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1E6" w:rsidRDefault="0063435D">
      <w:pPr>
        <w:pStyle w:val="1"/>
        <w:jc w:val="center"/>
      </w:pPr>
      <w:r>
        <w:t>Организация видов профессионального обучения.</w:t>
      </w:r>
    </w:p>
    <w:p w:rsidR="003A61E6" w:rsidRPr="0063435D" w:rsidRDefault="0063435D">
      <w:pPr>
        <w:pStyle w:val="a3"/>
        <w:divId w:val="2131244462"/>
      </w:pPr>
      <w:r>
        <w:t>Подготовка и переподготовка рабочих.</w:t>
      </w:r>
    </w:p>
    <w:p w:rsidR="003A61E6" w:rsidRDefault="0063435D">
      <w:pPr>
        <w:pStyle w:val="a3"/>
        <w:divId w:val="2131244462"/>
      </w:pPr>
      <w:r>
        <w:t>Подготовка новых рабочих – это первоначальное профессиональное обучение лиц, ранее не имевших рабочей специальности.</w:t>
      </w:r>
    </w:p>
    <w:p w:rsidR="003A61E6" w:rsidRDefault="0063435D">
      <w:pPr>
        <w:pStyle w:val="a3"/>
        <w:divId w:val="2131244462"/>
      </w:pPr>
      <w:r>
        <w:t xml:space="preserve">   Подготовка квалифицированных рабочих осуществляется в профессионально-технических училищах, а также в учебных комбинатах и непосредственно на производстве. </w:t>
      </w:r>
    </w:p>
    <w:p w:rsidR="003A61E6" w:rsidRDefault="0063435D">
      <w:pPr>
        <w:pStyle w:val="a3"/>
        <w:divId w:val="2131244462"/>
      </w:pPr>
      <w:r>
        <w:t>   Подготовка новых рабочих осуществляется на предприятии по индивидуальной, групповой и курсовой формам обучения, включающих не только производственное обучение, но и изучение теоретического курса в объеме, обеспечивающем освоение профессиональных навыков начальной квалификации, необходимых в условиях механизированного и автоматизированного производства. Сроки такого обучения составляют 3 месяца в зависимости от сложности профессии и специальности. Заканчивается обучение сдачей квалификационного экзамена и присвоении рабочему определенного тарифного разряда.</w:t>
      </w:r>
    </w:p>
    <w:p w:rsidR="003A61E6" w:rsidRDefault="0063435D">
      <w:pPr>
        <w:pStyle w:val="a3"/>
        <w:divId w:val="2131244462"/>
      </w:pPr>
      <w:r>
        <w:t>   При индивидуальной форме подготовки каждый обучающийся прикрепляется в высококвалифицированному рабочему, мастеру или другому специалисту  либо включается в состав бригады, где его производственным обучением руководит бригадир или другой член бригады. Теоретический курс индивидуальной подготовки изучается обучающимся самостоятельно.</w:t>
      </w:r>
    </w:p>
    <w:p w:rsidR="003A61E6" w:rsidRDefault="0063435D">
      <w:pPr>
        <w:pStyle w:val="a3"/>
        <w:divId w:val="2131244462"/>
      </w:pPr>
      <w:r>
        <w:t>   При групповой форме обучающиеся объединяются в учебные бригады и выполняют работу согласно учебной программе под руководством бригадиров-инструкторов. Численный состав учебных групп устанавливается в зависимости от сложности овладеваемой профессии и производственных условий.</w:t>
      </w:r>
    </w:p>
    <w:p w:rsidR="003A61E6" w:rsidRDefault="0063435D">
      <w:pPr>
        <w:pStyle w:val="a3"/>
        <w:divId w:val="2131244462"/>
      </w:pPr>
      <w:r>
        <w:t>   Курсовая форма подготовки используется для обучения рабочих особо сложным профессиям, требующим значительного объема теоретических знаний различного вида работ, которыми невозможно овладеть не рабочем месте. Теоретическое обучение при этом производится в учебно-курсовых комбинатах, на постоянно действующих курсах, создаваемых отраслевыми министерствами, а также в вечерних отделениях ПТУ (по договорам за счет средств предприятия).</w:t>
      </w:r>
    </w:p>
    <w:p w:rsidR="003A61E6" w:rsidRDefault="0063435D">
      <w:pPr>
        <w:pStyle w:val="a3"/>
        <w:divId w:val="2131244462"/>
      </w:pPr>
      <w:r>
        <w:t xml:space="preserve">   Сроки подготовки новых рабочих определяются нормативными документами и не подлежат сокращению, за исключением лиц, имеющих техническое образование. Теоретические занятия и производственное обучение проводится в пределах продолжительности рабочего дня. </w:t>
      </w:r>
    </w:p>
    <w:p w:rsidR="003A61E6" w:rsidRDefault="0063435D">
      <w:pPr>
        <w:pStyle w:val="a3"/>
        <w:divId w:val="2131244462"/>
      </w:pPr>
      <w:r>
        <w:t>   Переподготовка – получение новой специальности из числа лиц, имевших рабочую профессию для удовлетворения потребности предприятия и рынка труда в данной специальности.</w:t>
      </w:r>
    </w:p>
    <w:p w:rsidR="003A61E6" w:rsidRDefault="0063435D">
      <w:pPr>
        <w:pStyle w:val="a3"/>
        <w:divId w:val="2131244462"/>
      </w:pPr>
      <w:r>
        <w:t>   Рассмотрим особенности организации процесса переподготовки на предприятии. Наиболее широко она практикуется на предприятиях, ориентированных в своей кадровой политике на собственную рабочую силу. Необходимость в переподготовке вызывают такие процессы, как высвобождение работников и их плановое продвижение, внутризаводская текучесть работников.</w:t>
      </w:r>
    </w:p>
    <w:p w:rsidR="003A61E6" w:rsidRDefault="0063435D">
      <w:pPr>
        <w:pStyle w:val="a3"/>
        <w:divId w:val="2131244462"/>
      </w:pPr>
      <w:r>
        <w:t>   Следует иметь в виду, что переподготовка касается не только высвобождаемых рабочих, но и рабочей силы при формировании ряда профессий широкого профиля. В этом случае переподготовка должна  тесно увязываться с профессионально-квалификационным продвижением рабочих, а основная ее форма – это обучение смежным и вторым профессиям.</w:t>
      </w:r>
    </w:p>
    <w:p w:rsidR="003A61E6" w:rsidRDefault="0063435D">
      <w:pPr>
        <w:pStyle w:val="a3"/>
        <w:divId w:val="2131244462"/>
      </w:pPr>
      <w:r>
        <w:t>   Особенность переподготовки кадров – контингенте рабочих, которых она охватывает. Это в основном рабочие средних и старших возрастов, проработавшие определенное время по определенной профессии, что накладывает свою специфику на обучение.</w:t>
      </w:r>
    </w:p>
    <w:p w:rsidR="003A61E6" w:rsidRDefault="0063435D">
      <w:pPr>
        <w:pStyle w:val="a3"/>
        <w:divId w:val="2131244462"/>
      </w:pPr>
      <w:r>
        <w:t>   Управление процессом переподготовки работников предполагает:</w:t>
      </w:r>
    </w:p>
    <w:p w:rsidR="003A61E6" w:rsidRDefault="0063435D">
      <w:pPr>
        <w:pStyle w:val="a3"/>
        <w:divId w:val="2131244462"/>
      </w:pPr>
      <w:r>
        <w:t>определение масштабов переподготовки и факторов влияющих на нее;</w:t>
      </w:r>
    </w:p>
    <w:p w:rsidR="003A61E6" w:rsidRDefault="0063435D">
      <w:pPr>
        <w:pStyle w:val="a3"/>
        <w:divId w:val="2131244462"/>
      </w:pPr>
      <w:r>
        <w:t>выбор форм переподготовки с учетом достижения нужного результата с минимизацией средств на ее проведение;</w:t>
      </w:r>
    </w:p>
    <w:p w:rsidR="003A61E6" w:rsidRDefault="0063435D">
      <w:pPr>
        <w:pStyle w:val="a3"/>
        <w:divId w:val="2131244462"/>
      </w:pPr>
      <w:r>
        <w:t>проведение социологических исследований среди высвобождаемого контингента работников.</w:t>
      </w:r>
    </w:p>
    <w:p w:rsidR="003A61E6" w:rsidRDefault="0063435D">
      <w:pPr>
        <w:pStyle w:val="a3"/>
        <w:divId w:val="2131244462"/>
      </w:pPr>
      <w:r>
        <w:t xml:space="preserve">Структура вакантных рабочих мест и их требования к квалификации рабочей силы, а также структура высвобождаемых рабочих по уровню квалификации и определяет характер переподготовки (табл. 1.) </w:t>
      </w:r>
    </w:p>
    <w:p w:rsidR="003A61E6" w:rsidRDefault="0063435D">
      <w:pPr>
        <w:pStyle w:val="a3"/>
        <w:divId w:val="2131244462"/>
      </w:pPr>
      <w:r>
        <w:t xml:space="preserve">Переподготовка кадров проводится за счет средств относимых на себестоимость продукции. </w:t>
      </w:r>
    </w:p>
    <w:p w:rsidR="003A61E6" w:rsidRDefault="0063435D">
      <w:pPr>
        <w:pStyle w:val="a3"/>
        <w:divId w:val="2131244462"/>
      </w:pPr>
      <w:r>
        <w:t>При расчете средств, необходимых на переподготовку кадров, должны учитываться не только затраты на сам процесс обучения, но материальное обеспечение работников в процессе их переподготовки.</w:t>
      </w:r>
    </w:p>
    <w:p w:rsidR="003A61E6" w:rsidRDefault="0063435D">
      <w:pPr>
        <w:pStyle w:val="a3"/>
        <w:divId w:val="2131244462"/>
      </w:pPr>
      <w:r>
        <w:t>Таблица 1 - Структура высвобождаемых рабочих по уровню квалификации.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5"/>
        <w:gridCol w:w="5955"/>
        <w:gridCol w:w="2970"/>
      </w:tblGrid>
      <w:tr w:rsidR="003A61E6">
        <w:trPr>
          <w:divId w:val="2131244462"/>
          <w:cantSplit/>
          <w:tblCellSpacing w:w="0" w:type="dxa"/>
        </w:trPr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61E6" w:rsidRDefault="0063435D">
            <w:r>
              <w:t>Новые рабочие места</w:t>
            </w:r>
          </w:p>
        </w:tc>
        <w:tc>
          <w:tcPr>
            <w:tcW w:w="59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61E6" w:rsidRDefault="0063435D">
            <w:r>
              <w:t>Высвобождаемые рабочие</w:t>
            </w:r>
          </w:p>
        </w:tc>
      </w:tr>
      <w:tr w:rsidR="003A61E6">
        <w:trPr>
          <w:divId w:val="2131244462"/>
          <w:cantSplit/>
          <w:tblCellSpacing w:w="0" w:type="dxa"/>
        </w:trPr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61E6" w:rsidRDefault="003A61E6"/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61E6" w:rsidRDefault="0063435D">
            <w:r>
              <w:t>Квалифицированные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61E6" w:rsidRDefault="0063435D">
            <w:r>
              <w:t>Неквалифицированные</w:t>
            </w:r>
          </w:p>
        </w:tc>
      </w:tr>
      <w:tr w:rsidR="003A61E6">
        <w:trPr>
          <w:divId w:val="2131244462"/>
          <w:tblCellSpacing w:w="0" w:type="dxa"/>
        </w:trPr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61E6" w:rsidRDefault="0063435D">
            <w:r>
              <w:t>Предъявляют требования к квалификации рабочих.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61E6" w:rsidRDefault="0063435D">
            <w:r>
              <w:t>Необходима переподготовка с учетом имеющейся у рабочего задела знаний и навыков по прежним профессиям. Обучение по индивидуальным учебным планам.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61E6" w:rsidRDefault="0063435D">
            <w:r>
              <w:t>Необходима переподготовка по типовым учебным планам.</w:t>
            </w:r>
          </w:p>
        </w:tc>
      </w:tr>
      <w:tr w:rsidR="003A61E6">
        <w:trPr>
          <w:divId w:val="2131244462"/>
          <w:tblCellSpacing w:w="0" w:type="dxa"/>
        </w:trPr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61E6" w:rsidRDefault="0063435D">
            <w:r>
              <w:t>Не предъявляют требований к квалификации.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61E6" w:rsidRDefault="0063435D">
            <w:r>
              <w:t>Переподготовка не обязательна (вариант встречается редко и может быть связан со сменой условий труда на более благоприятные)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61E6" w:rsidRDefault="0063435D">
            <w:r>
              <w:t>Переподготовка не обязательна</w:t>
            </w:r>
          </w:p>
        </w:tc>
      </w:tr>
    </w:tbl>
    <w:p w:rsidR="003A61E6" w:rsidRPr="0063435D" w:rsidRDefault="0063435D">
      <w:pPr>
        <w:pStyle w:val="a3"/>
        <w:divId w:val="2131244462"/>
      </w:pPr>
      <w:r>
        <w:t>Обучение рабочих вторым профессиям.</w:t>
      </w:r>
    </w:p>
    <w:p w:rsidR="003A61E6" w:rsidRDefault="0063435D">
      <w:pPr>
        <w:pStyle w:val="a3"/>
        <w:divId w:val="2131244462"/>
      </w:pPr>
      <w:r>
        <w:t xml:space="preserve">Обучение вторым профессиям – это подготовка рабочих, уже имеющих профессию по </w:t>
      </w:r>
    </w:p>
    <w:p w:rsidR="003A61E6" w:rsidRDefault="0063435D">
      <w:pPr>
        <w:pStyle w:val="a3"/>
        <w:divId w:val="2131244462"/>
      </w:pPr>
      <w:r>
        <w:t>основной деятельности с целью получения дополнительной с начальным уровнем квалификации для данного структурного подразделения. Обучение  вторым профессиям организуется для расширения их профессионального профиля, подготовка к работе в условиях применения прогрессивных форм организации и оплаты труда.</w:t>
      </w:r>
    </w:p>
    <w:p w:rsidR="003A61E6" w:rsidRDefault="0063435D">
      <w:pPr>
        <w:pStyle w:val="a3"/>
        <w:divId w:val="2131244462"/>
      </w:pPr>
      <w:r>
        <w:t xml:space="preserve">   Обучение вторым профессиям организуется для повышения профессионального мастерства рабочих, расширения их производственного профиля, подготовки к работе в условиях бригадной или другой коллективной форме организации труда, а также по совмещении профессиям. Ранее обучение рабочих вторым профессиям считалось одной из форм повышения квалификации. Однако по организации учебного процесса и содержанию используемой учебной документации оно ничем не отличается от переподготовки. Разница была лишь в том, что после переподготовки рабочий начинал трудиться  по новой профессии, продолжая работать по прежней или основной. К тому же на практике и после освоения второй профессии он нередко переключался на нее. Таким образом подобное разграничение носило формальный характер. </w:t>
      </w:r>
    </w:p>
    <w:p w:rsidR="003A61E6" w:rsidRDefault="0063435D">
      <w:pPr>
        <w:pStyle w:val="a3"/>
        <w:divId w:val="2131244462"/>
      </w:pPr>
      <w:r>
        <w:t>   Повышение уровня квалификации по второй профессии осуществляется для рабочих основной профессии на производственно-экономических курсах.</w:t>
      </w:r>
    </w:p>
    <w:p w:rsidR="003A61E6" w:rsidRDefault="0063435D">
      <w:pPr>
        <w:pStyle w:val="a3"/>
        <w:divId w:val="2131244462"/>
      </w:pPr>
      <w:r>
        <w:t>   Срок освоения второй профессии минимального уровня не должен превышать 3-х месяцев, при этом не допускается сокращение специального курса охраны труда.</w:t>
      </w:r>
    </w:p>
    <w:p w:rsidR="003A61E6" w:rsidRDefault="0063435D">
      <w:pPr>
        <w:pStyle w:val="a3"/>
        <w:divId w:val="2131244462"/>
      </w:pPr>
      <w:r>
        <w:t>Повышение квалификации рабочих.</w:t>
      </w:r>
    </w:p>
    <w:p w:rsidR="003A61E6" w:rsidRDefault="0063435D">
      <w:pPr>
        <w:pStyle w:val="a3"/>
        <w:divId w:val="2131244462"/>
      </w:pPr>
      <w:r>
        <w:t>Повышение квалификации, как и приобретение знаний, навыков и умений, является результатом самой производственной деятельности.</w:t>
      </w:r>
    </w:p>
    <w:p w:rsidR="003A61E6" w:rsidRDefault="0063435D">
      <w:pPr>
        <w:pStyle w:val="a3"/>
        <w:divId w:val="2131244462"/>
      </w:pPr>
      <w:r>
        <w:t>   Повышение квалификации рабочих – это обучение, направленное на последовательное совершенствование профессиональных знаний, умений и навыков мастерства по имеющимся профессиям.</w:t>
      </w:r>
    </w:p>
    <w:p w:rsidR="003A61E6" w:rsidRDefault="0063435D">
      <w:pPr>
        <w:pStyle w:val="a3"/>
        <w:divId w:val="2131244462"/>
      </w:pPr>
      <w:r>
        <w:t>   Индексатором, свидетельствующим о необходимости повышения квалификации рабочих служит наметившееся снижение среднего разряда рабочих, отставание разряда рабочих от разряда работ.</w:t>
      </w:r>
    </w:p>
    <w:p w:rsidR="003A61E6" w:rsidRDefault="0063435D">
      <w:pPr>
        <w:pStyle w:val="a3"/>
        <w:divId w:val="2131244462"/>
      </w:pPr>
      <w:r>
        <w:t>   Другим индексатором может быть рост бракованной продукции по вине рабочего.</w:t>
      </w:r>
    </w:p>
    <w:p w:rsidR="003A61E6" w:rsidRDefault="0063435D">
      <w:pPr>
        <w:pStyle w:val="a3"/>
        <w:divId w:val="2131244462"/>
      </w:pPr>
      <w:r>
        <w:t>   Система повышения квалификации, сложившаяся на производстве, включает:</w:t>
      </w:r>
    </w:p>
    <w:p w:rsidR="003A61E6" w:rsidRDefault="0063435D">
      <w:pPr>
        <w:pStyle w:val="a3"/>
        <w:divId w:val="2131244462"/>
      </w:pPr>
      <w:r>
        <w:t>1.            производственно-технические курсы;</w:t>
      </w:r>
    </w:p>
    <w:p w:rsidR="003A61E6" w:rsidRDefault="0063435D">
      <w:pPr>
        <w:pStyle w:val="a3"/>
        <w:divId w:val="2131244462"/>
      </w:pPr>
      <w:r>
        <w:t>2.            курсы целевого назначения;</w:t>
      </w:r>
    </w:p>
    <w:p w:rsidR="003A61E6" w:rsidRDefault="0063435D">
      <w:pPr>
        <w:pStyle w:val="a3"/>
        <w:divId w:val="2131244462"/>
      </w:pPr>
      <w:r>
        <w:t>3.            школы передовых приемов и методов труда;</w:t>
      </w:r>
    </w:p>
    <w:p w:rsidR="003A61E6" w:rsidRDefault="0063435D">
      <w:pPr>
        <w:pStyle w:val="a3"/>
        <w:divId w:val="2131244462"/>
      </w:pPr>
      <w:r>
        <w:t>4.            курсы бригадиров;</w:t>
      </w:r>
    </w:p>
    <w:p w:rsidR="003A61E6" w:rsidRDefault="0063435D">
      <w:pPr>
        <w:pStyle w:val="a3"/>
        <w:divId w:val="2131244462"/>
      </w:pPr>
      <w:r>
        <w:t>5.            самостоятельно</w:t>
      </w:r>
    </w:p>
    <w:p w:rsidR="003A61E6" w:rsidRDefault="0063435D">
      <w:pPr>
        <w:pStyle w:val="a3"/>
        <w:divId w:val="2131244462"/>
      </w:pPr>
      <w:r>
        <w:t xml:space="preserve">Производственно-технические курсы, как наиболее массовая форма, создается в </w:t>
      </w:r>
    </w:p>
    <w:p w:rsidR="003A61E6" w:rsidRDefault="0063435D">
      <w:pPr>
        <w:pStyle w:val="a3"/>
        <w:divId w:val="2131244462"/>
      </w:pPr>
      <w:r>
        <w:t>целях повышения производственных умений и технических знаний рабочих до необходимого для выполнения ими работ уровня, в целях повышения квалификации рабочих в пределах данной профессии и специальности. Численность обучающихся от 5 до 30 человек в группе. Продолжительность обучения для каждой учебной группы устанавливается индивидуально в пределах от трех месяцев (с отрывом от производства) до шести (без отрыва от производства). Обучение производственно-технических курсов заканчивается сдачей экзамена.</w:t>
      </w:r>
    </w:p>
    <w:p w:rsidR="003A61E6" w:rsidRDefault="0063435D">
      <w:pPr>
        <w:pStyle w:val="a3"/>
        <w:divId w:val="2131244462"/>
      </w:pPr>
      <w:r>
        <w:t>   Курсы целевого назначения создаются непосредственно на предприятиях для изучения новой техники, оборудования, технологии, техники безопасности, прогрессивных форм организации труда. Их задача – краткосрочное обучение вновь принятых на предприятие квалифицированных рабочих с тем, чтобы в течение первого месяца работы на предприятии они могли усвоить особенности технологических процессов.</w:t>
      </w:r>
    </w:p>
    <w:p w:rsidR="003A61E6" w:rsidRDefault="0063435D">
      <w:pPr>
        <w:pStyle w:val="a3"/>
        <w:divId w:val="2131244462"/>
      </w:pPr>
      <w:r>
        <w:t>   Обучение ведется в учебных группах численностью от 5 до 30 человек по учебным целевым программам продолжительностью обучения как правило до 3-х месяцев. Курсы заканчиваются приемом экзаменов.</w:t>
      </w:r>
    </w:p>
    <w:p w:rsidR="003A61E6" w:rsidRDefault="0063435D">
      <w:pPr>
        <w:pStyle w:val="a3"/>
        <w:divId w:val="2131244462"/>
      </w:pPr>
      <w:r>
        <w:t>   Школы передовых принципов и методов труда создаются в целях массового освоения рабочими приемов и методов труда передовиков и новаторов производства, бригад коллективов, добившихся высоких технико-экономических показателей, в сравнении с коллегами по труду.</w:t>
      </w:r>
    </w:p>
    <w:p w:rsidR="003A61E6" w:rsidRDefault="0063435D">
      <w:pPr>
        <w:pStyle w:val="a3"/>
        <w:divId w:val="2131244462"/>
      </w:pPr>
      <w:r>
        <w:t>   Обучение включает в себя практические занятия на рабочем месте, проводимые преподавателями, а также теоретические занятия, проводимые специалистами.</w:t>
      </w:r>
    </w:p>
    <w:p w:rsidR="003A61E6" w:rsidRDefault="0063435D">
      <w:pPr>
        <w:pStyle w:val="a3"/>
        <w:divId w:val="2131244462"/>
      </w:pPr>
      <w:r>
        <w:t>   Продолжительность школ от 30 до 100 часов, в том числе на теоретическую подготовку отводится 15-25% времени, но не менее 6 часов.</w:t>
      </w:r>
    </w:p>
    <w:p w:rsidR="003A61E6" w:rsidRDefault="0063435D">
      <w:pPr>
        <w:pStyle w:val="a3"/>
        <w:divId w:val="2131244462"/>
      </w:pPr>
      <w:r>
        <w:t>   Школы заканчиваются проведением итогового занятия с докладом руководителя школы и консультанта о достигнутых результатах.</w:t>
      </w:r>
    </w:p>
    <w:p w:rsidR="003A61E6" w:rsidRDefault="0063435D">
      <w:pPr>
        <w:pStyle w:val="a3"/>
        <w:divId w:val="2131244462"/>
      </w:pPr>
      <w:r>
        <w:t>   Курсы бригадиров организовываются для коллективов, где применяется бригадная форма труда.</w:t>
      </w:r>
    </w:p>
    <w:p w:rsidR="003A61E6" w:rsidRDefault="0063435D">
      <w:pPr>
        <w:pStyle w:val="a3"/>
        <w:divId w:val="2131244462"/>
      </w:pPr>
      <w:r>
        <w:t>   Курсы комплектуются из бригадиров, кадровых рабочих, имеющих высший квалификационный разряд.</w:t>
      </w:r>
    </w:p>
    <w:p w:rsidR="003A61E6" w:rsidRDefault="0063435D">
      <w:pPr>
        <w:pStyle w:val="a3"/>
        <w:divId w:val="2131244462"/>
      </w:pPr>
      <w:r>
        <w:t xml:space="preserve">   Курсы создаются как для первичной подготовки бригадиров и кадровых рабочих, так и для повышения их квалификации. </w:t>
      </w:r>
    </w:p>
    <w:p w:rsidR="003A61E6" w:rsidRDefault="0063435D">
      <w:pPr>
        <w:pStyle w:val="a3"/>
        <w:divId w:val="2131244462"/>
      </w:pPr>
      <w:r>
        <w:t>   Назначение курсов – вооружить руководителей первичных коллективов знаниями в области безопасной организации производства, работ, трудового законодательства, прогрессивных форм организации и стимулирования труда, рыночного механизма хозяйствования. Заканчиваются собеседованием или приемом зачета.</w:t>
      </w:r>
    </w:p>
    <w:p w:rsidR="003A61E6" w:rsidRDefault="0063435D">
      <w:pPr>
        <w:pStyle w:val="a3"/>
        <w:divId w:val="2131244462"/>
      </w:pPr>
      <w:r>
        <w:t>   Для принятия управленческих решений важен анализ дифференциации уровня заработной платы в зависимости от квалификации рабочих с целью выяснения наличия материальных стимулов в повышении квалификации.</w:t>
      </w:r>
    </w:p>
    <w:p w:rsidR="003A61E6" w:rsidRDefault="0063435D">
      <w:pPr>
        <w:pStyle w:val="a3"/>
        <w:divId w:val="2131244462"/>
      </w:pPr>
      <w:r>
        <w:t xml:space="preserve">   Повышение квалификации связано с определенными издержками как для предприятия, так и для работника. Это затраты на оплату преподавателям, аренду помещений, приобретение материалов и т.д. Поэтому повышение квалификации и обучение с отрывом от производства, вследствие чего предприятие испытывает временные трудности, должно быть организовано таким образом, чтобы результат от этого – более высокий уровень производительности труда, качество продукции вследствие освоения новых технологий, оборудования, приемов и методов труда – перекрывал издержки. </w:t>
      </w:r>
    </w:p>
    <w:p w:rsidR="003A61E6" w:rsidRDefault="0063435D">
      <w:pPr>
        <w:pStyle w:val="a3"/>
        <w:divId w:val="2131244462"/>
      </w:pPr>
      <w:r>
        <w:t>   Показателями, характеризующими работу по повышению квалификации на предприятии, являются: доля рабочих, повысивших квалификацию, в общей численности, структура обучающихся по формам повышения квалификации, по срокам обучения, а также доля повысивших разряд в общей численности рабочих, повышавших квалификацию, рост производительности труда, снижение брака и т.п.</w:t>
      </w:r>
    </w:p>
    <w:p w:rsidR="003A61E6" w:rsidRDefault="0063435D">
      <w:pPr>
        <w:pStyle w:val="a3"/>
        <w:divId w:val="2131244462"/>
      </w:pPr>
      <w:r>
        <w:t>   Повышение разрядов в первую очередь проводится рабочим, у которых более высокий уровень теоретических знаний и профессиональный опыт, которые освоили вторые и смежные профессии, применяют рациональную организацию труда на своем рабочем месте, прошли обучение на производственно-экономических курсах, имеют установленное для данной профессии и разряда общее образование или учатся в техникуме, институте; хорошо знающие технологический процесс выполняемой работы, правила технической эксплуатации оборудования, нормы расхода энергии.</w:t>
      </w:r>
    </w:p>
    <w:p w:rsidR="003A61E6" w:rsidRDefault="0063435D">
      <w:pPr>
        <w:pStyle w:val="a3"/>
        <w:divId w:val="2131244462"/>
      </w:pPr>
      <w:r>
        <w:t>   Если рабочему наряду с выполнением работы по основной специальности поручено совмещение работ другой профессии, то при установлении или повышении разрядов учитывается также уровень подготовки по совмещаемой профессии.</w:t>
      </w:r>
    </w:p>
    <w:p w:rsidR="003A61E6" w:rsidRDefault="0063435D">
      <w:pPr>
        <w:pStyle w:val="a3"/>
        <w:divId w:val="2131244462"/>
      </w:pPr>
      <w:r>
        <w:t>   Если рабочему первоначально был присвоен разряд ниже, чем он имел на предыдущем месте, то этот рабочий может быть аттестован после выполнения пробной работы и допущен к сдаче квалификационного экзамена на очередной разряд при наличии свидетельства без предварительного профессионального обучения.</w:t>
      </w:r>
    </w:p>
    <w:p w:rsidR="003A61E6" w:rsidRDefault="0063435D">
      <w:pPr>
        <w:pStyle w:val="a3"/>
        <w:divId w:val="2131244462"/>
      </w:pPr>
      <w:r>
        <w:t>   Основанием для присвоения, повышения и подтверждения разряда является:</w:t>
      </w:r>
    </w:p>
    <w:p w:rsidR="003A61E6" w:rsidRDefault="0063435D">
      <w:pPr>
        <w:pStyle w:val="a3"/>
        <w:divId w:val="2131244462"/>
      </w:pPr>
      <w:r>
        <w:t>1.            обучение рабочих на производственно-экономических курсах в течении 4-х лет;  успешное выполнение пробной работы и сдача квалификационных экзаменов;</w:t>
      </w:r>
    </w:p>
    <w:p w:rsidR="003A61E6" w:rsidRDefault="0063435D">
      <w:pPr>
        <w:pStyle w:val="a3"/>
        <w:divId w:val="2131244462"/>
      </w:pPr>
      <w:r>
        <w:t>2.            аттестация рабочего, работающего по более низкому разряду, чем указано в свидетельстве по этой профессии, успешное выполнение пробной работы и сдача квалификационных экзаменов;</w:t>
      </w:r>
    </w:p>
    <w:p w:rsidR="003A61E6" w:rsidRDefault="0063435D">
      <w:pPr>
        <w:pStyle w:val="a3"/>
        <w:divId w:val="2131244462"/>
      </w:pPr>
      <w:r>
        <w:t>Аттестация рабочего, не имеющего свидетельства по профессии, но при стаже более 3-х лет по более высокому разряду, успешное выполнение пробы и сдача квалификационных экзаменов;</w:t>
      </w:r>
    </w:p>
    <w:p w:rsidR="003A61E6" w:rsidRDefault="0063435D">
      <w:pPr>
        <w:pStyle w:val="a3"/>
        <w:divId w:val="2131244462"/>
      </w:pPr>
      <w:r>
        <w:t>3.            для электросварщиков – успешное окончание курсов целевого назначения на право допуска к сварке металлоконструкций, грузоподъемных кранов, подведомственных   Госнадзорохрантруда Украины;</w:t>
      </w:r>
    </w:p>
    <w:p w:rsidR="003A61E6" w:rsidRDefault="0063435D">
      <w:pPr>
        <w:pStyle w:val="a3"/>
        <w:divId w:val="2131244462"/>
      </w:pPr>
      <w:r>
        <w:t>4.            во всех случаях повышение разряда производится только рабочим, успешно выполняющих работы более высокого разряда не менее 3-х месяцев и сдавшим квалификационный экзамен в установленном порядке.</w:t>
      </w:r>
    </w:p>
    <w:p w:rsidR="003A61E6" w:rsidRDefault="0063435D">
      <w:pPr>
        <w:pStyle w:val="a3"/>
        <w:divId w:val="2131244462"/>
      </w:pPr>
      <w:r>
        <w:t xml:space="preserve">Об очередном прохождении профессионального обучения по всем видам и формам обучения делается запись в свидетельстве по основной профессии и личной карточке в базе данных АСУ «Кадры». </w:t>
      </w:r>
    </w:p>
    <w:p w:rsidR="003A61E6" w:rsidRDefault="0063435D">
      <w:pPr>
        <w:pStyle w:val="a3"/>
        <w:divId w:val="2131244462"/>
      </w:pPr>
      <w:r>
        <w:t xml:space="preserve">   С целью мотивации работников к обучению и саморазвитию используется не только правильно организованная оплата труда с ориентацией ее на конкретные результаты работы, но и увязка продвижения работников в профессионально-квалификационном плане с повышением ими своей квалификации. </w:t>
      </w:r>
    </w:p>
    <w:p w:rsidR="003A61E6" w:rsidRDefault="0063435D">
      <w:pPr>
        <w:pStyle w:val="a3"/>
        <w:divId w:val="2131244462"/>
      </w:pPr>
      <w:r>
        <w:t xml:space="preserve">При подготовке данной работы были использованы материалы с сайта http://www.studentu.ru </w:t>
      </w:r>
      <w:bookmarkStart w:id="0" w:name="_GoBack"/>
      <w:bookmarkEnd w:id="0"/>
    </w:p>
    <w:sectPr w:rsidR="003A61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435D"/>
    <w:rsid w:val="003A61E6"/>
    <w:rsid w:val="0063435D"/>
    <w:rsid w:val="00C6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C2687D-6525-48FA-9E71-BE79B4ECF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124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1981</Words>
  <Characters>11297</Characters>
  <Application>Microsoft Office Word</Application>
  <DocSecurity>0</DocSecurity>
  <Lines>94</Lines>
  <Paragraphs>26</Paragraphs>
  <ScaleCrop>false</ScaleCrop>
  <Company/>
  <LinksUpToDate>false</LinksUpToDate>
  <CharactersWithSpaces>13252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видов профессионального обучения.</dc:title>
  <dc:subject/>
  <dc:creator>admin</dc:creator>
  <cp:keywords/>
  <dc:description/>
  <cp:lastModifiedBy>admin</cp:lastModifiedBy>
  <cp:revision>2</cp:revision>
  <dcterms:created xsi:type="dcterms:W3CDTF">2014-01-30T16:51:00Z</dcterms:created>
  <dcterms:modified xsi:type="dcterms:W3CDTF">2014-01-30T16:51:00Z</dcterms:modified>
</cp:coreProperties>
</file>