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553" w:rsidRDefault="00C00553">
      <w:pPr>
        <w:widowControl w:val="0"/>
        <w:spacing w:before="120"/>
        <w:jc w:val="center"/>
        <w:rPr>
          <w:b/>
          <w:bCs/>
          <w:color w:val="000000"/>
          <w:sz w:val="32"/>
          <w:szCs w:val="32"/>
        </w:rPr>
      </w:pPr>
      <w:r>
        <w:rPr>
          <w:b/>
          <w:bCs/>
          <w:color w:val="000000"/>
          <w:sz w:val="32"/>
          <w:szCs w:val="32"/>
        </w:rPr>
        <w:t>Мифологема шизофренического и мистического переживания</w:t>
      </w:r>
    </w:p>
    <w:p w:rsidR="00C00553" w:rsidRDefault="00C00553">
      <w:pPr>
        <w:widowControl w:val="0"/>
        <w:spacing w:before="120"/>
        <w:ind w:firstLine="567"/>
        <w:jc w:val="both"/>
        <w:rPr>
          <w:color w:val="000000"/>
          <w:sz w:val="24"/>
          <w:szCs w:val="24"/>
        </w:rPr>
      </w:pPr>
      <w:r>
        <w:rPr>
          <w:color w:val="000000"/>
          <w:sz w:val="24"/>
          <w:szCs w:val="24"/>
        </w:rPr>
        <w:t>В этой завершающей части цикла нам предстоит путешествие в одну из самых опасных и загадочных областей иной реальности, в зону иных, чуждых нам смыслов, объединенных общим названием - шизофрения, расщепление души.</w:t>
      </w:r>
      <w:r>
        <w:rPr>
          <w:rStyle w:val="ab"/>
          <w:color w:val="000000"/>
          <w:sz w:val="24"/>
          <w:szCs w:val="24"/>
        </w:rPr>
        <w:footnoteReference w:id="1"/>
      </w:r>
      <w:r>
        <w:rPr>
          <w:color w:val="000000"/>
          <w:sz w:val="24"/>
          <w:szCs w:val="24"/>
        </w:rPr>
        <w:t xml:space="preserve"> Вы знаете, насколько близки образы шизофренического бреда образам мировой мифологии. Отто Ранк писал об этом еще в 1908-м году, в своей знаменитой работе «Миф о рождении героя»,</w:t>
      </w:r>
      <w:r>
        <w:rPr>
          <w:rStyle w:val="ab"/>
          <w:color w:val="000000"/>
          <w:sz w:val="24"/>
          <w:szCs w:val="24"/>
        </w:rPr>
        <w:footnoteReference w:id="2"/>
      </w:r>
      <w:r>
        <w:rPr>
          <w:color w:val="000000"/>
          <w:sz w:val="24"/>
          <w:szCs w:val="24"/>
        </w:rPr>
        <w:t xml:space="preserve"> первой книге по прикладному психоанализу. Юнг много лет исследовал этот феномен и получил ряд поразительных результатов, в том числе и свой знаменитый метод амплификации. Но Юнг видел причины «мифологичности» бреда в существовании архетипов коллективного бессознательного, неких типических способов восприятия, чувствования и мышления, присущих всем людям. Мы не будем обсуждать здесь эти вопросы; мы рассмотрим шизофреническое переживание как специфическую форму перехода, героического нисхождения в мир иной реальности, как психотическое переживание единого универсального мономифа.</w:t>
      </w:r>
    </w:p>
    <w:p w:rsidR="00C00553" w:rsidRDefault="00C00553">
      <w:pPr>
        <w:widowControl w:val="0"/>
        <w:spacing w:before="120"/>
        <w:ind w:firstLine="567"/>
        <w:jc w:val="both"/>
        <w:rPr>
          <w:color w:val="000000"/>
          <w:sz w:val="24"/>
          <w:szCs w:val="24"/>
        </w:rPr>
      </w:pPr>
      <w:r>
        <w:rPr>
          <w:color w:val="000000"/>
          <w:sz w:val="24"/>
          <w:szCs w:val="24"/>
        </w:rPr>
        <w:t>Шизофреническое переживание есть переживание рухнувшего мира, поверженного мира, где зло всесильно. Но и любой миф есть результат расщепления и, одновременно, процесс, направленный на устранение этого расщепления, на восстановление утраченного мира. Таков вывод исследований мифологии методами структурной антропологии. Крупнейший представитель этого направления Клод Леви-Строс писал, что миф начинается с фиксации противоречия, с фиксации противоположностей. Мы сравнивали этот момент с критической нехваткой, с угрозой миру, индивидуально-психическим коррелятом которой является неготовность человека к исполнению функций его новой социальной роли. Миф по Леви-Стросу - это «логический инструмент преодоления противоречий», «медиативный процесс», направленный на преодоление угрожающего раскола или, по крайней мере, на замену пары непримиримых противоположностей другой, менее опасной парой более близких «семантических оппозиций». Пользуясь методикой Леви-Строса, Греймас сделал ряд интересных выводов о симметрии морфологической схемы волшебной сказки Владимира Проппа, которую мы рассматривали в первой части данной работы (рисунок 9).</w:t>
      </w:r>
    </w:p>
    <w:p w:rsidR="00C00553" w:rsidRDefault="00C00553">
      <w:pPr>
        <w:widowControl w:val="0"/>
        <w:spacing w:before="120"/>
        <w:ind w:firstLine="567"/>
        <w:jc w:val="both"/>
        <w:rPr>
          <w:color w:val="000000"/>
          <w:sz w:val="24"/>
          <w:szCs w:val="24"/>
        </w:rPr>
      </w:pPr>
      <w:r>
        <w:rPr>
          <w:color w:val="000000"/>
          <w:sz w:val="24"/>
          <w:szCs w:val="24"/>
        </w:rPr>
        <w:t>Речь идет о парных функциях, таких как, например, недостаток и ликвидация недостатка, которые Греймас считает одной и той же функцией, взятой, соответственно, в прямом и инверсном виде. Особенно интересна здесь пара нарушение - восстановление общественного договора. Запрет при этом трактуется как вовлеченность Героя в общественные связи, выполнение им функций своей социальной роли. Старой роли, заметим; роли, из которой он уже вырос, от которой ему надлежит отказаться. Нарушение запрета и есть такой отказ; при этом Герой выпадает из всех социальных связей и оказывается в полном одиночестве, один на один со своей проблемой. Но в результате успешного прохождения всех испытаний Герой, ликвидировавший критический недостаток, приходит к свадьбе и воцарению, т.е. к восстановлению общественного договора, к вовлечению в социальные отношения на новом уровне, в новой роли, с новыми обретенными способностями. Аналогичным образом мы и будем рассматривать сегодня шизофрению - как процесс раскола души и мира, как результат раскола и, одновременно, как попытку преодоления этого раскола, героическую медиативную попытку синтеза обновленного мира.</w:t>
      </w:r>
    </w:p>
    <w:p w:rsidR="00C00553" w:rsidRDefault="00C00553">
      <w:pPr>
        <w:widowControl w:val="0"/>
        <w:spacing w:before="120"/>
        <w:ind w:firstLine="567"/>
        <w:jc w:val="both"/>
        <w:rPr>
          <w:color w:val="000000"/>
          <w:sz w:val="24"/>
          <w:szCs w:val="24"/>
        </w:rPr>
      </w:pPr>
      <w:r>
        <w:rPr>
          <w:color w:val="000000"/>
          <w:sz w:val="24"/>
          <w:szCs w:val="24"/>
        </w:rPr>
        <w:t>В настоящее время диагноз «шизофрения» объединяет несколько психических болезней, весьма различных по своим внешним проявлениям.</w:t>
      </w:r>
      <w:r>
        <w:rPr>
          <w:rStyle w:val="ab"/>
          <w:color w:val="000000"/>
          <w:sz w:val="24"/>
          <w:szCs w:val="24"/>
        </w:rPr>
        <w:footnoteReference w:id="3"/>
      </w:r>
      <w:r>
        <w:rPr>
          <w:color w:val="000000"/>
          <w:sz w:val="24"/>
          <w:szCs w:val="24"/>
        </w:rPr>
        <w:t xml:space="preserve"> Здесь мы будем говорить лишь об одной из них - параноидной шизофрении, сопровождающейся бредом и галлюцинациями, в которых больного преследуют некие сверхъестественные существа, злобные и практически всемогущие. В контексте нашей темы прохождение полного цикла шизомифа предполагает нисхождение в безумие (т.е. в бессознательное), психотические переживания героического противостояния злу и, наконец, ремиссию, выздоровление, возвращение в этот мир с новыми способностями. Но статистика шизофрении обнажает жестокую реальность жизни. Как вы помните, в мифологии Герой принципиально не мог проиграть битву с Драконом; в худшем случае он мог отказаться от возвращения в свой мир и становился новым хранителем завоеванного сокровища, т.е. Антагонистом. Но он потому и оказывался невозвращенцем, что не мог отказаться от обретенного блаженства, неописуемого блаженства, недостижимого в мире, где царит принцип реальности. А в шизофрении мы видим, что подавляющее большинство кандидатов в Герои проигрывают эту битву и бесцельно скитаются в мире психотической реальности, мучимые отчаянием и страхом, заблудившиеся, потерявшие все ориентиры мира, и главное - потерявшие себя. Вспомните, в сказках о неукрощенной Невесте Герой никогда не бывает первым соискателем ее руки. Часто какой-нибудь овраг за замком царевны (дочери Антагониста) буквально усеян мертвыми костями несостоявшихся Героев. И шизофрения практически всегда есть психотический коррелят сказочной судьбы неудавшихся кандидатов, вымостивших своими костями триумфальную дорогу Героя. Но мы сегодня будем говорить не о правилах, а, скорее, об исключениях из правил, о редчайших случаях спонтанной ремиссии. Это будет звучать гордо; но любителям мистических переживаний следует помнить, что вероятность такого возвращения чрезвычайно мала. И абсолютно непредсказуема, так как о шизофрении до сих пор ничего нельзя сказать достоверно. Все теории о причинах заболевания и благоприятствующих факторах являются лишь более или менее удачными попытками сгруппировать и суммировать огромную массу описательного клинического материала. Т.е. все они носят чисто описательный характер; до сих пор неизвестен ген, вирус или токсин, ответственный за активизацию шизофрении. Мы не можем даже сказать, каков характер причины заболевания - психологический или физиологический. Единственное, что мы можем - это наблюдать непостижимый психотический процесс, сравнивая его со знакомой нам мифологемой, схемой все того же универсального мономифа.</w:t>
      </w:r>
    </w:p>
    <w:p w:rsidR="00C00553" w:rsidRDefault="00C00553">
      <w:pPr>
        <w:widowControl w:val="0"/>
        <w:spacing w:before="120"/>
        <w:ind w:firstLine="567"/>
        <w:jc w:val="both"/>
        <w:rPr>
          <w:color w:val="000000"/>
          <w:sz w:val="24"/>
          <w:szCs w:val="24"/>
        </w:rPr>
      </w:pPr>
      <w:r>
        <w:rPr>
          <w:color w:val="000000"/>
          <w:sz w:val="24"/>
          <w:szCs w:val="24"/>
        </w:rPr>
        <w:t>Каждая психоаналитическая школа дает свое объяснение шизофрении.</w:t>
      </w:r>
      <w:r>
        <w:rPr>
          <w:rStyle w:val="ab"/>
          <w:color w:val="000000"/>
          <w:sz w:val="24"/>
          <w:szCs w:val="24"/>
        </w:rPr>
        <w:footnoteReference w:id="4"/>
      </w:r>
      <w:r>
        <w:rPr>
          <w:color w:val="000000"/>
          <w:sz w:val="24"/>
          <w:szCs w:val="24"/>
        </w:rPr>
        <w:t xml:space="preserve"> Классический фрейдизм говорит о нарушении направлений движения либидо. Согласно ему, здоровый человек обладает сравнительно незначительным количеством свободного несвязанного либидо; почти все способное к перемещению либидо у него катектировано на объекты внешнего мира. У невротиков, в результате интенсивных вытеснений, определенное количество либидо отделено от своих объектов и переведено (частично) на невротические заместители. Но значительная часть либидо, снятого с проблемных объектов, так и остается свободной, несвязанной. Это делает невротика буквально обреченным на компульсивный, болезненно-гипертрофированный перенос, что так резко различает ситуации лечебного и учебного анализа. А </w:t>
      </w:r>
      <w:r>
        <w:rPr>
          <w:color w:val="000000"/>
          <w:sz w:val="24"/>
          <w:szCs w:val="24"/>
          <w:lang w:val="en-US"/>
        </w:rPr>
        <w:t>dement</w:t>
      </w:r>
      <w:r>
        <w:rPr>
          <w:color w:val="000000"/>
          <w:sz w:val="24"/>
          <w:szCs w:val="24"/>
        </w:rPr>
        <w:t>, писали классики фрейдизма, вообще не способен ни на какой перенос; его либидо практически полностью снято с объектов внешнего мира и задействовано в энергетике внутренних страхов и фантазий. Таким образом, трансфер - мощнейшее орудие психоанализа - не может быть использован в терапии шизофрении, что сводит на нет эффективность классического фрейдизма в данной области.</w:t>
      </w:r>
    </w:p>
    <w:p w:rsidR="00C00553" w:rsidRDefault="00C00553">
      <w:pPr>
        <w:widowControl w:val="0"/>
        <w:spacing w:before="120"/>
        <w:ind w:firstLine="567"/>
        <w:jc w:val="both"/>
        <w:rPr>
          <w:color w:val="000000"/>
          <w:sz w:val="24"/>
          <w:szCs w:val="24"/>
        </w:rPr>
      </w:pPr>
      <w:r>
        <w:rPr>
          <w:color w:val="000000"/>
          <w:sz w:val="24"/>
          <w:szCs w:val="24"/>
        </w:rPr>
        <w:t xml:space="preserve"> Это, как мы уже отмечали, чисто описательный подход, т.е. может быть и правильный, но не предлагающий ничего позитивного. Так же описателен и рассмотренный нами подход аналитической психологии. Но, несмотря на это, мы запоем читаем Юнга. Видимо потому, что шизофрения в огромнейшей степени есть лингвистическое расстройство. И пишут о шизофрениках в основном те, кто их понимает, т.е. те, кто подобен им в этой гипероценке магической силы слов. Это мистики и поэты. Их всегда приятно читать, и особенно в периоды возрастных кризисов, когда мы сами подобны Героям и шизофреникам.</w:t>
      </w:r>
    </w:p>
    <w:p w:rsidR="00C00553" w:rsidRDefault="00C00553">
      <w:pPr>
        <w:widowControl w:val="0"/>
        <w:spacing w:before="120"/>
        <w:ind w:firstLine="567"/>
        <w:jc w:val="both"/>
        <w:rPr>
          <w:color w:val="000000"/>
          <w:sz w:val="24"/>
          <w:szCs w:val="24"/>
        </w:rPr>
      </w:pPr>
      <w:r>
        <w:rPr>
          <w:color w:val="000000"/>
          <w:sz w:val="24"/>
          <w:szCs w:val="24"/>
        </w:rPr>
        <w:t>Позитивный подход к проблеме шизофрении предлагает теория объектных отношений, известная нам в основном по работам Мелани Кляйн. Согласно этой теории, основы будущей шизофрении закладываются в первые три-четыре месяца жизни, в так называемой параноидно-шизоидной позиции. Это совершенно особый период жизни. О шестимесячном ребенке мы смело можем сказать, что он человек - маленький, недозрелый, недоразвитый - но, в принципе, такой же человек, как и мы с вами. Но двухмесячный младенец - это нечто совсем иное. Он еще не способен фокусировать взгляд, т.е. у него нет мира визуальных объектов. Его системы дыхания, кровообращения и пищеварения недоразвиты и не координированы между собой настолько, что даже тревога, чисто психическое состояние, может вызвать у него кислородное голодание и удушье.</w:t>
      </w:r>
      <w:r>
        <w:rPr>
          <w:rStyle w:val="ab"/>
          <w:color w:val="000000"/>
          <w:sz w:val="24"/>
          <w:szCs w:val="24"/>
        </w:rPr>
        <w:footnoteReference w:id="5"/>
      </w:r>
      <w:r>
        <w:rPr>
          <w:color w:val="000000"/>
          <w:sz w:val="24"/>
          <w:szCs w:val="24"/>
        </w:rPr>
        <w:t xml:space="preserve"> До трех месяцев в нем еще функционируют зародышевые системы циркуляции.</w:t>
      </w:r>
      <w:r>
        <w:rPr>
          <w:rStyle w:val="ab"/>
          <w:color w:val="000000"/>
          <w:sz w:val="24"/>
          <w:szCs w:val="24"/>
        </w:rPr>
        <w:footnoteReference w:id="6"/>
      </w:r>
      <w:r>
        <w:rPr>
          <w:color w:val="000000"/>
          <w:sz w:val="24"/>
          <w:szCs w:val="24"/>
        </w:rPr>
        <w:t xml:space="preserve"> Даже форма его энцефалограммы становится человеческой лишь на третьем месяце жизни.</w:t>
      </w:r>
      <w:r>
        <w:rPr>
          <w:rStyle w:val="ab"/>
          <w:color w:val="000000"/>
          <w:sz w:val="24"/>
          <w:szCs w:val="24"/>
        </w:rPr>
        <w:footnoteReference w:id="7"/>
      </w:r>
      <w:r>
        <w:rPr>
          <w:color w:val="000000"/>
          <w:sz w:val="24"/>
          <w:szCs w:val="24"/>
        </w:rPr>
        <w:t xml:space="preserve"> Все это прекрасно согласуется с теорией о гипертрофированной недоношенности детей поздних гоминидов, которая рассматривалась нами в предыдущем блоке. Эта физиологическая патология наших предков и породила всю культурную структуру нашей жизни - семью, общество, идеологию, мифологию. А также - переживания утраты рая и горести жизни, греха, вины и наказания. Плюс разлад с собой и конфликт с обществом, неврозы, психозы и, конечно, шизофрению.</w:t>
      </w:r>
    </w:p>
    <w:p w:rsidR="00C00553" w:rsidRDefault="00C00553">
      <w:pPr>
        <w:widowControl w:val="0"/>
        <w:spacing w:before="120"/>
        <w:ind w:firstLine="567"/>
        <w:jc w:val="both"/>
        <w:rPr>
          <w:color w:val="000000"/>
          <w:sz w:val="24"/>
          <w:szCs w:val="24"/>
        </w:rPr>
      </w:pPr>
      <w:r>
        <w:rPr>
          <w:color w:val="000000"/>
          <w:sz w:val="24"/>
          <w:szCs w:val="24"/>
        </w:rPr>
        <w:t>В первом приближении параноидно-шизоидная позиция - это период параноидных тревог и шизоидных защит.</w:t>
      </w:r>
      <w:r>
        <w:rPr>
          <w:rStyle w:val="ab"/>
          <w:color w:val="000000"/>
          <w:sz w:val="24"/>
          <w:szCs w:val="24"/>
        </w:rPr>
        <w:footnoteReference w:id="8"/>
      </w:r>
      <w:r>
        <w:rPr>
          <w:color w:val="000000"/>
          <w:sz w:val="24"/>
          <w:szCs w:val="24"/>
        </w:rPr>
        <w:t xml:space="preserve"> Новорожденный младенец периодически испытывает стресс и сильнейший дискомфорт, который он переживает как нападение на себя, как агрессивное преследование со стороны внешнего мира. И в дальнейшем любое неудовлетворение потребностей, любая фрустрация переживается им как нападение извне и вызывает в нем ответную агрессию. Переживание чередования то доверия к миру, удовлетворяющему потребности, то параноидной тревоги и агрессии по отношению к преследующим объектам, Мелани Кляйн трактует как взаимовлияние Эроса и Танатоса, либидо и влечения к смерти. Доверие к миру модифицирует тревогу преследования; от характера этой модификации и будет зависеть дальнейшая судьба человека. Уменьшение параноидной тревоги можно рассматривать как количественную проблему, описываемую в терминах обратной связи.</w:t>
      </w:r>
      <w:r>
        <w:rPr>
          <w:rStyle w:val="ab"/>
          <w:color w:val="000000"/>
          <w:sz w:val="24"/>
          <w:szCs w:val="24"/>
        </w:rPr>
        <w:footnoteReference w:id="9"/>
      </w:r>
      <w:r>
        <w:rPr>
          <w:color w:val="000000"/>
          <w:sz w:val="24"/>
          <w:szCs w:val="24"/>
        </w:rPr>
        <w:t xml:space="preserve"> Согласно этому методу, система обладает обратной связью, если она активно реагирует не только на сигналы внешнего мира, но и на сигналы об изменении своего собственного внутреннего состояния. Или, выражаясь более технично, если управляющее воздействие на систему формируется как функция ее выходного сигнала. В общем виде это может звучать несколько туманно; но в каждом отдельном случае все выглядит довольно понятно. Рассмотрим схему активизации тревоги преследования у младенца в параноидно-шизоидной позиции (рисунок 15): </w:t>
      </w:r>
    </w:p>
    <w:p w:rsidR="00C00553" w:rsidRDefault="00372089">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05pt">
            <v:imagedata r:id="rId7" o:title="mif41"/>
          </v:shape>
        </w:pict>
      </w:r>
    </w:p>
    <w:p w:rsidR="00C00553" w:rsidRDefault="00C00553">
      <w:pPr>
        <w:widowControl w:val="0"/>
        <w:spacing w:before="120"/>
        <w:ind w:firstLine="567"/>
        <w:jc w:val="both"/>
        <w:rPr>
          <w:color w:val="000000"/>
          <w:sz w:val="24"/>
          <w:szCs w:val="24"/>
        </w:rPr>
      </w:pPr>
      <w:r>
        <w:rPr>
          <w:color w:val="000000"/>
          <w:sz w:val="24"/>
          <w:szCs w:val="24"/>
        </w:rPr>
        <w:t>Рисунок 15. Схема активизации параноидной тревоги у младенца</w:t>
      </w:r>
    </w:p>
    <w:p w:rsidR="00C00553" w:rsidRDefault="00C00553">
      <w:pPr>
        <w:widowControl w:val="0"/>
        <w:spacing w:before="120"/>
        <w:ind w:firstLine="567"/>
        <w:jc w:val="both"/>
        <w:rPr>
          <w:color w:val="000000"/>
          <w:sz w:val="24"/>
          <w:szCs w:val="24"/>
        </w:rPr>
      </w:pPr>
      <w:r>
        <w:rPr>
          <w:color w:val="000000"/>
          <w:sz w:val="24"/>
          <w:szCs w:val="24"/>
        </w:rPr>
        <w:t>Младенец испытывает фрустрацию, воспринимаемую им как внешнее нападение. Уровень тревожности повышается, он неосознанно сравнивается с нормальным уровнем, соответствующим удовлетворенности потребностей. Естественная оборонительная реакция младенца - агрессия. Но в результате негативной проекции (а параноидный - это и значит - связанный с проекцией) собственные агрессивные желания приписываются объектам внешнего мира. Это увеличивает страх перед ними и тревогу, ставшую параноидной, что в свою очередь увеличивает агрессию и т.д., по механизму «порочного круга». Это типичная положительная обратная связь, т.е. обратная связь, которая стремится увеличить расхождение между выходным уровнем системы и ее эталонным (нормальным) уровнем. Успокоить такую систему можно только сняв фрустрацию, т.е. удовлетворив все потребности младенца. В процессе нормального развития обратная связь должна стать отрицательной; она должна гасить тревогу, вызванную угрожающими сигналами внешнего мира, а не бесконтрольно, панически увеличивать ее. Но для этого должен измениться сам характер реагирования на тревогу. У младенца, как мы видели, это агрессия.</w:t>
      </w:r>
    </w:p>
    <w:p w:rsidR="00C00553" w:rsidRDefault="00C00553">
      <w:pPr>
        <w:widowControl w:val="0"/>
        <w:spacing w:before="120"/>
        <w:ind w:firstLine="567"/>
        <w:jc w:val="both"/>
        <w:rPr>
          <w:color w:val="000000"/>
          <w:sz w:val="24"/>
          <w:szCs w:val="24"/>
        </w:rPr>
      </w:pPr>
      <w:r>
        <w:rPr>
          <w:color w:val="000000"/>
          <w:sz w:val="24"/>
          <w:szCs w:val="24"/>
        </w:rPr>
        <w:t>Шизоидная защита заключается в расщеплении различных аспектов объекта, его «плохой» и «хорошей» сторон на два разных самостоятельных объекта. Для младенца первичный объект - материнская грудь - расщепляется на «хорошую», удовлетворяющую грудь и «плохую», отказывающую в удовлетворении, которая в результате негативной проекции становится еще и преследующей. А поскольку эмоции младенца экстремальны, хорошая грудь идеализируется, а плохая становится панически пугающей. Использование расщепления обусловлено несколькими причинами. Главные из них - боязнь причинить вред своей агрессией хорошему объекту и необходимость в хорошем объекте, как защитнике от преследования плохого объекта. Кроме того, не следует забывать, что восприятие частей исторически предшествует восприятию целого. Когда мы говорим о каком-то предмете, мы имеем в сознании образ этого тождественного себе объекта и, значит, мы уже сконструировали этот образ из множества отдельных восприятий. Связь этих восприятий в единый образ, ощущение их тождественности, есть работа синтеза. Неизвестно, в какой мере врожденной является способность психики к такому синтезу. Вероятно, младенец начинает жизнь с несвязанных восприятий, из которых постепенно учится конструировать частичные объекты. Создать образ матери, как целостного объекта, как личности, ребенок в параноидно-шизоидной позиции еще не способен. Но поскольку он вынужден оперировать частичными объектами, совершенно естественен его выбор критерия разделения - на хорошее и плохое, на приносящее, соответственно, удовлетворение или дискомфорт и тревогу. Принимая во внимание механизмы шизоидной защиты, мы можем детализировать схему активизации параноидной тревоги у младенца (рисунок 16):</w:t>
      </w:r>
    </w:p>
    <w:p w:rsidR="00C00553" w:rsidRDefault="00372089">
      <w:pPr>
        <w:widowControl w:val="0"/>
        <w:spacing w:before="120"/>
        <w:ind w:firstLine="567"/>
        <w:jc w:val="both"/>
        <w:rPr>
          <w:color w:val="000000"/>
          <w:sz w:val="24"/>
          <w:szCs w:val="24"/>
        </w:rPr>
      </w:pPr>
      <w:r>
        <w:rPr>
          <w:color w:val="000000"/>
          <w:sz w:val="24"/>
          <w:szCs w:val="24"/>
        </w:rPr>
        <w:pict>
          <v:shape id="_x0000_i1026" type="#_x0000_t75" style="width:431.25pt;height:243.75pt">
            <v:imagedata r:id="rId8" o:title="mif42"/>
          </v:shape>
        </w:pict>
      </w:r>
    </w:p>
    <w:p w:rsidR="00C00553" w:rsidRDefault="00C00553">
      <w:pPr>
        <w:widowControl w:val="0"/>
        <w:spacing w:before="120"/>
        <w:ind w:firstLine="567"/>
        <w:jc w:val="both"/>
        <w:rPr>
          <w:color w:val="000000"/>
          <w:sz w:val="24"/>
          <w:szCs w:val="24"/>
        </w:rPr>
      </w:pPr>
      <w:r>
        <w:rPr>
          <w:color w:val="000000"/>
          <w:sz w:val="24"/>
          <w:szCs w:val="24"/>
        </w:rPr>
        <w:t>Рисунок 16.  Активизация эмоций младенца</w:t>
      </w:r>
    </w:p>
    <w:p w:rsidR="00C00553" w:rsidRDefault="00C00553">
      <w:pPr>
        <w:widowControl w:val="0"/>
        <w:spacing w:before="120"/>
        <w:ind w:firstLine="567"/>
        <w:jc w:val="both"/>
        <w:rPr>
          <w:color w:val="000000"/>
          <w:sz w:val="24"/>
          <w:szCs w:val="24"/>
        </w:rPr>
      </w:pPr>
      <w:r>
        <w:rPr>
          <w:color w:val="000000"/>
          <w:sz w:val="24"/>
          <w:szCs w:val="24"/>
        </w:rPr>
        <w:t>Младенец испытывает воздействие внешнего мира, воспринимаемое им как фрустрация или удовлетворение. В случае фрустрации он, боясь разрушить любимый объект собственной агрессией, применяет экстремальные механизмы защиты, главным из которых является расщепление. Разделив первичный объект на «плохой» и «хороший», младенец фантазийно расправляется с плохим, применяя для этого два дополнительных механизма защиты - отрицание (т.е. фантазийное уничтожение) и всемогущий контроль (т.е. фантазийное управление угрожающим объектом). Проекция этих эмоций на плохой объект порождает параноидную тревогу. Хороший объект, напротив, идеализируется младенцем; позитивная проекция любви к нему вызывает доверие и к объекту, и ко всему внешнему миру. Постепенное накопление кредита доверия к миру позволяет преодолевать тревогу, а, следовательно, и собственную агрессию; на следующей стадии меняется как характер тревоги, так и характер используемых защит. В депрессивной позиции, длящейся примерно с трех до шести месяцев, расщепление перестает быть деструктивно патологическим. Младенец начинает, наконец, воспринимать мать, как целостный объект, к которому он испытывает амбивалентные чувства. Он начинает понимать, что своей ненавистью и агрессией он причиняет вред не просто враждебному плохому объекту, но своей любимой матери, и это вызывает у него депрессивную тревогу, тревогу вины и сожаления. Одновременно с этим он испытывает стремление к репарации, к восстановлению поврежденного объекта. Трудности в прохождении этой позиции депрессивных тревог и маниакальных защит, как можно догадаться из названия, закладывают фундамент маниакально-депрессивных психозов; но это уже проблема отношений с целостным объектом. А нас сейчас интересует период, когда острая параноидная тревога делает невозможной интеграцию расщепленных частей объекта в целостный образ. Почему мы так подробно это обсуждаем? Дело в том, что сформировать личность, сконструировать Эго и Супер-Эго, психика младенца может лишь одним способом, а именно - в бесконечных актах идентификаций, в непрерывном потоке взаимосвязанных проекций и интроекций, репроекций и реинтроекций. А идентификация с расщепленным объектом неизбежно ведет к формированию расщепленного Эго и расщепленного Супер-Эго, к формированию светлой и темной сторон личности (рисунок 17):</w:t>
      </w:r>
    </w:p>
    <w:p w:rsidR="00C00553" w:rsidRDefault="00372089">
      <w:pPr>
        <w:widowControl w:val="0"/>
        <w:spacing w:before="120"/>
        <w:ind w:firstLine="567"/>
        <w:jc w:val="both"/>
        <w:rPr>
          <w:color w:val="000000"/>
          <w:sz w:val="24"/>
          <w:szCs w:val="24"/>
        </w:rPr>
      </w:pPr>
      <w:r>
        <w:rPr>
          <w:color w:val="000000"/>
          <w:sz w:val="24"/>
          <w:szCs w:val="24"/>
        </w:rPr>
        <w:pict>
          <v:shape id="_x0000_i1027" type="#_x0000_t75" style="width:337.5pt;height:187.5pt">
            <v:imagedata r:id="rId9" o:title="mif43"/>
          </v:shape>
        </w:pict>
      </w:r>
    </w:p>
    <w:p w:rsidR="00C00553" w:rsidRDefault="00C00553">
      <w:pPr>
        <w:widowControl w:val="0"/>
        <w:spacing w:before="120"/>
        <w:ind w:firstLine="567"/>
        <w:jc w:val="both"/>
        <w:rPr>
          <w:color w:val="000000"/>
          <w:sz w:val="24"/>
          <w:szCs w:val="24"/>
        </w:rPr>
      </w:pPr>
      <w:r>
        <w:rPr>
          <w:color w:val="000000"/>
          <w:sz w:val="24"/>
          <w:szCs w:val="24"/>
        </w:rPr>
        <w:t>Рисунок 17. Расщепление ЭГО при идентификации с расщепленным объектом</w:t>
      </w:r>
    </w:p>
    <w:p w:rsidR="00C00553" w:rsidRDefault="00C00553">
      <w:pPr>
        <w:widowControl w:val="0"/>
        <w:spacing w:before="120"/>
        <w:ind w:firstLine="567"/>
        <w:jc w:val="both"/>
        <w:rPr>
          <w:color w:val="000000"/>
          <w:sz w:val="24"/>
          <w:szCs w:val="24"/>
        </w:rPr>
      </w:pPr>
      <w:r>
        <w:rPr>
          <w:color w:val="000000"/>
          <w:sz w:val="24"/>
          <w:szCs w:val="24"/>
        </w:rPr>
        <w:t xml:space="preserve">Младенец, как мы говорили, воспринимает фрустрацию как агрессивное нападение, и отвечает на нее естественной ненавистью. Актом негативной проекции эта ненависть приписывается плохому объекту, который от этого в глазах младенца становится еще хуже. В акте интроекции, являющейся основой для идентификации с плохим объектом, темная сторона Эго становится еще более ненавидящей. Эта ненависть вновь репроецируется на плохой объект, с которым вновь идентифицируется младенец. Здесь мы опять видим пример положительной обратной связи, увеличивающий ненависть и тревогу до предельного уровня. Аналогичным образом, удовлетворенный младенец, общаясь с любящей матерью, формирует светлую сторону своего Эго, увеличивая любовь и доверие в актах позитивной репроекции и реинтроекции. Положительность обратных связей как бы разрывает мир младенца, предельно разводит его полюса. Ребенок воспринимает объекты и воздействия внешнего мира исключительно с позиций удовольствия / неудовольствия, и по этому принципу он радикально делит мир на черное и белое, на плохое и хорошее. Лишь когда доверие к миру сумеет ослабить и модифицировать параноидную тревогу, и младенец сможет интегрировать части своего первичного объекта в целостный объект - лишь тогда он обретет целостное Эго. При условии, что он успешно пройдет параноидно-шизоидную стадию. Этому могут помешать, в основном, два фактора. Во-первых, врожденная агрессивность, конституциональная предрасположенность к деструктивным реакциям. Она по любому, даже самому незначительному поводу дает такой мощный всплеск ненависти, что младенец не в состоянии справиться с ним должным образом. И, во-вторых, плохое обращение с ребенком и отсутствие любви, т.е. постоянное наличие неудовлетворенных желаний, вызывающих параноидную тревогу при остром недостатке положительных эмоций, формирующих доверие к миру. А дальше все как в хорошо знакомой нам инстинкт-теории - неудовлетворительное прохождение фазы создает у ребенка параноидно-шизоидную фиксацию, к которой он периодически регрессирует со следующей стадии - когда депрессивная тревога становится невыносимой. </w:t>
      </w:r>
    </w:p>
    <w:p w:rsidR="00C00553" w:rsidRDefault="00C00553">
      <w:pPr>
        <w:widowControl w:val="0"/>
        <w:spacing w:before="120"/>
        <w:ind w:firstLine="567"/>
        <w:jc w:val="both"/>
        <w:rPr>
          <w:color w:val="000000"/>
          <w:sz w:val="24"/>
          <w:szCs w:val="24"/>
        </w:rPr>
      </w:pPr>
      <w:r>
        <w:rPr>
          <w:color w:val="000000"/>
          <w:sz w:val="24"/>
          <w:szCs w:val="24"/>
        </w:rPr>
        <w:t>Дальнейшее развитие будущего шизофреника мы будем рассматривать в терминах экзистенциального анализа и антипсихиатрии Лэнга. Применение различных теорий для описания единого процесса - довольно спорный метод. Но я считаю его вполне оправданным, так как рассматриваемые теории в описании генезиса шизофрении не противоречат друг другу. Просто разные школы рассматривают этот процесс с разных точек зрения; к тому же различные психоаналитические течения любят акцентировать внимание на различных возрастных этапах жизни ребенка. Но Герой нашего шизомифа все равно пройдет все  эти стадии, правда не всегда успешно.</w:t>
      </w:r>
    </w:p>
    <w:p w:rsidR="00C00553" w:rsidRDefault="00C00553">
      <w:pPr>
        <w:widowControl w:val="0"/>
        <w:spacing w:before="120"/>
        <w:ind w:firstLine="567"/>
        <w:jc w:val="both"/>
        <w:rPr>
          <w:color w:val="000000"/>
          <w:sz w:val="24"/>
          <w:szCs w:val="24"/>
        </w:rPr>
      </w:pPr>
      <w:r>
        <w:rPr>
          <w:color w:val="000000"/>
          <w:sz w:val="24"/>
          <w:szCs w:val="24"/>
        </w:rPr>
        <w:t>Что же происходит с ребенком, потерпевшим поражение в прохождении параноидно-шизоидной позиции? Как мы уже видели, его Эго не обладает устойчивой целостностью; в критических ситуациях оно готово регрессировать и использовать расщепление, архаичную защиту дочеловеческого периода. И кроме того, такой младенец не испытывает фундаментального доверия к миру. Здоровое доверие ребенка к объектам его любви подразумевает уверенность в их константности и непрерывности, уверенность в способности объекта восстанавливаться после утраты. Ведь для младенца даже самый кратковременный уход матери, пропадание ее из зоны восприятия, равносилен ее смерти. Только в депрессивной позиции он приобретает убеждение, что мать, выйдя из поля его зрения, все-таки продолжает существовать где-то сама по себе. Но младенец, неудачно прошедший параноидно-шизоидную позицию, не уверен в стабильности существования матери, как и всех прочих объектов. А поскольку его Эго формируется в актах проективной и интроективной идентификации, то он также не уверен и в себе, в стабильности своего собственного существования. Это состояние Рональд Лэнг называет онтологической неуверенностью, т.е. бытийной неуверенностью, неуверенностью в реальности собственного бытия и в своем праве на это бытие. Онтологически неуверенный человек не может жить легко и естественно, без напряжения, в гармонии с миром. Для защиты и поддержания своего существования он постоянно должен прикладывать титанические усилия, истощающие его и приводящие к психотическому срыву. Его мотивации не просто сместились от стремления к удовольствию в сторону недопущения неудовольствия; но вся его жизнь представляет собой отчаянную борьбу за сохранение своей индивидуальности, постоянно подверженной смертельной опасности. В этом случае мы говорим о шизоидном типе характера, подразумевая под этим, с одной стороны, тревогу уничтожения, потери индивидуальности, и с другой - особый тип расщепляющих шизоидных защит. Нормальный человек может позволить себе спонтанность действий и эмоций, более того, он получает удовольствие от своей спонтанности. Он может самозабвенно отдаться чтению хорошей книги или просмотру фильма, т.е. идентификации с Героем, потому что он ни на миг не сомневается в своей способности вновь обрести себя, вернуться к себе. Но для онтологически неуверенного шизоида это отнюдь не очевидно; он должен всячески избегать подобных опасностей. Он не может позволить себе подойти к кому-то слишком близко, боясь стать подобием любимого, а значит - потерять себя. И он не может позволить никому подойти слишком близко к себе - потому что любящий человек будет видеть его насквозь, сможет манипулировать им, т.е. опять-таки разрушит его индивидуальность. В стадии психоза это часто выражается в очень распространенном бреде «стеклянного» тела. Любое чувство, направленное на него, шизоид воспринимает как разрушительное - причем любовь может быть даже более разрушительна, чем ненависть. Опасно даже простое внимание к нему, пристальный взгляд в его сторону. Он стремиться стать непонятным, непостижимым, неуловимым, незаметным - т.е. спрятать от всех свое «истинное я», уйти в себя. Он сознательно формирует некую личину, маску, предназначенную исключительно для общения с людьми. Лэнг называет эту структуру «ложное я». Согласно Лэнгу, главная линия раскола (Я  –  не-Я)  у шизоида проходит не между ним и внешним миром, а между ним и его телом, т.е. вместо здоровой схемы:</w:t>
      </w:r>
    </w:p>
    <w:p w:rsidR="00C00553" w:rsidRDefault="00372089">
      <w:pPr>
        <w:widowControl w:val="0"/>
        <w:spacing w:before="120"/>
        <w:ind w:firstLine="567"/>
        <w:jc w:val="both"/>
        <w:rPr>
          <w:color w:val="000000"/>
          <w:sz w:val="24"/>
          <w:szCs w:val="24"/>
        </w:rPr>
      </w:pPr>
      <w:r>
        <w:rPr>
          <w:color w:val="000000"/>
          <w:sz w:val="24"/>
          <w:szCs w:val="24"/>
        </w:rPr>
        <w:pict>
          <v:shape id="_x0000_i1028" type="#_x0000_t75" style="width:157.5pt;height:18.75pt">
            <v:imagedata r:id="rId10" o:title="mif44"/>
          </v:shape>
        </w:pict>
      </w:r>
      <w:r w:rsidR="00C00553">
        <w:rPr>
          <w:color w:val="000000"/>
          <w:sz w:val="24"/>
          <w:szCs w:val="24"/>
        </w:rPr>
        <w:tab/>
        <w:t>мы имеем схему:</w:t>
      </w:r>
      <w:r w:rsidR="00C00553">
        <w:rPr>
          <w:color w:val="000000"/>
          <w:sz w:val="24"/>
          <w:szCs w:val="24"/>
        </w:rPr>
        <w:tab/>
      </w:r>
      <w:r>
        <w:rPr>
          <w:color w:val="000000"/>
          <w:sz w:val="24"/>
          <w:szCs w:val="24"/>
        </w:rPr>
        <w:pict>
          <v:shape id="_x0000_i1029" type="#_x0000_t75" style="width:157.5pt;height:18.75pt">
            <v:imagedata r:id="rId11" o:title="mif45"/>
          </v:shape>
        </w:pict>
      </w:r>
    </w:p>
    <w:p w:rsidR="00C00553" w:rsidRDefault="00C00553">
      <w:pPr>
        <w:widowControl w:val="0"/>
        <w:spacing w:before="120"/>
        <w:ind w:firstLine="567"/>
        <w:jc w:val="both"/>
        <w:rPr>
          <w:color w:val="000000"/>
          <w:sz w:val="24"/>
          <w:szCs w:val="24"/>
        </w:rPr>
      </w:pPr>
      <w:r>
        <w:rPr>
          <w:color w:val="000000"/>
          <w:sz w:val="24"/>
          <w:szCs w:val="24"/>
        </w:rPr>
        <w:t xml:space="preserve">Тело становится не более чем одним из объектов внешнего мира, практически не имеющих отношения к жизни внутреннего я. Шизоид использует «ложное я» как автопилот, призванный обеспечить «низменные» потребности, обеспечить выполнение рутинных мирских дел, недостойных внимания «истинного я». В отличие от здорового я, воплощенного в тело и заброшенного в пространство и время этого мира, шизоид получает невоплощенное я, свободное от всех ограничений реальности. Внутреннее я живет всецело в фантазиях, и здесь оно всемогуще и неограниченно. Но чем более всемогущим становится «истинное я» в фантазийном внутреннем мире, тем более пустым и бесплодным становится шизоид в мире реальном. Динамика шизоидной стадии предполагает, что выстраиваемые защиты, все более радикальное обособление «истинного я» от реального мира, не ослабляет тревог преследования, а напротив, лишь усиливает их. </w:t>
      </w:r>
    </w:p>
    <w:p w:rsidR="00C00553" w:rsidRDefault="00C00553">
      <w:pPr>
        <w:widowControl w:val="0"/>
        <w:spacing w:before="120"/>
        <w:ind w:firstLine="567"/>
        <w:jc w:val="both"/>
        <w:rPr>
          <w:color w:val="000000"/>
          <w:sz w:val="24"/>
          <w:szCs w:val="24"/>
        </w:rPr>
      </w:pPr>
      <w:r>
        <w:rPr>
          <w:color w:val="000000"/>
          <w:sz w:val="24"/>
          <w:szCs w:val="24"/>
        </w:rPr>
        <w:t xml:space="preserve">Однако здесь важно подчеркнуть следующее. Ретроспективно выстраивая историю болезни, мы рассматриваем шизоидную стадию, как одну из фаз генезиса шизофрении. Эта латентная стадия, которая начинается после поражения младенца в параноидно-шизоидной позиции и может продолжаться несколько десятков лет, в течение которых человек воспринимается окружающими как совершенно нормальный, идеально удобный для всех. Непосредственно перед психозом шизоидная стадия переходит в кратковременную стадию анормального поведения, когда человек перестает быть удобным для всех. Он начинает раздражать окружающих, его поведение становится эксцентричным. Он воспринимается как человек «со странностями». Эта стадия может пройти совершенно незамеченной, и тогда говорят, что психоз начался внезапно. Следующая стадия - непосредственно шизофрения, когда разногласия больного с окружающими по поводу реальности становятся очевидными. И затем - ремиссия, которая, как мы уже говорили, крайне маловероятна. </w:t>
      </w:r>
    </w:p>
    <w:p w:rsidR="00C00553" w:rsidRDefault="00C00553">
      <w:pPr>
        <w:widowControl w:val="0"/>
        <w:spacing w:before="120"/>
        <w:ind w:firstLine="567"/>
        <w:jc w:val="both"/>
        <w:rPr>
          <w:color w:val="000000"/>
          <w:sz w:val="24"/>
          <w:szCs w:val="24"/>
        </w:rPr>
      </w:pPr>
      <w:r>
        <w:rPr>
          <w:color w:val="000000"/>
          <w:sz w:val="24"/>
          <w:szCs w:val="24"/>
        </w:rPr>
        <w:t xml:space="preserve">Но это именно ретроспективный взгляд на историю болезни. Рассматриваемый сам по себе, шизоидный характер не есть болезнь; и также он не обязан быть стадией в генезисе психоза. Многие люди всю жизнь живут с шизоидным характером, а некоторые писатели и художники подобного склада не только успешно реализуют себя, но даже имеют социальный успех. Восточные религии и философии часто рассматривают развоплощение, отделение разума от тела не как тревожный симптом, а как желанную цель. Очевидно, что социально успешные писатели-шизоиды и восточные гуру в какой-то степени застрахованы от шизофрении именно тем, что они реально воздействуют на реальных людей, имеют с ними реальную связь и чувствуют ее. Иными словами, гуру, собравший группу последователей, резко понижает вероятность развития своего психоза - за счет резкого повышения вероятности развития психоза у своих учеников. Но мы не будем рассматривать здесь способы шизоидных компенсаций; шизоидный характер будет интересовать нас именно как стадия  в генезисе шизофрении. </w:t>
      </w:r>
    </w:p>
    <w:p w:rsidR="00C00553" w:rsidRDefault="00C00553">
      <w:pPr>
        <w:widowControl w:val="0"/>
        <w:spacing w:before="120"/>
        <w:ind w:firstLine="567"/>
        <w:jc w:val="both"/>
        <w:rPr>
          <w:color w:val="000000"/>
          <w:sz w:val="24"/>
          <w:szCs w:val="24"/>
        </w:rPr>
      </w:pPr>
      <w:r>
        <w:rPr>
          <w:color w:val="000000"/>
          <w:sz w:val="24"/>
          <w:szCs w:val="24"/>
        </w:rPr>
        <w:t>Ребенок, не сумевший успешно пройти параноидно-шизоидную стадию, вступает в латентную фазу развития шизофрении. На этом этапе он не дает родителям поводов для волнений и выглядит как все нормальные дети, а часто даже кажется более нормальным, чем они (более удобный ребенок и кажется матери более нормальным - подобно тому, как умной мы называем послушную собаку, и наоборот). Такой ребенок быстро развивается, рано начинает говорить, легко отлучается от груди и привыкает к новой пище, быстро усваивает правила гигиены, редко плачет - одним словом, не доставляет матери беспокойства. Это значит, что ребенок боится проявлять свои собственные желания и настаивать на их выполнении; он существует, чтобы выполнять желания матери. Ситуация действительно страшная; но шизофреногенная  мать воспринимает ее как прекрасную, а своего запуганного ребенка, не смеющего быть самим собой - как идеального. Требования шизофреногенной матери, ее ожидания и формируют у ребенка первоначальную систему «ложного я». Негативные ожидания сформируют, соответственно, «отвратительного ребенка»; но, как правило, шизоидные дети очень «правильные», послушные, честные - т.е. очень удобные для родителей и воспитателей. Из них вырастают такие же удобные для всех взрослые - со сложной системой «ложного я», отвечающей ожиданиям многих людей, которых шизоид считает опасными для себя. Но в какой-то момент баланс между полномочиями «истинного» и «ложного» я нарушается - «ложное я» становится все более автономным и контролирующим все большее число аспектов бытия шизоида. «Истинное я» катастрофически теряет ощущение как реальности мира, так и собственной реальности. Использование экстремальных методов для возобновления ощущения собственной реальности (эксцентричность) и характеризует фазу анормального поведения.</w:t>
      </w:r>
    </w:p>
    <w:p w:rsidR="00C00553" w:rsidRDefault="00C00553">
      <w:pPr>
        <w:widowControl w:val="0"/>
        <w:spacing w:before="120"/>
        <w:ind w:firstLine="567"/>
        <w:jc w:val="both"/>
        <w:rPr>
          <w:color w:val="000000"/>
          <w:sz w:val="24"/>
          <w:szCs w:val="24"/>
        </w:rPr>
      </w:pPr>
      <w:r>
        <w:rPr>
          <w:color w:val="000000"/>
          <w:sz w:val="24"/>
          <w:szCs w:val="24"/>
        </w:rPr>
        <w:t>Как мы уже говорили, эта фаза часто проходит незамеченной. «У меня шизофрения развилась внезапно»</w:t>
      </w:r>
      <w:r>
        <w:rPr>
          <w:rStyle w:val="ab"/>
          <w:color w:val="000000"/>
          <w:sz w:val="24"/>
          <w:szCs w:val="24"/>
        </w:rPr>
        <w:footnoteReference w:id="10"/>
      </w:r>
      <w:r>
        <w:rPr>
          <w:color w:val="000000"/>
          <w:sz w:val="24"/>
          <w:szCs w:val="24"/>
        </w:rPr>
        <w:t xml:space="preserve"> - утверждала Барбара О’Брайен в своей книге «Операторы и Вещи». Женщина, скрывающаяся под этим псевдонимом, прошла через параноидную шизофрению и спонтанную ремиссию, и не только написала поразительный отчет об этом необыкновенном путешествии в безумие, но и высказала ряд глубоких мыслей по поводу шизофрении - на основании изучения большого числа научных трудов по данной теме. И это еще более показательно - что женщина, так красочно описавшая свой период анормального поведения, уже после выздоровления и изучения соответствующей литературы, продолжала считать его вполне нормальным, здоровым. Хотя даже не специалисту понятно, что панический ужас, описанный О’Брайен, абсолютно неадекватен ситуации - реальной угрозе, которой подверглась ее карьера в фирме. </w:t>
      </w:r>
    </w:p>
    <w:p w:rsidR="00C00553" w:rsidRDefault="00C00553">
      <w:pPr>
        <w:widowControl w:val="0"/>
        <w:spacing w:before="120"/>
        <w:ind w:firstLine="567"/>
        <w:jc w:val="both"/>
        <w:rPr>
          <w:color w:val="000000"/>
          <w:sz w:val="24"/>
          <w:szCs w:val="24"/>
        </w:rPr>
      </w:pPr>
      <w:r>
        <w:rPr>
          <w:color w:val="000000"/>
          <w:sz w:val="24"/>
          <w:szCs w:val="24"/>
        </w:rPr>
        <w:t>Наиболее глубоко этот период, в котором «можно усматривать, с одной стороны, еще характерные особенности образа жизни пациента, а с другой уже предвестники психоза»,</w:t>
      </w:r>
      <w:r>
        <w:rPr>
          <w:rStyle w:val="ab"/>
          <w:color w:val="000000"/>
          <w:sz w:val="24"/>
          <w:szCs w:val="24"/>
        </w:rPr>
        <w:footnoteReference w:id="11"/>
      </w:r>
      <w:r>
        <w:rPr>
          <w:color w:val="000000"/>
          <w:sz w:val="24"/>
          <w:szCs w:val="24"/>
        </w:rPr>
        <w:t xml:space="preserve"> описал Людвиг Бинсвангер. Данная фаза, согласно </w:t>
      </w:r>
      <w:r>
        <w:rPr>
          <w:color w:val="000000"/>
          <w:sz w:val="24"/>
          <w:szCs w:val="24"/>
          <w:lang w:val="en-US"/>
        </w:rPr>
        <w:t>Dasein</w:t>
      </w:r>
      <w:r>
        <w:rPr>
          <w:color w:val="000000"/>
          <w:sz w:val="24"/>
          <w:szCs w:val="24"/>
        </w:rPr>
        <w:t>-аналитике Бинсвангера, характеризуется критическим возрастанием напряжения между фантазийным всесилием внутреннего я и его реальным бессилием в реальном мире. Шизоид при этом возвращается к рассмотренной нами ранее младенческой защите - отрицанию. Он запрещает вещам мира быть такими, каковы они есть и, тем самым, разрушает непрерывность переживания мира. Здоровый человек принимает мир таким, каков он есть;</w:t>
      </w:r>
      <w:r>
        <w:rPr>
          <w:rStyle w:val="ab"/>
          <w:color w:val="000000"/>
          <w:sz w:val="24"/>
          <w:szCs w:val="24"/>
        </w:rPr>
        <w:footnoteReference w:id="12"/>
      </w:r>
      <w:r>
        <w:rPr>
          <w:color w:val="000000"/>
          <w:sz w:val="24"/>
          <w:szCs w:val="24"/>
        </w:rPr>
        <w:t xml:space="preserve"> он готов принять даже то, что ему совсем не нравится.  Само желание переделать то, что не устраивает, предполагает знание того, как это сделать, т.е. знание того, каковы на самом деле  вещи мира и, следовательно, принятие их таковыми. Но шизоид на этой стадии не хочет да и не может ничего изменять в мире; он может лишь отрицать существование того, что его страшит, т.е. запрещать ему быть. Исключение из переживания каких-то аспектов мира разрывает его переживание. Бинсвангер писал: </w:t>
      </w:r>
    </w:p>
    <w:p w:rsidR="00C00553" w:rsidRDefault="00C00553">
      <w:pPr>
        <w:widowControl w:val="0"/>
        <w:spacing w:before="120"/>
        <w:ind w:firstLine="567"/>
        <w:jc w:val="both"/>
        <w:rPr>
          <w:color w:val="000000"/>
          <w:sz w:val="24"/>
          <w:szCs w:val="24"/>
        </w:rPr>
      </w:pPr>
      <w:r>
        <w:rPr>
          <w:color w:val="000000"/>
          <w:sz w:val="24"/>
          <w:szCs w:val="24"/>
        </w:rPr>
        <w:t xml:space="preserve">Именно неспособность примириться с непоследовательностью и беспорядком своего переживания, а вследствие этого постоянный поиск выхода для восстановления этого порядка, превращает жизнь наших пациентов в такое мучение… </w:t>
      </w:r>
      <w:r>
        <w:rPr>
          <w:color w:val="000000"/>
          <w:sz w:val="24"/>
          <w:szCs w:val="24"/>
          <w:lang w:val="en-US"/>
        </w:rPr>
        <w:t>Dasein</w:t>
      </w:r>
      <w:r>
        <w:rPr>
          <w:color w:val="000000"/>
          <w:sz w:val="24"/>
          <w:szCs w:val="24"/>
        </w:rPr>
        <w:t xml:space="preserve"> (здесь-бытие) фактически изводит себя в поисках иных выходов… Последний выход из положения проявляется исключительно в формировании экстравагантных идеалов, выдаваемых за жизненную позицию, и в безнадежной борьбе за сохранение этих идеалов и следовании им.</w:t>
      </w:r>
      <w:r>
        <w:rPr>
          <w:rStyle w:val="ab"/>
          <w:color w:val="000000"/>
          <w:sz w:val="24"/>
          <w:szCs w:val="24"/>
        </w:rPr>
        <w:footnoteReference w:id="13"/>
      </w:r>
    </w:p>
    <w:p w:rsidR="00C00553" w:rsidRDefault="00C00553">
      <w:pPr>
        <w:widowControl w:val="0"/>
        <w:spacing w:before="120"/>
        <w:ind w:firstLine="567"/>
        <w:jc w:val="both"/>
        <w:rPr>
          <w:color w:val="000000"/>
          <w:sz w:val="24"/>
          <w:szCs w:val="24"/>
        </w:rPr>
      </w:pPr>
      <w:r>
        <w:rPr>
          <w:color w:val="000000"/>
          <w:sz w:val="24"/>
          <w:szCs w:val="24"/>
        </w:rPr>
        <w:t xml:space="preserve">Экстравагантность - это позиция совершенно особого рода. Это не просто постановка высоких задач, но, как пишет Бинсвангер, «подъем </w:t>
      </w:r>
      <w:r>
        <w:rPr>
          <w:color w:val="000000"/>
          <w:sz w:val="24"/>
          <w:szCs w:val="24"/>
          <w:lang w:val="en-US"/>
        </w:rPr>
        <w:t>Dasein</w:t>
      </w:r>
      <w:r>
        <w:rPr>
          <w:color w:val="000000"/>
          <w:sz w:val="24"/>
          <w:szCs w:val="24"/>
        </w:rPr>
        <w:t xml:space="preserve"> на высоту большую, чем та, что соответствует широте его эмпирического и интеллектуального горизонта»,</w:t>
      </w:r>
      <w:r>
        <w:rPr>
          <w:rStyle w:val="ab"/>
          <w:color w:val="000000"/>
          <w:sz w:val="24"/>
          <w:szCs w:val="24"/>
        </w:rPr>
        <w:footnoteReference w:id="14"/>
      </w:r>
      <w:r>
        <w:rPr>
          <w:color w:val="000000"/>
          <w:sz w:val="24"/>
          <w:szCs w:val="24"/>
        </w:rPr>
        <w:t xml:space="preserve"> т.е. постановка задач абсолютно нереальных. Другим свойством экстравагантности является ее экстремальность. Это значит, что горизонт экстравагантного поведения будет ограничен жесткой альтернативой «или-или». Если экстравагантный идеал заключается в обеспечении абсолютно полной безопасности, то его альтернативой будет смертельная опасность, панический ужас. Шизоид на этой стадии никак не может отказаться следовать своему идеалу; но и соответствовать ему он также не может. Невозможность соответствовать идеалу порождает сильнейшую тревогу; чтобы избавиться от нее, шизоид все усиливает свой идеал, делает его все возвышеннее, т.е. все недоступнее, невозможнее. А это вновь усиливает тревогу по порочному кругу. Здесь мы опять видим систему с положительной обратной связью, но на этот раз не находится никакого природного ограничителя, и психика действительно идет «вразнос». </w:t>
      </w:r>
    </w:p>
    <w:p w:rsidR="00C00553" w:rsidRDefault="00C00553">
      <w:pPr>
        <w:widowControl w:val="0"/>
        <w:spacing w:before="120"/>
        <w:ind w:firstLine="567"/>
        <w:jc w:val="both"/>
        <w:rPr>
          <w:color w:val="000000"/>
          <w:sz w:val="24"/>
          <w:szCs w:val="24"/>
        </w:rPr>
      </w:pPr>
      <w:r>
        <w:rPr>
          <w:color w:val="000000"/>
          <w:sz w:val="24"/>
          <w:szCs w:val="24"/>
        </w:rPr>
        <w:t xml:space="preserve">На стадии экстравагантности шизоид вновь возвращается к младенческому параноидно-шизоидному разделению мира на черное и белое, на плохое и хорошее (см. рисунок 17). Но это как раз то, что характеризует миф - Герой всегда знает, кто друг и кто враг, и всегда знает, что врагу нет пощады. Миф, как мы говорили, отражает процессы трансформации психики в критические периоды переходов. Период анормального поведения - это и есть критический период ломки психики, когда шизоид уже не может удерживать психическое равновесие и неумолимо сползает в психоз. Формирование экстравагантных идеалов мы можем уподобить мифическому зову, который обращен к будущему Герою шизомифа. Вот как Лэнг описывает переживания пациента по имени Джеймс: </w:t>
      </w:r>
    </w:p>
    <w:p w:rsidR="00C00553" w:rsidRDefault="00C00553">
      <w:pPr>
        <w:widowControl w:val="0"/>
        <w:spacing w:before="120"/>
        <w:ind w:firstLine="567"/>
        <w:jc w:val="both"/>
        <w:rPr>
          <w:color w:val="000000"/>
          <w:sz w:val="24"/>
          <w:szCs w:val="24"/>
        </w:rPr>
      </w:pPr>
      <w:r>
        <w:rPr>
          <w:color w:val="000000"/>
          <w:sz w:val="24"/>
          <w:szCs w:val="24"/>
        </w:rPr>
        <w:t>Он пытался утвердить свою индивидуальность эксцентричными идеями. Он был пацифистом, теософом, астрологом, спиритуалистом, оккультистом и вегетарианцем… Его «схема тела» простиралась за пределы рождения и смерти и размывала обычные ограничения времени и пространства. У него были всевозможные «мистические» переживания, при которых он чувствовал себя соединенным с Абсолютом, с Единой Реальностью. Законы, по которым, как он тайно «знал», управлялся этот мир, были всецело магическими. Хотя он и был по профессии химиком, «истинно» он верил не в законы химии и вообще науки, а в алхимию, черную и белую магию и астрологию… В воображении росло и набиралось фантастических сил (оккультных, магических и мистических) убеждение - характерно смутное и неопределенное… - что он не просто Джеймс из данного времени и пространства, сын таких-то родителей, но кто-то очень особый, имеющий чрезвычайную миссию, вероятно перевоплощение Будды или Христа.</w:t>
      </w:r>
      <w:r>
        <w:rPr>
          <w:rStyle w:val="ab"/>
          <w:color w:val="000000"/>
          <w:sz w:val="24"/>
          <w:szCs w:val="24"/>
        </w:rPr>
        <w:footnoteReference w:id="15"/>
      </w:r>
    </w:p>
    <w:p w:rsidR="00C00553" w:rsidRDefault="00C00553">
      <w:pPr>
        <w:widowControl w:val="0"/>
        <w:spacing w:before="120"/>
        <w:ind w:firstLine="567"/>
        <w:jc w:val="both"/>
        <w:rPr>
          <w:color w:val="000000"/>
          <w:sz w:val="24"/>
          <w:szCs w:val="24"/>
        </w:rPr>
      </w:pPr>
      <w:r>
        <w:rPr>
          <w:color w:val="000000"/>
          <w:sz w:val="24"/>
          <w:szCs w:val="24"/>
        </w:rPr>
        <w:t>Мистические идеалы и мистические переживания в период анормального поведения - не редкость. Ведь «истинное я» может действовать исключительно в фантазийном мире, а поскольку, пишет Лэнг, «объекты фантазии или воображения подчиняются магическим законам, они имеют магические, а не реальные взаимоотношения».</w:t>
      </w:r>
      <w:r>
        <w:rPr>
          <w:rStyle w:val="ab"/>
          <w:color w:val="000000"/>
          <w:sz w:val="24"/>
          <w:szCs w:val="24"/>
        </w:rPr>
        <w:footnoteReference w:id="16"/>
      </w:r>
      <w:r>
        <w:rPr>
          <w:color w:val="000000"/>
          <w:sz w:val="24"/>
          <w:szCs w:val="24"/>
        </w:rPr>
        <w:t xml:space="preserve"> </w:t>
      </w:r>
    </w:p>
    <w:p w:rsidR="00C00553" w:rsidRDefault="00C00553">
      <w:pPr>
        <w:widowControl w:val="0"/>
        <w:spacing w:before="120"/>
        <w:ind w:firstLine="567"/>
        <w:jc w:val="both"/>
        <w:rPr>
          <w:color w:val="000000"/>
          <w:sz w:val="24"/>
          <w:szCs w:val="24"/>
        </w:rPr>
      </w:pPr>
      <w:r>
        <w:rPr>
          <w:color w:val="000000"/>
          <w:sz w:val="24"/>
          <w:szCs w:val="24"/>
        </w:rPr>
        <w:t>Экстравагантный идеал призван выделить человека из массы по вульгарной схеме Герой / обыватель. Но он совсем не обязательно ведет шизоида на баррикады или к иной дороге Героев. Часто подобные идеалы весьма обыденны. У пациентки Бинсвангера, которую он называет Эллен Вест, экстравагантный идеал заключался в похудании, приобретении стройности и изящности. Своему мощному телу, вместе с другими неудобными элементами мира, эта женщина просто «запретила быть». Она изнуряла себя постоянными диетами и слабительными, в тщетной надежде разрешить конфликт толстая / худая и, таким образом, восстановить нарушенную последовательность переживания. Но конфликт был гораздо глубже - между реальностью мира, в который она заброшена, и ее фантазийным всемогуществом, ведущим ее к отказу принять мир таким, каков он есть. Эллен Вест, с детства мучимая проблемой смерти и небытия, в этой фазе перенесла свой экзистенциальный конфликт на тело. Называя вещи своими именами, мы можем сказать, что она пыталась решить проблему смерти с помощью слабительного. Барбара О’Брайен нашла свой экстравагантный идеал в деловой карьере. Только исходя из этого можно понять тот ужас, который она испытала, когда ее карьера оказалась под угрозой. Формирование экстравагантного идеала всегда есть приземление глубокого бытийного конфликта, символическое перенесение экзистенциальных противоположностей в физиологическую или социальную сферу. Понятно, что конфликт в чуждой ему сфере решить нельзя - можно лишь усугубить его. Что, собственно, пациенты и делают.</w:t>
      </w:r>
    </w:p>
    <w:p w:rsidR="00C00553" w:rsidRDefault="00C00553">
      <w:pPr>
        <w:widowControl w:val="0"/>
        <w:spacing w:before="120"/>
        <w:ind w:firstLine="567"/>
        <w:jc w:val="both"/>
        <w:rPr>
          <w:color w:val="000000"/>
          <w:sz w:val="24"/>
          <w:szCs w:val="24"/>
        </w:rPr>
      </w:pPr>
      <w:r>
        <w:rPr>
          <w:color w:val="000000"/>
          <w:sz w:val="24"/>
          <w:szCs w:val="24"/>
        </w:rPr>
        <w:t>Согласно схеме универсальной мифологемы, Герой, услышавший зов, должен перейти границу реального мира и войти зону иной реальности, в данном случае - в зону безумия, шизофренического бреда. Послушайте отчет об этом одного из пациентов Карла Ясперса («Общая психопатология»):</w:t>
      </w:r>
    </w:p>
    <w:p w:rsidR="00C00553" w:rsidRDefault="00C00553">
      <w:pPr>
        <w:widowControl w:val="0"/>
        <w:spacing w:before="120"/>
        <w:ind w:firstLine="567"/>
        <w:jc w:val="both"/>
        <w:rPr>
          <w:color w:val="000000"/>
          <w:sz w:val="24"/>
          <w:szCs w:val="24"/>
        </w:rPr>
      </w:pPr>
      <w:r>
        <w:rPr>
          <w:color w:val="000000"/>
          <w:sz w:val="24"/>
          <w:szCs w:val="24"/>
        </w:rPr>
        <w:t xml:space="preserve">Я считаю, что вызвал болезнь сам. При своих попытках проникнуть в иной мир я встретил его естественных стражей, воплощение собственной слабости и ошибок. Сначала я думал, что эти демоны - низшие обитатели иного мира, которые могут играть мной как мячом, потому что я вошел в эти края неподготовленным и заблудившимся. Позднее я подумал, что они - отколовшиеся части моего собственного разума (страсти), которые существуют близ меня в свободном пространстве и процветают на моих чувствах. Я считал, что они есть у всех, но люди не воспринимают их благодаря удачному защитному обману чувств личностного существования… Я хотел подвести себя ближе к высшим источникам жизни. Я должен был готовить себя к этому в течение длительного времени, вызывая в себе высшее безличное «я», так как «нектар» - не для уст смертного. Это воздействовало разрушительно на животно-человеческое «я», раскололо его на части… Я добился несвоевременного восхождения к «источнику жизни», и на меня обрушилось проклятие «богов». Я понял слишком поздно, какие темные стихии приложили здесь руку. Мне пришлось познать их после того, как у них оказалось уже слишком много сил. Пути назад не было. Теперь у меня был мир духов, который я хотел увидеть. Демоны выходили из пропасти, словно стражи Церберы, не допуская к неразрешенному. Я решил вступить в борьбу не на живот, а на смерть. Для меня в итоге это означало решение умереть, так как мне пришлось отстранить все, что поддерживало врага, но все это также поддерживало и жизнь. Я хотел войти в смерть, не сходя с ума, и встал перед Сфинксом: либо ты в бездне, либо я! </w:t>
      </w:r>
    </w:p>
    <w:p w:rsidR="00C00553" w:rsidRDefault="00C00553">
      <w:pPr>
        <w:widowControl w:val="0"/>
        <w:spacing w:before="120"/>
        <w:ind w:firstLine="567"/>
        <w:jc w:val="both"/>
        <w:rPr>
          <w:color w:val="000000"/>
          <w:sz w:val="24"/>
          <w:szCs w:val="24"/>
        </w:rPr>
      </w:pPr>
      <w:r>
        <w:rPr>
          <w:color w:val="000000"/>
          <w:sz w:val="24"/>
          <w:szCs w:val="24"/>
        </w:rPr>
        <w:t>Затем пришло озарение. Я постился и этим путем проник в истинную природу своих соблазнителей. Они были сводниками и обманщиками моего дорогого личностного «я», которое оказалось настолько же ничтожной вещью, как и они. Появилось более крупное и понимающее «я», и мне удалось оставить старую личность со всей ее свитой. Я увидел, что эта прежняя личность никогда не смогла бы войти в трансцендентальные царства. Я ощущал в итоге ужасную боль, словно уничтожающий все взрыв, но я был спасен, демоны испарились, исчезли, умерли. Для меня началась новая жизнь, и с этого времени я чувствовал себя отличным от других людей. «Я», состоявшее из условной лжи, притворства, самообмана, образов воспоминаний, «я» такое же, как у всех других людей, опять росло во мне, но за и над ним стояло более значительное и понимающее «я», внушавшее мне нечто вечное, неизменное, бессмертное, нерушимое, которое с этого времени навсегда стало моим защитником и убежищем. Я считаю, что для многих было бы лучше, если бы они встретились с таким высшим «я», и что есть люди, на самом деле достигшие этой цели более легкими средствами.</w:t>
      </w:r>
      <w:r>
        <w:rPr>
          <w:rStyle w:val="ab"/>
          <w:color w:val="000000"/>
          <w:sz w:val="24"/>
          <w:szCs w:val="24"/>
        </w:rPr>
        <w:footnoteReference w:id="17"/>
      </w:r>
    </w:p>
    <w:p w:rsidR="00C00553" w:rsidRDefault="00C00553">
      <w:pPr>
        <w:widowControl w:val="0"/>
        <w:spacing w:before="120"/>
        <w:ind w:firstLine="567"/>
        <w:jc w:val="both"/>
        <w:rPr>
          <w:color w:val="000000"/>
          <w:sz w:val="24"/>
          <w:szCs w:val="24"/>
        </w:rPr>
      </w:pPr>
      <w:r>
        <w:rPr>
          <w:color w:val="000000"/>
          <w:sz w:val="24"/>
          <w:szCs w:val="24"/>
        </w:rPr>
        <w:t xml:space="preserve">Этот отчет является прекрасной шизомифологемой, но он затемняет одно важное обстоятельство. А именно - что шизофрения есть полная и безоговорочная капитуляция «истинного я». Мы и раньше говорили, что нельзя перейти порог, нельзя войти на территорию бессознательного, не отключив или, по крайней мере, не ослабив тотальный контроль сознания. Но сейчас все это надо понимать еще более буквально. В какой-то момент, уже не справляясь со сверхзадачей - сохранением своей индивидуальности, «истинное я» формирует для этой цели экстравагантный идеал. Но и соответствовать этому идеалу оно не тоже может, а, следовательно, оно не может справиться и с лавинообразно нарастающим потоком тревоги. Выдержать это невозможно, и «истинное я» сдается, растворяется в «хаотическом небытии», прекращает существовать. При параноидной шизофрении я распадается на отдельные фрагменты, обладающие относительной автономией, и часто даже способностью вербально отражать свои комплексы. Именно эти отколовшиеся фрагменты я выздоровевший шизофреник и будет вспоминать как «образы» бреда, преследующие или помогающие. В данном случае под смертью я  мы понимаем разрушение единства я, обусловленное не тотальным крушением, а разрушением лишь последних, «высших» его наработок. Смерть я, потеря индивидуальности, равносильна потере самоосознания. Это одно из следствий нарушения высших механизмов рефлексии. Другой функцией этих механизмов является различение модальности переживаний; таким образом, при их разладе теряется грань между восприятием внешнего мира и фантазиями. Восприятия теряют здоровую монополию на «чувство реальности»; галлюцинаторные переживания, прекрасно структурированные и чрезвычайно значимые для шизофреника, становятся более реальными  для него, чем все сигналы внешнего мира, в том числе и попытки врачей установить с ним контакт. </w:t>
      </w:r>
    </w:p>
    <w:p w:rsidR="00C00553" w:rsidRDefault="00C00553">
      <w:pPr>
        <w:widowControl w:val="0"/>
        <w:spacing w:before="120"/>
        <w:ind w:firstLine="567"/>
        <w:jc w:val="both"/>
        <w:rPr>
          <w:color w:val="000000"/>
          <w:sz w:val="24"/>
          <w:szCs w:val="24"/>
        </w:rPr>
      </w:pPr>
      <w:r>
        <w:rPr>
          <w:color w:val="000000"/>
          <w:sz w:val="24"/>
          <w:szCs w:val="24"/>
        </w:rPr>
        <w:t>Таким образом, переход из фазы анормального поведения в психоз является полной капитуляцией я, отказом от попыток разрешения экзистенциального конфликта. Экстравагантный идеал изначально не выполнял возлагаемых на него функций, и шизоид неизбежно страдал от того, чего не мог и не хотел понять - от чего-то невыразимого и ужасного. Впадая в психоз, шизофреник, как ни странно, эмоционально даже получает некоторое облегчение, переходя от переживания непостижимого ужаса к злобным, но вполне конкретным преследователям. Причем, видимо, преобладание садистических компонент в спектре влечений приведет к созданию галлюцинаторных образов «плохих парней», т.е. людей; в противном же случае, шизофреник может оказаться жертвой самым невероятных «сил зла».</w:t>
      </w:r>
    </w:p>
    <w:p w:rsidR="00C00553" w:rsidRDefault="00C00553">
      <w:pPr>
        <w:widowControl w:val="0"/>
        <w:spacing w:before="120"/>
        <w:ind w:firstLine="567"/>
        <w:jc w:val="both"/>
        <w:rPr>
          <w:color w:val="000000"/>
          <w:sz w:val="24"/>
          <w:szCs w:val="24"/>
        </w:rPr>
      </w:pPr>
      <w:r>
        <w:rPr>
          <w:color w:val="000000"/>
          <w:sz w:val="24"/>
          <w:szCs w:val="24"/>
        </w:rPr>
        <w:t>После всего сказанного о параноидной тревоге, обязательное наличие злобного и практически всемогущего преследователя не должно нас удивлять. Поразительно другое - то, что загнанный в угол шизофреник еще способен воспринимать это преследование как вызов себе, как зов на его личную борьбу со злом. А поскольку его образы экстремальны - как зов на борьбу с мировым злом в его наичистейшем виде. Иначе говоря, он может воспринимать ситуацию, используя героические паттерны универсальной мифологемы. Вот как описывает это О’Брайен: «пришельцу свойственны три основные характеристики: он имеет властные полномочия, обладает сверхчеловеческими способностями, и каким-то непонятным образом его сверхъестественность воспринимается вами как нечто вполне приемлемое и правдоподобное».</w:t>
      </w:r>
      <w:r>
        <w:rPr>
          <w:rStyle w:val="ab"/>
          <w:color w:val="000000"/>
          <w:sz w:val="24"/>
          <w:szCs w:val="24"/>
        </w:rPr>
        <w:footnoteReference w:id="18"/>
      </w:r>
      <w:r>
        <w:rPr>
          <w:color w:val="000000"/>
          <w:sz w:val="24"/>
          <w:szCs w:val="24"/>
        </w:rPr>
        <w:t xml:space="preserve"> «Здесь всегда присутствует бросающий вызов противник… Как ни странно, хотя противник обладает безмерной властью и сверхчеловеческими возможностями, параноика это не так уж смущает или потрясает. Будь этот враг хоть семи пядей во лбу, параноик тут как тут, и рвется в бой».</w:t>
      </w:r>
      <w:r>
        <w:rPr>
          <w:rStyle w:val="ab"/>
          <w:color w:val="000000"/>
          <w:sz w:val="24"/>
          <w:szCs w:val="24"/>
        </w:rPr>
        <w:footnoteReference w:id="19"/>
      </w:r>
      <w:r>
        <w:rPr>
          <w:color w:val="000000"/>
          <w:sz w:val="24"/>
          <w:szCs w:val="24"/>
        </w:rPr>
        <w:t xml:space="preserve"> Свидетельство бывшей шизофренички для нас несравненно ценней любых теоретических выкладок.</w:t>
      </w:r>
    </w:p>
    <w:p w:rsidR="00C00553" w:rsidRDefault="00C00553">
      <w:pPr>
        <w:widowControl w:val="0"/>
        <w:spacing w:before="120"/>
        <w:ind w:firstLine="567"/>
        <w:jc w:val="both"/>
        <w:rPr>
          <w:color w:val="000000"/>
          <w:sz w:val="24"/>
          <w:szCs w:val="24"/>
        </w:rPr>
      </w:pPr>
      <w:r>
        <w:rPr>
          <w:color w:val="000000"/>
          <w:sz w:val="24"/>
          <w:szCs w:val="24"/>
        </w:rPr>
        <w:t xml:space="preserve">С точки зрения шизомифа, возможность выздоровления определяется, в основном, двумя факторами - личным героизмом, т.е. способностью воспринять преследование как вызов, а также соотношением преследующих и помогающих образов. Если в параноидно-шизоидной позиции «хорошее я» не было наполнено должным образом (см. рисунок 17), то Герой шизомифа останется без волшебных помощников, один на один с преследователем-Антагонистом и, скорее всего, пополнит ряды безымянных павших Героев. Т.е. его капитуляция останется вечной, и он будет постоянно демонстрировать нам эту бросающуюся в глаза шизофреническую пассивность. Он будет избегать даже активных глаголов: «я вижу», «я делаю»; но будет говорить: «за мной подглядывают», «меня преследуют», «со мной хотят сделать плохое». Он уже ничего не сможет сделать самостоятельно. Если мы просыпаемся по утрам, то ему не дано даже этого - его будят. Все, что происходит с шизофреником, делают с ним Они - вездесущие и всемогущие силы зла. </w:t>
      </w:r>
    </w:p>
    <w:p w:rsidR="00C00553" w:rsidRDefault="00C00553">
      <w:pPr>
        <w:widowControl w:val="0"/>
        <w:spacing w:before="120"/>
        <w:ind w:firstLine="567"/>
        <w:jc w:val="both"/>
        <w:rPr>
          <w:color w:val="000000"/>
          <w:sz w:val="24"/>
          <w:szCs w:val="24"/>
        </w:rPr>
      </w:pPr>
      <w:r>
        <w:rPr>
          <w:color w:val="000000"/>
          <w:sz w:val="24"/>
          <w:szCs w:val="24"/>
        </w:rPr>
        <w:t>Рональд Лэнг, о котором мы уже так много говорили, стоял у истоков антипсихиатрии - терапевтической практики, оценивавшей шансы шизогероев на успех гораздо выше. Это связано с тем, что Лэнг считал генезис шизофрении обусловленным не физиологическими, а психологическими факторами. Он придерживался сформулированной Грегори Бейтсоном теории «двойной связи», известной нам как конфликт лояльности. Согласно этой теории, шизофреногенная семья характеризуется тем, что предъявляет ребенку принципиально невыполнимые, взаимоисключающие требования. Любое возможное действие ребенка, равно как и отсутствие действия, неминуемо приведет его к конфликту с одним из родителей, ожидания которого относительно ребенка противоположны ожиданиям другого родителя. Бывает, что желания родителей совпадают, но при этом противоречат самой природе ребенка - например, когда родители страстно желают рождения мальчика, а рождается девочка (или наоборот). Несчастный ребенок при всем желании не способен соответствовать ожиданиям родителей. Выхода из этой ситуации нет; любое движение невозможно, как невозможно и само продолжение жизни. И шизофрения по Лэнгу представляет собой «особую стратегию, придуманную человеком для того, чтобы жить в непригодной для жизни ситуации».</w:t>
      </w:r>
      <w:r>
        <w:rPr>
          <w:rStyle w:val="ab"/>
          <w:color w:val="000000"/>
          <w:sz w:val="24"/>
          <w:szCs w:val="24"/>
        </w:rPr>
        <w:footnoteReference w:id="20"/>
      </w:r>
      <w:r>
        <w:rPr>
          <w:color w:val="000000"/>
          <w:sz w:val="24"/>
          <w:szCs w:val="24"/>
        </w:rPr>
        <w:t xml:space="preserve"> Кроме того, Лэнг считал само современное общество шизофреногенным, непригодным для нормальной жизни, кастрирующим потенциальные возможности, заложенные в каждом ребенке. С этой точки зрения, ненормальна как раз беспроблемная адаптация к патологическому обществу, а шизофренический маневр вполне естественен. </w:t>
      </w:r>
    </w:p>
    <w:p w:rsidR="00C00553" w:rsidRDefault="00C00553">
      <w:pPr>
        <w:widowControl w:val="0"/>
        <w:spacing w:before="120"/>
        <w:ind w:firstLine="567"/>
        <w:jc w:val="both"/>
        <w:rPr>
          <w:color w:val="000000"/>
          <w:sz w:val="24"/>
          <w:szCs w:val="24"/>
        </w:rPr>
      </w:pPr>
      <w:r>
        <w:rPr>
          <w:color w:val="000000"/>
          <w:sz w:val="24"/>
          <w:szCs w:val="24"/>
        </w:rPr>
        <w:t xml:space="preserve">Бейтсон, автор теории двойной связи, как профессиональный антрополог не мог не заметить мифологичности шизофренического переживания - в смысле выстраивания бреда по схеме кэмпбелловской универсальной мифологемы. И, как антрополог, он начал рассмотрение шизофрении именно с того, к чему мы подошли после долгого последовательного рассмотрения генезиса болезни. Сейчас мы вполне можем присоединиться к бейтсоновскому описанию шизофрении, которое для него изначально лежало на поверхности: </w:t>
      </w:r>
    </w:p>
    <w:p w:rsidR="00C00553" w:rsidRDefault="00C00553">
      <w:pPr>
        <w:widowControl w:val="0"/>
        <w:spacing w:before="120"/>
        <w:ind w:firstLine="567"/>
        <w:jc w:val="both"/>
        <w:rPr>
          <w:color w:val="000000"/>
          <w:sz w:val="24"/>
          <w:szCs w:val="24"/>
        </w:rPr>
      </w:pPr>
      <w:r>
        <w:rPr>
          <w:color w:val="000000"/>
          <w:sz w:val="24"/>
          <w:szCs w:val="24"/>
        </w:rPr>
        <w:t>По-видимому, будучи низвергнутым в состояние психоза, пациент должен проделать определенный путь. Он, так сказать, пускается в некое первооткрывательское путешествие, которое будет завершено лишь по его возвращении в нормальный мир, в который он вернется с прозрениями, весьма отличными от тех, которыми обладают живущие в этом мире, никогда не отправлявшиеся в подобное путешествие. Некогда начавшись, шизофренический эпизод, по-видимому, имеет такой же определенный ход, как и церемониал инициации - смерть и новое рождение… С точки зрения такой картины спонтанная ремиссия не вызывает вопросов. Она является лишь конечным и естественным итогом общего процесса. Нужно же объяснять неудачу многих, предпринявших такое путешествие, при возвращении из него.</w:t>
      </w:r>
      <w:r>
        <w:rPr>
          <w:rStyle w:val="ab"/>
          <w:color w:val="000000"/>
          <w:sz w:val="24"/>
          <w:szCs w:val="24"/>
        </w:rPr>
        <w:footnoteReference w:id="21"/>
      </w:r>
    </w:p>
    <w:p w:rsidR="00C00553" w:rsidRDefault="00C00553">
      <w:pPr>
        <w:widowControl w:val="0"/>
        <w:spacing w:before="120"/>
        <w:ind w:firstLine="567"/>
        <w:jc w:val="both"/>
        <w:rPr>
          <w:color w:val="000000"/>
          <w:sz w:val="24"/>
          <w:szCs w:val="24"/>
        </w:rPr>
      </w:pPr>
      <w:r>
        <w:rPr>
          <w:color w:val="000000"/>
          <w:sz w:val="24"/>
          <w:szCs w:val="24"/>
        </w:rPr>
        <w:t>Поставив диагноз больному обществу, Лэнг приходит к тому, что шизофренический уход в себя объявляет естественным и даже желательным. Отсюда становятся понятными его радикальные суждения: «Возможно, наше общество само стало плохо функционировать, и некоторые формы шизофренического отчуждения от отчуждения общества могут обладать социобиологической функцией, которую мы еще не распознали».</w:t>
      </w:r>
      <w:r>
        <w:rPr>
          <w:rStyle w:val="ab"/>
          <w:color w:val="000000"/>
          <w:sz w:val="24"/>
          <w:szCs w:val="24"/>
        </w:rPr>
        <w:footnoteReference w:id="22"/>
      </w:r>
      <w:r>
        <w:rPr>
          <w:color w:val="000000"/>
          <w:sz w:val="24"/>
          <w:szCs w:val="24"/>
        </w:rPr>
        <w:t xml:space="preserve"> «Расщепленный разум шизофреника может впустить свет, который не входит в неповрежденные, но закрытые умы многих здоровых людей».</w:t>
      </w:r>
      <w:r>
        <w:rPr>
          <w:rStyle w:val="ab"/>
          <w:color w:val="000000"/>
          <w:sz w:val="24"/>
          <w:szCs w:val="24"/>
        </w:rPr>
        <w:footnoteReference w:id="23"/>
      </w:r>
      <w:r>
        <w:rPr>
          <w:color w:val="000000"/>
          <w:sz w:val="24"/>
          <w:szCs w:val="24"/>
        </w:rPr>
        <w:t xml:space="preserve"> «Сумасшествие - не обязательно разрыв. Оно может стать также и прорывом. Потенциально это освобождение и обновление».</w:t>
      </w:r>
      <w:r>
        <w:rPr>
          <w:rStyle w:val="ab"/>
          <w:color w:val="000000"/>
          <w:sz w:val="24"/>
          <w:szCs w:val="24"/>
        </w:rPr>
        <w:footnoteReference w:id="24"/>
      </w:r>
      <w:r>
        <w:rPr>
          <w:color w:val="000000"/>
          <w:sz w:val="24"/>
          <w:szCs w:val="24"/>
        </w:rPr>
        <w:t xml:space="preserve"> «Это путешествие является не тем, от чего нам нужно излечиться, а естественным способом лечения нашего отвратительного состояния отчуждения, называемого нормальностью… В другие времена люди преднамеренно пускались в такое путешествие. А если они обнаруживали, что уже волей-неволей находятся в нем, то выражали благодарность, как за особую милость».</w:t>
      </w:r>
      <w:r>
        <w:rPr>
          <w:rStyle w:val="ab"/>
          <w:color w:val="000000"/>
          <w:sz w:val="24"/>
          <w:szCs w:val="24"/>
        </w:rPr>
        <w:footnoteReference w:id="25"/>
      </w:r>
      <w:r>
        <w:rPr>
          <w:color w:val="000000"/>
          <w:sz w:val="24"/>
          <w:szCs w:val="24"/>
        </w:rPr>
        <w:t xml:space="preserve"> </w:t>
      </w:r>
    </w:p>
    <w:p w:rsidR="00C00553" w:rsidRDefault="00C00553">
      <w:pPr>
        <w:widowControl w:val="0"/>
        <w:spacing w:before="120"/>
        <w:ind w:firstLine="567"/>
        <w:jc w:val="both"/>
        <w:rPr>
          <w:color w:val="000000"/>
          <w:sz w:val="24"/>
          <w:szCs w:val="24"/>
        </w:rPr>
      </w:pPr>
      <w:r>
        <w:rPr>
          <w:color w:val="000000"/>
          <w:sz w:val="24"/>
          <w:szCs w:val="24"/>
        </w:rPr>
        <w:t>Нам трудно комментировать эти мысли об отношениях шизофреника с общественным строем; для нас это еще очень свежая рана. Советская психиатрия действовала так, как будто приняла на вооружение положение Лэнга о том, что психоз - нормальная реакция честного человека на лживое общество. Людям, несогласным со стратегией коммунизма и практикой КПСС, уже на основании одного этого ставили специально изобретенный диагноз - «вялотекущая шизофрения» - с последующим принудительным лечением. Несколько сеансов шоковой терапии успешно стирали грань между душевным здоровьем и безумием. В великолепной работе Владимира Альбрехта «Как быть свидетелем», ходившей в то время в Самиздате, разбирались типичные вопросы, задаваемые следователями. И одним из первых был такой: «Не замечали ли Вы в поведении обвиняемого К. каких-либо странностей?»</w:t>
      </w:r>
      <w:r>
        <w:rPr>
          <w:rStyle w:val="ab"/>
          <w:color w:val="000000"/>
          <w:sz w:val="24"/>
          <w:szCs w:val="24"/>
        </w:rPr>
        <w:footnoteReference w:id="26"/>
      </w:r>
      <w:r>
        <w:rPr>
          <w:color w:val="000000"/>
          <w:sz w:val="24"/>
          <w:szCs w:val="24"/>
        </w:rPr>
        <w:t xml:space="preserve"> Такие вопросы задавали и мне, хотя они, конечно, не имели никакого отношения к делу. Просто следователь мостил одновременно две дороги - одну в суд, другую - в психушку. Лэнг считал, что психиатр должен стать для больного сталкером, помощником и проводником по миру бессознательного. Но советские Хароны были скорее Сусаниными; они заводили беззащитных пасынков в непролазные дебри именно для того, чтобы оставить там навсегда. «При современных достижениях науки уже через несколько дней ни один психиатр в мире не признает вас психически здоровым и не возьмется вылечить»</w:t>
      </w:r>
      <w:r>
        <w:rPr>
          <w:rStyle w:val="ab"/>
          <w:color w:val="000000"/>
          <w:sz w:val="24"/>
          <w:szCs w:val="24"/>
        </w:rPr>
        <w:footnoteReference w:id="27"/>
      </w:r>
      <w:r>
        <w:rPr>
          <w:color w:val="000000"/>
          <w:sz w:val="24"/>
          <w:szCs w:val="24"/>
        </w:rPr>
        <w:t xml:space="preserve"> - говорили следователи. Появился даже специальный термин - карательная психиатрия. Справедливости ради следует отметить, что карательную психиатрию, по-видимому, практиковали исключительно в специализированных лечебных учреждениях; таким образом, большинство советских психиатров непричастны к этим преступлениям.</w:t>
      </w:r>
    </w:p>
    <w:p w:rsidR="00C00553" w:rsidRDefault="00C00553">
      <w:pPr>
        <w:widowControl w:val="0"/>
        <w:spacing w:before="120"/>
        <w:ind w:firstLine="567"/>
        <w:jc w:val="both"/>
        <w:rPr>
          <w:color w:val="000000"/>
          <w:sz w:val="24"/>
          <w:szCs w:val="24"/>
        </w:rPr>
      </w:pPr>
      <w:r>
        <w:rPr>
          <w:color w:val="000000"/>
          <w:sz w:val="24"/>
          <w:szCs w:val="24"/>
        </w:rPr>
        <w:t>Вернемся к Лэнгу. Он сравнивает шизомифологему с мистическими переживаниями восточных религий - но мы знаем, что мифологема едина и не ограничена рамками традиций Востока или Запада. Она охватывает гораздо более широкий спектр человеческих переживаний. Поэтому не обязательно быть знакомым  с восточными учениями, чтобы оценить составленную Лэнгом карту шизофренического путешествия:</w:t>
      </w:r>
    </w:p>
    <w:p w:rsidR="00C00553" w:rsidRDefault="00C00553">
      <w:pPr>
        <w:widowControl w:val="0"/>
        <w:spacing w:before="120"/>
        <w:ind w:firstLine="567"/>
        <w:jc w:val="both"/>
        <w:rPr>
          <w:color w:val="000000"/>
          <w:sz w:val="24"/>
          <w:szCs w:val="24"/>
        </w:rPr>
      </w:pPr>
      <w:r>
        <w:rPr>
          <w:color w:val="000000"/>
          <w:sz w:val="24"/>
          <w:szCs w:val="24"/>
        </w:rPr>
        <w:t>Вместо церемонии деградации психиатрического обследования, диагностирования и прогнозирования нам нужно подготовить для тех, кто к этому готов (согласно психиатрической терминологии, для тех, у кого вот-вот будет шизофренический срыв), церемонию инициации, через которую личность пройдет при полном общественном одобрении, погрузится во внутреннее пространство и время и вернется назад с помощью тех, кто там уже был. Говоря с психиатрической точки зрения, это бы явилось помощью бывших пациентов пациентам будущим по схождению с ума.</w:t>
      </w:r>
    </w:p>
    <w:p w:rsidR="00C00553" w:rsidRDefault="00C00553">
      <w:pPr>
        <w:widowControl w:val="0"/>
        <w:spacing w:before="120"/>
        <w:ind w:firstLine="567"/>
        <w:jc w:val="both"/>
        <w:rPr>
          <w:color w:val="000000"/>
          <w:sz w:val="24"/>
          <w:szCs w:val="24"/>
        </w:rPr>
      </w:pPr>
      <w:r>
        <w:rPr>
          <w:color w:val="000000"/>
          <w:sz w:val="24"/>
          <w:szCs w:val="24"/>
        </w:rPr>
        <w:t>Вот что тогда последует:</w:t>
      </w:r>
    </w:p>
    <w:p w:rsidR="00C00553" w:rsidRDefault="00C00553">
      <w:pPr>
        <w:widowControl w:val="0"/>
        <w:spacing w:before="120"/>
        <w:ind w:firstLine="567"/>
        <w:jc w:val="both"/>
        <w:rPr>
          <w:color w:val="000000"/>
          <w:sz w:val="24"/>
          <w:szCs w:val="24"/>
        </w:rPr>
      </w:pPr>
      <w:r>
        <w:rPr>
          <w:color w:val="000000"/>
          <w:sz w:val="24"/>
          <w:szCs w:val="24"/>
          <w:lang w:val="en-US"/>
        </w:rPr>
        <w:t>I</w:t>
      </w:r>
      <w:r>
        <w:rPr>
          <w:color w:val="000000"/>
          <w:sz w:val="24"/>
          <w:szCs w:val="24"/>
        </w:rPr>
        <w:t>) путешествие из внешнего во внутреннее,</w:t>
      </w:r>
    </w:p>
    <w:p w:rsidR="00C00553" w:rsidRDefault="00C00553">
      <w:pPr>
        <w:widowControl w:val="0"/>
        <w:spacing w:before="120"/>
        <w:ind w:firstLine="567"/>
        <w:jc w:val="both"/>
        <w:rPr>
          <w:color w:val="000000"/>
          <w:sz w:val="24"/>
          <w:szCs w:val="24"/>
        </w:rPr>
      </w:pPr>
      <w:r>
        <w:rPr>
          <w:color w:val="000000"/>
          <w:sz w:val="24"/>
          <w:szCs w:val="24"/>
          <w:lang w:val="en-US"/>
        </w:rPr>
        <w:t>II</w:t>
      </w:r>
      <w:r>
        <w:rPr>
          <w:color w:val="000000"/>
          <w:sz w:val="24"/>
          <w:szCs w:val="24"/>
        </w:rPr>
        <w:t>) от жизни к своего рода смерти,</w:t>
      </w:r>
    </w:p>
    <w:p w:rsidR="00C00553" w:rsidRDefault="00C00553">
      <w:pPr>
        <w:widowControl w:val="0"/>
        <w:spacing w:before="120"/>
        <w:ind w:firstLine="567"/>
        <w:jc w:val="both"/>
        <w:rPr>
          <w:color w:val="000000"/>
          <w:sz w:val="24"/>
          <w:szCs w:val="24"/>
        </w:rPr>
      </w:pPr>
      <w:r>
        <w:rPr>
          <w:color w:val="000000"/>
          <w:sz w:val="24"/>
          <w:szCs w:val="24"/>
          <w:lang w:val="en-US"/>
        </w:rPr>
        <w:t>III</w:t>
      </w:r>
      <w:r>
        <w:rPr>
          <w:color w:val="000000"/>
          <w:sz w:val="24"/>
          <w:szCs w:val="24"/>
        </w:rPr>
        <w:t>) от движения вперед к движению назад,</w:t>
      </w:r>
    </w:p>
    <w:p w:rsidR="00C00553" w:rsidRDefault="00C00553">
      <w:pPr>
        <w:widowControl w:val="0"/>
        <w:spacing w:before="120"/>
        <w:ind w:firstLine="567"/>
        <w:jc w:val="both"/>
        <w:rPr>
          <w:color w:val="000000"/>
          <w:sz w:val="24"/>
          <w:szCs w:val="24"/>
        </w:rPr>
      </w:pPr>
      <w:r>
        <w:rPr>
          <w:color w:val="000000"/>
          <w:sz w:val="24"/>
          <w:szCs w:val="24"/>
          <w:lang w:val="en-US"/>
        </w:rPr>
        <w:t>IV</w:t>
      </w:r>
      <w:r>
        <w:rPr>
          <w:color w:val="000000"/>
          <w:sz w:val="24"/>
          <w:szCs w:val="24"/>
        </w:rPr>
        <w:t>) от временного движения к временной остановке,</w:t>
      </w:r>
    </w:p>
    <w:p w:rsidR="00C00553" w:rsidRDefault="00C00553">
      <w:pPr>
        <w:widowControl w:val="0"/>
        <w:spacing w:before="120"/>
        <w:ind w:firstLine="567"/>
        <w:jc w:val="both"/>
        <w:rPr>
          <w:color w:val="000000"/>
          <w:sz w:val="24"/>
          <w:szCs w:val="24"/>
        </w:rPr>
      </w:pPr>
      <w:r>
        <w:rPr>
          <w:color w:val="000000"/>
          <w:sz w:val="24"/>
          <w:szCs w:val="24"/>
          <w:lang w:val="en-US"/>
        </w:rPr>
        <w:t>V</w:t>
      </w:r>
      <w:r>
        <w:rPr>
          <w:color w:val="000000"/>
          <w:sz w:val="24"/>
          <w:szCs w:val="24"/>
        </w:rPr>
        <w:t>) от земного времени к времени вечному,</w:t>
      </w:r>
    </w:p>
    <w:p w:rsidR="00C00553" w:rsidRDefault="00C00553">
      <w:pPr>
        <w:widowControl w:val="0"/>
        <w:spacing w:before="120"/>
        <w:ind w:firstLine="567"/>
        <w:jc w:val="both"/>
        <w:rPr>
          <w:color w:val="000000"/>
          <w:sz w:val="24"/>
          <w:szCs w:val="24"/>
        </w:rPr>
      </w:pPr>
      <w:r>
        <w:rPr>
          <w:color w:val="000000"/>
          <w:sz w:val="24"/>
          <w:szCs w:val="24"/>
          <w:lang w:val="en-US"/>
        </w:rPr>
        <w:t>VI</w:t>
      </w:r>
      <w:r>
        <w:rPr>
          <w:color w:val="000000"/>
          <w:sz w:val="24"/>
          <w:szCs w:val="24"/>
        </w:rPr>
        <w:t>) от эго к «я»,</w:t>
      </w:r>
    </w:p>
    <w:p w:rsidR="00C00553" w:rsidRDefault="00C00553">
      <w:pPr>
        <w:widowControl w:val="0"/>
        <w:spacing w:before="120"/>
        <w:ind w:firstLine="567"/>
        <w:jc w:val="both"/>
        <w:rPr>
          <w:color w:val="000000"/>
          <w:sz w:val="24"/>
          <w:szCs w:val="24"/>
        </w:rPr>
      </w:pPr>
      <w:r>
        <w:rPr>
          <w:color w:val="000000"/>
          <w:sz w:val="24"/>
          <w:szCs w:val="24"/>
          <w:lang w:val="en-US"/>
        </w:rPr>
        <w:t>VII</w:t>
      </w:r>
      <w:r>
        <w:rPr>
          <w:color w:val="000000"/>
          <w:sz w:val="24"/>
          <w:szCs w:val="24"/>
        </w:rPr>
        <w:t>) от бытия вовне (после-рождения) назад в лоно всего сущего (до-рождения),</w:t>
      </w:r>
    </w:p>
    <w:p w:rsidR="00C00553" w:rsidRDefault="00C00553">
      <w:pPr>
        <w:widowControl w:val="0"/>
        <w:spacing w:before="120"/>
        <w:ind w:firstLine="567"/>
        <w:jc w:val="both"/>
        <w:rPr>
          <w:color w:val="000000"/>
          <w:sz w:val="24"/>
          <w:szCs w:val="24"/>
        </w:rPr>
      </w:pPr>
      <w:r>
        <w:rPr>
          <w:color w:val="000000"/>
          <w:sz w:val="24"/>
          <w:szCs w:val="24"/>
        </w:rPr>
        <w:t>А затем последовательно обратное путешествие</w:t>
      </w:r>
    </w:p>
    <w:p w:rsidR="00C00553" w:rsidRDefault="00C00553">
      <w:pPr>
        <w:widowControl w:val="0"/>
        <w:spacing w:before="120"/>
        <w:ind w:firstLine="567"/>
        <w:jc w:val="both"/>
        <w:rPr>
          <w:color w:val="000000"/>
          <w:sz w:val="24"/>
          <w:szCs w:val="24"/>
        </w:rPr>
      </w:pPr>
      <w:r>
        <w:rPr>
          <w:color w:val="000000"/>
          <w:sz w:val="24"/>
          <w:szCs w:val="24"/>
        </w:rPr>
        <w:t>от внутреннего к внешнему,</w:t>
      </w:r>
    </w:p>
    <w:p w:rsidR="00C00553" w:rsidRDefault="00C00553">
      <w:pPr>
        <w:widowControl w:val="0"/>
        <w:spacing w:before="120"/>
        <w:ind w:firstLine="567"/>
        <w:jc w:val="both"/>
        <w:rPr>
          <w:color w:val="000000"/>
          <w:sz w:val="24"/>
          <w:szCs w:val="24"/>
        </w:rPr>
      </w:pPr>
      <w:r>
        <w:rPr>
          <w:color w:val="000000"/>
          <w:sz w:val="24"/>
          <w:szCs w:val="24"/>
        </w:rPr>
        <w:t>от смерти к жизни,</w:t>
      </w:r>
    </w:p>
    <w:p w:rsidR="00C00553" w:rsidRDefault="00C00553">
      <w:pPr>
        <w:widowControl w:val="0"/>
        <w:spacing w:before="120"/>
        <w:ind w:firstLine="567"/>
        <w:jc w:val="both"/>
        <w:rPr>
          <w:color w:val="000000"/>
          <w:sz w:val="24"/>
          <w:szCs w:val="24"/>
        </w:rPr>
      </w:pPr>
      <w:r>
        <w:rPr>
          <w:color w:val="000000"/>
          <w:sz w:val="24"/>
          <w:szCs w:val="24"/>
        </w:rPr>
        <w:t>от движения назад к движению опять-таки вперед,</w:t>
      </w:r>
    </w:p>
    <w:p w:rsidR="00C00553" w:rsidRDefault="00C00553">
      <w:pPr>
        <w:widowControl w:val="0"/>
        <w:spacing w:before="120"/>
        <w:ind w:firstLine="567"/>
        <w:jc w:val="both"/>
        <w:rPr>
          <w:color w:val="000000"/>
          <w:sz w:val="24"/>
          <w:szCs w:val="24"/>
        </w:rPr>
      </w:pPr>
      <w:r>
        <w:rPr>
          <w:color w:val="000000"/>
          <w:sz w:val="24"/>
          <w:szCs w:val="24"/>
        </w:rPr>
        <w:t>от бессмертия к неизбежности смерти,</w:t>
      </w:r>
    </w:p>
    <w:p w:rsidR="00C00553" w:rsidRDefault="00C00553">
      <w:pPr>
        <w:widowControl w:val="0"/>
        <w:spacing w:before="120"/>
        <w:ind w:firstLine="567"/>
        <w:jc w:val="both"/>
        <w:rPr>
          <w:color w:val="000000"/>
          <w:sz w:val="24"/>
          <w:szCs w:val="24"/>
        </w:rPr>
      </w:pPr>
      <w:r>
        <w:rPr>
          <w:color w:val="000000"/>
          <w:sz w:val="24"/>
          <w:szCs w:val="24"/>
        </w:rPr>
        <w:t>от вечного ко времени,</w:t>
      </w:r>
    </w:p>
    <w:p w:rsidR="00C00553" w:rsidRDefault="00C00553">
      <w:pPr>
        <w:widowControl w:val="0"/>
        <w:spacing w:before="120"/>
        <w:ind w:firstLine="567"/>
        <w:jc w:val="both"/>
        <w:rPr>
          <w:color w:val="000000"/>
          <w:sz w:val="24"/>
          <w:szCs w:val="24"/>
        </w:rPr>
      </w:pPr>
      <w:r>
        <w:rPr>
          <w:color w:val="000000"/>
          <w:sz w:val="24"/>
          <w:szCs w:val="24"/>
        </w:rPr>
        <w:t>от «я» к эго,</w:t>
      </w:r>
    </w:p>
    <w:p w:rsidR="00C00553" w:rsidRDefault="00C00553">
      <w:pPr>
        <w:widowControl w:val="0"/>
        <w:spacing w:before="120"/>
        <w:ind w:firstLine="567"/>
        <w:jc w:val="both"/>
        <w:rPr>
          <w:color w:val="000000"/>
          <w:sz w:val="24"/>
          <w:szCs w:val="24"/>
        </w:rPr>
      </w:pPr>
      <w:r>
        <w:rPr>
          <w:color w:val="000000"/>
          <w:sz w:val="24"/>
          <w:szCs w:val="24"/>
        </w:rPr>
        <w:t>от космического утробного состояния к экзистенциальному перерождению.</w:t>
      </w:r>
    </w:p>
    <w:p w:rsidR="00C00553" w:rsidRDefault="00C00553">
      <w:pPr>
        <w:widowControl w:val="0"/>
        <w:spacing w:before="120"/>
        <w:ind w:firstLine="567"/>
        <w:jc w:val="both"/>
        <w:rPr>
          <w:color w:val="000000"/>
          <w:sz w:val="24"/>
          <w:szCs w:val="24"/>
        </w:rPr>
      </w:pPr>
      <w:r>
        <w:rPr>
          <w:color w:val="000000"/>
          <w:sz w:val="24"/>
          <w:szCs w:val="24"/>
        </w:rPr>
        <w:t>… Вероятно, именно таким путем следует нам всем пройти в той или иной форме. Этот процесс мог бы выполнить существенную функцию в подлинно душевно здоровом обществе».</w:t>
      </w:r>
      <w:r>
        <w:rPr>
          <w:rStyle w:val="ab"/>
          <w:color w:val="000000"/>
          <w:sz w:val="24"/>
          <w:szCs w:val="24"/>
        </w:rPr>
        <w:footnoteReference w:id="28"/>
      </w:r>
      <w:r>
        <w:rPr>
          <w:color w:val="000000"/>
          <w:sz w:val="24"/>
          <w:szCs w:val="24"/>
        </w:rPr>
        <w:t xml:space="preserve"> </w:t>
      </w:r>
    </w:p>
    <w:p w:rsidR="00C00553" w:rsidRDefault="00C00553">
      <w:pPr>
        <w:widowControl w:val="0"/>
        <w:spacing w:before="120"/>
        <w:ind w:firstLine="567"/>
        <w:jc w:val="both"/>
        <w:rPr>
          <w:color w:val="000000"/>
          <w:sz w:val="24"/>
          <w:szCs w:val="24"/>
        </w:rPr>
      </w:pPr>
      <w:r>
        <w:rPr>
          <w:color w:val="000000"/>
          <w:sz w:val="24"/>
          <w:szCs w:val="24"/>
        </w:rPr>
        <w:t>Все это чрезвычайно напоминает переживания участников Элевсинских мистерий - как они были описаны Карлом Кереньи в работах «Кора» и «Эпилегомены». Посвященные в эти таинства, как и пациенты Лэнга, обретали переживания «сверхиндивидуального», «они переживали судьбу органической жизни в целом как свою собственную»,</w:t>
      </w:r>
      <w:r>
        <w:rPr>
          <w:rStyle w:val="ab"/>
          <w:color w:val="000000"/>
          <w:sz w:val="24"/>
          <w:szCs w:val="24"/>
        </w:rPr>
        <w:footnoteReference w:id="29"/>
      </w:r>
      <w:r>
        <w:rPr>
          <w:color w:val="000000"/>
          <w:sz w:val="24"/>
          <w:szCs w:val="24"/>
        </w:rPr>
        <w:t xml:space="preserve"> обретали опыт «бытия в смерти».</w:t>
      </w:r>
      <w:r>
        <w:rPr>
          <w:rStyle w:val="ab"/>
          <w:color w:val="000000"/>
          <w:sz w:val="24"/>
          <w:szCs w:val="24"/>
        </w:rPr>
        <w:footnoteReference w:id="30"/>
      </w:r>
      <w:r>
        <w:rPr>
          <w:color w:val="000000"/>
          <w:sz w:val="24"/>
          <w:szCs w:val="24"/>
        </w:rPr>
        <w:t xml:space="preserve"> Шизогерой, как и любой инициант, проходит через символическую смерть - как утрату самоосознания - в иной мир, в зону внутреннего пространства и времени. Надир мифологемы, который Лэнг называет космическим утробным состоянием, соответствует кэмпбелловскому «воссоединению (вос-со-един-ению) с Отцом» и «обожествлению». Воссоединение с Отцом в надире характерно для «Героя со скрижалями», Героя-законодателя. В отличие от Героя-воителя, который возвращается в свой мир с отбитой у Дракона Волшебной Невестой, Герой-законодатель приносит своему народу новые законы, откровения новых религий. В этом отношении мы можем рассматривать шизомиф Лэнга как мистерию индивидуальной религии.</w:t>
      </w:r>
    </w:p>
    <w:p w:rsidR="00C00553" w:rsidRDefault="00C00553">
      <w:pPr>
        <w:widowControl w:val="0"/>
        <w:spacing w:before="120"/>
        <w:ind w:firstLine="567"/>
        <w:jc w:val="both"/>
        <w:rPr>
          <w:color w:val="000000"/>
          <w:sz w:val="24"/>
          <w:szCs w:val="24"/>
        </w:rPr>
      </w:pPr>
      <w:r>
        <w:rPr>
          <w:color w:val="000000"/>
          <w:sz w:val="24"/>
          <w:szCs w:val="24"/>
        </w:rPr>
        <w:t xml:space="preserve">Таким образом, шизомифологема Лэнга в общих чертах совпадает с рассмотренными нами схемами Кэмпбелла и Проппа. А психотический характер переживаний шизогероев бросает новый свет на утверждение Леви-Строса, что миф есть медиативный процесс, направленный на устранения угрожающего раскола. Шизомиф, несомненно, есть психотический вариант универсального мономифа, хотя имеются и существенные отличия. Мономиф, как мы знаем, отражает бессознательные процессы трансформации психики, происходящие в периоды социально обусловленных переходов, в периоды возрастных кризисов человека. Во всех предыдущих блоках мы говорили именно об этом. Психотический кризис может быть никак не связан с возрастными переходами, но это такой же кризис исчерпавшего себя способа бытия. Шизоид должен радикально изменить себя, умереть и восстать полностью обновленным. Он переходит порог и оказывается в зоне иной реальности. В большинстве случаев он теряет при этом все ориентиры и навсегда остается в этом темном мире. Но если он все-таки выкарабкивается, он выходит из этого испытания совсем иным. Я хочу привести здесь цитату из отчета Джесси Уоткинса, пациента, пережившего шизофрению и спонтанную ремиссию: </w:t>
      </w:r>
    </w:p>
    <w:p w:rsidR="00C00553" w:rsidRDefault="00C00553">
      <w:pPr>
        <w:widowControl w:val="0"/>
        <w:spacing w:before="120"/>
        <w:ind w:firstLine="567"/>
        <w:jc w:val="both"/>
        <w:rPr>
          <w:color w:val="000000"/>
          <w:sz w:val="24"/>
          <w:szCs w:val="24"/>
        </w:rPr>
      </w:pPr>
      <w:r>
        <w:rPr>
          <w:color w:val="000000"/>
          <w:sz w:val="24"/>
          <w:szCs w:val="24"/>
        </w:rPr>
        <w:t>Когда я вышел из больницы… я внезапно почувствовал, что все гораздо реальнее, чем было прежде. Трава зеленее, солнце светит ярче, а люди более живые и я мог видеть их более отчетливо. Я мог видеть плохое и хорошее и все остальное. Я стал больше осознавать.</w:t>
      </w:r>
      <w:r>
        <w:rPr>
          <w:rStyle w:val="ab"/>
          <w:color w:val="000000"/>
          <w:sz w:val="24"/>
          <w:szCs w:val="24"/>
        </w:rPr>
        <w:footnoteReference w:id="31"/>
      </w:r>
      <w:r>
        <w:rPr>
          <w:color w:val="000000"/>
          <w:sz w:val="24"/>
          <w:szCs w:val="24"/>
        </w:rPr>
        <w:t xml:space="preserve"> </w:t>
      </w:r>
    </w:p>
    <w:p w:rsidR="00C00553" w:rsidRDefault="00C00553">
      <w:pPr>
        <w:widowControl w:val="0"/>
        <w:spacing w:before="120"/>
        <w:ind w:firstLine="567"/>
        <w:jc w:val="both"/>
        <w:rPr>
          <w:color w:val="000000"/>
          <w:sz w:val="24"/>
          <w:szCs w:val="24"/>
        </w:rPr>
      </w:pPr>
      <w:r>
        <w:rPr>
          <w:color w:val="000000"/>
          <w:sz w:val="24"/>
          <w:szCs w:val="24"/>
        </w:rPr>
        <w:t>Мир становится более реальным, чем был до болезни. Все переживания поразительно обновляются; человек по существу узнает мир заново, восхищаясь им и изумляясь ему. Из-ум-ление по-старославянски и означало выход из ума, сума-с-шествие.</w:t>
      </w:r>
    </w:p>
    <w:p w:rsidR="00C00553" w:rsidRDefault="00C00553">
      <w:pPr>
        <w:widowControl w:val="0"/>
        <w:spacing w:before="120"/>
        <w:ind w:firstLine="567"/>
        <w:jc w:val="both"/>
        <w:rPr>
          <w:color w:val="000000"/>
          <w:sz w:val="24"/>
          <w:szCs w:val="24"/>
        </w:rPr>
      </w:pPr>
      <w:r>
        <w:rPr>
          <w:color w:val="000000"/>
          <w:sz w:val="24"/>
          <w:szCs w:val="24"/>
        </w:rPr>
        <w:t xml:space="preserve">Мой друг прошел через шизофрению и ремиссию в те годы, когда психоанализ в нашей стране был лишь пустым словом. Сейчас трудно сказать, в какой степени эта ремиссия была спонтанной. Может быть, она была достигнута благодаря лечению, а может и вопреки ему. Я хочу процитировать его письмо ко мне, написанное после выхода из кризиса, в 1983-м году. Хочется подчеркнуть это, т.к. аналитиков часто обвиняют в тенденциозном подборе материала, в навязывании пациентам своих теорий. Но в 83-м у нас была девственно стерильная почва, безусловно свободная от идей Лэнга и Кэмпбелла. И тем не менее, письмо повторяет все ту же идею внутреннего путешествия: </w:t>
      </w:r>
    </w:p>
    <w:p w:rsidR="00C00553" w:rsidRDefault="00C00553">
      <w:pPr>
        <w:widowControl w:val="0"/>
        <w:spacing w:before="120"/>
        <w:ind w:firstLine="567"/>
        <w:jc w:val="both"/>
        <w:rPr>
          <w:color w:val="000000"/>
          <w:sz w:val="24"/>
          <w:szCs w:val="24"/>
        </w:rPr>
      </w:pPr>
      <w:r>
        <w:rPr>
          <w:color w:val="000000"/>
          <w:sz w:val="24"/>
          <w:szCs w:val="24"/>
        </w:rPr>
        <w:t xml:space="preserve">В Зеленогорске со мной приключилось нечто этакое, необъяснимое, а, значит, привлекательное. Вот этим таинственным «нечто» я и был поглощен настолько, что забыл обо всем. Короче - собой… В человеке, наверное, столько поназаложено способностей, что за одну грешную жизнь ему себя до конца не раскрыть. Всегда остаются тайны. Смириться? Я так и сделал. Но как быть, когда эта «тайна» вдруг начинает в тебе проявляться? Вот я и занялся ее разгадкой. Прости, если слишком «туманно». </w:t>
      </w:r>
    </w:p>
    <w:p w:rsidR="00C00553" w:rsidRDefault="00C00553">
      <w:pPr>
        <w:widowControl w:val="0"/>
        <w:spacing w:before="120"/>
        <w:ind w:firstLine="567"/>
        <w:jc w:val="both"/>
        <w:rPr>
          <w:color w:val="000000"/>
          <w:sz w:val="24"/>
          <w:szCs w:val="24"/>
        </w:rPr>
      </w:pPr>
      <w:r>
        <w:rPr>
          <w:color w:val="000000"/>
          <w:sz w:val="24"/>
          <w:szCs w:val="24"/>
        </w:rPr>
        <w:t xml:space="preserve">Действительно, слишком туманно для нас; более того, три слова в этом коротеньком отрывке взяты в кавычки - а это означает, что под словом понимается не его буквальный смысл, а нечто иное. Слов русского языка просто не хватает для разговора об ином мире. </w:t>
      </w:r>
    </w:p>
    <w:p w:rsidR="00C00553" w:rsidRDefault="00C00553">
      <w:pPr>
        <w:widowControl w:val="0"/>
        <w:spacing w:before="120"/>
        <w:ind w:firstLine="567"/>
        <w:jc w:val="both"/>
        <w:rPr>
          <w:color w:val="000000"/>
          <w:sz w:val="24"/>
          <w:szCs w:val="24"/>
        </w:rPr>
      </w:pPr>
      <w:r>
        <w:rPr>
          <w:color w:val="000000"/>
          <w:sz w:val="24"/>
          <w:szCs w:val="24"/>
        </w:rPr>
        <w:t xml:space="preserve">Наш разговор об Антагонисте проходил под знаком Сета. Два варианта женского выбора мы рассматривали, как судьбы Афродиты и Мегары. Участь проигравшего Героя, заблудившегося в дебрях иных миров, можно связать с мифом о Беллерофонте, внуке Сизифа и правнуке Эола. Беллерофонт, как и положено Герою, прошел полный цикл мономифа. Он имел две семьи, его хотел убить царь-Антагонист, волшебная помощница - Афина помогла ему обрести волшебного коня - Пегаса. Он победил Дракона - Химеру, и завершил цикл свадьбой и воцарением. Судьба Героя неразрывно связано с его конем, необычным даже по сказочным меркам. Пегас - дитя Посейдона и Медузы - родился из обезглавленного тела Горгоны в миг ее смерти. Он - конь поэтов, так как его копыта выбивали из скал источники, дарующие людям вдохновение (т.е. измененное состояние сознания). Но когда гора Геликон, околдованная пением муз, стала подниматься в небо, именно Пегас остановил ее подъем - ударом все того же копыта. Иными словами, это сила, которая и сдвигает сознание, и останавливает это скольжение на грани потери чувства реальности. Беллерофонт и Пегас прекрасно иллюстрируют знаменитую аллегорию Фрейда - об отношениях сознания и бессознательного, как отношениях всадника и коня. </w:t>
      </w:r>
    </w:p>
    <w:p w:rsidR="00C00553" w:rsidRDefault="00C00553">
      <w:pPr>
        <w:widowControl w:val="0"/>
        <w:spacing w:before="120"/>
        <w:ind w:firstLine="567"/>
        <w:jc w:val="both"/>
        <w:rPr>
          <w:color w:val="000000"/>
          <w:sz w:val="24"/>
          <w:szCs w:val="24"/>
        </w:rPr>
      </w:pPr>
      <w:r>
        <w:rPr>
          <w:color w:val="000000"/>
          <w:sz w:val="24"/>
          <w:szCs w:val="24"/>
        </w:rPr>
        <w:t>Все было прекрасно; Герой достойно прошел предназначенные ему испытания и справедливо правил своим народом. Но дойдя до кризиса середины жизни, потеряв свою магическую ману, Беллерофонт не захотел стать очередным хранителем-Антагонистом - он решил вновь вступить на дорогу Героев. Клаудио Наранхо в своей работе «Песни просвещения» показал, что иногда это удается - но только самым величайшим из Героев. По-видимому, Беллерофонт был не из их числа. Он возмечтал взлететь на Олимп на своем крылатом коне. Наглость, конечно, совершенно безумная. Дело Героев - бороться с чудовищами, т.е. изменять то, что можно изменить. А боги были неизменными качествами древнего мира, характеристиками заброшенности в данное пространство и время. Попытка прорыва на Олимп и вторжения в дела богов была типичным формированием экстравагантного идеала, постановкой заведомо неосуществимой цели. А постановка экстравагантной цели есть следствие отказа от осуществления обычных жизненных планов реального мира, т.е. запрет аспектам мира быть таковыми, как они есть, и утрата непрерывности переживания. Приняв решение о полете на небо, Беллерофонт вошел в фазу анормального поведения, в предпсихотическое состояние. Греки прекрасно представляли, чем может закончиться пересечение запретного рубежа. Но Герой, принявший решение, уже не может остановиться - ведь он знает, что тормоза придумали трусы. Его могут остановить лишь сами боги. Зевсу ничего не стоило поразить Беллерофонта обычной молнией - но он, похоже, тоже знал, что по Фрейду конь и всадник символизируют бессознательное и сознание. Зевс наслал на Пегаса неслыханную ярость, и конь скинул своего седока. Тревога и агрессия замкнули порочный круг положительной обратной связи. От удара о землю Беллерофонт потерял рассудок и до самой смерти блуждал в темных лабиринтах бессознательного - что в данный момент и делает большинство шизофреников. И даже ребенку ясно, что отчаянная попытка бывшего Героя была заведомо обреченной. Но разве она не прекрасна?</w:t>
      </w:r>
    </w:p>
    <w:p w:rsidR="00C00553" w:rsidRDefault="00C00553">
      <w:pPr>
        <w:widowControl w:val="0"/>
        <w:spacing w:before="120"/>
        <w:ind w:firstLine="567"/>
        <w:jc w:val="both"/>
        <w:rPr>
          <w:color w:val="000000"/>
          <w:sz w:val="24"/>
          <w:szCs w:val="24"/>
        </w:rPr>
      </w:pPr>
      <w:r>
        <w:rPr>
          <w:color w:val="000000"/>
          <w:sz w:val="24"/>
          <w:szCs w:val="24"/>
        </w:rPr>
        <w:t>И, наконец, я хотел бы завершить этот цикл древним индейским мифом - о столкновении охотничьих племен с традициями индивидуального шаманства и племен земледельческих, в которых уже сформировался определенный жреческий институт. Судьба свела эти племена на одной земле, и между жрецами и шаманами тут же начались конфликты. Предмет спора всегда был один - чья магия сильнее? Шаманы стали хвастаться, что их сила способна заставить Солнце и Луну покинуть небо. Жрецы не оспаривали этого, но просили шаманов воздержаться от своей похвальбы - ведь вернуть светила на небо будет гораздо труднее, чем погасить их. Однако шаманы продолжали хвалиться, и не успокоились, пока на небе не осталось ни Луны, ни Солнца. После этого они совершили свои ритуалы, но (как и предполагали жрецы) не смогли вернуть утраченные светила. Землю покрыла беспробудная ночь. Затем жрецы принесли жертвы и пропели молитвы - с тем же результатом. Позвали животных - и животные принесли дары и совершили свои обряды. Но все было тщетно. Земля умирала.</w:t>
      </w:r>
    </w:p>
    <w:p w:rsidR="00C00553" w:rsidRDefault="00C00553">
      <w:pPr>
        <w:widowControl w:val="0"/>
        <w:spacing w:before="120"/>
        <w:ind w:firstLine="567"/>
        <w:jc w:val="both"/>
        <w:rPr>
          <w:color w:val="000000"/>
          <w:sz w:val="24"/>
          <w:szCs w:val="24"/>
        </w:rPr>
      </w:pPr>
      <w:r>
        <w:rPr>
          <w:color w:val="000000"/>
          <w:sz w:val="24"/>
          <w:szCs w:val="24"/>
        </w:rPr>
        <w:t>Тогда верховный жрец стал петь ритуальную песню, и из земли появились четыре холма. Люди и животные стали танцевать вокруг них, и холмы стали расти, пока не доросли до неба. По ним люди и животные поднялись на небо - и нашли там новую Землю - с новой Луной и новым Солнцем. На этой новой Земле мы и живем сегодня.</w:t>
      </w:r>
    </w:p>
    <w:p w:rsidR="00C00553" w:rsidRDefault="00C00553">
      <w:pPr>
        <w:widowControl w:val="0"/>
        <w:spacing w:before="120"/>
        <w:ind w:firstLine="567"/>
        <w:jc w:val="both"/>
        <w:rPr>
          <w:color w:val="000000"/>
          <w:sz w:val="24"/>
          <w:szCs w:val="24"/>
        </w:rPr>
      </w:pPr>
      <w:r>
        <w:rPr>
          <w:color w:val="000000"/>
          <w:sz w:val="24"/>
          <w:szCs w:val="24"/>
        </w:rPr>
        <w:t>А прежний (родной!) мир утерян нами безвозвратно. Мы можем сколь угодно сильно желать вернуть юность или детство (в предельном случае это мечта о возврате в утробу матери), но нам не дано вернуться на Родину; мы - вечные изгнанники. Мы привыкаем к своему новому миру, чтобы тут же его потерять. Потому что мир (как учит нас Хайдеггер) - не совокупность наличных вещей, независимых от человека. Мир есть условие допущения сущему встретиться бытийным способом имения-дела. Именно разомкнутость (понимание) значимости (взаимосвязи) всей целостности отсыланий (отношений «для-того-чтобы») и делает возможным такую встречность внутримирного сущего. Можно сказать, что мир обусловлен нашим пониманием отношений между переживаемыми феноменами. И этот мир рушится с каждым возрастным кризисом. Мы покидаем гибнущие миры ради новых, а мифология и психоанализ учат нас - смотреть вперед и не жалеть о былом.</w:t>
      </w:r>
    </w:p>
    <w:p w:rsidR="00C00553" w:rsidRDefault="00C00553">
      <w:pPr>
        <w:widowControl w:val="0"/>
        <w:spacing w:before="120"/>
        <w:ind w:firstLine="590"/>
        <w:jc w:val="both"/>
        <w:rPr>
          <w:color w:val="000000"/>
          <w:sz w:val="24"/>
          <w:szCs w:val="24"/>
        </w:rPr>
      </w:pPr>
      <w:bookmarkStart w:id="0" w:name="_GoBack"/>
      <w:bookmarkEnd w:id="0"/>
    </w:p>
    <w:sectPr w:rsidR="00C00553">
      <w:pgSz w:w="11906" w:h="16838" w:code="9"/>
      <w:pgMar w:top="1134" w:right="1134" w:bottom="1134" w:left="1134" w:header="1440" w:footer="144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553" w:rsidRDefault="00C00553">
      <w:r>
        <w:separator/>
      </w:r>
    </w:p>
  </w:endnote>
  <w:endnote w:type="continuationSeparator" w:id="0">
    <w:p w:rsidR="00C00553" w:rsidRDefault="00C0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553" w:rsidRDefault="00C00553">
      <w:r>
        <w:separator/>
      </w:r>
    </w:p>
  </w:footnote>
  <w:footnote w:type="continuationSeparator" w:id="0">
    <w:p w:rsidR="00C00553" w:rsidRDefault="00C00553">
      <w:r>
        <w:continuationSeparator/>
      </w:r>
    </w:p>
  </w:footnote>
  <w:footnote w:id="1">
    <w:p w:rsidR="00C00553" w:rsidRDefault="00C00553">
      <w:pPr>
        <w:pStyle w:val="a9"/>
      </w:pPr>
      <w:r>
        <w:rPr>
          <w:rStyle w:val="ab"/>
          <w:rFonts w:ascii="Arial" w:hAnsi="Arial" w:cs="Arial"/>
          <w:sz w:val="18"/>
          <w:szCs w:val="18"/>
        </w:rPr>
        <w:footnoteRef/>
      </w:r>
      <w:r>
        <w:rPr>
          <w:rFonts w:ascii="Arial" w:hAnsi="Arial" w:cs="Arial"/>
          <w:sz w:val="18"/>
          <w:szCs w:val="18"/>
        </w:rPr>
        <w:t xml:space="preserve"> </w:t>
      </w:r>
      <w:r>
        <w:rPr>
          <w:rFonts w:ascii="Arial" w:hAnsi="Arial" w:cs="Arial"/>
          <w:sz w:val="18"/>
          <w:szCs w:val="18"/>
          <w:lang w:val="en-US"/>
        </w:rPr>
        <w:t>Schizo</w:t>
      </w:r>
      <w:r>
        <w:rPr>
          <w:rFonts w:ascii="Arial" w:hAnsi="Arial" w:cs="Arial"/>
          <w:sz w:val="18"/>
          <w:szCs w:val="18"/>
        </w:rPr>
        <w:t xml:space="preserve"> (раскалывать) + </w:t>
      </w:r>
      <w:r>
        <w:rPr>
          <w:rFonts w:ascii="Arial" w:hAnsi="Arial" w:cs="Arial"/>
          <w:sz w:val="18"/>
          <w:szCs w:val="18"/>
          <w:lang w:val="en-US"/>
        </w:rPr>
        <w:t>phrenos</w:t>
      </w:r>
      <w:r>
        <w:rPr>
          <w:rFonts w:ascii="Arial" w:hAnsi="Arial" w:cs="Arial"/>
          <w:sz w:val="18"/>
          <w:szCs w:val="18"/>
        </w:rPr>
        <w:t xml:space="preserve"> (душа).</w:t>
      </w:r>
    </w:p>
  </w:footnote>
  <w:footnote w:id="2">
    <w:p w:rsidR="00C00553" w:rsidRDefault="00C00553">
      <w:pPr>
        <w:pStyle w:val="a9"/>
      </w:pPr>
      <w:r>
        <w:rPr>
          <w:rStyle w:val="ab"/>
          <w:rFonts w:ascii="Arial" w:hAnsi="Arial" w:cs="Arial"/>
          <w:sz w:val="18"/>
          <w:szCs w:val="18"/>
        </w:rPr>
        <w:footnoteRef/>
      </w:r>
      <w:r>
        <w:rPr>
          <w:rFonts w:ascii="Arial" w:hAnsi="Arial" w:cs="Arial"/>
          <w:sz w:val="18"/>
          <w:szCs w:val="18"/>
        </w:rPr>
        <w:t xml:space="preserve"> См. О.Ранк «Миф о рождении героя» в кн. «Между Эдипом и Озирисом», Львов, 1998, стр.189-190 и 202-204.</w:t>
      </w:r>
    </w:p>
  </w:footnote>
  <w:footnote w:id="3">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К шизофрении относят гебефрению, кататонию и параноидную шизофрению. Из последней часть исследователей выделяют паранойю, как психоз, принципиально отличный от шизофрении (связностью и последовательностью мышления при построении сложной внутренне непротиворечивой бредовой системы). Классификационная терминология так же спорна, как и все остальное в этой области.</w:t>
      </w:r>
    </w:p>
  </w:footnote>
  <w:footnote w:id="4">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Шизофрению по праву можно назвать </w:t>
      </w:r>
      <w:r>
        <w:rPr>
          <w:rFonts w:ascii="Arial" w:hAnsi="Arial" w:cs="Arial"/>
          <w:i/>
          <w:iCs/>
          <w:sz w:val="18"/>
          <w:szCs w:val="18"/>
        </w:rPr>
        <w:t>пробным камнем</w:t>
      </w:r>
      <w:r>
        <w:rPr>
          <w:rFonts w:ascii="Arial" w:hAnsi="Arial" w:cs="Arial"/>
          <w:sz w:val="18"/>
          <w:szCs w:val="18"/>
        </w:rPr>
        <w:t xml:space="preserve"> любой психологической теории. Ни одна научная система, объясняющая функционирование психических механизмов, не может считаться законченной, если предлагаемые ею законы действуют лишь в рамках обыденной жизни. У психологических правил не должно быть исключений - они должны объяснять и суицид, и мазохизм, и все формы шизофрении.</w:t>
      </w:r>
    </w:p>
  </w:footnote>
  <w:footnote w:id="5">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Когда сталкиваешься со статистикой смертности у «брошенных» младенцев, хочется тут же без суда расстрелять весь медперсонал, заботящийся об «отказных» детях. Но на самом деле это чистейшие и бескорыстнейшие люди; просто младенец без матери - очень проблемный «жилец». Я против закрытой информации; но открытие подобной статистики следует предварять соответствующими пояснениями.   </w:t>
      </w:r>
    </w:p>
  </w:footnote>
  <w:footnote w:id="6">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См. М.Кляйн «Эмоциональная жизнь ребенка» в сб. «Психоанализ в развитии», Екатеринбург, 1998, стр.102.</w:t>
      </w:r>
    </w:p>
  </w:footnote>
  <w:footnote w:id="7">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Там же.</w:t>
      </w:r>
    </w:p>
  </w:footnote>
  <w:footnote w:id="8">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Ср.: </w:t>
      </w:r>
      <w:r>
        <w:rPr>
          <w:rFonts w:ascii="Arial" w:hAnsi="Arial" w:cs="Arial"/>
          <w:i/>
          <w:iCs/>
          <w:sz w:val="18"/>
          <w:szCs w:val="18"/>
        </w:rPr>
        <w:t xml:space="preserve">«сходство с известными механизмами определенных психических расстройств, позволяет нам охарактеризовать миф как </w:t>
      </w:r>
      <w:r>
        <w:rPr>
          <w:rFonts w:ascii="Arial" w:hAnsi="Arial" w:cs="Arial"/>
          <w:b/>
          <w:bCs/>
          <w:i/>
          <w:iCs/>
          <w:sz w:val="18"/>
          <w:szCs w:val="18"/>
        </w:rPr>
        <w:t>параноидное</w:t>
      </w:r>
      <w:r>
        <w:rPr>
          <w:rFonts w:ascii="Arial" w:hAnsi="Arial" w:cs="Arial"/>
          <w:i/>
          <w:iCs/>
          <w:sz w:val="18"/>
          <w:szCs w:val="18"/>
        </w:rPr>
        <w:t xml:space="preserve"> образование. Кроме того, с параноидным характером тесно связано и свойство </w:t>
      </w:r>
      <w:r>
        <w:rPr>
          <w:rFonts w:ascii="Arial" w:hAnsi="Arial" w:cs="Arial"/>
          <w:b/>
          <w:bCs/>
          <w:i/>
          <w:iCs/>
          <w:sz w:val="18"/>
          <w:szCs w:val="18"/>
        </w:rPr>
        <w:t>расщеплять</w:t>
      </w:r>
      <w:r>
        <w:rPr>
          <w:rFonts w:ascii="Arial" w:hAnsi="Arial" w:cs="Arial"/>
          <w:i/>
          <w:iCs/>
          <w:sz w:val="18"/>
          <w:szCs w:val="18"/>
        </w:rPr>
        <w:t xml:space="preserve"> то, что слито в фантазии в единое целое»</w:t>
      </w:r>
      <w:r>
        <w:rPr>
          <w:rFonts w:ascii="Arial" w:hAnsi="Arial" w:cs="Arial"/>
          <w:sz w:val="18"/>
          <w:szCs w:val="18"/>
        </w:rPr>
        <w:t>. О.Ранк «Миф о рождении героя» в кн. «Между Эдипом и Озирисом», Львов, 1998, стр. 190. Книга написана в 1908 году!</w:t>
      </w:r>
    </w:p>
  </w:footnote>
  <w:footnote w:id="9">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Применение этих принципов более подробно рассматривается в работе «Механизмы обратной связи в интерпретации неврозов, связанных с антиципированной тревогой».</w:t>
      </w:r>
    </w:p>
  </w:footnote>
  <w:footnote w:id="10">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Барбара О’Брайен «Необыкновенное путешествие в безумие и обратно (Операторы и Вещи)», М., «Класс», 1996, стр.16.</w:t>
      </w:r>
    </w:p>
  </w:footnote>
  <w:footnote w:id="11">
    <w:p w:rsidR="00C00553" w:rsidRDefault="00C00553">
      <w:pPr>
        <w:pStyle w:val="a9"/>
      </w:pPr>
      <w:r>
        <w:rPr>
          <w:rStyle w:val="ab"/>
          <w:rFonts w:ascii="Arial" w:hAnsi="Arial" w:cs="Arial"/>
          <w:sz w:val="18"/>
          <w:szCs w:val="18"/>
        </w:rPr>
        <w:footnoteRef/>
      </w:r>
      <w:r>
        <w:rPr>
          <w:rFonts w:ascii="Arial" w:hAnsi="Arial" w:cs="Arial"/>
          <w:sz w:val="18"/>
          <w:szCs w:val="18"/>
        </w:rPr>
        <w:t xml:space="preserve"> Л.Бинсвангер «Шизофрения: введение» в кн. «Бытие-в-мире», М., «Рефл-Бук», 1999, стр.121.</w:t>
      </w:r>
    </w:p>
  </w:footnote>
  <w:footnote w:id="12">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Относительно психотика.</w:t>
      </w:r>
    </w:p>
  </w:footnote>
  <w:footnote w:id="13">
    <w:p w:rsidR="00C00553" w:rsidRDefault="00C00553">
      <w:pPr>
        <w:pStyle w:val="a9"/>
      </w:pPr>
      <w:r>
        <w:rPr>
          <w:rStyle w:val="ab"/>
          <w:rFonts w:ascii="Arial" w:hAnsi="Arial" w:cs="Arial"/>
          <w:sz w:val="18"/>
          <w:szCs w:val="18"/>
        </w:rPr>
        <w:footnoteRef/>
      </w:r>
      <w:r>
        <w:rPr>
          <w:rFonts w:ascii="Arial" w:hAnsi="Arial" w:cs="Arial"/>
          <w:sz w:val="18"/>
          <w:szCs w:val="18"/>
        </w:rPr>
        <w:t xml:space="preserve"> Л.Бинсвангер «Шизофрения: введение» в кн. «Бытие-в-мире», М., «Рефл-Бук», 1999, стр.125.</w:t>
      </w:r>
    </w:p>
  </w:footnote>
  <w:footnote w:id="14">
    <w:p w:rsidR="00C00553" w:rsidRDefault="00C00553">
      <w:pPr>
        <w:pStyle w:val="a9"/>
      </w:pPr>
      <w:r>
        <w:rPr>
          <w:rStyle w:val="ab"/>
          <w:rFonts w:ascii="Arial" w:hAnsi="Arial" w:cs="Arial"/>
          <w:sz w:val="18"/>
          <w:szCs w:val="18"/>
        </w:rPr>
        <w:footnoteRef/>
      </w:r>
      <w:r>
        <w:rPr>
          <w:rFonts w:ascii="Arial" w:hAnsi="Arial" w:cs="Arial"/>
          <w:sz w:val="18"/>
          <w:szCs w:val="18"/>
        </w:rPr>
        <w:t xml:space="preserve"> Л.Бинсвангер «Экстравагантность», в кн. «Бытие-в-мире», М., «Рефл-Бук», 1999, стр.212-213.</w:t>
      </w:r>
    </w:p>
  </w:footnote>
  <w:footnote w:id="15">
    <w:p w:rsidR="00C00553" w:rsidRDefault="00C00553">
      <w:pPr>
        <w:pStyle w:val="a9"/>
      </w:pPr>
      <w:r>
        <w:rPr>
          <w:rStyle w:val="ab"/>
          <w:rFonts w:ascii="Arial" w:hAnsi="Arial" w:cs="Arial"/>
          <w:sz w:val="18"/>
          <w:szCs w:val="18"/>
        </w:rPr>
        <w:footnoteRef/>
      </w:r>
      <w:r>
        <w:rPr>
          <w:rFonts w:ascii="Arial" w:hAnsi="Arial" w:cs="Arial"/>
          <w:sz w:val="18"/>
          <w:szCs w:val="18"/>
        </w:rPr>
        <w:t xml:space="preserve"> Р.Лэнг «Расколотое "Я"», М.-СПб, 1995, стр.148-149.</w:t>
      </w:r>
    </w:p>
  </w:footnote>
  <w:footnote w:id="16">
    <w:p w:rsidR="00C00553" w:rsidRDefault="00C00553">
      <w:pPr>
        <w:pStyle w:val="a9"/>
      </w:pPr>
      <w:r>
        <w:rPr>
          <w:rStyle w:val="ab"/>
          <w:rFonts w:ascii="Arial" w:hAnsi="Arial" w:cs="Arial"/>
          <w:sz w:val="18"/>
          <w:szCs w:val="18"/>
        </w:rPr>
        <w:footnoteRef/>
      </w:r>
      <w:r>
        <w:rPr>
          <w:rFonts w:ascii="Arial" w:hAnsi="Arial" w:cs="Arial"/>
          <w:sz w:val="18"/>
          <w:szCs w:val="18"/>
        </w:rPr>
        <w:t xml:space="preserve"> Р.Лэнг «Расколотое "Я"», М.-СПб, 1995, стр.148. Чрезвычайно глубокое замечание.</w:t>
      </w:r>
    </w:p>
  </w:footnote>
  <w:footnote w:id="17">
    <w:p w:rsidR="00C00553" w:rsidRDefault="00C00553">
      <w:pPr>
        <w:pStyle w:val="a9"/>
      </w:pPr>
      <w:r>
        <w:rPr>
          <w:rStyle w:val="ab"/>
          <w:rFonts w:ascii="Arial" w:hAnsi="Arial" w:cs="Arial"/>
          <w:sz w:val="18"/>
          <w:szCs w:val="18"/>
        </w:rPr>
        <w:footnoteRef/>
      </w:r>
      <w:r>
        <w:rPr>
          <w:rFonts w:ascii="Arial" w:hAnsi="Arial" w:cs="Arial"/>
          <w:sz w:val="18"/>
          <w:szCs w:val="18"/>
        </w:rPr>
        <w:t xml:space="preserve"> Цитируется по Р.Лэнг «Политика переживания»,  М.-СПб, 1995, стр.311-312.</w:t>
      </w:r>
    </w:p>
  </w:footnote>
  <w:footnote w:id="18">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Барбара О’Брайен «Необыкновенное путешествие в безумие и обратно (Операторы и Вещи)», М., «Класс», 1996, стр.11.</w:t>
      </w:r>
    </w:p>
  </w:footnote>
  <w:footnote w:id="19">
    <w:p w:rsidR="00C00553" w:rsidRDefault="00C00553">
      <w:pPr>
        <w:pStyle w:val="a9"/>
        <w:jc w:val="both"/>
      </w:pPr>
      <w:r>
        <w:rPr>
          <w:rStyle w:val="ab"/>
          <w:rFonts w:ascii="Arial" w:hAnsi="Arial" w:cs="Arial"/>
          <w:sz w:val="18"/>
          <w:szCs w:val="18"/>
        </w:rPr>
        <w:footnoteRef/>
      </w:r>
      <w:r>
        <w:rPr>
          <w:rFonts w:ascii="Arial" w:hAnsi="Arial" w:cs="Arial"/>
          <w:sz w:val="18"/>
          <w:szCs w:val="18"/>
        </w:rPr>
        <w:t xml:space="preserve"> Там же, стр.107.</w:t>
      </w:r>
    </w:p>
  </w:footnote>
  <w:footnote w:id="20">
    <w:p w:rsidR="00C00553" w:rsidRDefault="00C00553">
      <w:pPr>
        <w:pStyle w:val="a9"/>
      </w:pPr>
      <w:r>
        <w:rPr>
          <w:rStyle w:val="ab"/>
          <w:rFonts w:ascii="Arial" w:hAnsi="Arial" w:cs="Arial"/>
          <w:sz w:val="18"/>
          <w:szCs w:val="18"/>
        </w:rPr>
        <w:footnoteRef/>
      </w:r>
      <w:r>
        <w:rPr>
          <w:rFonts w:ascii="Arial" w:hAnsi="Arial" w:cs="Arial"/>
          <w:sz w:val="18"/>
          <w:szCs w:val="18"/>
        </w:rPr>
        <w:t xml:space="preserve"> Р.Лэнг «Политика переживания»,  М.-СПб, 1995, стр.297.</w:t>
      </w:r>
    </w:p>
  </w:footnote>
  <w:footnote w:id="21">
    <w:p w:rsidR="00C00553" w:rsidRDefault="00C00553">
      <w:pPr>
        <w:pStyle w:val="a9"/>
      </w:pPr>
      <w:r>
        <w:rPr>
          <w:rStyle w:val="ab"/>
          <w:rFonts w:ascii="Arial" w:hAnsi="Arial" w:cs="Arial"/>
          <w:sz w:val="18"/>
          <w:szCs w:val="18"/>
        </w:rPr>
        <w:footnoteRef/>
      </w:r>
      <w:r>
        <w:rPr>
          <w:rFonts w:ascii="Arial" w:hAnsi="Arial" w:cs="Arial"/>
          <w:sz w:val="18"/>
          <w:szCs w:val="18"/>
        </w:rPr>
        <w:t xml:space="preserve"> Цитируется по Р.Лэнг «Политика переживания»,  М.-СПб, 1995, стр.299-300.</w:t>
      </w:r>
    </w:p>
  </w:footnote>
  <w:footnote w:id="22">
    <w:p w:rsidR="00C00553" w:rsidRDefault="00C00553">
      <w:pPr>
        <w:pStyle w:val="a9"/>
      </w:pPr>
      <w:r>
        <w:rPr>
          <w:rStyle w:val="ab"/>
          <w:rFonts w:ascii="Arial" w:hAnsi="Arial" w:cs="Arial"/>
          <w:sz w:val="18"/>
          <w:szCs w:val="18"/>
        </w:rPr>
        <w:footnoteRef/>
      </w:r>
      <w:r>
        <w:rPr>
          <w:rFonts w:ascii="Arial" w:hAnsi="Arial" w:cs="Arial"/>
          <w:sz w:val="18"/>
          <w:szCs w:val="18"/>
        </w:rPr>
        <w:t xml:space="preserve"> Р.Лэнг «Политика переживания»,  М.-СПб, 1995, стр.301.</w:t>
      </w:r>
    </w:p>
  </w:footnote>
  <w:footnote w:id="23">
    <w:p w:rsidR="00C00553" w:rsidRDefault="00C00553">
      <w:pPr>
        <w:pStyle w:val="a9"/>
      </w:pPr>
      <w:r>
        <w:rPr>
          <w:rStyle w:val="ab"/>
          <w:rFonts w:ascii="Arial" w:hAnsi="Arial" w:cs="Arial"/>
          <w:sz w:val="18"/>
          <w:szCs w:val="18"/>
        </w:rPr>
        <w:footnoteRef/>
      </w:r>
      <w:r>
        <w:rPr>
          <w:rFonts w:ascii="Arial" w:hAnsi="Arial" w:cs="Arial"/>
          <w:sz w:val="18"/>
          <w:szCs w:val="18"/>
        </w:rPr>
        <w:t xml:space="preserve"> Р.Лэнг «Расколотое "Я"», М.-СПб, 1995, стр.20.</w:t>
      </w:r>
    </w:p>
  </w:footnote>
  <w:footnote w:id="24">
    <w:p w:rsidR="00C00553" w:rsidRDefault="00C00553">
      <w:pPr>
        <w:pStyle w:val="a9"/>
      </w:pPr>
      <w:r>
        <w:rPr>
          <w:rStyle w:val="ab"/>
          <w:rFonts w:ascii="Arial" w:hAnsi="Arial" w:cs="Arial"/>
          <w:sz w:val="18"/>
          <w:szCs w:val="18"/>
        </w:rPr>
        <w:footnoteRef/>
      </w:r>
      <w:r>
        <w:rPr>
          <w:rFonts w:ascii="Arial" w:hAnsi="Arial" w:cs="Arial"/>
          <w:sz w:val="18"/>
          <w:szCs w:val="18"/>
        </w:rPr>
        <w:t xml:space="preserve"> Р.Лэнг «Политика переживания»,  М.-СПб, 1995, стр.311.</w:t>
      </w:r>
    </w:p>
  </w:footnote>
  <w:footnote w:id="25">
    <w:p w:rsidR="00C00553" w:rsidRDefault="00C00553">
      <w:pPr>
        <w:pStyle w:val="a9"/>
      </w:pPr>
      <w:r>
        <w:rPr>
          <w:rStyle w:val="ab"/>
          <w:rFonts w:ascii="Arial" w:hAnsi="Arial" w:cs="Arial"/>
          <w:sz w:val="18"/>
          <w:szCs w:val="18"/>
        </w:rPr>
        <w:footnoteRef/>
      </w:r>
      <w:r>
        <w:rPr>
          <w:rFonts w:ascii="Arial" w:hAnsi="Arial" w:cs="Arial"/>
          <w:sz w:val="18"/>
          <w:szCs w:val="18"/>
        </w:rPr>
        <w:t xml:space="preserve"> Там же, стр. 333-334.</w:t>
      </w:r>
    </w:p>
  </w:footnote>
  <w:footnote w:id="26">
    <w:p w:rsidR="00C00553" w:rsidRDefault="00C00553">
      <w:pPr>
        <w:pStyle w:val="a9"/>
      </w:pPr>
      <w:r>
        <w:rPr>
          <w:rStyle w:val="ab"/>
          <w:rFonts w:ascii="Arial" w:hAnsi="Arial" w:cs="Arial"/>
          <w:sz w:val="18"/>
          <w:szCs w:val="18"/>
        </w:rPr>
        <w:footnoteRef/>
      </w:r>
      <w:r>
        <w:rPr>
          <w:rFonts w:ascii="Arial" w:hAnsi="Arial" w:cs="Arial"/>
          <w:sz w:val="18"/>
          <w:szCs w:val="18"/>
        </w:rPr>
        <w:t xml:space="preserve"> В.Альбрехт «Как быть свидетелем», Самиздат, 1982, стр.16.</w:t>
      </w:r>
    </w:p>
  </w:footnote>
  <w:footnote w:id="27">
    <w:p w:rsidR="00C00553" w:rsidRDefault="00C00553">
      <w:pPr>
        <w:pStyle w:val="a9"/>
      </w:pPr>
      <w:r>
        <w:rPr>
          <w:rStyle w:val="ab"/>
          <w:rFonts w:ascii="Arial" w:hAnsi="Arial" w:cs="Arial"/>
          <w:sz w:val="18"/>
          <w:szCs w:val="18"/>
        </w:rPr>
        <w:footnoteRef/>
      </w:r>
      <w:r>
        <w:rPr>
          <w:rFonts w:ascii="Arial" w:hAnsi="Arial" w:cs="Arial"/>
          <w:sz w:val="18"/>
          <w:szCs w:val="18"/>
        </w:rPr>
        <w:t xml:space="preserve"> А.Зиновьев «Зияющие высоты» в 2 т., М., «ПИК», 1990, т.2, стр.7-8.</w:t>
      </w:r>
    </w:p>
  </w:footnote>
  <w:footnote w:id="28">
    <w:p w:rsidR="00C00553" w:rsidRDefault="00C00553">
      <w:pPr>
        <w:pStyle w:val="a9"/>
      </w:pPr>
      <w:r>
        <w:rPr>
          <w:rStyle w:val="ab"/>
          <w:rFonts w:ascii="Arial" w:hAnsi="Arial" w:cs="Arial"/>
          <w:sz w:val="18"/>
          <w:szCs w:val="18"/>
        </w:rPr>
        <w:footnoteRef/>
      </w:r>
      <w:r>
        <w:rPr>
          <w:rFonts w:ascii="Arial" w:hAnsi="Arial" w:cs="Arial"/>
          <w:sz w:val="18"/>
          <w:szCs w:val="18"/>
        </w:rPr>
        <w:t xml:space="preserve"> Р.Лэнг «Политика переживания»,  М.-СПб, 1995, стр.307.</w:t>
      </w:r>
    </w:p>
  </w:footnote>
  <w:footnote w:id="29">
    <w:p w:rsidR="00C00553" w:rsidRDefault="00C00553">
      <w:pPr>
        <w:pStyle w:val="a9"/>
      </w:pPr>
      <w:r>
        <w:rPr>
          <w:rStyle w:val="ab"/>
          <w:rFonts w:ascii="Arial" w:hAnsi="Arial" w:cs="Arial"/>
          <w:sz w:val="18"/>
          <w:szCs w:val="18"/>
        </w:rPr>
        <w:footnoteRef/>
      </w:r>
      <w:r>
        <w:rPr>
          <w:rFonts w:ascii="Arial" w:hAnsi="Arial" w:cs="Arial"/>
          <w:sz w:val="18"/>
          <w:szCs w:val="18"/>
        </w:rPr>
        <w:t xml:space="preserve"> К.Кереньи «Кора» в кн. «Душа и миф», Киев, 1996, стр.175.</w:t>
      </w:r>
    </w:p>
  </w:footnote>
  <w:footnote w:id="30">
    <w:p w:rsidR="00C00553" w:rsidRDefault="00C00553">
      <w:pPr>
        <w:pStyle w:val="a9"/>
      </w:pPr>
      <w:r>
        <w:rPr>
          <w:rStyle w:val="ab"/>
          <w:rFonts w:ascii="Arial" w:hAnsi="Arial" w:cs="Arial"/>
          <w:sz w:val="18"/>
          <w:szCs w:val="18"/>
        </w:rPr>
        <w:footnoteRef/>
      </w:r>
      <w:r>
        <w:rPr>
          <w:rFonts w:ascii="Arial" w:hAnsi="Arial" w:cs="Arial"/>
          <w:sz w:val="18"/>
          <w:szCs w:val="18"/>
        </w:rPr>
        <w:t xml:space="preserve"> К.Кереньи «Эпилегомены» в кн. «Душа и миф», Киев, 1996, стр.206.</w:t>
      </w:r>
    </w:p>
  </w:footnote>
  <w:footnote w:id="31">
    <w:p w:rsidR="00C00553" w:rsidRDefault="00C00553">
      <w:pPr>
        <w:pStyle w:val="a9"/>
      </w:pPr>
      <w:r>
        <w:rPr>
          <w:rStyle w:val="ab"/>
          <w:rFonts w:ascii="Arial" w:hAnsi="Arial" w:cs="Arial"/>
          <w:sz w:val="18"/>
          <w:szCs w:val="18"/>
        </w:rPr>
        <w:footnoteRef/>
      </w:r>
      <w:r>
        <w:rPr>
          <w:rFonts w:ascii="Arial" w:hAnsi="Arial" w:cs="Arial"/>
          <w:sz w:val="18"/>
          <w:szCs w:val="18"/>
        </w:rPr>
        <w:t xml:space="preserve"> Цитируется по Р.Лэнг «Политика переживания»,  М.-СПб, 1995, стр.333.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95E80"/>
    <w:multiLevelType w:val="hybridMultilevel"/>
    <w:tmpl w:val="E6DC43D6"/>
    <w:lvl w:ilvl="0" w:tplc="35AC92A2">
      <w:numFmt w:val="bullet"/>
      <w:lvlText w:val="-"/>
      <w:lvlJc w:val="left"/>
      <w:pPr>
        <w:tabs>
          <w:tab w:val="num" w:pos="1800"/>
        </w:tabs>
        <w:ind w:left="1800" w:hanging="360"/>
      </w:pPr>
      <w:rPr>
        <w:rFonts w:ascii="Times New Roman" w:eastAsia="Times New Roman" w:hAnsi="Times New Roman"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
    <w:nsid w:val="3D18046E"/>
    <w:multiLevelType w:val="hybridMultilevel"/>
    <w:tmpl w:val="5BECFA78"/>
    <w:lvl w:ilvl="0" w:tplc="5EC2AE3A">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45B16760"/>
    <w:multiLevelType w:val="hybridMultilevel"/>
    <w:tmpl w:val="F6165E58"/>
    <w:lvl w:ilvl="0" w:tplc="4CA4C81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5D6374C9"/>
    <w:multiLevelType w:val="hybridMultilevel"/>
    <w:tmpl w:val="5972DBDA"/>
    <w:lvl w:ilvl="0" w:tplc="325A0EA6">
      <w:numFmt w:val="bullet"/>
      <w:lvlText w:val="-"/>
      <w:lvlJc w:val="left"/>
      <w:pPr>
        <w:tabs>
          <w:tab w:val="num" w:pos="1800"/>
        </w:tabs>
        <w:ind w:left="1800" w:hanging="360"/>
      </w:pPr>
      <w:rPr>
        <w:rFonts w:ascii="Times New Roman" w:eastAsia="Times New Roman" w:hAnsi="Times New Roman"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4">
    <w:nsid w:val="60B265CF"/>
    <w:multiLevelType w:val="hybridMultilevel"/>
    <w:tmpl w:val="F4088500"/>
    <w:lvl w:ilvl="0" w:tplc="F4BEB07C">
      <w:numFmt w:val="bullet"/>
      <w:lvlText w:val="-"/>
      <w:lvlJc w:val="left"/>
      <w:pPr>
        <w:tabs>
          <w:tab w:val="num" w:pos="1800"/>
        </w:tabs>
        <w:ind w:left="1800" w:hanging="360"/>
      </w:pPr>
      <w:rPr>
        <w:rFonts w:ascii="Times New Roman" w:eastAsia="Times New Roman" w:hAnsi="Times New Roman"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5">
    <w:nsid w:val="67AB4E80"/>
    <w:multiLevelType w:val="hybridMultilevel"/>
    <w:tmpl w:val="6B227D0E"/>
    <w:lvl w:ilvl="0" w:tplc="5A6EC43A">
      <w:numFmt w:val="bullet"/>
      <w:lvlText w:val="-"/>
      <w:lvlJc w:val="left"/>
      <w:pPr>
        <w:tabs>
          <w:tab w:val="num" w:pos="1800"/>
        </w:tabs>
        <w:ind w:left="1800" w:hanging="360"/>
      </w:pPr>
      <w:rPr>
        <w:rFonts w:ascii="Times New Roman" w:eastAsia="Times New Roman" w:hAnsi="Times New Roman"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6">
    <w:nsid w:val="6958102B"/>
    <w:multiLevelType w:val="hybridMultilevel"/>
    <w:tmpl w:val="99AE3E00"/>
    <w:lvl w:ilvl="0" w:tplc="4E9AEF3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69A10510"/>
    <w:multiLevelType w:val="hybridMultilevel"/>
    <w:tmpl w:val="8E749086"/>
    <w:lvl w:ilvl="0" w:tplc="9410BED6">
      <w:numFmt w:val="bullet"/>
      <w:lvlText w:val="-"/>
      <w:lvlJc w:val="left"/>
      <w:pPr>
        <w:tabs>
          <w:tab w:val="num" w:pos="1800"/>
        </w:tabs>
        <w:ind w:left="1800" w:hanging="360"/>
      </w:pPr>
      <w:rPr>
        <w:rFonts w:ascii="Times New Roman" w:eastAsia="Times New Roman" w:hAnsi="Times New Roman" w:hint="default"/>
        <w:i/>
        <w:iCs/>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num w:numId="1">
    <w:abstractNumId w:val="6"/>
  </w:num>
  <w:num w:numId="2">
    <w:abstractNumId w:val="4"/>
  </w:num>
  <w:num w:numId="3">
    <w:abstractNumId w:val="5"/>
  </w:num>
  <w:num w:numId="4">
    <w:abstractNumId w:val="0"/>
  </w:num>
  <w:num w:numId="5">
    <w:abstractNumId w:val="3"/>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136"/>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A0A"/>
    <w:rsid w:val="00372089"/>
    <w:rsid w:val="00630A0A"/>
    <w:rsid w:val="00C00553"/>
    <w:rsid w:val="00F929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221BF5D7-4433-4514-BBDA-6857E0E4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both"/>
      <w:outlineLvl w:val="0"/>
    </w:pPr>
    <w:rPr>
      <w:rFonts w:ascii="Tahoma" w:hAnsi="Tahoma" w:cs="Tahoma"/>
      <w:b/>
      <w:bCs/>
      <w:sz w:val="24"/>
      <w:szCs w:val="24"/>
    </w:rPr>
  </w:style>
  <w:style w:type="paragraph" w:styleId="2">
    <w:name w:val="heading 2"/>
    <w:basedOn w:val="a"/>
    <w:next w:val="a"/>
    <w:link w:val="20"/>
    <w:uiPriority w:val="99"/>
    <w:qFormat/>
    <w:pPr>
      <w:keepNext/>
      <w:jc w:val="both"/>
      <w:outlineLvl w:val="1"/>
    </w:pPr>
    <w:rPr>
      <w:rFonts w:ascii="Tahoma" w:hAnsi="Tahoma" w:cs="Tahoma"/>
      <w:sz w:val="44"/>
      <w:szCs w:val="44"/>
    </w:rPr>
  </w:style>
  <w:style w:type="paragraph" w:styleId="3">
    <w:name w:val="heading 3"/>
    <w:basedOn w:val="a"/>
    <w:next w:val="a"/>
    <w:link w:val="30"/>
    <w:uiPriority w:val="99"/>
    <w:qFormat/>
    <w:pPr>
      <w:keepNext/>
      <w:outlineLvl w:val="2"/>
    </w:pPr>
    <w:rPr>
      <w:rFonts w:ascii="Tahoma" w:hAnsi="Tahoma" w:cs="Tahoma"/>
      <w:b/>
      <w:bCs/>
      <w:sz w:val="24"/>
      <w:szCs w:val="24"/>
    </w:rPr>
  </w:style>
  <w:style w:type="paragraph" w:styleId="4">
    <w:name w:val="heading 4"/>
    <w:basedOn w:val="a"/>
    <w:next w:val="a"/>
    <w:link w:val="40"/>
    <w:uiPriority w:val="99"/>
    <w:qFormat/>
    <w:pPr>
      <w:keepNext/>
      <w:jc w:val="right"/>
      <w:outlineLvl w:val="3"/>
    </w:pPr>
    <w:rPr>
      <w:rFonts w:ascii="Arial" w:hAnsi="Arial" w:cs="Arial"/>
      <w:b/>
      <w:bCs/>
      <w:sz w:val="22"/>
      <w:szCs w:val="22"/>
    </w:rPr>
  </w:style>
  <w:style w:type="paragraph" w:styleId="5">
    <w:name w:val="heading 5"/>
    <w:basedOn w:val="a"/>
    <w:next w:val="a"/>
    <w:link w:val="50"/>
    <w:uiPriority w:val="99"/>
    <w:qFormat/>
    <w:pPr>
      <w:keepNext/>
      <w:jc w:val="center"/>
      <w:outlineLvl w:val="4"/>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Document Map"/>
    <w:basedOn w:val="a"/>
    <w:link w:val="a4"/>
    <w:uiPriority w:val="99"/>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Body Text"/>
    <w:basedOn w:val="a"/>
    <w:link w:val="a6"/>
    <w:uiPriority w:val="99"/>
    <w:pPr>
      <w:jc w:val="both"/>
    </w:pPr>
    <w:rPr>
      <w:rFonts w:ascii="Arial" w:hAnsi="Arial" w:cs="Arial"/>
      <w:b/>
      <w:bCs/>
      <w:sz w:val="36"/>
      <w:szCs w:val="36"/>
    </w:r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styleId="a7">
    <w:name w:val="Plain Text"/>
    <w:basedOn w:val="a"/>
    <w:link w:val="a8"/>
    <w:uiPriority w:val="99"/>
    <w:rPr>
      <w:rFonts w:ascii="Courier New" w:hAnsi="Courier New" w:cs="Courier New"/>
    </w:rPr>
  </w:style>
  <w:style w:type="character" w:customStyle="1" w:styleId="a8">
    <w:name w:val="Текст Знак"/>
    <w:link w:val="a7"/>
    <w:uiPriority w:val="99"/>
    <w:semiHidden/>
    <w:rPr>
      <w:rFonts w:ascii="Courier New" w:hAnsi="Courier New" w:cs="Courier New"/>
      <w:sz w:val="20"/>
      <w:szCs w:val="20"/>
    </w:rPr>
  </w:style>
  <w:style w:type="paragraph" w:styleId="a9">
    <w:name w:val="footnote text"/>
    <w:basedOn w:val="a"/>
    <w:link w:val="aa"/>
    <w:uiPriority w:val="99"/>
  </w:style>
  <w:style w:type="character" w:customStyle="1" w:styleId="aa">
    <w:name w:val="Текст сноски Знак"/>
    <w:link w:val="a9"/>
    <w:uiPriority w:val="99"/>
    <w:semiHidden/>
    <w:rPr>
      <w:rFonts w:ascii="Times New Roman" w:hAnsi="Times New Roman" w:cs="Times New Roman"/>
      <w:sz w:val="20"/>
      <w:szCs w:val="20"/>
    </w:rPr>
  </w:style>
  <w:style w:type="character" w:styleId="ab">
    <w:name w:val="footnote reference"/>
    <w:uiPriority w:val="99"/>
    <w:rPr>
      <w:vertAlign w:val="superscript"/>
    </w:rPr>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link w:val="ac"/>
    <w:uiPriority w:val="99"/>
    <w:semiHidden/>
    <w:rPr>
      <w:rFonts w:ascii="Times New Roman" w:hAnsi="Times New Roman" w:cs="Times New Roman"/>
      <w:sz w:val="20"/>
      <w:szCs w:val="20"/>
    </w:rPr>
  </w:style>
  <w:style w:type="character" w:styleId="ae">
    <w:name w:val="page number"/>
    <w:uiPriority w:val="99"/>
  </w:style>
  <w:style w:type="paragraph" w:styleId="af">
    <w:name w:val="caption"/>
    <w:basedOn w:val="a"/>
    <w:next w:val="a"/>
    <w:uiPriority w:val="99"/>
    <w:qFormat/>
    <w:pPr>
      <w:spacing w:before="120" w:after="120"/>
    </w:pPr>
    <w:rPr>
      <w:b/>
      <w:bCs/>
    </w:rPr>
  </w:style>
  <w:style w:type="paragraph" w:styleId="21">
    <w:name w:val="Body Text 2"/>
    <w:basedOn w:val="a"/>
    <w:link w:val="22"/>
    <w:uiPriority w:val="99"/>
    <w:pPr>
      <w:ind w:firstLine="720"/>
      <w:jc w:val="both"/>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720"/>
      <w:jc w:val="both"/>
    </w:pPr>
    <w:rPr>
      <w:rFonts w:ascii="Tahoma" w:hAnsi="Tahoma" w:cs="Tahoma"/>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character" w:styleId="af0">
    <w:name w:val="Hyperlink"/>
    <w:uiPriority w:val="99"/>
    <w:rPr>
      <w:color w:val="0000FF"/>
      <w:u w:val="single"/>
    </w:rPr>
  </w:style>
  <w:style w:type="paragraph" w:styleId="31">
    <w:name w:val="Body Text 3"/>
    <w:basedOn w:val="a"/>
    <w:link w:val="32"/>
    <w:uiPriority w:val="99"/>
    <w:pPr>
      <w:jc w:val="center"/>
    </w:pPr>
    <w:rPr>
      <w:rFonts w:ascii="Tahoma" w:hAnsi="Tahoma" w:cs="Tahoma"/>
      <w:sz w:val="16"/>
      <w:szCs w:val="16"/>
    </w:rPr>
  </w:style>
  <w:style w:type="character" w:customStyle="1" w:styleId="32">
    <w:name w:val="Основной текст 3 Знак"/>
    <w:link w:val="31"/>
    <w:uiPriority w:val="99"/>
    <w:semiHidden/>
    <w:rPr>
      <w:rFonts w:ascii="Times New Roman" w:hAnsi="Times New Roman" w:cs="Times New Roman"/>
      <w:sz w:val="16"/>
      <w:szCs w:val="16"/>
    </w:rPr>
  </w:style>
  <w:style w:type="character" w:styleId="af1">
    <w:name w:val="FollowedHyperlink"/>
    <w:uiPriority w:val="99"/>
    <w:rPr>
      <w:color w:val="800080"/>
      <w:u w:val="single"/>
    </w:rPr>
  </w:style>
  <w:style w:type="character" w:styleId="af2">
    <w:name w:val="Strong"/>
    <w:uiPriority w:val="99"/>
    <w:qFormat/>
    <w:rPr>
      <w:b/>
      <w:bCs/>
    </w:rPr>
  </w:style>
  <w:style w:type="character" w:styleId="HTML">
    <w:name w:val="HTML Acronym"/>
    <w:uiPriority w:val="99"/>
  </w:style>
  <w:style w:type="paragraph" w:styleId="33">
    <w:name w:val="Body Text Indent 3"/>
    <w:basedOn w:val="a"/>
    <w:link w:val="34"/>
    <w:uiPriority w:val="99"/>
    <w:pPr>
      <w:ind w:firstLine="720"/>
      <w:jc w:val="both"/>
    </w:pPr>
    <w:rPr>
      <w:rFonts w:ascii="Arial" w:hAnsi="Arial" w:cs="Arial"/>
      <w:i/>
      <w:iCs/>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f3">
    <w:name w:val="footer"/>
    <w:basedOn w:val="a"/>
    <w:link w:val="af4"/>
    <w:uiPriority w:val="99"/>
    <w:pPr>
      <w:tabs>
        <w:tab w:val="center" w:pos="4677"/>
        <w:tab w:val="right" w:pos="9355"/>
      </w:tabs>
    </w:pPr>
  </w:style>
  <w:style w:type="character" w:customStyle="1" w:styleId="af4">
    <w:name w:val="Нижний колонтитул Знак"/>
    <w:link w:val="af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37099</Words>
  <Characters>21147</Characters>
  <Application>Microsoft Office Word</Application>
  <DocSecurity>0</DocSecurity>
  <Lines>176</Lines>
  <Paragraphs>116</Paragraphs>
  <ScaleCrop>false</ScaleCrop>
  <HeadingPairs>
    <vt:vector size="2" baseType="variant">
      <vt:variant>
        <vt:lpstr>Название</vt:lpstr>
      </vt:variant>
      <vt:variant>
        <vt:i4>1</vt:i4>
      </vt:variant>
    </vt:vector>
  </HeadingPairs>
  <TitlesOfParts>
    <vt:vector size="1" baseType="lpstr">
      <vt:lpstr>миф4</vt:lpstr>
    </vt:vector>
  </TitlesOfParts>
  <Company>PERSONAL COMPUTERS</Company>
  <LinksUpToDate>false</LinksUpToDate>
  <CharactersWithSpaces>58130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миф4</dc:title>
  <dc:subject/>
  <dc:creator>Владимир Смирнов</dc:creator>
  <cp:keywords/>
  <dc:description/>
  <cp:lastModifiedBy>admin</cp:lastModifiedBy>
  <cp:revision>2</cp:revision>
  <cp:lastPrinted>2002-08-24T12:22:00Z</cp:lastPrinted>
  <dcterms:created xsi:type="dcterms:W3CDTF">2014-01-26T07:04:00Z</dcterms:created>
  <dcterms:modified xsi:type="dcterms:W3CDTF">2014-01-26T07:04:00Z</dcterms:modified>
</cp:coreProperties>
</file>