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C93" w:rsidRDefault="000713CF">
      <w:pPr>
        <w:widowControl w:val="0"/>
        <w:spacing w:before="120"/>
        <w:jc w:val="center"/>
        <w:rPr>
          <w:b/>
          <w:bCs/>
          <w:color w:val="000000"/>
          <w:sz w:val="32"/>
          <w:szCs w:val="32"/>
        </w:rPr>
      </w:pPr>
      <w:bookmarkStart w:id="0" w:name="_Toc37586485"/>
      <w:bookmarkStart w:id="1" w:name="_Toc37586954"/>
      <w:r>
        <w:rPr>
          <w:b/>
          <w:bCs/>
          <w:color w:val="000000"/>
          <w:sz w:val="32"/>
          <w:szCs w:val="32"/>
        </w:rPr>
        <w:t>Применение Интернет - технологий во внеурочной деятельности учащихся</w:t>
      </w:r>
    </w:p>
    <w:p w:rsidR="00182C93" w:rsidRDefault="000713CF">
      <w:pPr>
        <w:widowControl w:val="0"/>
        <w:spacing w:before="120"/>
        <w:jc w:val="center"/>
        <w:rPr>
          <w:color w:val="000000"/>
          <w:sz w:val="28"/>
          <w:szCs w:val="28"/>
        </w:rPr>
      </w:pPr>
      <w:r>
        <w:rPr>
          <w:color w:val="000000"/>
          <w:sz w:val="28"/>
          <w:szCs w:val="28"/>
        </w:rPr>
        <w:t>Трофимова А.Л., учитель информатики школы № 156</w:t>
      </w:r>
    </w:p>
    <w:p w:rsidR="00182C93" w:rsidRDefault="000713CF">
      <w:pPr>
        <w:widowControl w:val="0"/>
        <w:spacing w:before="120"/>
        <w:jc w:val="center"/>
        <w:rPr>
          <w:color w:val="000000"/>
          <w:sz w:val="28"/>
          <w:szCs w:val="28"/>
        </w:rPr>
      </w:pPr>
      <w:r>
        <w:rPr>
          <w:color w:val="000000"/>
          <w:sz w:val="28"/>
          <w:szCs w:val="28"/>
        </w:rPr>
        <w:t>2003</w:t>
      </w:r>
    </w:p>
    <w:p w:rsidR="00182C93" w:rsidRDefault="000713CF">
      <w:pPr>
        <w:widowControl w:val="0"/>
        <w:spacing w:before="120"/>
        <w:jc w:val="center"/>
        <w:rPr>
          <w:b/>
          <w:bCs/>
          <w:color w:val="000000"/>
          <w:sz w:val="28"/>
          <w:szCs w:val="28"/>
        </w:rPr>
      </w:pPr>
      <w:bookmarkStart w:id="2" w:name="_Toc37587045"/>
      <w:r>
        <w:rPr>
          <w:b/>
          <w:bCs/>
          <w:color w:val="000000"/>
          <w:sz w:val="28"/>
          <w:szCs w:val="28"/>
        </w:rPr>
        <w:t>Введение</w:t>
      </w:r>
      <w:bookmarkEnd w:id="0"/>
      <w:bookmarkEnd w:id="1"/>
      <w:bookmarkEnd w:id="2"/>
    </w:p>
    <w:p w:rsidR="00182C93" w:rsidRDefault="000713CF">
      <w:pPr>
        <w:widowControl w:val="0"/>
        <w:spacing w:before="120"/>
        <w:ind w:firstLine="567"/>
        <w:jc w:val="both"/>
        <w:rPr>
          <w:color w:val="000000"/>
        </w:rPr>
      </w:pPr>
      <w:r>
        <w:rPr>
          <w:color w:val="000000"/>
        </w:rPr>
        <w:t xml:space="preserve">Сегодня Интернет - технологии занимают важное и особое место практически во всех областях человеческой деятельности. В последнее время все больше и больше говорят о внедрении и использовании Интернет в образовательном процессе. Возможности использования сетевых технологий в образовании определяются в первую очередь не техническими характеристиками телекоммуникационных систем, а содержательным и методическим наполнением. Конечно, Интернет - технологии предоставляют совершенно уникальные возможности, недоступные в других сетях. Однако можно услышать мнение, что пока далеко не все понятно, что с этими возможностями можно делать в образовательных целях как на самих уроках, так и во внеурочной деятельности. </w:t>
      </w:r>
    </w:p>
    <w:p w:rsidR="00182C93" w:rsidRDefault="000713CF">
      <w:pPr>
        <w:widowControl w:val="0"/>
        <w:spacing w:before="120"/>
        <w:ind w:firstLine="567"/>
        <w:jc w:val="both"/>
        <w:rPr>
          <w:color w:val="000000"/>
        </w:rPr>
      </w:pPr>
      <w:r>
        <w:rPr>
          <w:color w:val="000000"/>
        </w:rPr>
        <w:t xml:space="preserve">Поэтому, прежде чем использовать те или иные инновации в учебном процессе, учителю всегда важно четко себе представлять, какие новые возможности можно использовать и как они повлияют на эффективность обучения. </w:t>
      </w:r>
    </w:p>
    <w:p w:rsidR="00182C93" w:rsidRDefault="000713CF">
      <w:pPr>
        <w:widowControl w:val="0"/>
        <w:spacing w:before="120"/>
        <w:ind w:firstLine="567"/>
        <w:jc w:val="both"/>
        <w:rPr>
          <w:color w:val="000000"/>
        </w:rPr>
      </w:pPr>
      <w:r>
        <w:rPr>
          <w:color w:val="000000"/>
        </w:rPr>
        <w:t xml:space="preserve">Сейчас уже все понимают, что Интернет обладает колоссальными информационными возможностями и не менее впечатляющими услугами. Однако необходимо учитывать то, что, какими бы свойствами ни обладало то или иное средство обучения и информационно-предметная среда, прежде всего, первичны дидактические задачи, особенности познавательной деятельности учащихся, обусловленные определенными целями образования. А Интернет со всеми своими возможностями и ресурсами - средство реализации этих целей и задач. </w:t>
      </w:r>
    </w:p>
    <w:p w:rsidR="00182C93" w:rsidRDefault="000713CF">
      <w:pPr>
        <w:widowControl w:val="0"/>
        <w:spacing w:before="120"/>
        <w:ind w:firstLine="567"/>
        <w:jc w:val="both"/>
        <w:rPr>
          <w:color w:val="000000"/>
        </w:rPr>
      </w:pPr>
      <w:r>
        <w:rPr>
          <w:color w:val="000000"/>
        </w:rPr>
        <w:t>По этой причине, следует определить, для решения каких целей и задач могут оказаться полезными ресурсы и услуги, которые предоставляет всемирная компьютерная сеть.</w:t>
      </w:r>
    </w:p>
    <w:p w:rsidR="00182C93" w:rsidRDefault="000713CF">
      <w:pPr>
        <w:widowControl w:val="0"/>
        <w:spacing w:before="120"/>
        <w:ind w:firstLine="567"/>
        <w:jc w:val="both"/>
        <w:rPr>
          <w:color w:val="000000"/>
        </w:rPr>
      </w:pPr>
      <w:r>
        <w:rPr>
          <w:color w:val="000000"/>
        </w:rPr>
        <w:t xml:space="preserve">Дидактические возможности (свойства и функции) сети Интернет связаны с ее вещательными, интерактивными и поисковыми услугами, а также с информационными ресурсами, которые могут быть полезны в образовательном процессе. </w:t>
      </w:r>
    </w:p>
    <w:p w:rsidR="00182C93" w:rsidRDefault="000713CF">
      <w:pPr>
        <w:widowControl w:val="0"/>
        <w:spacing w:before="120"/>
        <w:ind w:firstLine="567"/>
        <w:jc w:val="both"/>
        <w:rPr>
          <w:color w:val="000000"/>
        </w:rPr>
      </w:pPr>
      <w:r>
        <w:rPr>
          <w:color w:val="000000"/>
        </w:rPr>
        <w:t>Рассмотрим некоторые из предоставляемых услуг всемирной компьютерной сети, которые можно применять в образовательном процессе.</w:t>
      </w:r>
    </w:p>
    <w:p w:rsidR="00182C93" w:rsidRDefault="000713CF">
      <w:pPr>
        <w:widowControl w:val="0"/>
        <w:spacing w:before="120"/>
        <w:ind w:firstLine="567"/>
        <w:jc w:val="both"/>
        <w:rPr>
          <w:color w:val="000000"/>
        </w:rPr>
      </w:pPr>
      <w:r>
        <w:rPr>
          <w:color w:val="000000"/>
        </w:rPr>
        <w:t>Вещательные услуги:</w:t>
      </w:r>
    </w:p>
    <w:p w:rsidR="00182C93" w:rsidRDefault="000713CF">
      <w:pPr>
        <w:widowControl w:val="0"/>
        <w:spacing w:before="120"/>
        <w:ind w:firstLine="567"/>
        <w:jc w:val="both"/>
        <w:rPr>
          <w:color w:val="000000"/>
        </w:rPr>
      </w:pPr>
      <w:r>
        <w:rPr>
          <w:color w:val="000000"/>
        </w:rPr>
        <w:t>- книги, методическая литература, газеты, журналы в электронном виде;</w:t>
      </w:r>
    </w:p>
    <w:p w:rsidR="00182C93" w:rsidRDefault="000713CF">
      <w:pPr>
        <w:widowControl w:val="0"/>
        <w:spacing w:before="120"/>
        <w:ind w:firstLine="567"/>
        <w:jc w:val="both"/>
        <w:rPr>
          <w:color w:val="000000"/>
        </w:rPr>
      </w:pPr>
      <w:r>
        <w:rPr>
          <w:color w:val="000000"/>
        </w:rPr>
        <w:t>- обучающие и другие имеющие отношение к педагогике компьютерные программы;</w:t>
      </w:r>
    </w:p>
    <w:p w:rsidR="00182C93" w:rsidRDefault="000713CF">
      <w:pPr>
        <w:widowControl w:val="0"/>
        <w:spacing w:before="120"/>
        <w:ind w:firstLine="567"/>
        <w:jc w:val="both"/>
        <w:rPr>
          <w:color w:val="000000"/>
        </w:rPr>
      </w:pPr>
      <w:r>
        <w:rPr>
          <w:color w:val="000000"/>
        </w:rPr>
        <w:t>- электронные библиотеки, базы данных, информационные системы;</w:t>
      </w:r>
    </w:p>
    <w:p w:rsidR="00182C93" w:rsidRDefault="000713CF">
      <w:pPr>
        <w:widowControl w:val="0"/>
        <w:spacing w:before="120"/>
        <w:ind w:firstLine="567"/>
        <w:jc w:val="both"/>
        <w:rPr>
          <w:color w:val="000000"/>
        </w:rPr>
      </w:pPr>
      <w:r>
        <w:rPr>
          <w:color w:val="000000"/>
        </w:rPr>
        <w:t>- обучающие и другие имеющие отношение к педагогике электронные книги, справочные файлы, словари, справочники.</w:t>
      </w:r>
    </w:p>
    <w:p w:rsidR="00182C93" w:rsidRDefault="00182C93">
      <w:pPr>
        <w:widowControl w:val="0"/>
        <w:spacing w:before="120"/>
        <w:ind w:firstLine="567"/>
        <w:jc w:val="both"/>
        <w:rPr>
          <w:color w:val="000000"/>
        </w:rPr>
      </w:pPr>
    </w:p>
    <w:p w:rsidR="00182C93" w:rsidRDefault="000713CF">
      <w:pPr>
        <w:widowControl w:val="0"/>
        <w:spacing w:before="120"/>
        <w:ind w:firstLine="567"/>
        <w:jc w:val="both"/>
        <w:rPr>
          <w:color w:val="000000"/>
        </w:rPr>
      </w:pPr>
      <w:r>
        <w:rPr>
          <w:color w:val="000000"/>
        </w:rPr>
        <w:t>Интерактивные услуги:</w:t>
      </w:r>
    </w:p>
    <w:p w:rsidR="00182C93" w:rsidRDefault="000713CF">
      <w:pPr>
        <w:widowControl w:val="0"/>
        <w:spacing w:before="120"/>
        <w:ind w:firstLine="567"/>
        <w:jc w:val="both"/>
        <w:rPr>
          <w:color w:val="000000"/>
        </w:rPr>
      </w:pPr>
      <w:r>
        <w:rPr>
          <w:color w:val="000000"/>
        </w:rPr>
        <w:t xml:space="preserve">- электронная почта;· </w:t>
      </w:r>
    </w:p>
    <w:p w:rsidR="00182C93" w:rsidRDefault="000713CF">
      <w:pPr>
        <w:widowControl w:val="0"/>
        <w:spacing w:before="120"/>
        <w:ind w:firstLine="567"/>
        <w:jc w:val="both"/>
        <w:rPr>
          <w:color w:val="000000"/>
        </w:rPr>
      </w:pPr>
      <w:r>
        <w:rPr>
          <w:color w:val="000000"/>
        </w:rPr>
        <w:t xml:space="preserve">- электронные телеконференции;· </w:t>
      </w:r>
    </w:p>
    <w:p w:rsidR="00182C93" w:rsidRDefault="000713CF">
      <w:pPr>
        <w:widowControl w:val="0"/>
        <w:spacing w:before="120"/>
        <w:ind w:firstLine="567"/>
        <w:jc w:val="both"/>
        <w:rPr>
          <w:color w:val="000000"/>
        </w:rPr>
      </w:pPr>
      <w:r>
        <w:rPr>
          <w:color w:val="000000"/>
        </w:rPr>
        <w:t>- IRC (Internet Relay Chat).</w:t>
      </w:r>
    </w:p>
    <w:p w:rsidR="00182C93" w:rsidRDefault="00182C93">
      <w:pPr>
        <w:widowControl w:val="0"/>
        <w:spacing w:before="120"/>
        <w:ind w:firstLine="567"/>
        <w:jc w:val="both"/>
        <w:rPr>
          <w:color w:val="000000"/>
        </w:rPr>
      </w:pPr>
    </w:p>
    <w:p w:rsidR="00182C93" w:rsidRDefault="000713CF">
      <w:pPr>
        <w:widowControl w:val="0"/>
        <w:spacing w:before="120"/>
        <w:ind w:firstLine="567"/>
        <w:jc w:val="both"/>
        <w:rPr>
          <w:color w:val="000000"/>
        </w:rPr>
      </w:pPr>
      <w:r>
        <w:rPr>
          <w:color w:val="000000"/>
        </w:rPr>
        <w:t>Поисковые услуги:</w:t>
      </w:r>
    </w:p>
    <w:p w:rsidR="00182C93" w:rsidRDefault="000713CF">
      <w:pPr>
        <w:widowControl w:val="0"/>
        <w:spacing w:before="120"/>
        <w:ind w:firstLine="567"/>
        <w:jc w:val="both"/>
        <w:rPr>
          <w:color w:val="000000"/>
        </w:rPr>
      </w:pPr>
      <w:r>
        <w:rPr>
          <w:color w:val="000000"/>
        </w:rPr>
        <w:t>- каталоги;·</w:t>
      </w:r>
    </w:p>
    <w:p w:rsidR="00182C93" w:rsidRDefault="000713CF">
      <w:pPr>
        <w:widowControl w:val="0"/>
        <w:spacing w:before="120"/>
        <w:ind w:firstLine="567"/>
        <w:jc w:val="both"/>
        <w:rPr>
          <w:color w:val="000000"/>
        </w:rPr>
      </w:pPr>
      <w:r>
        <w:rPr>
          <w:color w:val="000000"/>
        </w:rPr>
        <w:t>- поисковые системы;·</w:t>
      </w:r>
    </w:p>
    <w:p w:rsidR="00182C93" w:rsidRDefault="000713CF">
      <w:pPr>
        <w:widowControl w:val="0"/>
        <w:spacing w:before="120"/>
        <w:ind w:firstLine="567"/>
        <w:jc w:val="both"/>
        <w:rPr>
          <w:color w:val="000000"/>
        </w:rPr>
      </w:pPr>
      <w:r>
        <w:rPr>
          <w:color w:val="000000"/>
        </w:rPr>
        <w:t>- метапоисковые системы.</w:t>
      </w:r>
    </w:p>
    <w:p w:rsidR="00182C93" w:rsidRDefault="00182C93">
      <w:pPr>
        <w:widowControl w:val="0"/>
        <w:spacing w:before="120"/>
        <w:ind w:firstLine="567"/>
        <w:jc w:val="both"/>
        <w:rPr>
          <w:color w:val="000000"/>
        </w:rPr>
      </w:pPr>
    </w:p>
    <w:p w:rsidR="00182C93" w:rsidRDefault="000713CF">
      <w:pPr>
        <w:widowControl w:val="0"/>
        <w:spacing w:before="120"/>
        <w:ind w:firstLine="567"/>
        <w:jc w:val="both"/>
        <w:rPr>
          <w:color w:val="000000"/>
        </w:rPr>
      </w:pPr>
      <w:r>
        <w:rPr>
          <w:color w:val="000000"/>
        </w:rPr>
        <w:t>Все указанные услуги уже существуют и достаточно хорошо развиты в русскоязычном Интернете.</w:t>
      </w:r>
    </w:p>
    <w:p w:rsidR="00182C93" w:rsidRDefault="000713CF">
      <w:pPr>
        <w:widowControl w:val="0"/>
        <w:spacing w:before="120"/>
        <w:ind w:firstLine="567"/>
        <w:jc w:val="both"/>
        <w:rPr>
          <w:color w:val="000000"/>
        </w:rPr>
      </w:pPr>
      <w:r>
        <w:rPr>
          <w:color w:val="000000"/>
        </w:rPr>
        <w:t xml:space="preserve">Среди информационных ресурсов сети следует особо выделить: </w:t>
      </w:r>
    </w:p>
    <w:p w:rsidR="00182C93" w:rsidRDefault="000713CF">
      <w:pPr>
        <w:widowControl w:val="0"/>
        <w:spacing w:before="120"/>
        <w:ind w:firstLine="567"/>
        <w:jc w:val="both"/>
        <w:rPr>
          <w:color w:val="000000"/>
        </w:rPr>
      </w:pPr>
      <w:r>
        <w:rPr>
          <w:color w:val="000000"/>
        </w:rPr>
        <w:t xml:space="preserve">1. Курсы дистанционного обучения. </w:t>
      </w:r>
    </w:p>
    <w:p w:rsidR="00182C93" w:rsidRDefault="000713CF">
      <w:pPr>
        <w:widowControl w:val="0"/>
        <w:spacing w:before="120"/>
        <w:ind w:firstLine="567"/>
        <w:jc w:val="both"/>
        <w:rPr>
          <w:color w:val="000000"/>
        </w:rPr>
      </w:pPr>
      <w:r>
        <w:rPr>
          <w:color w:val="000000"/>
        </w:rPr>
        <w:t xml:space="preserve">2. Курсы, программы, предназначенные для самообразования. </w:t>
      </w:r>
    </w:p>
    <w:p w:rsidR="00182C93" w:rsidRDefault="000713CF">
      <w:pPr>
        <w:widowControl w:val="0"/>
        <w:spacing w:before="120"/>
        <w:ind w:firstLine="567"/>
        <w:jc w:val="both"/>
        <w:rPr>
          <w:color w:val="000000"/>
        </w:rPr>
      </w:pPr>
      <w:r>
        <w:rPr>
          <w:color w:val="000000"/>
        </w:rPr>
        <w:t xml:space="preserve">3. Обучающие олимпиады, викторины, телекоммуникационные проекты. </w:t>
      </w:r>
    </w:p>
    <w:p w:rsidR="00182C93" w:rsidRDefault="000713CF">
      <w:pPr>
        <w:widowControl w:val="0"/>
        <w:spacing w:before="120"/>
        <w:ind w:firstLine="567"/>
        <w:jc w:val="both"/>
        <w:rPr>
          <w:color w:val="000000"/>
        </w:rPr>
      </w:pPr>
      <w:r>
        <w:rPr>
          <w:color w:val="000000"/>
        </w:rPr>
        <w:t xml:space="preserve">4. Методические объединения учителей. </w:t>
      </w:r>
    </w:p>
    <w:p w:rsidR="00182C93" w:rsidRDefault="000713CF">
      <w:pPr>
        <w:widowControl w:val="0"/>
        <w:spacing w:before="120"/>
        <w:ind w:firstLine="567"/>
        <w:jc w:val="both"/>
        <w:rPr>
          <w:color w:val="000000"/>
        </w:rPr>
      </w:pPr>
      <w:r>
        <w:rPr>
          <w:color w:val="000000"/>
        </w:rPr>
        <w:t xml:space="preserve">5. Телеконференции. </w:t>
      </w:r>
    </w:p>
    <w:p w:rsidR="00182C93" w:rsidRDefault="000713CF">
      <w:pPr>
        <w:widowControl w:val="0"/>
        <w:spacing w:before="120"/>
        <w:ind w:firstLine="567"/>
        <w:jc w:val="both"/>
        <w:rPr>
          <w:color w:val="000000"/>
        </w:rPr>
      </w:pPr>
      <w:r>
        <w:rPr>
          <w:color w:val="000000"/>
        </w:rPr>
        <w:t xml:space="preserve">6. Консультационные виртуальные центры (для школьников, учителей, родителей). </w:t>
      </w:r>
    </w:p>
    <w:p w:rsidR="00182C93" w:rsidRDefault="000713CF">
      <w:pPr>
        <w:widowControl w:val="0"/>
        <w:spacing w:before="120"/>
        <w:ind w:firstLine="567"/>
        <w:jc w:val="both"/>
        <w:rPr>
          <w:color w:val="000000"/>
        </w:rPr>
      </w:pPr>
      <w:r>
        <w:rPr>
          <w:color w:val="000000"/>
        </w:rPr>
        <w:t xml:space="preserve">7. Научные объединения (для школьников, учителей). </w:t>
      </w:r>
    </w:p>
    <w:p w:rsidR="00182C93" w:rsidRDefault="00182C93">
      <w:pPr>
        <w:widowControl w:val="0"/>
        <w:spacing w:before="120"/>
        <w:ind w:firstLine="567"/>
        <w:jc w:val="both"/>
        <w:rPr>
          <w:color w:val="000000"/>
        </w:rPr>
      </w:pPr>
    </w:p>
    <w:p w:rsidR="00182C93" w:rsidRDefault="000713CF">
      <w:pPr>
        <w:widowControl w:val="0"/>
        <w:spacing w:before="120"/>
        <w:ind w:firstLine="567"/>
        <w:jc w:val="both"/>
        <w:rPr>
          <w:color w:val="000000"/>
        </w:rPr>
      </w:pPr>
      <w:r>
        <w:rPr>
          <w:color w:val="000000"/>
        </w:rPr>
        <w:t xml:space="preserve">Большинство информационных ресурсов сети Интернет можно использовать не только на уроках по предметам, но и во внеурочной деятельности. </w:t>
      </w:r>
    </w:p>
    <w:p w:rsidR="00182C93" w:rsidRDefault="000713CF">
      <w:pPr>
        <w:widowControl w:val="0"/>
        <w:spacing w:before="120"/>
        <w:ind w:firstLine="567"/>
        <w:jc w:val="both"/>
        <w:rPr>
          <w:color w:val="000000"/>
        </w:rPr>
      </w:pPr>
      <w:r>
        <w:rPr>
          <w:color w:val="000000"/>
        </w:rPr>
        <w:t>Причем во многих видах внеурочной деятельности тесно приплетаются такие услуги Интернет, как вещательные, так и поисковые, интерактивные и информационные.</w:t>
      </w:r>
    </w:p>
    <w:p w:rsidR="00182C93" w:rsidRDefault="000713CF">
      <w:pPr>
        <w:widowControl w:val="0"/>
        <w:spacing w:before="120"/>
        <w:ind w:firstLine="567"/>
        <w:jc w:val="both"/>
        <w:rPr>
          <w:color w:val="000000"/>
        </w:rPr>
      </w:pPr>
      <w:r>
        <w:rPr>
          <w:color w:val="000000"/>
        </w:rPr>
        <w:t>Естественно, что комплексное использование возможностей компьютерной сети, можно добиться действительно превосходных результатов.</w:t>
      </w:r>
    </w:p>
    <w:p w:rsidR="00182C93" w:rsidRDefault="000713CF">
      <w:pPr>
        <w:widowControl w:val="0"/>
        <w:spacing w:before="120"/>
        <w:ind w:firstLine="567"/>
        <w:jc w:val="both"/>
        <w:rPr>
          <w:color w:val="000000"/>
        </w:rPr>
      </w:pPr>
      <w:r>
        <w:rPr>
          <w:color w:val="000000"/>
        </w:rPr>
        <w:t>Рассмотрим пути применения некоторых из перечисленных предоставляемых услуг всемирной компьютерной сети.</w:t>
      </w:r>
    </w:p>
    <w:p w:rsidR="00182C93" w:rsidRDefault="000713CF">
      <w:pPr>
        <w:widowControl w:val="0"/>
        <w:spacing w:before="120"/>
        <w:ind w:firstLine="567"/>
        <w:jc w:val="both"/>
        <w:rPr>
          <w:color w:val="000000"/>
        </w:rPr>
      </w:pPr>
      <w:bookmarkStart w:id="3" w:name="_Toc37586486"/>
      <w:bookmarkStart w:id="4" w:name="_Toc37586955"/>
      <w:bookmarkStart w:id="5" w:name="_Toc37587046"/>
      <w:r>
        <w:rPr>
          <w:color w:val="000000"/>
        </w:rPr>
        <w:t>Поиск и отбор теоретического материала.</w:t>
      </w:r>
      <w:bookmarkEnd w:id="3"/>
      <w:bookmarkEnd w:id="4"/>
      <w:bookmarkEnd w:id="5"/>
    </w:p>
    <w:p w:rsidR="00182C93" w:rsidRDefault="000713CF">
      <w:pPr>
        <w:widowControl w:val="0"/>
        <w:spacing w:before="120"/>
        <w:ind w:firstLine="567"/>
        <w:jc w:val="both"/>
        <w:rPr>
          <w:color w:val="000000"/>
        </w:rPr>
      </w:pPr>
      <w:r>
        <w:rPr>
          <w:color w:val="000000"/>
        </w:rPr>
        <w:t>Этот вид внеурочной деятельности изначально направлен на сбор информации о каком-то объекте, ознакомление участников проекта с этой информацией, ее анализ и обобщение фактов, предназначенных для широкой аудитории.</w:t>
      </w:r>
    </w:p>
    <w:p w:rsidR="00182C93" w:rsidRDefault="000713CF">
      <w:pPr>
        <w:widowControl w:val="0"/>
        <w:spacing w:before="120"/>
        <w:ind w:firstLine="567"/>
        <w:jc w:val="both"/>
        <w:rPr>
          <w:color w:val="000000"/>
        </w:rPr>
      </w:pPr>
      <w:r>
        <w:rPr>
          <w:color w:val="000000"/>
        </w:rPr>
        <w:t xml:space="preserve">Часто, для проведения внеклассных мероприятий, например при проведении математической викторины, посвященной решению квадратных уравнений, необходимо подготовить много теоретического материала, в том числе и исторические справки, новые методы. Ученики сами подбирают теоретический материал под руководством учителя. В этом нет ничего нового, кроме тех средств, которыми могут в современном обществе воспользоваться ученики. </w:t>
      </w:r>
    </w:p>
    <w:p w:rsidR="00182C93" w:rsidRDefault="000713CF">
      <w:pPr>
        <w:widowControl w:val="0"/>
        <w:spacing w:before="120"/>
        <w:ind w:firstLine="567"/>
        <w:jc w:val="both"/>
        <w:rPr>
          <w:color w:val="000000"/>
        </w:rPr>
      </w:pPr>
      <w:r>
        <w:rPr>
          <w:color w:val="000000"/>
        </w:rPr>
        <w:t>Речь не идет о том, чтобы оборудовать каждый кабинет необходимым количеством компьютеров и организовать учебный процесс только таким образом, чтобы учащиеся работали исключительно в сети или с компьютерными программами. Ни компьютер сам по себе, ни сеть Интернет, ни какое-либо другое средство обучения не в состоянии заменить педагога, живое слово, непосредственное общение. Речь главным образом идет о другом - о включении компьютерных технологий в процесс обучения путем организованной и педагогически обоснованной внеурочной деятельности.</w:t>
      </w:r>
    </w:p>
    <w:p w:rsidR="00182C93" w:rsidRDefault="000713CF">
      <w:pPr>
        <w:widowControl w:val="0"/>
        <w:spacing w:before="120"/>
        <w:ind w:firstLine="567"/>
        <w:jc w:val="both"/>
        <w:rPr>
          <w:color w:val="000000"/>
        </w:rPr>
      </w:pPr>
      <w:r>
        <w:rPr>
          <w:color w:val="000000"/>
        </w:rPr>
        <w:t>Интернет содержит в себе огромную массу информации, как полезной, так и в какой-то мере вредной для детских умов.</w:t>
      </w:r>
    </w:p>
    <w:p w:rsidR="00182C93" w:rsidRDefault="000713CF">
      <w:pPr>
        <w:widowControl w:val="0"/>
        <w:spacing w:before="120"/>
        <w:ind w:firstLine="567"/>
        <w:jc w:val="both"/>
        <w:rPr>
          <w:color w:val="000000"/>
        </w:rPr>
      </w:pPr>
      <w:r>
        <w:rPr>
          <w:color w:val="000000"/>
        </w:rPr>
        <w:t>Перед учителем ставится задача не только отследить сам материал, но и правильно организовать его поиск и отбор.</w:t>
      </w:r>
    </w:p>
    <w:p w:rsidR="00182C93" w:rsidRDefault="000713CF">
      <w:pPr>
        <w:widowControl w:val="0"/>
        <w:spacing w:before="120"/>
        <w:ind w:firstLine="567"/>
        <w:jc w:val="both"/>
        <w:rPr>
          <w:color w:val="000000"/>
        </w:rPr>
      </w:pPr>
      <w:r>
        <w:rPr>
          <w:color w:val="000000"/>
        </w:rPr>
        <w:t>Но зато, сколько дополнительных возможностей открывает Интернет.</w:t>
      </w:r>
    </w:p>
    <w:p w:rsidR="00182C93" w:rsidRDefault="000713CF">
      <w:pPr>
        <w:widowControl w:val="0"/>
        <w:spacing w:before="120"/>
        <w:ind w:firstLine="567"/>
        <w:jc w:val="both"/>
        <w:rPr>
          <w:color w:val="000000"/>
        </w:rPr>
      </w:pPr>
      <w:r>
        <w:rPr>
          <w:color w:val="000000"/>
        </w:rPr>
        <w:t>Вашему вниманию открываются книги, газеты, журналы, электронные библиотеки, базы данных, информационные системы, словари и справочники. Причем разных авторов и на разных языках, а что самое важное – не выходя из дома или компьютерного класса.</w:t>
      </w:r>
    </w:p>
    <w:p w:rsidR="00182C93" w:rsidRDefault="000713CF">
      <w:pPr>
        <w:widowControl w:val="0"/>
        <w:spacing w:before="120"/>
        <w:ind w:firstLine="567"/>
        <w:jc w:val="both"/>
        <w:rPr>
          <w:color w:val="000000"/>
        </w:rPr>
      </w:pPr>
      <w:r>
        <w:rPr>
          <w:color w:val="000000"/>
        </w:rPr>
        <w:t>Учащиеся учатся обращаться с новой для них информацией, отбирать вадные и актуальные моменты.</w:t>
      </w:r>
    </w:p>
    <w:p w:rsidR="00182C93" w:rsidRDefault="000713CF">
      <w:pPr>
        <w:widowControl w:val="0"/>
        <w:spacing w:before="120"/>
        <w:ind w:firstLine="567"/>
        <w:jc w:val="both"/>
        <w:rPr>
          <w:color w:val="000000"/>
        </w:rPr>
      </w:pPr>
      <w:r>
        <w:rPr>
          <w:color w:val="000000"/>
        </w:rPr>
        <w:t>Этот вид деятельности широко применяется в телекоммуникационных проектах, о которых в дальнейшем будет рассказан подробнее.</w:t>
      </w:r>
    </w:p>
    <w:p w:rsidR="00182C93" w:rsidRDefault="000713CF">
      <w:pPr>
        <w:widowControl w:val="0"/>
        <w:spacing w:before="120"/>
        <w:jc w:val="center"/>
        <w:rPr>
          <w:b/>
          <w:bCs/>
          <w:color w:val="000000"/>
          <w:sz w:val="28"/>
          <w:szCs w:val="28"/>
        </w:rPr>
      </w:pPr>
      <w:bookmarkStart w:id="6" w:name="_Toc37586487"/>
      <w:bookmarkStart w:id="7" w:name="_Toc37586956"/>
      <w:bookmarkStart w:id="8" w:name="_Toc37587047"/>
      <w:r>
        <w:rPr>
          <w:b/>
          <w:bCs/>
          <w:color w:val="000000"/>
          <w:sz w:val="28"/>
          <w:szCs w:val="28"/>
        </w:rPr>
        <w:t>Дистанционное обучение</w:t>
      </w:r>
      <w:bookmarkEnd w:id="6"/>
      <w:bookmarkEnd w:id="7"/>
      <w:bookmarkEnd w:id="8"/>
    </w:p>
    <w:p w:rsidR="00182C93" w:rsidRDefault="000713CF">
      <w:pPr>
        <w:widowControl w:val="0"/>
        <w:spacing w:before="120"/>
        <w:ind w:firstLine="567"/>
        <w:jc w:val="both"/>
        <w:rPr>
          <w:color w:val="000000"/>
        </w:rPr>
      </w:pPr>
      <w:r>
        <w:rPr>
          <w:color w:val="000000"/>
        </w:rPr>
        <w:t>Исходя из специфики предмета, строится методика применения возможностей и ресурсов Интернет во внеурочное время. Много возможностей предоставляет дистанционное обучение.</w:t>
      </w:r>
    </w:p>
    <w:p w:rsidR="00182C93" w:rsidRDefault="000713CF">
      <w:pPr>
        <w:widowControl w:val="0"/>
        <w:spacing w:before="120"/>
        <w:ind w:firstLine="567"/>
        <w:jc w:val="both"/>
        <w:rPr>
          <w:color w:val="000000"/>
        </w:rPr>
      </w:pPr>
      <w:r>
        <w:rPr>
          <w:color w:val="000000"/>
        </w:rPr>
        <w:t>Так, на сегодняшний день, уже трудно представить современный урок без информационных технологий, уже много сказано о роли компьютера в развитии познавательной активности учащихся на уроке.</w:t>
      </w:r>
    </w:p>
    <w:p w:rsidR="00182C93" w:rsidRDefault="000713CF">
      <w:pPr>
        <w:widowControl w:val="0"/>
        <w:spacing w:before="120"/>
        <w:ind w:firstLine="567"/>
        <w:jc w:val="both"/>
        <w:rPr>
          <w:color w:val="000000"/>
        </w:rPr>
      </w:pPr>
      <w:r>
        <w:rPr>
          <w:color w:val="000000"/>
        </w:rPr>
        <w:t>Но Интернет предоставляет учителям новые возможности в стимулировании познавательной активности учащихся и во внеурочной деятельности, и в большей степени с помощью системы дистанционного обучения.</w:t>
      </w:r>
    </w:p>
    <w:p w:rsidR="00182C93" w:rsidRDefault="000713CF">
      <w:pPr>
        <w:widowControl w:val="0"/>
        <w:spacing w:before="120"/>
        <w:ind w:firstLine="567"/>
        <w:jc w:val="both"/>
        <w:rPr>
          <w:color w:val="000000"/>
        </w:rPr>
      </w:pPr>
      <w:r>
        <w:rPr>
          <w:color w:val="000000"/>
        </w:rPr>
        <w:t xml:space="preserve">Термин "дистанционное обучение" (distance education) еще до конца не устоялся как в русскоязычной, так и в англоязычной педагогической литературе, встречаются такие его варианты как "дистантное образование" (distant education), "дистантное обучение" (distant learning), но все же наиболее часто употребляется термин "дистанционное обучение", который и будем использовать в дальнейшем. </w:t>
      </w:r>
    </w:p>
    <w:p w:rsidR="00182C93" w:rsidRDefault="000713CF">
      <w:pPr>
        <w:widowControl w:val="0"/>
        <w:spacing w:before="120"/>
        <w:ind w:firstLine="567"/>
        <w:jc w:val="both"/>
        <w:rPr>
          <w:color w:val="000000"/>
        </w:rPr>
      </w:pPr>
      <w:r>
        <w:rPr>
          <w:color w:val="000000"/>
        </w:rPr>
        <w:t xml:space="preserve">Дистанционное обучение - это разновидность заочного образования, предусматривающая активный обмен информацией между учащимися и учителями (преподавателями), а также между самими учащимися, и использующая в максимальной степени современные средства новых информационных технологий (аудио - визуальные средства, персональные компьютеры, средства телекоммуникации). </w:t>
      </w:r>
    </w:p>
    <w:p w:rsidR="00182C93" w:rsidRDefault="000713CF">
      <w:pPr>
        <w:widowControl w:val="0"/>
        <w:spacing w:before="120"/>
        <w:ind w:firstLine="567"/>
        <w:jc w:val="both"/>
        <w:rPr>
          <w:color w:val="000000"/>
        </w:rPr>
      </w:pPr>
      <w:r>
        <w:rPr>
          <w:color w:val="000000"/>
        </w:rPr>
        <w:t>Существует достаточно большой спектр курсов дистанционного обучения, применимый для использования учителями и школьниками во внеурочное время под руководством учителя:</w:t>
      </w:r>
    </w:p>
    <w:p w:rsidR="00182C93" w:rsidRDefault="000713CF">
      <w:pPr>
        <w:widowControl w:val="0"/>
        <w:spacing w:before="120"/>
        <w:ind w:firstLine="567"/>
        <w:jc w:val="both"/>
        <w:rPr>
          <w:color w:val="000000"/>
        </w:rPr>
      </w:pPr>
      <w:r>
        <w:rPr>
          <w:color w:val="000000"/>
        </w:rPr>
        <w:t xml:space="preserve">- курсы дистанционного обучения для школьников по отдельным дисциплинам, </w:t>
      </w:r>
    </w:p>
    <w:p w:rsidR="00182C93" w:rsidRDefault="000713CF">
      <w:pPr>
        <w:widowControl w:val="0"/>
        <w:spacing w:before="120"/>
        <w:ind w:firstLine="567"/>
        <w:jc w:val="both"/>
        <w:rPr>
          <w:color w:val="000000"/>
        </w:rPr>
      </w:pPr>
      <w:r>
        <w:rPr>
          <w:color w:val="000000"/>
        </w:rPr>
        <w:t xml:space="preserve">- курсы, интегрированные с системой базового, углубленного, углубленно-профильного обучения; </w:t>
      </w:r>
    </w:p>
    <w:p w:rsidR="00182C93" w:rsidRDefault="000713CF">
      <w:pPr>
        <w:widowControl w:val="0"/>
        <w:spacing w:before="120"/>
        <w:ind w:firstLine="567"/>
        <w:jc w:val="both"/>
        <w:rPr>
          <w:color w:val="000000"/>
        </w:rPr>
      </w:pPr>
      <w:r>
        <w:rPr>
          <w:color w:val="000000"/>
        </w:rPr>
        <w:t xml:space="preserve">- курсы, интегрированные с кейс-технологиями (печатными учебными пособиями, видеокассетами, CD-ROM дисками, пр.). </w:t>
      </w:r>
    </w:p>
    <w:p w:rsidR="00182C93" w:rsidRDefault="000713CF">
      <w:pPr>
        <w:widowControl w:val="0"/>
        <w:spacing w:before="120"/>
        <w:ind w:firstLine="567"/>
        <w:jc w:val="both"/>
        <w:rPr>
          <w:color w:val="000000"/>
        </w:rPr>
      </w:pPr>
      <w:r>
        <w:rPr>
          <w:color w:val="000000"/>
        </w:rPr>
        <w:t xml:space="preserve">Чаще всего, для более эффективной работы, выбирается курс дистанционного обучения, предусматривающий наличие в системе учителя, учащихся и электронного учебника. </w:t>
      </w:r>
    </w:p>
    <w:p w:rsidR="00182C93" w:rsidRDefault="000713CF">
      <w:pPr>
        <w:widowControl w:val="0"/>
        <w:spacing w:before="120"/>
        <w:ind w:firstLine="567"/>
        <w:jc w:val="both"/>
        <w:rPr>
          <w:color w:val="000000"/>
        </w:rPr>
      </w:pPr>
      <w:r>
        <w:rPr>
          <w:color w:val="000000"/>
        </w:rPr>
        <w:t>Сегодня роль телекоммуникаций в организации дистанционного обучения, определяют его как телеобучение (teletraining) - комплексную систему, включающую планирование, распространение и управление программами обучения, использующую для этого передовые средства дальней связи.</w:t>
      </w:r>
    </w:p>
    <w:p w:rsidR="00182C93" w:rsidRDefault="000713CF">
      <w:pPr>
        <w:widowControl w:val="0"/>
        <w:spacing w:before="120"/>
        <w:ind w:firstLine="567"/>
        <w:jc w:val="both"/>
        <w:rPr>
          <w:color w:val="000000"/>
        </w:rPr>
      </w:pPr>
      <w:r>
        <w:rPr>
          <w:color w:val="000000"/>
        </w:rPr>
        <w:t xml:space="preserve">Современные компьютерные телекоммуникации могут обеспечить передачу знаний и доступ к разнообразной учебной информации во внеурочное время наравне, а иногда и гораздо эффективнее, чем традиционные средства обучения. Новые электронные технологии, такие как интерактивные диски CD-ROM, электронные доски объявлений, мультимедийный гипертекст, доступные через глобальную сеть Интернет с помощью интерфейсов Mosaic и World Wide Web, могут не только обеспечить активное вовлечение учащихся в учебный процесс, но и позволяют учителю управлять этим процессом в отличие от большинства традиционных учебных сред. </w:t>
      </w:r>
    </w:p>
    <w:p w:rsidR="00182C93" w:rsidRDefault="000713CF">
      <w:pPr>
        <w:widowControl w:val="0"/>
        <w:spacing w:before="120"/>
        <w:ind w:firstLine="567"/>
        <w:jc w:val="both"/>
        <w:rPr>
          <w:color w:val="000000"/>
        </w:rPr>
      </w:pPr>
      <w:r>
        <w:rPr>
          <w:color w:val="000000"/>
        </w:rPr>
        <w:t>И в то же время подобное обучение должно строиться на уже освоенных, успешно прошедших апробацию методиках, отбирая наиболее эффективные и прогрессивные из них. Система дистанционного обучения призвана не подменять, а дополнять традиционную систему образования.</w:t>
      </w:r>
    </w:p>
    <w:p w:rsidR="00182C93" w:rsidRDefault="000713CF">
      <w:pPr>
        <w:widowControl w:val="0"/>
        <w:spacing w:before="120"/>
        <w:ind w:firstLine="567"/>
        <w:jc w:val="both"/>
        <w:rPr>
          <w:color w:val="000000"/>
        </w:rPr>
      </w:pPr>
      <w:r>
        <w:rPr>
          <w:color w:val="000000"/>
        </w:rPr>
        <w:t xml:space="preserve">В зависимости от выбора средств дистанционного обучения и форм коммуникации сейчас можно выделить три вида технологической организации дистанционного обучения: </w:t>
      </w:r>
    </w:p>
    <w:p w:rsidR="00182C93" w:rsidRDefault="000713CF">
      <w:pPr>
        <w:widowControl w:val="0"/>
        <w:spacing w:before="120"/>
        <w:ind w:firstLine="567"/>
        <w:jc w:val="both"/>
        <w:rPr>
          <w:color w:val="000000"/>
        </w:rPr>
      </w:pPr>
      <w:r>
        <w:rPr>
          <w:color w:val="000000"/>
        </w:rPr>
        <w:t>1. "Единичная медиа".</w:t>
      </w:r>
    </w:p>
    <w:p w:rsidR="00182C93" w:rsidRDefault="000713CF">
      <w:pPr>
        <w:widowControl w:val="0"/>
        <w:spacing w:before="120"/>
        <w:ind w:firstLine="567"/>
        <w:jc w:val="both"/>
        <w:rPr>
          <w:color w:val="000000"/>
        </w:rPr>
      </w:pPr>
      <w:r>
        <w:rPr>
          <w:color w:val="000000"/>
        </w:rPr>
        <w:t xml:space="preserve">Данная модель предполагает использование какого-либо о средства обучения и канала передачи информации. Например, обучение через переписку, учебные радио- или телепередачи. В этой модели доминирующим средством обучения является, как правило, печатный материал. Практически отсутствует двусторонняя коммуникация, что приближает эту модель дистанционного обучения к традиционному заочному обучению. </w:t>
      </w:r>
    </w:p>
    <w:p w:rsidR="00182C93" w:rsidRDefault="000713CF">
      <w:pPr>
        <w:widowControl w:val="0"/>
        <w:spacing w:before="120"/>
        <w:ind w:firstLine="567"/>
        <w:jc w:val="both"/>
        <w:rPr>
          <w:color w:val="000000"/>
        </w:rPr>
      </w:pPr>
      <w:r>
        <w:rPr>
          <w:color w:val="000000"/>
        </w:rPr>
        <w:t>2. "Мультимедиа"</w:t>
      </w:r>
    </w:p>
    <w:p w:rsidR="00182C93" w:rsidRDefault="000713CF">
      <w:pPr>
        <w:widowControl w:val="0"/>
        <w:spacing w:before="120"/>
        <w:ind w:firstLine="567"/>
        <w:jc w:val="both"/>
        <w:rPr>
          <w:color w:val="000000"/>
        </w:rPr>
      </w:pPr>
      <w:r>
        <w:rPr>
          <w:color w:val="000000"/>
        </w:rPr>
        <w:t xml:space="preserve">При данной модели дистанционного обучения используются средства обучения - учебные пособия на печатной основе, компьютерные программы учебного назначения на различных носителях, аудио- и видеозаписи и т.п. Однако, доминирует при этом передача информации в "одну сторону" при ограниченной двусторонней коммуникации. При необходимости используются личные встречи обучающихся и преподавателей, проведение итоговых учебных семинаров или консультаций, прием экзаменов и т.п. </w:t>
      </w:r>
    </w:p>
    <w:p w:rsidR="00182C93" w:rsidRDefault="000713CF">
      <w:pPr>
        <w:widowControl w:val="0"/>
        <w:spacing w:before="120"/>
        <w:ind w:firstLine="567"/>
        <w:jc w:val="both"/>
        <w:rPr>
          <w:color w:val="000000"/>
        </w:rPr>
      </w:pPr>
      <w:r>
        <w:rPr>
          <w:color w:val="000000"/>
        </w:rPr>
        <w:t>3. "Гипермедиа"</w:t>
      </w:r>
    </w:p>
    <w:p w:rsidR="00182C93" w:rsidRDefault="000713CF">
      <w:pPr>
        <w:widowControl w:val="0"/>
        <w:spacing w:before="120"/>
        <w:ind w:firstLine="567"/>
        <w:jc w:val="both"/>
        <w:rPr>
          <w:color w:val="000000"/>
        </w:rPr>
      </w:pPr>
      <w:r>
        <w:rPr>
          <w:color w:val="000000"/>
        </w:rPr>
        <w:t xml:space="preserve">Это модель дистанционного обучения третьего поколения, которая предусматривает использование новых информационных технологий при доминирующей роли компьютерных телекоммуникаций. Простейшей формой при этом является использование электронной почты и телеконференций, а также аудиообучение (сочетание телефона и телефакса). При дальнейшем развитии эта модель дистанционного обучения включает использование комплекса таких средств как видео, телефакс и телефон (для проведения видеоконференций) и аудиографику при одновременном широком использовании видеодисков, различных гиперсредств, систем знаний и искусственного интеллекта. </w:t>
      </w:r>
    </w:p>
    <w:p w:rsidR="00182C93" w:rsidRDefault="000713CF">
      <w:pPr>
        <w:widowControl w:val="0"/>
        <w:spacing w:before="120"/>
        <w:ind w:firstLine="567"/>
        <w:jc w:val="both"/>
        <w:rPr>
          <w:color w:val="000000"/>
        </w:rPr>
      </w:pPr>
      <w:r>
        <w:rPr>
          <w:color w:val="000000"/>
        </w:rPr>
        <w:t xml:space="preserve">Наиболее перспективными технологиями при дистанционном обучении считаются </w:t>
      </w:r>
      <w:hyperlink r:id="rId7" w:history="1">
        <w:r>
          <w:rPr>
            <w:rStyle w:val="ae"/>
            <w:color w:val="000000"/>
            <w:u w:val="none"/>
          </w:rPr>
          <w:t>компьютеризированное обучение и интерактивный видеодиск</w:t>
        </w:r>
      </w:hyperlink>
      <w:r>
        <w:rPr>
          <w:color w:val="000000"/>
        </w:rPr>
        <w:t xml:space="preserve">. </w:t>
      </w:r>
    </w:p>
    <w:p w:rsidR="00182C93" w:rsidRDefault="000713CF">
      <w:pPr>
        <w:widowControl w:val="0"/>
        <w:spacing w:before="120"/>
        <w:ind w:firstLine="567"/>
        <w:jc w:val="both"/>
        <w:rPr>
          <w:color w:val="000000"/>
        </w:rPr>
      </w:pPr>
      <w:r>
        <w:rPr>
          <w:color w:val="000000"/>
        </w:rPr>
        <w:t xml:space="preserve">Независимо от конкретной модели обучения основные цели подобного образования на расстоянии оказываются сходными и их можно свести к следующему: </w:t>
      </w:r>
    </w:p>
    <w:p w:rsidR="00182C93" w:rsidRDefault="000713CF">
      <w:pPr>
        <w:widowControl w:val="0"/>
        <w:spacing w:before="120"/>
        <w:ind w:firstLine="567"/>
        <w:jc w:val="both"/>
        <w:rPr>
          <w:color w:val="000000"/>
        </w:rPr>
      </w:pPr>
      <w:r>
        <w:rPr>
          <w:color w:val="000000"/>
        </w:rPr>
        <w:t xml:space="preserve">- дать возможность обучаемым совершенствовать, пополнять свои знания в различных областях в рамках действующих образовательных программ; </w:t>
      </w:r>
    </w:p>
    <w:p w:rsidR="00182C93" w:rsidRDefault="000713CF">
      <w:pPr>
        <w:widowControl w:val="0"/>
        <w:spacing w:before="120"/>
        <w:ind w:firstLine="567"/>
        <w:jc w:val="both"/>
        <w:rPr>
          <w:color w:val="000000"/>
        </w:rPr>
      </w:pPr>
      <w:r>
        <w:rPr>
          <w:color w:val="000000"/>
        </w:rPr>
        <w:t xml:space="preserve">- дать качественное образование по различным направлениям школьных программ. </w:t>
      </w:r>
    </w:p>
    <w:p w:rsidR="00182C93" w:rsidRDefault="000713CF">
      <w:pPr>
        <w:widowControl w:val="0"/>
        <w:spacing w:before="120"/>
        <w:ind w:firstLine="567"/>
        <w:jc w:val="both"/>
        <w:rPr>
          <w:color w:val="000000"/>
        </w:rPr>
      </w:pPr>
      <w:r>
        <w:rPr>
          <w:color w:val="000000"/>
        </w:rPr>
        <w:t xml:space="preserve">Сегодня широкое развитие средств компьютерной телекоммуникации в нашей стране привело к формированию региональных и глобальных телекоммуникационных сетей (в том числе и напрямую сориентированных на систему образования). </w:t>
      </w:r>
    </w:p>
    <w:p w:rsidR="00182C93" w:rsidRDefault="000713CF">
      <w:pPr>
        <w:widowControl w:val="0"/>
        <w:spacing w:before="120"/>
        <w:ind w:firstLine="567"/>
        <w:jc w:val="both"/>
        <w:rPr>
          <w:color w:val="000000"/>
        </w:rPr>
      </w:pPr>
      <w:r>
        <w:rPr>
          <w:color w:val="000000"/>
        </w:rPr>
        <w:t xml:space="preserve">Телекоммуникационные услуги стали доступны для учителей и учащихся - уже немало школ работают в сети. Слияние же преимуществ дистанционного обучения и телекоммуникаций позволяет: </w:t>
      </w:r>
    </w:p>
    <w:p w:rsidR="00182C93" w:rsidRDefault="000713CF">
      <w:pPr>
        <w:widowControl w:val="0"/>
        <w:spacing w:before="120"/>
        <w:ind w:firstLine="567"/>
        <w:jc w:val="both"/>
        <w:rPr>
          <w:color w:val="000000"/>
        </w:rPr>
      </w:pPr>
      <w:r>
        <w:rPr>
          <w:color w:val="000000"/>
        </w:rPr>
        <w:t xml:space="preserve">- решить проблему интерактивного общения при взаимодействии преподавателя и учащихся, преподавателя и учебной группы, отдельного учащегося и учебной группы; </w:t>
      </w:r>
    </w:p>
    <w:p w:rsidR="00182C93" w:rsidRDefault="000713CF">
      <w:pPr>
        <w:widowControl w:val="0"/>
        <w:spacing w:before="120"/>
        <w:ind w:firstLine="567"/>
        <w:jc w:val="both"/>
        <w:rPr>
          <w:color w:val="000000"/>
        </w:rPr>
      </w:pPr>
      <w:r>
        <w:rPr>
          <w:color w:val="000000"/>
        </w:rPr>
        <w:t xml:space="preserve">- обеспечить постоянный контроль за степенью усвоения учебного материала; </w:t>
      </w:r>
    </w:p>
    <w:p w:rsidR="00182C93" w:rsidRDefault="000713CF">
      <w:pPr>
        <w:widowControl w:val="0"/>
        <w:spacing w:before="120"/>
        <w:ind w:firstLine="567"/>
        <w:jc w:val="both"/>
        <w:rPr>
          <w:color w:val="000000"/>
        </w:rPr>
      </w:pPr>
      <w:r>
        <w:rPr>
          <w:color w:val="000000"/>
        </w:rPr>
        <w:t xml:space="preserve">- обеспечить учащихся учебными материалами и учебной информацией, хранящимися на разнообразных информационных серверах и в базах данных телекоммуникационных сетей; </w:t>
      </w:r>
    </w:p>
    <w:p w:rsidR="00182C93" w:rsidRDefault="000713CF">
      <w:pPr>
        <w:widowControl w:val="0"/>
        <w:spacing w:before="120"/>
        <w:ind w:firstLine="567"/>
        <w:jc w:val="both"/>
        <w:rPr>
          <w:color w:val="000000"/>
        </w:rPr>
      </w:pPr>
      <w:r>
        <w:rPr>
          <w:color w:val="000000"/>
        </w:rPr>
        <w:t xml:space="preserve">- развить у учащихся мастерство самостоятельного обучения, персональной "информационной навигации"; </w:t>
      </w:r>
    </w:p>
    <w:p w:rsidR="00182C93" w:rsidRDefault="000713CF">
      <w:pPr>
        <w:widowControl w:val="0"/>
        <w:spacing w:before="120"/>
        <w:ind w:firstLine="567"/>
        <w:jc w:val="both"/>
        <w:rPr>
          <w:color w:val="000000"/>
        </w:rPr>
      </w:pPr>
      <w:r>
        <w:rPr>
          <w:color w:val="000000"/>
        </w:rPr>
        <w:t xml:space="preserve">- обеспечить вариативное обучение учащихся с помощью смодулированного материала курсов; </w:t>
      </w:r>
    </w:p>
    <w:p w:rsidR="00182C93" w:rsidRDefault="000713CF">
      <w:pPr>
        <w:widowControl w:val="0"/>
        <w:spacing w:before="120"/>
        <w:ind w:firstLine="567"/>
        <w:jc w:val="both"/>
        <w:rPr>
          <w:color w:val="000000"/>
        </w:rPr>
      </w:pPr>
      <w:r>
        <w:rPr>
          <w:color w:val="000000"/>
        </w:rPr>
        <w:t xml:space="preserve">- обеспечить гибкое обучение с возможностью индивидуально построенного курса; </w:t>
      </w:r>
    </w:p>
    <w:p w:rsidR="00182C93" w:rsidRDefault="000713CF">
      <w:pPr>
        <w:widowControl w:val="0"/>
        <w:spacing w:before="120"/>
        <w:ind w:firstLine="567"/>
        <w:jc w:val="both"/>
        <w:rPr>
          <w:color w:val="000000"/>
        </w:rPr>
      </w:pPr>
      <w:r>
        <w:rPr>
          <w:color w:val="000000"/>
        </w:rPr>
        <w:t xml:space="preserve">- эффективно использовать имеющиеся у учащихся на работе (или дома) средства НИТ как составной части обучения; </w:t>
      </w:r>
    </w:p>
    <w:p w:rsidR="00182C93" w:rsidRDefault="000713CF">
      <w:pPr>
        <w:widowControl w:val="0"/>
        <w:spacing w:before="120"/>
        <w:ind w:firstLine="567"/>
        <w:jc w:val="both"/>
        <w:rPr>
          <w:color w:val="000000"/>
        </w:rPr>
      </w:pPr>
      <w:r>
        <w:rPr>
          <w:color w:val="000000"/>
        </w:rPr>
        <w:t xml:space="preserve">- возможность учиться всем, независимо от их возраста, квалификации, состояния здоровья, условий работы, удаленности от центра обучения и т.д.). </w:t>
      </w:r>
    </w:p>
    <w:p w:rsidR="00182C93" w:rsidRDefault="000713CF">
      <w:pPr>
        <w:widowControl w:val="0"/>
        <w:spacing w:before="120"/>
        <w:ind w:firstLine="567"/>
        <w:jc w:val="both"/>
        <w:rPr>
          <w:color w:val="000000"/>
        </w:rPr>
      </w:pPr>
      <w:r>
        <w:rPr>
          <w:color w:val="000000"/>
        </w:rPr>
        <w:t xml:space="preserve">Я не зря рассматриваю систему дистанционного образования, как вариант использования Интернет во внеурочной деятельности учащихся. </w:t>
      </w:r>
    </w:p>
    <w:p w:rsidR="00182C93" w:rsidRDefault="000713CF">
      <w:pPr>
        <w:widowControl w:val="0"/>
        <w:spacing w:before="120"/>
        <w:ind w:firstLine="567"/>
        <w:jc w:val="both"/>
        <w:rPr>
          <w:color w:val="000000"/>
        </w:rPr>
      </w:pPr>
      <w:r>
        <w:rPr>
          <w:color w:val="000000"/>
        </w:rPr>
        <w:t xml:space="preserve">Во-первых, это обучение учащихся общеобразовательных школ отдаленных регионов. Нередко возникает ситуация, когда в сельских или поселковых школах (а иногда и в городских) подобных регионов катастрофически не хватает современных библиотек, оснащенных новыми книгами, литературой, статьями на актуальные темы. </w:t>
      </w:r>
    </w:p>
    <w:p w:rsidR="00182C93" w:rsidRDefault="000713CF">
      <w:pPr>
        <w:widowControl w:val="0"/>
        <w:spacing w:before="120"/>
        <w:ind w:firstLine="567"/>
        <w:jc w:val="both"/>
        <w:rPr>
          <w:color w:val="000000"/>
        </w:rPr>
      </w:pPr>
      <w:r>
        <w:rPr>
          <w:color w:val="000000"/>
        </w:rPr>
        <w:t xml:space="preserve">Во-вторых, не все талантливые, особо одаренные дети, проживающие в удаленных от Центра районах, могут получить доступ к специальному образованию, раскрыть свой интеллектуальный потенциал, получить консультации по самообразованию и дальнейшему изучению интересующей их области знаний. </w:t>
      </w:r>
    </w:p>
    <w:p w:rsidR="00182C93" w:rsidRDefault="000713CF">
      <w:pPr>
        <w:widowControl w:val="0"/>
        <w:spacing w:before="120"/>
        <w:ind w:firstLine="567"/>
        <w:jc w:val="both"/>
        <w:rPr>
          <w:color w:val="000000"/>
        </w:rPr>
      </w:pPr>
      <w:r>
        <w:rPr>
          <w:color w:val="000000"/>
        </w:rPr>
        <w:t xml:space="preserve">Во всех этих случаях дистанционное обучение может принести реальную пользу, давая таким детям шанс не только получить хорошее среднее образование непосредственно у себя дома, но и наладить прямой контакт с ведущими вузами страны, что в корне меняет ситуацию с информационной изолированностью школ из удаленных регионов страны. </w:t>
      </w:r>
    </w:p>
    <w:p w:rsidR="00182C93" w:rsidRDefault="000713CF">
      <w:pPr>
        <w:widowControl w:val="0"/>
        <w:spacing w:before="120"/>
        <w:ind w:firstLine="567"/>
        <w:jc w:val="both"/>
        <w:rPr>
          <w:color w:val="000000"/>
        </w:rPr>
      </w:pPr>
      <w:r>
        <w:rPr>
          <w:color w:val="000000"/>
        </w:rPr>
        <w:t>Таким образом, дистанционное обучение может решить массу проблем, связанных с необходимостью получения образования или самообразования для многих учащихся.</w:t>
      </w:r>
    </w:p>
    <w:p w:rsidR="00182C93" w:rsidRDefault="000713CF">
      <w:pPr>
        <w:widowControl w:val="0"/>
        <w:spacing w:before="120"/>
        <w:jc w:val="center"/>
        <w:rPr>
          <w:b/>
          <w:bCs/>
          <w:color w:val="000000"/>
          <w:sz w:val="28"/>
          <w:szCs w:val="28"/>
        </w:rPr>
      </w:pPr>
      <w:bookmarkStart w:id="9" w:name="_Toc37586488"/>
      <w:bookmarkStart w:id="10" w:name="_Toc37586957"/>
      <w:bookmarkStart w:id="11" w:name="_Toc37587048"/>
      <w:r>
        <w:rPr>
          <w:b/>
          <w:bCs/>
          <w:color w:val="000000"/>
          <w:sz w:val="28"/>
          <w:szCs w:val="28"/>
        </w:rPr>
        <w:t>Дистанционные (телекоммуникационные) проекты</w:t>
      </w:r>
      <w:bookmarkEnd w:id="9"/>
      <w:bookmarkEnd w:id="10"/>
      <w:bookmarkEnd w:id="11"/>
    </w:p>
    <w:p w:rsidR="00182C93" w:rsidRDefault="000713CF">
      <w:pPr>
        <w:widowControl w:val="0"/>
        <w:spacing w:before="120"/>
        <w:ind w:firstLine="567"/>
        <w:jc w:val="both"/>
        <w:rPr>
          <w:color w:val="000000"/>
        </w:rPr>
      </w:pPr>
      <w:r>
        <w:rPr>
          <w:color w:val="000000"/>
        </w:rPr>
        <w:t xml:space="preserve">Ориентация только на классно-урочную систему, в основном, на фронтальные виды работ не соответствует целям развивающего </w:t>
      </w:r>
      <w:r>
        <w:rPr>
          <w:rStyle w:val="ad"/>
          <w:b w:val="0"/>
          <w:bCs w:val="0"/>
          <w:color w:val="000000"/>
        </w:rPr>
        <w:t>обучения.</w:t>
      </w:r>
      <w:r>
        <w:rPr>
          <w:color w:val="000000"/>
        </w:rPr>
        <w:t xml:space="preserve"> </w:t>
      </w:r>
      <w:r>
        <w:rPr>
          <w:rStyle w:val="ad"/>
          <w:b w:val="0"/>
          <w:bCs w:val="0"/>
          <w:color w:val="000000"/>
        </w:rPr>
        <w:t>Ребенок может развивать свои потенциальные способности, природные задатки только при условии, если он будет иметь возможность работать в различных режимах, но с приоритетным акцентом на индивидуальной самостоятельной деятельности.</w:t>
      </w:r>
    </w:p>
    <w:p w:rsidR="00182C93" w:rsidRDefault="000713CF">
      <w:pPr>
        <w:widowControl w:val="0"/>
        <w:spacing w:before="120"/>
        <w:ind w:firstLine="567"/>
        <w:jc w:val="both"/>
        <w:rPr>
          <w:color w:val="000000"/>
        </w:rPr>
      </w:pPr>
      <w:r>
        <w:rPr>
          <w:color w:val="000000"/>
        </w:rPr>
        <w:t>Больше всего в нашей саране, во внеурочной деятельности используются телекоммуникационные проекты.</w:t>
      </w:r>
    </w:p>
    <w:p w:rsidR="00182C93" w:rsidRDefault="000713CF">
      <w:pPr>
        <w:widowControl w:val="0"/>
        <w:spacing w:before="120"/>
        <w:ind w:firstLine="567"/>
        <w:jc w:val="both"/>
        <w:rPr>
          <w:color w:val="000000"/>
        </w:rPr>
      </w:pPr>
      <w:r>
        <w:rPr>
          <w:color w:val="000000"/>
        </w:rPr>
        <w:t xml:space="preserve">По определению </w:t>
      </w:r>
      <w:r>
        <w:rPr>
          <w:rStyle w:val="ad"/>
          <w:b w:val="0"/>
          <w:bCs w:val="0"/>
          <w:color w:val="000000"/>
        </w:rPr>
        <w:t>проект - это совокупность определенных действий, документов, предварительных текстов, замысел для создания реального объекта, предмета, создания разного рода теоретического продукта.</w:t>
      </w:r>
      <w:r>
        <w:rPr>
          <w:color w:val="000000"/>
        </w:rPr>
        <w:t xml:space="preserve"> Это всегда творческая деятельность. </w:t>
      </w:r>
    </w:p>
    <w:p w:rsidR="00182C93" w:rsidRDefault="000713CF">
      <w:pPr>
        <w:widowControl w:val="0"/>
        <w:spacing w:before="120"/>
        <w:ind w:firstLine="567"/>
        <w:jc w:val="both"/>
        <w:rPr>
          <w:color w:val="000000"/>
        </w:rPr>
      </w:pPr>
      <w:r>
        <w:rPr>
          <w:color w:val="000000"/>
        </w:rPr>
        <w:t xml:space="preserve">В основе метода проектов лежит </w:t>
      </w:r>
      <w:r>
        <w:rPr>
          <w:rStyle w:val="ad"/>
          <w:b w:val="0"/>
          <w:bCs w:val="0"/>
          <w:color w:val="000000"/>
        </w:rPr>
        <w:t>развитие познавательных, творческих навыков учащихся, умений самостоятельно конструировать свои знания, умений ориентироваться в информационном пространстве, развитие критического мышления.</w:t>
      </w:r>
      <w:r>
        <w:rPr>
          <w:color w:val="000000"/>
        </w:rPr>
        <w:t xml:space="preserve"> </w:t>
      </w:r>
    </w:p>
    <w:p w:rsidR="00182C93" w:rsidRDefault="000713CF">
      <w:pPr>
        <w:widowControl w:val="0"/>
        <w:spacing w:before="120"/>
        <w:ind w:firstLine="567"/>
        <w:jc w:val="both"/>
        <w:rPr>
          <w:color w:val="000000"/>
        </w:rPr>
      </w:pPr>
      <w:r>
        <w:rPr>
          <w:rStyle w:val="ac"/>
          <w:i w:val="0"/>
          <w:iCs w:val="0"/>
          <w:color w:val="000000"/>
        </w:rPr>
        <w:t>Метод проектов</w:t>
      </w:r>
      <w:r>
        <w:rPr>
          <w:color w:val="000000"/>
        </w:rPr>
        <w:t xml:space="preserve"> - не новое явление в педагогике. Он применялся и в отечественной дидактике, особенно в 20-30 годы, и в зарубежной. В последнее время этому методу уделяется пристальное внимание во многих странах мира.</w:t>
      </w:r>
    </w:p>
    <w:p w:rsidR="00182C93" w:rsidRDefault="000713CF">
      <w:pPr>
        <w:widowControl w:val="0"/>
        <w:spacing w:before="120"/>
        <w:ind w:firstLine="567"/>
        <w:jc w:val="both"/>
        <w:rPr>
          <w:color w:val="000000"/>
        </w:rPr>
      </w:pPr>
      <w:r>
        <w:rPr>
          <w:rStyle w:val="ac"/>
          <w:i w:val="0"/>
          <w:iCs w:val="0"/>
          <w:color w:val="000000"/>
        </w:rPr>
        <w:t>Метод проектов</w:t>
      </w:r>
      <w:r>
        <w:rPr>
          <w:color w:val="000000"/>
        </w:rPr>
        <w:t xml:space="preserve"> всегда ориентирован на </w:t>
      </w:r>
      <w:r>
        <w:rPr>
          <w:rStyle w:val="ad"/>
          <w:b w:val="0"/>
          <w:bCs w:val="0"/>
          <w:color w:val="000000"/>
        </w:rPr>
        <w:t>самостоятельную деятельность учащихся</w:t>
      </w:r>
      <w:r>
        <w:rPr>
          <w:color w:val="000000"/>
        </w:rPr>
        <w:t xml:space="preserve"> - индивидуальную, парную, групповую, которую учащиеся выполняют в течение определенного отрезка времени. Этот подход органично сочетается с групповым (cooperative learning) подходом к обучению. </w:t>
      </w:r>
      <w:r>
        <w:rPr>
          <w:rStyle w:val="ac"/>
          <w:i w:val="0"/>
          <w:iCs w:val="0"/>
          <w:color w:val="000000"/>
        </w:rPr>
        <w:t>Метод проектов</w:t>
      </w:r>
      <w:r>
        <w:rPr>
          <w:color w:val="000000"/>
        </w:rPr>
        <w:t xml:space="preserve"> всегда предполагает </w:t>
      </w:r>
      <w:r>
        <w:rPr>
          <w:rStyle w:val="ad"/>
          <w:b w:val="0"/>
          <w:bCs w:val="0"/>
          <w:color w:val="000000"/>
        </w:rPr>
        <w:t xml:space="preserve">решение какой-то проблемы, </w:t>
      </w:r>
      <w:r>
        <w:rPr>
          <w:color w:val="000000"/>
        </w:rPr>
        <w:t xml:space="preserve">предусматривающей, с одной стороны, использование разнообразных методов, с другой интегрирование знаний, умений из различных областей науки, техники, технологии, творческих областей. Работа по методу проектов предполагает не только наличие и осознание какой-то проблемы, но и </w:t>
      </w:r>
      <w:r>
        <w:rPr>
          <w:rStyle w:val="ad"/>
          <w:b w:val="0"/>
          <w:bCs w:val="0"/>
          <w:color w:val="000000"/>
        </w:rPr>
        <w:t>процесс ее раскрытия, решения,</w:t>
      </w:r>
      <w:r>
        <w:rPr>
          <w:color w:val="000000"/>
        </w:rPr>
        <w:t xml:space="preserve"> что включает четкое планирование действий, наличие замысла или гипотезы решения этой проблемы, четкое распределение (если имеется в виду групповая работа) ролей, т.е. заданий для каждого участника при условии тесного взаимодействия. Результаты выполненных проектов должны быть, что называется, "осязаемыми", предметными. Т.е., если это теоретическая проблема, то конкретное ее решение, если практическая, конкретный практический результат, готовый к применению. </w:t>
      </w:r>
    </w:p>
    <w:p w:rsidR="00182C93" w:rsidRDefault="000713CF">
      <w:pPr>
        <w:widowControl w:val="0"/>
        <w:spacing w:before="120"/>
        <w:ind w:firstLine="567"/>
        <w:jc w:val="both"/>
        <w:rPr>
          <w:color w:val="000000"/>
        </w:rPr>
      </w:pPr>
      <w:r>
        <w:rPr>
          <w:color w:val="000000"/>
        </w:rPr>
        <w:t xml:space="preserve">Телекоммуникации во внеурочной деятельности сначала использовались лишь как интерактивная услуга, удобный и оперативный вид связи, поскольку вся сетевая работа заключалась в обмене письмами между учащимися. </w:t>
      </w:r>
    </w:p>
    <w:p w:rsidR="00182C93" w:rsidRDefault="000713CF">
      <w:pPr>
        <w:widowControl w:val="0"/>
        <w:spacing w:before="120"/>
        <w:ind w:firstLine="567"/>
        <w:jc w:val="both"/>
        <w:rPr>
          <w:color w:val="000000"/>
        </w:rPr>
      </w:pPr>
      <w:r>
        <w:rPr>
          <w:color w:val="000000"/>
        </w:rPr>
        <w:t xml:space="preserve">Однако, как показала международная практика и многочисленные эксперименты, в отличие от простой переписки, специально организованная целенаправленная совместная работа учащихся в сети может дать более высокий педагогический результат. </w:t>
      </w:r>
    </w:p>
    <w:p w:rsidR="00182C93" w:rsidRDefault="000713CF">
      <w:pPr>
        <w:widowControl w:val="0"/>
        <w:spacing w:before="120"/>
        <w:ind w:firstLine="567"/>
        <w:jc w:val="both"/>
        <w:rPr>
          <w:color w:val="000000"/>
        </w:rPr>
      </w:pPr>
      <w:r>
        <w:rPr>
          <w:color w:val="000000"/>
        </w:rPr>
        <w:t>Наиболее эффективной формой организации внеурочной деятельности школьников, оказалась организация совместных проектов на основе сотрудничества учащихся разных школ, городов и стран. Основной формой организации учебной деятельности учащихся в сети стал учебный телекоммуникационный проект (в дальнейшем я приведу примеры некоторых телекоммуникационных проектов, а пока остановлюсь на общем построении метода проектов).</w:t>
      </w:r>
    </w:p>
    <w:p w:rsidR="00182C93" w:rsidRDefault="000713CF">
      <w:pPr>
        <w:widowControl w:val="0"/>
        <w:spacing w:before="120"/>
        <w:ind w:firstLine="567"/>
        <w:jc w:val="both"/>
        <w:rPr>
          <w:rStyle w:val="ad"/>
          <w:b w:val="0"/>
          <w:bCs w:val="0"/>
          <w:color w:val="000000"/>
        </w:rPr>
      </w:pPr>
      <w:r>
        <w:rPr>
          <w:rStyle w:val="ad"/>
          <w:b w:val="0"/>
          <w:bCs w:val="0"/>
          <w:color w:val="000000"/>
        </w:rPr>
        <w:t>Учебный телекоммуникационный проект - совместная учебно-познавательная, творческая или игровая деятельность учащихся-партнеров, организованная на основе компьютерной телекоммуникации, имеющая общую цель, согласованные методы, способы деятельности, направленная на достижение общего результата деятельности.</w:t>
      </w:r>
    </w:p>
    <w:p w:rsidR="00182C93" w:rsidRDefault="000713CF">
      <w:pPr>
        <w:widowControl w:val="0"/>
        <w:spacing w:before="120"/>
        <w:ind w:firstLine="567"/>
        <w:jc w:val="both"/>
        <w:rPr>
          <w:color w:val="000000"/>
        </w:rPr>
      </w:pPr>
      <w:r>
        <w:rPr>
          <w:color w:val="000000"/>
        </w:rPr>
        <w:t xml:space="preserve">Специфика телекоммуникационных проектов заключается прежде всего в том, что </w:t>
      </w:r>
      <w:r>
        <w:rPr>
          <w:rStyle w:val="ad"/>
          <w:b w:val="0"/>
          <w:bCs w:val="0"/>
          <w:color w:val="000000"/>
        </w:rPr>
        <w:t>они по самой своей сути всегда межпредметны.</w:t>
      </w:r>
      <w:r>
        <w:rPr>
          <w:color w:val="000000"/>
        </w:rPr>
        <w:t xml:space="preserve"> Решение проблемы, заложенной в любом проекте, всегда требует привлечения интегрированного знания. Но в телекоммуникационном проекте, требуется, как правило, более глубокая интеграция знания, предполагающая не только знание собственно предмета исследуемой проблемы, но и знания особенностей национальной культуры партнера, особенностей его мироощущения. </w:t>
      </w:r>
    </w:p>
    <w:p w:rsidR="00182C93" w:rsidRDefault="000713CF">
      <w:pPr>
        <w:widowControl w:val="0"/>
        <w:spacing w:before="120"/>
        <w:ind w:firstLine="567"/>
        <w:jc w:val="both"/>
        <w:rPr>
          <w:color w:val="000000"/>
        </w:rPr>
      </w:pPr>
      <w:r>
        <w:rPr>
          <w:rStyle w:val="ad"/>
          <w:b w:val="0"/>
          <w:bCs w:val="0"/>
          <w:color w:val="000000"/>
        </w:rPr>
        <w:t>Тематика и содержание телекоммуникационных проектов должны быть такими, чтобы их выполнение совершенно естественно требовало привлечения свойств компьютерной телекоммуникации.</w:t>
      </w:r>
      <w:r>
        <w:rPr>
          <w:color w:val="000000"/>
        </w:rPr>
        <w:t xml:space="preserve"> Далеко не любые проекты, как бы интересны и практически значимы они ни казались, могут соответствовать характеру телекоммуникационных проектов. </w:t>
      </w:r>
    </w:p>
    <w:p w:rsidR="00182C93" w:rsidRDefault="000713CF">
      <w:pPr>
        <w:widowControl w:val="0"/>
        <w:spacing w:before="120"/>
        <w:ind w:firstLine="567"/>
        <w:jc w:val="both"/>
        <w:rPr>
          <w:color w:val="000000"/>
        </w:rPr>
      </w:pPr>
      <w:r>
        <w:rPr>
          <w:rStyle w:val="ac"/>
          <w:i w:val="0"/>
          <w:iCs w:val="0"/>
          <w:color w:val="000000"/>
        </w:rPr>
        <w:t>Телекоммуникационные проекты</w:t>
      </w:r>
      <w:r>
        <w:rPr>
          <w:color w:val="000000"/>
        </w:rPr>
        <w:t xml:space="preserve"> оправданы педагогически в тех случаях, когда в ходе их выполнения: </w:t>
      </w:r>
    </w:p>
    <w:p w:rsidR="00182C93" w:rsidRDefault="000713CF">
      <w:pPr>
        <w:widowControl w:val="0"/>
        <w:spacing w:before="120"/>
        <w:ind w:firstLine="567"/>
        <w:jc w:val="both"/>
        <w:rPr>
          <w:color w:val="000000"/>
        </w:rPr>
      </w:pPr>
      <w:r>
        <w:rPr>
          <w:color w:val="000000"/>
        </w:rPr>
        <w:t xml:space="preserve">- предусматриваются множественные, систематические, разовые или длительные наблюдения за тем или иным явлением, требующие сбора данных для решения поставленной проблемы; </w:t>
      </w:r>
    </w:p>
    <w:p w:rsidR="00182C93" w:rsidRDefault="000713CF">
      <w:pPr>
        <w:widowControl w:val="0"/>
        <w:spacing w:before="120"/>
        <w:ind w:firstLine="567"/>
        <w:jc w:val="both"/>
        <w:rPr>
          <w:color w:val="000000"/>
        </w:rPr>
      </w:pPr>
      <w:r>
        <w:rPr>
          <w:color w:val="000000"/>
        </w:rPr>
        <w:t xml:space="preserve">- предусматривается сравнительное изучение, исследование того или иного явления, факта, события, происшедших или имеющих место в различных местностях для выявления определенной тенденции или принятия, решения, разработки предложений, пр; </w:t>
      </w:r>
    </w:p>
    <w:p w:rsidR="00182C93" w:rsidRDefault="000713CF">
      <w:pPr>
        <w:widowControl w:val="0"/>
        <w:spacing w:before="120"/>
        <w:ind w:firstLine="567"/>
        <w:jc w:val="both"/>
        <w:rPr>
          <w:color w:val="000000"/>
        </w:rPr>
      </w:pPr>
      <w:r>
        <w:rPr>
          <w:color w:val="000000"/>
        </w:rPr>
        <w:t xml:space="preserve">- предусматривается сравнительное изучение эффективности использования одного и того же или разных (альтернативных) способов решения одной проблемы, одной задачи для выявления наиболее эффективного, приемлемого для любых ситуаций, решения, т.е. для получения данных об объективной эффективности предлагаемого способа решения проблемы; </w:t>
      </w:r>
    </w:p>
    <w:p w:rsidR="00182C93" w:rsidRDefault="000713CF">
      <w:pPr>
        <w:widowControl w:val="0"/>
        <w:spacing w:before="120"/>
        <w:ind w:firstLine="567"/>
        <w:jc w:val="both"/>
        <w:rPr>
          <w:color w:val="000000"/>
        </w:rPr>
      </w:pPr>
      <w:r>
        <w:rPr>
          <w:color w:val="000000"/>
        </w:rPr>
        <w:t xml:space="preserve">- предлагается совместное творческое создание, разработка какой-то работы, будь то чисто практическая работа или творческая работа. Например, создание журнала, газеты, пьесы, книги, музыкального произведения, предложений по совершенствованию учебного курса, спортивных, культурных совместных мероприятий или народных праздников; </w:t>
      </w:r>
    </w:p>
    <w:p w:rsidR="00182C93" w:rsidRDefault="000713CF">
      <w:pPr>
        <w:widowControl w:val="0"/>
        <w:spacing w:before="120"/>
        <w:ind w:firstLine="567"/>
        <w:jc w:val="both"/>
        <w:rPr>
          <w:color w:val="000000"/>
        </w:rPr>
      </w:pPr>
      <w:r>
        <w:rPr>
          <w:color w:val="000000"/>
        </w:rPr>
        <w:t xml:space="preserve">- предполагается провести увлекательные приключенческие совместные компьютерные игры, состязания. </w:t>
      </w:r>
    </w:p>
    <w:p w:rsidR="00182C93" w:rsidRDefault="000713CF">
      <w:pPr>
        <w:widowControl w:val="0"/>
        <w:spacing w:before="120"/>
        <w:ind w:firstLine="567"/>
        <w:jc w:val="both"/>
        <w:rPr>
          <w:color w:val="000000"/>
        </w:rPr>
      </w:pPr>
      <w:r>
        <w:rPr>
          <w:color w:val="000000"/>
        </w:rPr>
        <w:t xml:space="preserve">Прежде чем перейти к описанию специфики телекоммуникационных школьных проектов, хотелось бы обратить на следующие моменты: </w:t>
      </w:r>
    </w:p>
    <w:p w:rsidR="00182C93" w:rsidRDefault="000713CF">
      <w:pPr>
        <w:widowControl w:val="0"/>
        <w:spacing w:before="120"/>
        <w:ind w:firstLine="567"/>
        <w:jc w:val="both"/>
        <w:rPr>
          <w:color w:val="000000"/>
        </w:rPr>
      </w:pPr>
      <w:r>
        <w:rPr>
          <w:color w:val="000000"/>
        </w:rPr>
        <w:t xml:space="preserve"> Телекоммуникационные проекты любого вида могут быть эффективны только в контексте общей концепции обучения и воспитания. Они </w:t>
      </w:r>
      <w:r>
        <w:rPr>
          <w:rStyle w:val="ad"/>
          <w:b w:val="0"/>
          <w:bCs w:val="0"/>
          <w:color w:val="000000"/>
        </w:rPr>
        <w:t>предполагают отход от авторитарных методов обучения,</w:t>
      </w:r>
      <w:r>
        <w:rPr>
          <w:color w:val="000000"/>
        </w:rPr>
        <w:t xml:space="preserve"> с одной стороны, но с другой, </w:t>
      </w:r>
      <w:r>
        <w:rPr>
          <w:rStyle w:val="ad"/>
          <w:b w:val="0"/>
          <w:bCs w:val="0"/>
          <w:color w:val="000000"/>
        </w:rPr>
        <w:t>предусматривают хорошо продуманное и концептуально обоснованное сочетание с многообразием методов, форм и средств обучения.</w:t>
      </w:r>
      <w:r>
        <w:rPr>
          <w:color w:val="000000"/>
        </w:rPr>
        <w:t xml:space="preserve"> Это всего лишь компонент системы образования, а не сама система. </w:t>
      </w:r>
    </w:p>
    <w:p w:rsidR="00182C93" w:rsidRDefault="000713CF">
      <w:pPr>
        <w:widowControl w:val="0"/>
        <w:spacing w:before="120"/>
        <w:ind w:firstLine="567"/>
        <w:jc w:val="both"/>
        <w:rPr>
          <w:color w:val="000000"/>
        </w:rPr>
      </w:pPr>
      <w:r>
        <w:rPr>
          <w:color w:val="000000"/>
        </w:rPr>
        <w:t xml:space="preserve"> Организация телекоммуникационных проектов требует специальной и достаточно тщательной подготовки как учителей, так и учащихся. </w:t>
      </w:r>
    </w:p>
    <w:p w:rsidR="00182C93" w:rsidRDefault="000713CF">
      <w:pPr>
        <w:widowControl w:val="0"/>
        <w:spacing w:before="120"/>
        <w:ind w:firstLine="567"/>
        <w:jc w:val="both"/>
        <w:rPr>
          <w:color w:val="000000"/>
        </w:rPr>
      </w:pPr>
      <w:r>
        <w:rPr>
          <w:color w:val="000000"/>
        </w:rPr>
        <w:t xml:space="preserve">От учителя требуется: </w:t>
      </w:r>
    </w:p>
    <w:p w:rsidR="00182C93" w:rsidRDefault="000713CF">
      <w:pPr>
        <w:widowControl w:val="0"/>
        <w:spacing w:before="120"/>
        <w:ind w:firstLine="567"/>
        <w:jc w:val="both"/>
        <w:rPr>
          <w:color w:val="000000"/>
        </w:rPr>
      </w:pPr>
      <w:r>
        <w:rPr>
          <w:color w:val="000000"/>
        </w:rPr>
        <w:t xml:space="preserve">умение увидеть и отобрать наиболее интересные и практически значимые темы проектов; </w:t>
      </w:r>
    </w:p>
    <w:p w:rsidR="00182C93" w:rsidRDefault="000713CF">
      <w:pPr>
        <w:widowControl w:val="0"/>
        <w:spacing w:before="120"/>
        <w:ind w:firstLine="567"/>
        <w:jc w:val="both"/>
        <w:rPr>
          <w:color w:val="000000"/>
        </w:rPr>
      </w:pPr>
      <w:r>
        <w:rPr>
          <w:color w:val="000000"/>
        </w:rPr>
        <w:t xml:space="preserve">владение всем арсеналом исследовательских, поисковых методов, умение организовать исследовательскую самостоятельную работу учащихся; </w:t>
      </w:r>
    </w:p>
    <w:p w:rsidR="00182C93" w:rsidRDefault="000713CF">
      <w:pPr>
        <w:widowControl w:val="0"/>
        <w:spacing w:before="120"/>
        <w:ind w:firstLine="567"/>
        <w:jc w:val="both"/>
        <w:rPr>
          <w:color w:val="000000"/>
        </w:rPr>
      </w:pPr>
      <w:r>
        <w:rPr>
          <w:color w:val="000000"/>
        </w:rPr>
        <w:t>переориентация всей учебно-воспитательной работы учащихся по своему предмету на приоритет разнообразных видов самостоятельной деятельности учащихся, на приоритет индивидуальных, парных, групповых видов самостоятельной деятельности исследовательского, поискового, творческого плана</w:t>
      </w:r>
      <w:r>
        <w:rPr>
          <w:rStyle w:val="ad"/>
          <w:b w:val="0"/>
          <w:bCs w:val="0"/>
          <w:color w:val="000000"/>
        </w:rPr>
        <w:t>;</w:t>
      </w:r>
      <w:r>
        <w:rPr>
          <w:color w:val="000000"/>
        </w:rPr>
        <w:t xml:space="preserve"> </w:t>
      </w:r>
    </w:p>
    <w:p w:rsidR="00182C93" w:rsidRDefault="000713CF">
      <w:pPr>
        <w:widowControl w:val="0"/>
        <w:spacing w:before="120"/>
        <w:ind w:firstLine="567"/>
        <w:jc w:val="both"/>
        <w:rPr>
          <w:color w:val="000000"/>
        </w:rPr>
      </w:pPr>
      <w:r>
        <w:rPr>
          <w:color w:val="000000"/>
        </w:rPr>
        <w:t xml:space="preserve">владение искусством коммуникации, которое предусматривает умение организовать и вести дискуссии, не навязывая свою точку зрения, не давя на аудиторию своим авторитетом; </w:t>
      </w:r>
    </w:p>
    <w:p w:rsidR="00182C93" w:rsidRDefault="000713CF">
      <w:pPr>
        <w:widowControl w:val="0"/>
        <w:spacing w:before="120"/>
        <w:ind w:firstLine="567"/>
        <w:jc w:val="both"/>
        <w:rPr>
          <w:color w:val="000000"/>
        </w:rPr>
      </w:pPr>
      <w:r>
        <w:rPr>
          <w:color w:val="000000"/>
        </w:rPr>
        <w:t xml:space="preserve">способность генерировать новые идеи, направить учащихся на поиск путей решения поставленных проблем; </w:t>
      </w:r>
    </w:p>
    <w:p w:rsidR="00182C93" w:rsidRDefault="000713CF">
      <w:pPr>
        <w:widowControl w:val="0"/>
        <w:spacing w:before="120"/>
        <w:ind w:firstLine="567"/>
        <w:jc w:val="both"/>
        <w:rPr>
          <w:color w:val="000000"/>
        </w:rPr>
      </w:pPr>
      <w:r>
        <w:rPr>
          <w:color w:val="000000"/>
        </w:rPr>
        <w:t xml:space="preserve">умение устанавливать и поддерживать в группе проекта устойчивый, положительный эмоциональный настрой; </w:t>
      </w:r>
    </w:p>
    <w:p w:rsidR="00182C93" w:rsidRDefault="000713CF">
      <w:pPr>
        <w:widowControl w:val="0"/>
        <w:spacing w:before="120"/>
        <w:ind w:firstLine="567"/>
        <w:jc w:val="both"/>
        <w:rPr>
          <w:color w:val="000000"/>
        </w:rPr>
      </w:pPr>
      <w:r>
        <w:rPr>
          <w:color w:val="000000"/>
        </w:rPr>
        <w:t xml:space="preserve">если речь идет о международном проекте - практическое владение языком партнера, достаточную осведомленность о культуре и традициях народа, государственном и политическом устройстве страны, ее истории; </w:t>
      </w:r>
    </w:p>
    <w:p w:rsidR="00182C93" w:rsidRDefault="000713CF">
      <w:pPr>
        <w:widowControl w:val="0"/>
        <w:spacing w:before="120"/>
        <w:ind w:firstLine="567"/>
        <w:jc w:val="both"/>
        <w:rPr>
          <w:color w:val="000000"/>
        </w:rPr>
      </w:pPr>
      <w:r>
        <w:rPr>
          <w:color w:val="000000"/>
        </w:rPr>
        <w:t xml:space="preserve">владение компьютерной грамотностью (текстовым редактором, телекоммуникационной технологией, пользованием базой данных, принтером); </w:t>
      </w:r>
    </w:p>
    <w:p w:rsidR="00182C93" w:rsidRDefault="000713CF">
      <w:pPr>
        <w:widowControl w:val="0"/>
        <w:spacing w:before="120"/>
        <w:ind w:firstLine="567"/>
        <w:jc w:val="both"/>
        <w:rPr>
          <w:color w:val="000000"/>
        </w:rPr>
      </w:pPr>
      <w:r>
        <w:rPr>
          <w:color w:val="000000"/>
        </w:rPr>
        <w:t xml:space="preserve">наконец, умение интегрировать знания из различных областей для решения проблематики выбранных проектов. </w:t>
      </w:r>
    </w:p>
    <w:p w:rsidR="00182C93" w:rsidRDefault="000713CF">
      <w:pPr>
        <w:widowControl w:val="0"/>
        <w:spacing w:before="120"/>
        <w:ind w:firstLine="567"/>
        <w:jc w:val="both"/>
        <w:rPr>
          <w:color w:val="000000"/>
        </w:rPr>
      </w:pPr>
      <w:r>
        <w:rPr>
          <w:color w:val="000000"/>
        </w:rPr>
        <w:t xml:space="preserve">От учащихся требуется: </w:t>
      </w:r>
    </w:p>
    <w:p w:rsidR="00182C93" w:rsidRDefault="000713CF">
      <w:pPr>
        <w:widowControl w:val="0"/>
        <w:spacing w:before="120"/>
        <w:ind w:firstLine="567"/>
        <w:jc w:val="both"/>
        <w:rPr>
          <w:color w:val="000000"/>
        </w:rPr>
      </w:pPr>
      <w:r>
        <w:rPr>
          <w:color w:val="000000"/>
        </w:rPr>
        <w:t xml:space="preserve">знание и владение основными исследовательскими методами (анализ литературы, поиск источников информации, сбор и обработка данных, научное объяснение полученных результатов, видение и выдвижение новых проблем, выдвижение гипотез, методов их решения); </w:t>
      </w:r>
    </w:p>
    <w:p w:rsidR="00182C93" w:rsidRDefault="000713CF">
      <w:pPr>
        <w:widowControl w:val="0"/>
        <w:spacing w:before="120"/>
        <w:ind w:firstLine="567"/>
        <w:jc w:val="both"/>
        <w:rPr>
          <w:color w:val="000000"/>
        </w:rPr>
      </w:pPr>
      <w:r>
        <w:rPr>
          <w:color w:val="000000"/>
        </w:rPr>
        <w:t xml:space="preserve">владение компьютерной грамотностью, что предполагает: умение вводить и редактировать информацию (текстовую, графическую), пользование компьютерной телекоммуникационной технологией, обработку получаемых количественных данных с помощью программ электронных таблиц, пользование базами данных, распечатку информации на принтере; </w:t>
      </w:r>
    </w:p>
    <w:p w:rsidR="00182C93" w:rsidRDefault="000713CF">
      <w:pPr>
        <w:widowControl w:val="0"/>
        <w:spacing w:before="120"/>
        <w:ind w:firstLine="567"/>
        <w:jc w:val="both"/>
        <w:rPr>
          <w:color w:val="000000"/>
        </w:rPr>
      </w:pPr>
      <w:r>
        <w:rPr>
          <w:color w:val="000000"/>
        </w:rPr>
        <w:t xml:space="preserve">владение коммуникативными навыками; </w:t>
      </w:r>
    </w:p>
    <w:p w:rsidR="00182C93" w:rsidRDefault="000713CF">
      <w:pPr>
        <w:widowControl w:val="0"/>
        <w:spacing w:before="120"/>
        <w:ind w:firstLine="567"/>
        <w:jc w:val="both"/>
        <w:rPr>
          <w:color w:val="000000"/>
        </w:rPr>
      </w:pPr>
      <w:r>
        <w:rPr>
          <w:color w:val="000000"/>
        </w:rPr>
        <w:t xml:space="preserve">умение самостоятельно интегрировать ранее полученные знания по разным учебным предметам для решения познавательных задач, содержащихся в телекоммуникационном проекте; </w:t>
      </w:r>
    </w:p>
    <w:p w:rsidR="00182C93" w:rsidRDefault="000713CF">
      <w:pPr>
        <w:widowControl w:val="0"/>
        <w:spacing w:before="120"/>
        <w:ind w:firstLine="567"/>
        <w:jc w:val="both"/>
        <w:rPr>
          <w:color w:val="000000"/>
        </w:rPr>
      </w:pPr>
      <w:r>
        <w:rPr>
          <w:color w:val="000000"/>
        </w:rPr>
        <w:t xml:space="preserve">в случае международного проекта - практическое владение языком партнера. </w:t>
      </w:r>
    </w:p>
    <w:p w:rsidR="00182C93" w:rsidRDefault="000713CF">
      <w:pPr>
        <w:widowControl w:val="0"/>
        <w:spacing w:before="120"/>
        <w:ind w:firstLine="567"/>
        <w:jc w:val="both"/>
        <w:rPr>
          <w:color w:val="000000"/>
        </w:rPr>
      </w:pPr>
      <w:r>
        <w:rPr>
          <w:color w:val="000000"/>
        </w:rPr>
        <w:t xml:space="preserve">Ученик должен уметь в области компьютерной телекоммуникационной технологии: </w:t>
      </w:r>
    </w:p>
    <w:p w:rsidR="00182C93" w:rsidRDefault="000713CF">
      <w:pPr>
        <w:widowControl w:val="0"/>
        <w:spacing w:before="120"/>
        <w:ind w:firstLine="567"/>
        <w:jc w:val="both"/>
        <w:rPr>
          <w:color w:val="000000"/>
        </w:rPr>
      </w:pPr>
      <w:r>
        <w:rPr>
          <w:color w:val="000000"/>
        </w:rPr>
        <w:t xml:space="preserve">войти в сеть; </w:t>
      </w:r>
    </w:p>
    <w:p w:rsidR="00182C93" w:rsidRDefault="000713CF">
      <w:pPr>
        <w:widowControl w:val="0"/>
        <w:spacing w:before="120"/>
        <w:ind w:firstLine="567"/>
        <w:jc w:val="both"/>
        <w:rPr>
          <w:color w:val="000000"/>
        </w:rPr>
      </w:pPr>
      <w:r>
        <w:rPr>
          <w:color w:val="000000"/>
        </w:rPr>
        <w:t xml:space="preserve">составить и отправить по сети письмо; </w:t>
      </w:r>
    </w:p>
    <w:p w:rsidR="00182C93" w:rsidRDefault="000713CF">
      <w:pPr>
        <w:widowControl w:val="0"/>
        <w:spacing w:before="120"/>
        <w:ind w:firstLine="567"/>
        <w:jc w:val="both"/>
        <w:rPr>
          <w:color w:val="000000"/>
        </w:rPr>
      </w:pPr>
      <w:r>
        <w:rPr>
          <w:color w:val="000000"/>
        </w:rPr>
        <w:t xml:space="preserve">перенести информацию из сети на жесткий или гибкий диск и наоборот, с жесткого или гибкого диска - в сеть; </w:t>
      </w:r>
    </w:p>
    <w:p w:rsidR="00182C93" w:rsidRDefault="000713CF">
      <w:pPr>
        <w:widowControl w:val="0"/>
        <w:spacing w:before="120"/>
        <w:ind w:firstLine="567"/>
        <w:jc w:val="both"/>
        <w:rPr>
          <w:color w:val="000000"/>
        </w:rPr>
      </w:pPr>
      <w:r>
        <w:rPr>
          <w:color w:val="000000"/>
        </w:rPr>
        <w:t xml:space="preserve">структурировать полученные письма в специальной директории; </w:t>
      </w:r>
    </w:p>
    <w:p w:rsidR="00182C93" w:rsidRDefault="000713CF">
      <w:pPr>
        <w:widowControl w:val="0"/>
        <w:spacing w:before="120"/>
        <w:ind w:firstLine="567"/>
        <w:jc w:val="both"/>
        <w:rPr>
          <w:color w:val="000000"/>
        </w:rPr>
      </w:pPr>
      <w:r>
        <w:rPr>
          <w:color w:val="000000"/>
        </w:rPr>
        <w:t xml:space="preserve">входить в электронные конференции, размещать там собственную информацию и читать, сохранять имеющуюся в различных конференциях информацию; </w:t>
      </w:r>
    </w:p>
    <w:p w:rsidR="00182C93" w:rsidRDefault="000713CF">
      <w:pPr>
        <w:widowControl w:val="0"/>
        <w:spacing w:before="120"/>
        <w:ind w:firstLine="567"/>
        <w:jc w:val="both"/>
        <w:rPr>
          <w:color w:val="000000"/>
        </w:rPr>
      </w:pPr>
      <w:r>
        <w:rPr>
          <w:color w:val="000000"/>
        </w:rPr>
        <w:t xml:space="preserve">пользоваться удаленными базами данных; </w:t>
      </w:r>
    </w:p>
    <w:p w:rsidR="00182C93" w:rsidRDefault="000713CF">
      <w:pPr>
        <w:widowControl w:val="0"/>
        <w:spacing w:before="120"/>
        <w:ind w:firstLine="567"/>
        <w:jc w:val="both"/>
        <w:rPr>
          <w:color w:val="000000"/>
        </w:rPr>
      </w:pPr>
      <w:r>
        <w:rPr>
          <w:color w:val="000000"/>
        </w:rPr>
        <w:t xml:space="preserve">входить в Интернет и пользоваться ее услугами. </w:t>
      </w:r>
    </w:p>
    <w:p w:rsidR="00182C93" w:rsidRDefault="000713CF">
      <w:pPr>
        <w:widowControl w:val="0"/>
        <w:spacing w:before="120"/>
        <w:ind w:firstLine="567"/>
        <w:jc w:val="both"/>
        <w:rPr>
          <w:color w:val="000000"/>
        </w:rPr>
      </w:pPr>
      <w:r>
        <w:rPr>
          <w:color w:val="000000"/>
        </w:rPr>
        <w:t xml:space="preserve">Разумеется, </w:t>
      </w:r>
      <w:r>
        <w:rPr>
          <w:rStyle w:val="ad"/>
          <w:b w:val="0"/>
          <w:bCs w:val="0"/>
          <w:color w:val="000000"/>
        </w:rPr>
        <w:t>это не полный перечень пользовательских умений в области телекоммуникаций,</w:t>
      </w:r>
      <w:r>
        <w:rPr>
          <w:color w:val="000000"/>
        </w:rPr>
        <w:t xml:space="preserve"> но перечисленные элементарные умения позволят ученику/учителю чувствовать себя достаточно комфортно в сетях и достаточно полно пользоваться разнообразным услугами образовательных сетей. </w:t>
      </w:r>
    </w:p>
    <w:p w:rsidR="00182C93" w:rsidRDefault="000713CF">
      <w:pPr>
        <w:widowControl w:val="0"/>
        <w:spacing w:before="120"/>
        <w:ind w:firstLine="567"/>
        <w:jc w:val="both"/>
        <w:rPr>
          <w:color w:val="000000"/>
        </w:rPr>
      </w:pPr>
      <w:r>
        <w:rPr>
          <w:color w:val="000000"/>
        </w:rPr>
        <w:t xml:space="preserve">Требования к участникам совместного проекта достаточно высоки, хотя их можно дополнить и некоторыми "правилами хорошего тона", без чего групповая работа да еще с партнерами, находящимися на расстоянии, просто невозможна. К ним, думается, следует отнести прежде всего: </w:t>
      </w:r>
    </w:p>
    <w:p w:rsidR="00182C93" w:rsidRDefault="000713CF">
      <w:pPr>
        <w:widowControl w:val="0"/>
        <w:spacing w:before="120"/>
        <w:ind w:firstLine="567"/>
        <w:jc w:val="both"/>
        <w:rPr>
          <w:color w:val="000000"/>
        </w:rPr>
      </w:pPr>
      <w:r>
        <w:rPr>
          <w:color w:val="000000"/>
        </w:rPr>
        <w:t xml:space="preserve">доброжелательность при всех обстоятельствах; </w:t>
      </w:r>
    </w:p>
    <w:p w:rsidR="00182C93" w:rsidRDefault="000713CF">
      <w:pPr>
        <w:widowControl w:val="0"/>
        <w:spacing w:before="120"/>
        <w:ind w:firstLine="567"/>
        <w:jc w:val="both"/>
        <w:rPr>
          <w:color w:val="000000"/>
        </w:rPr>
      </w:pPr>
      <w:r>
        <w:rPr>
          <w:color w:val="000000"/>
        </w:rPr>
        <w:t xml:space="preserve">обязательность в выполнении всех заданий в оговоренные сроки; </w:t>
      </w:r>
    </w:p>
    <w:p w:rsidR="00182C93" w:rsidRDefault="000713CF">
      <w:pPr>
        <w:widowControl w:val="0"/>
        <w:spacing w:before="120"/>
        <w:ind w:firstLine="567"/>
        <w:jc w:val="both"/>
        <w:rPr>
          <w:color w:val="000000"/>
        </w:rPr>
      </w:pPr>
      <w:r>
        <w:rPr>
          <w:color w:val="000000"/>
        </w:rPr>
        <w:t xml:space="preserve">взаимопомощь в работе; </w:t>
      </w:r>
    </w:p>
    <w:p w:rsidR="00182C93" w:rsidRDefault="000713CF">
      <w:pPr>
        <w:widowControl w:val="0"/>
        <w:spacing w:before="120"/>
        <w:ind w:firstLine="567"/>
        <w:jc w:val="both"/>
        <w:rPr>
          <w:color w:val="000000"/>
        </w:rPr>
      </w:pPr>
      <w:r>
        <w:rPr>
          <w:color w:val="000000"/>
        </w:rPr>
        <w:t xml:space="preserve">тщательность и добросовестность в выполнении работы, особенно, если она носит характер научного исследования; </w:t>
      </w:r>
    </w:p>
    <w:p w:rsidR="00182C93" w:rsidRDefault="000713CF">
      <w:pPr>
        <w:widowControl w:val="0"/>
        <w:spacing w:before="120"/>
        <w:ind w:firstLine="567"/>
        <w:jc w:val="both"/>
        <w:rPr>
          <w:color w:val="000000"/>
        </w:rPr>
      </w:pPr>
      <w:r>
        <w:rPr>
          <w:color w:val="000000"/>
        </w:rPr>
        <w:t xml:space="preserve">Знание типологии проектов, используемых в сетях или в обычном учебном процессе, может оказать существенную помощь педагогам при разработке этих проектов, их структуры, при координации деятельности учащихся в группах. Прежде всего определимся с типологическими признаками. Таковыми, с нашей точки зрения, могут быть: </w:t>
      </w:r>
    </w:p>
    <w:p w:rsidR="00182C93" w:rsidRDefault="000713CF">
      <w:pPr>
        <w:widowControl w:val="0"/>
        <w:spacing w:before="120"/>
        <w:ind w:firstLine="567"/>
        <w:jc w:val="both"/>
        <w:rPr>
          <w:color w:val="000000"/>
        </w:rPr>
      </w:pPr>
      <w:r>
        <w:rPr>
          <w:rStyle w:val="ad"/>
          <w:b w:val="0"/>
          <w:bCs w:val="0"/>
          <w:color w:val="000000"/>
        </w:rPr>
        <w:t>Доминирующий в проекте метод:</w:t>
      </w:r>
      <w:r>
        <w:rPr>
          <w:color w:val="000000"/>
        </w:rPr>
        <w:t xml:space="preserve"> исследовательский, творческий, приключенческий, ролево-игровой, практико-ориентированный, пр. </w:t>
      </w:r>
    </w:p>
    <w:p w:rsidR="00182C93" w:rsidRDefault="000713CF">
      <w:pPr>
        <w:widowControl w:val="0"/>
        <w:spacing w:before="120"/>
        <w:ind w:firstLine="567"/>
        <w:jc w:val="both"/>
        <w:rPr>
          <w:color w:val="000000"/>
        </w:rPr>
      </w:pPr>
      <w:r>
        <w:rPr>
          <w:rStyle w:val="ad"/>
          <w:b w:val="0"/>
          <w:bCs w:val="0"/>
          <w:color w:val="000000"/>
        </w:rPr>
        <w:t>Доминирующий в проекте содержательный аспект:</w:t>
      </w:r>
      <w:r>
        <w:rPr>
          <w:color w:val="000000"/>
        </w:rPr>
        <w:t xml:space="preserve"> литературное творчество, естественно-научные исследования,экологические, языковые (лингвистические), культурологические (страноведческие), ролево-игровые, спортивные, географические, исторические, музыкальные; </w:t>
      </w:r>
    </w:p>
    <w:p w:rsidR="00182C93" w:rsidRDefault="000713CF">
      <w:pPr>
        <w:widowControl w:val="0"/>
        <w:spacing w:before="120"/>
        <w:ind w:firstLine="567"/>
        <w:jc w:val="both"/>
        <w:rPr>
          <w:color w:val="000000"/>
        </w:rPr>
      </w:pPr>
      <w:r>
        <w:rPr>
          <w:color w:val="000000"/>
        </w:rPr>
        <w:t xml:space="preserve">Характер координации проекта: непосредственный ( жесткий, гибкий), скрытый (неявный, имитирующий участника проекта). </w:t>
      </w:r>
    </w:p>
    <w:p w:rsidR="00182C93" w:rsidRDefault="000713CF">
      <w:pPr>
        <w:widowControl w:val="0"/>
        <w:spacing w:before="120"/>
        <w:ind w:firstLine="567"/>
        <w:jc w:val="both"/>
        <w:rPr>
          <w:color w:val="000000"/>
        </w:rPr>
      </w:pPr>
      <w:r>
        <w:rPr>
          <w:rStyle w:val="ad"/>
          <w:b w:val="0"/>
          <w:bCs w:val="0"/>
          <w:color w:val="000000"/>
        </w:rPr>
        <w:t>Характер контактов</w:t>
      </w:r>
      <w:r>
        <w:rPr>
          <w:color w:val="000000"/>
        </w:rPr>
        <w:t xml:space="preserve"> (среди участников одной школы, класса, города, региона, страны, разных стран мира). </w:t>
      </w:r>
    </w:p>
    <w:p w:rsidR="00182C93" w:rsidRDefault="000713CF">
      <w:pPr>
        <w:widowControl w:val="0"/>
        <w:spacing w:before="120"/>
        <w:ind w:firstLine="567"/>
        <w:jc w:val="both"/>
        <w:rPr>
          <w:color w:val="000000"/>
        </w:rPr>
      </w:pPr>
      <w:r>
        <w:rPr>
          <w:rStyle w:val="ad"/>
          <w:b w:val="0"/>
          <w:bCs w:val="0"/>
          <w:color w:val="000000"/>
        </w:rPr>
        <w:t>Количество участников проектов</w:t>
      </w:r>
      <w:r>
        <w:rPr>
          <w:color w:val="000000"/>
        </w:rPr>
        <w:t xml:space="preserve"> (индивидуальные,парные, групповые); </w:t>
      </w:r>
    </w:p>
    <w:p w:rsidR="00182C93" w:rsidRDefault="000713CF">
      <w:pPr>
        <w:widowControl w:val="0"/>
        <w:spacing w:before="120"/>
        <w:ind w:firstLine="567"/>
        <w:jc w:val="both"/>
        <w:rPr>
          <w:color w:val="000000"/>
        </w:rPr>
      </w:pPr>
      <w:r>
        <w:rPr>
          <w:rStyle w:val="ad"/>
          <w:b w:val="0"/>
          <w:bCs w:val="0"/>
          <w:color w:val="000000"/>
        </w:rPr>
        <w:t>по продолжительности проведения:</w:t>
      </w:r>
      <w:r>
        <w:rPr>
          <w:color w:val="000000"/>
        </w:rPr>
        <w:t xml:space="preserve"> краткосрочные, долгосрочные, эпизодические. </w:t>
      </w:r>
    </w:p>
    <w:p w:rsidR="00182C93" w:rsidRDefault="000713CF">
      <w:pPr>
        <w:widowControl w:val="0"/>
        <w:spacing w:before="120"/>
        <w:ind w:firstLine="567"/>
        <w:jc w:val="both"/>
        <w:rPr>
          <w:color w:val="000000"/>
        </w:rPr>
      </w:pPr>
      <w:r>
        <w:rPr>
          <w:color w:val="000000"/>
        </w:rPr>
        <w:t xml:space="preserve">В соответствии с первым признаком можно наметить следующие типы проектов: </w:t>
      </w:r>
    </w:p>
    <w:p w:rsidR="00182C93" w:rsidRDefault="000713CF">
      <w:pPr>
        <w:widowControl w:val="0"/>
        <w:spacing w:before="120"/>
        <w:ind w:firstLine="567"/>
        <w:jc w:val="both"/>
        <w:rPr>
          <w:rStyle w:val="ad"/>
          <w:b w:val="0"/>
          <w:bCs w:val="0"/>
          <w:color w:val="000000"/>
        </w:rPr>
      </w:pPr>
      <w:r>
        <w:rPr>
          <w:rStyle w:val="ad"/>
          <w:b w:val="0"/>
          <w:bCs w:val="0"/>
          <w:color w:val="000000"/>
        </w:rPr>
        <w:t>исследовательские</w:t>
      </w:r>
    </w:p>
    <w:p w:rsidR="00182C93" w:rsidRDefault="000713CF">
      <w:pPr>
        <w:widowControl w:val="0"/>
        <w:spacing w:before="120"/>
        <w:ind w:firstLine="567"/>
        <w:jc w:val="both"/>
        <w:rPr>
          <w:color w:val="000000"/>
        </w:rPr>
      </w:pPr>
      <w:r>
        <w:rPr>
          <w:color w:val="000000"/>
        </w:rPr>
        <w:t xml:space="preserve">Требуют хорошо продуманной структуры проекта, обозначенных целей, актуальности проекта для всех участников , социальной значимости, продуманных методов, в том числе экспериментальных и опытных работ, методов обработки результатов; </w:t>
      </w:r>
    </w:p>
    <w:p w:rsidR="00182C93" w:rsidRDefault="000713CF">
      <w:pPr>
        <w:widowControl w:val="0"/>
        <w:spacing w:before="120"/>
        <w:ind w:firstLine="567"/>
        <w:jc w:val="both"/>
        <w:rPr>
          <w:color w:val="000000"/>
        </w:rPr>
      </w:pPr>
      <w:r>
        <w:rPr>
          <w:rStyle w:val="ad"/>
          <w:b w:val="0"/>
          <w:bCs w:val="0"/>
          <w:color w:val="000000"/>
        </w:rPr>
        <w:t>творческие</w:t>
      </w:r>
      <w:r>
        <w:rPr>
          <w:color w:val="000000"/>
        </w:rPr>
        <w:t xml:space="preserve"> </w:t>
      </w:r>
    </w:p>
    <w:p w:rsidR="00182C93" w:rsidRDefault="000713CF">
      <w:pPr>
        <w:widowControl w:val="0"/>
        <w:spacing w:before="120"/>
        <w:ind w:firstLine="567"/>
        <w:jc w:val="both"/>
        <w:rPr>
          <w:color w:val="000000"/>
        </w:rPr>
      </w:pPr>
      <w:r>
        <w:rPr>
          <w:color w:val="000000"/>
        </w:rPr>
        <w:t xml:space="preserve">Такие проекты, как правило, не имеют детально проработанной структуры, она только намечается и далее развивается, подчиняясь логике и интересам участников проекта. В лучшем случае можно договориться о желаемых, планируемых результатах ( совместной газете, сочинении, видеофильме, спортивной игре, экспедиции, пр.); </w:t>
      </w:r>
    </w:p>
    <w:p w:rsidR="00182C93" w:rsidRDefault="000713CF">
      <w:pPr>
        <w:widowControl w:val="0"/>
        <w:spacing w:before="120"/>
        <w:ind w:firstLine="567"/>
        <w:jc w:val="both"/>
        <w:rPr>
          <w:rStyle w:val="ad"/>
          <w:b w:val="0"/>
          <w:bCs w:val="0"/>
          <w:color w:val="000000"/>
        </w:rPr>
      </w:pPr>
      <w:r>
        <w:rPr>
          <w:rStyle w:val="ad"/>
          <w:b w:val="0"/>
          <w:bCs w:val="0"/>
          <w:color w:val="000000"/>
        </w:rPr>
        <w:t>игровые</w:t>
      </w:r>
    </w:p>
    <w:p w:rsidR="00182C93" w:rsidRDefault="000713CF">
      <w:pPr>
        <w:widowControl w:val="0"/>
        <w:spacing w:before="120"/>
        <w:ind w:firstLine="567"/>
        <w:jc w:val="both"/>
        <w:rPr>
          <w:color w:val="000000"/>
        </w:rPr>
      </w:pPr>
      <w:r>
        <w:rPr>
          <w:color w:val="000000"/>
        </w:rPr>
        <w:t xml:space="preserve">В таких проектах структура также только намечается и остается открытой до окончания проекта. Участники принимают на себя определенные роли, обусловленные характером и содержанием проекта. Это могут быть литературные персонажи или выдуманные герои, имитирующие социальные или деловые отношения, осложняемые придуманными участниками ситуациями. Результаты таких проектов могут намечаться в начале проекта, а могут вырисовываться лишь к его концу. Степень творчества здесь очень высокая, но доминирующим видом деятельности все-таки является ролево-игровая, приключенческая; </w:t>
      </w:r>
    </w:p>
    <w:p w:rsidR="00182C93" w:rsidRDefault="000713CF">
      <w:pPr>
        <w:widowControl w:val="0"/>
        <w:spacing w:before="120"/>
        <w:ind w:firstLine="567"/>
        <w:jc w:val="both"/>
        <w:rPr>
          <w:rStyle w:val="ad"/>
          <w:b w:val="0"/>
          <w:bCs w:val="0"/>
          <w:color w:val="000000"/>
        </w:rPr>
      </w:pPr>
      <w:r>
        <w:rPr>
          <w:rStyle w:val="ad"/>
          <w:b w:val="0"/>
          <w:bCs w:val="0"/>
          <w:color w:val="000000"/>
        </w:rPr>
        <w:t>информационные</w:t>
      </w:r>
    </w:p>
    <w:p w:rsidR="00182C93" w:rsidRDefault="000713CF">
      <w:pPr>
        <w:widowControl w:val="0"/>
        <w:spacing w:before="120"/>
        <w:ind w:firstLine="567"/>
        <w:jc w:val="both"/>
        <w:rPr>
          <w:color w:val="000000"/>
        </w:rPr>
      </w:pPr>
      <w:r>
        <w:rPr>
          <w:color w:val="000000"/>
        </w:rPr>
        <w:t xml:space="preserve">Этот тип проектов изначально направлен на сбор информации о каком-то объекте , ознакомление участников проекта с этой информацией, ее анализ и обобщение фактов, предназначенных для широкой аудитории. Такие проекты также, как и исследовательские требуют хорошо продуманной структуры, возможности систематической коррекции по ходу работы над проектом. </w:t>
      </w:r>
    </w:p>
    <w:p w:rsidR="00182C93" w:rsidRDefault="000713CF">
      <w:pPr>
        <w:widowControl w:val="0"/>
        <w:spacing w:before="120"/>
        <w:ind w:firstLine="567"/>
        <w:jc w:val="both"/>
        <w:rPr>
          <w:rStyle w:val="ad"/>
          <w:b w:val="0"/>
          <w:bCs w:val="0"/>
          <w:color w:val="000000"/>
        </w:rPr>
      </w:pPr>
      <w:r>
        <w:rPr>
          <w:rStyle w:val="ad"/>
          <w:b w:val="0"/>
          <w:bCs w:val="0"/>
          <w:color w:val="000000"/>
        </w:rPr>
        <w:t>практико-ориентированные</w:t>
      </w:r>
    </w:p>
    <w:p w:rsidR="00182C93" w:rsidRDefault="000713CF">
      <w:pPr>
        <w:widowControl w:val="0"/>
        <w:spacing w:before="120"/>
        <w:ind w:firstLine="567"/>
        <w:jc w:val="both"/>
        <w:rPr>
          <w:color w:val="000000"/>
        </w:rPr>
      </w:pPr>
      <w:r>
        <w:rPr>
          <w:color w:val="000000"/>
        </w:rPr>
        <w:t xml:space="preserve">Эти проекты отличает четко обозначенный с самого начала результат деятельности участников проекта. Причем этот результат обязательно носит четко ориентированный на социальные интересы ,интересы самих участников результат (газета, документ, видеофильм, звукозапись, спектакль, программа действий, проект закона, справочный материал, пр.). </w:t>
      </w:r>
    </w:p>
    <w:p w:rsidR="00182C93" w:rsidRDefault="000713CF">
      <w:pPr>
        <w:widowControl w:val="0"/>
        <w:spacing w:before="120"/>
        <w:ind w:firstLine="567"/>
        <w:jc w:val="both"/>
        <w:rPr>
          <w:color w:val="000000"/>
        </w:rPr>
      </w:pPr>
      <w:r>
        <w:rPr>
          <w:color w:val="000000"/>
        </w:rPr>
        <w:t xml:space="preserve">Такой проект требует хорошо продуманной структуры, даже сценария всей деятельности его участников с определением функций каждого из них, четкие выходы и участие каждого в оформлении конечного продукта. Здесь </w:t>
      </w:r>
      <w:r>
        <w:rPr>
          <w:rStyle w:val="ad"/>
          <w:b w:val="0"/>
          <w:bCs w:val="0"/>
          <w:color w:val="000000"/>
        </w:rPr>
        <w:t>особенно важна хорошая организация координационной работы в плане поэтапных обсуждений, корректировки совместных и индивидуальных усилий, в организации презентации полученных результатов и возможных способов их внедрения в практику, организация систематический внешней оценки проекта.</w:t>
      </w:r>
      <w:r>
        <w:rPr>
          <w:color w:val="000000"/>
        </w:rPr>
        <w:t xml:space="preserve"> </w:t>
      </w:r>
    </w:p>
    <w:p w:rsidR="00182C93" w:rsidRDefault="000713CF">
      <w:pPr>
        <w:widowControl w:val="0"/>
        <w:spacing w:before="120"/>
        <w:ind w:firstLine="567"/>
        <w:jc w:val="both"/>
        <w:rPr>
          <w:color w:val="000000"/>
        </w:rPr>
      </w:pPr>
      <w:r>
        <w:rPr>
          <w:color w:val="000000"/>
        </w:rPr>
        <w:t xml:space="preserve">По второму признаку - доминирующему содержательному аспекту проекты могут быть: </w:t>
      </w:r>
    </w:p>
    <w:p w:rsidR="00182C93" w:rsidRDefault="000713CF">
      <w:pPr>
        <w:widowControl w:val="0"/>
        <w:spacing w:before="120"/>
        <w:ind w:firstLine="567"/>
        <w:jc w:val="both"/>
        <w:rPr>
          <w:color w:val="000000"/>
        </w:rPr>
      </w:pPr>
      <w:r>
        <w:rPr>
          <w:rStyle w:val="ad"/>
          <w:b w:val="0"/>
          <w:bCs w:val="0"/>
          <w:color w:val="000000"/>
        </w:rPr>
        <w:t>литературно-творческими</w:t>
      </w:r>
      <w:r>
        <w:rPr>
          <w:color w:val="000000"/>
        </w:rPr>
        <w:t xml:space="preserve"> </w:t>
      </w:r>
    </w:p>
    <w:p w:rsidR="00182C93" w:rsidRDefault="000713CF">
      <w:pPr>
        <w:widowControl w:val="0"/>
        <w:spacing w:before="120"/>
        <w:ind w:firstLine="567"/>
        <w:jc w:val="both"/>
        <w:rPr>
          <w:color w:val="000000"/>
        </w:rPr>
      </w:pPr>
      <w:r>
        <w:rPr>
          <w:color w:val="000000"/>
        </w:rPr>
        <w:t xml:space="preserve">Это наиболее распространенные типы совместных проектов. Дети разных возрастных групп, разных стран мира, разных социальных слоев, разного культурного развития, разной религиозной ориентации объединяются в желании творить, вместе написать какой-то рассказ, повесть, сценарий видеофильма, статью в газету, альманах, стихи, пр. Иногда, как это было в одном из проектов, координатором которого выступал профессор Кембриджского университета Б.Робинсон, скрытую сокоординацию осуществляет профессиональный детский писатель, задача которого, в ходе разыгрываемого сюжета научить ребят грамотно, логично и творчески излагать свои мысли; </w:t>
      </w:r>
    </w:p>
    <w:p w:rsidR="00182C93" w:rsidRDefault="000713CF">
      <w:pPr>
        <w:widowControl w:val="0"/>
        <w:spacing w:before="120"/>
        <w:ind w:firstLine="567"/>
        <w:jc w:val="both"/>
        <w:rPr>
          <w:rStyle w:val="ad"/>
          <w:b w:val="0"/>
          <w:bCs w:val="0"/>
          <w:color w:val="000000"/>
        </w:rPr>
      </w:pPr>
      <w:r>
        <w:rPr>
          <w:rStyle w:val="ad"/>
          <w:b w:val="0"/>
          <w:bCs w:val="0"/>
          <w:color w:val="000000"/>
        </w:rPr>
        <w:t xml:space="preserve">естественно-научные </w:t>
      </w:r>
    </w:p>
    <w:p w:rsidR="00182C93" w:rsidRDefault="000713CF">
      <w:pPr>
        <w:widowControl w:val="0"/>
        <w:spacing w:before="120"/>
        <w:ind w:firstLine="567"/>
        <w:jc w:val="both"/>
        <w:rPr>
          <w:color w:val="000000"/>
        </w:rPr>
      </w:pPr>
      <w:r>
        <w:rPr>
          <w:rStyle w:val="ad"/>
          <w:b w:val="0"/>
          <w:bCs w:val="0"/>
          <w:color w:val="000000"/>
        </w:rPr>
        <w:t>Ч</w:t>
      </w:r>
      <w:r>
        <w:rPr>
          <w:color w:val="000000"/>
        </w:rPr>
        <w:t xml:space="preserve">аще всего бывают исследовательскими, имеющими четко обозначенную исследовательскую задачу (например, состояние лесов в данной местности и мероприятия по их охране; самый лучший стиральный порошок; дороги зимой, пр.); </w:t>
      </w:r>
    </w:p>
    <w:p w:rsidR="00182C93" w:rsidRDefault="000713CF">
      <w:pPr>
        <w:widowControl w:val="0"/>
        <w:spacing w:before="120"/>
        <w:ind w:firstLine="567"/>
        <w:jc w:val="both"/>
        <w:rPr>
          <w:rStyle w:val="ad"/>
          <w:b w:val="0"/>
          <w:bCs w:val="0"/>
          <w:color w:val="000000"/>
        </w:rPr>
      </w:pPr>
      <w:r>
        <w:rPr>
          <w:rStyle w:val="ad"/>
          <w:b w:val="0"/>
          <w:bCs w:val="0"/>
          <w:color w:val="000000"/>
        </w:rPr>
        <w:t xml:space="preserve">экологические </w:t>
      </w:r>
    </w:p>
    <w:p w:rsidR="00182C93" w:rsidRDefault="000713CF">
      <w:pPr>
        <w:widowControl w:val="0"/>
        <w:spacing w:before="120"/>
        <w:ind w:firstLine="567"/>
        <w:jc w:val="both"/>
        <w:rPr>
          <w:color w:val="000000"/>
        </w:rPr>
      </w:pPr>
      <w:r>
        <w:rPr>
          <w:rStyle w:val="ad"/>
          <w:b w:val="0"/>
          <w:bCs w:val="0"/>
          <w:color w:val="000000"/>
        </w:rPr>
        <w:t>Проекты</w:t>
      </w:r>
      <w:r>
        <w:rPr>
          <w:color w:val="000000"/>
        </w:rPr>
        <w:t xml:space="preserve"> так же, как правило, требуют привлечения исследовательских, научных методов, интегрированного знания из разных областей. Чаще они бывают практико-ориентированными одновременно (кислотные дожди; флора и фауна наших лесов; памятники истории и архитектуры в промышленных городах; беспризорные домашние животные в городе , пр.); </w:t>
      </w:r>
    </w:p>
    <w:p w:rsidR="00182C93" w:rsidRDefault="000713CF">
      <w:pPr>
        <w:widowControl w:val="0"/>
        <w:spacing w:before="120"/>
        <w:ind w:firstLine="567"/>
        <w:jc w:val="both"/>
        <w:rPr>
          <w:rStyle w:val="ad"/>
          <w:b w:val="0"/>
          <w:bCs w:val="0"/>
          <w:color w:val="000000"/>
        </w:rPr>
      </w:pPr>
      <w:r>
        <w:rPr>
          <w:rStyle w:val="ad"/>
          <w:b w:val="0"/>
          <w:bCs w:val="0"/>
          <w:color w:val="000000"/>
        </w:rPr>
        <w:t>языковые(лингвистические)</w:t>
      </w:r>
    </w:p>
    <w:p w:rsidR="00182C93" w:rsidRDefault="000713CF">
      <w:pPr>
        <w:widowControl w:val="0"/>
        <w:spacing w:before="120"/>
        <w:ind w:firstLine="567"/>
        <w:jc w:val="both"/>
        <w:rPr>
          <w:color w:val="000000"/>
        </w:rPr>
      </w:pPr>
      <w:r>
        <w:rPr>
          <w:rStyle w:val="ad"/>
          <w:b w:val="0"/>
          <w:bCs w:val="0"/>
          <w:color w:val="000000"/>
        </w:rPr>
        <w:t>Ка</w:t>
      </w:r>
      <w:r>
        <w:rPr>
          <w:color w:val="000000"/>
        </w:rPr>
        <w:t xml:space="preserve">саются проблемы изучения иностранных языков, что особенно актуально в международных проектах и потому вызывает живейший интерес участников проектов. </w:t>
      </w:r>
    </w:p>
    <w:p w:rsidR="00182C93" w:rsidRDefault="000713CF">
      <w:pPr>
        <w:widowControl w:val="0"/>
        <w:spacing w:before="120"/>
        <w:ind w:firstLine="567"/>
        <w:jc w:val="both"/>
        <w:rPr>
          <w:rStyle w:val="ad"/>
          <w:b w:val="0"/>
          <w:bCs w:val="0"/>
          <w:color w:val="000000"/>
        </w:rPr>
      </w:pPr>
      <w:r>
        <w:rPr>
          <w:rStyle w:val="ad"/>
          <w:b w:val="0"/>
          <w:bCs w:val="0"/>
          <w:color w:val="000000"/>
        </w:rPr>
        <w:t>культурологические</w:t>
      </w:r>
    </w:p>
    <w:p w:rsidR="00182C93" w:rsidRDefault="000713CF">
      <w:pPr>
        <w:widowControl w:val="0"/>
        <w:spacing w:before="120"/>
        <w:ind w:firstLine="567"/>
        <w:jc w:val="both"/>
        <w:rPr>
          <w:color w:val="000000"/>
        </w:rPr>
      </w:pPr>
      <w:r>
        <w:rPr>
          <w:rStyle w:val="ad"/>
          <w:b w:val="0"/>
          <w:bCs w:val="0"/>
          <w:color w:val="000000"/>
        </w:rPr>
        <w:t>Проекты</w:t>
      </w:r>
      <w:r>
        <w:rPr>
          <w:color w:val="000000"/>
        </w:rPr>
        <w:t xml:space="preserve"> связаны с историей и традициями разных стран . Без культурологических знаний очень трудно бывает работать в совместных международных проектах, так как необходимо хорошо разбираться в особенностях национальных и культурных традиций партнеров, их фольклоре; </w:t>
      </w:r>
    </w:p>
    <w:p w:rsidR="00182C93" w:rsidRDefault="000713CF">
      <w:pPr>
        <w:widowControl w:val="0"/>
        <w:spacing w:before="120"/>
        <w:ind w:firstLine="567"/>
        <w:jc w:val="both"/>
        <w:rPr>
          <w:rStyle w:val="ad"/>
          <w:b w:val="0"/>
          <w:bCs w:val="0"/>
          <w:color w:val="000000"/>
        </w:rPr>
      </w:pPr>
      <w:r>
        <w:rPr>
          <w:rStyle w:val="ad"/>
          <w:b w:val="0"/>
          <w:bCs w:val="0"/>
          <w:color w:val="000000"/>
        </w:rPr>
        <w:t>ролево-игровые</w:t>
      </w:r>
    </w:p>
    <w:p w:rsidR="00182C93" w:rsidRDefault="000713CF">
      <w:pPr>
        <w:widowControl w:val="0"/>
        <w:spacing w:before="120"/>
        <w:ind w:firstLine="567"/>
        <w:jc w:val="both"/>
        <w:rPr>
          <w:color w:val="000000"/>
        </w:rPr>
      </w:pPr>
      <w:r>
        <w:rPr>
          <w:color w:val="000000"/>
        </w:rPr>
        <w:t xml:space="preserve">Весьма популярны и часто сочетаются с каким-то иным направлением проекта, например, приключенческим или литературно-творческим или культурологическим. Об этих проектах несколько подробнее будет рассказано ниже; </w:t>
      </w:r>
    </w:p>
    <w:p w:rsidR="00182C93" w:rsidRDefault="000713CF">
      <w:pPr>
        <w:widowControl w:val="0"/>
        <w:spacing w:before="120"/>
        <w:ind w:firstLine="567"/>
        <w:jc w:val="both"/>
        <w:rPr>
          <w:rStyle w:val="ad"/>
          <w:b w:val="0"/>
          <w:bCs w:val="0"/>
          <w:color w:val="000000"/>
        </w:rPr>
      </w:pPr>
      <w:r>
        <w:rPr>
          <w:rStyle w:val="ad"/>
          <w:b w:val="0"/>
          <w:bCs w:val="0"/>
          <w:color w:val="000000"/>
        </w:rPr>
        <w:t xml:space="preserve">спортивные </w:t>
      </w:r>
    </w:p>
    <w:p w:rsidR="00182C93" w:rsidRDefault="000713CF">
      <w:pPr>
        <w:widowControl w:val="0"/>
        <w:spacing w:before="120"/>
        <w:ind w:firstLine="567"/>
        <w:jc w:val="both"/>
        <w:rPr>
          <w:color w:val="000000"/>
        </w:rPr>
      </w:pPr>
      <w:r>
        <w:rPr>
          <w:rStyle w:val="ad"/>
          <w:b w:val="0"/>
          <w:bCs w:val="0"/>
          <w:color w:val="000000"/>
        </w:rPr>
        <w:t>Проекты</w:t>
      </w:r>
      <w:r>
        <w:rPr>
          <w:color w:val="000000"/>
        </w:rPr>
        <w:t xml:space="preserve"> объединяют ребят , увлекающихся каким-либо видом спорта. Часто они в ходе таких проектов обсуждают предстоящие соревнования любимых команд ( или своих собственных); методики тренировок; делятся впечатлениями от каких-то новых спортивных игр; обсуждают итоги крупных международных соревнований, пр.); </w:t>
      </w:r>
    </w:p>
    <w:p w:rsidR="00182C93" w:rsidRDefault="000713CF">
      <w:pPr>
        <w:widowControl w:val="0"/>
        <w:spacing w:before="120"/>
        <w:ind w:firstLine="567"/>
        <w:jc w:val="both"/>
        <w:rPr>
          <w:rStyle w:val="ad"/>
          <w:b w:val="0"/>
          <w:bCs w:val="0"/>
          <w:color w:val="000000"/>
        </w:rPr>
      </w:pPr>
      <w:r>
        <w:rPr>
          <w:rStyle w:val="ad"/>
          <w:b w:val="0"/>
          <w:bCs w:val="0"/>
          <w:color w:val="000000"/>
        </w:rPr>
        <w:t xml:space="preserve">географические </w:t>
      </w:r>
    </w:p>
    <w:p w:rsidR="00182C93" w:rsidRDefault="000713CF">
      <w:pPr>
        <w:widowControl w:val="0"/>
        <w:spacing w:before="120"/>
        <w:ind w:firstLine="567"/>
        <w:jc w:val="both"/>
        <w:rPr>
          <w:color w:val="000000"/>
        </w:rPr>
      </w:pPr>
      <w:r>
        <w:rPr>
          <w:rStyle w:val="ad"/>
          <w:b w:val="0"/>
          <w:bCs w:val="0"/>
          <w:color w:val="000000"/>
        </w:rPr>
        <w:t>Проекты</w:t>
      </w:r>
      <w:r>
        <w:rPr>
          <w:color w:val="000000"/>
        </w:rPr>
        <w:t xml:space="preserve"> могут быть исследовательскими, приключенческими, пр. Примеры таких проектов будут приведены в этом разделе; </w:t>
      </w:r>
    </w:p>
    <w:p w:rsidR="00182C93" w:rsidRDefault="000713CF">
      <w:pPr>
        <w:widowControl w:val="0"/>
        <w:spacing w:before="120"/>
        <w:ind w:firstLine="567"/>
        <w:jc w:val="both"/>
        <w:rPr>
          <w:rStyle w:val="ad"/>
          <w:b w:val="0"/>
          <w:bCs w:val="0"/>
          <w:color w:val="000000"/>
        </w:rPr>
      </w:pPr>
      <w:r>
        <w:rPr>
          <w:rStyle w:val="ad"/>
          <w:b w:val="0"/>
          <w:bCs w:val="0"/>
          <w:color w:val="000000"/>
        </w:rPr>
        <w:t>исторические</w:t>
      </w:r>
    </w:p>
    <w:p w:rsidR="00182C93" w:rsidRDefault="000713CF">
      <w:pPr>
        <w:widowControl w:val="0"/>
        <w:spacing w:before="120"/>
        <w:ind w:firstLine="567"/>
        <w:jc w:val="both"/>
        <w:rPr>
          <w:color w:val="000000"/>
        </w:rPr>
      </w:pPr>
      <w:r>
        <w:rPr>
          <w:rStyle w:val="ad"/>
          <w:b w:val="0"/>
          <w:bCs w:val="0"/>
          <w:color w:val="000000"/>
        </w:rPr>
        <w:t>Проекты</w:t>
      </w:r>
      <w:r>
        <w:rPr>
          <w:color w:val="000000"/>
        </w:rPr>
        <w:t xml:space="preserve"> позволяют их участникам исследовать самые разнообразные исторические проблемы; прогнозировать развитие событий политических, социальных, анализировать какие-то исторические события, факты; </w:t>
      </w:r>
    </w:p>
    <w:p w:rsidR="00182C93" w:rsidRDefault="000713CF">
      <w:pPr>
        <w:widowControl w:val="0"/>
        <w:spacing w:before="120"/>
        <w:ind w:firstLine="567"/>
        <w:jc w:val="both"/>
        <w:rPr>
          <w:rStyle w:val="ad"/>
          <w:b w:val="0"/>
          <w:bCs w:val="0"/>
          <w:color w:val="000000"/>
        </w:rPr>
      </w:pPr>
      <w:r>
        <w:rPr>
          <w:rStyle w:val="ad"/>
          <w:b w:val="0"/>
          <w:bCs w:val="0"/>
          <w:color w:val="000000"/>
        </w:rPr>
        <w:t xml:space="preserve">музыкальные </w:t>
      </w:r>
    </w:p>
    <w:p w:rsidR="00182C93" w:rsidRDefault="000713CF">
      <w:pPr>
        <w:widowControl w:val="0"/>
        <w:spacing w:before="120"/>
        <w:ind w:firstLine="567"/>
        <w:jc w:val="both"/>
        <w:rPr>
          <w:color w:val="000000"/>
        </w:rPr>
      </w:pPr>
      <w:r>
        <w:rPr>
          <w:rStyle w:val="ad"/>
          <w:b w:val="0"/>
          <w:bCs w:val="0"/>
          <w:color w:val="000000"/>
        </w:rPr>
        <w:t>Проекты</w:t>
      </w:r>
      <w:r>
        <w:rPr>
          <w:color w:val="000000"/>
        </w:rPr>
        <w:t xml:space="preserve"> объединяют партнеров, интересующихся музыкой. Это могут быть аналитические проекты, творческие, когда ребята могут даже совместно сочинять какое-то музыкальное произведение, пр. </w:t>
      </w:r>
    </w:p>
    <w:p w:rsidR="00182C93" w:rsidRDefault="000713CF">
      <w:pPr>
        <w:widowControl w:val="0"/>
        <w:spacing w:before="120"/>
        <w:ind w:firstLine="567"/>
        <w:jc w:val="both"/>
        <w:rPr>
          <w:color w:val="000000"/>
        </w:rPr>
      </w:pPr>
      <w:r>
        <w:rPr>
          <w:color w:val="000000"/>
        </w:rPr>
        <w:t xml:space="preserve">По третьему признаку - характеру координации телекоммуникационные проекты могут быть : </w:t>
      </w:r>
    </w:p>
    <w:p w:rsidR="00182C93" w:rsidRDefault="000713CF">
      <w:pPr>
        <w:widowControl w:val="0"/>
        <w:spacing w:before="120"/>
        <w:ind w:firstLine="567"/>
        <w:jc w:val="both"/>
        <w:rPr>
          <w:color w:val="000000"/>
        </w:rPr>
      </w:pPr>
      <w:r>
        <w:rPr>
          <w:color w:val="000000"/>
        </w:rPr>
        <w:t xml:space="preserve">с открытой, явной координацией. В таких проектах координатор проекта участвует в проекте в собственной своей функции, ненавязчиво направляя работу его участников , организуя, в случае необходимости , отдельные этапы проекта, деятельность отдельных его участников ( например, если нужно договориться о встрече в каком-то официальном учреждении, провести анкетирование, интервью специалистов, собрать репрезентативные данные, пр.); </w:t>
      </w:r>
    </w:p>
    <w:p w:rsidR="00182C93" w:rsidRDefault="000713CF">
      <w:pPr>
        <w:widowControl w:val="0"/>
        <w:spacing w:before="120"/>
        <w:ind w:firstLine="567"/>
        <w:jc w:val="both"/>
        <w:rPr>
          <w:color w:val="000000"/>
        </w:rPr>
      </w:pPr>
      <w:r>
        <w:rPr>
          <w:color w:val="000000"/>
        </w:rPr>
        <w:t xml:space="preserve">со скрытой координацией. В таких проектах координатор не обнаруживает себя ни в сетях, ни в деятельности групп участников в своей функции. Он выступает как полноправный участник проекта. Примером таких проектов могут служить известные проекты, организованные и проведенные в Великобритании (Кембридж, Б.Робинсон), в которых в одном случае профессиональный детский писатель выступал как участник проекта, стараясь "научить" своих "коллег" грамотно и литературно излагать свои мысли по различным поводам. В конце этого проекта был издан интереснейший сборник детских рассказов по типу арабских сказок. В другом случае в качестве такого скрытого координатора экономического проекта для учащихся старших классов выступал британский бизнесмен, который также под видом одного из деловых партнеров пытался подсказать наиболее эффективные решения конкретных финансовых , торговых, других сделок, в третьем случае для исследования некоторых исторических фактов в проект был  профессиональный археолог, который , выступая в роли немощного специалиста, направлял "экспедиции". </w:t>
      </w:r>
    </w:p>
    <w:p w:rsidR="00182C93" w:rsidRDefault="000713CF">
      <w:pPr>
        <w:widowControl w:val="0"/>
        <w:spacing w:before="120"/>
        <w:ind w:firstLine="567"/>
        <w:jc w:val="both"/>
        <w:rPr>
          <w:color w:val="000000"/>
        </w:rPr>
      </w:pPr>
      <w:r>
        <w:rPr>
          <w:color w:val="000000"/>
        </w:rPr>
        <w:t>Что касается таких признаков, как характер контактов, продолжительность проекта и количество участников проекта, то они не имеют самостоятельной ценности и полностью зависят от типов проектов, выбранных по названным выше признакам.</w:t>
      </w:r>
    </w:p>
    <w:p w:rsidR="00182C93" w:rsidRDefault="000713CF">
      <w:pPr>
        <w:widowControl w:val="0"/>
        <w:spacing w:before="120"/>
        <w:ind w:firstLine="567"/>
        <w:jc w:val="both"/>
        <w:rPr>
          <w:color w:val="000000"/>
        </w:rPr>
      </w:pPr>
      <w:r>
        <w:rPr>
          <w:color w:val="000000"/>
        </w:rPr>
        <w:t xml:space="preserve">В работе над проектами, не только исследовательскими, но и многими другими, используется исследовательский метод и поэтому нам представляется важным кратко остановиться на характеристике этого метода. </w:t>
      </w:r>
    </w:p>
    <w:p w:rsidR="00182C93" w:rsidRDefault="000713CF">
      <w:pPr>
        <w:widowControl w:val="0"/>
        <w:spacing w:before="120"/>
        <w:ind w:firstLine="567"/>
        <w:jc w:val="both"/>
        <w:rPr>
          <w:color w:val="000000"/>
        </w:rPr>
      </w:pPr>
      <w:r>
        <w:rPr>
          <w:rStyle w:val="ad"/>
          <w:b w:val="0"/>
          <w:bCs w:val="0"/>
          <w:color w:val="000000"/>
        </w:rPr>
        <w:t>Исследовательский метод или метод исследовательских проектов</w:t>
      </w:r>
      <w:r>
        <w:rPr>
          <w:color w:val="000000"/>
        </w:rPr>
        <w:t xml:space="preserve"> основан на развитии умения осваивать окружающий мир на основе научной методологии, что является одной из важнейших задач общего образования. Учебный исследовательский проект структурируется на основе общенаучного методологического подхода: определение целей и формулировка гипотезы о возможных способах решения поставленной проблемы и результатах предстоящего исследования, уточнение выявленных проблем и определение процедуры сбора и обработки необходимых данных, сбор информации, ее обработка и анализ полученных результатов, подготовка соответствующего отчета и обсуждение возможного применения полученных результатов. </w:t>
      </w:r>
    </w:p>
    <w:p w:rsidR="00182C93" w:rsidRDefault="000713CF">
      <w:pPr>
        <w:widowControl w:val="0"/>
        <w:spacing w:before="120"/>
        <w:ind w:firstLine="567"/>
        <w:jc w:val="both"/>
        <w:rPr>
          <w:color w:val="000000"/>
        </w:rPr>
      </w:pPr>
      <w:r>
        <w:rPr>
          <w:rStyle w:val="ad"/>
          <w:b w:val="0"/>
          <w:bCs w:val="0"/>
          <w:color w:val="000000"/>
        </w:rPr>
        <w:t>Реализация метода проектов и исследовательского метода на практике ведет к изменению позиции учителя.</w:t>
      </w:r>
      <w:r>
        <w:rPr>
          <w:color w:val="000000"/>
        </w:rPr>
        <w:t xml:space="preserve"> Из носителя готовых знаний он преврашается в организатора познавательной деятельности своих учеников. Изменяется и психологический климат в классной комнате, так как учителю приходится переориентировать свою учебно-воспитательную работу и работу учащихся на разнообразные виды самостоятельной деятельности учащихся, на приоритет деятельности исследовательского, поискового, творческого характера. </w:t>
      </w:r>
    </w:p>
    <w:p w:rsidR="00182C93" w:rsidRDefault="000713CF">
      <w:pPr>
        <w:widowControl w:val="0"/>
        <w:spacing w:before="120"/>
        <w:ind w:firstLine="567"/>
        <w:jc w:val="both"/>
        <w:rPr>
          <w:color w:val="000000"/>
        </w:rPr>
      </w:pPr>
      <w:r>
        <w:rPr>
          <w:color w:val="000000"/>
        </w:rPr>
        <w:t xml:space="preserve">На основе приведенной общедидактической типологии телекоммуникационных проектов появляется возможность разработки проектов по конкретным учебным предметам или, точнее, предметно-ориентированных проектов, поскольку, как уже говорилось, чисто" математические" или "биологические" проекты разработать довольно сложно, все они в той или иной мере интегрированные, межпредметные. Поэтому речь может идти о специфике типологии в связи с целевой направленностью проектов. </w:t>
      </w:r>
    </w:p>
    <w:p w:rsidR="00182C93" w:rsidRDefault="000713CF">
      <w:pPr>
        <w:widowControl w:val="0"/>
        <w:spacing w:before="120"/>
        <w:ind w:firstLine="567"/>
        <w:jc w:val="both"/>
        <w:rPr>
          <w:color w:val="000000"/>
        </w:rPr>
      </w:pPr>
      <w:r>
        <w:rPr>
          <w:color w:val="000000"/>
        </w:rPr>
        <w:t xml:space="preserve">В качестве примера можно привести типологию, ориентированную на изучение иностранных языков, наиболее адекватную целям обучения, которые и явились типологическими признаками: практическое овладение языком; лингвистическое и филологическое развитие школьников; ознакомление с культурологическими, страноведческими знаниями; ситуативная , коммуникативная природа общения. </w:t>
      </w:r>
    </w:p>
    <w:p w:rsidR="00182C93" w:rsidRDefault="000713CF">
      <w:pPr>
        <w:widowControl w:val="0"/>
        <w:spacing w:before="120"/>
        <w:ind w:firstLine="567"/>
        <w:jc w:val="both"/>
        <w:rPr>
          <w:color w:val="000000"/>
        </w:rPr>
      </w:pPr>
      <w:r>
        <w:rPr>
          <w:color w:val="000000"/>
        </w:rPr>
        <w:t xml:space="preserve">В соответствии с указанными признаками можно предложить следующую типологию телекоммуникационных проектов по иностранным языкам : </w:t>
      </w:r>
    </w:p>
    <w:p w:rsidR="00182C93" w:rsidRDefault="000713CF">
      <w:pPr>
        <w:widowControl w:val="0"/>
        <w:spacing w:before="120"/>
        <w:jc w:val="center"/>
        <w:rPr>
          <w:b/>
          <w:bCs/>
          <w:color w:val="000000"/>
          <w:sz w:val="28"/>
          <w:szCs w:val="28"/>
        </w:rPr>
      </w:pPr>
      <w:r>
        <w:rPr>
          <w:b/>
          <w:bCs/>
          <w:color w:val="000000"/>
          <w:sz w:val="28"/>
          <w:szCs w:val="28"/>
        </w:rPr>
        <w:t>Языковые (лингвистические) телекоммуникационные проекты</w:t>
      </w:r>
    </w:p>
    <w:p w:rsidR="00182C93" w:rsidRDefault="000713CF">
      <w:pPr>
        <w:widowControl w:val="0"/>
        <w:spacing w:before="120"/>
        <w:ind w:firstLine="567"/>
        <w:jc w:val="both"/>
        <w:rPr>
          <w:color w:val="000000"/>
        </w:rPr>
      </w:pPr>
      <w:r>
        <w:rPr>
          <w:rStyle w:val="ad"/>
          <w:b w:val="0"/>
          <w:bCs w:val="0"/>
          <w:color w:val="000000"/>
        </w:rPr>
        <w:t>Обучающие проекты,</w:t>
      </w:r>
      <w:r>
        <w:rPr>
          <w:color w:val="000000"/>
        </w:rPr>
        <w:t xml:space="preserve"> направленные на овладение языковым материалом, формирование определенных речевых навыков и умений. </w:t>
      </w:r>
    </w:p>
    <w:p w:rsidR="00182C93" w:rsidRDefault="000713CF">
      <w:pPr>
        <w:widowControl w:val="0"/>
        <w:spacing w:before="120"/>
        <w:ind w:firstLine="567"/>
        <w:jc w:val="both"/>
        <w:rPr>
          <w:color w:val="000000"/>
        </w:rPr>
      </w:pPr>
      <w:r>
        <w:rPr>
          <w:rStyle w:val="ad"/>
          <w:b w:val="0"/>
          <w:bCs w:val="0"/>
          <w:color w:val="000000"/>
        </w:rPr>
        <w:t>Лингвистические,</w:t>
      </w:r>
      <w:r>
        <w:rPr>
          <w:color w:val="000000"/>
        </w:rPr>
        <w:t xml:space="preserve"> направленные на: </w:t>
      </w:r>
    </w:p>
    <w:p w:rsidR="00182C93" w:rsidRDefault="000713CF">
      <w:pPr>
        <w:widowControl w:val="0"/>
        <w:spacing w:before="120"/>
        <w:ind w:firstLine="567"/>
        <w:jc w:val="both"/>
        <w:rPr>
          <w:color w:val="000000"/>
        </w:rPr>
      </w:pPr>
      <w:r>
        <w:rPr>
          <w:color w:val="000000"/>
        </w:rPr>
        <w:t xml:space="preserve">изучение языковых особенностей ; </w:t>
      </w:r>
    </w:p>
    <w:p w:rsidR="00182C93" w:rsidRDefault="000713CF">
      <w:pPr>
        <w:widowControl w:val="0"/>
        <w:spacing w:before="120"/>
        <w:ind w:firstLine="567"/>
        <w:jc w:val="both"/>
        <w:rPr>
          <w:color w:val="000000"/>
        </w:rPr>
      </w:pPr>
      <w:r>
        <w:rPr>
          <w:color w:val="000000"/>
        </w:rPr>
        <w:t xml:space="preserve">изучение языковых реалий (идиом, неологизмов, поговорок и т.п.); </w:t>
      </w:r>
    </w:p>
    <w:p w:rsidR="00182C93" w:rsidRDefault="000713CF">
      <w:pPr>
        <w:widowControl w:val="0"/>
        <w:spacing w:before="120"/>
        <w:ind w:firstLine="567"/>
        <w:jc w:val="both"/>
        <w:rPr>
          <w:color w:val="000000"/>
        </w:rPr>
      </w:pPr>
      <w:r>
        <w:rPr>
          <w:color w:val="000000"/>
        </w:rPr>
        <w:t xml:space="preserve">изучение фольклора. </w:t>
      </w:r>
    </w:p>
    <w:p w:rsidR="00182C93" w:rsidRDefault="000713CF">
      <w:pPr>
        <w:widowControl w:val="0"/>
        <w:spacing w:before="120"/>
        <w:ind w:firstLine="567"/>
        <w:jc w:val="both"/>
        <w:rPr>
          <w:color w:val="000000"/>
        </w:rPr>
      </w:pPr>
      <w:r>
        <w:rPr>
          <w:color w:val="000000"/>
        </w:rPr>
        <w:t xml:space="preserve">Филологические, направленные на изучение: </w:t>
      </w:r>
    </w:p>
    <w:p w:rsidR="00182C93" w:rsidRDefault="000713CF">
      <w:pPr>
        <w:widowControl w:val="0"/>
        <w:spacing w:before="120"/>
        <w:ind w:firstLine="567"/>
        <w:jc w:val="both"/>
        <w:rPr>
          <w:color w:val="000000"/>
        </w:rPr>
      </w:pPr>
      <w:r>
        <w:rPr>
          <w:color w:val="000000"/>
        </w:rPr>
        <w:t xml:space="preserve">этимологии слов, </w:t>
      </w:r>
    </w:p>
    <w:p w:rsidR="00182C93" w:rsidRDefault="000713CF">
      <w:pPr>
        <w:widowControl w:val="0"/>
        <w:spacing w:before="120"/>
        <w:ind w:firstLine="567"/>
        <w:jc w:val="both"/>
        <w:rPr>
          <w:color w:val="000000"/>
        </w:rPr>
      </w:pPr>
      <w:r>
        <w:rPr>
          <w:color w:val="000000"/>
        </w:rPr>
        <w:t xml:space="preserve">литературные исследования, </w:t>
      </w:r>
    </w:p>
    <w:p w:rsidR="00182C93" w:rsidRDefault="000713CF">
      <w:pPr>
        <w:widowControl w:val="0"/>
        <w:spacing w:before="120"/>
        <w:ind w:firstLine="567"/>
        <w:jc w:val="both"/>
        <w:rPr>
          <w:color w:val="000000"/>
        </w:rPr>
      </w:pPr>
      <w:r>
        <w:rPr>
          <w:color w:val="000000"/>
        </w:rPr>
        <w:t xml:space="preserve">исследование историко-фольклорных проблем, </w:t>
      </w:r>
    </w:p>
    <w:p w:rsidR="00182C93" w:rsidRDefault="000713CF">
      <w:pPr>
        <w:widowControl w:val="0"/>
        <w:spacing w:before="120"/>
        <w:ind w:firstLine="567"/>
        <w:jc w:val="both"/>
        <w:rPr>
          <w:color w:val="000000"/>
        </w:rPr>
      </w:pPr>
      <w:r>
        <w:rPr>
          <w:color w:val="000000"/>
        </w:rPr>
        <w:t xml:space="preserve">творческие. </w:t>
      </w:r>
    </w:p>
    <w:p w:rsidR="00182C93" w:rsidRDefault="000713CF">
      <w:pPr>
        <w:widowControl w:val="0"/>
        <w:spacing w:before="120"/>
        <w:jc w:val="center"/>
        <w:rPr>
          <w:b/>
          <w:bCs/>
          <w:color w:val="000000"/>
          <w:sz w:val="28"/>
          <w:szCs w:val="28"/>
        </w:rPr>
      </w:pPr>
      <w:r>
        <w:rPr>
          <w:b/>
          <w:bCs/>
          <w:color w:val="000000"/>
          <w:sz w:val="28"/>
          <w:szCs w:val="28"/>
        </w:rPr>
        <w:t xml:space="preserve">Культурологические (страноведческие) телекоммуникационные проекты </w:t>
      </w:r>
    </w:p>
    <w:p w:rsidR="00182C93" w:rsidRDefault="000713CF">
      <w:pPr>
        <w:widowControl w:val="0"/>
        <w:spacing w:before="120"/>
        <w:ind w:firstLine="567"/>
        <w:jc w:val="both"/>
        <w:rPr>
          <w:color w:val="000000"/>
        </w:rPr>
      </w:pPr>
      <w:r>
        <w:rPr>
          <w:color w:val="000000"/>
        </w:rPr>
        <w:t xml:space="preserve">Культурологические (страноведческие) проекты предполагают развитие языковых и речевых умений и навыков на более или менее продвинутом уровне владения языком посредством организации межкультурного общения с целью ознакомления с культурой, историей, этнографией, географией, экономикой, политикой, государственным устройством стран партнеров, искусством, литературой, архитектурой, традициями и бытом народов и т.д. </w:t>
      </w:r>
      <w:r>
        <w:rPr>
          <w:rStyle w:val="ad"/>
          <w:b w:val="0"/>
          <w:bCs w:val="0"/>
          <w:color w:val="000000"/>
        </w:rPr>
        <w:t>Проекты этого типа целесообразно проводить с носителями языка,</w:t>
      </w:r>
      <w:r>
        <w:rPr>
          <w:color w:val="000000"/>
        </w:rPr>
        <w:t xml:space="preserve"> что вытекает из целей, описанных выше. Иностранный язык (ИЯ) выступает в роли средства общения; естественная языковая среда способствует формированию потребности использования ИЯ как единственно возможного средства коммуникации. С точки зрения содержания, культурологические проекты могут быть: </w:t>
      </w:r>
    </w:p>
    <w:p w:rsidR="00182C93" w:rsidRDefault="000713CF">
      <w:pPr>
        <w:widowControl w:val="0"/>
        <w:spacing w:before="120"/>
        <w:ind w:firstLine="567"/>
        <w:jc w:val="both"/>
        <w:rPr>
          <w:color w:val="000000"/>
        </w:rPr>
      </w:pPr>
      <w:r>
        <w:rPr>
          <w:color w:val="000000"/>
        </w:rPr>
        <w:t xml:space="preserve">Историко-географические, посвященные: </w:t>
      </w:r>
    </w:p>
    <w:p w:rsidR="00182C93" w:rsidRDefault="000713CF">
      <w:pPr>
        <w:widowControl w:val="0"/>
        <w:spacing w:before="120"/>
        <w:ind w:firstLine="567"/>
        <w:jc w:val="both"/>
        <w:rPr>
          <w:color w:val="000000"/>
        </w:rPr>
      </w:pPr>
      <w:r>
        <w:rPr>
          <w:color w:val="000000"/>
        </w:rPr>
        <w:t xml:space="preserve">истории страны, города, местности, </w:t>
      </w:r>
    </w:p>
    <w:p w:rsidR="00182C93" w:rsidRDefault="000713CF">
      <w:pPr>
        <w:widowControl w:val="0"/>
        <w:spacing w:before="120"/>
        <w:ind w:firstLine="567"/>
        <w:jc w:val="both"/>
        <w:rPr>
          <w:color w:val="000000"/>
        </w:rPr>
      </w:pPr>
      <w:r>
        <w:rPr>
          <w:color w:val="000000"/>
        </w:rPr>
        <w:t xml:space="preserve">географии страны, города, местности. </w:t>
      </w:r>
    </w:p>
    <w:p w:rsidR="00182C93" w:rsidRDefault="000713CF">
      <w:pPr>
        <w:widowControl w:val="0"/>
        <w:spacing w:before="120"/>
        <w:ind w:firstLine="567"/>
        <w:jc w:val="both"/>
        <w:rPr>
          <w:color w:val="000000"/>
        </w:rPr>
      </w:pPr>
      <w:r>
        <w:rPr>
          <w:color w:val="000000"/>
        </w:rPr>
        <w:t xml:space="preserve">Этнографические, нацеленные на изучение: </w:t>
      </w:r>
    </w:p>
    <w:p w:rsidR="00182C93" w:rsidRDefault="000713CF">
      <w:pPr>
        <w:widowControl w:val="0"/>
        <w:spacing w:before="120"/>
        <w:ind w:firstLine="567"/>
        <w:jc w:val="both"/>
        <w:rPr>
          <w:color w:val="000000"/>
        </w:rPr>
      </w:pPr>
      <w:r>
        <w:rPr>
          <w:color w:val="000000"/>
        </w:rPr>
        <w:t xml:space="preserve">традиций и быта народов, </w:t>
      </w:r>
    </w:p>
    <w:p w:rsidR="00182C93" w:rsidRDefault="000713CF">
      <w:pPr>
        <w:widowControl w:val="0"/>
        <w:spacing w:before="120"/>
        <w:ind w:firstLine="567"/>
        <w:jc w:val="both"/>
        <w:rPr>
          <w:color w:val="000000"/>
        </w:rPr>
      </w:pPr>
      <w:r>
        <w:rPr>
          <w:color w:val="000000"/>
        </w:rPr>
        <w:t xml:space="preserve">народного творчества, </w:t>
      </w:r>
    </w:p>
    <w:p w:rsidR="00182C93" w:rsidRDefault="000713CF">
      <w:pPr>
        <w:widowControl w:val="0"/>
        <w:spacing w:before="120"/>
        <w:ind w:firstLine="567"/>
        <w:jc w:val="both"/>
        <w:rPr>
          <w:color w:val="000000"/>
        </w:rPr>
      </w:pPr>
      <w:r>
        <w:rPr>
          <w:color w:val="000000"/>
        </w:rPr>
        <w:t xml:space="preserve">этнического состава народа, проживающего на данной територрии, </w:t>
      </w:r>
    </w:p>
    <w:p w:rsidR="00182C93" w:rsidRDefault="000713CF">
      <w:pPr>
        <w:widowControl w:val="0"/>
        <w:spacing w:before="120"/>
        <w:ind w:firstLine="567"/>
        <w:jc w:val="both"/>
        <w:rPr>
          <w:color w:val="000000"/>
        </w:rPr>
      </w:pPr>
      <w:r>
        <w:rPr>
          <w:color w:val="000000"/>
        </w:rPr>
        <w:t xml:space="preserve">национальных особенностей культуры разных народов и т.д. </w:t>
      </w:r>
    </w:p>
    <w:p w:rsidR="00182C93" w:rsidRDefault="000713CF">
      <w:pPr>
        <w:widowControl w:val="0"/>
        <w:spacing w:before="120"/>
        <w:ind w:firstLine="567"/>
        <w:jc w:val="both"/>
        <w:rPr>
          <w:color w:val="000000"/>
        </w:rPr>
      </w:pPr>
      <w:r>
        <w:rPr>
          <w:color w:val="000000"/>
        </w:rPr>
        <w:t xml:space="preserve">Политические, цель которых ознакомление: </w:t>
      </w:r>
    </w:p>
    <w:p w:rsidR="00182C93" w:rsidRDefault="000713CF">
      <w:pPr>
        <w:widowControl w:val="0"/>
        <w:spacing w:before="120"/>
        <w:ind w:firstLine="567"/>
        <w:jc w:val="both"/>
        <w:rPr>
          <w:color w:val="000000"/>
        </w:rPr>
      </w:pPr>
      <w:r>
        <w:rPr>
          <w:color w:val="000000"/>
        </w:rPr>
        <w:t xml:space="preserve">с государственным устройством стран, </w:t>
      </w:r>
    </w:p>
    <w:p w:rsidR="00182C93" w:rsidRDefault="000713CF">
      <w:pPr>
        <w:widowControl w:val="0"/>
        <w:spacing w:before="120"/>
        <w:ind w:firstLine="567"/>
        <w:jc w:val="both"/>
        <w:rPr>
          <w:color w:val="000000"/>
        </w:rPr>
      </w:pPr>
      <w:r>
        <w:rPr>
          <w:color w:val="000000"/>
        </w:rPr>
        <w:t xml:space="preserve">с политическими партиями и общественными организациями, </w:t>
      </w:r>
    </w:p>
    <w:p w:rsidR="00182C93" w:rsidRDefault="000713CF">
      <w:pPr>
        <w:widowControl w:val="0"/>
        <w:spacing w:before="120"/>
        <w:ind w:firstLine="567"/>
        <w:jc w:val="both"/>
        <w:rPr>
          <w:color w:val="000000"/>
        </w:rPr>
      </w:pPr>
      <w:r>
        <w:rPr>
          <w:color w:val="000000"/>
        </w:rPr>
        <w:t xml:space="preserve">со средствами массовой информации и их влиянием на государственную политику, </w:t>
      </w:r>
    </w:p>
    <w:p w:rsidR="00182C93" w:rsidRDefault="000713CF">
      <w:pPr>
        <w:widowControl w:val="0"/>
        <w:spacing w:before="120"/>
        <w:ind w:firstLine="567"/>
        <w:jc w:val="both"/>
        <w:rPr>
          <w:color w:val="000000"/>
        </w:rPr>
      </w:pPr>
      <w:r>
        <w:rPr>
          <w:color w:val="000000"/>
        </w:rPr>
        <w:t xml:space="preserve">с законодательством страны и т.д. </w:t>
      </w:r>
    </w:p>
    <w:p w:rsidR="00182C93" w:rsidRDefault="000713CF">
      <w:pPr>
        <w:widowControl w:val="0"/>
        <w:spacing w:before="120"/>
        <w:ind w:firstLine="567"/>
        <w:jc w:val="both"/>
        <w:rPr>
          <w:color w:val="000000"/>
        </w:rPr>
      </w:pPr>
      <w:r>
        <w:rPr>
          <w:color w:val="000000"/>
        </w:rPr>
        <w:t xml:space="preserve">Посвященные проблемам искусства, литературы, архитектуры, культуры страны изучаемого языка. </w:t>
      </w:r>
    </w:p>
    <w:p w:rsidR="00182C93" w:rsidRDefault="000713CF">
      <w:pPr>
        <w:widowControl w:val="0"/>
        <w:spacing w:before="120"/>
        <w:ind w:firstLine="567"/>
        <w:jc w:val="both"/>
        <w:rPr>
          <w:color w:val="000000"/>
        </w:rPr>
      </w:pPr>
      <w:r>
        <w:rPr>
          <w:color w:val="000000"/>
        </w:rPr>
        <w:t xml:space="preserve">Экономические, повященные проблемам: </w:t>
      </w:r>
    </w:p>
    <w:p w:rsidR="00182C93" w:rsidRDefault="000713CF">
      <w:pPr>
        <w:widowControl w:val="0"/>
        <w:spacing w:before="120"/>
        <w:ind w:firstLine="567"/>
        <w:jc w:val="both"/>
        <w:rPr>
          <w:color w:val="000000"/>
        </w:rPr>
      </w:pPr>
      <w:r>
        <w:rPr>
          <w:color w:val="000000"/>
        </w:rPr>
        <w:t xml:space="preserve">финансовой и денежной системы, </w:t>
      </w:r>
    </w:p>
    <w:p w:rsidR="00182C93" w:rsidRDefault="000713CF">
      <w:pPr>
        <w:widowControl w:val="0"/>
        <w:spacing w:before="120"/>
        <w:ind w:firstLine="567"/>
        <w:jc w:val="both"/>
        <w:rPr>
          <w:color w:val="000000"/>
        </w:rPr>
      </w:pPr>
      <w:r>
        <w:rPr>
          <w:color w:val="000000"/>
        </w:rPr>
        <w:t xml:space="preserve">налогообложения, </w:t>
      </w:r>
    </w:p>
    <w:p w:rsidR="00182C93" w:rsidRDefault="000713CF">
      <w:pPr>
        <w:widowControl w:val="0"/>
        <w:spacing w:before="120"/>
        <w:ind w:firstLine="567"/>
        <w:jc w:val="both"/>
        <w:rPr>
          <w:color w:val="000000"/>
        </w:rPr>
      </w:pPr>
      <w:r>
        <w:rPr>
          <w:color w:val="000000"/>
        </w:rPr>
        <w:t xml:space="preserve">инфляции и т.д. </w:t>
      </w:r>
    </w:p>
    <w:p w:rsidR="00182C93" w:rsidRDefault="000713CF">
      <w:pPr>
        <w:widowControl w:val="0"/>
        <w:spacing w:before="120"/>
        <w:jc w:val="center"/>
        <w:rPr>
          <w:b/>
          <w:bCs/>
          <w:color w:val="000000"/>
          <w:sz w:val="28"/>
          <w:szCs w:val="28"/>
        </w:rPr>
      </w:pPr>
      <w:r>
        <w:rPr>
          <w:b/>
          <w:bCs/>
          <w:color w:val="000000"/>
          <w:sz w:val="28"/>
          <w:szCs w:val="28"/>
        </w:rPr>
        <w:t xml:space="preserve">Игровые и ролево-игровые телекоммуникационные проекты </w:t>
      </w:r>
    </w:p>
    <w:p w:rsidR="00182C93" w:rsidRDefault="000713CF">
      <w:pPr>
        <w:widowControl w:val="0"/>
        <w:spacing w:before="120"/>
        <w:ind w:firstLine="567"/>
        <w:jc w:val="both"/>
        <w:rPr>
          <w:color w:val="000000"/>
        </w:rPr>
      </w:pPr>
      <w:r>
        <w:rPr>
          <w:color w:val="000000"/>
        </w:rPr>
        <w:t>Ролево-игровые и игровые телекоммуникационные проекты, также как и культурологические, предполагают развитие языковых и речевых умений и навыков владения языком посредством организации межкультурного общения на двух последних уровнях усвоения языкового материала (уровень применения по аналогии, уровень творческого применения).</w:t>
      </w:r>
    </w:p>
    <w:p w:rsidR="00182C93" w:rsidRDefault="000713CF">
      <w:pPr>
        <w:widowControl w:val="0"/>
        <w:spacing w:before="120"/>
        <w:ind w:firstLine="567"/>
        <w:jc w:val="both"/>
        <w:rPr>
          <w:color w:val="000000"/>
        </w:rPr>
      </w:pPr>
      <w:r>
        <w:rPr>
          <w:color w:val="000000"/>
        </w:rPr>
        <w:t xml:space="preserve">С содержательной точки зрения игровые и ролево-игровые проекты могут быть следующих типов: </w:t>
      </w:r>
    </w:p>
    <w:p w:rsidR="00182C93" w:rsidRDefault="000713CF">
      <w:pPr>
        <w:widowControl w:val="0"/>
        <w:spacing w:before="120"/>
        <w:ind w:firstLine="567"/>
        <w:jc w:val="both"/>
        <w:rPr>
          <w:color w:val="000000"/>
        </w:rPr>
      </w:pPr>
      <w:r>
        <w:rPr>
          <w:rStyle w:val="ad"/>
          <w:b w:val="0"/>
          <w:bCs w:val="0"/>
          <w:color w:val="000000"/>
        </w:rPr>
        <w:t>Воображаемые путешествия,</w:t>
      </w:r>
      <w:r>
        <w:rPr>
          <w:color w:val="000000"/>
        </w:rPr>
        <w:t xml:space="preserve"> которые могут преследовать самые разнообразные цели:- обучение речевым структурам, клише, специфическим терминам, диалоговым высказываниям, описаниям, рассуждениям, умениям и навыкам из других областей знаний. </w:t>
      </w:r>
    </w:p>
    <w:p w:rsidR="00182C93" w:rsidRDefault="000713CF">
      <w:pPr>
        <w:widowControl w:val="0"/>
        <w:spacing w:before="120"/>
        <w:ind w:firstLine="567"/>
        <w:jc w:val="both"/>
        <w:rPr>
          <w:color w:val="000000"/>
        </w:rPr>
      </w:pPr>
      <w:r>
        <w:rPr>
          <w:rStyle w:val="ad"/>
          <w:b w:val="0"/>
          <w:bCs w:val="0"/>
          <w:color w:val="000000"/>
        </w:rPr>
        <w:t>Иммитационно-деловые,</w:t>
      </w:r>
      <w:r>
        <w:rPr>
          <w:color w:val="000000"/>
        </w:rPr>
        <w:t xml:space="preserve"> моделирующие профессиональные, коммуникативные ситуации, которые максимально приближают игровую ситуацию к реальной, встречающейся в жизни. </w:t>
      </w:r>
    </w:p>
    <w:p w:rsidR="00182C93" w:rsidRDefault="000713CF">
      <w:pPr>
        <w:widowControl w:val="0"/>
        <w:spacing w:before="120"/>
        <w:ind w:firstLine="567"/>
        <w:jc w:val="both"/>
        <w:rPr>
          <w:color w:val="000000"/>
        </w:rPr>
      </w:pPr>
      <w:r>
        <w:rPr>
          <w:rStyle w:val="ad"/>
          <w:b w:val="0"/>
          <w:bCs w:val="0"/>
          <w:color w:val="000000"/>
        </w:rPr>
        <w:t>Драматизированные,</w:t>
      </w:r>
      <w:r>
        <w:rPr>
          <w:color w:val="000000"/>
        </w:rPr>
        <w:t xml:space="preserve"> нацеленные на изучение литературных произведений в игровых ситуациях, где в роли персонажей или авторов этих произведений выступают учащиеся. </w:t>
      </w:r>
    </w:p>
    <w:p w:rsidR="00182C93" w:rsidRDefault="000713CF">
      <w:pPr>
        <w:widowControl w:val="0"/>
        <w:spacing w:before="120"/>
        <w:ind w:firstLine="567"/>
        <w:jc w:val="both"/>
        <w:rPr>
          <w:color w:val="000000"/>
        </w:rPr>
      </w:pPr>
      <w:r>
        <w:rPr>
          <w:rStyle w:val="ad"/>
          <w:b w:val="0"/>
          <w:bCs w:val="0"/>
          <w:color w:val="000000"/>
        </w:rPr>
        <w:t>Иммитационно-социальные,</w:t>
      </w:r>
      <w:r>
        <w:rPr>
          <w:color w:val="000000"/>
        </w:rPr>
        <w:t xml:space="preserve"> где учащиеся исполняют различные социальные роли ( политических лидеров, журналистов, учителей, пр.). </w:t>
      </w:r>
    </w:p>
    <w:p w:rsidR="00182C93" w:rsidRDefault="000713CF">
      <w:pPr>
        <w:widowControl w:val="0"/>
        <w:spacing w:before="120"/>
        <w:ind w:firstLine="567"/>
        <w:jc w:val="both"/>
        <w:rPr>
          <w:color w:val="000000"/>
        </w:rPr>
      </w:pPr>
      <w:r>
        <w:rPr>
          <w:color w:val="000000"/>
        </w:rPr>
        <w:t xml:space="preserve">Все виды проектов, если это международные проекты, ведутся на иностранном, в большинстве своем, английском языке и потому представляют, помимо возможности реализации дидактических или методических задач, дополнительный интерес, поскольку они создают условия для реальной языковой среды, на базе которой формируется потребность общения на иностранном языке, потребность в изучении иностранного языка. В этой связи особый интерес представляют языковые (лингвистические), культурологические (страноведческие) и ролево-игровые проекты, типология которых приведена выше. </w:t>
      </w:r>
    </w:p>
    <w:p w:rsidR="00182C93" w:rsidRDefault="000713CF">
      <w:pPr>
        <w:widowControl w:val="0"/>
        <w:spacing w:before="120"/>
        <w:ind w:firstLine="567"/>
        <w:jc w:val="both"/>
        <w:rPr>
          <w:color w:val="000000"/>
        </w:rPr>
      </w:pPr>
      <w:r>
        <w:rPr>
          <w:color w:val="000000"/>
        </w:rPr>
        <w:t xml:space="preserve">Почти все виды проектов предусматривают использование исследовательских методов для решения заложенной в них проблемы. Исследовательский метод основан на развитии у учащихся умения осваивать окружающий мир на базе научной методологии, что является одной из важнейших задач общего образования. Учебный проект ( особенно исследовательского типа) структурируется на основе общенаучного методологического подхода: выявление проблемы или ряда проблем, определение целей и формулировка гипотезы о возможных способах решения поставленной проблемы, уточнение выявленных проблем в ходе обсуждения методов ее решения, определение процедуры сбора и обработки необходимых данных, сбор информации, ее обработка и анализ полученных результатов, подготовка соответствующего отчета и обсуждение возможного применения полученных выводов. </w:t>
      </w:r>
    </w:p>
    <w:p w:rsidR="00182C93" w:rsidRDefault="000713CF">
      <w:pPr>
        <w:widowControl w:val="0"/>
        <w:spacing w:before="120"/>
        <w:ind w:firstLine="567"/>
        <w:jc w:val="both"/>
        <w:rPr>
          <w:color w:val="000000"/>
        </w:rPr>
      </w:pPr>
      <w:r>
        <w:rPr>
          <w:color w:val="000000"/>
        </w:rPr>
        <w:t>Реализация метода проектов и исследовательского метода на практике ведет к изменению позиции учителя. Из носителя готовых знаний он преврашается в организатора познавательной деятельности своих учеников. Изменяется и психологический климат в классной комнате, так как учителю приходится переориентировать свою учебно-воспитательную работу и работу учащихся на разнообразные виды самостоятельной деятельности учащихся, на приоритет деятельности исследовательского, поискового, творческого характера.</w:t>
      </w:r>
    </w:p>
    <w:p w:rsidR="00182C93" w:rsidRDefault="000713CF">
      <w:pPr>
        <w:widowControl w:val="0"/>
        <w:spacing w:before="120"/>
        <w:ind w:firstLine="567"/>
        <w:jc w:val="both"/>
        <w:rPr>
          <w:color w:val="000000"/>
        </w:rPr>
      </w:pPr>
      <w:r>
        <w:rPr>
          <w:color w:val="000000"/>
        </w:rPr>
        <w:t>Приведу некоторые примеры использования таких возможностей Интернет, как проведение телекоммуникационных проектов.</w:t>
      </w:r>
    </w:p>
    <w:p w:rsidR="00182C93" w:rsidRDefault="000713CF">
      <w:pPr>
        <w:widowControl w:val="0"/>
        <w:spacing w:before="120"/>
        <w:ind w:firstLine="567"/>
        <w:jc w:val="both"/>
        <w:rPr>
          <w:color w:val="000000"/>
        </w:rPr>
      </w:pPr>
      <w:r>
        <w:rPr>
          <w:color w:val="000000"/>
        </w:rPr>
        <w:t>Итак, использование Интернет в учебном процессе даёт возможность изучать некоторые темы предметов совместно с другими школами. Так, например, был проведен телекоммуникационный проект по роману Оскара Уайльда "Портрет Дориана Грея". Организаторами этого проекта были учителя и учащиеся старших классов. Проект предусматривал виртуальное обсуждение произведения по таким темам, как автор и его герой, дружба и любовь в романе, жизнь и смерть в романе, роль портрета в романе. Учащиеся обеих школ обменивались своими докладами по этим темам. По окончании проекта между его участниками был проведён чат, где обсуждение романа шло на английском языке. Такой вид совместной работы оказался очень полезен для учащихся. Они глубже изучили творчество Оскара Уайльда, расширили свой словарный запас, имели хорошую практику проведения анализа художественного произведения на английском языке.</w:t>
      </w:r>
    </w:p>
    <w:p w:rsidR="00182C93" w:rsidRDefault="000713CF">
      <w:pPr>
        <w:widowControl w:val="0"/>
        <w:spacing w:before="120"/>
        <w:ind w:firstLine="567"/>
        <w:jc w:val="both"/>
        <w:rPr>
          <w:color w:val="000000"/>
        </w:rPr>
      </w:pPr>
      <w:r>
        <w:rPr>
          <w:color w:val="000000"/>
        </w:rPr>
        <w:t>Телекоммуникационный проект "Россия", который проводила одна американская школа, позволил вести учащимся нашей страны активную переписку с американскими детьми на тему "Россия". Участвуя в этом проекте, школьники узнали много нового из жизни своих сверстников и познакомились с "живым " разговорным английским языком.</w:t>
      </w:r>
    </w:p>
    <w:p w:rsidR="00182C93" w:rsidRDefault="000713CF">
      <w:pPr>
        <w:widowControl w:val="0"/>
        <w:spacing w:before="120"/>
        <w:ind w:firstLine="567"/>
        <w:jc w:val="both"/>
        <w:rPr>
          <w:color w:val="000000"/>
        </w:rPr>
      </w:pPr>
      <w:r>
        <w:rPr>
          <w:color w:val="000000"/>
        </w:rPr>
        <w:t>Многие телекоммуникационные проекты способны решить многие организационные проблемы при проведении различных дискуссий, математических боев, турниров. Школьники могут поделиться своими наработками, позволяет находить совместные решения поставленных учителем задач.</w:t>
      </w:r>
    </w:p>
    <w:p w:rsidR="00182C93" w:rsidRDefault="000713CF">
      <w:pPr>
        <w:widowControl w:val="0"/>
        <w:spacing w:before="120"/>
        <w:ind w:firstLine="567"/>
        <w:jc w:val="both"/>
        <w:rPr>
          <w:color w:val="000000"/>
        </w:rPr>
      </w:pPr>
      <w:r>
        <w:rPr>
          <w:color w:val="000000"/>
        </w:rPr>
        <w:t>Международная образовательная и ресурсная сеть IEARN (</w:t>
      </w:r>
      <w:hyperlink r:id="rId8" w:tgtFrame="_blank" w:history="1">
        <w:r>
          <w:rPr>
            <w:rStyle w:val="ae"/>
            <w:color w:val="000000"/>
            <w:u w:val="none"/>
          </w:rPr>
          <w:t>http://www.iearn.org</w:t>
        </w:r>
      </w:hyperlink>
      <w:r>
        <w:rPr>
          <w:color w:val="000000"/>
        </w:rPr>
        <w:t xml:space="preserve"> , русский сайт </w:t>
      </w:r>
      <w:hyperlink r:id="rId9" w:tgtFrame="_blank" w:history="1">
        <w:r>
          <w:rPr>
            <w:rStyle w:val="ae"/>
            <w:color w:val="000000"/>
            <w:u w:val="none"/>
          </w:rPr>
          <w:t>http://iearn.spb.ru/projects.htm</w:t>
        </w:r>
      </w:hyperlink>
      <w:r>
        <w:rPr>
          <w:color w:val="000000"/>
        </w:rPr>
        <w:t>) предлагает учащимся лучше понять жизнь на нашей планете, участвовать в совместных исследовательских, научных и творческих проектах, развивать любознательность и мастерство. Она объединяет более 3000 школ и молодёжных организаций в 70 странах. Письма детей из разных стран на разнообразные темы представляют большой интерес для детей. Так, например, тексты проекта "Street's children" помогли учащимся 11 класса в изучении устной темы "Проблемы молодёжи".</w:t>
      </w:r>
    </w:p>
    <w:p w:rsidR="00182C93" w:rsidRDefault="000713CF">
      <w:pPr>
        <w:widowControl w:val="0"/>
        <w:spacing w:before="120"/>
        <w:ind w:firstLine="567"/>
        <w:jc w:val="both"/>
        <w:rPr>
          <w:color w:val="000000"/>
        </w:rPr>
      </w:pPr>
      <w:r>
        <w:rPr>
          <w:color w:val="000000"/>
        </w:rPr>
        <w:t xml:space="preserve">Тексты ресурсной сети I*EARN проекта "Мои впечатления о стране, которую я посетил", оказались хорошим дополнительны материалам при изучении темы "Путешествие" с учащимися 7-го класса. Материалы такого рода интересны тем, что сами подростки обсуждают различные темы, поднимают волнующие их вопросы, предлагают их решения. </w:t>
      </w:r>
    </w:p>
    <w:p w:rsidR="00182C93" w:rsidRDefault="000713CF">
      <w:pPr>
        <w:widowControl w:val="0"/>
        <w:spacing w:before="120"/>
        <w:ind w:firstLine="567"/>
        <w:jc w:val="both"/>
        <w:rPr>
          <w:color w:val="000000"/>
        </w:rPr>
      </w:pPr>
      <w:r>
        <w:rPr>
          <w:color w:val="000000"/>
        </w:rPr>
        <w:t>Американский профессор Вильям Гезергуд (William Gathergood) (</w:t>
      </w:r>
      <w:hyperlink r:id="rId10" w:tgtFrame="_blank" w:history="1">
        <w:r>
          <w:rPr>
            <w:rStyle w:val="ae"/>
            <w:color w:val="000000"/>
            <w:u w:val="none"/>
          </w:rPr>
          <w:t>www.coe.ohio-state.edu/wgathergood/default.htm</w:t>
        </w:r>
      </w:hyperlink>
      <w:r>
        <w:rPr>
          <w:color w:val="000000"/>
        </w:rPr>
        <w:t xml:space="preserve">) проводит литературные проекты со школьниками разных стран. Им был инициирован проект по произведениям В. Шекспира. </w:t>
      </w:r>
    </w:p>
    <w:p w:rsidR="00182C93" w:rsidRDefault="000713CF">
      <w:pPr>
        <w:widowControl w:val="0"/>
        <w:spacing w:before="120"/>
        <w:ind w:firstLine="567"/>
        <w:jc w:val="both"/>
        <w:rPr>
          <w:color w:val="000000"/>
        </w:rPr>
      </w:pPr>
      <w:r>
        <w:rPr>
          <w:color w:val="000000"/>
        </w:rPr>
        <w:t xml:space="preserve">Всё больше и больше учителей и учащихся понимают, что Интернет в школе необходим. С появлением школьного веб-сайта учащиеся и учителя имеют возможность познакомиться с лучшими творческими работами детей, найти адреса других образовательных сайтов, найти полезную информацию для своих уроков, прочитать объявления о школьных мероприятиях, расписание консультаций и экзаменов для выпускников и многое другое. </w:t>
      </w:r>
    </w:p>
    <w:p w:rsidR="00182C93" w:rsidRDefault="000713CF">
      <w:pPr>
        <w:widowControl w:val="0"/>
        <w:spacing w:before="120"/>
        <w:ind w:firstLine="567"/>
        <w:jc w:val="both"/>
        <w:rPr>
          <w:color w:val="000000"/>
        </w:rPr>
      </w:pPr>
      <w:r>
        <w:rPr>
          <w:color w:val="000000"/>
        </w:rPr>
        <w:t xml:space="preserve">Итак, Интернет-технологии в современной школе - это не только наличие выхода в Интернет с его огромными возможностями, но и умение применять ресурсы сети Интернет в образовательном процессе. </w:t>
      </w:r>
    </w:p>
    <w:p w:rsidR="00182C93" w:rsidRDefault="000713CF">
      <w:pPr>
        <w:widowControl w:val="0"/>
        <w:spacing w:before="120"/>
        <w:jc w:val="center"/>
        <w:rPr>
          <w:b/>
          <w:bCs/>
          <w:color w:val="000000"/>
          <w:sz w:val="28"/>
          <w:szCs w:val="28"/>
        </w:rPr>
      </w:pPr>
      <w:bookmarkStart w:id="12" w:name="_Toc37586489"/>
      <w:bookmarkStart w:id="13" w:name="_Toc37586958"/>
      <w:bookmarkStart w:id="14" w:name="_Toc37587049"/>
      <w:r>
        <w:rPr>
          <w:b/>
          <w:bCs/>
          <w:color w:val="000000"/>
          <w:sz w:val="28"/>
          <w:szCs w:val="28"/>
        </w:rPr>
        <w:t>Дистанционные олимпиады</w:t>
      </w:r>
      <w:bookmarkEnd w:id="12"/>
      <w:bookmarkEnd w:id="13"/>
      <w:bookmarkEnd w:id="14"/>
    </w:p>
    <w:p w:rsidR="00182C93" w:rsidRDefault="000713CF">
      <w:pPr>
        <w:widowControl w:val="0"/>
        <w:spacing w:before="120"/>
        <w:ind w:firstLine="567"/>
        <w:jc w:val="both"/>
        <w:rPr>
          <w:color w:val="000000"/>
        </w:rPr>
      </w:pPr>
      <w:r>
        <w:rPr>
          <w:color w:val="000000"/>
        </w:rPr>
        <w:t>Дистанционной олимпиадой называется соревновательная групповая вопросно-ответная игра, направленная на внедрение в учебный процесс во внеурочное время проектного метода обучения.</w:t>
      </w:r>
    </w:p>
    <w:p w:rsidR="00182C93" w:rsidRDefault="000713CF">
      <w:pPr>
        <w:widowControl w:val="0"/>
        <w:spacing w:before="120"/>
        <w:ind w:firstLine="567"/>
        <w:jc w:val="both"/>
        <w:rPr>
          <w:color w:val="000000"/>
        </w:rPr>
      </w:pPr>
      <w:r>
        <w:rPr>
          <w:color w:val="000000"/>
        </w:rPr>
        <w:t>Достоинства такой формы проведения олимпиады:</w:t>
      </w:r>
    </w:p>
    <w:p w:rsidR="00182C93" w:rsidRDefault="000713CF">
      <w:pPr>
        <w:widowControl w:val="0"/>
        <w:spacing w:before="120"/>
        <w:ind w:firstLine="567"/>
        <w:jc w:val="both"/>
        <w:rPr>
          <w:color w:val="000000"/>
        </w:rPr>
      </w:pPr>
      <w:r>
        <w:rPr>
          <w:color w:val="000000"/>
        </w:rPr>
        <w:t>стимулирование интереса к изучаемому предмету с помощью интернет-технологий;</w:t>
      </w:r>
    </w:p>
    <w:p w:rsidR="00182C93" w:rsidRDefault="000713CF">
      <w:pPr>
        <w:widowControl w:val="0"/>
        <w:spacing w:before="120"/>
        <w:ind w:firstLine="567"/>
        <w:jc w:val="both"/>
        <w:rPr>
          <w:color w:val="000000"/>
        </w:rPr>
      </w:pPr>
      <w:r>
        <w:rPr>
          <w:color w:val="000000"/>
        </w:rPr>
        <w:t>исследовательский характер;</w:t>
      </w:r>
    </w:p>
    <w:p w:rsidR="00182C93" w:rsidRDefault="000713CF">
      <w:pPr>
        <w:widowControl w:val="0"/>
        <w:spacing w:before="120"/>
        <w:ind w:firstLine="567"/>
        <w:jc w:val="both"/>
        <w:rPr>
          <w:color w:val="000000"/>
        </w:rPr>
      </w:pPr>
      <w:r>
        <w:rPr>
          <w:color w:val="000000"/>
        </w:rPr>
        <w:t>стимулирование активности и самостоятельности учащихся при подготовке вопросов, в работе с литературой, внеклассной работе;</w:t>
      </w:r>
    </w:p>
    <w:p w:rsidR="00182C93" w:rsidRDefault="000713CF">
      <w:pPr>
        <w:widowControl w:val="0"/>
        <w:spacing w:before="120"/>
        <w:ind w:firstLine="567"/>
        <w:jc w:val="both"/>
        <w:rPr>
          <w:color w:val="000000"/>
        </w:rPr>
      </w:pPr>
      <w:r>
        <w:rPr>
          <w:color w:val="000000"/>
        </w:rPr>
        <w:t>развитие навыков коллективной работы участников олимпиады;</w:t>
      </w:r>
    </w:p>
    <w:p w:rsidR="00182C93" w:rsidRDefault="000713CF">
      <w:pPr>
        <w:widowControl w:val="0"/>
        <w:spacing w:before="120"/>
        <w:ind w:firstLine="567"/>
        <w:jc w:val="both"/>
        <w:rPr>
          <w:color w:val="000000"/>
        </w:rPr>
      </w:pPr>
      <w:r>
        <w:rPr>
          <w:color w:val="000000"/>
        </w:rPr>
        <w:t>сотрудничество между учащимися и учителем;</w:t>
      </w:r>
    </w:p>
    <w:p w:rsidR="00182C93" w:rsidRDefault="000713CF">
      <w:pPr>
        <w:widowControl w:val="0"/>
        <w:spacing w:before="120"/>
        <w:ind w:firstLine="567"/>
        <w:jc w:val="both"/>
        <w:rPr>
          <w:color w:val="000000"/>
        </w:rPr>
      </w:pPr>
      <w:r>
        <w:rPr>
          <w:color w:val="000000"/>
        </w:rPr>
        <w:t>заинтересованность и желание учиться.</w:t>
      </w:r>
    </w:p>
    <w:p w:rsidR="00182C93" w:rsidRDefault="000713CF">
      <w:pPr>
        <w:widowControl w:val="0"/>
        <w:spacing w:before="120"/>
        <w:jc w:val="center"/>
        <w:rPr>
          <w:b/>
          <w:bCs/>
          <w:color w:val="000000"/>
          <w:sz w:val="28"/>
          <w:szCs w:val="28"/>
        </w:rPr>
      </w:pPr>
      <w:bookmarkStart w:id="15" w:name="_Toc37586490"/>
      <w:bookmarkStart w:id="16" w:name="_Toc37586959"/>
      <w:bookmarkStart w:id="17" w:name="_Toc37587050"/>
      <w:r>
        <w:rPr>
          <w:b/>
          <w:bCs/>
          <w:color w:val="000000"/>
          <w:sz w:val="28"/>
          <w:szCs w:val="28"/>
        </w:rPr>
        <w:t>Телеконференции</w:t>
      </w:r>
      <w:bookmarkEnd w:id="15"/>
      <w:bookmarkEnd w:id="16"/>
      <w:bookmarkEnd w:id="17"/>
    </w:p>
    <w:p w:rsidR="00182C93" w:rsidRDefault="000713CF">
      <w:pPr>
        <w:widowControl w:val="0"/>
        <w:spacing w:before="120"/>
        <w:ind w:firstLine="567"/>
        <w:jc w:val="both"/>
        <w:rPr>
          <w:color w:val="000000"/>
        </w:rPr>
      </w:pPr>
      <w:r>
        <w:rPr>
          <w:color w:val="000000"/>
        </w:rPr>
        <w:t xml:space="preserve">Еще одним примером использования услуг Интернета в образовании служат телеконференции. В западных странах, где развитие телекоммуникаций происходит с некоторым опережением, использование on-line телеконференций стало одним из основных средств дистанционного обучения. Телеконференция позволяет организовать коллективную работу учащихся, реализовать методы деловых игр, мозгового штурма. Все это становится возможным благодаря реализации на основе телеконференции виртуального класса. Эта технология практически неизвестна в нашей стране: есть только несколько публикаций и попытка отдела проблем информатизации образования ИПИ РАН осуществить курс обучения с использованием телеконференций. Тем не менее, эта технология имеет огромный потенциал для ее использования в образовании. </w:t>
      </w:r>
    </w:p>
    <w:p w:rsidR="00182C93" w:rsidRDefault="000713CF">
      <w:pPr>
        <w:widowControl w:val="0"/>
        <w:spacing w:before="120"/>
        <w:jc w:val="center"/>
        <w:rPr>
          <w:b/>
          <w:bCs/>
          <w:color w:val="000000"/>
          <w:sz w:val="28"/>
          <w:szCs w:val="28"/>
        </w:rPr>
      </w:pPr>
      <w:bookmarkStart w:id="18" w:name="_Toc37586491"/>
      <w:bookmarkStart w:id="19" w:name="_Toc37586960"/>
      <w:bookmarkStart w:id="20" w:name="_Toc37587051"/>
      <w:r>
        <w:rPr>
          <w:b/>
          <w:bCs/>
          <w:color w:val="000000"/>
          <w:sz w:val="28"/>
          <w:szCs w:val="28"/>
        </w:rPr>
        <w:t>Итоги</w:t>
      </w:r>
      <w:bookmarkEnd w:id="18"/>
      <w:bookmarkEnd w:id="19"/>
      <w:bookmarkEnd w:id="20"/>
    </w:p>
    <w:p w:rsidR="00182C93" w:rsidRDefault="000713CF">
      <w:pPr>
        <w:widowControl w:val="0"/>
        <w:spacing w:before="120"/>
        <w:ind w:firstLine="567"/>
        <w:jc w:val="both"/>
        <w:rPr>
          <w:color w:val="000000"/>
        </w:rPr>
      </w:pPr>
      <w:r>
        <w:rPr>
          <w:color w:val="000000"/>
        </w:rPr>
        <w:t>На сегодняшний день учитель получил возможность по-новому организовань внеурочную деятельность своих учеников, используя новые технологии. Еще существует много проблем, как с техническим, так и с методическим обеспечением для поддержки таких занятий, но тем не менее, работа в сторону улучшения уже идет.</w:t>
      </w:r>
    </w:p>
    <w:p w:rsidR="00182C93" w:rsidRDefault="000713CF">
      <w:pPr>
        <w:widowControl w:val="0"/>
        <w:spacing w:before="120"/>
        <w:ind w:firstLine="567"/>
        <w:jc w:val="both"/>
        <w:rPr>
          <w:color w:val="000000"/>
        </w:rPr>
      </w:pPr>
      <w:r>
        <w:rPr>
          <w:color w:val="000000"/>
        </w:rPr>
        <w:t>Учитель может вовлекать учеников в поиск новых идей, материалов, актуальных фактов по заданной им теме, организовать дистанционные олимпиады, проводить телекоммуникационные проекты.</w:t>
      </w:r>
    </w:p>
    <w:p w:rsidR="00182C93" w:rsidRDefault="000713CF">
      <w:pPr>
        <w:widowControl w:val="0"/>
        <w:spacing w:before="120"/>
        <w:ind w:firstLine="567"/>
        <w:jc w:val="both"/>
        <w:rPr>
          <w:color w:val="000000"/>
        </w:rPr>
      </w:pPr>
      <w:r>
        <w:rPr>
          <w:color w:val="000000"/>
        </w:rPr>
        <w:t xml:space="preserve">Помимо совместных телекоммуникационных проектов во внеурочной деятельности обучаемые могут самостоятельно работать над совершенствованием своих знаний в интересующей их области. Для этого в компьютерной сети существует великое множество разнообразных курсов для разных категорий учащихся, предназначенных для самообразования или обучения под руководством преподавателя (дистанционные курсы, о которых говорилось ранее). </w:t>
      </w:r>
    </w:p>
    <w:p w:rsidR="00182C93" w:rsidRDefault="000713CF">
      <w:pPr>
        <w:widowControl w:val="0"/>
        <w:spacing w:before="120"/>
        <w:ind w:firstLine="567"/>
        <w:jc w:val="both"/>
        <w:rPr>
          <w:color w:val="000000"/>
        </w:rPr>
      </w:pPr>
      <w:r>
        <w:rPr>
          <w:color w:val="000000"/>
        </w:rPr>
        <w:t xml:space="preserve">Еще одним преимуществом информатизации обучения станет другое отношение к контролю, к экзаменам. Интерактивная сеть позволит учащимся экзаменовать самих себя постоянно в спокойной обстановке, используя всевозможные формы самотестирования. В этом случае официальные экзамены перестанут навевать столько опасений и приносить столько сюрпризов. </w:t>
      </w:r>
    </w:p>
    <w:p w:rsidR="00182C93" w:rsidRDefault="000713CF">
      <w:pPr>
        <w:widowControl w:val="0"/>
        <w:spacing w:before="120"/>
        <w:ind w:firstLine="567"/>
        <w:jc w:val="both"/>
        <w:rPr>
          <w:color w:val="000000"/>
        </w:rPr>
      </w:pPr>
      <w:r>
        <w:rPr>
          <w:color w:val="000000"/>
        </w:rPr>
        <w:t>И, наконец, новые технологии не приведут к изоляции учащихся друг от друга. Одна из важнейших целей образования - научить детей работать в коллективе. В некоторых самых передовых учебных заведениях мира Интернет - технологии уже влияют на традиционные отношения учащихся между собой и преподавателями, способствуя навыкам коллективной работы.</w:t>
      </w:r>
    </w:p>
    <w:p w:rsidR="00182C93" w:rsidRDefault="000713CF">
      <w:pPr>
        <w:widowControl w:val="0"/>
        <w:spacing w:before="120"/>
        <w:ind w:firstLine="567"/>
        <w:jc w:val="both"/>
        <w:rPr>
          <w:color w:val="000000"/>
        </w:rPr>
      </w:pPr>
      <w:r>
        <w:rPr>
          <w:color w:val="000000"/>
        </w:rPr>
        <w:t>Самостоятельное приобретение знаний, умение применять полученные знания при решении разнообразных познавательных, а также практических задач - суть процесса образования и его результата. Вот почему современный образовательный процесс не может замыкаться только на уроке, на учебнике, на учителе. Необходима разносторонняя познавательная деятельность, основанная на использовании разнообразной информации, отражающей разные точки зрения. Важно формировать самостоятельность мышления, умение выстраивать доказательность, аргументированность своей позиции. «Целенаправленное образование (школьное обучение) должно предоставить учащимся такую окружающую среду, чтобы в результате взаимодействия с ней возникали смыслы, способные стать средствами дальнейшего познания»</w:t>
      </w:r>
      <w:r>
        <w:rPr>
          <w:rStyle w:val="a9"/>
          <w:color w:val="000000"/>
        </w:rPr>
        <w:footnoteReference w:id="1"/>
      </w:r>
      <w:r>
        <w:rPr>
          <w:color w:val="000000"/>
        </w:rPr>
        <w:t>. Активная познавательная, интеллектуальная деятельность лежит в основе развития мышления человека, которое и придает деятельности учения образовательную функцию. В начале века Джон Дьюи не мог даже помыслить о тех возможностях познания, которые принесут информационные технологии в конце века. Самостоятельный поиск, самостоятельные «открытия» требуют умения работать с разнообразной информацией.</w:t>
      </w:r>
    </w:p>
    <w:p w:rsidR="00182C93" w:rsidRDefault="000713CF">
      <w:pPr>
        <w:widowControl w:val="0"/>
        <w:spacing w:before="120"/>
        <w:ind w:firstLine="567"/>
        <w:jc w:val="both"/>
        <w:rPr>
          <w:color w:val="000000"/>
        </w:rPr>
      </w:pPr>
      <w:r>
        <w:rPr>
          <w:color w:val="000000"/>
        </w:rPr>
        <w:t>Интернет предоставляет как полезную, так и бесполезную и даже в какой-то мере вредную  информацию. Поэтому ученикам необходима помощь, но помощь не в предоставлении готовых решений для запоминания, а в умении критически относиться к предлагаемой информации, умении самостоятельно ее анализировать. Учитель может и должен оказать своим ученикам такую помощь.</w:t>
      </w:r>
    </w:p>
    <w:p w:rsidR="00182C93" w:rsidRDefault="000713CF">
      <w:pPr>
        <w:widowControl w:val="0"/>
        <w:spacing w:before="120"/>
        <w:ind w:firstLine="567"/>
        <w:jc w:val="both"/>
        <w:rPr>
          <w:color w:val="000000"/>
        </w:rPr>
      </w:pPr>
      <w:r>
        <w:rPr>
          <w:color w:val="000000"/>
        </w:rPr>
        <w:t xml:space="preserve">Интернет – это мир информации, общения, обмена опытом, это диалог культур. Это возможность услышать и понять друг друга, несмотря на различия в культуре, религии, языке </w:t>
      </w:r>
    </w:p>
    <w:p w:rsidR="00182C93" w:rsidRDefault="000713CF">
      <w:pPr>
        <w:widowControl w:val="0"/>
        <w:spacing w:before="120"/>
        <w:ind w:firstLine="567"/>
        <w:jc w:val="both"/>
        <w:rPr>
          <w:color w:val="000000"/>
        </w:rPr>
      </w:pPr>
      <w:r>
        <w:rPr>
          <w:color w:val="000000"/>
        </w:rPr>
        <w:t>Интернет дает возможность реального общения с людьми из разных уголков света по разным проблемам, волнующим человека. Это возможность узнать много нового в той области знания, которая вас интересует, обменяться мнениями с коллегами, с ведущими учеными в этой области, посоветоваться. Так что это вполне реальная жизнь, которая может оказаться чрезвычайно насыщенной как в познавательном, информационном, так и в эмоциональном плане.</w:t>
      </w:r>
    </w:p>
    <w:p w:rsidR="00182C93" w:rsidRDefault="000713CF">
      <w:pPr>
        <w:widowControl w:val="0"/>
        <w:spacing w:before="120"/>
        <w:ind w:firstLine="567"/>
        <w:jc w:val="both"/>
        <w:rPr>
          <w:color w:val="000000"/>
        </w:rPr>
      </w:pPr>
      <w:r>
        <w:rPr>
          <w:color w:val="000000"/>
        </w:rPr>
        <w:t xml:space="preserve">Таким образом, было показано, что время диктует необходимость свободного владения компьютерной техникой, при которой в школе ограничиваться только рамками предмета информатики не представляется возможным. Предмет "Информатика" нацелен, главным образом, на выработку у учащихся основ компьютерной грамотности, причем пользовательские навыки для работы в Интернет изучаются в старшей школе. Практика показывает, что учащиеся вполне могут самостоятельно освоить навыки работы в Интернете гораздо раньше. Следовательно, педагогам следует использовать огромные образовательные возможности Интернета, по-новому организовывая процесс обучения, направляя усилия на формирование у учащихся самостоятельного творческого мышления. </w:t>
      </w:r>
    </w:p>
    <w:p w:rsidR="00182C93" w:rsidRDefault="00182C93">
      <w:pPr>
        <w:widowControl w:val="0"/>
        <w:spacing w:before="120"/>
        <w:ind w:firstLine="567"/>
        <w:jc w:val="both"/>
        <w:rPr>
          <w:color w:val="000000"/>
        </w:rPr>
      </w:pPr>
      <w:bookmarkStart w:id="21" w:name="_GoBack"/>
      <w:bookmarkEnd w:id="21"/>
    </w:p>
    <w:sectPr w:rsidR="00182C93">
      <w:pgSz w:w="11906" w:h="16838" w:code="9"/>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C93" w:rsidRDefault="000713CF">
      <w:r>
        <w:separator/>
      </w:r>
    </w:p>
  </w:endnote>
  <w:endnote w:type="continuationSeparator" w:id="0">
    <w:p w:rsidR="00182C93" w:rsidRDefault="00071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C93" w:rsidRDefault="000713CF">
      <w:r>
        <w:separator/>
      </w:r>
    </w:p>
  </w:footnote>
  <w:footnote w:type="continuationSeparator" w:id="0">
    <w:p w:rsidR="00182C93" w:rsidRDefault="000713CF">
      <w:r>
        <w:continuationSeparator/>
      </w:r>
    </w:p>
  </w:footnote>
  <w:footnote w:id="1">
    <w:p w:rsidR="00182C93" w:rsidRDefault="000713CF">
      <w:pPr>
        <w:pStyle w:val="a7"/>
      </w:pPr>
      <w:r>
        <w:rPr>
          <w:rStyle w:val="a9"/>
        </w:rPr>
        <w:footnoteRef/>
      </w:r>
      <w:r>
        <w:t xml:space="preserve"> Джон Дьюи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60"/>
    <w:multiLevelType w:val="hybridMultilevel"/>
    <w:tmpl w:val="A42C9EE2"/>
    <w:lvl w:ilvl="0" w:tplc="AD02BD96">
      <w:start w:val="1"/>
      <w:numFmt w:val="bullet"/>
      <w:lvlText w:val=""/>
      <w:lvlJc w:val="left"/>
      <w:pPr>
        <w:tabs>
          <w:tab w:val="num" w:pos="1080"/>
        </w:tabs>
        <w:ind w:left="1080" w:hanging="360"/>
      </w:pPr>
      <w:rPr>
        <w:rFonts w:ascii="Symbol" w:hAnsi="Symbol" w:cs="Symbol" w:hint="default"/>
        <w:sz w:val="20"/>
        <w:szCs w:val="20"/>
      </w:rPr>
    </w:lvl>
    <w:lvl w:ilvl="1" w:tplc="C450BA38">
      <w:start w:val="1"/>
      <w:numFmt w:val="bullet"/>
      <w:lvlText w:val="o"/>
      <w:lvlJc w:val="left"/>
      <w:pPr>
        <w:tabs>
          <w:tab w:val="num" w:pos="1800"/>
        </w:tabs>
        <w:ind w:left="1800" w:hanging="360"/>
      </w:pPr>
      <w:rPr>
        <w:rFonts w:ascii="Courier New" w:hAnsi="Courier New" w:cs="Courier New" w:hint="default"/>
        <w:sz w:val="20"/>
        <w:szCs w:val="20"/>
      </w:rPr>
    </w:lvl>
    <w:lvl w:ilvl="2" w:tplc="A150F752">
      <w:start w:val="1"/>
      <w:numFmt w:val="bullet"/>
      <w:lvlText w:val=""/>
      <w:lvlJc w:val="left"/>
      <w:pPr>
        <w:tabs>
          <w:tab w:val="num" w:pos="2520"/>
        </w:tabs>
        <w:ind w:left="2520" w:hanging="360"/>
      </w:pPr>
      <w:rPr>
        <w:rFonts w:ascii="Wingdings" w:hAnsi="Wingdings" w:cs="Wingdings" w:hint="default"/>
        <w:sz w:val="20"/>
        <w:szCs w:val="20"/>
      </w:rPr>
    </w:lvl>
    <w:lvl w:ilvl="3" w:tplc="ABE63C4C">
      <w:start w:val="1"/>
      <w:numFmt w:val="bullet"/>
      <w:lvlText w:val=""/>
      <w:lvlJc w:val="left"/>
      <w:pPr>
        <w:tabs>
          <w:tab w:val="num" w:pos="3240"/>
        </w:tabs>
        <w:ind w:left="3240" w:hanging="360"/>
      </w:pPr>
      <w:rPr>
        <w:rFonts w:ascii="Wingdings" w:hAnsi="Wingdings" w:cs="Wingdings" w:hint="default"/>
        <w:sz w:val="20"/>
        <w:szCs w:val="20"/>
      </w:rPr>
    </w:lvl>
    <w:lvl w:ilvl="4" w:tplc="AEE87C92">
      <w:start w:val="1"/>
      <w:numFmt w:val="bullet"/>
      <w:lvlText w:val=""/>
      <w:lvlJc w:val="left"/>
      <w:pPr>
        <w:tabs>
          <w:tab w:val="num" w:pos="3960"/>
        </w:tabs>
        <w:ind w:left="3960" w:hanging="360"/>
      </w:pPr>
      <w:rPr>
        <w:rFonts w:ascii="Wingdings" w:hAnsi="Wingdings" w:cs="Wingdings" w:hint="default"/>
        <w:sz w:val="20"/>
        <w:szCs w:val="20"/>
      </w:rPr>
    </w:lvl>
    <w:lvl w:ilvl="5" w:tplc="7D3017F2">
      <w:start w:val="1"/>
      <w:numFmt w:val="bullet"/>
      <w:lvlText w:val=""/>
      <w:lvlJc w:val="left"/>
      <w:pPr>
        <w:tabs>
          <w:tab w:val="num" w:pos="4680"/>
        </w:tabs>
        <w:ind w:left="4680" w:hanging="360"/>
      </w:pPr>
      <w:rPr>
        <w:rFonts w:ascii="Wingdings" w:hAnsi="Wingdings" w:cs="Wingdings" w:hint="default"/>
        <w:sz w:val="20"/>
        <w:szCs w:val="20"/>
      </w:rPr>
    </w:lvl>
    <w:lvl w:ilvl="6" w:tplc="264C7612">
      <w:start w:val="1"/>
      <w:numFmt w:val="bullet"/>
      <w:lvlText w:val=""/>
      <w:lvlJc w:val="left"/>
      <w:pPr>
        <w:tabs>
          <w:tab w:val="num" w:pos="5400"/>
        </w:tabs>
        <w:ind w:left="5400" w:hanging="360"/>
      </w:pPr>
      <w:rPr>
        <w:rFonts w:ascii="Wingdings" w:hAnsi="Wingdings" w:cs="Wingdings" w:hint="default"/>
        <w:sz w:val="20"/>
        <w:szCs w:val="20"/>
      </w:rPr>
    </w:lvl>
    <w:lvl w:ilvl="7" w:tplc="F93AE9BE">
      <w:start w:val="1"/>
      <w:numFmt w:val="bullet"/>
      <w:lvlText w:val=""/>
      <w:lvlJc w:val="left"/>
      <w:pPr>
        <w:tabs>
          <w:tab w:val="num" w:pos="6120"/>
        </w:tabs>
        <w:ind w:left="6120" w:hanging="360"/>
      </w:pPr>
      <w:rPr>
        <w:rFonts w:ascii="Wingdings" w:hAnsi="Wingdings" w:cs="Wingdings" w:hint="default"/>
        <w:sz w:val="20"/>
        <w:szCs w:val="20"/>
      </w:rPr>
    </w:lvl>
    <w:lvl w:ilvl="8" w:tplc="9F920C60">
      <w:start w:val="1"/>
      <w:numFmt w:val="bullet"/>
      <w:lvlText w:val=""/>
      <w:lvlJc w:val="left"/>
      <w:pPr>
        <w:tabs>
          <w:tab w:val="num" w:pos="6840"/>
        </w:tabs>
        <w:ind w:left="6840" w:hanging="360"/>
      </w:pPr>
      <w:rPr>
        <w:rFonts w:ascii="Wingdings" w:hAnsi="Wingdings" w:cs="Wingdings" w:hint="default"/>
        <w:sz w:val="20"/>
        <w:szCs w:val="20"/>
      </w:rPr>
    </w:lvl>
  </w:abstractNum>
  <w:abstractNum w:abstractNumId="1">
    <w:nsid w:val="082E0D48"/>
    <w:multiLevelType w:val="hybridMultilevel"/>
    <w:tmpl w:val="52168AA2"/>
    <w:lvl w:ilvl="0" w:tplc="4C163FFA">
      <w:start w:val="1"/>
      <w:numFmt w:val="bullet"/>
      <w:lvlText w:val="­"/>
      <w:lvlJc w:val="left"/>
      <w:pPr>
        <w:tabs>
          <w:tab w:val="num" w:pos="2340"/>
        </w:tabs>
        <w:ind w:left="2340" w:hanging="360"/>
      </w:pPr>
      <w:rPr>
        <w:rFonts w:ascii="Courier New" w:hAnsi="Courier New" w:cs="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0F71243C"/>
    <w:multiLevelType w:val="hybridMultilevel"/>
    <w:tmpl w:val="D98E9B94"/>
    <w:lvl w:ilvl="0" w:tplc="BA2A53F6">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87707266">
      <w:start w:val="1"/>
      <w:numFmt w:val="decimal"/>
      <w:lvlText w:val="%3."/>
      <w:lvlJc w:val="left"/>
      <w:pPr>
        <w:tabs>
          <w:tab w:val="num" w:pos="2160"/>
        </w:tabs>
        <w:ind w:left="2160" w:hanging="360"/>
      </w:pPr>
    </w:lvl>
    <w:lvl w:ilvl="3" w:tplc="192ACC7C">
      <w:start w:val="1"/>
      <w:numFmt w:val="decimal"/>
      <w:lvlText w:val="%4."/>
      <w:lvlJc w:val="left"/>
      <w:pPr>
        <w:tabs>
          <w:tab w:val="num" w:pos="2880"/>
        </w:tabs>
        <w:ind w:left="2880" w:hanging="360"/>
      </w:pPr>
    </w:lvl>
    <w:lvl w:ilvl="4" w:tplc="361677AA">
      <w:start w:val="1"/>
      <w:numFmt w:val="decimal"/>
      <w:lvlText w:val="%5."/>
      <w:lvlJc w:val="left"/>
      <w:pPr>
        <w:tabs>
          <w:tab w:val="num" w:pos="3600"/>
        </w:tabs>
        <w:ind w:left="3600" w:hanging="360"/>
      </w:pPr>
    </w:lvl>
    <w:lvl w:ilvl="5" w:tplc="2918C966">
      <w:start w:val="1"/>
      <w:numFmt w:val="decimal"/>
      <w:lvlText w:val="%6."/>
      <w:lvlJc w:val="left"/>
      <w:pPr>
        <w:tabs>
          <w:tab w:val="num" w:pos="4320"/>
        </w:tabs>
        <w:ind w:left="4320" w:hanging="360"/>
      </w:pPr>
    </w:lvl>
    <w:lvl w:ilvl="6" w:tplc="E206C088">
      <w:start w:val="1"/>
      <w:numFmt w:val="decimal"/>
      <w:lvlText w:val="%7."/>
      <w:lvlJc w:val="left"/>
      <w:pPr>
        <w:tabs>
          <w:tab w:val="num" w:pos="5040"/>
        </w:tabs>
        <w:ind w:left="5040" w:hanging="360"/>
      </w:pPr>
    </w:lvl>
    <w:lvl w:ilvl="7" w:tplc="946C8B82">
      <w:start w:val="1"/>
      <w:numFmt w:val="decimal"/>
      <w:lvlText w:val="%8."/>
      <w:lvlJc w:val="left"/>
      <w:pPr>
        <w:tabs>
          <w:tab w:val="num" w:pos="5760"/>
        </w:tabs>
        <w:ind w:left="5760" w:hanging="360"/>
      </w:pPr>
    </w:lvl>
    <w:lvl w:ilvl="8" w:tplc="5BF8C754">
      <w:start w:val="1"/>
      <w:numFmt w:val="decimal"/>
      <w:lvlText w:val="%9."/>
      <w:lvlJc w:val="left"/>
      <w:pPr>
        <w:tabs>
          <w:tab w:val="num" w:pos="6480"/>
        </w:tabs>
        <w:ind w:left="6480" w:hanging="360"/>
      </w:pPr>
    </w:lvl>
  </w:abstractNum>
  <w:abstractNum w:abstractNumId="3">
    <w:nsid w:val="0F87646E"/>
    <w:multiLevelType w:val="multilevel"/>
    <w:tmpl w:val="04190023"/>
    <w:lvl w:ilvl="0">
      <w:start w:val="1"/>
      <w:numFmt w:val="upperRoman"/>
      <w:pStyle w:val="1"/>
      <w:lvlText w:val="Статья %1."/>
      <w:lvlJc w:val="left"/>
      <w:pPr>
        <w:tabs>
          <w:tab w:val="num" w:pos="1440"/>
        </w:tabs>
      </w:pPr>
    </w:lvl>
    <w:lvl w:ilvl="1">
      <w:start w:val="1"/>
      <w:numFmt w:val="decimalZero"/>
      <w:pStyle w:val="2"/>
      <w:isLgl/>
      <w:lvlText w:val="Раздел %1.%2"/>
      <w:lvlJc w:val="left"/>
      <w:pPr>
        <w:tabs>
          <w:tab w:val="num" w:pos="1080"/>
        </w:tabs>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10BD51B3"/>
    <w:multiLevelType w:val="multilevel"/>
    <w:tmpl w:val="D5DE2A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2F570C4"/>
    <w:multiLevelType w:val="hybridMultilevel"/>
    <w:tmpl w:val="C706A562"/>
    <w:lvl w:ilvl="0" w:tplc="32EAC5A0">
      <w:start w:val="1"/>
      <w:numFmt w:val="decimal"/>
      <w:lvlText w:val="%1."/>
      <w:lvlJc w:val="left"/>
      <w:pPr>
        <w:tabs>
          <w:tab w:val="num" w:pos="720"/>
        </w:tabs>
        <w:ind w:left="720" w:hanging="360"/>
      </w:pPr>
    </w:lvl>
    <w:lvl w:ilvl="1" w:tplc="0756C844">
      <w:start w:val="1"/>
      <w:numFmt w:val="bullet"/>
      <w:lvlText w:val="o"/>
      <w:lvlJc w:val="left"/>
      <w:pPr>
        <w:tabs>
          <w:tab w:val="num" w:pos="1440"/>
        </w:tabs>
        <w:ind w:left="1440" w:hanging="360"/>
      </w:pPr>
      <w:rPr>
        <w:rFonts w:ascii="Courier New" w:hAnsi="Courier New" w:cs="Courier New" w:hint="default"/>
        <w:sz w:val="20"/>
        <w:szCs w:val="20"/>
      </w:rPr>
    </w:lvl>
    <w:lvl w:ilvl="2" w:tplc="896095E8">
      <w:start w:val="1"/>
      <w:numFmt w:val="decimal"/>
      <w:lvlText w:val="%3."/>
      <w:lvlJc w:val="left"/>
      <w:pPr>
        <w:tabs>
          <w:tab w:val="num" w:pos="2160"/>
        </w:tabs>
        <w:ind w:left="2160" w:hanging="360"/>
      </w:pPr>
    </w:lvl>
    <w:lvl w:ilvl="3" w:tplc="5BC27F06">
      <w:start w:val="1"/>
      <w:numFmt w:val="decimal"/>
      <w:lvlText w:val="%4."/>
      <w:lvlJc w:val="left"/>
      <w:pPr>
        <w:tabs>
          <w:tab w:val="num" w:pos="2880"/>
        </w:tabs>
        <w:ind w:left="2880" w:hanging="360"/>
      </w:pPr>
    </w:lvl>
    <w:lvl w:ilvl="4" w:tplc="84400EE8">
      <w:start w:val="1"/>
      <w:numFmt w:val="decimal"/>
      <w:lvlText w:val="%5."/>
      <w:lvlJc w:val="left"/>
      <w:pPr>
        <w:tabs>
          <w:tab w:val="num" w:pos="3600"/>
        </w:tabs>
        <w:ind w:left="3600" w:hanging="360"/>
      </w:pPr>
    </w:lvl>
    <w:lvl w:ilvl="5" w:tplc="55EEDBDC">
      <w:start w:val="1"/>
      <w:numFmt w:val="decimal"/>
      <w:lvlText w:val="%6."/>
      <w:lvlJc w:val="left"/>
      <w:pPr>
        <w:tabs>
          <w:tab w:val="num" w:pos="4320"/>
        </w:tabs>
        <w:ind w:left="4320" w:hanging="360"/>
      </w:pPr>
    </w:lvl>
    <w:lvl w:ilvl="6" w:tplc="1054EC4A">
      <w:start w:val="1"/>
      <w:numFmt w:val="decimal"/>
      <w:lvlText w:val="%7."/>
      <w:lvlJc w:val="left"/>
      <w:pPr>
        <w:tabs>
          <w:tab w:val="num" w:pos="5040"/>
        </w:tabs>
        <w:ind w:left="5040" w:hanging="360"/>
      </w:pPr>
    </w:lvl>
    <w:lvl w:ilvl="7" w:tplc="61D457E0">
      <w:start w:val="1"/>
      <w:numFmt w:val="decimal"/>
      <w:lvlText w:val="%8."/>
      <w:lvlJc w:val="left"/>
      <w:pPr>
        <w:tabs>
          <w:tab w:val="num" w:pos="5760"/>
        </w:tabs>
        <w:ind w:left="5760" w:hanging="360"/>
      </w:pPr>
    </w:lvl>
    <w:lvl w:ilvl="8" w:tplc="AF98C68E">
      <w:start w:val="1"/>
      <w:numFmt w:val="decimal"/>
      <w:lvlText w:val="%9."/>
      <w:lvlJc w:val="left"/>
      <w:pPr>
        <w:tabs>
          <w:tab w:val="num" w:pos="6480"/>
        </w:tabs>
        <w:ind w:left="6480" w:hanging="360"/>
      </w:pPr>
    </w:lvl>
  </w:abstractNum>
  <w:abstractNum w:abstractNumId="6">
    <w:nsid w:val="192F5CE3"/>
    <w:multiLevelType w:val="hybridMultilevel"/>
    <w:tmpl w:val="5A8661D0"/>
    <w:lvl w:ilvl="0" w:tplc="4C163FFA">
      <w:start w:val="1"/>
      <w:numFmt w:val="bullet"/>
      <w:lvlText w:val="­"/>
      <w:lvlJc w:val="left"/>
      <w:pPr>
        <w:tabs>
          <w:tab w:val="num" w:pos="2340"/>
        </w:tabs>
        <w:ind w:left="2340" w:hanging="360"/>
      </w:pPr>
      <w:rPr>
        <w:rFonts w:ascii="Courier New" w:hAnsi="Courier New" w:cs="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7">
    <w:nsid w:val="1C8D0DD3"/>
    <w:multiLevelType w:val="hybridMultilevel"/>
    <w:tmpl w:val="2C2C18F2"/>
    <w:lvl w:ilvl="0" w:tplc="50924BDE">
      <w:start w:val="1"/>
      <w:numFmt w:val="decimal"/>
      <w:lvlText w:val="%1."/>
      <w:lvlJc w:val="left"/>
      <w:pPr>
        <w:tabs>
          <w:tab w:val="num" w:pos="720"/>
        </w:tabs>
        <w:ind w:left="720" w:hanging="360"/>
      </w:pPr>
    </w:lvl>
    <w:lvl w:ilvl="1" w:tplc="F6A6017A">
      <w:start w:val="1"/>
      <w:numFmt w:val="bullet"/>
      <w:lvlText w:val="o"/>
      <w:lvlJc w:val="left"/>
      <w:pPr>
        <w:tabs>
          <w:tab w:val="num" w:pos="1440"/>
        </w:tabs>
        <w:ind w:left="1440" w:hanging="360"/>
      </w:pPr>
      <w:rPr>
        <w:rFonts w:ascii="Courier New" w:hAnsi="Courier New" w:cs="Courier New" w:hint="default"/>
        <w:sz w:val="20"/>
        <w:szCs w:val="20"/>
      </w:rPr>
    </w:lvl>
    <w:lvl w:ilvl="2" w:tplc="FC78497C">
      <w:start w:val="1"/>
      <w:numFmt w:val="decimal"/>
      <w:lvlText w:val="%3."/>
      <w:lvlJc w:val="left"/>
      <w:pPr>
        <w:tabs>
          <w:tab w:val="num" w:pos="2160"/>
        </w:tabs>
        <w:ind w:left="2160" w:hanging="360"/>
      </w:pPr>
    </w:lvl>
    <w:lvl w:ilvl="3" w:tplc="B0A6834A">
      <w:start w:val="1"/>
      <w:numFmt w:val="decimal"/>
      <w:lvlText w:val="%4."/>
      <w:lvlJc w:val="left"/>
      <w:pPr>
        <w:tabs>
          <w:tab w:val="num" w:pos="2880"/>
        </w:tabs>
        <w:ind w:left="2880" w:hanging="360"/>
      </w:pPr>
    </w:lvl>
    <w:lvl w:ilvl="4" w:tplc="0EE6E908">
      <w:start w:val="1"/>
      <w:numFmt w:val="decimal"/>
      <w:lvlText w:val="%5."/>
      <w:lvlJc w:val="left"/>
      <w:pPr>
        <w:tabs>
          <w:tab w:val="num" w:pos="3600"/>
        </w:tabs>
        <w:ind w:left="3600" w:hanging="360"/>
      </w:pPr>
    </w:lvl>
    <w:lvl w:ilvl="5" w:tplc="9E36F390">
      <w:start w:val="1"/>
      <w:numFmt w:val="decimal"/>
      <w:lvlText w:val="%6."/>
      <w:lvlJc w:val="left"/>
      <w:pPr>
        <w:tabs>
          <w:tab w:val="num" w:pos="4320"/>
        </w:tabs>
        <w:ind w:left="4320" w:hanging="360"/>
      </w:pPr>
    </w:lvl>
    <w:lvl w:ilvl="6" w:tplc="84E4C2BC">
      <w:start w:val="1"/>
      <w:numFmt w:val="decimal"/>
      <w:lvlText w:val="%7."/>
      <w:lvlJc w:val="left"/>
      <w:pPr>
        <w:tabs>
          <w:tab w:val="num" w:pos="5040"/>
        </w:tabs>
        <w:ind w:left="5040" w:hanging="360"/>
      </w:pPr>
    </w:lvl>
    <w:lvl w:ilvl="7" w:tplc="2F52D6A6">
      <w:start w:val="1"/>
      <w:numFmt w:val="decimal"/>
      <w:lvlText w:val="%8."/>
      <w:lvlJc w:val="left"/>
      <w:pPr>
        <w:tabs>
          <w:tab w:val="num" w:pos="5760"/>
        </w:tabs>
        <w:ind w:left="5760" w:hanging="360"/>
      </w:pPr>
    </w:lvl>
    <w:lvl w:ilvl="8" w:tplc="2110EBD6">
      <w:start w:val="1"/>
      <w:numFmt w:val="decimal"/>
      <w:lvlText w:val="%9."/>
      <w:lvlJc w:val="left"/>
      <w:pPr>
        <w:tabs>
          <w:tab w:val="num" w:pos="6480"/>
        </w:tabs>
        <w:ind w:left="6480" w:hanging="360"/>
      </w:pPr>
    </w:lvl>
  </w:abstractNum>
  <w:abstractNum w:abstractNumId="8">
    <w:nsid w:val="22FE1C78"/>
    <w:multiLevelType w:val="hybridMultilevel"/>
    <w:tmpl w:val="B532C2F6"/>
    <w:lvl w:ilvl="0" w:tplc="0419000F">
      <w:start w:val="1"/>
      <w:numFmt w:val="decimal"/>
      <w:lvlText w:val="%1."/>
      <w:lvlJc w:val="left"/>
      <w:pPr>
        <w:tabs>
          <w:tab w:val="num" w:pos="720"/>
        </w:tabs>
        <w:ind w:left="720" w:hanging="360"/>
      </w:pPr>
      <w:rPr>
        <w:rFonts w:hint="default"/>
        <w:sz w:val="20"/>
        <w:szCs w:val="20"/>
      </w:rPr>
    </w:lvl>
    <w:lvl w:ilvl="1" w:tplc="8A0EE656">
      <w:start w:val="1"/>
      <w:numFmt w:val="bullet"/>
      <w:lvlText w:val="o"/>
      <w:lvlJc w:val="left"/>
      <w:pPr>
        <w:tabs>
          <w:tab w:val="num" w:pos="1440"/>
        </w:tabs>
        <w:ind w:left="1440" w:hanging="360"/>
      </w:pPr>
      <w:rPr>
        <w:rFonts w:ascii="Courier New" w:hAnsi="Courier New" w:cs="Courier New" w:hint="default"/>
        <w:sz w:val="20"/>
        <w:szCs w:val="20"/>
      </w:rPr>
    </w:lvl>
    <w:lvl w:ilvl="2" w:tplc="33082376">
      <w:start w:val="1"/>
      <w:numFmt w:val="bullet"/>
      <w:lvlText w:val=""/>
      <w:lvlJc w:val="left"/>
      <w:pPr>
        <w:tabs>
          <w:tab w:val="num" w:pos="2160"/>
        </w:tabs>
        <w:ind w:left="2160" w:hanging="360"/>
      </w:pPr>
      <w:rPr>
        <w:rFonts w:ascii="Wingdings" w:hAnsi="Wingdings" w:cs="Wingdings" w:hint="default"/>
        <w:sz w:val="20"/>
        <w:szCs w:val="20"/>
      </w:rPr>
    </w:lvl>
    <w:lvl w:ilvl="3" w:tplc="D82A3AD6">
      <w:start w:val="1"/>
      <w:numFmt w:val="bullet"/>
      <w:lvlText w:val=""/>
      <w:lvlJc w:val="left"/>
      <w:pPr>
        <w:tabs>
          <w:tab w:val="num" w:pos="2880"/>
        </w:tabs>
        <w:ind w:left="2880" w:hanging="360"/>
      </w:pPr>
      <w:rPr>
        <w:rFonts w:ascii="Wingdings" w:hAnsi="Wingdings" w:cs="Wingdings" w:hint="default"/>
        <w:sz w:val="20"/>
        <w:szCs w:val="20"/>
      </w:rPr>
    </w:lvl>
    <w:lvl w:ilvl="4" w:tplc="A454B698">
      <w:start w:val="1"/>
      <w:numFmt w:val="bullet"/>
      <w:lvlText w:val=""/>
      <w:lvlJc w:val="left"/>
      <w:pPr>
        <w:tabs>
          <w:tab w:val="num" w:pos="3600"/>
        </w:tabs>
        <w:ind w:left="3600" w:hanging="360"/>
      </w:pPr>
      <w:rPr>
        <w:rFonts w:ascii="Wingdings" w:hAnsi="Wingdings" w:cs="Wingdings" w:hint="default"/>
        <w:sz w:val="20"/>
        <w:szCs w:val="20"/>
      </w:rPr>
    </w:lvl>
    <w:lvl w:ilvl="5" w:tplc="7E3C2E64">
      <w:start w:val="1"/>
      <w:numFmt w:val="bullet"/>
      <w:lvlText w:val=""/>
      <w:lvlJc w:val="left"/>
      <w:pPr>
        <w:tabs>
          <w:tab w:val="num" w:pos="4320"/>
        </w:tabs>
        <w:ind w:left="4320" w:hanging="360"/>
      </w:pPr>
      <w:rPr>
        <w:rFonts w:ascii="Wingdings" w:hAnsi="Wingdings" w:cs="Wingdings" w:hint="default"/>
        <w:sz w:val="20"/>
        <w:szCs w:val="20"/>
      </w:rPr>
    </w:lvl>
    <w:lvl w:ilvl="6" w:tplc="16DE8A72">
      <w:start w:val="1"/>
      <w:numFmt w:val="bullet"/>
      <w:lvlText w:val=""/>
      <w:lvlJc w:val="left"/>
      <w:pPr>
        <w:tabs>
          <w:tab w:val="num" w:pos="5040"/>
        </w:tabs>
        <w:ind w:left="5040" w:hanging="360"/>
      </w:pPr>
      <w:rPr>
        <w:rFonts w:ascii="Wingdings" w:hAnsi="Wingdings" w:cs="Wingdings" w:hint="default"/>
        <w:sz w:val="20"/>
        <w:szCs w:val="20"/>
      </w:rPr>
    </w:lvl>
    <w:lvl w:ilvl="7" w:tplc="9F449C0C">
      <w:start w:val="1"/>
      <w:numFmt w:val="bullet"/>
      <w:lvlText w:val=""/>
      <w:lvlJc w:val="left"/>
      <w:pPr>
        <w:tabs>
          <w:tab w:val="num" w:pos="5760"/>
        </w:tabs>
        <w:ind w:left="5760" w:hanging="360"/>
      </w:pPr>
      <w:rPr>
        <w:rFonts w:ascii="Wingdings" w:hAnsi="Wingdings" w:cs="Wingdings" w:hint="default"/>
        <w:sz w:val="20"/>
        <w:szCs w:val="20"/>
      </w:rPr>
    </w:lvl>
    <w:lvl w:ilvl="8" w:tplc="1A385F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7F91C6F"/>
    <w:multiLevelType w:val="hybridMultilevel"/>
    <w:tmpl w:val="122EF6F0"/>
    <w:lvl w:ilvl="0" w:tplc="EDD0FFA8">
      <w:start w:val="1"/>
      <w:numFmt w:val="bullet"/>
      <w:lvlText w:val=""/>
      <w:lvlJc w:val="left"/>
      <w:pPr>
        <w:tabs>
          <w:tab w:val="num" w:pos="720"/>
        </w:tabs>
        <w:ind w:left="720" w:hanging="360"/>
      </w:pPr>
      <w:rPr>
        <w:rFonts w:ascii="Symbol" w:hAnsi="Symbol" w:cs="Symbol" w:hint="default"/>
        <w:sz w:val="20"/>
        <w:szCs w:val="20"/>
      </w:rPr>
    </w:lvl>
    <w:lvl w:ilvl="1" w:tplc="8A0EE656">
      <w:start w:val="1"/>
      <w:numFmt w:val="bullet"/>
      <w:lvlText w:val="o"/>
      <w:lvlJc w:val="left"/>
      <w:pPr>
        <w:tabs>
          <w:tab w:val="num" w:pos="1440"/>
        </w:tabs>
        <w:ind w:left="1440" w:hanging="360"/>
      </w:pPr>
      <w:rPr>
        <w:rFonts w:ascii="Courier New" w:hAnsi="Courier New" w:cs="Courier New" w:hint="default"/>
        <w:sz w:val="20"/>
        <w:szCs w:val="20"/>
      </w:rPr>
    </w:lvl>
    <w:lvl w:ilvl="2" w:tplc="33082376">
      <w:start w:val="1"/>
      <w:numFmt w:val="bullet"/>
      <w:lvlText w:val=""/>
      <w:lvlJc w:val="left"/>
      <w:pPr>
        <w:tabs>
          <w:tab w:val="num" w:pos="2160"/>
        </w:tabs>
        <w:ind w:left="2160" w:hanging="360"/>
      </w:pPr>
      <w:rPr>
        <w:rFonts w:ascii="Wingdings" w:hAnsi="Wingdings" w:cs="Wingdings" w:hint="default"/>
        <w:sz w:val="20"/>
        <w:szCs w:val="20"/>
      </w:rPr>
    </w:lvl>
    <w:lvl w:ilvl="3" w:tplc="D82A3AD6">
      <w:start w:val="1"/>
      <w:numFmt w:val="bullet"/>
      <w:lvlText w:val=""/>
      <w:lvlJc w:val="left"/>
      <w:pPr>
        <w:tabs>
          <w:tab w:val="num" w:pos="2880"/>
        </w:tabs>
        <w:ind w:left="2880" w:hanging="360"/>
      </w:pPr>
      <w:rPr>
        <w:rFonts w:ascii="Wingdings" w:hAnsi="Wingdings" w:cs="Wingdings" w:hint="default"/>
        <w:sz w:val="20"/>
        <w:szCs w:val="20"/>
      </w:rPr>
    </w:lvl>
    <w:lvl w:ilvl="4" w:tplc="A454B698">
      <w:start w:val="1"/>
      <w:numFmt w:val="bullet"/>
      <w:lvlText w:val=""/>
      <w:lvlJc w:val="left"/>
      <w:pPr>
        <w:tabs>
          <w:tab w:val="num" w:pos="3600"/>
        </w:tabs>
        <w:ind w:left="3600" w:hanging="360"/>
      </w:pPr>
      <w:rPr>
        <w:rFonts w:ascii="Wingdings" w:hAnsi="Wingdings" w:cs="Wingdings" w:hint="default"/>
        <w:sz w:val="20"/>
        <w:szCs w:val="20"/>
      </w:rPr>
    </w:lvl>
    <w:lvl w:ilvl="5" w:tplc="7E3C2E64">
      <w:start w:val="1"/>
      <w:numFmt w:val="bullet"/>
      <w:lvlText w:val=""/>
      <w:lvlJc w:val="left"/>
      <w:pPr>
        <w:tabs>
          <w:tab w:val="num" w:pos="4320"/>
        </w:tabs>
        <w:ind w:left="4320" w:hanging="360"/>
      </w:pPr>
      <w:rPr>
        <w:rFonts w:ascii="Wingdings" w:hAnsi="Wingdings" w:cs="Wingdings" w:hint="default"/>
        <w:sz w:val="20"/>
        <w:szCs w:val="20"/>
      </w:rPr>
    </w:lvl>
    <w:lvl w:ilvl="6" w:tplc="16DE8A72">
      <w:start w:val="1"/>
      <w:numFmt w:val="bullet"/>
      <w:lvlText w:val=""/>
      <w:lvlJc w:val="left"/>
      <w:pPr>
        <w:tabs>
          <w:tab w:val="num" w:pos="5040"/>
        </w:tabs>
        <w:ind w:left="5040" w:hanging="360"/>
      </w:pPr>
      <w:rPr>
        <w:rFonts w:ascii="Wingdings" w:hAnsi="Wingdings" w:cs="Wingdings" w:hint="default"/>
        <w:sz w:val="20"/>
        <w:szCs w:val="20"/>
      </w:rPr>
    </w:lvl>
    <w:lvl w:ilvl="7" w:tplc="9F449C0C">
      <w:start w:val="1"/>
      <w:numFmt w:val="bullet"/>
      <w:lvlText w:val=""/>
      <w:lvlJc w:val="left"/>
      <w:pPr>
        <w:tabs>
          <w:tab w:val="num" w:pos="5760"/>
        </w:tabs>
        <w:ind w:left="5760" w:hanging="360"/>
      </w:pPr>
      <w:rPr>
        <w:rFonts w:ascii="Wingdings" w:hAnsi="Wingdings" w:cs="Wingdings" w:hint="default"/>
        <w:sz w:val="20"/>
        <w:szCs w:val="20"/>
      </w:rPr>
    </w:lvl>
    <w:lvl w:ilvl="8" w:tplc="1A385F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9CD24CB"/>
    <w:multiLevelType w:val="hybridMultilevel"/>
    <w:tmpl w:val="850A43EA"/>
    <w:lvl w:ilvl="0" w:tplc="4C163FFA">
      <w:start w:val="1"/>
      <w:numFmt w:val="bullet"/>
      <w:lvlText w:val="­"/>
      <w:lvlJc w:val="left"/>
      <w:pPr>
        <w:tabs>
          <w:tab w:val="num" w:pos="2880"/>
        </w:tabs>
        <w:ind w:left="2880" w:hanging="360"/>
      </w:pPr>
      <w:rPr>
        <w:rFonts w:ascii="Courier New" w:hAnsi="Courier New" w:cs="Courier New"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1">
    <w:nsid w:val="416B726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6E16635"/>
    <w:multiLevelType w:val="hybridMultilevel"/>
    <w:tmpl w:val="8F6A6C58"/>
    <w:lvl w:ilvl="0" w:tplc="4C163FFA">
      <w:start w:val="1"/>
      <w:numFmt w:val="bullet"/>
      <w:lvlText w:val="­"/>
      <w:lvlJc w:val="left"/>
      <w:pPr>
        <w:tabs>
          <w:tab w:val="num" w:pos="2160"/>
        </w:tabs>
        <w:ind w:left="216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3">
    <w:nsid w:val="48232C62"/>
    <w:multiLevelType w:val="hybridMultilevel"/>
    <w:tmpl w:val="D9820608"/>
    <w:lvl w:ilvl="0" w:tplc="DAA69C96">
      <w:start w:val="1"/>
      <w:numFmt w:val="bullet"/>
      <w:lvlText w:val=""/>
      <w:lvlJc w:val="left"/>
      <w:pPr>
        <w:tabs>
          <w:tab w:val="num" w:pos="720"/>
        </w:tabs>
        <w:ind w:left="720" w:hanging="360"/>
      </w:pPr>
      <w:rPr>
        <w:rFonts w:ascii="Symbol" w:hAnsi="Symbol" w:cs="Symbol" w:hint="default"/>
        <w:sz w:val="20"/>
        <w:szCs w:val="20"/>
      </w:rPr>
    </w:lvl>
    <w:lvl w:ilvl="1" w:tplc="AD46D29C">
      <w:start w:val="1"/>
      <w:numFmt w:val="bullet"/>
      <w:lvlText w:val="o"/>
      <w:lvlJc w:val="left"/>
      <w:pPr>
        <w:tabs>
          <w:tab w:val="num" w:pos="1440"/>
        </w:tabs>
        <w:ind w:left="1440" w:hanging="360"/>
      </w:pPr>
      <w:rPr>
        <w:rFonts w:ascii="Courier New" w:hAnsi="Courier New" w:cs="Courier New" w:hint="default"/>
        <w:sz w:val="20"/>
        <w:szCs w:val="20"/>
      </w:rPr>
    </w:lvl>
    <w:lvl w:ilvl="2" w:tplc="28548A54">
      <w:start w:val="1"/>
      <w:numFmt w:val="bullet"/>
      <w:lvlText w:val=""/>
      <w:lvlJc w:val="left"/>
      <w:pPr>
        <w:tabs>
          <w:tab w:val="num" w:pos="2160"/>
        </w:tabs>
        <w:ind w:left="2160" w:hanging="360"/>
      </w:pPr>
      <w:rPr>
        <w:rFonts w:ascii="Wingdings" w:hAnsi="Wingdings" w:cs="Wingdings" w:hint="default"/>
        <w:sz w:val="20"/>
        <w:szCs w:val="20"/>
      </w:rPr>
    </w:lvl>
    <w:lvl w:ilvl="3" w:tplc="3C5E2D0A">
      <w:start w:val="1"/>
      <w:numFmt w:val="bullet"/>
      <w:lvlText w:val=""/>
      <w:lvlJc w:val="left"/>
      <w:pPr>
        <w:tabs>
          <w:tab w:val="num" w:pos="2880"/>
        </w:tabs>
        <w:ind w:left="2880" w:hanging="360"/>
      </w:pPr>
      <w:rPr>
        <w:rFonts w:ascii="Wingdings" w:hAnsi="Wingdings" w:cs="Wingdings" w:hint="default"/>
        <w:sz w:val="20"/>
        <w:szCs w:val="20"/>
      </w:rPr>
    </w:lvl>
    <w:lvl w:ilvl="4" w:tplc="4B52F886">
      <w:start w:val="1"/>
      <w:numFmt w:val="bullet"/>
      <w:lvlText w:val=""/>
      <w:lvlJc w:val="left"/>
      <w:pPr>
        <w:tabs>
          <w:tab w:val="num" w:pos="3600"/>
        </w:tabs>
        <w:ind w:left="3600" w:hanging="360"/>
      </w:pPr>
      <w:rPr>
        <w:rFonts w:ascii="Wingdings" w:hAnsi="Wingdings" w:cs="Wingdings" w:hint="default"/>
        <w:sz w:val="20"/>
        <w:szCs w:val="20"/>
      </w:rPr>
    </w:lvl>
    <w:lvl w:ilvl="5" w:tplc="E6EEC2C2">
      <w:start w:val="1"/>
      <w:numFmt w:val="bullet"/>
      <w:lvlText w:val=""/>
      <w:lvlJc w:val="left"/>
      <w:pPr>
        <w:tabs>
          <w:tab w:val="num" w:pos="4320"/>
        </w:tabs>
        <w:ind w:left="4320" w:hanging="360"/>
      </w:pPr>
      <w:rPr>
        <w:rFonts w:ascii="Wingdings" w:hAnsi="Wingdings" w:cs="Wingdings" w:hint="default"/>
        <w:sz w:val="20"/>
        <w:szCs w:val="20"/>
      </w:rPr>
    </w:lvl>
    <w:lvl w:ilvl="6" w:tplc="4976CBF4">
      <w:start w:val="1"/>
      <w:numFmt w:val="bullet"/>
      <w:lvlText w:val=""/>
      <w:lvlJc w:val="left"/>
      <w:pPr>
        <w:tabs>
          <w:tab w:val="num" w:pos="5040"/>
        </w:tabs>
        <w:ind w:left="5040" w:hanging="360"/>
      </w:pPr>
      <w:rPr>
        <w:rFonts w:ascii="Wingdings" w:hAnsi="Wingdings" w:cs="Wingdings" w:hint="default"/>
        <w:sz w:val="20"/>
        <w:szCs w:val="20"/>
      </w:rPr>
    </w:lvl>
    <w:lvl w:ilvl="7" w:tplc="ED42B77A">
      <w:start w:val="1"/>
      <w:numFmt w:val="bullet"/>
      <w:lvlText w:val=""/>
      <w:lvlJc w:val="left"/>
      <w:pPr>
        <w:tabs>
          <w:tab w:val="num" w:pos="5760"/>
        </w:tabs>
        <w:ind w:left="5760" w:hanging="360"/>
      </w:pPr>
      <w:rPr>
        <w:rFonts w:ascii="Wingdings" w:hAnsi="Wingdings" w:cs="Wingdings" w:hint="default"/>
        <w:sz w:val="20"/>
        <w:szCs w:val="20"/>
      </w:rPr>
    </w:lvl>
    <w:lvl w:ilvl="8" w:tplc="553666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DCC4573"/>
    <w:multiLevelType w:val="hybridMultilevel"/>
    <w:tmpl w:val="2CF41C3C"/>
    <w:lvl w:ilvl="0" w:tplc="9A7AA1CE">
      <w:start w:val="1"/>
      <w:numFmt w:val="bullet"/>
      <w:lvlText w:val=""/>
      <w:lvlJc w:val="left"/>
      <w:pPr>
        <w:tabs>
          <w:tab w:val="num" w:pos="720"/>
        </w:tabs>
        <w:ind w:left="720" w:hanging="360"/>
      </w:pPr>
      <w:rPr>
        <w:rFonts w:ascii="Symbol" w:hAnsi="Symbol" w:cs="Symbol" w:hint="default"/>
        <w:sz w:val="20"/>
        <w:szCs w:val="20"/>
      </w:rPr>
    </w:lvl>
    <w:lvl w:ilvl="1" w:tplc="CAA0145A">
      <w:start w:val="1"/>
      <w:numFmt w:val="bullet"/>
      <w:lvlText w:val="o"/>
      <w:lvlJc w:val="left"/>
      <w:pPr>
        <w:tabs>
          <w:tab w:val="num" w:pos="1440"/>
        </w:tabs>
        <w:ind w:left="1440" w:hanging="360"/>
      </w:pPr>
      <w:rPr>
        <w:rFonts w:ascii="Courier New" w:hAnsi="Courier New" w:cs="Courier New" w:hint="default"/>
        <w:sz w:val="20"/>
        <w:szCs w:val="20"/>
      </w:rPr>
    </w:lvl>
    <w:lvl w:ilvl="2" w:tplc="12B06792">
      <w:start w:val="1"/>
      <w:numFmt w:val="bullet"/>
      <w:lvlText w:val=""/>
      <w:lvlJc w:val="left"/>
      <w:pPr>
        <w:tabs>
          <w:tab w:val="num" w:pos="2160"/>
        </w:tabs>
        <w:ind w:left="2160" w:hanging="360"/>
      </w:pPr>
      <w:rPr>
        <w:rFonts w:ascii="Wingdings" w:hAnsi="Wingdings" w:cs="Wingdings" w:hint="default"/>
        <w:sz w:val="20"/>
        <w:szCs w:val="20"/>
      </w:rPr>
    </w:lvl>
    <w:lvl w:ilvl="3" w:tplc="A4B09CEC">
      <w:start w:val="1"/>
      <w:numFmt w:val="bullet"/>
      <w:lvlText w:val=""/>
      <w:lvlJc w:val="left"/>
      <w:pPr>
        <w:tabs>
          <w:tab w:val="num" w:pos="2880"/>
        </w:tabs>
        <w:ind w:left="2880" w:hanging="360"/>
      </w:pPr>
      <w:rPr>
        <w:rFonts w:ascii="Wingdings" w:hAnsi="Wingdings" w:cs="Wingdings" w:hint="default"/>
        <w:sz w:val="20"/>
        <w:szCs w:val="20"/>
      </w:rPr>
    </w:lvl>
    <w:lvl w:ilvl="4" w:tplc="73C85A1C">
      <w:start w:val="1"/>
      <w:numFmt w:val="bullet"/>
      <w:lvlText w:val=""/>
      <w:lvlJc w:val="left"/>
      <w:pPr>
        <w:tabs>
          <w:tab w:val="num" w:pos="3600"/>
        </w:tabs>
        <w:ind w:left="3600" w:hanging="360"/>
      </w:pPr>
      <w:rPr>
        <w:rFonts w:ascii="Wingdings" w:hAnsi="Wingdings" w:cs="Wingdings" w:hint="default"/>
        <w:sz w:val="20"/>
        <w:szCs w:val="20"/>
      </w:rPr>
    </w:lvl>
    <w:lvl w:ilvl="5" w:tplc="641C02A0">
      <w:start w:val="1"/>
      <w:numFmt w:val="bullet"/>
      <w:lvlText w:val=""/>
      <w:lvlJc w:val="left"/>
      <w:pPr>
        <w:tabs>
          <w:tab w:val="num" w:pos="4320"/>
        </w:tabs>
        <w:ind w:left="4320" w:hanging="360"/>
      </w:pPr>
      <w:rPr>
        <w:rFonts w:ascii="Wingdings" w:hAnsi="Wingdings" w:cs="Wingdings" w:hint="default"/>
        <w:sz w:val="20"/>
        <w:szCs w:val="20"/>
      </w:rPr>
    </w:lvl>
    <w:lvl w:ilvl="6" w:tplc="F59C2910">
      <w:start w:val="1"/>
      <w:numFmt w:val="bullet"/>
      <w:lvlText w:val=""/>
      <w:lvlJc w:val="left"/>
      <w:pPr>
        <w:tabs>
          <w:tab w:val="num" w:pos="5040"/>
        </w:tabs>
        <w:ind w:left="5040" w:hanging="360"/>
      </w:pPr>
      <w:rPr>
        <w:rFonts w:ascii="Wingdings" w:hAnsi="Wingdings" w:cs="Wingdings" w:hint="default"/>
        <w:sz w:val="20"/>
        <w:szCs w:val="20"/>
      </w:rPr>
    </w:lvl>
    <w:lvl w:ilvl="7" w:tplc="BFC43476">
      <w:start w:val="1"/>
      <w:numFmt w:val="bullet"/>
      <w:lvlText w:val=""/>
      <w:lvlJc w:val="left"/>
      <w:pPr>
        <w:tabs>
          <w:tab w:val="num" w:pos="5760"/>
        </w:tabs>
        <w:ind w:left="5760" w:hanging="360"/>
      </w:pPr>
      <w:rPr>
        <w:rFonts w:ascii="Wingdings" w:hAnsi="Wingdings" w:cs="Wingdings" w:hint="default"/>
        <w:sz w:val="20"/>
        <w:szCs w:val="20"/>
      </w:rPr>
    </w:lvl>
    <w:lvl w:ilvl="8" w:tplc="E5E885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EB35FBB"/>
    <w:multiLevelType w:val="hybridMultilevel"/>
    <w:tmpl w:val="C0C6FE0A"/>
    <w:lvl w:ilvl="0" w:tplc="59E641C6">
      <w:start w:val="1"/>
      <w:numFmt w:val="bullet"/>
      <w:lvlText w:val=""/>
      <w:lvlJc w:val="left"/>
      <w:pPr>
        <w:tabs>
          <w:tab w:val="num" w:pos="720"/>
        </w:tabs>
        <w:ind w:left="720" w:hanging="360"/>
      </w:pPr>
      <w:rPr>
        <w:rFonts w:ascii="Symbol" w:hAnsi="Symbol" w:cs="Symbol" w:hint="default"/>
        <w:sz w:val="20"/>
        <w:szCs w:val="20"/>
      </w:rPr>
    </w:lvl>
    <w:lvl w:ilvl="1" w:tplc="93E06DFA">
      <w:start w:val="1"/>
      <w:numFmt w:val="bullet"/>
      <w:lvlText w:val="o"/>
      <w:lvlJc w:val="left"/>
      <w:pPr>
        <w:tabs>
          <w:tab w:val="num" w:pos="1440"/>
        </w:tabs>
        <w:ind w:left="1440" w:hanging="360"/>
      </w:pPr>
      <w:rPr>
        <w:rFonts w:ascii="Courier New" w:hAnsi="Courier New" w:cs="Courier New" w:hint="default"/>
        <w:sz w:val="20"/>
        <w:szCs w:val="20"/>
      </w:rPr>
    </w:lvl>
    <w:lvl w:ilvl="2" w:tplc="876CBD00">
      <w:start w:val="1"/>
      <w:numFmt w:val="bullet"/>
      <w:lvlText w:val=""/>
      <w:lvlJc w:val="left"/>
      <w:pPr>
        <w:tabs>
          <w:tab w:val="num" w:pos="2160"/>
        </w:tabs>
        <w:ind w:left="2160" w:hanging="360"/>
      </w:pPr>
      <w:rPr>
        <w:rFonts w:ascii="Wingdings" w:hAnsi="Wingdings" w:cs="Wingdings" w:hint="default"/>
        <w:sz w:val="20"/>
        <w:szCs w:val="20"/>
      </w:rPr>
    </w:lvl>
    <w:lvl w:ilvl="3" w:tplc="53963B5A">
      <w:start w:val="1"/>
      <w:numFmt w:val="bullet"/>
      <w:lvlText w:val=""/>
      <w:lvlJc w:val="left"/>
      <w:pPr>
        <w:tabs>
          <w:tab w:val="num" w:pos="2880"/>
        </w:tabs>
        <w:ind w:left="2880" w:hanging="360"/>
      </w:pPr>
      <w:rPr>
        <w:rFonts w:ascii="Wingdings" w:hAnsi="Wingdings" w:cs="Wingdings" w:hint="default"/>
        <w:sz w:val="20"/>
        <w:szCs w:val="20"/>
      </w:rPr>
    </w:lvl>
    <w:lvl w:ilvl="4" w:tplc="671C2550">
      <w:start w:val="1"/>
      <w:numFmt w:val="bullet"/>
      <w:lvlText w:val=""/>
      <w:lvlJc w:val="left"/>
      <w:pPr>
        <w:tabs>
          <w:tab w:val="num" w:pos="3600"/>
        </w:tabs>
        <w:ind w:left="3600" w:hanging="360"/>
      </w:pPr>
      <w:rPr>
        <w:rFonts w:ascii="Wingdings" w:hAnsi="Wingdings" w:cs="Wingdings" w:hint="default"/>
        <w:sz w:val="20"/>
        <w:szCs w:val="20"/>
      </w:rPr>
    </w:lvl>
    <w:lvl w:ilvl="5" w:tplc="D31A0610">
      <w:start w:val="1"/>
      <w:numFmt w:val="bullet"/>
      <w:lvlText w:val=""/>
      <w:lvlJc w:val="left"/>
      <w:pPr>
        <w:tabs>
          <w:tab w:val="num" w:pos="4320"/>
        </w:tabs>
        <w:ind w:left="4320" w:hanging="360"/>
      </w:pPr>
      <w:rPr>
        <w:rFonts w:ascii="Wingdings" w:hAnsi="Wingdings" w:cs="Wingdings" w:hint="default"/>
        <w:sz w:val="20"/>
        <w:szCs w:val="20"/>
      </w:rPr>
    </w:lvl>
    <w:lvl w:ilvl="6" w:tplc="11F67572">
      <w:start w:val="1"/>
      <w:numFmt w:val="bullet"/>
      <w:lvlText w:val=""/>
      <w:lvlJc w:val="left"/>
      <w:pPr>
        <w:tabs>
          <w:tab w:val="num" w:pos="5040"/>
        </w:tabs>
        <w:ind w:left="5040" w:hanging="360"/>
      </w:pPr>
      <w:rPr>
        <w:rFonts w:ascii="Wingdings" w:hAnsi="Wingdings" w:cs="Wingdings" w:hint="default"/>
        <w:sz w:val="20"/>
        <w:szCs w:val="20"/>
      </w:rPr>
    </w:lvl>
    <w:lvl w:ilvl="7" w:tplc="FFB4251C">
      <w:start w:val="1"/>
      <w:numFmt w:val="bullet"/>
      <w:lvlText w:val=""/>
      <w:lvlJc w:val="left"/>
      <w:pPr>
        <w:tabs>
          <w:tab w:val="num" w:pos="5760"/>
        </w:tabs>
        <w:ind w:left="5760" w:hanging="360"/>
      </w:pPr>
      <w:rPr>
        <w:rFonts w:ascii="Wingdings" w:hAnsi="Wingdings" w:cs="Wingdings" w:hint="default"/>
        <w:sz w:val="20"/>
        <w:szCs w:val="20"/>
      </w:rPr>
    </w:lvl>
    <w:lvl w:ilvl="8" w:tplc="F9C225A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3B17288"/>
    <w:multiLevelType w:val="hybridMultilevel"/>
    <w:tmpl w:val="1A08F45E"/>
    <w:lvl w:ilvl="0" w:tplc="4C163FFA">
      <w:start w:val="1"/>
      <w:numFmt w:val="bullet"/>
      <w:lvlText w:val="­"/>
      <w:lvlJc w:val="left"/>
      <w:pPr>
        <w:tabs>
          <w:tab w:val="num" w:pos="2340"/>
        </w:tabs>
        <w:ind w:left="2340" w:hanging="360"/>
      </w:pPr>
      <w:rPr>
        <w:rFonts w:ascii="Courier New" w:hAnsi="Courier New" w:cs="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nsid w:val="57CA3674"/>
    <w:multiLevelType w:val="hybridMultilevel"/>
    <w:tmpl w:val="6DCCC52A"/>
    <w:lvl w:ilvl="0" w:tplc="85C69D14">
      <w:start w:val="1"/>
      <w:numFmt w:val="bullet"/>
      <w:lvlText w:val=""/>
      <w:lvlJc w:val="left"/>
      <w:pPr>
        <w:tabs>
          <w:tab w:val="num" w:pos="720"/>
        </w:tabs>
        <w:ind w:left="720" w:hanging="360"/>
      </w:pPr>
      <w:rPr>
        <w:rFonts w:ascii="Symbol" w:hAnsi="Symbol" w:cs="Symbol" w:hint="default"/>
        <w:sz w:val="20"/>
        <w:szCs w:val="20"/>
      </w:rPr>
    </w:lvl>
    <w:lvl w:ilvl="1" w:tplc="AF6657F2">
      <w:start w:val="1"/>
      <w:numFmt w:val="bullet"/>
      <w:lvlText w:val="o"/>
      <w:lvlJc w:val="left"/>
      <w:pPr>
        <w:tabs>
          <w:tab w:val="num" w:pos="1440"/>
        </w:tabs>
        <w:ind w:left="1440" w:hanging="360"/>
      </w:pPr>
      <w:rPr>
        <w:rFonts w:ascii="Courier New" w:hAnsi="Courier New" w:cs="Courier New" w:hint="default"/>
        <w:sz w:val="20"/>
        <w:szCs w:val="20"/>
      </w:rPr>
    </w:lvl>
    <w:lvl w:ilvl="2" w:tplc="38E4F1AA">
      <w:start w:val="1"/>
      <w:numFmt w:val="bullet"/>
      <w:lvlText w:val=""/>
      <w:lvlJc w:val="left"/>
      <w:pPr>
        <w:tabs>
          <w:tab w:val="num" w:pos="2160"/>
        </w:tabs>
        <w:ind w:left="2160" w:hanging="360"/>
      </w:pPr>
      <w:rPr>
        <w:rFonts w:ascii="Wingdings" w:hAnsi="Wingdings" w:cs="Wingdings" w:hint="default"/>
        <w:sz w:val="20"/>
        <w:szCs w:val="20"/>
      </w:rPr>
    </w:lvl>
    <w:lvl w:ilvl="3" w:tplc="AB68339C">
      <w:start w:val="1"/>
      <w:numFmt w:val="bullet"/>
      <w:lvlText w:val=""/>
      <w:lvlJc w:val="left"/>
      <w:pPr>
        <w:tabs>
          <w:tab w:val="num" w:pos="2880"/>
        </w:tabs>
        <w:ind w:left="2880" w:hanging="360"/>
      </w:pPr>
      <w:rPr>
        <w:rFonts w:ascii="Wingdings" w:hAnsi="Wingdings" w:cs="Wingdings" w:hint="default"/>
        <w:sz w:val="20"/>
        <w:szCs w:val="20"/>
      </w:rPr>
    </w:lvl>
    <w:lvl w:ilvl="4" w:tplc="58BECD2A">
      <w:start w:val="1"/>
      <w:numFmt w:val="bullet"/>
      <w:lvlText w:val=""/>
      <w:lvlJc w:val="left"/>
      <w:pPr>
        <w:tabs>
          <w:tab w:val="num" w:pos="3600"/>
        </w:tabs>
        <w:ind w:left="3600" w:hanging="360"/>
      </w:pPr>
      <w:rPr>
        <w:rFonts w:ascii="Wingdings" w:hAnsi="Wingdings" w:cs="Wingdings" w:hint="default"/>
        <w:sz w:val="20"/>
        <w:szCs w:val="20"/>
      </w:rPr>
    </w:lvl>
    <w:lvl w:ilvl="5" w:tplc="4C667314">
      <w:start w:val="1"/>
      <w:numFmt w:val="bullet"/>
      <w:lvlText w:val=""/>
      <w:lvlJc w:val="left"/>
      <w:pPr>
        <w:tabs>
          <w:tab w:val="num" w:pos="4320"/>
        </w:tabs>
        <w:ind w:left="4320" w:hanging="360"/>
      </w:pPr>
      <w:rPr>
        <w:rFonts w:ascii="Wingdings" w:hAnsi="Wingdings" w:cs="Wingdings" w:hint="default"/>
        <w:sz w:val="20"/>
        <w:szCs w:val="20"/>
      </w:rPr>
    </w:lvl>
    <w:lvl w:ilvl="6" w:tplc="3C480B74">
      <w:start w:val="1"/>
      <w:numFmt w:val="bullet"/>
      <w:lvlText w:val=""/>
      <w:lvlJc w:val="left"/>
      <w:pPr>
        <w:tabs>
          <w:tab w:val="num" w:pos="5040"/>
        </w:tabs>
        <w:ind w:left="5040" w:hanging="360"/>
      </w:pPr>
      <w:rPr>
        <w:rFonts w:ascii="Wingdings" w:hAnsi="Wingdings" w:cs="Wingdings" w:hint="default"/>
        <w:sz w:val="20"/>
        <w:szCs w:val="20"/>
      </w:rPr>
    </w:lvl>
    <w:lvl w:ilvl="7" w:tplc="B9A69918">
      <w:start w:val="1"/>
      <w:numFmt w:val="bullet"/>
      <w:lvlText w:val=""/>
      <w:lvlJc w:val="left"/>
      <w:pPr>
        <w:tabs>
          <w:tab w:val="num" w:pos="5760"/>
        </w:tabs>
        <w:ind w:left="5760" w:hanging="360"/>
      </w:pPr>
      <w:rPr>
        <w:rFonts w:ascii="Wingdings" w:hAnsi="Wingdings" w:cs="Wingdings" w:hint="default"/>
        <w:sz w:val="20"/>
        <w:szCs w:val="20"/>
      </w:rPr>
    </w:lvl>
    <w:lvl w:ilvl="8" w:tplc="AD38CC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58BF6E0C"/>
    <w:multiLevelType w:val="hybridMultilevel"/>
    <w:tmpl w:val="24D8D1F0"/>
    <w:lvl w:ilvl="0" w:tplc="599C1572">
      <w:start w:val="1"/>
      <w:numFmt w:val="bullet"/>
      <w:lvlText w:val=""/>
      <w:lvlJc w:val="left"/>
      <w:pPr>
        <w:tabs>
          <w:tab w:val="num" w:pos="720"/>
        </w:tabs>
        <w:ind w:left="720" w:hanging="360"/>
      </w:pPr>
      <w:rPr>
        <w:rFonts w:ascii="Symbol" w:hAnsi="Symbol" w:cs="Symbol" w:hint="default"/>
        <w:sz w:val="20"/>
        <w:szCs w:val="20"/>
      </w:rPr>
    </w:lvl>
    <w:lvl w:ilvl="1" w:tplc="1B3051B0">
      <w:start w:val="1"/>
      <w:numFmt w:val="bullet"/>
      <w:lvlText w:val="o"/>
      <w:lvlJc w:val="left"/>
      <w:pPr>
        <w:tabs>
          <w:tab w:val="num" w:pos="1440"/>
        </w:tabs>
        <w:ind w:left="1440" w:hanging="360"/>
      </w:pPr>
      <w:rPr>
        <w:rFonts w:ascii="Courier New" w:hAnsi="Courier New" w:cs="Courier New" w:hint="default"/>
        <w:sz w:val="20"/>
        <w:szCs w:val="20"/>
      </w:rPr>
    </w:lvl>
    <w:lvl w:ilvl="2" w:tplc="3EF6BA8A">
      <w:start w:val="1"/>
      <w:numFmt w:val="bullet"/>
      <w:lvlText w:val=""/>
      <w:lvlJc w:val="left"/>
      <w:pPr>
        <w:tabs>
          <w:tab w:val="num" w:pos="2160"/>
        </w:tabs>
        <w:ind w:left="2160" w:hanging="360"/>
      </w:pPr>
      <w:rPr>
        <w:rFonts w:ascii="Wingdings" w:hAnsi="Wingdings" w:cs="Wingdings" w:hint="default"/>
        <w:sz w:val="20"/>
        <w:szCs w:val="20"/>
      </w:rPr>
    </w:lvl>
    <w:lvl w:ilvl="3" w:tplc="CB5E6FB6">
      <w:start w:val="1"/>
      <w:numFmt w:val="bullet"/>
      <w:lvlText w:val=""/>
      <w:lvlJc w:val="left"/>
      <w:pPr>
        <w:tabs>
          <w:tab w:val="num" w:pos="2880"/>
        </w:tabs>
        <w:ind w:left="2880" w:hanging="360"/>
      </w:pPr>
      <w:rPr>
        <w:rFonts w:ascii="Wingdings" w:hAnsi="Wingdings" w:cs="Wingdings" w:hint="default"/>
        <w:sz w:val="20"/>
        <w:szCs w:val="20"/>
      </w:rPr>
    </w:lvl>
    <w:lvl w:ilvl="4" w:tplc="F9F01B5A">
      <w:start w:val="1"/>
      <w:numFmt w:val="bullet"/>
      <w:lvlText w:val=""/>
      <w:lvlJc w:val="left"/>
      <w:pPr>
        <w:tabs>
          <w:tab w:val="num" w:pos="3600"/>
        </w:tabs>
        <w:ind w:left="3600" w:hanging="360"/>
      </w:pPr>
      <w:rPr>
        <w:rFonts w:ascii="Wingdings" w:hAnsi="Wingdings" w:cs="Wingdings" w:hint="default"/>
        <w:sz w:val="20"/>
        <w:szCs w:val="20"/>
      </w:rPr>
    </w:lvl>
    <w:lvl w:ilvl="5" w:tplc="96AA96FA">
      <w:start w:val="1"/>
      <w:numFmt w:val="bullet"/>
      <w:lvlText w:val=""/>
      <w:lvlJc w:val="left"/>
      <w:pPr>
        <w:tabs>
          <w:tab w:val="num" w:pos="4320"/>
        </w:tabs>
        <w:ind w:left="4320" w:hanging="360"/>
      </w:pPr>
      <w:rPr>
        <w:rFonts w:ascii="Wingdings" w:hAnsi="Wingdings" w:cs="Wingdings" w:hint="default"/>
        <w:sz w:val="20"/>
        <w:szCs w:val="20"/>
      </w:rPr>
    </w:lvl>
    <w:lvl w:ilvl="6" w:tplc="6D40C49C">
      <w:start w:val="1"/>
      <w:numFmt w:val="bullet"/>
      <w:lvlText w:val=""/>
      <w:lvlJc w:val="left"/>
      <w:pPr>
        <w:tabs>
          <w:tab w:val="num" w:pos="5040"/>
        </w:tabs>
        <w:ind w:left="5040" w:hanging="360"/>
      </w:pPr>
      <w:rPr>
        <w:rFonts w:ascii="Wingdings" w:hAnsi="Wingdings" w:cs="Wingdings" w:hint="default"/>
        <w:sz w:val="20"/>
        <w:szCs w:val="20"/>
      </w:rPr>
    </w:lvl>
    <w:lvl w:ilvl="7" w:tplc="2DE87018">
      <w:start w:val="1"/>
      <w:numFmt w:val="bullet"/>
      <w:lvlText w:val=""/>
      <w:lvlJc w:val="left"/>
      <w:pPr>
        <w:tabs>
          <w:tab w:val="num" w:pos="5760"/>
        </w:tabs>
        <w:ind w:left="5760" w:hanging="360"/>
      </w:pPr>
      <w:rPr>
        <w:rFonts w:ascii="Wingdings" w:hAnsi="Wingdings" w:cs="Wingdings" w:hint="default"/>
        <w:sz w:val="20"/>
        <w:szCs w:val="20"/>
      </w:rPr>
    </w:lvl>
    <w:lvl w:ilvl="8" w:tplc="D0503F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59E97F15"/>
    <w:multiLevelType w:val="multilevel"/>
    <w:tmpl w:val="497476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A122F7A"/>
    <w:multiLevelType w:val="hybridMultilevel"/>
    <w:tmpl w:val="327C509E"/>
    <w:lvl w:ilvl="0" w:tplc="3452B678">
      <w:start w:val="1"/>
      <w:numFmt w:val="bullet"/>
      <w:lvlText w:val=""/>
      <w:lvlJc w:val="left"/>
      <w:pPr>
        <w:tabs>
          <w:tab w:val="num" w:pos="720"/>
        </w:tabs>
        <w:ind w:left="720" w:hanging="360"/>
      </w:pPr>
      <w:rPr>
        <w:rFonts w:ascii="Symbol" w:hAnsi="Symbol" w:cs="Symbol" w:hint="default"/>
        <w:sz w:val="20"/>
        <w:szCs w:val="20"/>
      </w:rPr>
    </w:lvl>
    <w:lvl w:ilvl="1" w:tplc="A99A1DE2">
      <w:start w:val="1"/>
      <w:numFmt w:val="bullet"/>
      <w:lvlText w:val="o"/>
      <w:lvlJc w:val="left"/>
      <w:pPr>
        <w:tabs>
          <w:tab w:val="num" w:pos="1440"/>
        </w:tabs>
        <w:ind w:left="1440" w:hanging="360"/>
      </w:pPr>
      <w:rPr>
        <w:rFonts w:ascii="Courier New" w:hAnsi="Courier New" w:cs="Courier New" w:hint="default"/>
        <w:sz w:val="20"/>
        <w:szCs w:val="20"/>
      </w:rPr>
    </w:lvl>
    <w:lvl w:ilvl="2" w:tplc="F2C4E834">
      <w:start w:val="1"/>
      <w:numFmt w:val="bullet"/>
      <w:lvlText w:val=""/>
      <w:lvlJc w:val="left"/>
      <w:pPr>
        <w:tabs>
          <w:tab w:val="num" w:pos="2160"/>
        </w:tabs>
        <w:ind w:left="2160" w:hanging="360"/>
      </w:pPr>
      <w:rPr>
        <w:rFonts w:ascii="Wingdings" w:hAnsi="Wingdings" w:cs="Wingdings" w:hint="default"/>
        <w:sz w:val="20"/>
        <w:szCs w:val="20"/>
      </w:rPr>
    </w:lvl>
    <w:lvl w:ilvl="3" w:tplc="C7C08F90">
      <w:start w:val="1"/>
      <w:numFmt w:val="bullet"/>
      <w:lvlText w:val=""/>
      <w:lvlJc w:val="left"/>
      <w:pPr>
        <w:tabs>
          <w:tab w:val="num" w:pos="2880"/>
        </w:tabs>
        <w:ind w:left="2880" w:hanging="360"/>
      </w:pPr>
      <w:rPr>
        <w:rFonts w:ascii="Wingdings" w:hAnsi="Wingdings" w:cs="Wingdings" w:hint="default"/>
        <w:sz w:val="20"/>
        <w:szCs w:val="20"/>
      </w:rPr>
    </w:lvl>
    <w:lvl w:ilvl="4" w:tplc="F3603156">
      <w:start w:val="1"/>
      <w:numFmt w:val="bullet"/>
      <w:lvlText w:val=""/>
      <w:lvlJc w:val="left"/>
      <w:pPr>
        <w:tabs>
          <w:tab w:val="num" w:pos="3600"/>
        </w:tabs>
        <w:ind w:left="3600" w:hanging="360"/>
      </w:pPr>
      <w:rPr>
        <w:rFonts w:ascii="Wingdings" w:hAnsi="Wingdings" w:cs="Wingdings" w:hint="default"/>
        <w:sz w:val="20"/>
        <w:szCs w:val="20"/>
      </w:rPr>
    </w:lvl>
    <w:lvl w:ilvl="5" w:tplc="097AEE30">
      <w:start w:val="1"/>
      <w:numFmt w:val="bullet"/>
      <w:lvlText w:val=""/>
      <w:lvlJc w:val="left"/>
      <w:pPr>
        <w:tabs>
          <w:tab w:val="num" w:pos="4320"/>
        </w:tabs>
        <w:ind w:left="4320" w:hanging="360"/>
      </w:pPr>
      <w:rPr>
        <w:rFonts w:ascii="Wingdings" w:hAnsi="Wingdings" w:cs="Wingdings" w:hint="default"/>
        <w:sz w:val="20"/>
        <w:szCs w:val="20"/>
      </w:rPr>
    </w:lvl>
    <w:lvl w:ilvl="6" w:tplc="5844B562">
      <w:start w:val="1"/>
      <w:numFmt w:val="bullet"/>
      <w:lvlText w:val=""/>
      <w:lvlJc w:val="left"/>
      <w:pPr>
        <w:tabs>
          <w:tab w:val="num" w:pos="5040"/>
        </w:tabs>
        <w:ind w:left="5040" w:hanging="360"/>
      </w:pPr>
      <w:rPr>
        <w:rFonts w:ascii="Wingdings" w:hAnsi="Wingdings" w:cs="Wingdings" w:hint="default"/>
        <w:sz w:val="20"/>
        <w:szCs w:val="20"/>
      </w:rPr>
    </w:lvl>
    <w:lvl w:ilvl="7" w:tplc="1A2A1C6E">
      <w:start w:val="1"/>
      <w:numFmt w:val="bullet"/>
      <w:lvlText w:val=""/>
      <w:lvlJc w:val="left"/>
      <w:pPr>
        <w:tabs>
          <w:tab w:val="num" w:pos="5760"/>
        </w:tabs>
        <w:ind w:left="5760" w:hanging="360"/>
      </w:pPr>
      <w:rPr>
        <w:rFonts w:ascii="Wingdings" w:hAnsi="Wingdings" w:cs="Wingdings" w:hint="default"/>
        <w:sz w:val="20"/>
        <w:szCs w:val="20"/>
      </w:rPr>
    </w:lvl>
    <w:lvl w:ilvl="8" w:tplc="1DACA2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65D01D4A"/>
    <w:multiLevelType w:val="hybridMultilevel"/>
    <w:tmpl w:val="931AF41A"/>
    <w:lvl w:ilvl="0" w:tplc="467A24DA">
      <w:start w:val="1"/>
      <w:numFmt w:val="decimal"/>
      <w:lvlText w:val="%1."/>
      <w:lvlJc w:val="left"/>
      <w:pPr>
        <w:tabs>
          <w:tab w:val="num" w:pos="720"/>
        </w:tabs>
        <w:ind w:left="720" w:hanging="360"/>
      </w:pPr>
    </w:lvl>
    <w:lvl w:ilvl="1" w:tplc="32F8A5E8">
      <w:start w:val="1"/>
      <w:numFmt w:val="bullet"/>
      <w:lvlText w:val="o"/>
      <w:lvlJc w:val="left"/>
      <w:pPr>
        <w:tabs>
          <w:tab w:val="num" w:pos="1440"/>
        </w:tabs>
        <w:ind w:left="1440" w:hanging="360"/>
      </w:pPr>
      <w:rPr>
        <w:rFonts w:ascii="Courier New" w:hAnsi="Courier New" w:cs="Courier New" w:hint="default"/>
        <w:sz w:val="20"/>
        <w:szCs w:val="20"/>
      </w:rPr>
    </w:lvl>
    <w:lvl w:ilvl="2" w:tplc="66B215DA">
      <w:start w:val="1"/>
      <w:numFmt w:val="decimal"/>
      <w:lvlText w:val="%3."/>
      <w:lvlJc w:val="left"/>
      <w:pPr>
        <w:tabs>
          <w:tab w:val="num" w:pos="2160"/>
        </w:tabs>
        <w:ind w:left="2160" w:hanging="360"/>
      </w:pPr>
    </w:lvl>
    <w:lvl w:ilvl="3" w:tplc="D258FDBA">
      <w:start w:val="1"/>
      <w:numFmt w:val="decimal"/>
      <w:lvlText w:val="%4."/>
      <w:lvlJc w:val="left"/>
      <w:pPr>
        <w:tabs>
          <w:tab w:val="num" w:pos="2880"/>
        </w:tabs>
        <w:ind w:left="2880" w:hanging="360"/>
      </w:pPr>
    </w:lvl>
    <w:lvl w:ilvl="4" w:tplc="6D5CE3A8">
      <w:start w:val="1"/>
      <w:numFmt w:val="decimal"/>
      <w:lvlText w:val="%5."/>
      <w:lvlJc w:val="left"/>
      <w:pPr>
        <w:tabs>
          <w:tab w:val="num" w:pos="3600"/>
        </w:tabs>
        <w:ind w:left="3600" w:hanging="360"/>
      </w:pPr>
    </w:lvl>
    <w:lvl w:ilvl="5" w:tplc="1EE0BA7A">
      <w:start w:val="1"/>
      <w:numFmt w:val="decimal"/>
      <w:lvlText w:val="%6."/>
      <w:lvlJc w:val="left"/>
      <w:pPr>
        <w:tabs>
          <w:tab w:val="num" w:pos="4320"/>
        </w:tabs>
        <w:ind w:left="4320" w:hanging="360"/>
      </w:pPr>
    </w:lvl>
    <w:lvl w:ilvl="6" w:tplc="567AE14C">
      <w:start w:val="1"/>
      <w:numFmt w:val="decimal"/>
      <w:lvlText w:val="%7."/>
      <w:lvlJc w:val="left"/>
      <w:pPr>
        <w:tabs>
          <w:tab w:val="num" w:pos="5040"/>
        </w:tabs>
        <w:ind w:left="5040" w:hanging="360"/>
      </w:pPr>
    </w:lvl>
    <w:lvl w:ilvl="7" w:tplc="9C620C44">
      <w:start w:val="1"/>
      <w:numFmt w:val="decimal"/>
      <w:lvlText w:val="%8."/>
      <w:lvlJc w:val="left"/>
      <w:pPr>
        <w:tabs>
          <w:tab w:val="num" w:pos="5760"/>
        </w:tabs>
        <w:ind w:left="5760" w:hanging="360"/>
      </w:pPr>
    </w:lvl>
    <w:lvl w:ilvl="8" w:tplc="DA28E6F8">
      <w:start w:val="1"/>
      <w:numFmt w:val="decimal"/>
      <w:lvlText w:val="%9."/>
      <w:lvlJc w:val="left"/>
      <w:pPr>
        <w:tabs>
          <w:tab w:val="num" w:pos="6480"/>
        </w:tabs>
        <w:ind w:left="6480" w:hanging="360"/>
      </w:pPr>
    </w:lvl>
  </w:abstractNum>
  <w:abstractNum w:abstractNumId="22">
    <w:nsid w:val="669652CC"/>
    <w:multiLevelType w:val="hybridMultilevel"/>
    <w:tmpl w:val="A0020A00"/>
    <w:lvl w:ilvl="0" w:tplc="9956F454">
      <w:start w:val="1"/>
      <w:numFmt w:val="decimal"/>
      <w:lvlText w:val="%1."/>
      <w:lvlJc w:val="left"/>
      <w:pPr>
        <w:tabs>
          <w:tab w:val="num" w:pos="720"/>
        </w:tabs>
        <w:ind w:left="720" w:hanging="360"/>
      </w:pPr>
    </w:lvl>
    <w:lvl w:ilvl="1" w:tplc="4C163FFA">
      <w:start w:val="1"/>
      <w:numFmt w:val="bullet"/>
      <w:lvlText w:val="­"/>
      <w:lvlJc w:val="left"/>
      <w:pPr>
        <w:tabs>
          <w:tab w:val="num" w:pos="1440"/>
        </w:tabs>
        <w:ind w:left="1440" w:hanging="360"/>
      </w:pPr>
      <w:rPr>
        <w:rFonts w:ascii="Courier New" w:hAnsi="Courier New" w:cs="Courier New" w:hint="default"/>
      </w:rPr>
    </w:lvl>
    <w:lvl w:ilvl="2" w:tplc="B6D82460">
      <w:start w:val="1"/>
      <w:numFmt w:val="decimal"/>
      <w:lvlText w:val="%3."/>
      <w:lvlJc w:val="left"/>
      <w:pPr>
        <w:tabs>
          <w:tab w:val="num" w:pos="2160"/>
        </w:tabs>
        <w:ind w:left="2160" w:hanging="360"/>
      </w:pPr>
    </w:lvl>
    <w:lvl w:ilvl="3" w:tplc="D1B219A6">
      <w:start w:val="1"/>
      <w:numFmt w:val="decimal"/>
      <w:lvlText w:val="%4."/>
      <w:lvlJc w:val="left"/>
      <w:pPr>
        <w:tabs>
          <w:tab w:val="num" w:pos="2880"/>
        </w:tabs>
        <w:ind w:left="2880" w:hanging="360"/>
      </w:pPr>
    </w:lvl>
    <w:lvl w:ilvl="4" w:tplc="36BEA30C">
      <w:start w:val="1"/>
      <w:numFmt w:val="decimal"/>
      <w:lvlText w:val="%5."/>
      <w:lvlJc w:val="left"/>
      <w:pPr>
        <w:tabs>
          <w:tab w:val="num" w:pos="3600"/>
        </w:tabs>
        <w:ind w:left="3600" w:hanging="360"/>
      </w:pPr>
    </w:lvl>
    <w:lvl w:ilvl="5" w:tplc="A3C4171A">
      <w:start w:val="1"/>
      <w:numFmt w:val="decimal"/>
      <w:lvlText w:val="%6."/>
      <w:lvlJc w:val="left"/>
      <w:pPr>
        <w:tabs>
          <w:tab w:val="num" w:pos="4320"/>
        </w:tabs>
        <w:ind w:left="4320" w:hanging="360"/>
      </w:pPr>
    </w:lvl>
    <w:lvl w:ilvl="6" w:tplc="84E483CC">
      <w:start w:val="1"/>
      <w:numFmt w:val="decimal"/>
      <w:lvlText w:val="%7."/>
      <w:lvlJc w:val="left"/>
      <w:pPr>
        <w:tabs>
          <w:tab w:val="num" w:pos="5040"/>
        </w:tabs>
        <w:ind w:left="5040" w:hanging="360"/>
      </w:pPr>
    </w:lvl>
    <w:lvl w:ilvl="7" w:tplc="BF92C2F6">
      <w:start w:val="1"/>
      <w:numFmt w:val="decimal"/>
      <w:lvlText w:val="%8."/>
      <w:lvlJc w:val="left"/>
      <w:pPr>
        <w:tabs>
          <w:tab w:val="num" w:pos="5760"/>
        </w:tabs>
        <w:ind w:left="5760" w:hanging="360"/>
      </w:pPr>
    </w:lvl>
    <w:lvl w:ilvl="8" w:tplc="D44E5ED0">
      <w:start w:val="1"/>
      <w:numFmt w:val="decimal"/>
      <w:lvlText w:val="%9."/>
      <w:lvlJc w:val="left"/>
      <w:pPr>
        <w:tabs>
          <w:tab w:val="num" w:pos="6480"/>
        </w:tabs>
        <w:ind w:left="6480" w:hanging="360"/>
      </w:pPr>
    </w:lvl>
  </w:abstractNum>
  <w:abstractNum w:abstractNumId="23">
    <w:nsid w:val="769B5DA6"/>
    <w:multiLevelType w:val="hybridMultilevel"/>
    <w:tmpl w:val="04A209E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4">
    <w:nsid w:val="774E436A"/>
    <w:multiLevelType w:val="hybridMultilevel"/>
    <w:tmpl w:val="038ED630"/>
    <w:lvl w:ilvl="0" w:tplc="4C163FFA">
      <w:start w:val="1"/>
      <w:numFmt w:val="bullet"/>
      <w:lvlText w:val="­"/>
      <w:lvlJc w:val="left"/>
      <w:pPr>
        <w:tabs>
          <w:tab w:val="num" w:pos="1800"/>
        </w:tabs>
        <w:ind w:left="180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77BD63BA"/>
    <w:multiLevelType w:val="hybridMultilevel"/>
    <w:tmpl w:val="57AAA39C"/>
    <w:lvl w:ilvl="0" w:tplc="0DC47402">
      <w:start w:val="1"/>
      <w:numFmt w:val="decimal"/>
      <w:lvlText w:val="%1."/>
      <w:lvlJc w:val="left"/>
      <w:pPr>
        <w:tabs>
          <w:tab w:val="num" w:pos="900"/>
        </w:tabs>
        <w:ind w:left="900" w:hanging="360"/>
      </w:pPr>
    </w:lvl>
    <w:lvl w:ilvl="1" w:tplc="EADE0722">
      <w:start w:val="1"/>
      <w:numFmt w:val="decimal"/>
      <w:lvlText w:val="%2."/>
      <w:lvlJc w:val="left"/>
      <w:pPr>
        <w:tabs>
          <w:tab w:val="num" w:pos="1620"/>
        </w:tabs>
        <w:ind w:left="1620" w:hanging="360"/>
      </w:pPr>
    </w:lvl>
    <w:lvl w:ilvl="2" w:tplc="F0F80F1C">
      <w:start w:val="1"/>
      <w:numFmt w:val="decimal"/>
      <w:lvlText w:val="%3."/>
      <w:lvlJc w:val="left"/>
      <w:pPr>
        <w:tabs>
          <w:tab w:val="num" w:pos="2340"/>
        </w:tabs>
        <w:ind w:left="2340" w:hanging="360"/>
      </w:pPr>
    </w:lvl>
    <w:lvl w:ilvl="3" w:tplc="028C1600">
      <w:start w:val="1"/>
      <w:numFmt w:val="decimal"/>
      <w:lvlText w:val="%4."/>
      <w:lvlJc w:val="left"/>
      <w:pPr>
        <w:tabs>
          <w:tab w:val="num" w:pos="3060"/>
        </w:tabs>
        <w:ind w:left="3060" w:hanging="360"/>
      </w:pPr>
    </w:lvl>
    <w:lvl w:ilvl="4" w:tplc="5F887A9A">
      <w:start w:val="1"/>
      <w:numFmt w:val="decimal"/>
      <w:lvlText w:val="%5."/>
      <w:lvlJc w:val="left"/>
      <w:pPr>
        <w:tabs>
          <w:tab w:val="num" w:pos="3780"/>
        </w:tabs>
        <w:ind w:left="3780" w:hanging="360"/>
      </w:pPr>
    </w:lvl>
    <w:lvl w:ilvl="5" w:tplc="E402C53A">
      <w:start w:val="1"/>
      <w:numFmt w:val="decimal"/>
      <w:lvlText w:val="%6."/>
      <w:lvlJc w:val="left"/>
      <w:pPr>
        <w:tabs>
          <w:tab w:val="num" w:pos="4500"/>
        </w:tabs>
        <w:ind w:left="4500" w:hanging="360"/>
      </w:pPr>
    </w:lvl>
    <w:lvl w:ilvl="6" w:tplc="C8A63C0A">
      <w:start w:val="1"/>
      <w:numFmt w:val="decimal"/>
      <w:lvlText w:val="%7."/>
      <w:lvlJc w:val="left"/>
      <w:pPr>
        <w:tabs>
          <w:tab w:val="num" w:pos="5220"/>
        </w:tabs>
        <w:ind w:left="5220" w:hanging="360"/>
      </w:pPr>
    </w:lvl>
    <w:lvl w:ilvl="7" w:tplc="996E91CA">
      <w:start w:val="1"/>
      <w:numFmt w:val="decimal"/>
      <w:lvlText w:val="%8."/>
      <w:lvlJc w:val="left"/>
      <w:pPr>
        <w:tabs>
          <w:tab w:val="num" w:pos="5940"/>
        </w:tabs>
        <w:ind w:left="5940" w:hanging="360"/>
      </w:pPr>
    </w:lvl>
    <w:lvl w:ilvl="8" w:tplc="611A8432">
      <w:start w:val="1"/>
      <w:numFmt w:val="decimal"/>
      <w:lvlText w:val="%9."/>
      <w:lvlJc w:val="left"/>
      <w:pPr>
        <w:tabs>
          <w:tab w:val="num" w:pos="6660"/>
        </w:tabs>
        <w:ind w:left="6660" w:hanging="360"/>
      </w:pPr>
    </w:lvl>
  </w:abstractNum>
  <w:abstractNum w:abstractNumId="26">
    <w:nsid w:val="7DAA2408"/>
    <w:multiLevelType w:val="hybridMultilevel"/>
    <w:tmpl w:val="F900FC02"/>
    <w:lvl w:ilvl="0" w:tplc="4C163FFA">
      <w:start w:val="1"/>
      <w:numFmt w:val="bullet"/>
      <w:lvlText w:val="­"/>
      <w:lvlJc w:val="left"/>
      <w:pPr>
        <w:tabs>
          <w:tab w:val="num" w:pos="2520"/>
        </w:tabs>
        <w:ind w:left="252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4"/>
  </w:num>
  <w:num w:numId="2">
    <w:abstractNumId w:val="21"/>
  </w:num>
  <w:num w:numId="3">
    <w:abstractNumId w:val="0"/>
  </w:num>
  <w:num w:numId="4">
    <w:abstractNumId w:val="2"/>
  </w:num>
  <w:num w:numId="5">
    <w:abstractNumId w:val="14"/>
  </w:num>
  <w:num w:numId="6">
    <w:abstractNumId w:val="15"/>
  </w:num>
  <w:num w:numId="7">
    <w:abstractNumId w:val="20"/>
  </w:num>
  <w:num w:numId="8">
    <w:abstractNumId w:val="9"/>
  </w:num>
  <w:num w:numId="9">
    <w:abstractNumId w:val="22"/>
  </w:num>
  <w:num w:numId="10">
    <w:abstractNumId w:val="17"/>
  </w:num>
  <w:num w:numId="11">
    <w:abstractNumId w:val="18"/>
  </w:num>
  <w:num w:numId="12">
    <w:abstractNumId w:val="13"/>
  </w:num>
  <w:num w:numId="13">
    <w:abstractNumId w:val="7"/>
  </w:num>
  <w:num w:numId="14">
    <w:abstractNumId w:val="5"/>
  </w:num>
  <w:num w:numId="15">
    <w:abstractNumId w:val="25"/>
  </w:num>
  <w:num w:numId="16">
    <w:abstractNumId w:val="23"/>
  </w:num>
  <w:num w:numId="17">
    <w:abstractNumId w:val="19"/>
  </w:num>
  <w:num w:numId="18">
    <w:abstractNumId w:val="19"/>
    <w:lvlOverride w:ilvl="0">
      <w:lvl w:ilvl="0">
        <w:numFmt w:val="bullet"/>
        <w:lvlText w:val="o"/>
        <w:lvlJc w:val="left"/>
        <w:pPr>
          <w:tabs>
            <w:tab w:val="num" w:pos="1440"/>
          </w:tabs>
          <w:ind w:left="1440" w:hanging="360"/>
        </w:pPr>
        <w:rPr>
          <w:rFonts w:ascii="Courier New" w:hAnsi="Courier New" w:cs="Courier New" w:hint="default"/>
          <w:sz w:val="20"/>
          <w:szCs w:val="20"/>
        </w:rPr>
      </w:lvl>
    </w:lvlOverride>
  </w:num>
  <w:num w:numId="19">
    <w:abstractNumId w:val="3"/>
  </w:num>
  <w:num w:numId="20">
    <w:abstractNumId w:val="11"/>
  </w:num>
  <w:num w:numId="21">
    <w:abstractNumId w:val="24"/>
  </w:num>
  <w:num w:numId="22">
    <w:abstractNumId w:val="10"/>
  </w:num>
  <w:num w:numId="23">
    <w:abstractNumId w:val="26"/>
  </w:num>
  <w:num w:numId="24">
    <w:abstractNumId w:val="12"/>
  </w:num>
  <w:num w:numId="25">
    <w:abstractNumId w:val="6"/>
  </w:num>
  <w:num w:numId="26">
    <w:abstractNumId w:val="1"/>
  </w:num>
  <w:num w:numId="27">
    <w:abstractNumId w:val="1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13CF"/>
    <w:rsid w:val="000713CF"/>
    <w:rsid w:val="00182C93"/>
    <w:rsid w:val="005521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A9D273-6024-4251-BF3D-C3016FE48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next w:val="a"/>
    <w:link w:val="10"/>
    <w:uiPriority w:val="99"/>
    <w:qFormat/>
    <w:pPr>
      <w:keepNext/>
      <w:numPr>
        <w:numId w:val="19"/>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numPr>
        <w:ilvl w:val="1"/>
        <w:numId w:val="19"/>
      </w:numPr>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numPr>
        <w:ilvl w:val="2"/>
        <w:numId w:val="19"/>
      </w:numPr>
      <w:spacing w:before="240" w:after="120"/>
      <w:jc w:val="center"/>
      <w:outlineLvl w:val="2"/>
    </w:pPr>
    <w:rPr>
      <w:rFonts w:ascii="Arial" w:hAnsi="Arial" w:cs="Arial"/>
      <w:color w:val="808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a3">
    <w:name w:val="Normal (Web)"/>
    <w:basedOn w:val="a"/>
    <w:uiPriority w:val="99"/>
    <w:pPr>
      <w:spacing w:before="100" w:beforeAutospacing="1" w:after="100" w:afterAutospacing="1"/>
    </w:pPr>
  </w:style>
  <w:style w:type="paragraph" w:styleId="a4">
    <w:name w:val="endnote text"/>
    <w:basedOn w:val="a"/>
    <w:link w:val="a5"/>
    <w:uiPriority w:val="99"/>
    <w:rPr>
      <w:sz w:val="20"/>
      <w:szCs w:val="20"/>
    </w:rPr>
  </w:style>
  <w:style w:type="character" w:customStyle="1" w:styleId="a5">
    <w:name w:val="Текст концевой сноски Знак"/>
    <w:basedOn w:val="a0"/>
    <w:link w:val="a4"/>
    <w:uiPriority w:val="99"/>
    <w:semiHidden/>
    <w:rPr>
      <w:rFonts w:ascii="Times New Roman" w:hAnsi="Times New Roman" w:cs="Times New Roman"/>
      <w:sz w:val="20"/>
      <w:szCs w:val="20"/>
      <w:lang w:val="ru-RU" w:eastAsia="ru-RU"/>
    </w:rPr>
  </w:style>
  <w:style w:type="character" w:styleId="a6">
    <w:name w:val="endnote reference"/>
    <w:basedOn w:val="a0"/>
    <w:uiPriority w:val="99"/>
    <w:rPr>
      <w:vertAlign w:val="superscript"/>
    </w:rPr>
  </w:style>
  <w:style w:type="paragraph" w:styleId="a7">
    <w:name w:val="footnote text"/>
    <w:basedOn w:val="a"/>
    <w:link w:val="a8"/>
    <w:uiPriority w:val="99"/>
    <w:rPr>
      <w:sz w:val="20"/>
      <w:szCs w:val="20"/>
    </w:rPr>
  </w:style>
  <w:style w:type="character" w:customStyle="1" w:styleId="a8">
    <w:name w:val="Текст сноски Знак"/>
    <w:basedOn w:val="a0"/>
    <w:link w:val="a7"/>
    <w:uiPriority w:val="99"/>
    <w:semiHidden/>
    <w:rPr>
      <w:rFonts w:ascii="Times New Roman" w:hAnsi="Times New Roman" w:cs="Times New Roman"/>
      <w:sz w:val="20"/>
      <w:szCs w:val="20"/>
      <w:lang w:val="ru-RU" w:eastAsia="ru-RU"/>
    </w:rPr>
  </w:style>
  <w:style w:type="character" w:styleId="a9">
    <w:name w:val="footnote reference"/>
    <w:basedOn w:val="a0"/>
    <w:uiPriority w:val="99"/>
    <w:rPr>
      <w:vertAlign w:val="superscript"/>
    </w:rPr>
  </w:style>
  <w:style w:type="paragraph" w:styleId="aa">
    <w:name w:val="Title"/>
    <w:basedOn w:val="a"/>
    <w:link w:val="ab"/>
    <w:uiPriority w:val="99"/>
    <w:qFormat/>
    <w:pPr>
      <w:jc w:val="center"/>
    </w:pPr>
    <w:rPr>
      <w:b/>
      <w:bCs/>
      <w:sz w:val="28"/>
      <w:szCs w:val="28"/>
    </w:rPr>
  </w:style>
  <w:style w:type="character" w:customStyle="1" w:styleId="ab">
    <w:name w:val="Название Знак"/>
    <w:basedOn w:val="a0"/>
    <w:link w:val="aa"/>
    <w:uiPriority w:val="10"/>
    <w:rPr>
      <w:rFonts w:asciiTheme="majorHAnsi" w:eastAsiaTheme="majorEastAsia" w:hAnsiTheme="majorHAnsi" w:cstheme="majorBidi"/>
      <w:b/>
      <w:bCs/>
      <w:kern w:val="28"/>
      <w:sz w:val="32"/>
      <w:szCs w:val="32"/>
      <w:lang w:val="ru-RU" w:eastAsia="ru-RU"/>
    </w:rPr>
  </w:style>
  <w:style w:type="character" w:styleId="ac">
    <w:name w:val="Emphasis"/>
    <w:basedOn w:val="a0"/>
    <w:uiPriority w:val="99"/>
    <w:qFormat/>
    <w:rPr>
      <w:i/>
      <w:iCs/>
    </w:rPr>
  </w:style>
  <w:style w:type="character" w:styleId="ad">
    <w:name w:val="Strong"/>
    <w:basedOn w:val="a0"/>
    <w:uiPriority w:val="99"/>
    <w:qFormat/>
    <w:rPr>
      <w:b/>
      <w:bCs/>
    </w:rPr>
  </w:style>
  <w:style w:type="character" w:styleId="ae">
    <w:name w:val="Hyperlink"/>
    <w:basedOn w:val="a0"/>
    <w:uiPriority w:val="99"/>
    <w:rPr>
      <w:color w:val="0000FF"/>
      <w:u w:val="single"/>
    </w:rPr>
  </w:style>
  <w:style w:type="paragraph" w:styleId="11">
    <w:name w:val="toc 1"/>
    <w:basedOn w:val="a"/>
    <w:next w:val="a"/>
    <w:autoRedefine/>
    <w:uiPriority w:val="99"/>
    <w:pPr>
      <w:spacing w:before="120" w:after="120"/>
    </w:pPr>
    <w:rPr>
      <w:b/>
      <w:bCs/>
      <w:caps/>
      <w:sz w:val="20"/>
      <w:szCs w:val="20"/>
    </w:rPr>
  </w:style>
  <w:style w:type="paragraph" w:styleId="21">
    <w:name w:val="toc 2"/>
    <w:basedOn w:val="a"/>
    <w:next w:val="a"/>
    <w:autoRedefine/>
    <w:uiPriority w:val="99"/>
    <w:pPr>
      <w:ind w:left="240"/>
    </w:pPr>
    <w:rPr>
      <w:smallCaps/>
      <w:sz w:val="20"/>
      <w:szCs w:val="20"/>
    </w:rPr>
  </w:style>
  <w:style w:type="paragraph" w:styleId="31">
    <w:name w:val="toc 3"/>
    <w:basedOn w:val="a"/>
    <w:next w:val="a"/>
    <w:autoRedefine/>
    <w:uiPriority w:val="99"/>
    <w:pPr>
      <w:ind w:left="480"/>
    </w:pPr>
    <w:rPr>
      <w:i/>
      <w:iCs/>
      <w:sz w:val="20"/>
      <w:szCs w:val="20"/>
    </w:rPr>
  </w:style>
  <w:style w:type="paragraph" w:styleId="4">
    <w:name w:val="toc 4"/>
    <w:basedOn w:val="a"/>
    <w:next w:val="a"/>
    <w:autoRedefine/>
    <w:uiPriority w:val="99"/>
    <w:pPr>
      <w:ind w:left="720"/>
    </w:pPr>
    <w:rPr>
      <w:sz w:val="18"/>
      <w:szCs w:val="18"/>
    </w:rPr>
  </w:style>
  <w:style w:type="paragraph" w:styleId="5">
    <w:name w:val="toc 5"/>
    <w:basedOn w:val="a"/>
    <w:next w:val="a"/>
    <w:autoRedefine/>
    <w:uiPriority w:val="99"/>
    <w:pPr>
      <w:ind w:left="960"/>
    </w:pPr>
    <w:rPr>
      <w:sz w:val="18"/>
      <w:szCs w:val="18"/>
    </w:rPr>
  </w:style>
  <w:style w:type="paragraph" w:styleId="6">
    <w:name w:val="toc 6"/>
    <w:basedOn w:val="a"/>
    <w:next w:val="a"/>
    <w:autoRedefine/>
    <w:uiPriority w:val="99"/>
    <w:pPr>
      <w:ind w:left="1200"/>
    </w:pPr>
    <w:rPr>
      <w:sz w:val="18"/>
      <w:szCs w:val="18"/>
    </w:rPr>
  </w:style>
  <w:style w:type="paragraph" w:styleId="7">
    <w:name w:val="toc 7"/>
    <w:basedOn w:val="a"/>
    <w:next w:val="a"/>
    <w:autoRedefine/>
    <w:uiPriority w:val="99"/>
    <w:pPr>
      <w:ind w:left="1440"/>
    </w:pPr>
    <w:rPr>
      <w:sz w:val="18"/>
      <w:szCs w:val="18"/>
    </w:rPr>
  </w:style>
  <w:style w:type="paragraph" w:styleId="8">
    <w:name w:val="toc 8"/>
    <w:basedOn w:val="a"/>
    <w:next w:val="a"/>
    <w:autoRedefine/>
    <w:uiPriority w:val="99"/>
    <w:pPr>
      <w:ind w:left="1680"/>
    </w:pPr>
    <w:rPr>
      <w:sz w:val="18"/>
      <w:szCs w:val="18"/>
    </w:rPr>
  </w:style>
  <w:style w:type="paragraph" w:styleId="9">
    <w:name w:val="toc 9"/>
    <w:basedOn w:val="a"/>
    <w:next w:val="a"/>
    <w:autoRedefine/>
    <w:uiPriority w:val="99"/>
    <w:pPr>
      <w:ind w:left="1920"/>
    </w:pPr>
    <w:rPr>
      <w:sz w:val="18"/>
      <w:szCs w:val="18"/>
    </w:rPr>
  </w:style>
  <w:style w:type="paragraph" w:styleId="af">
    <w:name w:val="footer"/>
    <w:basedOn w:val="a"/>
    <w:link w:val="af0"/>
    <w:uiPriority w:val="99"/>
    <w:pPr>
      <w:tabs>
        <w:tab w:val="center" w:pos="4677"/>
        <w:tab w:val="right" w:pos="9355"/>
      </w:tabs>
    </w:pPr>
  </w:style>
  <w:style w:type="character" w:customStyle="1" w:styleId="af0">
    <w:name w:val="Нижний колонтитул Знак"/>
    <w:basedOn w:val="a0"/>
    <w:link w:val="af"/>
    <w:uiPriority w:val="99"/>
    <w:semiHidden/>
    <w:rPr>
      <w:rFonts w:ascii="Times New Roman" w:hAnsi="Times New Roman" w:cs="Times New Roman"/>
      <w:sz w:val="24"/>
      <w:szCs w:val="24"/>
      <w:lang w:val="ru-RU" w:eastAsia="ru-RU"/>
    </w:rPr>
  </w:style>
  <w:style w:type="character" w:styleId="af1">
    <w:name w:val="page number"/>
    <w:basedOn w:val="a0"/>
    <w:uiPriority w:val="99"/>
  </w:style>
  <w:style w:type="paragraph" w:styleId="af2">
    <w:name w:val="header"/>
    <w:basedOn w:val="a"/>
    <w:link w:val="af3"/>
    <w:uiPriority w:val="99"/>
    <w:pPr>
      <w:tabs>
        <w:tab w:val="center" w:pos="4677"/>
        <w:tab w:val="right" w:pos="9355"/>
      </w:tabs>
    </w:pPr>
  </w:style>
  <w:style w:type="character" w:customStyle="1" w:styleId="af3">
    <w:name w:val="Верхний колонтитул Знак"/>
    <w:basedOn w:val="a0"/>
    <w:link w:val="af2"/>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arn.org" TargetMode="External"/><Relationship Id="rId3" Type="http://schemas.openxmlformats.org/officeDocument/2006/relationships/settings" Target="settings.xml"/><Relationship Id="rId7" Type="http://schemas.openxmlformats.org/officeDocument/2006/relationships/hyperlink" Target="http://penza.fio.ru/mirror/4/pr2.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oe.ohio-state.edu/wgathergood/default.htm" TargetMode="External"/><Relationship Id="rId4" Type="http://schemas.openxmlformats.org/officeDocument/2006/relationships/webSettings" Target="webSettings.xml"/><Relationship Id="rId9" Type="http://schemas.openxmlformats.org/officeDocument/2006/relationships/hyperlink" Target="http://iearn.spb.ru/project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30735</Words>
  <Characters>17519</Characters>
  <Application>Microsoft Office Word</Application>
  <DocSecurity>0</DocSecurity>
  <Lines>145</Lines>
  <Paragraphs>96</Paragraphs>
  <ScaleCrop>false</ScaleCrop>
  <Company>MICC MSS</Company>
  <LinksUpToDate>false</LinksUpToDate>
  <CharactersWithSpaces>48158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Интернет – технологий во внеурочной деятельности</dc:title>
  <dc:subject/>
  <dc:creator>SeRGi</dc:creator>
  <cp:keywords/>
  <dc:description/>
  <cp:lastModifiedBy>admin</cp:lastModifiedBy>
  <cp:revision>2</cp:revision>
  <cp:lastPrinted>2003-04-08T18:57:00Z</cp:lastPrinted>
  <dcterms:created xsi:type="dcterms:W3CDTF">2014-01-25T23:55:00Z</dcterms:created>
  <dcterms:modified xsi:type="dcterms:W3CDTF">2014-01-25T23:55:00Z</dcterms:modified>
</cp:coreProperties>
</file>