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29" w:rsidRPr="008F3ECB" w:rsidRDefault="00FC4329" w:rsidP="00FC4329">
      <w:pPr>
        <w:spacing w:before="120"/>
        <w:jc w:val="center"/>
        <w:rPr>
          <w:b/>
          <w:bCs/>
          <w:sz w:val="32"/>
          <w:szCs w:val="32"/>
        </w:rPr>
      </w:pPr>
      <w:r w:rsidRPr="008F3ECB">
        <w:rPr>
          <w:b/>
          <w:bCs/>
          <w:sz w:val="32"/>
          <w:szCs w:val="32"/>
        </w:rPr>
        <w:t xml:space="preserve">Умственная отсталость </w:t>
      </w:r>
    </w:p>
    <w:p w:rsidR="00FC4329" w:rsidRPr="008F3ECB" w:rsidRDefault="00FC4329" w:rsidP="00FC4329">
      <w:pPr>
        <w:spacing w:before="120"/>
        <w:ind w:firstLine="567"/>
        <w:jc w:val="both"/>
        <w:rPr>
          <w:sz w:val="28"/>
          <w:szCs w:val="28"/>
        </w:rPr>
      </w:pPr>
      <w:r w:rsidRPr="008F3ECB">
        <w:rPr>
          <w:sz w:val="28"/>
          <w:szCs w:val="28"/>
        </w:rPr>
        <w:t>Горинов В. В., д.м.н., профессор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Согласно современным научным представлениям, понятие "умственная отсталость" имеет собирательное значение, которое объединяет самые разные по своему происхождению формы патологии психической деятельности. В это число включают формы умственной отсталости, связанные с повреждением мозга генетическими, органическими, интоксикационными и иными вредностями. Выделяют формы, обусловленные влиянием неблагоприятных социальных и культурных факторов: неправильное воспитание, педагогическая запущенность, отрицательные соматические и психогенные влияния, дефекты зрения и слуха.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Любая вредность, действующая на организм, не закончивший своего формирования, физиологического роста, может привести к общей или частичной задержке его развития. Достаточно длительное и сильное патологическое воздействие на незрелый мозг может привести к отклонениям в его дифференцировании, а, следовательно, и к нарушениям в психическом развитии ребенка. Выраженность и формы умственной отсталости зависят от времени влияния повреждающих биологических и неблагоприятных социальных факторов, локализации и распространенности болезненного процесса, а также его интенсивности. Умственная отсталость характеризуется рядом общих клинических признаков. Ведущий признак - общее недоразвитие всех сложных форм психической деятельности. При этом патологическом состоянии - врожденном или приобретенном в возрасте до 3-х лет - страдают интеллект, мышление, восприятие, память, внимание, речь, двигательная и эмоционально-волевая сферы.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Причины умственной отсталости заключаются в неправильном формировании или в поражении головного мозга на ранних этапах его развития. Поэтому отличительной чертой умственной отсталости от приобретенного слабоумия является то, что умственная отсталость представляет собой не снижение функций психики вследствие психического заболевания, а их первоначальное недоразвитие. В случаях приобретенного слабоумия болезненное расстройство психической деятельности возникает у полноценного до этого человека, причем во время обследования удается выявить остатки прежних навыков и знаний. У лиц с приобретенным слабоумием речь более развита, уровень абстрактного мышления более высок, имеется резкое несоответствие между интересами и устремлениями больного до развития слабоумия и после этого.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При умственной отсталости страдают те функции психики, которые обеспечивают нормальное развитие человека. Привести к повреждению головного мозга, обусловливающему умственную отсталость, могут различные факторы, действующие на зародыш и плод в периоде внутриутробного развития, во время родов или в послеродовом развитии. Различного рода интоксикации, заболевания матери во время беременности, травмы, полученные плодом в период внутриутробного развития и родов могут быть причиной умственной отсталости. Наиболее частыми причинами умственной отсталости являются тяжелые нейроинфекции, черепно-мозговые травмы.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Умственная отсталость широко распространена среди населения всего мира, в зависимости от различных причин принято считать, что ею страдают от 1% до 5% людей.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Данные о распространенности умственной отсталости разноречивы, что объясняется рядом причин. Умственная отсталость различается по своей глубине, и ее диагностика, особенно это касается легкой степени, может быть затруднена. Лица, например, с легкой дебильностью или так называемой пограничной умственной отсталостью могут никогда не попасть в поле зрения психиатров или дефектологов. В ряде случаев трудно определить, является ли умственная отсталость истинной, или это только временная задержка психического развития как результат того, что ребенок вследствие неблагоприятных социальных условий был лишен возможности ознакомиться с тем запасом общеобразовательных знаний и культурной информацией, которыми в достаточной мере овладели его сверстники. На своевременную выявляемость этих лиц влияет уровень развития здравоохранения, методы диагностики и многие другие факторы.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Клиническая картина умственной отсталости проявляется не только в общей психической неполноценности, но и в различных неврологических и соматических симптомах, что является показателем недоразвития и неправильного развития не только головного мозга, но и всего организма. Особенно это положение касается тех случаев, когда имеет место биологическое повреждение зародыша.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Больные нередко обращают на себя внимание уже своим внешним видом: непропорциональное телосложение, череп то значительно уменьшен (микроцефалия), то увеличен (гидро-цефалия), выражение лица тупое, рот полуоткрыт, конечности короткие, движения неловкие, угловатые, часто недостаточно координированные. Нередко имеются дефекты слуха, зрения, речи, пороки развития внутренних органов.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Характерным для умственной отсталости является недоразвитие речи. Большинство этих лиц начинают говорить после 4 лет. Медленное развитие речи иногда является выражением недостаточного развития моторики и неспособности владеть своими движениями. В таких случаях понимание речи начинается раньше, чем умственно отсталые лица начинают говорить (немота без глухоты). В других случаях недостаточность речи больше связана с дефектом высших психических функций, чем двигательных. Речь при этом бедна запасом слов, построение фраз детское. Часто отмечаются неправильное соотношение между отдельными частями предложения, аграмматичное построение фраз, отсутствие в них спряжения и склонения. Такую речь дополняют неправильное произношение отдельных звуков, бедность интонаций, затруднения при переходе от слога к слогу, от слова к слову. При достаточно развитой устной речи может быть недоразвита способность к чтению и письму.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Для умственной отсталости характерна более или менее равномерная недостаточность как предпосылок интеллекта (внимание, память), так и его высших функций (способность к сопоставлениям, обобщениям, анализу и синтезу, способность к творческому, оригинальному и абстрактному мышлению, к самостоятельным суждениям и умозаключениям).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Процесс восприятия часто ограничен различными дефектами органов чувств, но и при хороших зрении и слухе восприятие внешних впечатлений затрудняется из-за недостаточности активного внимания. При тяжелой умственной отсталости страдает и пассивное внимание. При всяком психическом напряжении умственно отсталые лица устают гораздо быстрее, чем их здоровые в психическом отношении сверстники.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Отмечаются и заметные нарушения памяти. Они могут быть обусловлены неспособностью удержать в памяти воспринятые образы или устанавливать связь с прошлым опытом. Дат же в случаях хорошей механической памяти больные способны к восстановлению только отдельных деталей, они не воспроизводят сложной картины событий, сложного комплекса впечатлений, что связано с недостаточностью ассоциативного процесса, способности к умозаключению. Наряду с явной недостаточностью смысловой памяти иногда наблюдается хорошая изолированная память на имена, числа, даты, мелодии.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Вследствие недоразвития высших психических функций отмечаются затруднения обобщать впечатления прошлого и настоящего, делать из них выводы и таким образом приобретать опыт, новые знания и понятия. Запас знаний всегда ограничен. Вследствие затруднения усвоения отвлеченных понятий больные не улавливают их переносного смысла. Неспособность к абстракции может проявляться уже и в том, что счет производится только в именованных числах или при помощи подсобных предметов, счет отвлеченных чисел недоступен. Затруднено отличие главного от второстепенного, дифференциация явлений разного порядка, лучше усваивается форма, нежели внутренний смысл явлений.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У умственно отсталых лиц слабо выражена склонность к фантазированию, так как они не могут создавать новые образы из материала старых представлений. Иногда в практике судебно-психиатрической экспертизы встречаются лица с легкой умственной отсталостью, которые склонны к фантастическим измышлениям, причем их фантазии отличаются бедностью и элементарностью, случайным и необдуманным содержанием.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Наиболее же существенным нарушением психической деятельности лиц с умственной отсталостью является недостаточность критического отношения к себе и ситуации, неспособность понять целесообразность своих поступков и предвидеть их последствия, что имеет самое существенное значение при судебно-психиатрических экспертизах.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Общим характерным признаком для эмоционально-волевой сферы этих лиц является преобладание не столько тонких дифференцированных эмоций, сколько аффектов. Эмоциональные переживания ограничены интересами, имеющими к ним непосредственное отношение. Чем сильнее выражена умственная отсталость, тем больше желаний, направленных на удовлетворение элементарных потребностей (утолить голод, избежать холода и т.д.). Они редко испытывают недовольство собой, сознание вины. Недоразвитие и несовершенство волевых функций может проявляться в своеобразном сочетании внушаемости, пассивной подчиняемости и упрямства, импульсивности. Возбудимость, эгоцентризм могут быть у внушаемых и робких больных.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В связи с тем, что в основе умственной отсталости лежит повреждение головного мозга, у больных могут наступать декомпенсации или временные ухудшения их психического состояния. Эти декомпенсации выражаются в тревоге, расстройствах настроения, головных болях, ухудшении сна. После употребления алкоголя, наркотических и токсических веществ, при заболеваниях, сопровождающейся высокой температурой и интоксикацией, у больных могут легко возникать быстро проходящие психотические расстройства. Психозы могут протекать со зрительными галлюцинациями, двигательным возбуждением, страхами, депрессиями. Усугубление их интеллектуальной недостаточности может наступить и в психотравмирующей ситуации.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Лица с умственной отсталостью в степени дебильности могут совершать правонарушения, связанные с ситуацией, которые требуют разумной оценки и принятия взвешенных решений. Лица, казалось бы, не представляющие опасности, не склонные к конфликтам и каким-либо асоциальным действиям, достаточно адаптированные к обычным жизненным обстоятельствам, оказавшись в усложненной обстановке, перед проблемами, выходящими из круга обычных и повседневных, не могут иногда самостоятельно найти оптимальный выход из положения и предпринимают действия, представляющие общественную опасность. Моделями таких действий являются примеры, приведенные в руководствах по судебной психиатрии. Так, один больной с интеллектуальной недостаточностью, желая согреться во время холодной и сырой погоды, развел костер внутри дома, что явилось причиной пожара. Другой больной, никогда не привлекавшийся к уголовной ответственности, отличавшийся "тихим нравом" и не сумевший получить какого-либо образо-вания, нечаянно причинил своей жене тяжкие телесные повреждения. В состоянии возникших растерянности и испуга он убил своих четверых малолетних детей.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Очевидно, что такие общественно опасные действия связаны с неспособностью охватить ситуацию в целом, предвидеть прямые и второстепенные последствия своих действий, оценить и прогнозировать развитие тех или иных событий.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Подавляющее большинство умственно отсталых лиц отличают повышенные внушаемость и пассивная подчиняемость. Однако не все они совершают противоправные действия. Для реализации общественно опасных действий в ряде случаев необходима инициатива, исходящая из ближайшего окружения. Характер противоправных деяний зависит от намерений и наклонностей лиц, имеющих влияние на больного с умственной отсталостью. Сам человек выступает как один из членов группы, которая полностью инициирует то или иное правонарушение. В таких случаях заранее формируется определенный замысел, затем он обдумывается и планируется, принимаются меры предосторожности. Чаще всего это корыстные правонарушения.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Правонарушения умственно отсталых лиц часто зависят не столько от диагностируемых у них интеллектуальных и эмоционально-волевых нарушений, сколько от асоциальной направленности окружающих. От психического состояния зависит лишь готовность воспринимать отрицательное влияние и подчиняться или не подчиняться ему. Рассмотрим характерное наблюдение.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Клиническая картина достаточно характерна для умственной отсталости, развившейся на почве органического поражения головного мозга. Одной из существенных особенностей структурно-динамических характеристик умственной отсталости в этом случае являются нарушения в волевой сфере - астения, неуверенность в себе, зависимость от окружающих, пассивная подчиняемость, внушаемость, боязнь перемен, склонность к одним и тем же стереотипам поведения, а также к легко возникающей растерянности, тревоге, неспособности принимать осознанные решения. Сложной ситуации объективно не было. Возникновение субъективно сложной ситуации было обусловлено интеллектуальной несостоятельностью больного, расстройством его критических способностей и невозможностью в силу указанных причин самостоятельно оценить объективные обстоятельства. Ситуация была несомненно травмирующей, разумное разрешение непосильно для лица с умственной отсталостью. Более того, ситуация диктовала необходимость принятия быстрого решения, что и вызвало растерянность и агрессию у больного, ранее никогда не совершавшего каких-либо противоправных действий.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По глубине и тяжести психических нарушений независимо от формы умственную отсталость делят на идиотию, имбецильность и дебильность. Умственно отсталые лица с идиотией судебно-психиатрическую экспертизу не проходят. Лица с имбецильностью в судебно-психиатрической клинике встречаются крайне редко.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Идиотия (греч. - невежество) является наиболее тяжелой степенью умственной отсталости. У больных с идиотией практически не может быть полностью сформирована какая-либо речь, они плохо понимают обращения к ним. Нередко их единственной речевой реакцией на приятные или неприятные для них раздражители являются протяжные или отрывистые крики, мычание. У них настолько выражены нарушения двигательной сферы, что они не могут самостоятельно передвигаться, сидят в одной и той же позе, раскачиваются из стороны в сторону, совершают однообразные движения. Эти больные совершенно необучаемы, они не могут усвоить навыки опрятности, их невозможно приучить к самообслуживанию. У страдающих идиотией преобладает пассивно-равнодушное настроение, иногда сменяющееся кратковременными вспышками ярости, безмо-тивного и хаотического возбуждения, обусловленными, как правило, чувством голода.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Примерно 10 % умственно отсталых лиц страдают имбецильностью (лат. - слабый, незначительный). Нарушения психической деятельности здесь менее выражены, чем при идиотии, больные могут произносить короткие фразы, они понимают несложную, обращенную к ним чужую речь. Они обнаруживают элементарные, но все же разнообразные и дифференцированные реакции на внешние раздражители, способны ориентироваться в привычной обстановке, но не воспринимают новое. Путем настойчивой работы их можно приучить к уходу за собой, к выполнению несложной, простой работы, не требующей какой-либо активности и квалификации. Словарный запас, при всей дефектности речи, нарушении артикуляции, составляет 200 слов. Некоторые из таких лиц могут обучаться во вспомогательной школе, усваивая лишь простейший счет, начертание отдельных букв и цифр, чтение по складам отдельных слов. Они узнают своих близких, иногда более дальних родственников. Ориентируясь в знакомой обстановке, совершенно теряются в новой ситуации. Эмоциональные реакции их малодифференцированы, обусловлены удовлетворением или неудовлетворением актуальных низших влечений (чувство голода и насыщения, холода и тепла). Поведенческие акты непоследовательны, импульсивны, нет какого-либо плана и прогноза своих действий, совершенно отсутствует инициатива и самостоятельность.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Сильная зависимость от тех, кто о них заботится, значительный дефицит познавательных способностей не позволяют больным сформировать представление о себе как о самостоятельной личности и препятствуют также разграничению представлений о себе и об окружающих как самостоятельных категориях. У больных с имбецильностью могут быть эпизоды сексуального возбуждения, когда они совершают общественно опасные действия, чаще всего это изнасилование или хулиганство в виде эксгибиционизма (публичное обнажение). Характерным для данной группы является следующее наблюдение.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Дебильность (лат. - слабый, хилый) - легкая степень умственной отсталости. Среди всех умственно отсталых лиц лица с дебильностью составляют около 85-90%. Лишь страдающие дебильностью направляются на судебно-психиатрическую экспертизу в качестве обвиняемых или потерпевших. Экспертиза лиц с дебильностью зачастую представляет определенные сложности, так как для клинических проявлений дебильности характерны все особенности, типичные для умственной отсталости вообще, выраженность же недоразвития психических функций может варьироваться от дебильности, граничащей с имбецильностью, до самой легкой, практически неотличимой от так называемой нормы.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Несмотря на общий признак умственной отсталости - недоразвитие всей психики в целом - лица с дебильностью и по своим личностным, и по социальным особенностям имеют свою индивидуальность, что существенно отличает их от страдающих имбецильностыо или идиотией. Они часто поступают в массовую общеобразовательную школу, но уже в самом начале своего обучения успевают очень плохо, не могут полноценно усвоить даже элементарный учебный материал. В ряде случаев неплохая механическая память, усидчивость, настойчивость родителей и усилия педагогов позволяют больным освоить программу начальной школы, обучение в старших классах им недоступно. Справляясь с программой каждого класса массовой школы за 2-3 года, лица с дебильностью заканчивают не более 3-4-х классов и переводятся на обучение во вспомогательные школы. Такие лица приобщаются к тому или иному виду неквалифицированного труда, все трудовые процессы выполняют механически, чисто подражательно. Их интересы сконцентрированы преимущественно на удовлетворении физиологических потребностей, их мало занимает общественная жизнь, еще в меньшей степени интересуют отвлеченные вопросы и события.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Лица с дебильностыо все же способны обобщать данные жизненного опыта, делать несложные умозаключения и практические выводы. В несложных жизненных ситуациях, учитывая предшествующий практический опыт, они проявляют достаточную целенаправленность и активность. Чем легче степень де-бильности, тем большим словарным запасом и набором отдельных понятий оперирует подэкспертный. Большинство больных с дебильностыо с возрастом все более правильно оценивают складывающуюся ситуацию, лучше контролируют свои поступки, с учетом накопленного жизненного опыта могут адекватно изменять свое поведение, у них нарастает уровень критических способностей. При умеренной и легкой дебильности они достаточно хорошо адаптируются к повседневным требованиям, выбирают посильные для себя виды деятельности, самостоятельно организуют свой быт, не нуждаются в помощи психиатра, "растворяются в обществе, становясь вполне конкурентно-способными".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Вследствие характерной для умственной отсталости истории развития этого патологического состояния, его соматических и психопатологических симптомов, установление правильного диагноза в судебно-психиатрической клинике не представляет трудностей в отличие от распознавания некоторых других психических расстройств, например, шизофрении. Более сложной бывает судебно-психиатрическая диагностика, когда необходимо оценить глубину умственной отсталости и степень ее влияния на возможность осознавать фактический характер и общественную опасность своих действий или руководить ими в уголовном процессе; способность понимать значение своих действий или руководить ими при решении вопросов дееспособности. Задача облегчается лишь при судебно-психиатрических экспертизах лиц с идиотией или имбецильностью. При идиотии, ввиду тяжелого психического состояния, не может быть какого-либо противоправного поведения, как и не может быть ситуаций, когда они могут быть истцами или ответчиками. Больные полностью беспомощны, нуждаются в постоянном уходе и надзоре, в учреждении над ними опеки. Если же в отношении них совершаются какие-либо противоправные действия, то они как потерпевшие не могут правильно воспринимать обстоятельства, имеющие значения для дела, и давать о них правильные показания.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Лица с умственной отсталостью в степени имбецильности при совершении общественно опасных действий не могут сознательно регулировать свое поведение, такие их действия характеризуются импульсивностью, неосознаваемой подражательностью, внушаемостью и пассивной подчиняемостью другим лицам. Под влиянием более психически полноценных соучастников они могут участвовать в краже или поджоге, иногда могут совершить сексуальный деликт. При таком общественно опасном поведении какое-либо понимание противоправности отсутствует, грубо нарушена критическая оценка своего состояния, инкриминируемого деяния и самой судебно-психиатрической экспертной ситуации. Поэтому в отношении лиц с имбецильностыо принимается решение о невозможности осознавать фактический характер и общественную опасность своих действий или руководить ими, т.е. о невменяемости.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Если судом рассматривается вопрос о их способности понимать значение своих действий и руководить ими, о недееспособности и учреждении опеки, то принимается решение о недееспособности.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Подростки с имбецильностью иногда становятся жертвами сексуальных посягательств, и в связи с этим они могут быть направлены на судебно-психиатрическую экспертизу для решения вопроса о возможности правильно воспринимать обстоятельства, имеющие значение для дела, и давать о них правильные показания. Экспертиза этих лиц должна быть строго дифференцированной.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При известной неполноценности познавательной деятельности и объема знаний, косности и тугоподвижности мышления, малой дифференцированности эмоциональных реакций лица с дебильностью сохраняют способность к обучению и приобретению социального опыта, неплохо разбираются в практических вопросах, учитывают конкретную ситуацию и приспосабливаются к ней, заинтересованы в своем жизнеустройстве, целесообразно ведут себя в семье и производственных условиях. Эти лица, как об этом свидетельствуют биографические данные, обычно длительное время ведут себя в соответствии с требованиями морали и закона. Они четко дифференцируют плохое и хорошее, приличное и неприличное, можно и нельзя, за что благодарят, хвалят, за что наказывают. Поэтому, как правило, лица с дебильностью, за исключением случаев выраженной дебильности, признаются вменяемыми и дееспособными, а в тех случаях, когда они проходят экспертизу в качестве потерпевших, принимается решение об их способности по психическому состоянию правильно воспринимать обстоятельства, имеющие значение для дела, и давать о них правильные показания.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При решении вопросов вменяемости, дееспособности, возможности правильно воспринимать обстоятельства, имеющие значение для дела, и давать о них правильные показания, степень умственной отсталости определяется путем тщательного клинического изучения всей личности подэкспертного. Важное значение в этих случаях имеет не только наличие или отсутствие определенного объема знаний, но и способность ориентироваться в конкретной ситуации, способность устанавливать определенные связи с окружающими, важна адаптация к новым условиям, возможность трудового приспособления. Одним из существенных условий является умение оперировать понятиями. Большую роль в этом смысле играет степень развития речи: чем более развита речь, чем более широко подэкспертный с дебильностью пользуется понятиями, тем выше обычно оценивается степень его интеллектуального развития. Важно учитывать и характер совершенного правонарушения, а также те условия, при которых оно было совершено. Лица с дебильностью нередко понимают определенные конкретные требования закона, не требующие какой-либо сложной интеллектуальной оценки. Требования закона, основанные на более сложных отношениях и заключениях, часто ими не осознаются, особенно в юношеском возрасте. Поэтому считать их вменяемыми в отношении некоторых правонарушений следует с большой осторожностью. Опасные действия могут быть следствием эмоционально-волевых нарушений, импульсивности, невозможности подавлять влечения, когда умственно отсталые лица часто не в состоянии осмыслить противоправное значение своих действий, не могут понять, какие требования к ним предъявляются законом, не могут контролировать свое поведение.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Среди потерпевших, направляемых на судебно-психиатрическую экспертизу для решения вопроса об их способности по психическому состоянию правильно воспринимать обстоятельства, имеющие значение для дела, и давать о них правильные показания, примерно каждый третий - несовершеннолетний с дебильностью. Как правило, это девушки, которые стали жертвами сексуальных правонарушений. Значительно реже направляются на судебно-психиатрическую экспертизу свидетели с умственной отсталостью.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Для судебно-психиатрических экспертных оценок психического состояния потерпевших и свидетелей с умственной отсталостью в степени дебильности в первую очередь имеют значение те же принципы, что и для экспертизы на предмет определения вменяемости и дееспособности. Необходимо оценивать глубину интеллектуального недоразвития и выраженность эмоционально-волевых нарушений. Вместе с тем необходимо оценить возможность правильно воспринимать и воспроизводить обстоятельства уголовного дела, способность пользоваться своими процессуальными правами, понимать их значение. При исследованиях уголовных дел о преступлениях, совершенных против жизни и здоровья личности, включая сексуальные правонарушения, страдающий умственной отсталостью оказывается часто одновременно и единственным свидетелем, показания которого имеют принципиальное значение для исхода дела. Потерпевший может подвергаться во время расследования интенсивным воздействиям лиц, заинтересованных в благоприятном для себя решении. Поэтому экспертам важно оценить возможность потерпевшего (свидетеля) с умственной отсталостью целенаправленно и осознанно руководить своим поведением и высказываниями в достаточно сложных, и ответственных условиях судебно-следственной ситуации. Необходимо помнить, что в период следствия потерпевшие могут растеряться, давать путанные и противоречивые показания. Иногда наблюдаются и обратные явления, когда они упрямо настаивают на явно неправдоподобных и опровергаемых другими данными сведениях. Благодаря повышенной внушаемости (особенно в состоянии растерянности) они могут давать те или иные ответы в зависимости от формы поставленного вопроса и тона, в котором он был поставлен (при утвердительной форме на вопросы отвечают утвердительно, при отрицательной - отрицательно). Кроме того, показания могут быть неполноценными вследствие неумения охватить ситуацию в целом, плохой ориентировки во времени, невозможности воспроизвести ряд явлений в их последовательной связи, неумения устанавливать сходства и различия.</w:t>
      </w:r>
    </w:p>
    <w:p w:rsidR="00FC4329" w:rsidRPr="002028CC" w:rsidRDefault="00FC4329" w:rsidP="00FC4329">
      <w:pPr>
        <w:spacing w:before="120"/>
        <w:ind w:firstLine="567"/>
        <w:jc w:val="both"/>
      </w:pPr>
      <w:r w:rsidRPr="002028CC">
        <w:t>При вынесении подобного решения психиатрам-экспертам целесообразно указывать на беспомощное состояние такой жертвы преступления. Оценка основных критериев умственной отсталости должна сочетаться с анализом конкретных условий, в которых подэкспертные оказались жертвами преступных посягательств. Следует учитывать также и возможность этих лиц самостоятельно пользоваться своими процессуальными правами в сложной для них ситуации следствия, когда эта ситуация может не соответствовать их психическим возможностям.</w:t>
      </w:r>
    </w:p>
    <w:p w:rsidR="00FC4329" w:rsidRDefault="00FC4329">
      <w:bookmarkStart w:id="0" w:name="_GoBack"/>
      <w:bookmarkEnd w:id="0"/>
    </w:p>
    <w:sectPr w:rsidR="00FC4329" w:rsidSect="00CA2F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329"/>
    <w:rsid w:val="002028CC"/>
    <w:rsid w:val="008F3ECB"/>
    <w:rsid w:val="00AB044E"/>
    <w:rsid w:val="00AD0431"/>
    <w:rsid w:val="00CA2F24"/>
    <w:rsid w:val="00FC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D3018E-42F4-4802-AA34-A703F638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32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C4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17392</Words>
  <Characters>9915</Characters>
  <Application>Microsoft Office Word</Application>
  <DocSecurity>0</DocSecurity>
  <Lines>82</Lines>
  <Paragraphs>54</Paragraphs>
  <ScaleCrop>false</ScaleCrop>
  <Company>Home</Company>
  <LinksUpToDate>false</LinksUpToDate>
  <CharactersWithSpaces>27253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Умственная отсталость </dc:title>
  <dc:subject/>
  <dc:creator>User</dc:creator>
  <cp:keywords/>
  <dc:description/>
  <cp:lastModifiedBy>admin</cp:lastModifiedBy>
  <cp:revision>2</cp:revision>
  <dcterms:created xsi:type="dcterms:W3CDTF">2014-01-25T13:56:00Z</dcterms:created>
  <dcterms:modified xsi:type="dcterms:W3CDTF">2014-01-25T13:56:00Z</dcterms:modified>
</cp:coreProperties>
</file>