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CC2" w:rsidRPr="00F934C3" w:rsidRDefault="003D1CC2" w:rsidP="003D1CC2">
      <w:pPr>
        <w:spacing w:before="120"/>
        <w:ind w:firstLine="0"/>
        <w:jc w:val="center"/>
        <w:rPr>
          <w:b/>
          <w:bCs/>
          <w:sz w:val="32"/>
          <w:szCs w:val="32"/>
        </w:rPr>
      </w:pPr>
      <w:r w:rsidRPr="00F934C3">
        <w:rPr>
          <w:b/>
          <w:bCs/>
          <w:sz w:val="32"/>
          <w:szCs w:val="32"/>
        </w:rPr>
        <w:t xml:space="preserve">Психопрофилактика наркозависимости </w:t>
      </w:r>
    </w:p>
    <w:p w:rsidR="003D1CC2" w:rsidRPr="003D1CC2" w:rsidRDefault="003D1CC2" w:rsidP="003D1CC2">
      <w:pPr>
        <w:spacing w:before="120"/>
        <w:ind w:firstLine="561"/>
        <w:rPr>
          <w:sz w:val="28"/>
          <w:szCs w:val="28"/>
        </w:rPr>
      </w:pPr>
      <w:r w:rsidRPr="003D1CC2">
        <w:rPr>
          <w:sz w:val="28"/>
          <w:szCs w:val="28"/>
        </w:rPr>
        <w:t>Н.В. Подхватилин</w:t>
      </w:r>
    </w:p>
    <w:p w:rsidR="003D1CC2" w:rsidRPr="00D03BA4" w:rsidRDefault="003D1CC2" w:rsidP="003D1CC2">
      <w:pPr>
        <w:spacing w:before="120"/>
        <w:ind w:firstLine="561"/>
      </w:pPr>
      <w:r w:rsidRPr="00D03BA4">
        <w:t>Диагностика уровня предрасположенности к зависимости и выбор метода профилактики</w:t>
      </w:r>
    </w:p>
    <w:p w:rsidR="003D1CC2" w:rsidRPr="00D03BA4" w:rsidRDefault="003D1CC2" w:rsidP="003D1CC2">
      <w:pPr>
        <w:spacing w:before="120"/>
        <w:ind w:firstLine="561"/>
      </w:pPr>
      <w:r w:rsidRPr="00D03BA4">
        <w:t>Логические уровни</w:t>
      </w:r>
    </w:p>
    <w:p w:rsidR="003D1CC2" w:rsidRPr="00D03BA4" w:rsidRDefault="003D1CC2" w:rsidP="003D1CC2">
      <w:pPr>
        <w:spacing w:before="120"/>
        <w:ind w:firstLine="561"/>
      </w:pPr>
      <w:r w:rsidRPr="00D03BA4">
        <w:t>Уровни предрасположенности к зависимости</w:t>
      </w:r>
    </w:p>
    <w:p w:rsidR="003D1CC2" w:rsidRPr="00D03BA4" w:rsidRDefault="003D1CC2" w:rsidP="003D1CC2">
      <w:pPr>
        <w:spacing w:before="120"/>
        <w:ind w:firstLine="561"/>
      </w:pPr>
      <w:r w:rsidRPr="00D03BA4">
        <w:t>Методы профилактики</w:t>
      </w:r>
    </w:p>
    <w:p w:rsidR="003D1CC2" w:rsidRPr="00D03BA4" w:rsidRDefault="003D1CC2" w:rsidP="003D1CC2">
      <w:pPr>
        <w:spacing w:before="120"/>
        <w:ind w:firstLine="561"/>
      </w:pPr>
      <w:r w:rsidRPr="00D03BA4">
        <w:t>1. Внешнее окружение</w:t>
      </w:r>
    </w:p>
    <w:p w:rsidR="003D1CC2" w:rsidRPr="00D03BA4" w:rsidRDefault="003D1CC2" w:rsidP="003D1CC2">
      <w:pPr>
        <w:spacing w:before="120"/>
        <w:ind w:firstLine="561"/>
      </w:pPr>
      <w:r w:rsidRPr="00D03BA4">
        <w:t>Знает о существовании наркотиков</w:t>
      </w:r>
    </w:p>
    <w:p w:rsidR="003D1CC2" w:rsidRPr="00D03BA4" w:rsidRDefault="003D1CC2" w:rsidP="003D1CC2">
      <w:pPr>
        <w:spacing w:before="120"/>
        <w:ind w:firstLine="561"/>
      </w:pPr>
      <w:r w:rsidRPr="00D03BA4">
        <w:t>Техники, обучающие социальному взаимодействию</w:t>
      </w:r>
    </w:p>
    <w:p w:rsidR="003D1CC2" w:rsidRPr="00D03BA4" w:rsidRDefault="003D1CC2" w:rsidP="003D1CC2">
      <w:pPr>
        <w:spacing w:before="120"/>
        <w:ind w:firstLine="561"/>
      </w:pPr>
      <w:r w:rsidRPr="00D03BA4">
        <w:t>2. Поведение</w:t>
      </w:r>
    </w:p>
    <w:p w:rsidR="003D1CC2" w:rsidRPr="00D03BA4" w:rsidRDefault="003D1CC2" w:rsidP="003D1CC2">
      <w:pPr>
        <w:spacing w:before="120"/>
        <w:ind w:firstLine="561"/>
      </w:pPr>
      <w:r w:rsidRPr="00D03BA4">
        <w:t>Эмоциональная реакция на наркотики</w:t>
      </w:r>
    </w:p>
    <w:p w:rsidR="003D1CC2" w:rsidRPr="00D03BA4" w:rsidRDefault="003D1CC2" w:rsidP="003D1CC2">
      <w:pPr>
        <w:spacing w:before="120"/>
        <w:ind w:firstLine="561"/>
      </w:pPr>
      <w:r w:rsidRPr="00D03BA4">
        <w:t>3. Способности</w:t>
      </w:r>
    </w:p>
    <w:p w:rsidR="003D1CC2" w:rsidRPr="00D03BA4" w:rsidRDefault="003D1CC2" w:rsidP="003D1CC2">
      <w:pPr>
        <w:spacing w:before="120"/>
        <w:ind w:firstLine="561"/>
      </w:pPr>
      <w:r w:rsidRPr="00D03BA4">
        <w:t>Знает о причинах потребления наркотиков другими людьми</w:t>
      </w:r>
    </w:p>
    <w:p w:rsidR="003D1CC2" w:rsidRPr="00D03BA4" w:rsidRDefault="003D1CC2" w:rsidP="003D1CC2">
      <w:pPr>
        <w:spacing w:before="120"/>
        <w:ind w:firstLine="561"/>
      </w:pPr>
      <w:r w:rsidRPr="00D03BA4">
        <w:t>Техники тренингов умений, уверенности в себе и самопознания</w:t>
      </w:r>
    </w:p>
    <w:p w:rsidR="003D1CC2" w:rsidRPr="00D03BA4" w:rsidRDefault="003D1CC2" w:rsidP="003D1CC2">
      <w:pPr>
        <w:spacing w:before="120"/>
        <w:ind w:firstLine="561"/>
      </w:pPr>
      <w:r w:rsidRPr="00D03BA4">
        <w:t>4. Ценности и убеждения</w:t>
      </w:r>
    </w:p>
    <w:p w:rsidR="003D1CC2" w:rsidRPr="00D03BA4" w:rsidRDefault="003D1CC2" w:rsidP="003D1CC2">
      <w:pPr>
        <w:spacing w:before="120"/>
        <w:ind w:firstLine="561"/>
      </w:pPr>
      <w:r w:rsidRPr="00D03BA4">
        <w:t>Думает о наркотиках как о способе решения каких-то жизненных проблем</w:t>
      </w:r>
    </w:p>
    <w:p w:rsidR="003D1CC2" w:rsidRPr="00D03BA4" w:rsidRDefault="003D1CC2" w:rsidP="003D1CC2">
      <w:pPr>
        <w:spacing w:before="120"/>
        <w:ind w:firstLine="561"/>
      </w:pPr>
      <w:r w:rsidRPr="00D03BA4">
        <w:t>Техники, влияющие на формирование мировоззрения</w:t>
      </w:r>
    </w:p>
    <w:p w:rsidR="003D1CC2" w:rsidRPr="00D03BA4" w:rsidRDefault="003D1CC2" w:rsidP="003D1CC2">
      <w:pPr>
        <w:spacing w:before="120"/>
        <w:ind w:firstLine="561"/>
      </w:pPr>
      <w:r w:rsidRPr="00D03BA4">
        <w:t>5. Идентичность</w:t>
      </w:r>
    </w:p>
    <w:p w:rsidR="003D1CC2" w:rsidRPr="00D03BA4" w:rsidRDefault="003D1CC2" w:rsidP="003D1CC2">
      <w:pPr>
        <w:spacing w:before="120"/>
        <w:ind w:firstLine="561"/>
      </w:pPr>
      <w:r w:rsidRPr="00D03BA4">
        <w:t>Рассуждает о наркотиках как о неотъемлемой части своей жизни</w:t>
      </w:r>
    </w:p>
    <w:p w:rsidR="003D1CC2" w:rsidRPr="00D03BA4" w:rsidRDefault="003D1CC2" w:rsidP="003D1CC2">
      <w:pPr>
        <w:spacing w:before="120"/>
        <w:ind w:firstLine="561"/>
      </w:pPr>
      <w:r w:rsidRPr="00D03BA4">
        <w:t>Техники, влияющие на формирование мировоззрения</w:t>
      </w:r>
    </w:p>
    <w:p w:rsidR="003D1CC2" w:rsidRPr="00D03BA4" w:rsidRDefault="003D1CC2" w:rsidP="003D1CC2">
      <w:pPr>
        <w:spacing w:before="120"/>
        <w:ind w:firstLine="561"/>
      </w:pPr>
      <w:r w:rsidRPr="00D03BA4">
        <w:t>6. Духовность</w:t>
      </w:r>
    </w:p>
    <w:p w:rsidR="003D1CC2" w:rsidRPr="00D03BA4" w:rsidRDefault="003D1CC2" w:rsidP="003D1CC2">
      <w:pPr>
        <w:spacing w:before="120"/>
        <w:ind w:firstLine="561"/>
      </w:pPr>
      <w:r w:rsidRPr="00D03BA4">
        <w:t>Рассуждает о наркотиках с позиции мистики и предназначения</w:t>
      </w:r>
    </w:p>
    <w:p w:rsidR="003D1CC2" w:rsidRPr="00D03BA4" w:rsidRDefault="003D1CC2" w:rsidP="003D1CC2">
      <w:pPr>
        <w:spacing w:before="120"/>
        <w:ind w:firstLine="561"/>
      </w:pPr>
      <w:r w:rsidRPr="00D03BA4">
        <w:t>Экзистенциальная психотерапия</w:t>
      </w:r>
    </w:p>
    <w:p w:rsidR="003D1CC2" w:rsidRPr="00D03BA4" w:rsidRDefault="003D1CC2" w:rsidP="003D1CC2">
      <w:pPr>
        <w:spacing w:before="120"/>
        <w:ind w:firstLine="561"/>
      </w:pPr>
      <w:r w:rsidRPr="00D03BA4">
        <w:t>При диагностике предрасположенности к наркотикам важно выяснить уровень рассуждений на эту тему подростка. Понять, на каком логическом уровне находятся информация и убеждения (мнения) подростка на этот счет. Данная диагностика проходит в форме беседы с подростком, при которой выявляется сила значение для подростка темы наркотиков. Исходя из этого, выделяются три группы риска:</w:t>
      </w:r>
    </w:p>
    <w:p w:rsidR="003D1CC2" w:rsidRPr="00D03BA4" w:rsidRDefault="003D1CC2" w:rsidP="003D1CC2">
      <w:pPr>
        <w:spacing w:before="120"/>
        <w:ind w:firstLine="561"/>
      </w:pPr>
      <w:r w:rsidRPr="00D03BA4">
        <w:t xml:space="preserve">Слабой предрасположенности </w:t>
      </w:r>
    </w:p>
    <w:p w:rsidR="003D1CC2" w:rsidRPr="00D03BA4" w:rsidRDefault="003D1CC2" w:rsidP="003D1CC2">
      <w:pPr>
        <w:spacing w:before="120"/>
        <w:ind w:firstLine="561"/>
      </w:pPr>
      <w:r w:rsidRPr="00D03BA4">
        <w:t xml:space="preserve">Умеренной предрасположенности </w:t>
      </w:r>
    </w:p>
    <w:p w:rsidR="003D1CC2" w:rsidRPr="00D03BA4" w:rsidRDefault="003D1CC2" w:rsidP="003D1CC2">
      <w:pPr>
        <w:spacing w:before="120"/>
        <w:ind w:firstLine="561"/>
      </w:pPr>
      <w:r w:rsidRPr="00D03BA4">
        <w:t xml:space="preserve">Наиболее вероятной предрасположенности </w:t>
      </w:r>
    </w:p>
    <w:p w:rsidR="003D1CC2" w:rsidRPr="00D03BA4" w:rsidRDefault="003D1CC2" w:rsidP="003D1CC2">
      <w:pPr>
        <w:spacing w:before="120"/>
        <w:ind w:firstLine="561"/>
      </w:pPr>
      <w:r w:rsidRPr="00D03BA4">
        <w:t>К первой группе относятся типы рассуждений о наркотиках, исходящие из первого и второго логического уровня.</w:t>
      </w:r>
    </w:p>
    <w:p w:rsidR="003D1CC2" w:rsidRPr="00D03BA4" w:rsidRDefault="003D1CC2" w:rsidP="003D1CC2">
      <w:pPr>
        <w:spacing w:before="120"/>
        <w:ind w:firstLine="561"/>
      </w:pPr>
      <w:r w:rsidRPr="00D03BA4">
        <w:t>Например: подросток знает о существовании наркотиков и эмоционально на них реагирует (либо относится с принятием их, либо их отрицает). На этих уровнях у подростка еще не сформировано желание попробовать наркотик. Но тем не мене потенциальная зависимость уже существует, которая будет развиваться по мере углубления рассуждения подростка о наркотиках.</w:t>
      </w:r>
    </w:p>
    <w:p w:rsidR="003D1CC2" w:rsidRPr="00D03BA4" w:rsidRDefault="003D1CC2" w:rsidP="003D1CC2">
      <w:pPr>
        <w:spacing w:before="120"/>
        <w:ind w:firstLine="561"/>
      </w:pPr>
      <w:r w:rsidRPr="00D03BA4">
        <w:t>Ко второй группе принадлежат суждения подростка о наркотиках с позиции их функционального использования. На этом уровне подросток уже знает, для чего конкретно, где, когда и с кем принимаются наркотики. Данные рассуждения способны привести подростка к решению «побаловаться» наркотиками, попробовать, что это такое.</w:t>
      </w:r>
    </w:p>
    <w:p w:rsidR="003D1CC2" w:rsidRPr="00D03BA4" w:rsidRDefault="003D1CC2" w:rsidP="003D1CC2">
      <w:pPr>
        <w:spacing w:before="120"/>
        <w:ind w:firstLine="561"/>
      </w:pPr>
      <w:r w:rsidRPr="00D03BA4">
        <w:t>Третья группа характеризуется рассуждениями о возможной легализации наркотиков, как естественной части жизни человека. Рассуждения, типа: «Люди потребляли наркотики, потребляют и будут потреблять. Это естественно, а значит имеет право на существование».</w:t>
      </w:r>
    </w:p>
    <w:p w:rsidR="003D1CC2" w:rsidRPr="00D03BA4" w:rsidRDefault="003D1CC2" w:rsidP="003D1CC2">
      <w:pPr>
        <w:spacing w:before="120"/>
        <w:ind w:firstLine="561"/>
      </w:pPr>
      <w:r w:rsidRPr="00D03BA4">
        <w:t>Суть профилактики сводится к тому, чтобы выявить степень предрасположенности, а затем понизить уровень вероятности потребления наркотиков. Диагностично здесь следующее – если работа проведена качественно, подросток начинает рассуждать о наркотиках с более низкого логического уровня. А значит и заинтересованность подростка в наркотиках понижается.</w:t>
      </w:r>
    </w:p>
    <w:p w:rsidR="003D1CC2" w:rsidRPr="00D03BA4" w:rsidRDefault="003D1CC2" w:rsidP="003D1CC2">
      <w:pPr>
        <w:spacing w:before="120"/>
        <w:ind w:firstLine="561"/>
      </w:pPr>
      <w:r w:rsidRPr="00D03BA4">
        <w:t>Работа с убеждениями предполагает следующие условия – изменение убеждений осуществляется с более высокого логического уровня, чем уровень предрасположенности.</w:t>
      </w:r>
    </w:p>
    <w:p w:rsidR="003D1CC2" w:rsidRPr="00D03BA4" w:rsidRDefault="003D1CC2" w:rsidP="003D1CC2">
      <w:pPr>
        <w:spacing w:before="120"/>
        <w:ind w:firstLine="561"/>
      </w:pPr>
      <w:r w:rsidRPr="00D03BA4">
        <w:t>Например: рассуждения о наркотиках как социальном явлении и людях, которые их употребляют, относятся к первому и второму логическим уровням. Следовательно, психологическую коррекцию осуществляют с третьего или четвертого уровня. Т.е. тема обсуждения будет начинаться с позиции житейских навыков (логический уровень способностей) обеспечивающих объективное существование человека в этом мире.</w:t>
      </w:r>
    </w:p>
    <w:p w:rsidR="003D1CC2" w:rsidRPr="00D03BA4" w:rsidRDefault="003D1CC2" w:rsidP="003D1CC2">
      <w:pPr>
        <w:spacing w:before="120"/>
        <w:ind w:firstLine="561"/>
      </w:pPr>
      <w:r w:rsidRPr="00D03BA4">
        <w:t>Психологические техники, обеспечивающие понижение уровня предрасположенности к наркозависимости через усиление личностной позиции</w:t>
      </w:r>
    </w:p>
    <w:p w:rsidR="003D1CC2" w:rsidRPr="00D03BA4" w:rsidRDefault="003D1CC2" w:rsidP="003D1CC2">
      <w:pPr>
        <w:spacing w:before="120"/>
        <w:ind w:firstLine="561"/>
      </w:pPr>
      <w:r w:rsidRPr="00D03BA4">
        <w:t>Техники, изменяющие жизненную позицию, (т.е., переводят предрасположенность к наркотикам с четвертого уровня на более низкий).</w:t>
      </w:r>
    </w:p>
    <w:p w:rsidR="003D1CC2" w:rsidRPr="00D03BA4" w:rsidRDefault="003D1CC2" w:rsidP="003D1CC2">
      <w:pPr>
        <w:spacing w:before="120"/>
        <w:ind w:firstLine="561"/>
      </w:pPr>
      <w:r w:rsidRPr="00D03BA4">
        <w:t>Техника 1. «Три года до смерти»</w:t>
      </w:r>
    </w:p>
    <w:p w:rsidR="003D1CC2" w:rsidRPr="00D03BA4" w:rsidRDefault="003D1CC2" w:rsidP="003D1CC2">
      <w:pPr>
        <w:spacing w:before="120"/>
        <w:ind w:firstLine="561"/>
      </w:pPr>
      <w:r w:rsidRPr="00D03BA4">
        <w:t>Процедура техники предлагает группе подростков осуществить виртуальное путешествие к моменту своей смерти. Тщательное проговаривание всех деталей пути обеспечивает переоценку практически всех жизненных ценностей. Те убеждения, которые были привнесены извне и не соответствуют смыслоориентированным установкам личности, выбрасываются из поля сознательной деятельности.</w:t>
      </w:r>
    </w:p>
    <w:p w:rsidR="003D1CC2" w:rsidRPr="00D03BA4" w:rsidRDefault="003D1CC2" w:rsidP="003D1CC2">
      <w:pPr>
        <w:spacing w:before="120"/>
        <w:ind w:firstLine="561"/>
      </w:pPr>
      <w:r w:rsidRPr="00D03BA4">
        <w:t>Техника 2. «Трудно быть богом»</w:t>
      </w:r>
    </w:p>
    <w:p w:rsidR="003D1CC2" w:rsidRPr="00D03BA4" w:rsidRDefault="003D1CC2" w:rsidP="003D1CC2">
      <w:pPr>
        <w:spacing w:before="120"/>
        <w:ind w:firstLine="561"/>
      </w:pPr>
      <w:r w:rsidRPr="00D03BA4">
        <w:t>Процедура техники в режиме свободных ассоциаций позволяет психике человека осуществить все заветные желания. Абсурдные желания, порожденные патологическими установками (наркоманией и т.д.), в ассоциативном ряде порождают дефективные образы достижения, при осознании которых отказываются от них и от убеждений, их породивших.</w:t>
      </w:r>
    </w:p>
    <w:p w:rsidR="003D1CC2" w:rsidRPr="00D03BA4" w:rsidRDefault="003D1CC2" w:rsidP="003D1CC2">
      <w:pPr>
        <w:spacing w:before="120"/>
        <w:ind w:firstLine="561"/>
      </w:pPr>
      <w:r w:rsidRPr="00D03BA4">
        <w:t>Техника 3. «Понимание бренности убеждений»</w:t>
      </w:r>
    </w:p>
    <w:p w:rsidR="003D1CC2" w:rsidRPr="00D03BA4" w:rsidRDefault="003D1CC2" w:rsidP="003D1CC2">
      <w:pPr>
        <w:spacing w:before="120"/>
        <w:ind w:firstLine="561"/>
      </w:pPr>
      <w:r w:rsidRPr="00D03BA4">
        <w:t>Процедура техники предполагает психологическую беседу с подростками на тему возможности естественного изменения убеждений в течение жизни. Психика подростков настраивается с помощью собственных их примеров на то, что они уже отказались от ряда убеждений в своей жизни. Делается обоснованный вывод, что при ряде обстоятельств те убеждения, которые у них есть сейчас, тоже будут утилизированы, как ненужные.</w:t>
      </w:r>
    </w:p>
    <w:p w:rsidR="003D1CC2" w:rsidRPr="00D03BA4" w:rsidRDefault="003D1CC2" w:rsidP="003D1CC2">
      <w:pPr>
        <w:spacing w:before="120"/>
        <w:ind w:firstLine="561"/>
      </w:pPr>
      <w:r w:rsidRPr="00D03BA4">
        <w:t>Техника 4. «Изменение личной истории»</w:t>
      </w:r>
    </w:p>
    <w:p w:rsidR="003D1CC2" w:rsidRPr="00D03BA4" w:rsidRDefault="003D1CC2" w:rsidP="003D1CC2">
      <w:pPr>
        <w:spacing w:before="120"/>
        <w:ind w:firstLine="561"/>
      </w:pPr>
      <w:r w:rsidRPr="00D03BA4">
        <w:t>Процедура техники предполагает сознательное вмешательство в процессы детерминации личности и убеждений и целью осознанного их изменения.</w:t>
      </w:r>
    </w:p>
    <w:p w:rsidR="003D1CC2" w:rsidRPr="00D03BA4" w:rsidRDefault="003D1CC2" w:rsidP="003D1CC2">
      <w:pPr>
        <w:spacing w:before="120"/>
        <w:ind w:firstLine="561"/>
      </w:pPr>
      <w:r w:rsidRPr="00D03BA4">
        <w:t>Техника 5. «Перевешивание ярлыков»</w:t>
      </w:r>
    </w:p>
    <w:p w:rsidR="003D1CC2" w:rsidRPr="00D03BA4" w:rsidRDefault="003D1CC2" w:rsidP="003D1CC2">
      <w:pPr>
        <w:spacing w:before="120"/>
        <w:ind w:firstLine="561"/>
      </w:pPr>
      <w:r w:rsidRPr="00D03BA4">
        <w:t>Процедура техники предполагает изменение отношения к проблемным ситуациям, порождающим глубинные убеждения.</w:t>
      </w:r>
    </w:p>
    <w:p w:rsidR="003D1CC2" w:rsidRPr="00D03BA4" w:rsidRDefault="003D1CC2" w:rsidP="003D1CC2">
      <w:pPr>
        <w:spacing w:before="120"/>
        <w:ind w:firstLine="561"/>
      </w:pPr>
      <w:r w:rsidRPr="00D03BA4">
        <w:t>Техника 6. «Валять дурака»</w:t>
      </w:r>
    </w:p>
    <w:p w:rsidR="003D1CC2" w:rsidRPr="00D03BA4" w:rsidRDefault="003D1CC2" w:rsidP="003D1CC2">
      <w:pPr>
        <w:spacing w:before="120"/>
        <w:ind w:firstLine="561"/>
      </w:pPr>
      <w:r w:rsidRPr="00D03BA4">
        <w:t>Процедура техники позволяет подростку с помощью психокоррекционных методов в позитивном ключе изменять свои жизненные установки.</w:t>
      </w:r>
    </w:p>
    <w:p w:rsidR="003D1CC2" w:rsidRPr="00D03BA4" w:rsidRDefault="003D1CC2" w:rsidP="003D1CC2">
      <w:pPr>
        <w:spacing w:before="120"/>
        <w:ind w:firstLine="561"/>
      </w:pPr>
      <w:r w:rsidRPr="00D03BA4">
        <w:t>Техника 7. «Техника уменьшения стрессогенного восприятия»</w:t>
      </w:r>
    </w:p>
    <w:p w:rsidR="003D1CC2" w:rsidRPr="00D03BA4" w:rsidRDefault="003D1CC2" w:rsidP="003D1CC2">
      <w:pPr>
        <w:spacing w:before="120"/>
        <w:ind w:firstLine="561"/>
      </w:pPr>
      <w:r w:rsidRPr="00D03BA4">
        <w:t>Процедура техники обеспечивает коррекцию подсознательных установок восприятия с целью обеспечения спокойного взгляда на проблемную ситуацию. Это в свою очередь создает возможность восприятия новых вариантов поведения и стоящих за ним убеждений.</w:t>
      </w:r>
    </w:p>
    <w:p w:rsidR="003D1CC2" w:rsidRPr="00D03BA4" w:rsidRDefault="003D1CC2" w:rsidP="003D1CC2">
      <w:pPr>
        <w:spacing w:before="120"/>
        <w:ind w:firstLine="561"/>
      </w:pPr>
      <w:r w:rsidRPr="00D03BA4">
        <w:t>Техники, порождающие новые способности и стоящие за ними убеждения, (т.е., переводят предрасположенность к наркотикам с третьего уровня на более низкий).</w:t>
      </w:r>
    </w:p>
    <w:p w:rsidR="003D1CC2" w:rsidRPr="00D03BA4" w:rsidRDefault="003D1CC2" w:rsidP="003D1CC2">
      <w:pPr>
        <w:spacing w:before="120"/>
        <w:ind w:firstLine="561"/>
      </w:pPr>
      <w:r w:rsidRPr="00D03BA4">
        <w:t>Техника 1. «Техника чувственного отказа»</w:t>
      </w:r>
    </w:p>
    <w:p w:rsidR="003D1CC2" w:rsidRPr="00D03BA4" w:rsidRDefault="003D1CC2" w:rsidP="003D1CC2">
      <w:pPr>
        <w:spacing w:before="120"/>
        <w:ind w:firstLine="561"/>
      </w:pPr>
      <w:r w:rsidRPr="00D03BA4">
        <w:t>Процедура техники на бессознательном уровне обеспечивает навык сознательного отказа от манипулятивных предложений.</w:t>
      </w:r>
    </w:p>
    <w:p w:rsidR="003D1CC2" w:rsidRPr="00D03BA4" w:rsidRDefault="003D1CC2" w:rsidP="003D1CC2">
      <w:pPr>
        <w:spacing w:before="120"/>
        <w:ind w:firstLine="561"/>
      </w:pPr>
      <w:r w:rsidRPr="00D03BA4">
        <w:t>Техника 2. «Техника отрицательных мотиваций»</w:t>
      </w:r>
    </w:p>
    <w:p w:rsidR="003D1CC2" w:rsidRPr="00D03BA4" w:rsidRDefault="003D1CC2" w:rsidP="003D1CC2">
      <w:pPr>
        <w:spacing w:before="120"/>
        <w:ind w:firstLine="561"/>
      </w:pPr>
      <w:r w:rsidRPr="00D03BA4">
        <w:t>Процедура техники представляет обстоятельный рассказ и показ способов вовлечения подростков к наркотикам, что обеспечивает мотивацию отказа от потребления наркотиков при попадании в среду риска.</w:t>
      </w:r>
    </w:p>
    <w:p w:rsidR="003D1CC2" w:rsidRPr="00D03BA4" w:rsidRDefault="003D1CC2" w:rsidP="003D1CC2">
      <w:pPr>
        <w:spacing w:before="120"/>
        <w:ind w:firstLine="561"/>
      </w:pPr>
      <w:r w:rsidRPr="00D03BA4">
        <w:t>Техника 3. «Изменение контекста восприятия»</w:t>
      </w:r>
    </w:p>
    <w:p w:rsidR="003D1CC2" w:rsidRPr="00D03BA4" w:rsidRDefault="003D1CC2" w:rsidP="003D1CC2">
      <w:pPr>
        <w:spacing w:before="120"/>
        <w:ind w:firstLine="561"/>
      </w:pPr>
      <w:r w:rsidRPr="00D03BA4">
        <w:t>Процедура техники обеспечивает утилизацию отрицательных суждений о себе, которые в потенциале могут быть использованы для вовлечения в наркотическую анестезию собственных переживаний.</w:t>
      </w:r>
    </w:p>
    <w:p w:rsidR="003D1CC2" w:rsidRPr="00D03BA4" w:rsidRDefault="003D1CC2" w:rsidP="003D1CC2">
      <w:pPr>
        <w:spacing w:before="120"/>
        <w:ind w:firstLine="561"/>
      </w:pPr>
      <w:r w:rsidRPr="00D03BA4">
        <w:t>Техника 4. «Работа с неприятными ощущениями»</w:t>
      </w:r>
    </w:p>
    <w:p w:rsidR="003D1CC2" w:rsidRPr="00D03BA4" w:rsidRDefault="003D1CC2" w:rsidP="003D1CC2">
      <w:pPr>
        <w:spacing w:before="120"/>
        <w:ind w:firstLine="561"/>
      </w:pPr>
      <w:r w:rsidRPr="00D03BA4">
        <w:t>Процедура техники обеспечивает осознание и переосмысление жизненных ситуаций, которые явились основой негативного состояния психики.</w:t>
      </w:r>
    </w:p>
    <w:p w:rsidR="003D1CC2" w:rsidRPr="00D03BA4" w:rsidRDefault="003D1CC2" w:rsidP="003D1CC2">
      <w:pPr>
        <w:spacing w:before="120"/>
        <w:ind w:firstLine="561"/>
      </w:pPr>
      <w:r w:rsidRPr="00D03BA4">
        <w:t>Техника 5. «Хохочущий друг»</w:t>
      </w:r>
    </w:p>
    <w:p w:rsidR="003D1CC2" w:rsidRPr="00D03BA4" w:rsidRDefault="003D1CC2" w:rsidP="003D1CC2">
      <w:pPr>
        <w:spacing w:before="120"/>
        <w:ind w:firstLine="561"/>
      </w:pPr>
      <w:r w:rsidRPr="00D03BA4">
        <w:t>Процедура техники через эмоциональную переоценку собственных проблем обеспечивает изменение отношения к себе и к другим людям.</w:t>
      </w:r>
    </w:p>
    <w:p w:rsidR="003D1CC2" w:rsidRPr="00D03BA4" w:rsidRDefault="003D1CC2" w:rsidP="003D1CC2">
      <w:pPr>
        <w:spacing w:before="120"/>
        <w:ind w:firstLine="561"/>
      </w:pPr>
      <w:r w:rsidRPr="00D03BA4">
        <w:t>Техники, изменяющие формы поведения в прежней социальной среде (обеспечивающие переход предрасположенности со второго на первый уровень).</w:t>
      </w:r>
    </w:p>
    <w:p w:rsidR="003D1CC2" w:rsidRPr="00D03BA4" w:rsidRDefault="003D1CC2" w:rsidP="003D1CC2">
      <w:pPr>
        <w:spacing w:before="120"/>
        <w:ind w:firstLine="561"/>
      </w:pPr>
      <w:r w:rsidRPr="00D03BA4">
        <w:t>Техника 1. «Ролевые игры межполового восприятия»</w:t>
      </w:r>
    </w:p>
    <w:p w:rsidR="003D1CC2" w:rsidRPr="00D03BA4" w:rsidRDefault="003D1CC2" w:rsidP="003D1CC2">
      <w:pPr>
        <w:spacing w:before="120"/>
        <w:ind w:firstLine="561"/>
      </w:pPr>
      <w:r w:rsidRPr="00D03BA4">
        <w:t>Процедура техники обеспечивает восприятие внутреннего мира и жизненных позиций противоположного пола в момент общения (знакомства).</w:t>
      </w:r>
    </w:p>
    <w:p w:rsidR="003D1CC2" w:rsidRPr="00D03BA4" w:rsidRDefault="003D1CC2" w:rsidP="003D1CC2">
      <w:pPr>
        <w:spacing w:before="120"/>
        <w:ind w:firstLine="561"/>
      </w:pPr>
      <w:r w:rsidRPr="00D03BA4">
        <w:t>Техника 2. «Повышение самооценки»</w:t>
      </w:r>
    </w:p>
    <w:p w:rsidR="003D1CC2" w:rsidRPr="00D03BA4" w:rsidRDefault="003D1CC2" w:rsidP="003D1CC2">
      <w:pPr>
        <w:spacing w:before="120"/>
        <w:ind w:firstLine="561"/>
      </w:pPr>
      <w:r w:rsidRPr="00D03BA4">
        <w:t>Процедура техники через внутреннюю визуализацию и чувственное проживание позитивных восприятий увеличивает самооценку, что позволяет без страха перед самим собой и жизнью спокойно общаться с противоположным полом.</w:t>
      </w:r>
    </w:p>
    <w:p w:rsidR="003D1CC2" w:rsidRPr="00D03BA4" w:rsidRDefault="003D1CC2" w:rsidP="003D1CC2">
      <w:pPr>
        <w:spacing w:before="120"/>
        <w:ind w:firstLine="561"/>
      </w:pPr>
      <w:r w:rsidRPr="00D03BA4">
        <w:t>Техника 3. «Техника влюбленности»</w:t>
      </w:r>
    </w:p>
    <w:p w:rsidR="003D1CC2" w:rsidRPr="00D03BA4" w:rsidRDefault="003D1CC2" w:rsidP="003D1CC2">
      <w:pPr>
        <w:spacing w:before="120"/>
        <w:ind w:firstLine="561"/>
      </w:pPr>
      <w:r w:rsidRPr="00D03BA4">
        <w:t>Процедура техники предполагает лекцию на тему сексуальных отношений с психологической позиции восприятия каждого из партнеров. Предлагается пройти в режиме игры этапы влюбленности, следующей за ней ответственности и дальнейший процесс регрессии. Знание основных этапов межполовых отношений обеспечивает спокойное к ним отношение, которое не обязательно анальгезировать наркотиками.</w:t>
      </w:r>
    </w:p>
    <w:p w:rsidR="003D1CC2" w:rsidRPr="00D03BA4" w:rsidRDefault="003D1CC2" w:rsidP="003D1CC2">
      <w:pPr>
        <w:spacing w:before="120"/>
        <w:ind w:firstLine="561"/>
      </w:pPr>
      <w:r w:rsidRPr="00D03BA4">
        <w:t>Техника 4. «Техника удовлетворения возрастных жизненных установок».</w:t>
      </w:r>
    </w:p>
    <w:p w:rsidR="003D1CC2" w:rsidRPr="00D03BA4" w:rsidRDefault="003D1CC2" w:rsidP="003D1CC2">
      <w:pPr>
        <w:spacing w:before="120"/>
        <w:ind w:firstLine="561"/>
      </w:pPr>
      <w:r w:rsidRPr="00D03BA4">
        <w:t>Процедура техники обеспечивает классификацию подаваемой информации по возрастным и личностным особенностям. В результате удовлетворения основных личностных возрастных потребностей закрывается ниша для мистической, наркотической предрасположенности как способа удовлетворения данных потребностей.</w:t>
      </w:r>
    </w:p>
    <w:p w:rsidR="003D1CC2" w:rsidRPr="00D03BA4" w:rsidRDefault="003D1CC2" w:rsidP="003D1CC2">
      <w:pPr>
        <w:spacing w:before="120"/>
        <w:ind w:firstLine="561"/>
      </w:pPr>
      <w:r w:rsidRPr="00D03BA4">
        <w:t>Работа с профилактикой наркозависимости направлена, прежде всего, на сохранение и поддержание здоровых личностных установок. Для чего используется методы психокоррекции, позитивного опыта других людей, духовные и религиозные практики, методы профориентации, поддержание самооценки на высоком и самодостаточном уровне.</w:t>
      </w:r>
    </w:p>
    <w:p w:rsidR="003D1CC2" w:rsidRPr="00D03BA4" w:rsidRDefault="003D1CC2" w:rsidP="003D1CC2">
      <w:pPr>
        <w:spacing w:before="120"/>
        <w:ind w:firstLine="561"/>
      </w:pPr>
      <w:r w:rsidRPr="00D03BA4">
        <w:t>Понимание ведущих потребностей подросткового и старшего подросткового возраста обеспечивает алгоритм, цель и ожидаемый результат необходимой работы.</w:t>
      </w:r>
    </w:p>
    <w:p w:rsidR="003D1CC2" w:rsidRPr="00D03BA4" w:rsidRDefault="003D1CC2" w:rsidP="003D1CC2">
      <w:pPr>
        <w:spacing w:before="120"/>
        <w:ind w:firstLine="561"/>
      </w:pPr>
      <w:r w:rsidRPr="00D03BA4">
        <w:t>Мозг человека завершает свое развитие приблизительно к 16 годам созреванием лобных долей головного мозга. Основная функция данной сферы мозга – это функция контроля за собственной личностной деятельностью. Исходя из этого личность подростка – это «пластилин». Все личностные убеждения подростка – пластичны и подвержены влиянию извне. Поэтому работа с убеждениями для специалистов должна пониматься как долгосрочная программа действий, которая обеспечит поддержку внутреннего мира подростка до стадии завершения подросткового возраста и выхода его во взрослую жизнь.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1CC2"/>
    <w:rsid w:val="003D1CC2"/>
    <w:rsid w:val="00453676"/>
    <w:rsid w:val="00616072"/>
    <w:rsid w:val="00815B42"/>
    <w:rsid w:val="008B35EE"/>
    <w:rsid w:val="00B42C45"/>
    <w:rsid w:val="00B47B6A"/>
    <w:rsid w:val="00D03BA4"/>
    <w:rsid w:val="00F93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2289AB9-D598-49DF-AF12-9DF862773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CC2"/>
    <w:pPr>
      <w:spacing w:after="0" w:line="240" w:lineRule="auto"/>
      <w:ind w:firstLine="709"/>
      <w:jc w:val="both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3D1C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5732</Words>
  <Characters>3268</Characters>
  <Application>Microsoft Office Word</Application>
  <DocSecurity>0</DocSecurity>
  <Lines>27</Lines>
  <Paragraphs>17</Paragraphs>
  <ScaleCrop>false</ScaleCrop>
  <Company>Home</Company>
  <LinksUpToDate>false</LinksUpToDate>
  <CharactersWithSpaces>8983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Психопрофилактика наркозависимости </dc:title>
  <dc:subject/>
  <dc:creator>User</dc:creator>
  <cp:keywords/>
  <dc:description/>
  <cp:lastModifiedBy>admin</cp:lastModifiedBy>
  <cp:revision>2</cp:revision>
  <dcterms:created xsi:type="dcterms:W3CDTF">2014-01-25T11:01:00Z</dcterms:created>
  <dcterms:modified xsi:type="dcterms:W3CDTF">2014-01-25T11:01:00Z</dcterms:modified>
</cp:coreProperties>
</file>