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E62" w:rsidRDefault="00122E62" w:rsidP="007730EB">
      <w:pPr>
        <w:spacing w:line="360" w:lineRule="auto"/>
        <w:ind w:firstLine="708"/>
        <w:rPr>
          <w:rFonts w:ascii="Times New Roman" w:hAnsi="Times New Roman"/>
          <w:sz w:val="28"/>
          <w:szCs w:val="28"/>
        </w:rPr>
      </w:pPr>
    </w:p>
    <w:p w:rsidR="005B2D26" w:rsidRDefault="005B2D26" w:rsidP="007730EB">
      <w:pPr>
        <w:spacing w:line="360" w:lineRule="auto"/>
        <w:ind w:firstLine="708"/>
        <w:rPr>
          <w:rFonts w:ascii="Times New Roman" w:hAnsi="Times New Roman"/>
          <w:sz w:val="28"/>
          <w:szCs w:val="28"/>
        </w:rPr>
      </w:pPr>
      <w:r w:rsidRPr="0078125E">
        <w:rPr>
          <w:rFonts w:ascii="Times New Roman" w:hAnsi="Times New Roman"/>
          <w:sz w:val="28"/>
          <w:szCs w:val="28"/>
        </w:rPr>
        <w:t xml:space="preserve">В любом коллективе, будь он рабочим, учебным, или принадлежать клубу по интересам, периодически случаются разногласия. Как результат, коллектив пытается «вытолкнуть», отделить от себя часть членов, по тем или иным причинам не устраивающих большинство участников. Это явление носит название моббинга (от </w:t>
      </w:r>
      <w:r w:rsidRPr="00C01A73">
        <w:rPr>
          <w:rFonts w:ascii="Times New Roman" w:hAnsi="Times New Roman"/>
          <w:sz w:val="28"/>
          <w:szCs w:val="28"/>
        </w:rPr>
        <w:t>англ.</w:t>
      </w:r>
      <w:r w:rsidRPr="0078125E">
        <w:rPr>
          <w:rFonts w:ascii="Times New Roman" w:hAnsi="Times New Roman"/>
          <w:sz w:val="28"/>
          <w:szCs w:val="28"/>
        </w:rPr>
        <w:t xml:space="preserve"> </w:t>
      </w:r>
      <w:r w:rsidRPr="0078125E">
        <w:rPr>
          <w:rFonts w:ascii="Times New Roman" w:hAnsi="Times New Roman"/>
          <w:i/>
          <w:iCs/>
          <w:sz w:val="28"/>
          <w:szCs w:val="28"/>
        </w:rPr>
        <w:t>mob</w:t>
      </w:r>
      <w:r w:rsidRPr="0078125E">
        <w:rPr>
          <w:rFonts w:ascii="Times New Roman" w:hAnsi="Times New Roman"/>
          <w:sz w:val="28"/>
          <w:szCs w:val="28"/>
        </w:rPr>
        <w:t xml:space="preserve"> — толпа). Может быть, Вы уже становились объектом моббинга, вполне возможно - станните в дальнейшем, не стоит исключать так же и вероятность того что в определенной ситуации Вы сами почувствуйте непреодолимое желание исключить кого-либо из коллектива, к которому сами принадлежите. Поэтому я хочу предложить подробнее рассмотреть это действо, понять в каких случаях оно актуально, и каким образом чаще всего проводится. </w:t>
      </w:r>
    </w:p>
    <w:p w:rsidR="005B2D26" w:rsidRPr="0078125E" w:rsidRDefault="005B2D26" w:rsidP="007730EB">
      <w:pPr>
        <w:spacing w:line="360" w:lineRule="auto"/>
        <w:ind w:firstLine="708"/>
        <w:rPr>
          <w:rFonts w:ascii="Times New Roman" w:hAnsi="Times New Roman"/>
          <w:sz w:val="28"/>
          <w:szCs w:val="28"/>
        </w:rPr>
      </w:pPr>
      <w:r w:rsidRPr="0078125E">
        <w:rPr>
          <w:rFonts w:ascii="Times New Roman" w:hAnsi="Times New Roman"/>
          <w:sz w:val="28"/>
          <w:szCs w:val="28"/>
        </w:rPr>
        <w:t xml:space="preserve">Итак, </w:t>
      </w:r>
      <w:r w:rsidRPr="0078125E">
        <w:rPr>
          <w:rFonts w:ascii="Times New Roman" w:hAnsi="Times New Roman"/>
          <w:bCs/>
          <w:sz w:val="28"/>
          <w:szCs w:val="28"/>
        </w:rPr>
        <w:t>моббинг</w:t>
      </w:r>
      <w:r w:rsidRPr="0078125E">
        <w:rPr>
          <w:rFonts w:ascii="Times New Roman" w:hAnsi="Times New Roman"/>
          <w:sz w:val="28"/>
          <w:szCs w:val="28"/>
        </w:rPr>
        <w:t xml:space="preserve">— это  форма психологического </w:t>
      </w:r>
      <w:r w:rsidRPr="00C01A73">
        <w:rPr>
          <w:rFonts w:ascii="Times New Roman" w:hAnsi="Times New Roman"/>
          <w:sz w:val="28"/>
          <w:szCs w:val="28"/>
        </w:rPr>
        <w:t>насилия</w:t>
      </w:r>
      <w:r w:rsidRPr="0078125E">
        <w:rPr>
          <w:rFonts w:ascii="Times New Roman" w:hAnsi="Times New Roman"/>
          <w:sz w:val="28"/>
          <w:szCs w:val="28"/>
        </w:rPr>
        <w:t xml:space="preserve"> в виде травли сотрудника в коллективе, как правило, с целью его последующего увольнения.  Конечно, это определение весьма и весьма поверхностно, однако именно оно раскрывает основной смысл этого явления, и позволяет нам продвинуться дальше в его анализе. </w:t>
      </w:r>
    </w:p>
    <w:p w:rsidR="005B2D26" w:rsidRPr="0078125E" w:rsidRDefault="005B2D26" w:rsidP="007730EB">
      <w:pPr>
        <w:spacing w:line="360" w:lineRule="auto"/>
        <w:ind w:firstLine="600"/>
        <w:rPr>
          <w:rFonts w:ascii="Times New Roman" w:hAnsi="Times New Roman"/>
          <w:sz w:val="28"/>
          <w:szCs w:val="28"/>
        </w:rPr>
      </w:pPr>
      <w:r w:rsidRPr="0078125E">
        <w:rPr>
          <w:rFonts w:ascii="Times New Roman" w:hAnsi="Times New Roman"/>
          <w:sz w:val="28"/>
          <w:szCs w:val="28"/>
        </w:rPr>
        <w:t xml:space="preserve">Предлагаю слегка окунуться в историю это понятия. «В животном мире mobbing — это когда стадо травоядных нападает на хищника. Психолог и учёный-медик, доктор </w:t>
      </w:r>
      <w:r w:rsidRPr="00C01A73">
        <w:rPr>
          <w:rFonts w:ascii="Times New Roman" w:hAnsi="Times New Roman"/>
          <w:sz w:val="28"/>
          <w:szCs w:val="28"/>
        </w:rPr>
        <w:t>Ханц Лейман</w:t>
      </w:r>
      <w:r w:rsidRPr="0078125E">
        <w:rPr>
          <w:rFonts w:ascii="Times New Roman" w:hAnsi="Times New Roman"/>
          <w:sz w:val="28"/>
          <w:szCs w:val="28"/>
        </w:rPr>
        <w:t xml:space="preserve"> впервые провёл исследование такого явления на рабочих местах в Швеции в начале </w:t>
      </w:r>
      <w:r w:rsidRPr="00C01A73">
        <w:rPr>
          <w:rFonts w:ascii="Times New Roman" w:hAnsi="Times New Roman"/>
          <w:sz w:val="28"/>
          <w:szCs w:val="28"/>
        </w:rPr>
        <w:t>1980-х</w:t>
      </w:r>
      <w:r w:rsidRPr="0078125E">
        <w:rPr>
          <w:rFonts w:ascii="Times New Roman" w:hAnsi="Times New Roman"/>
          <w:sz w:val="28"/>
          <w:szCs w:val="28"/>
        </w:rPr>
        <w:t>. Он назвал такое поведение моббингом и охарактеризовал его как «психологический террор», который включает «систематически повторяющееся враждебное и неэтичное отношение одного или нескольких людей, направленное против другого человека, в основном одного». Лейман определил 45 вариаций поведения, типичных для моббинга: утаивание необходимой информации, социальная изоляция, клевета, непрекращающаяся критика, распространение необоснованных слухов, высмеивание, крики.»</w:t>
      </w:r>
      <w:r w:rsidRPr="0078125E">
        <w:rPr>
          <w:rFonts w:ascii="Times New Roman" w:hAnsi="Times New Roman"/>
          <w:sz w:val="28"/>
          <w:szCs w:val="28"/>
          <w:vertAlign w:val="superscript"/>
        </w:rPr>
        <w:t>1</w:t>
      </w:r>
    </w:p>
    <w:p w:rsidR="005B2D26" w:rsidRPr="0078125E" w:rsidRDefault="005B2D26" w:rsidP="007730EB">
      <w:pPr>
        <w:pStyle w:val="a4"/>
        <w:spacing w:before="0" w:beforeAutospacing="0" w:after="0" w:afterAutospacing="0" w:line="360" w:lineRule="auto"/>
        <w:ind w:left="75" w:firstLine="525"/>
        <w:rPr>
          <w:sz w:val="28"/>
          <w:szCs w:val="28"/>
        </w:rPr>
      </w:pPr>
      <w:r w:rsidRPr="0078125E">
        <w:rPr>
          <w:sz w:val="28"/>
          <w:szCs w:val="28"/>
        </w:rPr>
        <w:t>Психологи выделяют два основных вида моббинга: горизонтальный (когда вытеснение происходит людьми, стоящими с объектом примерно на одной ступени социальной лестницы), и вертикальный  -  боссинг -  от вышестоящих людей. Горизонтальный чаще всего применяют по отношению к новичкам более старые сотрудники орган</w:t>
      </w:r>
      <w:r>
        <w:rPr>
          <w:sz w:val="28"/>
          <w:szCs w:val="28"/>
        </w:rPr>
        <w:t>изации. Он может проявляться в «бойкоте»</w:t>
      </w:r>
      <w:r w:rsidRPr="0078125E">
        <w:rPr>
          <w:sz w:val="28"/>
          <w:szCs w:val="28"/>
        </w:rPr>
        <w:t xml:space="preserve"> со стороны сослуживцев, предоставлении неверной информации, игнорировании про</w:t>
      </w:r>
      <w:r>
        <w:rPr>
          <w:sz w:val="28"/>
          <w:szCs w:val="28"/>
        </w:rPr>
        <w:t>сьб, сплетнях и множестве иных «</w:t>
      </w:r>
      <w:r w:rsidRPr="0078125E">
        <w:rPr>
          <w:sz w:val="28"/>
          <w:szCs w:val="28"/>
        </w:rPr>
        <w:t>мело</w:t>
      </w:r>
      <w:r>
        <w:rPr>
          <w:sz w:val="28"/>
          <w:szCs w:val="28"/>
        </w:rPr>
        <w:t>чей»</w:t>
      </w:r>
      <w:r w:rsidRPr="0078125E">
        <w:rPr>
          <w:sz w:val="28"/>
          <w:szCs w:val="28"/>
        </w:rPr>
        <w:t xml:space="preserve">. Обычно такое случается, если в новичке видят конкурента, или он сильно </w:t>
      </w:r>
      <w:r>
        <w:rPr>
          <w:sz w:val="28"/>
          <w:szCs w:val="28"/>
        </w:rPr>
        <w:t>выделяется из коллектива своей «неординарностью»</w:t>
      </w:r>
      <w:r w:rsidRPr="0078125E">
        <w:rPr>
          <w:sz w:val="28"/>
          <w:szCs w:val="28"/>
        </w:rPr>
        <w:t>. Нередко причиной становится и обычная зависть к более молодому и удачливому коллеге. Отмечено, что зачинщиками травли во многих случаях становятся пожилые сотрудники, которые боятся потерять место и из-за этого придираются к своим коллегам. Иногда подобный прессинг имеет временный ха</w:t>
      </w:r>
      <w:r>
        <w:rPr>
          <w:sz w:val="28"/>
          <w:szCs w:val="28"/>
        </w:rPr>
        <w:t xml:space="preserve">рактер и является своеобразным «посвящением» </w:t>
      </w:r>
      <w:r w:rsidRPr="0078125E">
        <w:rPr>
          <w:sz w:val="28"/>
          <w:szCs w:val="28"/>
        </w:rPr>
        <w:t>в члены коллектива. В жертву моббинга может превратиться и опытный работник, к которому вдруг начало благосклонно относиться начальство.</w:t>
      </w:r>
    </w:p>
    <w:p w:rsidR="005B2D26" w:rsidRPr="0078125E" w:rsidRDefault="005B2D26" w:rsidP="007730EB">
      <w:pPr>
        <w:spacing w:after="0" w:line="360" w:lineRule="auto"/>
        <w:ind w:firstLine="600"/>
        <w:rPr>
          <w:rFonts w:ascii="Times New Roman" w:hAnsi="Times New Roman"/>
          <w:sz w:val="28"/>
          <w:szCs w:val="28"/>
          <w:lang w:eastAsia="ru-RU"/>
        </w:rPr>
      </w:pPr>
      <w:r>
        <w:rPr>
          <w:rFonts w:ascii="Times New Roman" w:hAnsi="Times New Roman"/>
          <w:sz w:val="28"/>
          <w:szCs w:val="28"/>
          <w:lang w:eastAsia="ru-RU"/>
        </w:rPr>
        <w:t>«</w:t>
      </w:r>
      <w:r w:rsidRPr="0078125E">
        <w:rPr>
          <w:rFonts w:ascii="Times New Roman" w:hAnsi="Times New Roman"/>
          <w:sz w:val="28"/>
          <w:szCs w:val="28"/>
          <w:lang w:eastAsia="ru-RU"/>
        </w:rPr>
        <w:t>Вертикальный</w:t>
      </w:r>
      <w:r>
        <w:rPr>
          <w:rFonts w:ascii="Times New Roman" w:hAnsi="Times New Roman"/>
          <w:sz w:val="28"/>
          <w:szCs w:val="28"/>
          <w:lang w:eastAsia="ru-RU"/>
        </w:rPr>
        <w:t>»</w:t>
      </w:r>
      <w:r w:rsidRPr="0078125E">
        <w:rPr>
          <w:rFonts w:ascii="Times New Roman" w:hAnsi="Times New Roman"/>
          <w:sz w:val="28"/>
          <w:szCs w:val="28"/>
          <w:lang w:eastAsia="ru-RU"/>
        </w:rPr>
        <w:t xml:space="preserve"> моббинг часто возникает там, где есть желание освободить место для продвижения по службе, убрать конкурента или отомстить. </w:t>
      </w:r>
    </w:p>
    <w:p w:rsidR="005B2D26" w:rsidRDefault="005B2D26" w:rsidP="007730EB">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Например, </w:t>
      </w:r>
      <w:r w:rsidRPr="0078125E">
        <w:rPr>
          <w:rFonts w:ascii="Times New Roman" w:hAnsi="Times New Roman"/>
          <w:sz w:val="28"/>
          <w:szCs w:val="28"/>
          <w:lang w:eastAsia="ru-RU"/>
        </w:rPr>
        <w:t xml:space="preserve"> шеф по тем или иным причинам хочет избавиться от работника, но не может</w:t>
      </w:r>
      <w:r>
        <w:rPr>
          <w:rFonts w:ascii="Times New Roman" w:hAnsi="Times New Roman"/>
          <w:sz w:val="28"/>
          <w:szCs w:val="28"/>
          <w:lang w:eastAsia="ru-RU"/>
        </w:rPr>
        <w:t xml:space="preserve"> сделать это законным способом, ведь </w:t>
      </w:r>
      <w:r w:rsidRPr="0078125E">
        <w:rPr>
          <w:rFonts w:ascii="Times New Roman" w:hAnsi="Times New Roman"/>
          <w:sz w:val="28"/>
          <w:szCs w:val="28"/>
          <w:lang w:eastAsia="ru-RU"/>
        </w:rPr>
        <w:t>без серьезных оснований уволить подчиненного практически невозможно. Гораздо проще постоянно обвинять работника в некомпетентности, недисциплинированности, ставить перед ним невыполнимые задачи и, в конце - концов, вынудить его уйти по собственному желанию.</w:t>
      </w:r>
    </w:p>
    <w:p w:rsidR="005B2D26" w:rsidRDefault="005B2D26" w:rsidP="007730EB">
      <w:pPr>
        <w:spacing w:after="0" w:line="360" w:lineRule="auto"/>
        <w:ind w:firstLine="708"/>
        <w:rPr>
          <w:rFonts w:ascii="Times New Roman" w:hAnsi="Times New Roman"/>
          <w:sz w:val="28"/>
          <w:szCs w:val="28"/>
          <w:lang w:eastAsia="ru-RU"/>
        </w:rPr>
      </w:pPr>
      <w:r>
        <w:rPr>
          <w:rFonts w:ascii="Times New Roman" w:hAnsi="Times New Roman"/>
          <w:sz w:val="28"/>
          <w:szCs w:val="28"/>
          <w:lang w:eastAsia="ru-RU"/>
        </w:rPr>
        <w:t xml:space="preserve">Не стоит упускать из внимания и такое явление, как «сандвич-моббинг», при котором на человека действуют с двух сторон: подчиненные, желая занять и его место, и начальство, перекрывая ему путь к их собственному креслу. </w:t>
      </w:r>
      <w:r w:rsidRPr="0078125E">
        <w:rPr>
          <w:rFonts w:ascii="Times New Roman" w:hAnsi="Times New Roman"/>
          <w:sz w:val="28"/>
          <w:szCs w:val="28"/>
          <w:lang w:eastAsia="ru-RU"/>
        </w:rPr>
        <w:t xml:space="preserve">Так, топ-менеджеру может поступать негативная информация о работе его отдела, приказы вышестоящего руководства он получает с опозданием, подчиненные саботируют его распоряжения и так далее. </w:t>
      </w:r>
    </w:p>
    <w:p w:rsidR="005B2D26" w:rsidRPr="00EF001E" w:rsidRDefault="005B2D26" w:rsidP="007730EB">
      <w:pPr>
        <w:spacing w:after="0" w:line="360" w:lineRule="auto"/>
        <w:ind w:firstLine="708"/>
        <w:rPr>
          <w:rFonts w:ascii="Times New Roman" w:hAnsi="Times New Roman"/>
          <w:sz w:val="28"/>
          <w:szCs w:val="28"/>
          <w:lang w:eastAsia="ru-RU"/>
        </w:rPr>
      </w:pPr>
      <w:r>
        <w:rPr>
          <w:rFonts w:ascii="Times New Roman" w:hAnsi="Times New Roman"/>
          <w:sz w:val="28"/>
          <w:szCs w:val="28"/>
          <w:lang w:eastAsia="ru-RU"/>
        </w:rPr>
        <w:t xml:space="preserve">Считаю нужным перечислить наиболее распространенные виды проявления моббинга: </w:t>
      </w:r>
      <w:r w:rsidRPr="00EF001E">
        <w:rPr>
          <w:rFonts w:ascii="Times New Roman" w:hAnsi="Times New Roman"/>
          <w:sz w:val="28"/>
          <w:szCs w:val="28"/>
          <w:lang w:eastAsia="ru-RU"/>
        </w:rPr>
        <w:t>бойкот, придирки, насмешки, предоставление ложной информации, доносительство, различные издевательства</w:t>
      </w:r>
      <w:r>
        <w:rPr>
          <w:rFonts w:ascii="Times New Roman" w:hAnsi="Times New Roman"/>
          <w:sz w:val="28"/>
          <w:szCs w:val="28"/>
          <w:lang w:eastAsia="ru-RU"/>
        </w:rPr>
        <w:t xml:space="preserve"> и т.д. Думаю, что пояснять их будет излишним: мы все имеем общее представление о том как применяются вышеуказанные средства при моббинге.</w:t>
      </w:r>
    </w:p>
    <w:p w:rsidR="005B2D26" w:rsidRDefault="005B2D26" w:rsidP="007730EB">
      <w:pPr>
        <w:spacing w:after="0" w:line="360" w:lineRule="auto"/>
        <w:ind w:left="60"/>
        <w:rPr>
          <w:rFonts w:ascii="Times New Roman" w:hAnsi="Times New Roman"/>
          <w:sz w:val="28"/>
          <w:szCs w:val="28"/>
          <w:lang w:eastAsia="ru-RU"/>
        </w:rPr>
      </w:pPr>
      <w:r>
        <w:rPr>
          <w:rFonts w:ascii="Times New Roman" w:hAnsi="Times New Roman"/>
          <w:sz w:val="28"/>
          <w:szCs w:val="28"/>
          <w:lang w:eastAsia="ru-RU"/>
        </w:rPr>
        <w:tab/>
        <w:t xml:space="preserve">Теперь давайте обратимся к школьному моббингу, и рассмотрим его более подробно. </w:t>
      </w:r>
      <w:r w:rsidRPr="00C55D65">
        <w:rPr>
          <w:rFonts w:ascii="Times New Roman" w:hAnsi="Times New Roman"/>
          <w:sz w:val="28"/>
          <w:szCs w:val="28"/>
          <w:lang w:eastAsia="ru-RU"/>
        </w:rPr>
        <w:t>Итак, кто же является объектом моббинга?</w:t>
      </w:r>
      <w:r>
        <w:rPr>
          <w:rFonts w:ascii="Times New Roman" w:hAnsi="Times New Roman"/>
          <w:sz w:val="28"/>
          <w:szCs w:val="28"/>
          <w:lang w:eastAsia="ru-RU"/>
        </w:rPr>
        <w:t xml:space="preserve"> По большей части</w:t>
      </w:r>
      <w:r w:rsidRPr="00C55D65">
        <w:rPr>
          <w:rFonts w:ascii="Times New Roman" w:hAnsi="Times New Roman"/>
          <w:sz w:val="28"/>
          <w:szCs w:val="28"/>
          <w:lang w:eastAsia="ru-RU"/>
        </w:rPr>
        <w:t>, тот, кого одноклассники не признают «своим», считают странным или «не таким как все». Моббингу подвергаются некрасивые дети с дефектами лица, зрения, слуха, очень высокие или очень маленькие, имеющие дефекты дви</w:t>
      </w:r>
      <w:r>
        <w:rPr>
          <w:rFonts w:ascii="Times New Roman" w:hAnsi="Times New Roman"/>
          <w:sz w:val="28"/>
          <w:szCs w:val="28"/>
          <w:lang w:eastAsia="ru-RU"/>
        </w:rPr>
        <w:t>жения, речи..</w:t>
      </w:r>
      <w:r w:rsidRPr="00C55D65">
        <w:rPr>
          <w:rFonts w:ascii="Times New Roman" w:hAnsi="Times New Roman"/>
          <w:sz w:val="28"/>
          <w:szCs w:val="28"/>
          <w:lang w:eastAsia="ru-RU"/>
        </w:rPr>
        <w:t>. Это ребята, которые толще или худее, слабее, впечатлительнее, чем остальные, они обращают на себя внимание своим поведением или физическими особенностями. Многим детям сразу ставят клеймо: «не наш», так как он недостаточно знает язык, имеет акцент, путает слова, одевается не так как все, носит не ту обувь, не те джинсы, у него не такая причёска, не ту музыку слушает, не о том разговаривает и пр. Особенно страдают «звёздные дети», в семьях их «ставили на пьедестал», холили, лелеяли, а при попадании в жестокую среду своих одноклассников они подвергаются унижениям и издевательствам. Пребывание в недружественной среде, недостаточное знание языка, невозможность постоять за себя и защититься, а отсюда беспомощность, которую одноклассники используют для насмешек и издевательств, — это серьёзная проблема и для детей, и для родителей, особенно в первые годы иммиграции. Языковой барьер родителей, невозможность на равных общаться с соучениками своего ребёнка и руководством школы, — всё это является трагедией и для родителей.</w:t>
      </w:r>
    </w:p>
    <w:p w:rsidR="005B2D26" w:rsidRDefault="005B2D26" w:rsidP="007730EB">
      <w:pPr>
        <w:spacing w:after="0" w:line="360" w:lineRule="auto"/>
        <w:ind w:left="60"/>
        <w:rPr>
          <w:rFonts w:ascii="Times New Roman" w:hAnsi="Times New Roman"/>
          <w:sz w:val="28"/>
          <w:szCs w:val="28"/>
          <w:lang w:eastAsia="ru-RU"/>
        </w:rPr>
      </w:pPr>
      <w:r>
        <w:rPr>
          <w:rFonts w:ascii="Times New Roman" w:hAnsi="Times New Roman"/>
          <w:sz w:val="28"/>
          <w:szCs w:val="28"/>
          <w:lang w:eastAsia="ru-RU"/>
        </w:rPr>
        <w:t xml:space="preserve">Выделяются несколько основных форм моббинга в школе, да и вообще среди детей. </w:t>
      </w:r>
      <w:r w:rsidRPr="00C55D65">
        <w:rPr>
          <w:rFonts w:ascii="Times New Roman" w:hAnsi="Times New Roman"/>
          <w:sz w:val="28"/>
          <w:szCs w:val="28"/>
          <w:lang w:eastAsia="ru-RU"/>
        </w:rPr>
        <w:t>Это насмешки над физическими недостатками, изоляция, отвержение, под</w:t>
      </w:r>
      <w:r>
        <w:rPr>
          <w:rFonts w:ascii="Times New Roman" w:hAnsi="Times New Roman"/>
          <w:sz w:val="28"/>
          <w:szCs w:val="28"/>
          <w:lang w:eastAsia="ru-RU"/>
        </w:rPr>
        <w:t>д</w:t>
      </w:r>
      <w:r w:rsidRPr="00C55D65">
        <w:rPr>
          <w:rFonts w:ascii="Times New Roman" w:hAnsi="Times New Roman"/>
          <w:sz w:val="28"/>
          <w:szCs w:val="28"/>
          <w:lang w:eastAsia="ru-RU"/>
        </w:rPr>
        <w:t>разнивание, толкание (дети особенно любят поддевать другого плечом, делая это вроде бы походя, вроде незаметно, но обижаемый ребёнок всегда чувствует, что это делается специально), высмеивание одежды, акцента и пр. Моббинг может начаться и против ребенка (чаще подростка), который в середине года переводится в другую школу и попадает в устоявшийся коллектив.</w:t>
      </w:r>
      <w:r>
        <w:rPr>
          <w:rFonts w:ascii="Times New Roman" w:hAnsi="Times New Roman"/>
          <w:sz w:val="28"/>
          <w:szCs w:val="28"/>
          <w:lang w:eastAsia="ru-RU"/>
        </w:rPr>
        <w:t xml:space="preserve"> В общем и целом, моббинг в детском и взрослом коллективе имеет много общего. Быть может, это обусловлено животным инстинктом выбить себе «место под солнцем»</w:t>
      </w:r>
    </w:p>
    <w:p w:rsidR="005B2D26" w:rsidRDefault="005B2D26" w:rsidP="007730EB">
      <w:pPr>
        <w:spacing w:after="0" w:line="360" w:lineRule="auto"/>
        <w:ind w:left="60"/>
        <w:rPr>
          <w:rFonts w:ascii="Times New Roman" w:hAnsi="Times New Roman"/>
          <w:sz w:val="28"/>
          <w:szCs w:val="28"/>
          <w:lang w:eastAsia="ru-RU"/>
        </w:rPr>
      </w:pPr>
      <w:r>
        <w:rPr>
          <w:rFonts w:ascii="Times New Roman" w:hAnsi="Times New Roman"/>
          <w:sz w:val="28"/>
          <w:szCs w:val="28"/>
          <w:lang w:eastAsia="ru-RU"/>
        </w:rPr>
        <w:tab/>
        <w:t>Как не стать объектом моббинга? Полагаю, что после прочтения вышенаписанного, этот вопрос волнует многих. Боюсь, что четких инструкций на этот счет не существует. Однако есть рекомендации, которые в любом случаи не будут лишними.</w:t>
      </w:r>
    </w:p>
    <w:p w:rsidR="005B2D26" w:rsidRDefault="005B2D26" w:rsidP="007730EB">
      <w:pPr>
        <w:spacing w:after="0" w:line="360" w:lineRule="auto"/>
        <w:ind w:left="60"/>
        <w:rPr>
          <w:rFonts w:ascii="Times New Roman" w:hAnsi="Times New Roman"/>
          <w:sz w:val="28"/>
          <w:szCs w:val="28"/>
          <w:lang w:eastAsia="ru-RU"/>
        </w:rPr>
      </w:pPr>
      <w:r>
        <w:rPr>
          <w:rFonts w:ascii="Times New Roman" w:hAnsi="Times New Roman"/>
          <w:sz w:val="28"/>
          <w:szCs w:val="28"/>
          <w:lang w:eastAsia="ru-RU"/>
        </w:rPr>
        <w:tab/>
        <w:t>Прежде всего, в коллективе должна быть благоприятная психологическая обстановка, и его члены должны понимать что это зависит в первую очередь от них. Далее, не менее важно и поведение самого индивида: не стоит считать что моббинг есть желание лишь коллектива: каким-то образом вы сумели направить его на себя, найдите и измените в себе то,  что не устраивает окружающих. Попадая в новый коллектив, присмотритесь к нему, не стоит лезть «со своим уставом в чужой монастырь».</w:t>
      </w:r>
    </w:p>
    <w:p w:rsidR="005B2D26" w:rsidRDefault="005B2D26" w:rsidP="007730EB">
      <w:pPr>
        <w:spacing w:after="0" w:line="360" w:lineRule="auto"/>
        <w:ind w:left="60"/>
        <w:rPr>
          <w:rFonts w:ascii="Times New Roman" w:hAnsi="Times New Roman"/>
          <w:sz w:val="28"/>
          <w:szCs w:val="28"/>
          <w:lang w:eastAsia="ru-RU"/>
        </w:rPr>
      </w:pPr>
      <w:r>
        <w:rPr>
          <w:rFonts w:ascii="Times New Roman" w:hAnsi="Times New Roman"/>
          <w:sz w:val="28"/>
          <w:szCs w:val="28"/>
          <w:lang w:eastAsia="ru-RU"/>
        </w:rPr>
        <w:tab/>
        <w:t xml:space="preserve"> Полагаю, что Вы сами сможете дополнить список советов и рекомендаций: повторюсь, что это целиком и полностью зависит от многих факторов: окружающей среды, условий работы, обстановки в коллективе… Всего и не перечислишь.  Как бы то ни было, эта работа не раскрывает всей сущности такого сложного и разностороннего явления как моббинг, а лишь вводит читателя в курс дела.  </w:t>
      </w:r>
    </w:p>
    <w:p w:rsidR="005B2D26" w:rsidRDefault="005B2D26" w:rsidP="007730EB">
      <w:pPr>
        <w:spacing w:after="0" w:line="360" w:lineRule="auto"/>
        <w:ind w:left="60"/>
        <w:rPr>
          <w:rFonts w:ascii="Times New Roman" w:hAnsi="Times New Roman"/>
          <w:sz w:val="28"/>
          <w:szCs w:val="28"/>
          <w:lang w:val="en-US" w:eastAsia="ru-RU"/>
        </w:rPr>
      </w:pPr>
      <w:r>
        <w:rPr>
          <w:rFonts w:ascii="Times New Roman" w:hAnsi="Times New Roman"/>
          <w:sz w:val="28"/>
          <w:szCs w:val="28"/>
          <w:lang w:eastAsia="ru-RU"/>
        </w:rPr>
        <w:tab/>
        <w:t>Напоследок, мне хотелось бы пожелать Вам избегать подобных ситуаций, и выразить благодарность за то, что заинтересовались моей работой.</w:t>
      </w:r>
    </w:p>
    <w:p w:rsidR="005B2D26" w:rsidRPr="007730EB" w:rsidRDefault="005B2D26" w:rsidP="007730EB">
      <w:pPr>
        <w:spacing w:after="0" w:line="360" w:lineRule="auto"/>
        <w:ind w:left="60"/>
        <w:rPr>
          <w:rFonts w:ascii="Times New Roman" w:hAnsi="Times New Roman"/>
          <w:sz w:val="28"/>
          <w:szCs w:val="28"/>
          <w:lang w:val="en-US" w:eastAsia="ru-RU"/>
        </w:rPr>
      </w:pPr>
    </w:p>
    <w:p w:rsidR="005B2D26" w:rsidRPr="00C55D65" w:rsidRDefault="005B2D26" w:rsidP="007730EB">
      <w:pPr>
        <w:spacing w:after="0" w:line="360" w:lineRule="auto"/>
        <w:ind w:left="60"/>
        <w:rPr>
          <w:rFonts w:ascii="Times New Roman" w:hAnsi="Times New Roman"/>
          <w:sz w:val="28"/>
          <w:szCs w:val="28"/>
          <w:lang w:eastAsia="ru-RU"/>
        </w:rPr>
      </w:pPr>
    </w:p>
    <w:p w:rsidR="005B2D26" w:rsidRDefault="005B2D26" w:rsidP="007730EB">
      <w:pPr>
        <w:spacing w:line="360" w:lineRule="auto"/>
        <w:ind w:firstLine="360"/>
        <w:rPr>
          <w:rFonts w:ascii="Times New Roman" w:hAnsi="Times New Roman"/>
          <w:sz w:val="28"/>
          <w:szCs w:val="28"/>
        </w:rPr>
      </w:pPr>
      <w:r>
        <w:rPr>
          <w:rFonts w:ascii="Times New Roman" w:hAnsi="Times New Roman"/>
          <w:sz w:val="28"/>
          <w:szCs w:val="28"/>
        </w:rPr>
        <w:t>При подготовке работы использовались материалы:</w:t>
      </w:r>
    </w:p>
    <w:p w:rsidR="005B2D26" w:rsidRPr="007730EB" w:rsidRDefault="005B2D26" w:rsidP="007730EB">
      <w:pPr>
        <w:pStyle w:val="1"/>
        <w:numPr>
          <w:ilvl w:val="0"/>
          <w:numId w:val="6"/>
        </w:numPr>
        <w:spacing w:line="360" w:lineRule="auto"/>
        <w:rPr>
          <w:rFonts w:ascii="Times New Roman" w:hAnsi="Times New Roman"/>
          <w:sz w:val="28"/>
          <w:szCs w:val="28"/>
        </w:rPr>
      </w:pPr>
      <w:r w:rsidRPr="007730EB">
        <w:rPr>
          <w:rFonts w:ascii="Times New Roman" w:hAnsi="Times New Roman"/>
          <w:sz w:val="28"/>
          <w:szCs w:val="28"/>
        </w:rPr>
        <w:t>Википедии - Свободной Энциклопедии.</w:t>
      </w:r>
    </w:p>
    <w:p w:rsidR="005B2D26" w:rsidRDefault="005B2D26" w:rsidP="007730EB">
      <w:pPr>
        <w:pStyle w:val="1"/>
        <w:numPr>
          <w:ilvl w:val="0"/>
          <w:numId w:val="6"/>
        </w:numPr>
        <w:spacing w:line="360" w:lineRule="auto"/>
        <w:rPr>
          <w:rFonts w:ascii="Times New Roman" w:hAnsi="Times New Roman"/>
          <w:sz w:val="28"/>
          <w:szCs w:val="28"/>
        </w:rPr>
      </w:pPr>
      <w:r>
        <w:rPr>
          <w:rFonts w:ascii="Times New Roman" w:hAnsi="Times New Roman"/>
          <w:sz w:val="28"/>
          <w:szCs w:val="28"/>
        </w:rPr>
        <w:t xml:space="preserve">Интернет-ресурсов </w:t>
      </w:r>
      <w:r w:rsidRPr="00C01A73">
        <w:rPr>
          <w:rFonts w:ascii="Times New Roman" w:hAnsi="Times New Roman"/>
          <w:sz w:val="28"/>
          <w:szCs w:val="28"/>
        </w:rPr>
        <w:t>http://emigration.russie.ru</w:t>
      </w:r>
    </w:p>
    <w:p w:rsidR="005B2D26" w:rsidRDefault="005B2D26" w:rsidP="007730EB">
      <w:pPr>
        <w:pStyle w:val="1"/>
        <w:spacing w:line="360" w:lineRule="auto"/>
        <w:ind w:left="2832"/>
        <w:rPr>
          <w:rFonts w:ascii="Times New Roman" w:hAnsi="Times New Roman"/>
          <w:sz w:val="28"/>
          <w:szCs w:val="28"/>
        </w:rPr>
      </w:pPr>
      <w:r>
        <w:rPr>
          <w:rFonts w:ascii="Times New Roman" w:hAnsi="Times New Roman"/>
          <w:sz w:val="28"/>
          <w:szCs w:val="28"/>
        </w:rPr>
        <w:t xml:space="preserve">    </w:t>
      </w:r>
      <w:r w:rsidRPr="00C01A73">
        <w:rPr>
          <w:rFonts w:ascii="Times New Roman" w:hAnsi="Times New Roman"/>
          <w:sz w:val="28"/>
          <w:szCs w:val="28"/>
        </w:rPr>
        <w:t>http://www.topwords.ua</w:t>
      </w:r>
    </w:p>
    <w:p w:rsidR="005B2D26" w:rsidRPr="007730EB" w:rsidRDefault="005B2D26" w:rsidP="007730EB">
      <w:pPr>
        <w:pStyle w:val="1"/>
        <w:spacing w:line="360" w:lineRule="auto"/>
        <w:ind w:left="2832"/>
        <w:rPr>
          <w:rFonts w:ascii="Times New Roman" w:hAnsi="Times New Roman"/>
          <w:sz w:val="28"/>
          <w:szCs w:val="28"/>
          <w:u w:val="single"/>
          <w:lang w:val="en-US"/>
        </w:rPr>
      </w:pPr>
      <w:r w:rsidRPr="007730EB">
        <w:rPr>
          <w:rFonts w:ascii="Times New Roman" w:hAnsi="Times New Roman"/>
          <w:sz w:val="28"/>
          <w:szCs w:val="28"/>
        </w:rPr>
        <w:t xml:space="preserve">  </w:t>
      </w:r>
      <w:r w:rsidRPr="007730EB">
        <w:rPr>
          <w:rFonts w:ascii="Times New Roman" w:hAnsi="Times New Roman"/>
          <w:sz w:val="28"/>
          <w:szCs w:val="28"/>
          <w:lang w:val="en-US"/>
        </w:rPr>
        <w:t xml:space="preserve">  </w:t>
      </w:r>
      <w:r w:rsidRPr="007730EB">
        <w:rPr>
          <w:rFonts w:ascii="Times New Roman" w:hAnsi="Times New Roman"/>
          <w:sz w:val="28"/>
          <w:szCs w:val="28"/>
          <w:u w:val="single"/>
          <w:lang w:val="en-US"/>
        </w:rPr>
        <w:t>http</w:t>
      </w:r>
      <w:r w:rsidRPr="007730EB">
        <w:rPr>
          <w:rFonts w:ascii="Times New Roman" w:hAnsi="Times New Roman"/>
          <w:sz w:val="28"/>
          <w:szCs w:val="28"/>
          <w:u w:val="single"/>
        </w:rPr>
        <w:t>:</w:t>
      </w:r>
      <w:r w:rsidRPr="007730EB">
        <w:rPr>
          <w:rFonts w:ascii="Times New Roman" w:hAnsi="Times New Roman"/>
          <w:sz w:val="28"/>
          <w:szCs w:val="28"/>
          <w:u w:val="single"/>
          <w:lang w:val="en-US"/>
        </w:rPr>
        <w:t>//www.sovetypsihologa.ru</w:t>
      </w:r>
      <w:bookmarkStart w:id="0" w:name="_GoBack"/>
      <w:bookmarkEnd w:id="0"/>
    </w:p>
    <w:sectPr w:rsidR="005B2D26" w:rsidRPr="007730EB" w:rsidSect="007730EB">
      <w:footerReference w:type="default" r:id="rId7"/>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D26" w:rsidRDefault="005B2D26" w:rsidP="007730EB">
      <w:pPr>
        <w:spacing w:after="0" w:line="240" w:lineRule="auto"/>
      </w:pPr>
      <w:r>
        <w:separator/>
      </w:r>
    </w:p>
  </w:endnote>
  <w:endnote w:type="continuationSeparator" w:id="0">
    <w:p w:rsidR="005B2D26" w:rsidRDefault="005B2D26" w:rsidP="00773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D26" w:rsidRDefault="005B2D26">
    <w:pPr>
      <w:pStyle w:val="a7"/>
      <w:jc w:val="center"/>
      <w:rPr>
        <w:lang w:val="en-US"/>
      </w:rPr>
    </w:pPr>
  </w:p>
  <w:p w:rsidR="005B2D26" w:rsidRDefault="005B2D26">
    <w:pPr>
      <w:pStyle w:val="a7"/>
      <w:jc w:val="center"/>
    </w:pPr>
  </w:p>
  <w:p w:rsidR="005B2D26" w:rsidRDefault="005B2D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D26" w:rsidRDefault="005B2D26" w:rsidP="007730EB">
      <w:pPr>
        <w:spacing w:after="0" w:line="240" w:lineRule="auto"/>
      </w:pPr>
      <w:r>
        <w:separator/>
      </w:r>
    </w:p>
  </w:footnote>
  <w:footnote w:type="continuationSeparator" w:id="0">
    <w:p w:rsidR="005B2D26" w:rsidRDefault="005B2D26" w:rsidP="007730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E77BA"/>
    <w:multiLevelType w:val="multilevel"/>
    <w:tmpl w:val="E420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727AD4"/>
    <w:multiLevelType w:val="hybridMultilevel"/>
    <w:tmpl w:val="BFB8AF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3E972DC"/>
    <w:multiLevelType w:val="multilevel"/>
    <w:tmpl w:val="56C2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E40A23"/>
    <w:multiLevelType w:val="hybridMultilevel"/>
    <w:tmpl w:val="2F843B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C7E2454"/>
    <w:multiLevelType w:val="multilevel"/>
    <w:tmpl w:val="C4941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DC498D"/>
    <w:multiLevelType w:val="hybridMultilevel"/>
    <w:tmpl w:val="B1F6D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C80"/>
    <w:rsid w:val="00060315"/>
    <w:rsid w:val="00122E62"/>
    <w:rsid w:val="0024340B"/>
    <w:rsid w:val="005B2D26"/>
    <w:rsid w:val="007660B3"/>
    <w:rsid w:val="007730EB"/>
    <w:rsid w:val="0078125E"/>
    <w:rsid w:val="00871C25"/>
    <w:rsid w:val="00882E3C"/>
    <w:rsid w:val="00947325"/>
    <w:rsid w:val="00A2598F"/>
    <w:rsid w:val="00C01A73"/>
    <w:rsid w:val="00C55D65"/>
    <w:rsid w:val="00D16C80"/>
    <w:rsid w:val="00DC7792"/>
    <w:rsid w:val="00EC5793"/>
    <w:rsid w:val="00EF0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875100-D0C4-4610-B970-074F11B72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0B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16C80"/>
    <w:rPr>
      <w:rFonts w:cs="Times New Roman"/>
      <w:color w:val="0000FF"/>
      <w:u w:val="single"/>
    </w:rPr>
  </w:style>
  <w:style w:type="paragraph" w:customStyle="1" w:styleId="1">
    <w:name w:val="Абзац списку1"/>
    <w:basedOn w:val="a"/>
    <w:rsid w:val="0078125E"/>
    <w:pPr>
      <w:ind w:left="720"/>
      <w:contextualSpacing/>
    </w:pPr>
  </w:style>
  <w:style w:type="paragraph" w:styleId="a4">
    <w:name w:val="Normal (Web)"/>
    <w:basedOn w:val="a"/>
    <w:semiHidden/>
    <w:rsid w:val="0078125E"/>
    <w:pPr>
      <w:spacing w:before="100" w:beforeAutospacing="1" w:after="100" w:afterAutospacing="1" w:line="240" w:lineRule="auto"/>
    </w:pPr>
    <w:rPr>
      <w:rFonts w:ascii="Times New Roman" w:eastAsia="Calibri" w:hAnsi="Times New Roman"/>
      <w:sz w:val="24"/>
      <w:szCs w:val="24"/>
      <w:lang w:eastAsia="ru-RU"/>
    </w:rPr>
  </w:style>
  <w:style w:type="paragraph" w:customStyle="1" w:styleId="ju">
    <w:name w:val="ju"/>
    <w:basedOn w:val="a"/>
    <w:rsid w:val="00C55D65"/>
    <w:pPr>
      <w:spacing w:before="100" w:beforeAutospacing="1" w:after="100" w:afterAutospacing="1" w:line="240" w:lineRule="auto"/>
    </w:pPr>
    <w:rPr>
      <w:rFonts w:ascii="Times New Roman" w:eastAsia="Calibri" w:hAnsi="Times New Roman"/>
      <w:sz w:val="24"/>
      <w:szCs w:val="24"/>
      <w:lang w:eastAsia="ru-RU"/>
    </w:rPr>
  </w:style>
  <w:style w:type="paragraph" w:styleId="a5">
    <w:name w:val="header"/>
    <w:basedOn w:val="a"/>
    <w:link w:val="a6"/>
    <w:semiHidden/>
    <w:rsid w:val="007730EB"/>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7730EB"/>
    <w:rPr>
      <w:rFonts w:cs="Times New Roman"/>
    </w:rPr>
  </w:style>
  <w:style w:type="paragraph" w:styleId="a7">
    <w:name w:val="footer"/>
    <w:basedOn w:val="a"/>
    <w:link w:val="a8"/>
    <w:rsid w:val="007730EB"/>
    <w:pPr>
      <w:tabs>
        <w:tab w:val="center" w:pos="4677"/>
        <w:tab w:val="right" w:pos="9355"/>
      </w:tabs>
      <w:spacing w:after="0" w:line="240" w:lineRule="auto"/>
    </w:pPr>
  </w:style>
  <w:style w:type="character" w:customStyle="1" w:styleId="a8">
    <w:name w:val="Нижній колонтитул Знак"/>
    <w:basedOn w:val="a0"/>
    <w:link w:val="a7"/>
    <w:locked/>
    <w:rsid w:val="007730EB"/>
    <w:rPr>
      <w:rFonts w:cs="Times New Roman"/>
    </w:rPr>
  </w:style>
  <w:style w:type="paragraph" w:styleId="a9">
    <w:name w:val="Balloon Text"/>
    <w:basedOn w:val="a"/>
    <w:link w:val="aa"/>
    <w:semiHidden/>
    <w:rsid w:val="007730EB"/>
    <w:pPr>
      <w:spacing w:after="0" w:line="240" w:lineRule="auto"/>
    </w:pPr>
    <w:rPr>
      <w:rFonts w:ascii="Tahoma" w:hAnsi="Tahoma" w:cs="Tahoma"/>
      <w:sz w:val="16"/>
      <w:szCs w:val="16"/>
    </w:rPr>
  </w:style>
  <w:style w:type="character" w:customStyle="1" w:styleId="aa">
    <w:name w:val="Текст у виносці Знак"/>
    <w:basedOn w:val="a0"/>
    <w:link w:val="a9"/>
    <w:semiHidden/>
    <w:locked/>
    <w:rsid w:val="007730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Words>
  <Characters>6411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В любом коллективе, будь он рабочим, учебным, или принадлежать клубу по интересам, периодически случаются разногласия</vt:lpstr>
    </vt:vector>
  </TitlesOfParts>
  <Company>ХХХ</Company>
  <LinksUpToDate>false</LinksUpToDate>
  <CharactersWithSpaces>7520</CharactersWithSpaces>
  <SharedDoc>false</SharedDoc>
  <HLinks>
    <vt:vector size="54" baseType="variant">
      <vt:variant>
        <vt:i4>7012412</vt:i4>
      </vt:variant>
      <vt:variant>
        <vt:i4>24</vt:i4>
      </vt:variant>
      <vt:variant>
        <vt:i4>0</vt:i4>
      </vt:variant>
      <vt:variant>
        <vt:i4>5</vt:i4>
      </vt:variant>
      <vt:variant>
        <vt:lpwstr>http://www.topwords.ua/</vt:lpwstr>
      </vt:variant>
      <vt:variant>
        <vt:lpwstr/>
      </vt:variant>
      <vt:variant>
        <vt:i4>6160470</vt:i4>
      </vt:variant>
      <vt:variant>
        <vt:i4>21</vt:i4>
      </vt:variant>
      <vt:variant>
        <vt:i4>0</vt:i4>
      </vt:variant>
      <vt:variant>
        <vt:i4>5</vt:i4>
      </vt:variant>
      <vt:variant>
        <vt:lpwstr>http://emigration.russie.ru/</vt:lpwstr>
      </vt:variant>
      <vt:variant>
        <vt:lpwstr/>
      </vt:variant>
      <vt:variant>
        <vt:i4>1310792</vt:i4>
      </vt:variant>
      <vt:variant>
        <vt:i4>18</vt:i4>
      </vt:variant>
      <vt:variant>
        <vt:i4>0</vt:i4>
      </vt:variant>
      <vt:variant>
        <vt:i4>5</vt:i4>
      </vt:variant>
      <vt:variant>
        <vt:lpwstr>http://ru.wikipedia.org/w/index.php?title=%D0%94%D0%BE%D0%BD%D0%BE%D1%81%D0%B8%D1%82%D0%B5%D0%BB%D1%8C%D1%81%D1%82%D0%B2%D0%BE&amp;action=edit&amp;redlink=1</vt:lpwstr>
      </vt:variant>
      <vt:variant>
        <vt:lpwstr/>
      </vt:variant>
      <vt:variant>
        <vt:i4>5046291</vt:i4>
      </vt:variant>
      <vt:variant>
        <vt:i4>15</vt:i4>
      </vt:variant>
      <vt:variant>
        <vt:i4>0</vt:i4>
      </vt:variant>
      <vt:variant>
        <vt:i4>5</vt:i4>
      </vt:variant>
      <vt:variant>
        <vt:lpwstr>http://ru.wikipedia.org/w/index.php?title=%D0%9D%D0%B0%D1%81%D0%BC%D0%B5%D1%88%D0%BA%D0%B8&amp;action=edit&amp;redlink=1</vt:lpwstr>
      </vt:variant>
      <vt:variant>
        <vt:lpwstr/>
      </vt:variant>
      <vt:variant>
        <vt:i4>524359</vt:i4>
      </vt:variant>
      <vt:variant>
        <vt:i4>12</vt:i4>
      </vt:variant>
      <vt:variant>
        <vt:i4>0</vt:i4>
      </vt:variant>
      <vt:variant>
        <vt:i4>5</vt:i4>
      </vt:variant>
      <vt:variant>
        <vt:lpwstr>http://ru.wikipedia.org/wiki/%D0%91%D0%BE%D0%B9%D0%BA%D0%BE%D1%82</vt:lpwstr>
      </vt:variant>
      <vt:variant>
        <vt:lpwstr/>
      </vt:variant>
      <vt:variant>
        <vt:i4>5767248</vt:i4>
      </vt:variant>
      <vt:variant>
        <vt:i4>9</vt:i4>
      </vt:variant>
      <vt:variant>
        <vt:i4>0</vt:i4>
      </vt:variant>
      <vt:variant>
        <vt:i4>5</vt:i4>
      </vt:variant>
      <vt:variant>
        <vt:lpwstr>http://ru.wikipedia.org/wiki/1980-%D0%B5</vt:lpwstr>
      </vt:variant>
      <vt:variant>
        <vt:lpwstr/>
      </vt:variant>
      <vt:variant>
        <vt:i4>5439591</vt:i4>
      </vt:variant>
      <vt:variant>
        <vt:i4>6</vt:i4>
      </vt:variant>
      <vt:variant>
        <vt:i4>0</vt:i4>
      </vt:variant>
      <vt:variant>
        <vt:i4>5</vt:i4>
      </vt:variant>
      <vt:variant>
        <vt:lpwstr>http://ru.wikipedia.org/w/index.php?title=%D0%A5%D0%B0%D0%BD%D1%86_%D0%9B%D0%B5%D0%B9%D0%BC%D0%B0%D0%BD&amp;action=edit&amp;redlink=1</vt:lpwstr>
      </vt:variant>
      <vt:variant>
        <vt:lpwstr/>
      </vt:variant>
      <vt:variant>
        <vt:i4>8323176</vt:i4>
      </vt:variant>
      <vt:variant>
        <vt:i4>3</vt:i4>
      </vt:variant>
      <vt:variant>
        <vt:i4>0</vt:i4>
      </vt:variant>
      <vt:variant>
        <vt:i4>5</vt:i4>
      </vt:variant>
      <vt:variant>
        <vt:lpwstr>http://ru.wikipedia.org/wiki/%D0%9D%D0%B0%D1%81%D0%B8%D0%BB%D0%B8%D0%B5</vt:lpwstr>
      </vt:variant>
      <vt:variant>
        <vt:lpwstr/>
      </vt:variant>
      <vt:variant>
        <vt:i4>327803</vt:i4>
      </vt:variant>
      <vt:variant>
        <vt:i4>0</vt:i4>
      </vt:variant>
      <vt:variant>
        <vt:i4>0</vt:i4>
      </vt:variant>
      <vt:variant>
        <vt:i4>5</vt:i4>
      </vt:variant>
      <vt:variant>
        <vt:lpwstr>http://ru.wikipedia.org/wiki/%D0%90%D0%BD%D0%B3%D0%BB%D0%B8%D0%B9%D1%81%D0%BA%D0%B8%D0%B9_%D1%8F%D0%B7%D1%8B%D0%BA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любом коллективе, будь он рабочим, учебным, или принадлежать клубу по интересам, периодически случаются разногласия</dc:title>
  <dc:subject/>
  <dc:creator>Антоха</dc:creator>
  <cp:keywords/>
  <dc:description/>
  <cp:lastModifiedBy>Irina</cp:lastModifiedBy>
  <cp:revision>2</cp:revision>
  <dcterms:created xsi:type="dcterms:W3CDTF">2014-08-28T05:42:00Z</dcterms:created>
  <dcterms:modified xsi:type="dcterms:W3CDTF">2014-08-28T05:42:00Z</dcterms:modified>
</cp:coreProperties>
</file>