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D49" w:rsidRDefault="00FE0D49" w:rsidP="001B1134">
      <w:pPr>
        <w:pageBreakBefore/>
        <w:jc w:val="center"/>
      </w:pPr>
    </w:p>
    <w:p w:rsidR="001B1134" w:rsidRDefault="001B1134" w:rsidP="001B1134">
      <w:pPr>
        <w:pageBreakBefore/>
        <w:jc w:val="center"/>
      </w:pPr>
      <w:r>
        <w:t>Частное образовательное учреждение</w:t>
      </w:r>
    </w:p>
    <w:p w:rsidR="001B1134" w:rsidRDefault="001B1134" w:rsidP="001B1134">
      <w:pPr>
        <w:jc w:val="center"/>
      </w:pPr>
      <w:r>
        <w:t>высшего профессионального образования</w:t>
      </w:r>
    </w:p>
    <w:p w:rsidR="001B1134" w:rsidRDefault="001B1134" w:rsidP="001B1134">
      <w:pPr>
        <w:jc w:val="center"/>
      </w:pPr>
    </w:p>
    <w:p w:rsidR="001B1134" w:rsidRDefault="001B1134" w:rsidP="001B113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НЕВСКИЙ ИНСТИТУТ </w:t>
      </w:r>
    </w:p>
    <w:p w:rsidR="001B1134" w:rsidRDefault="001B1134" w:rsidP="001B1134">
      <w:pPr>
        <w:jc w:val="center"/>
        <w:rPr>
          <w:sz w:val="28"/>
          <w:szCs w:val="28"/>
        </w:rPr>
      </w:pPr>
      <w:r>
        <w:rPr>
          <w:sz w:val="28"/>
          <w:szCs w:val="28"/>
        </w:rPr>
        <w:t>УПРАВЛЕНИЯ И ДИЗАЙНА</w:t>
      </w:r>
    </w:p>
    <w:p w:rsidR="001B1134" w:rsidRDefault="001B1134" w:rsidP="001B1134">
      <w:pPr>
        <w:jc w:val="center"/>
        <w:rPr>
          <w:sz w:val="28"/>
          <w:szCs w:val="28"/>
        </w:rPr>
      </w:pPr>
    </w:p>
    <w:p w:rsidR="001B1134" w:rsidRDefault="001B1134" w:rsidP="001B1134">
      <w:pPr>
        <w:jc w:val="center"/>
        <w:rPr>
          <w:sz w:val="28"/>
          <w:szCs w:val="28"/>
        </w:rPr>
      </w:pPr>
    </w:p>
    <w:p w:rsidR="001B1134" w:rsidRDefault="001B1134" w:rsidP="001B1134">
      <w:pPr>
        <w:jc w:val="center"/>
        <w:rPr>
          <w:sz w:val="28"/>
          <w:szCs w:val="28"/>
        </w:rPr>
      </w:pPr>
    </w:p>
    <w:p w:rsidR="001B1134" w:rsidRDefault="001B1134" w:rsidP="001B1134">
      <w:pPr>
        <w:jc w:val="center"/>
        <w:rPr>
          <w:sz w:val="28"/>
          <w:szCs w:val="28"/>
        </w:rPr>
      </w:pPr>
      <w:r>
        <w:rPr>
          <w:sz w:val="28"/>
          <w:szCs w:val="28"/>
        </w:rPr>
        <w:t>Факультет Психологии</w:t>
      </w:r>
    </w:p>
    <w:p w:rsidR="001B1134" w:rsidRDefault="001B1134" w:rsidP="001B1134">
      <w:pPr>
        <w:jc w:val="center"/>
        <w:rPr>
          <w:sz w:val="28"/>
          <w:szCs w:val="28"/>
        </w:rPr>
      </w:pPr>
    </w:p>
    <w:p w:rsidR="001B1134" w:rsidRDefault="001B1134" w:rsidP="001B1134">
      <w:pPr>
        <w:jc w:val="center"/>
        <w:rPr>
          <w:b/>
          <w:sz w:val="28"/>
          <w:szCs w:val="28"/>
        </w:rPr>
      </w:pPr>
    </w:p>
    <w:p w:rsidR="001B1134" w:rsidRDefault="001B1134" w:rsidP="001B1134">
      <w:pPr>
        <w:jc w:val="center"/>
        <w:rPr>
          <w:b/>
          <w:sz w:val="28"/>
          <w:szCs w:val="28"/>
        </w:rPr>
      </w:pPr>
    </w:p>
    <w:p w:rsidR="001B1134" w:rsidRDefault="001B1134" w:rsidP="001B11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Контрольная  работа</w:t>
      </w:r>
    </w:p>
    <w:p w:rsidR="001B1134" w:rsidRDefault="001B1134" w:rsidP="001B1134">
      <w:pPr>
        <w:jc w:val="center"/>
        <w:rPr>
          <w:b/>
          <w:sz w:val="28"/>
          <w:szCs w:val="28"/>
        </w:rPr>
      </w:pPr>
    </w:p>
    <w:p w:rsidR="001B1134" w:rsidRDefault="001B1134" w:rsidP="001B1134">
      <w:pPr>
        <w:jc w:val="center"/>
        <w:rPr>
          <w:sz w:val="28"/>
          <w:szCs w:val="28"/>
        </w:rPr>
      </w:pPr>
    </w:p>
    <w:p w:rsidR="001B1134" w:rsidRDefault="001B1134" w:rsidP="001B1134">
      <w:pPr>
        <w:rPr>
          <w:sz w:val="28"/>
          <w:szCs w:val="28"/>
        </w:rPr>
      </w:pPr>
    </w:p>
    <w:p w:rsidR="001B1134" w:rsidRDefault="001B1134" w:rsidP="001B1134">
      <w:pPr>
        <w:rPr>
          <w:sz w:val="28"/>
          <w:szCs w:val="28"/>
        </w:rPr>
      </w:pPr>
    </w:p>
    <w:p w:rsidR="001B1134" w:rsidRDefault="001B1134" w:rsidP="001B1134">
      <w:pPr>
        <w:rPr>
          <w:sz w:val="28"/>
          <w:szCs w:val="28"/>
        </w:rPr>
      </w:pPr>
    </w:p>
    <w:p w:rsidR="001B1134" w:rsidRDefault="001B1134" w:rsidP="001B1134">
      <w:pPr>
        <w:rPr>
          <w:sz w:val="28"/>
          <w:szCs w:val="28"/>
        </w:rPr>
      </w:pPr>
    </w:p>
    <w:p w:rsidR="001B1134" w:rsidRDefault="001B1134" w:rsidP="001B1134">
      <w:pPr>
        <w:rPr>
          <w:sz w:val="28"/>
          <w:szCs w:val="28"/>
        </w:rPr>
      </w:pPr>
      <w:r>
        <w:rPr>
          <w:b/>
          <w:sz w:val="28"/>
          <w:szCs w:val="28"/>
        </w:rPr>
        <w:t>По дисциплине</w:t>
      </w:r>
      <w:r>
        <w:rPr>
          <w:sz w:val="28"/>
          <w:szCs w:val="28"/>
        </w:rPr>
        <w:t>: Психологическое консультирование детей и подростков</w:t>
      </w:r>
    </w:p>
    <w:p w:rsidR="001B1134" w:rsidRDefault="001B1134" w:rsidP="001B1134">
      <w:pPr>
        <w:rPr>
          <w:sz w:val="28"/>
          <w:szCs w:val="28"/>
        </w:rPr>
      </w:pPr>
    </w:p>
    <w:p w:rsidR="001B1134" w:rsidRDefault="001B1134" w:rsidP="001B1134">
      <w:pPr>
        <w:rPr>
          <w:sz w:val="28"/>
          <w:szCs w:val="28"/>
        </w:rPr>
      </w:pPr>
      <w:r>
        <w:rPr>
          <w:b/>
          <w:sz w:val="28"/>
          <w:szCs w:val="28"/>
        </w:rPr>
        <w:t>Тема</w:t>
      </w:r>
      <w:r>
        <w:rPr>
          <w:sz w:val="28"/>
          <w:szCs w:val="28"/>
        </w:rPr>
        <w:t>: «Копилка педагогических ситуаций</w:t>
      </w:r>
    </w:p>
    <w:p w:rsidR="001B1134" w:rsidRDefault="001B1134" w:rsidP="001B1134">
      <w:pPr>
        <w:rPr>
          <w:sz w:val="28"/>
          <w:szCs w:val="28"/>
        </w:rPr>
      </w:pPr>
    </w:p>
    <w:p w:rsidR="001B1134" w:rsidRDefault="001B1134" w:rsidP="001B1134">
      <w:pPr>
        <w:rPr>
          <w:sz w:val="28"/>
          <w:szCs w:val="28"/>
        </w:rPr>
      </w:pPr>
    </w:p>
    <w:p w:rsidR="001B1134" w:rsidRDefault="001B1134" w:rsidP="001B1134">
      <w:pPr>
        <w:rPr>
          <w:sz w:val="28"/>
          <w:szCs w:val="28"/>
        </w:rPr>
      </w:pPr>
    </w:p>
    <w:p w:rsidR="001B1134" w:rsidRDefault="001B1134" w:rsidP="001B1134">
      <w:pPr>
        <w:rPr>
          <w:sz w:val="28"/>
          <w:szCs w:val="28"/>
        </w:rPr>
      </w:pPr>
    </w:p>
    <w:p w:rsidR="001B1134" w:rsidRDefault="001B1134" w:rsidP="001B1134">
      <w:pPr>
        <w:jc w:val="center"/>
        <w:rPr>
          <w:sz w:val="28"/>
          <w:szCs w:val="28"/>
        </w:rPr>
      </w:pPr>
    </w:p>
    <w:p w:rsidR="001B1134" w:rsidRDefault="001B1134" w:rsidP="001B1134">
      <w:pPr>
        <w:jc w:val="center"/>
        <w:rPr>
          <w:sz w:val="28"/>
          <w:szCs w:val="28"/>
        </w:rPr>
      </w:pPr>
    </w:p>
    <w:p w:rsidR="001B1134" w:rsidRDefault="001B1134" w:rsidP="001B1134">
      <w:pPr>
        <w:jc w:val="center"/>
        <w:rPr>
          <w:sz w:val="28"/>
          <w:szCs w:val="28"/>
        </w:rPr>
      </w:pPr>
    </w:p>
    <w:p w:rsidR="001B1134" w:rsidRDefault="001B1134" w:rsidP="001B1134">
      <w:pPr>
        <w:jc w:val="right"/>
        <w:rPr>
          <w:sz w:val="28"/>
          <w:szCs w:val="28"/>
        </w:rPr>
      </w:pPr>
      <w:r>
        <w:rPr>
          <w:sz w:val="28"/>
          <w:szCs w:val="28"/>
        </w:rPr>
        <w:t>Выполнила: Дмитриева Е.Ю.</w:t>
      </w:r>
    </w:p>
    <w:p w:rsidR="001B1134" w:rsidRDefault="001B1134" w:rsidP="001B1134">
      <w:pPr>
        <w:jc w:val="right"/>
        <w:rPr>
          <w:sz w:val="28"/>
          <w:szCs w:val="28"/>
        </w:rPr>
      </w:pPr>
      <w:r>
        <w:rPr>
          <w:sz w:val="28"/>
          <w:szCs w:val="28"/>
        </w:rPr>
        <w:t>Группа: П-07111</w:t>
      </w:r>
    </w:p>
    <w:p w:rsidR="001B1134" w:rsidRDefault="001B1134" w:rsidP="001B113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Преподаватель: Искра Н.Н.      </w:t>
      </w:r>
    </w:p>
    <w:p w:rsidR="001B1134" w:rsidRDefault="001B1134" w:rsidP="001B1134">
      <w:pPr>
        <w:jc w:val="center"/>
        <w:rPr>
          <w:sz w:val="28"/>
          <w:szCs w:val="28"/>
        </w:rPr>
      </w:pPr>
    </w:p>
    <w:p w:rsidR="001B1134" w:rsidRDefault="001B1134" w:rsidP="001B1134">
      <w:pPr>
        <w:jc w:val="center"/>
        <w:rPr>
          <w:sz w:val="28"/>
          <w:szCs w:val="28"/>
        </w:rPr>
      </w:pPr>
    </w:p>
    <w:p w:rsidR="001B1134" w:rsidRDefault="001B1134" w:rsidP="001B1134">
      <w:pPr>
        <w:jc w:val="center"/>
        <w:rPr>
          <w:sz w:val="28"/>
          <w:szCs w:val="28"/>
        </w:rPr>
      </w:pPr>
    </w:p>
    <w:p w:rsidR="001B1134" w:rsidRDefault="001B1134" w:rsidP="001B1134">
      <w:pPr>
        <w:jc w:val="center"/>
        <w:rPr>
          <w:sz w:val="28"/>
          <w:szCs w:val="28"/>
        </w:rPr>
      </w:pPr>
    </w:p>
    <w:p w:rsidR="001B1134" w:rsidRDefault="001B1134" w:rsidP="001B1134">
      <w:pPr>
        <w:jc w:val="center"/>
        <w:rPr>
          <w:sz w:val="28"/>
          <w:szCs w:val="28"/>
        </w:rPr>
      </w:pPr>
    </w:p>
    <w:p w:rsidR="001B1134" w:rsidRDefault="001B1134" w:rsidP="001B1134">
      <w:pPr>
        <w:jc w:val="center"/>
        <w:rPr>
          <w:sz w:val="28"/>
          <w:szCs w:val="28"/>
        </w:rPr>
      </w:pPr>
    </w:p>
    <w:p w:rsidR="001B1134" w:rsidRDefault="001B1134" w:rsidP="001B1134">
      <w:pPr>
        <w:jc w:val="center"/>
        <w:rPr>
          <w:sz w:val="28"/>
          <w:szCs w:val="28"/>
        </w:rPr>
      </w:pPr>
    </w:p>
    <w:p w:rsidR="00FD1B80" w:rsidRDefault="00FD1B80" w:rsidP="001B1134">
      <w:pPr>
        <w:jc w:val="center"/>
        <w:rPr>
          <w:sz w:val="28"/>
          <w:szCs w:val="28"/>
        </w:rPr>
      </w:pPr>
    </w:p>
    <w:p w:rsidR="00FD1B80" w:rsidRDefault="00FD1B80" w:rsidP="001B1134">
      <w:pPr>
        <w:jc w:val="center"/>
        <w:rPr>
          <w:sz w:val="28"/>
          <w:szCs w:val="28"/>
        </w:rPr>
      </w:pPr>
    </w:p>
    <w:p w:rsidR="00FD1B80" w:rsidRDefault="00FD1B80" w:rsidP="001B1134">
      <w:pPr>
        <w:jc w:val="center"/>
        <w:rPr>
          <w:sz w:val="28"/>
          <w:szCs w:val="28"/>
        </w:rPr>
      </w:pPr>
    </w:p>
    <w:p w:rsidR="00FD1B80" w:rsidRDefault="00FD1B80" w:rsidP="001B1134">
      <w:pPr>
        <w:jc w:val="center"/>
        <w:rPr>
          <w:sz w:val="28"/>
          <w:szCs w:val="28"/>
        </w:rPr>
      </w:pPr>
    </w:p>
    <w:p w:rsidR="001B1134" w:rsidRDefault="001B1134" w:rsidP="001B1134">
      <w:pPr>
        <w:jc w:val="center"/>
        <w:rPr>
          <w:sz w:val="28"/>
          <w:szCs w:val="28"/>
        </w:rPr>
      </w:pPr>
      <w:r>
        <w:rPr>
          <w:sz w:val="28"/>
          <w:szCs w:val="28"/>
        </w:rPr>
        <w:t>Санкт-Петербург</w:t>
      </w:r>
    </w:p>
    <w:p w:rsidR="001B1134" w:rsidRDefault="001B1134" w:rsidP="001B1134">
      <w:pPr>
        <w:jc w:val="center"/>
        <w:rPr>
          <w:sz w:val="28"/>
          <w:szCs w:val="28"/>
        </w:rPr>
      </w:pPr>
      <w:r>
        <w:rPr>
          <w:sz w:val="28"/>
          <w:szCs w:val="28"/>
        </w:rPr>
        <w:t>2010</w:t>
      </w:r>
    </w:p>
    <w:p w:rsidR="001B1134" w:rsidRDefault="001B1134" w:rsidP="001B1134">
      <w:pPr>
        <w:jc w:val="center"/>
        <w:rPr>
          <w:sz w:val="28"/>
          <w:szCs w:val="28"/>
        </w:rPr>
      </w:pPr>
    </w:p>
    <w:p w:rsidR="00FD1B80" w:rsidRDefault="00FD1B80" w:rsidP="0086529B">
      <w:pPr>
        <w:jc w:val="center"/>
        <w:rPr>
          <w:b/>
          <w:sz w:val="28"/>
        </w:rPr>
      </w:pPr>
    </w:p>
    <w:p w:rsidR="00FD1B80" w:rsidRDefault="00FD1B80" w:rsidP="0086529B">
      <w:pPr>
        <w:jc w:val="center"/>
        <w:rPr>
          <w:b/>
          <w:sz w:val="28"/>
        </w:rPr>
      </w:pPr>
    </w:p>
    <w:p w:rsidR="00FD1B80" w:rsidRDefault="00FD1B80" w:rsidP="0086529B">
      <w:pPr>
        <w:jc w:val="center"/>
        <w:rPr>
          <w:b/>
          <w:sz w:val="28"/>
        </w:rPr>
      </w:pPr>
    </w:p>
    <w:p w:rsidR="0086529B" w:rsidRPr="0086529B" w:rsidRDefault="0086529B" w:rsidP="0086529B">
      <w:pPr>
        <w:jc w:val="center"/>
        <w:rPr>
          <w:b/>
          <w:sz w:val="28"/>
        </w:rPr>
      </w:pPr>
      <w:r w:rsidRPr="0086529B">
        <w:rPr>
          <w:b/>
          <w:sz w:val="28"/>
        </w:rPr>
        <w:t>Копилка педагогических ситуаций</w:t>
      </w:r>
    </w:p>
    <w:p w:rsidR="0086529B" w:rsidRDefault="0086529B"/>
    <w:p w:rsidR="0086529B" w:rsidRDefault="0086529B"/>
    <w:p w:rsidR="0086529B" w:rsidRDefault="0086529B"/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B31B9E" w:rsidTr="00B31B9E">
        <w:tc>
          <w:tcPr>
            <w:tcW w:w="3190" w:type="dxa"/>
          </w:tcPr>
          <w:p w:rsidR="00B31B9E" w:rsidRDefault="00B31B9E">
            <w:r>
              <w:t>Педагогическая ситуация</w:t>
            </w:r>
          </w:p>
        </w:tc>
        <w:tc>
          <w:tcPr>
            <w:tcW w:w="3190" w:type="dxa"/>
          </w:tcPr>
          <w:p w:rsidR="00B31B9E" w:rsidRDefault="00B31B9E">
            <w:r>
              <w:t>Психологическое объяснение этой жалобы</w:t>
            </w:r>
          </w:p>
        </w:tc>
        <w:tc>
          <w:tcPr>
            <w:tcW w:w="3191" w:type="dxa"/>
          </w:tcPr>
          <w:p w:rsidR="00B31B9E" w:rsidRDefault="00B31B9E">
            <w:r>
              <w:t>Рекомендации учителю</w:t>
            </w:r>
          </w:p>
        </w:tc>
      </w:tr>
      <w:tr w:rsidR="00B31B9E" w:rsidTr="00B31B9E">
        <w:tc>
          <w:tcPr>
            <w:tcW w:w="3190" w:type="dxa"/>
          </w:tcPr>
          <w:p w:rsidR="00B31B9E" w:rsidRDefault="00B31B9E">
            <w:r>
              <w:t>1.Выкрики с места и другие шумные выходки во время занятия, не способность ждать своей очереди в играх, во время занятий, действует как будто «заведенный».</w:t>
            </w:r>
          </w:p>
        </w:tc>
        <w:tc>
          <w:tcPr>
            <w:tcW w:w="3190" w:type="dxa"/>
          </w:tcPr>
          <w:p w:rsidR="00B31B9E" w:rsidRDefault="00B31B9E">
            <w:r>
              <w:t>1.Гиперактивность и импульсивность</w:t>
            </w:r>
            <w:r w:rsidR="0086529B">
              <w:t>.</w:t>
            </w:r>
          </w:p>
        </w:tc>
        <w:tc>
          <w:tcPr>
            <w:tcW w:w="3191" w:type="dxa"/>
          </w:tcPr>
          <w:p w:rsidR="00B31B9E" w:rsidRDefault="00B31B9E">
            <w:r>
              <w:t>1. а) работу с гиперактивным ребенком стройте индивидуально. Он всегда должен находиться перед глазами учителя, в центре класса, прямо у доски;</w:t>
            </w:r>
          </w:p>
          <w:p w:rsidR="00B31B9E" w:rsidRDefault="00B31B9E">
            <w:r>
              <w:t>б) разрешайте гиперактивному ребенку через каждые 20 минут вставать и ходить в конце класса;</w:t>
            </w:r>
          </w:p>
          <w:p w:rsidR="00B31B9E" w:rsidRDefault="00B31B9E">
            <w:r>
              <w:t xml:space="preserve">в) направляйте энергию гиперактивного ребенка в полезное русло: вымыть доску, раздать тетради, полить цветы и.т.п. </w:t>
            </w:r>
          </w:p>
        </w:tc>
      </w:tr>
      <w:tr w:rsidR="00B31B9E" w:rsidTr="00B31B9E">
        <w:tc>
          <w:tcPr>
            <w:tcW w:w="3190" w:type="dxa"/>
          </w:tcPr>
          <w:p w:rsidR="00B31B9E" w:rsidRDefault="0086529B">
            <w:r>
              <w:t>2. Не выход к доске, тихий голос, пассивное</w:t>
            </w:r>
            <w:r w:rsidR="00B31B9E">
              <w:t xml:space="preserve"> участие на уроке.</w:t>
            </w:r>
          </w:p>
        </w:tc>
        <w:tc>
          <w:tcPr>
            <w:tcW w:w="3190" w:type="dxa"/>
          </w:tcPr>
          <w:p w:rsidR="00B31B9E" w:rsidRDefault="0086529B">
            <w:r>
              <w:t>2. Замкнутость и необщительность.</w:t>
            </w:r>
          </w:p>
        </w:tc>
        <w:tc>
          <w:tcPr>
            <w:tcW w:w="3191" w:type="dxa"/>
          </w:tcPr>
          <w:p w:rsidR="00B31B9E" w:rsidRDefault="0086529B">
            <w:r>
              <w:t>2. а) создать ситуацию успеха;</w:t>
            </w:r>
          </w:p>
          <w:p w:rsidR="0086529B" w:rsidRDefault="0086529B">
            <w:r>
              <w:t>б) вовлечение ребенка в коллективную деятельност</w:t>
            </w:r>
            <w:r w:rsidR="00F94137">
              <w:t xml:space="preserve">ь (участвование в создании  работ, например подделок для учителей  к празднику; репетиции выступлений; разнообразные игры и.т.п.) </w:t>
            </w:r>
          </w:p>
          <w:p w:rsidR="0086529B" w:rsidRDefault="0086529B">
            <w:r>
              <w:t>в) использование сильных сторон личности ребенка для преодоления трудностей и достижения успеха;</w:t>
            </w:r>
          </w:p>
          <w:p w:rsidR="0086529B" w:rsidRDefault="0086529B">
            <w:r>
              <w:t>г) поощрение, стимулировать активную деятельность на уроке.</w:t>
            </w:r>
          </w:p>
        </w:tc>
      </w:tr>
      <w:tr w:rsidR="00B31B9E" w:rsidRPr="00A27A1D" w:rsidTr="00B31B9E">
        <w:tc>
          <w:tcPr>
            <w:tcW w:w="3190" w:type="dxa"/>
          </w:tcPr>
          <w:p w:rsidR="007559C0" w:rsidRPr="007559C0" w:rsidRDefault="007559C0" w:rsidP="007559C0">
            <w:pPr>
              <w:pStyle w:val="a4"/>
              <w:spacing w:before="0" w:beforeAutospacing="0" w:after="0" w:afterAutospacing="0" w:line="210" w:lineRule="atLeast"/>
              <w:rPr>
                <w:rStyle w:val="apple-converted-space"/>
                <w:color w:val="000000"/>
                <w:szCs w:val="17"/>
              </w:rPr>
            </w:pPr>
            <w:bookmarkStart w:id="0" w:name="ann"/>
            <w:r>
              <w:t>3</w:t>
            </w:r>
            <w:r>
              <w:rPr>
                <w:rFonts w:ascii="Verdana" w:hAnsi="Verdana"/>
                <w:color w:val="000000"/>
                <w:sz w:val="17"/>
                <w:szCs w:val="17"/>
              </w:rPr>
              <w:t xml:space="preserve"> </w:t>
            </w:r>
            <w:r w:rsidRPr="007559C0">
              <w:rPr>
                <w:color w:val="000000"/>
                <w:szCs w:val="17"/>
              </w:rPr>
              <w:t>Дразнилки на уроках («Ябеда-корябеда», «Поросёнок», «Жора-обжора»;</w:t>
            </w:r>
            <w:r w:rsidRPr="007559C0">
              <w:rPr>
                <w:rStyle w:val="apple-converted-space"/>
                <w:color w:val="000000"/>
                <w:szCs w:val="17"/>
              </w:rPr>
              <w:t> </w:t>
            </w:r>
          </w:p>
          <w:p w:rsidR="007559C0" w:rsidRPr="007559C0" w:rsidRDefault="007559C0" w:rsidP="007559C0">
            <w:pPr>
              <w:pStyle w:val="a4"/>
              <w:spacing w:before="0" w:beforeAutospacing="0" w:after="0" w:afterAutospacing="0" w:line="210" w:lineRule="atLeast"/>
              <w:rPr>
                <w:color w:val="000000"/>
                <w:szCs w:val="17"/>
              </w:rPr>
            </w:pPr>
            <w:r w:rsidRPr="007559C0">
              <w:rPr>
                <w:color w:val="000000"/>
                <w:szCs w:val="17"/>
              </w:rPr>
              <w:br/>
              <w:t>- Оскорбления («Жир-трес», «Урод», «Дебил»).</w:t>
            </w:r>
          </w:p>
          <w:bookmarkEnd w:id="0"/>
          <w:p w:rsidR="00B31B9E" w:rsidRPr="00A27A1D" w:rsidRDefault="00B31B9E"/>
        </w:tc>
        <w:tc>
          <w:tcPr>
            <w:tcW w:w="3190" w:type="dxa"/>
          </w:tcPr>
          <w:p w:rsidR="00B31B9E" w:rsidRPr="00A27A1D" w:rsidRDefault="00A27A1D">
            <w:r w:rsidRPr="00A27A1D">
              <w:t>3.</w:t>
            </w:r>
            <w:r>
              <w:t xml:space="preserve"> Вербальная а</w:t>
            </w:r>
            <w:r w:rsidRPr="00A27A1D">
              <w:t>гресси</w:t>
            </w:r>
            <w:r>
              <w:t>я</w:t>
            </w:r>
          </w:p>
        </w:tc>
        <w:tc>
          <w:tcPr>
            <w:tcW w:w="3191" w:type="dxa"/>
          </w:tcPr>
          <w:p w:rsidR="00A906A1" w:rsidRPr="00A906A1" w:rsidRDefault="00A27A1D" w:rsidP="00A27A1D">
            <w:pPr>
              <w:pStyle w:val="a4"/>
              <w:spacing w:line="270" w:lineRule="atLeast"/>
              <w:rPr>
                <w:rFonts w:cs="Arial"/>
                <w:color w:val="000000"/>
              </w:rPr>
            </w:pPr>
            <w:r w:rsidRPr="00A27A1D">
              <w:t>3</w:t>
            </w:r>
            <w:r w:rsidRPr="00A27A1D">
              <w:rPr>
                <w:color w:val="000000"/>
              </w:rPr>
              <w:t>.</w:t>
            </w:r>
            <w:r w:rsidRPr="00A27A1D">
              <w:rPr>
                <w:rFonts w:ascii="Arial" w:hAnsi="Arial" w:cs="Arial"/>
                <w:color w:val="000000"/>
              </w:rPr>
              <w:t xml:space="preserve"> </w:t>
            </w:r>
            <w:r w:rsidRPr="00A27A1D">
              <w:rPr>
                <w:rFonts w:cs="Arial"/>
                <w:color w:val="000000"/>
              </w:rPr>
              <w:t>а) не проявлять а</w:t>
            </w:r>
            <w:r w:rsidR="007559C0">
              <w:rPr>
                <w:rFonts w:cs="Arial"/>
                <w:color w:val="000000"/>
              </w:rPr>
              <w:t>грессию по отношению к ребенку</w:t>
            </w:r>
            <w:r w:rsidRPr="00A27A1D">
              <w:rPr>
                <w:rFonts w:cs="Arial"/>
                <w:color w:val="000000"/>
              </w:rPr>
              <w:t>, быть спокойным, сдержанным;</w:t>
            </w:r>
          </w:p>
          <w:p w:rsidR="00A27A1D" w:rsidRPr="00A27A1D" w:rsidRDefault="00A27A1D" w:rsidP="00A27A1D">
            <w:pPr>
              <w:pStyle w:val="a4"/>
              <w:spacing w:line="270" w:lineRule="atLeast"/>
              <w:rPr>
                <w:rFonts w:cs="Arial"/>
                <w:color w:val="000000"/>
              </w:rPr>
            </w:pPr>
            <w:r w:rsidRPr="00A27A1D">
              <w:rPr>
                <w:rFonts w:cs="Arial"/>
                <w:color w:val="000000"/>
              </w:rPr>
              <w:t>б) п</w:t>
            </w:r>
            <w:r w:rsidR="007559C0">
              <w:rPr>
                <w:rFonts w:cs="Arial"/>
                <w:color w:val="000000"/>
              </w:rPr>
              <w:t>роявлять к ученику</w:t>
            </w:r>
            <w:r w:rsidRPr="00A27A1D">
              <w:rPr>
                <w:rFonts w:cs="Arial"/>
                <w:color w:val="000000"/>
              </w:rPr>
              <w:t xml:space="preserve"> внимание;</w:t>
            </w:r>
          </w:p>
          <w:p w:rsidR="00A27A1D" w:rsidRPr="00A27A1D" w:rsidRDefault="00A27A1D" w:rsidP="00A27A1D">
            <w:pPr>
              <w:pStyle w:val="a4"/>
              <w:spacing w:line="270" w:lineRule="atLeast"/>
              <w:rPr>
                <w:rFonts w:cs="Arial"/>
                <w:color w:val="000000"/>
              </w:rPr>
            </w:pPr>
            <w:r w:rsidRPr="00A27A1D">
              <w:rPr>
                <w:rFonts w:cs="Arial"/>
                <w:color w:val="000000"/>
              </w:rPr>
              <w:t>в) создать ситуации «проживания» эмоциональных состояний;</w:t>
            </w:r>
          </w:p>
          <w:p w:rsidR="00A27A1D" w:rsidRPr="00A27A1D" w:rsidRDefault="00A27A1D" w:rsidP="00A27A1D">
            <w:pPr>
              <w:pStyle w:val="a4"/>
              <w:spacing w:line="270" w:lineRule="atLeast"/>
              <w:rPr>
                <w:rFonts w:cs="Arial"/>
                <w:color w:val="000000"/>
              </w:rPr>
            </w:pPr>
            <w:r w:rsidRPr="00A27A1D">
              <w:rPr>
                <w:rFonts w:cs="Arial"/>
                <w:color w:val="000000"/>
              </w:rPr>
              <w:t>г) показывать, что Вам неприятно слышать и видеть агрессивное поведение ребенка;</w:t>
            </w:r>
          </w:p>
          <w:p w:rsidR="00A27A1D" w:rsidRPr="00A27A1D" w:rsidRDefault="00A27A1D" w:rsidP="00A27A1D">
            <w:pPr>
              <w:pStyle w:val="a4"/>
              <w:spacing w:line="270" w:lineRule="atLeas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д</w:t>
            </w:r>
            <w:r w:rsidRPr="00A27A1D">
              <w:rPr>
                <w:rFonts w:cs="Arial"/>
                <w:color w:val="000000"/>
              </w:rPr>
              <w:t>) в</w:t>
            </w:r>
            <w:r w:rsidR="007559C0">
              <w:rPr>
                <w:rFonts w:cs="Arial"/>
                <w:color w:val="000000"/>
              </w:rPr>
              <w:t>овлечь ученика</w:t>
            </w:r>
            <w:r w:rsidRPr="00A27A1D">
              <w:rPr>
                <w:rFonts w:cs="Arial"/>
                <w:color w:val="000000"/>
              </w:rPr>
              <w:t xml:space="preserve"> в интересное мероприятие, дать ответственное задание;</w:t>
            </w:r>
          </w:p>
          <w:p w:rsidR="00A27A1D" w:rsidRPr="00A27A1D" w:rsidRDefault="00A27A1D" w:rsidP="00A27A1D">
            <w:pPr>
              <w:pStyle w:val="a4"/>
              <w:spacing w:line="270" w:lineRule="atLeast"/>
              <w:rPr>
                <w:rFonts w:cs="Arial"/>
                <w:color w:val="000000"/>
              </w:rPr>
            </w:pPr>
            <w:r w:rsidRPr="00A27A1D">
              <w:rPr>
                <w:rFonts w:cs="Arial"/>
                <w:color w:val="000000"/>
              </w:rPr>
              <w:t>е)</w:t>
            </w:r>
            <w:r>
              <w:rPr>
                <w:rFonts w:cs="Arial"/>
                <w:color w:val="000000"/>
              </w:rPr>
              <w:t xml:space="preserve"> </w:t>
            </w:r>
            <w:r w:rsidRPr="00A27A1D">
              <w:rPr>
                <w:rFonts w:cs="Arial"/>
                <w:color w:val="000000"/>
              </w:rPr>
              <w:t>придумать рейтинг положительных качеств учащихся класса, составить свод правил и т.д.</w:t>
            </w:r>
          </w:p>
          <w:p w:rsidR="00B31B9E" w:rsidRPr="00A27A1D" w:rsidRDefault="00B31B9E"/>
        </w:tc>
      </w:tr>
      <w:tr w:rsidR="00B31B9E" w:rsidRPr="00A27A1D" w:rsidTr="00B31B9E">
        <w:tc>
          <w:tcPr>
            <w:tcW w:w="3190" w:type="dxa"/>
          </w:tcPr>
          <w:p w:rsidR="00B31B9E" w:rsidRPr="00A27A1D" w:rsidRDefault="00B31B9E"/>
        </w:tc>
        <w:tc>
          <w:tcPr>
            <w:tcW w:w="3190" w:type="dxa"/>
          </w:tcPr>
          <w:p w:rsidR="00B31B9E" w:rsidRPr="00A27A1D" w:rsidRDefault="00B31B9E"/>
        </w:tc>
        <w:tc>
          <w:tcPr>
            <w:tcW w:w="3191" w:type="dxa"/>
          </w:tcPr>
          <w:p w:rsidR="00B31B9E" w:rsidRPr="00A27A1D" w:rsidRDefault="00B31B9E"/>
        </w:tc>
      </w:tr>
    </w:tbl>
    <w:p w:rsidR="00B31B9E" w:rsidRPr="00A27A1D" w:rsidRDefault="00B31B9E">
      <w:bookmarkStart w:id="1" w:name="_GoBack"/>
      <w:bookmarkEnd w:id="1"/>
    </w:p>
    <w:sectPr w:rsidR="00B31B9E" w:rsidRPr="00A27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1B9E"/>
    <w:rsid w:val="001B1134"/>
    <w:rsid w:val="006C2AA2"/>
    <w:rsid w:val="007559C0"/>
    <w:rsid w:val="0086529B"/>
    <w:rsid w:val="00A27A1D"/>
    <w:rsid w:val="00A906A1"/>
    <w:rsid w:val="00B31B9E"/>
    <w:rsid w:val="00B371F1"/>
    <w:rsid w:val="00E028AD"/>
    <w:rsid w:val="00F94137"/>
    <w:rsid w:val="00FD1B80"/>
    <w:rsid w:val="00FE0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FCB697-B667-442F-98F6-A2B6504B3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31B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A27A1D"/>
    <w:pPr>
      <w:spacing w:before="100" w:beforeAutospacing="1" w:after="100" w:afterAutospacing="1"/>
    </w:pPr>
  </w:style>
  <w:style w:type="paragraph" w:customStyle="1" w:styleId="1">
    <w:name w:val="Стиль1"/>
    <w:basedOn w:val="a"/>
    <w:rsid w:val="00A27A1D"/>
  </w:style>
  <w:style w:type="paragraph" w:customStyle="1" w:styleId="2">
    <w:name w:val="Стиль2"/>
    <w:basedOn w:val="a4"/>
    <w:rsid w:val="00A27A1D"/>
    <w:pPr>
      <w:spacing w:line="270" w:lineRule="atLeast"/>
    </w:pPr>
    <w:rPr>
      <w:rFonts w:cs="Arial"/>
      <w:color w:val="000000"/>
    </w:rPr>
  </w:style>
  <w:style w:type="paragraph" w:customStyle="1" w:styleId="3">
    <w:name w:val="Стиль3"/>
    <w:basedOn w:val="a4"/>
    <w:rsid w:val="00A27A1D"/>
    <w:pPr>
      <w:spacing w:line="270" w:lineRule="atLeast"/>
    </w:pPr>
    <w:rPr>
      <w:rFonts w:cs="Arial"/>
      <w:color w:val="000000"/>
    </w:rPr>
  </w:style>
  <w:style w:type="character" w:customStyle="1" w:styleId="apple-converted-space">
    <w:name w:val="apple-converted-space"/>
    <w:basedOn w:val="a0"/>
    <w:rsid w:val="007559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4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46011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Копилка педагогических ситуаций</vt:lpstr>
    </vt:vector>
  </TitlesOfParts>
  <Company>UCL</Company>
  <LinksUpToDate>false</LinksUpToDate>
  <CharactersWithSpaces>2157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Копилка педагогических ситуаций</dc:title>
  <dc:subject/>
  <dc:creator>user</dc:creator>
  <cp:keywords/>
  <dc:description/>
  <cp:lastModifiedBy>Irina</cp:lastModifiedBy>
  <cp:revision>2</cp:revision>
  <dcterms:created xsi:type="dcterms:W3CDTF">2014-08-22T14:42:00Z</dcterms:created>
  <dcterms:modified xsi:type="dcterms:W3CDTF">2014-08-22T14:42:00Z</dcterms:modified>
</cp:coreProperties>
</file>