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635" w:rsidRDefault="00A450A6" w:rsidP="00A450A6">
      <w:pPr>
        <w:jc w:val="center"/>
        <w:rPr>
          <w:sz w:val="28"/>
          <w:szCs w:val="28"/>
        </w:rPr>
      </w:pPr>
      <w:r>
        <w:rPr>
          <w:sz w:val="28"/>
          <w:szCs w:val="28"/>
        </w:rPr>
        <w:t>Нижегородский институт менеджмента и бизнеса</w:t>
      </w: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44"/>
          <w:szCs w:val="44"/>
        </w:rPr>
      </w:pPr>
      <w:r>
        <w:rPr>
          <w:sz w:val="44"/>
          <w:szCs w:val="44"/>
        </w:rPr>
        <w:t xml:space="preserve">Реферат по дисциплине « </w:t>
      </w:r>
      <w:r w:rsidRPr="00A450A6">
        <w:rPr>
          <w:b/>
          <w:sz w:val="44"/>
          <w:szCs w:val="44"/>
        </w:rPr>
        <w:t>Психология развития</w:t>
      </w:r>
      <w:r>
        <w:rPr>
          <w:sz w:val="44"/>
          <w:szCs w:val="44"/>
        </w:rPr>
        <w:t xml:space="preserve"> »</w:t>
      </w:r>
    </w:p>
    <w:p w:rsidR="00E4365F" w:rsidRDefault="00E4365F" w:rsidP="00A450A6">
      <w:pPr>
        <w:jc w:val="center"/>
        <w:rPr>
          <w:sz w:val="44"/>
          <w:szCs w:val="44"/>
        </w:rPr>
      </w:pPr>
    </w:p>
    <w:p w:rsidR="00A450A6" w:rsidRDefault="00E4365F" w:rsidP="00A450A6">
      <w:pPr>
        <w:jc w:val="center"/>
        <w:rPr>
          <w:sz w:val="44"/>
          <w:szCs w:val="44"/>
        </w:rPr>
      </w:pPr>
      <w:r>
        <w:rPr>
          <w:sz w:val="44"/>
          <w:szCs w:val="44"/>
        </w:rPr>
        <w:t>На тему «</w:t>
      </w:r>
      <w:r w:rsidRPr="00E4365F">
        <w:rPr>
          <w:sz w:val="44"/>
          <w:szCs w:val="44"/>
        </w:rPr>
        <w:t xml:space="preserve"> </w:t>
      </w:r>
      <w:r w:rsidRPr="00E4365F">
        <w:rPr>
          <w:b/>
          <w:sz w:val="44"/>
          <w:szCs w:val="44"/>
        </w:rPr>
        <w:t>Психологическая готовность детей к</w:t>
      </w:r>
      <w:r>
        <w:rPr>
          <w:sz w:val="44"/>
          <w:szCs w:val="44"/>
        </w:rPr>
        <w:t xml:space="preserve"> </w:t>
      </w:r>
      <w:r w:rsidRPr="00E4365F">
        <w:rPr>
          <w:b/>
          <w:sz w:val="44"/>
          <w:szCs w:val="44"/>
        </w:rPr>
        <w:t>школьному обучению</w:t>
      </w:r>
      <w:r w:rsidR="00A450A6">
        <w:rPr>
          <w:sz w:val="44"/>
          <w:szCs w:val="44"/>
        </w:rPr>
        <w:t>»</w:t>
      </w: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center"/>
        <w:rPr>
          <w:sz w:val="28"/>
          <w:szCs w:val="28"/>
        </w:rPr>
      </w:pPr>
    </w:p>
    <w:p w:rsidR="00A450A6" w:rsidRDefault="00A450A6" w:rsidP="00A450A6">
      <w:pPr>
        <w:jc w:val="right"/>
        <w:rPr>
          <w:sz w:val="28"/>
          <w:szCs w:val="28"/>
        </w:rPr>
      </w:pPr>
    </w:p>
    <w:p w:rsidR="00A450A6" w:rsidRDefault="00A450A6" w:rsidP="00A450A6">
      <w:pPr>
        <w:jc w:val="right"/>
        <w:rPr>
          <w:sz w:val="28"/>
          <w:szCs w:val="28"/>
        </w:rPr>
      </w:pPr>
    </w:p>
    <w:p w:rsidR="00A450A6" w:rsidRDefault="00A450A6" w:rsidP="00A450A6">
      <w:pPr>
        <w:jc w:val="right"/>
        <w:rPr>
          <w:sz w:val="28"/>
          <w:szCs w:val="28"/>
        </w:rPr>
      </w:pPr>
      <w:r>
        <w:rPr>
          <w:sz w:val="28"/>
          <w:szCs w:val="28"/>
        </w:rPr>
        <w:t>Выполнила: студентка 4 курса 21 потока</w:t>
      </w:r>
    </w:p>
    <w:p w:rsidR="00A450A6" w:rsidRDefault="00A450A6" w:rsidP="00A450A6">
      <w:pPr>
        <w:jc w:val="right"/>
        <w:rPr>
          <w:sz w:val="28"/>
          <w:szCs w:val="28"/>
        </w:rPr>
      </w:pPr>
    </w:p>
    <w:p w:rsidR="00A450A6" w:rsidRPr="00A450A6" w:rsidRDefault="00A450A6" w:rsidP="00A450A6">
      <w:pPr>
        <w:jc w:val="right"/>
        <w:rPr>
          <w:sz w:val="28"/>
          <w:szCs w:val="28"/>
        </w:rPr>
      </w:pPr>
      <w:r>
        <w:rPr>
          <w:sz w:val="28"/>
          <w:szCs w:val="28"/>
        </w:rPr>
        <w:t>___________________________________</w:t>
      </w:r>
    </w:p>
    <w:p w:rsidR="00A450A6" w:rsidRDefault="00A450A6" w:rsidP="00A450A6">
      <w:pPr>
        <w:jc w:val="right"/>
        <w:rPr>
          <w:sz w:val="28"/>
          <w:szCs w:val="28"/>
        </w:rPr>
      </w:pPr>
    </w:p>
    <w:p w:rsidR="00A450A6" w:rsidRDefault="00A450A6" w:rsidP="00A450A6">
      <w:pPr>
        <w:jc w:val="right"/>
        <w:rPr>
          <w:sz w:val="28"/>
          <w:szCs w:val="28"/>
        </w:rPr>
      </w:pPr>
      <w:r>
        <w:rPr>
          <w:sz w:val="28"/>
          <w:szCs w:val="28"/>
        </w:rPr>
        <w:t>Проверила:_________________________</w:t>
      </w:r>
    </w:p>
    <w:p w:rsidR="00A450A6" w:rsidRDefault="00A450A6" w:rsidP="00A450A6">
      <w:pPr>
        <w:jc w:val="right"/>
        <w:rPr>
          <w:sz w:val="28"/>
          <w:szCs w:val="28"/>
        </w:rPr>
      </w:pPr>
    </w:p>
    <w:p w:rsidR="00A450A6" w:rsidRPr="00A450A6" w:rsidRDefault="00A450A6" w:rsidP="00A450A6">
      <w:pPr>
        <w:jc w:val="right"/>
        <w:rPr>
          <w:sz w:val="28"/>
          <w:szCs w:val="28"/>
        </w:rPr>
      </w:pPr>
      <w:r>
        <w:rPr>
          <w:sz w:val="28"/>
          <w:szCs w:val="28"/>
        </w:rPr>
        <w:t>___________________________________</w:t>
      </w:r>
    </w:p>
    <w:p w:rsidR="00A450A6" w:rsidRDefault="00A450A6" w:rsidP="00A450A6">
      <w:pPr>
        <w:jc w:val="center"/>
        <w:rPr>
          <w:sz w:val="44"/>
          <w:szCs w:val="44"/>
        </w:rPr>
      </w:pPr>
    </w:p>
    <w:p w:rsidR="00A450A6" w:rsidRDefault="00A450A6" w:rsidP="00A450A6">
      <w:pPr>
        <w:jc w:val="center"/>
        <w:rPr>
          <w:sz w:val="44"/>
          <w:szCs w:val="44"/>
        </w:rPr>
      </w:pPr>
    </w:p>
    <w:p w:rsidR="00A450A6" w:rsidRDefault="00A450A6" w:rsidP="00A450A6">
      <w:pPr>
        <w:jc w:val="center"/>
        <w:rPr>
          <w:sz w:val="44"/>
          <w:szCs w:val="44"/>
        </w:rPr>
      </w:pPr>
    </w:p>
    <w:p w:rsidR="00E4365F" w:rsidRDefault="00E4365F" w:rsidP="00A450A6">
      <w:pPr>
        <w:jc w:val="center"/>
      </w:pPr>
    </w:p>
    <w:p w:rsidR="00E4365F" w:rsidRDefault="00E4365F" w:rsidP="00A450A6">
      <w:pPr>
        <w:jc w:val="center"/>
      </w:pPr>
    </w:p>
    <w:p w:rsidR="00A450A6" w:rsidRDefault="00A450A6" w:rsidP="00A450A6">
      <w:pPr>
        <w:jc w:val="center"/>
      </w:pPr>
      <w:r>
        <w:t>г. Нижний Новгород</w:t>
      </w:r>
    </w:p>
    <w:p w:rsidR="00A450A6" w:rsidRPr="0055167D" w:rsidRDefault="00A450A6" w:rsidP="00A450A6">
      <w:pPr>
        <w:jc w:val="center"/>
      </w:pPr>
      <w:r>
        <w:t>2009г.</w:t>
      </w:r>
    </w:p>
    <w:p w:rsidR="0055167D" w:rsidRPr="0055167D" w:rsidRDefault="0055167D" w:rsidP="0055167D">
      <w:pPr>
        <w:spacing w:line="360" w:lineRule="auto"/>
        <w:jc w:val="both"/>
        <w:rPr>
          <w:sz w:val="28"/>
          <w:szCs w:val="28"/>
        </w:rPr>
      </w:pPr>
    </w:p>
    <w:p w:rsidR="0055167D" w:rsidRPr="00AB7416" w:rsidRDefault="0055167D" w:rsidP="00AB7416">
      <w:pPr>
        <w:spacing w:line="360" w:lineRule="auto"/>
        <w:jc w:val="center"/>
        <w:rPr>
          <w:b/>
          <w:sz w:val="32"/>
          <w:szCs w:val="32"/>
        </w:rPr>
      </w:pPr>
    </w:p>
    <w:p w:rsidR="0055167D" w:rsidRPr="00AB7416" w:rsidRDefault="00AB7416" w:rsidP="00AB7416">
      <w:pPr>
        <w:pStyle w:val="HTML"/>
        <w:spacing w:line="360" w:lineRule="auto"/>
        <w:jc w:val="center"/>
        <w:rPr>
          <w:rFonts w:ascii="Times New Roman" w:hAnsi="Times New Roman"/>
          <w:b/>
          <w:sz w:val="32"/>
          <w:szCs w:val="32"/>
        </w:rPr>
      </w:pPr>
      <w:r w:rsidRPr="00AB7416">
        <w:rPr>
          <w:rFonts w:ascii="Times New Roman" w:hAnsi="Times New Roman"/>
          <w:b/>
          <w:sz w:val="32"/>
          <w:szCs w:val="32"/>
        </w:rPr>
        <w:t>Содержание</w:t>
      </w:r>
    </w:p>
    <w:p w:rsidR="0055167D" w:rsidRPr="00A70B65" w:rsidRDefault="0055167D" w:rsidP="0055167D">
      <w:pPr>
        <w:pStyle w:val="HTML"/>
        <w:spacing w:line="360" w:lineRule="auto"/>
        <w:rPr>
          <w:rFonts w:ascii="Times New Roman" w:hAnsi="Times New Roman"/>
          <w:sz w:val="28"/>
          <w:szCs w:val="28"/>
        </w:rPr>
      </w:pPr>
    </w:p>
    <w:p w:rsidR="0055167D" w:rsidRDefault="00AB7416" w:rsidP="0055167D">
      <w:pPr>
        <w:pStyle w:val="HTML"/>
        <w:spacing w:line="360" w:lineRule="auto"/>
        <w:rPr>
          <w:rFonts w:ascii="Times New Roman" w:hAnsi="Times New Roman"/>
          <w:sz w:val="28"/>
          <w:szCs w:val="28"/>
        </w:rPr>
      </w:pPr>
      <w:r>
        <w:rPr>
          <w:rFonts w:ascii="Times New Roman" w:hAnsi="Times New Roman"/>
          <w:sz w:val="28"/>
          <w:szCs w:val="28"/>
        </w:rPr>
        <w:t xml:space="preserve">   Введение …………………………………………………………………………</w:t>
      </w:r>
      <w:r w:rsidR="00D70D3D">
        <w:rPr>
          <w:rFonts w:ascii="Times New Roman" w:hAnsi="Times New Roman"/>
          <w:sz w:val="28"/>
          <w:szCs w:val="28"/>
        </w:rPr>
        <w:t>…..2</w:t>
      </w:r>
    </w:p>
    <w:p w:rsidR="00734376" w:rsidRPr="00A70B65" w:rsidRDefault="00734376" w:rsidP="0055167D">
      <w:pPr>
        <w:pStyle w:val="HTML"/>
        <w:spacing w:line="360" w:lineRule="auto"/>
        <w:rPr>
          <w:rFonts w:ascii="Times New Roman" w:hAnsi="Times New Roman"/>
          <w:sz w:val="28"/>
          <w:szCs w:val="28"/>
        </w:rPr>
      </w:pPr>
    </w:p>
    <w:p w:rsidR="0055167D"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Понятие готовности к школьному обучению.  Основные  аспекты  школьной зрелости</w:t>
      </w:r>
      <w:r w:rsidR="00AB7416">
        <w:rPr>
          <w:rFonts w:ascii="Times New Roman" w:hAnsi="Times New Roman"/>
          <w:sz w:val="28"/>
          <w:szCs w:val="28"/>
        </w:rPr>
        <w:t xml:space="preserve"> …………………………………………………………………………</w:t>
      </w:r>
      <w:r w:rsidR="00D70D3D">
        <w:rPr>
          <w:rFonts w:ascii="Times New Roman" w:hAnsi="Times New Roman"/>
          <w:sz w:val="28"/>
          <w:szCs w:val="28"/>
        </w:rPr>
        <w:t>……...</w:t>
      </w:r>
      <w:r w:rsidR="008D55A4">
        <w:rPr>
          <w:rFonts w:ascii="Times New Roman" w:hAnsi="Times New Roman"/>
          <w:sz w:val="28"/>
          <w:szCs w:val="28"/>
        </w:rPr>
        <w:t>4</w:t>
      </w:r>
    </w:p>
    <w:p w:rsidR="00734376" w:rsidRDefault="00734376" w:rsidP="0055167D">
      <w:pPr>
        <w:pStyle w:val="HTML"/>
        <w:spacing w:line="360" w:lineRule="auto"/>
        <w:rPr>
          <w:rFonts w:ascii="Times New Roman" w:hAnsi="Times New Roman"/>
          <w:sz w:val="28"/>
          <w:szCs w:val="28"/>
        </w:rPr>
      </w:pPr>
    </w:p>
    <w:p w:rsidR="00D70D3D" w:rsidRDefault="00734376" w:rsidP="0055167D">
      <w:pPr>
        <w:pStyle w:val="HTML"/>
        <w:spacing w:line="360" w:lineRule="auto"/>
        <w:rPr>
          <w:rFonts w:ascii="Times New Roman" w:hAnsi="Times New Roman"/>
          <w:sz w:val="28"/>
          <w:szCs w:val="28"/>
        </w:rPr>
      </w:pPr>
      <w:r>
        <w:rPr>
          <w:rFonts w:ascii="Times New Roman" w:hAnsi="Times New Roman"/>
          <w:sz w:val="28"/>
          <w:szCs w:val="28"/>
        </w:rPr>
        <w:t>Компоненты психологической готовности  к школе …………………………</w:t>
      </w:r>
      <w:r w:rsidR="00D70D3D">
        <w:rPr>
          <w:rFonts w:ascii="Times New Roman" w:hAnsi="Times New Roman"/>
          <w:sz w:val="28"/>
          <w:szCs w:val="28"/>
        </w:rPr>
        <w:t>……..</w:t>
      </w:r>
      <w:r w:rsidR="003D71ED">
        <w:rPr>
          <w:rFonts w:ascii="Times New Roman" w:hAnsi="Times New Roman"/>
          <w:sz w:val="28"/>
          <w:szCs w:val="28"/>
        </w:rPr>
        <w:t>7</w:t>
      </w:r>
    </w:p>
    <w:p w:rsidR="00D70D3D" w:rsidRDefault="00D70D3D" w:rsidP="0055167D">
      <w:pPr>
        <w:pStyle w:val="HTML"/>
        <w:spacing w:line="360" w:lineRule="auto"/>
        <w:rPr>
          <w:rFonts w:ascii="Times New Roman" w:hAnsi="Times New Roman"/>
          <w:sz w:val="28"/>
          <w:szCs w:val="28"/>
        </w:rPr>
      </w:pPr>
    </w:p>
    <w:p w:rsidR="00D70D3D" w:rsidRDefault="00D70D3D" w:rsidP="0055167D">
      <w:pPr>
        <w:pStyle w:val="HTML"/>
        <w:spacing w:line="360" w:lineRule="auto"/>
        <w:rPr>
          <w:rFonts w:ascii="Times New Roman" w:hAnsi="Times New Roman"/>
          <w:sz w:val="28"/>
          <w:szCs w:val="28"/>
        </w:rPr>
      </w:pPr>
      <w:r>
        <w:rPr>
          <w:rFonts w:ascii="Times New Roman" w:hAnsi="Times New Roman"/>
          <w:sz w:val="28"/>
          <w:szCs w:val="28"/>
        </w:rPr>
        <w:t>Подготовка дошкольника к учебе в семье ………………………………………..…1</w:t>
      </w:r>
      <w:r w:rsidR="008D55A4">
        <w:rPr>
          <w:rFonts w:ascii="Times New Roman" w:hAnsi="Times New Roman"/>
          <w:sz w:val="28"/>
          <w:szCs w:val="28"/>
        </w:rPr>
        <w:t>1</w:t>
      </w:r>
    </w:p>
    <w:p w:rsidR="00D70D3D" w:rsidRDefault="00D70D3D" w:rsidP="0055167D">
      <w:pPr>
        <w:pStyle w:val="HTML"/>
        <w:spacing w:line="360" w:lineRule="auto"/>
        <w:rPr>
          <w:rFonts w:ascii="Times New Roman" w:hAnsi="Times New Roman"/>
          <w:sz w:val="28"/>
          <w:szCs w:val="28"/>
        </w:rPr>
      </w:pPr>
    </w:p>
    <w:p w:rsidR="00D70D3D" w:rsidRDefault="008D55A4" w:rsidP="0055167D">
      <w:pPr>
        <w:pStyle w:val="HTML"/>
        <w:spacing w:line="360" w:lineRule="auto"/>
        <w:rPr>
          <w:rFonts w:ascii="Times New Roman" w:hAnsi="Times New Roman"/>
          <w:sz w:val="28"/>
          <w:szCs w:val="28"/>
        </w:rPr>
      </w:pPr>
      <w:r>
        <w:rPr>
          <w:rFonts w:ascii="Times New Roman" w:hAnsi="Times New Roman"/>
          <w:sz w:val="28"/>
          <w:szCs w:val="28"/>
        </w:rPr>
        <w:t>Педагогическая помощь  детского сада в подготовке ребенка в школьному обучению ………………………………………………………………………………1</w:t>
      </w:r>
      <w:r w:rsidR="003D71ED">
        <w:rPr>
          <w:rFonts w:ascii="Times New Roman" w:hAnsi="Times New Roman"/>
          <w:sz w:val="28"/>
          <w:szCs w:val="28"/>
        </w:rPr>
        <w:t>4</w:t>
      </w:r>
    </w:p>
    <w:p w:rsidR="008D55A4" w:rsidRDefault="008D55A4" w:rsidP="0055167D">
      <w:pPr>
        <w:pStyle w:val="HTML"/>
        <w:spacing w:line="360" w:lineRule="auto"/>
        <w:rPr>
          <w:rFonts w:ascii="Times New Roman" w:hAnsi="Times New Roman"/>
          <w:sz w:val="28"/>
          <w:szCs w:val="28"/>
        </w:rPr>
      </w:pPr>
    </w:p>
    <w:p w:rsidR="008D55A4" w:rsidRDefault="008D55A4" w:rsidP="0055167D">
      <w:pPr>
        <w:pStyle w:val="HTML"/>
        <w:spacing w:line="360" w:lineRule="auto"/>
        <w:rPr>
          <w:rFonts w:ascii="Times New Roman" w:hAnsi="Times New Roman"/>
          <w:sz w:val="28"/>
          <w:szCs w:val="28"/>
        </w:rPr>
      </w:pPr>
      <w:r>
        <w:rPr>
          <w:rFonts w:ascii="Times New Roman" w:hAnsi="Times New Roman"/>
          <w:sz w:val="28"/>
          <w:szCs w:val="28"/>
        </w:rPr>
        <w:t>Заключение……………………………………………………………………………..1</w:t>
      </w:r>
      <w:r w:rsidR="003D71ED">
        <w:rPr>
          <w:rFonts w:ascii="Times New Roman" w:hAnsi="Times New Roman"/>
          <w:sz w:val="28"/>
          <w:szCs w:val="28"/>
        </w:rPr>
        <w:t>6</w:t>
      </w:r>
    </w:p>
    <w:p w:rsidR="008D55A4" w:rsidRDefault="008D55A4" w:rsidP="0055167D">
      <w:pPr>
        <w:pStyle w:val="HTML"/>
        <w:spacing w:line="360" w:lineRule="auto"/>
        <w:rPr>
          <w:rFonts w:ascii="Times New Roman" w:hAnsi="Times New Roman"/>
          <w:sz w:val="28"/>
          <w:szCs w:val="28"/>
        </w:rPr>
      </w:pPr>
    </w:p>
    <w:p w:rsidR="008D55A4" w:rsidRDefault="008D55A4" w:rsidP="0055167D">
      <w:pPr>
        <w:pStyle w:val="HTML"/>
        <w:spacing w:line="360" w:lineRule="auto"/>
        <w:rPr>
          <w:rFonts w:ascii="Times New Roman" w:hAnsi="Times New Roman"/>
          <w:sz w:val="28"/>
          <w:szCs w:val="28"/>
        </w:rPr>
      </w:pPr>
      <w:r>
        <w:rPr>
          <w:rFonts w:ascii="Times New Roman" w:hAnsi="Times New Roman"/>
          <w:sz w:val="28"/>
          <w:szCs w:val="28"/>
        </w:rPr>
        <w:t>Литература ……………………………………………………………………………..1</w:t>
      </w:r>
      <w:r w:rsidR="003D71ED">
        <w:rPr>
          <w:rFonts w:ascii="Times New Roman" w:hAnsi="Times New Roman"/>
          <w:sz w:val="28"/>
          <w:szCs w:val="28"/>
        </w:rPr>
        <w:t>7</w:t>
      </w:r>
    </w:p>
    <w:p w:rsidR="00AB7416" w:rsidRDefault="00734376" w:rsidP="0055167D">
      <w:pPr>
        <w:pStyle w:val="HTML"/>
        <w:spacing w:line="360" w:lineRule="auto"/>
        <w:rPr>
          <w:rFonts w:ascii="Times New Roman" w:hAnsi="Times New Roman"/>
          <w:sz w:val="28"/>
          <w:szCs w:val="28"/>
        </w:rPr>
      </w:pPr>
      <w:r>
        <w:rPr>
          <w:rFonts w:ascii="Times New Roman" w:hAnsi="Times New Roman"/>
          <w:sz w:val="28"/>
          <w:szCs w:val="28"/>
        </w:rPr>
        <w:t xml:space="preserve"> </w:t>
      </w:r>
    </w:p>
    <w:p w:rsidR="00734376" w:rsidRDefault="00734376" w:rsidP="0055167D">
      <w:pPr>
        <w:pStyle w:val="HTML"/>
        <w:spacing w:line="360" w:lineRule="auto"/>
        <w:rPr>
          <w:rFonts w:ascii="Times New Roman" w:hAnsi="Times New Roman"/>
          <w:sz w:val="28"/>
          <w:szCs w:val="28"/>
        </w:rPr>
      </w:pPr>
    </w:p>
    <w:p w:rsidR="00AB7416" w:rsidRDefault="00AB7416" w:rsidP="0055167D">
      <w:pPr>
        <w:pStyle w:val="HTML"/>
        <w:spacing w:line="360" w:lineRule="auto"/>
        <w:rPr>
          <w:rFonts w:ascii="Times New Roman" w:hAnsi="Times New Roman"/>
          <w:sz w:val="28"/>
          <w:szCs w:val="28"/>
        </w:rPr>
      </w:pPr>
    </w:p>
    <w:p w:rsidR="00AB7416" w:rsidRDefault="00AB7416" w:rsidP="0055167D">
      <w:pPr>
        <w:pStyle w:val="HTML"/>
        <w:spacing w:line="360" w:lineRule="auto"/>
        <w:rPr>
          <w:rFonts w:ascii="Times New Roman" w:hAnsi="Times New Roman"/>
          <w:sz w:val="28"/>
          <w:szCs w:val="28"/>
        </w:rPr>
      </w:pPr>
    </w:p>
    <w:p w:rsidR="00AB7416" w:rsidRPr="00A70B65" w:rsidRDefault="00AB7416" w:rsidP="0055167D">
      <w:pPr>
        <w:pStyle w:val="HTML"/>
        <w:spacing w:line="360" w:lineRule="auto"/>
        <w:rPr>
          <w:rFonts w:ascii="Times New Roman" w:hAnsi="Times New Roman"/>
          <w:sz w:val="28"/>
          <w:szCs w:val="28"/>
        </w:rPr>
      </w:pPr>
    </w:p>
    <w:p w:rsidR="00AB7416" w:rsidRDefault="00AB7416" w:rsidP="002E552F">
      <w:pPr>
        <w:pStyle w:val="HTML"/>
        <w:spacing w:line="360" w:lineRule="auto"/>
        <w:jc w:val="center"/>
        <w:rPr>
          <w:rFonts w:ascii="Times New Roman" w:hAnsi="Times New Roman"/>
          <w:sz w:val="28"/>
          <w:szCs w:val="28"/>
        </w:rPr>
      </w:pPr>
    </w:p>
    <w:p w:rsidR="00AB7416" w:rsidRDefault="00AB7416" w:rsidP="002E552F">
      <w:pPr>
        <w:pStyle w:val="HTML"/>
        <w:spacing w:line="360" w:lineRule="auto"/>
        <w:jc w:val="center"/>
        <w:rPr>
          <w:rFonts w:ascii="Times New Roman" w:hAnsi="Times New Roman"/>
          <w:sz w:val="28"/>
          <w:szCs w:val="28"/>
        </w:rPr>
      </w:pPr>
    </w:p>
    <w:p w:rsidR="00AB7416" w:rsidRDefault="00AB7416" w:rsidP="002E552F">
      <w:pPr>
        <w:pStyle w:val="HTML"/>
        <w:spacing w:line="360" w:lineRule="auto"/>
        <w:jc w:val="center"/>
        <w:rPr>
          <w:rFonts w:ascii="Times New Roman" w:hAnsi="Times New Roman"/>
          <w:sz w:val="28"/>
          <w:szCs w:val="28"/>
        </w:rPr>
      </w:pPr>
    </w:p>
    <w:p w:rsidR="00AB7416" w:rsidRDefault="00AB7416" w:rsidP="002E552F">
      <w:pPr>
        <w:pStyle w:val="HTML"/>
        <w:spacing w:line="360" w:lineRule="auto"/>
        <w:jc w:val="center"/>
        <w:rPr>
          <w:rFonts w:ascii="Times New Roman" w:hAnsi="Times New Roman"/>
          <w:sz w:val="28"/>
          <w:szCs w:val="28"/>
        </w:rPr>
      </w:pPr>
    </w:p>
    <w:p w:rsidR="00AB7416" w:rsidRDefault="00AB7416" w:rsidP="002E552F">
      <w:pPr>
        <w:pStyle w:val="HTML"/>
        <w:spacing w:line="360" w:lineRule="auto"/>
        <w:jc w:val="center"/>
        <w:rPr>
          <w:rFonts w:ascii="Times New Roman" w:hAnsi="Times New Roman"/>
          <w:sz w:val="28"/>
          <w:szCs w:val="28"/>
        </w:rPr>
      </w:pPr>
    </w:p>
    <w:p w:rsidR="00AB7416" w:rsidRDefault="00AB7416" w:rsidP="002E552F">
      <w:pPr>
        <w:pStyle w:val="HTML"/>
        <w:spacing w:line="360" w:lineRule="auto"/>
        <w:jc w:val="center"/>
        <w:rPr>
          <w:rFonts w:ascii="Times New Roman" w:hAnsi="Times New Roman"/>
          <w:sz w:val="28"/>
          <w:szCs w:val="28"/>
        </w:rPr>
      </w:pPr>
    </w:p>
    <w:p w:rsidR="00AB7416" w:rsidRDefault="00AB7416" w:rsidP="002E552F">
      <w:pPr>
        <w:pStyle w:val="HTML"/>
        <w:spacing w:line="360" w:lineRule="auto"/>
        <w:jc w:val="center"/>
        <w:rPr>
          <w:rFonts w:ascii="Times New Roman" w:hAnsi="Times New Roman"/>
          <w:sz w:val="28"/>
          <w:szCs w:val="28"/>
        </w:rPr>
      </w:pPr>
    </w:p>
    <w:p w:rsidR="00AB7416" w:rsidRDefault="00AB7416" w:rsidP="008D55A4">
      <w:pPr>
        <w:pStyle w:val="HTML"/>
        <w:spacing w:line="360" w:lineRule="auto"/>
        <w:rPr>
          <w:rFonts w:ascii="Times New Roman" w:hAnsi="Times New Roman"/>
          <w:sz w:val="28"/>
          <w:szCs w:val="28"/>
        </w:rPr>
      </w:pPr>
    </w:p>
    <w:p w:rsidR="0055167D" w:rsidRPr="0095151F" w:rsidRDefault="0055167D" w:rsidP="002E552F">
      <w:pPr>
        <w:pStyle w:val="HTML"/>
        <w:spacing w:line="360" w:lineRule="auto"/>
        <w:jc w:val="center"/>
        <w:rPr>
          <w:rFonts w:ascii="Times New Roman" w:hAnsi="Times New Roman"/>
          <w:b/>
          <w:i/>
          <w:sz w:val="28"/>
          <w:szCs w:val="28"/>
        </w:rPr>
      </w:pPr>
      <w:r w:rsidRPr="0095151F">
        <w:rPr>
          <w:rFonts w:ascii="Times New Roman" w:hAnsi="Times New Roman"/>
          <w:b/>
          <w:i/>
          <w:sz w:val="28"/>
          <w:szCs w:val="28"/>
        </w:rPr>
        <w:t>ВВЕДЕНИЕ</w:t>
      </w:r>
    </w:p>
    <w:p w:rsidR="0095151F" w:rsidRPr="00A70B65" w:rsidRDefault="0095151F" w:rsidP="002E552F">
      <w:pPr>
        <w:pStyle w:val="HTML"/>
        <w:spacing w:line="360" w:lineRule="auto"/>
        <w:jc w:val="center"/>
        <w:rPr>
          <w:rFonts w:ascii="Times New Roman" w:hAnsi="Times New Roman"/>
          <w:sz w:val="28"/>
          <w:szCs w:val="28"/>
        </w:rPr>
      </w:pPr>
    </w:p>
    <w:p w:rsidR="0095151F" w:rsidRPr="00A70B65" w:rsidRDefault="0095151F" w:rsidP="0095151F">
      <w:pPr>
        <w:pStyle w:val="HTML"/>
        <w:spacing w:line="360" w:lineRule="auto"/>
        <w:rPr>
          <w:rFonts w:ascii="Times New Roman" w:hAnsi="Times New Roman"/>
          <w:sz w:val="28"/>
          <w:szCs w:val="28"/>
        </w:rPr>
      </w:pPr>
      <w:r>
        <w:rPr>
          <w:rFonts w:ascii="Times New Roman" w:hAnsi="Times New Roman"/>
          <w:sz w:val="28"/>
          <w:szCs w:val="28"/>
        </w:rPr>
        <w:t xml:space="preserve">      </w:t>
      </w:r>
      <w:r w:rsidRPr="00A70B65">
        <w:rPr>
          <w:rFonts w:ascii="Times New Roman" w:hAnsi="Times New Roman"/>
          <w:sz w:val="28"/>
          <w:szCs w:val="28"/>
        </w:rPr>
        <w:t>Психологическая готовность ребенка  к  школьному  обучению  –  это  один  из</w:t>
      </w:r>
    </w:p>
    <w:p w:rsidR="0095151F" w:rsidRPr="00A70B65" w:rsidRDefault="0095151F" w:rsidP="0095151F">
      <w:pPr>
        <w:pStyle w:val="HTML"/>
        <w:spacing w:line="360" w:lineRule="auto"/>
        <w:rPr>
          <w:rFonts w:ascii="Times New Roman" w:hAnsi="Times New Roman"/>
          <w:sz w:val="28"/>
          <w:szCs w:val="28"/>
        </w:rPr>
      </w:pPr>
      <w:r w:rsidRPr="00A70B65">
        <w:rPr>
          <w:rFonts w:ascii="Times New Roman" w:hAnsi="Times New Roman"/>
          <w:sz w:val="28"/>
          <w:szCs w:val="28"/>
        </w:rPr>
        <w:t>важнейших итогов психологического развития в период дошкольного детства.</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Проблема психологической готовности к школе для психологии не новая. В</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зарубежных  исследованиях  она  отражена  в  работах,   изучающих   школьную</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зрелость детей.    (Г. Гетпер, А. Керн, С. Штребел, Я. Йирасели</w:t>
      </w:r>
      <w:r w:rsidR="002E552F" w:rsidRPr="002E552F">
        <w:rPr>
          <w:rFonts w:ascii="Times New Roman" w:hAnsi="Times New Roman"/>
          <w:sz w:val="28"/>
          <w:szCs w:val="28"/>
        </w:rPr>
        <w:t xml:space="preserve"> </w:t>
      </w:r>
      <w:r w:rsidRPr="00A70B65">
        <w:rPr>
          <w:rFonts w:ascii="Times New Roman" w:hAnsi="Times New Roman"/>
          <w:sz w:val="28"/>
          <w:szCs w:val="28"/>
        </w:rPr>
        <w:t>др.)</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Под  психологической  готовностью  к  школьному  обучению   понимается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необходимый и достаточный  уровень  психологического  развития  ребенка  для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усвоения   школьной   программы   при   определенных   условиях    обучения.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Психологическая готовность ребенка  к  школьному  обучению  –  это  один  из</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важнейших итогов психологического развития в период дошкольного детства.</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Мы живем в  XXI  веке  и  сейчас  очень  высокие  требования  жизни  к</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организации  воспитания  и   обучения   заставляют   искать   новые,   более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эффективные  психолого-педагогические  подходы,  нацеленные  на   приведение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методов  обучения  в  соответствие  с  требованиями  жизни.  В  этом  смысле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проблема готовности дошкольников  к  обучению  в  школе  приобретает  особое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значение.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С  решением  этой  проблемы  связано  определение  целей  и  принципов</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организации обучения и воспитания в дошкольных учреждениях. В  то  же  время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от ее решения  зависит  успешность  последующего  обучения  детей  в  школе.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Основной целью определения психологической готовности к  школьному  обучению</w:t>
      </w:r>
      <w:r w:rsidR="002E552F">
        <w:rPr>
          <w:rFonts w:ascii="Times New Roman" w:hAnsi="Times New Roman"/>
          <w:sz w:val="28"/>
          <w:szCs w:val="28"/>
        </w:rPr>
        <w:t xml:space="preserve"> яв</w:t>
      </w:r>
      <w:r w:rsidRPr="00A70B65">
        <w:rPr>
          <w:rFonts w:ascii="Times New Roman" w:hAnsi="Times New Roman"/>
          <w:sz w:val="28"/>
          <w:szCs w:val="28"/>
        </w:rPr>
        <w:t>ляется профилактика школьной дезадаптации.</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Для  успешной  реализации  этой  цели  в  последнее  время   создаются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различные классы, в  задачу  которых  входят  осуществление  индивидуального</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подхода в обучении по отношению к детям, как готовым, так  и  не  готовым  к</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школе, чтобы избежать школьной дезадаптации.</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В разное время психологи  занимались  проблемой  готовности  к  школе,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разработано  множество  методик,  программ  диагностики   школьной   готовности   детей   и</w:t>
      </w:r>
      <w:r w:rsidR="00AB7416" w:rsidRPr="00AB7416">
        <w:rPr>
          <w:rFonts w:ascii="Times New Roman" w:hAnsi="Times New Roman"/>
          <w:sz w:val="28"/>
          <w:szCs w:val="28"/>
        </w:rPr>
        <w:t xml:space="preserve"> </w:t>
      </w:r>
      <w:r w:rsidR="00AB7416">
        <w:rPr>
          <w:rFonts w:ascii="Times New Roman" w:hAnsi="Times New Roman"/>
          <w:sz w:val="28"/>
          <w:szCs w:val="28"/>
        </w:rPr>
        <w:t>п</w:t>
      </w:r>
      <w:r w:rsidRPr="00A70B65">
        <w:rPr>
          <w:rFonts w:ascii="Times New Roman" w:hAnsi="Times New Roman"/>
          <w:sz w:val="28"/>
          <w:szCs w:val="28"/>
        </w:rPr>
        <w:t>сихологической помощи в формировании компонентов школьной зрелости.</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Но на практике психологу трудно выбрать из этого множества ту, которая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(полностью) поможет комплексно определить  готовность  ребенка  к  обучению,</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помочь подготовиться ребенку к школе.</w:t>
      </w:r>
    </w:p>
    <w:p w:rsidR="0055167D" w:rsidRPr="00A70B65" w:rsidRDefault="002E552F" w:rsidP="0055167D">
      <w:pPr>
        <w:pStyle w:val="HTML"/>
        <w:spacing w:line="360" w:lineRule="auto"/>
        <w:rPr>
          <w:rFonts w:ascii="Times New Roman" w:hAnsi="Times New Roman"/>
          <w:sz w:val="28"/>
          <w:szCs w:val="28"/>
        </w:rPr>
      </w:pPr>
      <w:r>
        <w:rPr>
          <w:rFonts w:ascii="Times New Roman" w:hAnsi="Times New Roman"/>
          <w:sz w:val="28"/>
          <w:szCs w:val="28"/>
        </w:rPr>
        <w:t>Эта проблема всегда актуальна и поэтому  я выбрала    тему  работы</w:t>
      </w:r>
    </w:p>
    <w:p w:rsidR="0055167D"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«Психологическая </w:t>
      </w:r>
      <w:r w:rsidR="002E552F">
        <w:rPr>
          <w:rFonts w:ascii="Times New Roman" w:hAnsi="Times New Roman"/>
          <w:sz w:val="28"/>
          <w:szCs w:val="28"/>
        </w:rPr>
        <w:t xml:space="preserve">готовность детей </w:t>
      </w:r>
      <w:r w:rsidRPr="00A70B65">
        <w:rPr>
          <w:rFonts w:ascii="Times New Roman" w:hAnsi="Times New Roman"/>
          <w:sz w:val="28"/>
          <w:szCs w:val="28"/>
        </w:rPr>
        <w:t xml:space="preserve"> к школьному обучению».</w:t>
      </w:r>
    </w:p>
    <w:p w:rsidR="00AB7416" w:rsidRPr="00A70B65" w:rsidRDefault="00AB7416" w:rsidP="0055167D">
      <w:pPr>
        <w:pStyle w:val="HTML"/>
        <w:spacing w:line="360" w:lineRule="auto"/>
        <w:rPr>
          <w:rFonts w:ascii="Times New Roman" w:hAnsi="Times New Roman"/>
          <w:sz w:val="28"/>
          <w:szCs w:val="28"/>
        </w:rPr>
      </w:pPr>
    </w:p>
    <w:p w:rsidR="0055167D" w:rsidRPr="00A70B65" w:rsidRDefault="0055167D" w:rsidP="0055167D">
      <w:pPr>
        <w:pStyle w:val="HTML"/>
        <w:spacing w:line="360" w:lineRule="auto"/>
        <w:rPr>
          <w:rFonts w:ascii="Times New Roman" w:hAnsi="Times New Roman"/>
          <w:sz w:val="28"/>
          <w:szCs w:val="28"/>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8D55A4" w:rsidRDefault="008D55A4" w:rsidP="0095151F">
      <w:pPr>
        <w:pStyle w:val="HTML"/>
        <w:spacing w:line="360" w:lineRule="auto"/>
        <w:jc w:val="center"/>
        <w:rPr>
          <w:rFonts w:ascii="Times New Roman" w:hAnsi="Times New Roman"/>
          <w:b/>
          <w:i/>
          <w:sz w:val="36"/>
          <w:szCs w:val="36"/>
        </w:rPr>
      </w:pPr>
    </w:p>
    <w:p w:rsidR="00AB7416" w:rsidRDefault="0055167D" w:rsidP="0095151F">
      <w:pPr>
        <w:pStyle w:val="HTML"/>
        <w:spacing w:line="360" w:lineRule="auto"/>
        <w:jc w:val="center"/>
        <w:rPr>
          <w:rFonts w:ascii="Times New Roman" w:hAnsi="Times New Roman"/>
          <w:b/>
          <w:i/>
          <w:sz w:val="36"/>
          <w:szCs w:val="36"/>
        </w:rPr>
      </w:pPr>
      <w:r w:rsidRPr="0095151F">
        <w:rPr>
          <w:rFonts w:ascii="Times New Roman" w:hAnsi="Times New Roman"/>
          <w:b/>
          <w:i/>
          <w:sz w:val="36"/>
          <w:szCs w:val="36"/>
        </w:rPr>
        <w:t>Понятие готовности к школьному  обучению.  Основные  аспекты  школьной</w:t>
      </w:r>
      <w:r w:rsidR="00AB7416" w:rsidRPr="0095151F">
        <w:rPr>
          <w:rFonts w:ascii="Times New Roman" w:hAnsi="Times New Roman"/>
          <w:b/>
          <w:i/>
          <w:sz w:val="36"/>
          <w:szCs w:val="36"/>
        </w:rPr>
        <w:t xml:space="preserve">    </w:t>
      </w:r>
      <w:r w:rsidRPr="0095151F">
        <w:rPr>
          <w:rFonts w:ascii="Times New Roman" w:hAnsi="Times New Roman"/>
          <w:b/>
          <w:i/>
          <w:sz w:val="36"/>
          <w:szCs w:val="36"/>
        </w:rPr>
        <w:t>зрелости.</w:t>
      </w:r>
    </w:p>
    <w:p w:rsidR="0095151F" w:rsidRPr="0095151F" w:rsidRDefault="0095151F" w:rsidP="0095151F">
      <w:pPr>
        <w:pStyle w:val="HTML"/>
        <w:spacing w:line="360" w:lineRule="auto"/>
        <w:jc w:val="center"/>
        <w:rPr>
          <w:rFonts w:ascii="Times New Roman" w:hAnsi="Times New Roman"/>
          <w:sz w:val="36"/>
          <w:szCs w:val="36"/>
        </w:rPr>
      </w:pP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Подготовка детей к школе – задача комплексная, охватывающая все  сферы</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жизни ребенка. Психологическая готовность к школе – только один из  аспектов</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этой задачи. Но внутри этого аспекта выделяются различные подходы:</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1. Исследования, направленные на формирование у детей дошкольного</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возраста определенных изменений  и  навыков,  необходимых  для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обучения в школе.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2. Исследования новообразований и изменений в психике ребенка.</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3.   Исследования   генезиса   отдельных   компонентов    учебной</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деятельности и выявление путей их формирования.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4. Изучение изменений ребенка сознательно подчинять свои действия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заданному при последовательном выполнении  словесных  указаний</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взрослого. Это умение связывается  со  способностью  овладения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общим способом выполнения словесных указаний взрослого.</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На  сегодняшний  день  практически  общепризнанно,  что  готовность  к</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школьному  обучению  –  многокомпонентное   образование,   которое   требует</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комплексных психологических исследований.</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Традиционно    выделяются    три    аспекта    школьной    зрелости:</w:t>
      </w:r>
    </w:p>
    <w:p w:rsidR="0055167D" w:rsidRPr="00A70B65" w:rsidRDefault="0055167D" w:rsidP="0055167D">
      <w:pPr>
        <w:pStyle w:val="HTML"/>
        <w:spacing w:line="360" w:lineRule="auto"/>
        <w:rPr>
          <w:rFonts w:ascii="Times New Roman" w:hAnsi="Times New Roman"/>
          <w:sz w:val="28"/>
          <w:szCs w:val="28"/>
        </w:rPr>
      </w:pPr>
      <w:r w:rsidRPr="00EB0FA9">
        <w:rPr>
          <w:rFonts w:ascii="Times New Roman" w:hAnsi="Times New Roman"/>
          <w:i/>
          <w:sz w:val="28"/>
          <w:szCs w:val="28"/>
        </w:rPr>
        <w:t>интеллектуальный,   эмоциональный   и   социальный</w:t>
      </w:r>
      <w:r w:rsidRPr="00A70B65">
        <w:rPr>
          <w:rFonts w:ascii="Times New Roman" w:hAnsi="Times New Roman"/>
          <w:sz w:val="28"/>
          <w:szCs w:val="28"/>
        </w:rPr>
        <w:t xml:space="preserve">.   Под   </w:t>
      </w:r>
      <w:r w:rsidRPr="005165CC">
        <w:rPr>
          <w:rFonts w:ascii="Times New Roman" w:hAnsi="Times New Roman"/>
          <w:b/>
          <w:sz w:val="28"/>
          <w:szCs w:val="28"/>
        </w:rPr>
        <w:t>интеллектуальной</w:t>
      </w:r>
    </w:p>
    <w:p w:rsidR="0055167D" w:rsidRPr="00A70B65" w:rsidRDefault="0055167D" w:rsidP="0055167D">
      <w:pPr>
        <w:pStyle w:val="HTML"/>
        <w:spacing w:line="360" w:lineRule="auto"/>
        <w:rPr>
          <w:rFonts w:ascii="Times New Roman" w:hAnsi="Times New Roman"/>
          <w:sz w:val="28"/>
          <w:szCs w:val="28"/>
        </w:rPr>
      </w:pPr>
      <w:r w:rsidRPr="005165CC">
        <w:rPr>
          <w:rFonts w:ascii="Times New Roman" w:hAnsi="Times New Roman"/>
          <w:b/>
          <w:sz w:val="28"/>
          <w:szCs w:val="28"/>
        </w:rPr>
        <w:t>зрелостью</w:t>
      </w:r>
      <w:r w:rsidRPr="00A70B65">
        <w:rPr>
          <w:rFonts w:ascii="Times New Roman" w:hAnsi="Times New Roman"/>
          <w:sz w:val="28"/>
          <w:szCs w:val="28"/>
        </w:rPr>
        <w:t xml:space="preserve"> понимается дифференцированное восприятие (перцептивная  зрелость),</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включающее выделение фигуры из фона;  концентрацию  внимания;  аналитическое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мышление,  выражающееся  в  способности  постижения  основных  связей  между</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явлениями;  возможность  логического  запоминания;   умение   воспроизводить</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образец, а также развитие тонких движений руки и сенсомоторную  координацию.</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Можно сказать, что понимаемая  таким  образом  интеллектуальная  зрелость  в</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существенной мере  отражает  функциональное  созревание  структур  головного</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мозга.</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w:t>
      </w:r>
      <w:r w:rsidRPr="005165CC">
        <w:rPr>
          <w:rFonts w:ascii="Times New Roman" w:hAnsi="Times New Roman"/>
          <w:b/>
          <w:sz w:val="28"/>
          <w:szCs w:val="28"/>
        </w:rPr>
        <w:t>Эмоциональная  зрелость</w:t>
      </w:r>
      <w:r w:rsidRPr="00A70B65">
        <w:rPr>
          <w:rFonts w:ascii="Times New Roman" w:hAnsi="Times New Roman"/>
          <w:sz w:val="28"/>
          <w:szCs w:val="28"/>
        </w:rPr>
        <w:t xml:space="preserve">  в   основном   понимается   как   уменьшение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импульсивных реакций и  возможность  длительное  время  выполнять  не  очень</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привлекательное задание.</w:t>
      </w:r>
    </w:p>
    <w:p w:rsidR="0055167D" w:rsidRPr="00A70B65" w:rsidRDefault="0055167D" w:rsidP="005165CC">
      <w:pPr>
        <w:pStyle w:val="HTML"/>
        <w:spacing w:line="360" w:lineRule="auto"/>
        <w:rPr>
          <w:rFonts w:ascii="Times New Roman" w:hAnsi="Times New Roman"/>
          <w:sz w:val="28"/>
          <w:szCs w:val="28"/>
        </w:rPr>
      </w:pPr>
      <w:r w:rsidRPr="00A70B65">
        <w:rPr>
          <w:rFonts w:ascii="Times New Roman" w:hAnsi="Times New Roman"/>
          <w:sz w:val="28"/>
          <w:szCs w:val="28"/>
        </w:rPr>
        <w:t xml:space="preserve">      К </w:t>
      </w:r>
      <w:r w:rsidRPr="005165CC">
        <w:rPr>
          <w:rFonts w:ascii="Times New Roman" w:hAnsi="Times New Roman"/>
          <w:b/>
          <w:sz w:val="28"/>
          <w:szCs w:val="28"/>
        </w:rPr>
        <w:t>социальной зрелости</w:t>
      </w:r>
      <w:r w:rsidRPr="00A70B65">
        <w:rPr>
          <w:rFonts w:ascii="Times New Roman" w:hAnsi="Times New Roman"/>
          <w:sz w:val="28"/>
          <w:szCs w:val="28"/>
        </w:rPr>
        <w:t xml:space="preserve">  относится  потребность  ребенка  в  общении  с</w:t>
      </w:r>
    </w:p>
    <w:p w:rsidR="0055167D" w:rsidRPr="00A70B65" w:rsidRDefault="0055167D" w:rsidP="005165CC">
      <w:pPr>
        <w:pStyle w:val="HTML"/>
        <w:spacing w:line="360" w:lineRule="auto"/>
        <w:rPr>
          <w:rFonts w:ascii="Times New Roman" w:hAnsi="Times New Roman"/>
          <w:sz w:val="28"/>
          <w:szCs w:val="28"/>
        </w:rPr>
      </w:pPr>
      <w:r w:rsidRPr="00A70B65">
        <w:rPr>
          <w:rFonts w:ascii="Times New Roman" w:hAnsi="Times New Roman"/>
          <w:sz w:val="28"/>
          <w:szCs w:val="28"/>
        </w:rPr>
        <w:t>сверстниками и умение подчинять свое  поведение  законам  детских  групп,  а</w:t>
      </w:r>
    </w:p>
    <w:p w:rsidR="00E856E9" w:rsidRDefault="0055167D" w:rsidP="00E856E9">
      <w:pPr>
        <w:pStyle w:val="HTML"/>
        <w:spacing w:line="360" w:lineRule="auto"/>
        <w:rPr>
          <w:rFonts w:ascii="Times New Roman" w:hAnsi="Times New Roman" w:cs="Times New Roman"/>
          <w:sz w:val="32"/>
          <w:szCs w:val="32"/>
        </w:rPr>
      </w:pPr>
      <w:r w:rsidRPr="00E856E9">
        <w:rPr>
          <w:rFonts w:ascii="Times New Roman" w:hAnsi="Times New Roman" w:cs="Times New Roman"/>
          <w:sz w:val="32"/>
          <w:szCs w:val="32"/>
        </w:rPr>
        <w:t>также способность исполнять роль ученика в ситуации школьного обучения.</w:t>
      </w:r>
      <w:r w:rsidR="00B16C51" w:rsidRPr="00E856E9">
        <w:rPr>
          <w:rFonts w:ascii="Times New Roman" w:hAnsi="Times New Roman" w:cs="Times New Roman"/>
          <w:sz w:val="32"/>
          <w:szCs w:val="32"/>
        </w:rPr>
        <w:t xml:space="preserve">     </w:t>
      </w:r>
    </w:p>
    <w:p w:rsidR="00B16C51" w:rsidRPr="00E856E9" w:rsidRDefault="00B16C51" w:rsidP="00E856E9">
      <w:pPr>
        <w:pStyle w:val="HTML"/>
        <w:spacing w:line="360" w:lineRule="auto"/>
        <w:rPr>
          <w:rFonts w:ascii="Times New Roman" w:hAnsi="Times New Roman" w:cs="Times New Roman"/>
          <w:sz w:val="28"/>
          <w:szCs w:val="28"/>
        </w:rPr>
      </w:pPr>
      <w:r w:rsidRPr="00E856E9">
        <w:rPr>
          <w:rFonts w:ascii="Times New Roman" w:hAnsi="Times New Roman" w:cs="Times New Roman"/>
          <w:sz w:val="28"/>
          <w:szCs w:val="28"/>
        </w:rPr>
        <w:t xml:space="preserve"> Подготовка детей к школе — многогранная задача, которая охватывает все сферы жизни ребёнка. Одним из самых главных аспектов её является психологическая готовность к школе. Внутри этого аспекта выделяют три основных подхода к этой проблеме.</w:t>
      </w:r>
      <w:r w:rsidR="00E856E9" w:rsidRPr="00E856E9">
        <w:rPr>
          <w:rFonts w:ascii="Times New Roman" w:hAnsi="Times New Roman" w:cs="Times New Roman"/>
          <w:sz w:val="28"/>
          <w:szCs w:val="28"/>
        </w:rPr>
        <w:t xml:space="preserve"> </w:t>
      </w:r>
      <w:r w:rsidRPr="00E856E9">
        <w:rPr>
          <w:rFonts w:ascii="Times New Roman" w:hAnsi="Times New Roman" w:cs="Times New Roman"/>
          <w:sz w:val="28"/>
          <w:szCs w:val="28"/>
        </w:rPr>
        <w:t xml:space="preserve"> К первому подходу могут быть отнесены все исследования, направленные на формирование у детей дошкольного возраста определенных умений и навыков, необходимых для обучения в школе. Установлено, что дети 5-6 лет имеют значительно большие интеллектуальные, физические и психические возможности, что позволяет перенести часть программы первого класса в подготовительную группу детского сада. Детей в этом возрасте можно успешно обучать началам математики и грамоты, чем значительно улучшить подготовку к школьному обучению.     Второй подход заключается в том, что у ребёнка, поступающего в школу, должен быть определенный уровень познавательных интересов, готовность к изменению социальной позиции, желание учиться. Совокупность этих свойств и составляет психологическую готовность к школьному обучению. </w:t>
      </w:r>
    </w:p>
    <w:p w:rsidR="00B16C51" w:rsidRDefault="00B16C51" w:rsidP="00B16C51">
      <w:pPr>
        <w:pStyle w:val="1"/>
        <w:spacing w:line="360" w:lineRule="auto"/>
        <w:jc w:val="both"/>
      </w:pPr>
      <w:r w:rsidRPr="00B16C51">
        <w:t xml:space="preserve">        Суть третьего подхода состоит в том, чтобы исследовать происхождение отдельных компонентов учебной деятельности и выявить пути их формирования на специально организованных учебных занятиях. Исследования показали, что у детей, проходивших экспериментальное обучение (рисование, лепка, аппликация, конструирование и др.), сформировались различные элементы учебной деятельности, т. е. психологическая готовность к школьному обучению. </w:t>
      </w:r>
    </w:p>
    <w:p w:rsidR="00E856E9" w:rsidRPr="00B16C51" w:rsidRDefault="00E856E9" w:rsidP="00E856E9">
      <w:pPr>
        <w:pStyle w:val="HTML"/>
        <w:spacing w:line="360" w:lineRule="auto"/>
        <w:rPr>
          <w:rFonts w:ascii="Times New Roman" w:hAnsi="Times New Roman" w:cs="Times New Roman"/>
          <w:sz w:val="28"/>
          <w:szCs w:val="28"/>
        </w:rPr>
      </w:pPr>
      <w:r w:rsidRPr="00B16C51">
        <w:rPr>
          <w:rFonts w:ascii="Times New Roman" w:hAnsi="Times New Roman" w:cs="Times New Roman"/>
          <w:sz w:val="28"/>
          <w:szCs w:val="28"/>
        </w:rPr>
        <w:t xml:space="preserve">      Кроме указанных составляющих психологической  готовности  к  школе  мы</w:t>
      </w:r>
    </w:p>
    <w:p w:rsidR="00E856E9" w:rsidRPr="00B16C51" w:rsidRDefault="00E856E9" w:rsidP="00E856E9">
      <w:pPr>
        <w:pStyle w:val="HTML"/>
        <w:spacing w:line="360" w:lineRule="auto"/>
        <w:rPr>
          <w:rFonts w:ascii="Times New Roman" w:hAnsi="Times New Roman" w:cs="Times New Roman"/>
          <w:sz w:val="28"/>
          <w:szCs w:val="28"/>
        </w:rPr>
      </w:pPr>
      <w:r w:rsidRPr="00B16C51">
        <w:rPr>
          <w:rFonts w:ascii="Times New Roman" w:hAnsi="Times New Roman" w:cs="Times New Roman"/>
          <w:sz w:val="28"/>
          <w:szCs w:val="28"/>
        </w:rPr>
        <w:t xml:space="preserve">выделяем дополнительно еще одну  –  </w:t>
      </w:r>
      <w:r w:rsidRPr="00B16C51">
        <w:rPr>
          <w:rFonts w:ascii="Times New Roman" w:hAnsi="Times New Roman" w:cs="Times New Roman"/>
          <w:i/>
          <w:sz w:val="28"/>
          <w:szCs w:val="28"/>
        </w:rPr>
        <w:t>развитие  речи</w:t>
      </w:r>
      <w:r w:rsidRPr="00B16C51">
        <w:rPr>
          <w:rFonts w:ascii="Times New Roman" w:hAnsi="Times New Roman" w:cs="Times New Roman"/>
          <w:sz w:val="28"/>
          <w:szCs w:val="28"/>
        </w:rPr>
        <w:t>.  Речь  тесно  связана  с</w:t>
      </w:r>
    </w:p>
    <w:p w:rsidR="00E856E9" w:rsidRPr="00B16C51" w:rsidRDefault="00E856E9" w:rsidP="00E856E9">
      <w:pPr>
        <w:pStyle w:val="HTML"/>
        <w:spacing w:line="360" w:lineRule="auto"/>
        <w:rPr>
          <w:rFonts w:ascii="Times New Roman" w:hAnsi="Times New Roman" w:cs="Times New Roman"/>
          <w:sz w:val="28"/>
          <w:szCs w:val="28"/>
        </w:rPr>
      </w:pPr>
      <w:r w:rsidRPr="00B16C51">
        <w:rPr>
          <w:rFonts w:ascii="Times New Roman" w:hAnsi="Times New Roman" w:cs="Times New Roman"/>
          <w:sz w:val="28"/>
          <w:szCs w:val="28"/>
        </w:rPr>
        <w:t>интеллектом и отражает  как  общее  развитие  ребенка,  так  и  уровень  его</w:t>
      </w:r>
    </w:p>
    <w:p w:rsidR="00E856E9" w:rsidRPr="00B16C51" w:rsidRDefault="00E856E9" w:rsidP="00E856E9">
      <w:pPr>
        <w:pStyle w:val="HTML"/>
        <w:spacing w:line="360" w:lineRule="auto"/>
        <w:rPr>
          <w:rFonts w:ascii="Times New Roman" w:hAnsi="Times New Roman" w:cs="Times New Roman"/>
          <w:sz w:val="28"/>
          <w:szCs w:val="28"/>
        </w:rPr>
      </w:pPr>
      <w:r w:rsidRPr="00B16C51">
        <w:rPr>
          <w:rFonts w:ascii="Times New Roman" w:hAnsi="Times New Roman" w:cs="Times New Roman"/>
          <w:sz w:val="28"/>
          <w:szCs w:val="28"/>
        </w:rPr>
        <w:t>логического мышления. Необходимо,  чтобы  ребенок  умел  находить  в  словах</w:t>
      </w:r>
    </w:p>
    <w:p w:rsidR="00E856E9" w:rsidRPr="00B16C51" w:rsidRDefault="00E856E9" w:rsidP="00E856E9">
      <w:pPr>
        <w:pStyle w:val="HTML"/>
        <w:spacing w:line="360" w:lineRule="auto"/>
        <w:rPr>
          <w:rFonts w:ascii="Times New Roman" w:hAnsi="Times New Roman" w:cs="Times New Roman"/>
          <w:sz w:val="28"/>
          <w:szCs w:val="28"/>
        </w:rPr>
      </w:pPr>
      <w:r w:rsidRPr="00B16C51">
        <w:rPr>
          <w:rFonts w:ascii="Times New Roman" w:hAnsi="Times New Roman" w:cs="Times New Roman"/>
          <w:sz w:val="28"/>
          <w:szCs w:val="28"/>
        </w:rPr>
        <w:t>отдельные звуки, т.е. у него должен быть развит фонематический слух.</w:t>
      </w:r>
    </w:p>
    <w:p w:rsidR="00E856E9" w:rsidRPr="00E856E9" w:rsidRDefault="00E856E9" w:rsidP="00E856E9"/>
    <w:p w:rsidR="00B16C51" w:rsidRPr="00B16C51" w:rsidRDefault="00B16C51" w:rsidP="00B16C51">
      <w:pPr>
        <w:pStyle w:val="1"/>
        <w:spacing w:line="360" w:lineRule="auto"/>
        <w:jc w:val="both"/>
      </w:pPr>
      <w:r w:rsidRPr="00B16C51">
        <w:t xml:space="preserve">         Про поступающего в школу мы не говорим, что он готовый ученик, мы говорим о его готовности или неготовности к новой жизни в школе. В чем же проявляется неподготовленность к школьному обучению?</w:t>
      </w:r>
    </w:p>
    <w:p w:rsidR="00B16C51" w:rsidRPr="00B16C51" w:rsidRDefault="00B16C51" w:rsidP="00B16C51">
      <w:pPr>
        <w:pStyle w:val="1"/>
        <w:spacing w:line="360" w:lineRule="auto"/>
        <w:jc w:val="both"/>
      </w:pPr>
      <w:r w:rsidRPr="00B16C51">
        <w:t xml:space="preserve">         Неподготовленный к школе ребёнок не может сосредоточиться на уроке, часто отвлекается, не может включиться в общий режим ра</w:t>
      </w:r>
      <w:r w:rsidR="00E856E9">
        <w:t>боты класса.</w:t>
      </w:r>
    </w:p>
    <w:p w:rsidR="00B16C51" w:rsidRPr="00B16C51" w:rsidRDefault="00B16C51" w:rsidP="00B16C51">
      <w:pPr>
        <w:pStyle w:val="1"/>
        <w:spacing w:line="360" w:lineRule="auto"/>
        <w:jc w:val="both"/>
      </w:pPr>
      <w:r w:rsidRPr="00B16C51">
        <w:t xml:space="preserve">         Слабое развитие связной речи и умственных способностей, неумение задавать вопросы, сравнив</w:t>
      </w:r>
      <w:r w:rsidR="00E856E9">
        <w:t>ать предметы, выделять главное.</w:t>
      </w:r>
    </w:p>
    <w:p w:rsidR="00B16C51" w:rsidRPr="00B16C51" w:rsidRDefault="00B16C51" w:rsidP="00B16C51">
      <w:pPr>
        <w:pStyle w:val="1"/>
        <w:spacing w:line="360" w:lineRule="auto"/>
        <w:jc w:val="both"/>
      </w:pPr>
      <w:r w:rsidRPr="00B16C51">
        <w:t>Мало инициативы, тяготение к шаблонным действиям и решениям, затруднения в общении с взрослыми и сверстниками по поводу учебных задач.</w:t>
      </w:r>
    </w:p>
    <w:p w:rsidR="00835C63" w:rsidRDefault="00B16C51" w:rsidP="008D55A4">
      <w:pPr>
        <w:pStyle w:val="1"/>
        <w:spacing w:line="360" w:lineRule="auto"/>
        <w:jc w:val="both"/>
      </w:pPr>
      <w:r w:rsidRPr="00B16C51">
        <w:t xml:space="preserve">          Причины неподготовленности к школьному обучению можно условно разделить на две группы: </w:t>
      </w:r>
      <w:r w:rsidRPr="00E856E9">
        <w:rPr>
          <w:i/>
        </w:rPr>
        <w:t>органические</w:t>
      </w:r>
      <w:r w:rsidRPr="00B16C51">
        <w:t xml:space="preserve"> (отклонения в физическом и нервно-психическом развитии ребёнка) и </w:t>
      </w:r>
      <w:r w:rsidRPr="00E856E9">
        <w:rPr>
          <w:i/>
        </w:rPr>
        <w:t>воспитательные</w:t>
      </w:r>
      <w:r w:rsidRPr="00B16C51">
        <w:t xml:space="preserve">, связанные с неэффективной тактикой педагогического подхода к детям в раннем дошкольном возрасте. </w:t>
      </w:r>
    </w:p>
    <w:p w:rsidR="008D55A4" w:rsidRPr="008D55A4" w:rsidRDefault="008D55A4" w:rsidP="008D55A4"/>
    <w:p w:rsidR="008D55A4" w:rsidRDefault="008D55A4" w:rsidP="008D55A4">
      <w:pPr>
        <w:rPr>
          <w:b/>
          <w:i/>
          <w:sz w:val="36"/>
          <w:szCs w:val="36"/>
        </w:rPr>
      </w:pPr>
      <w:r>
        <w:rPr>
          <w:b/>
          <w:i/>
          <w:sz w:val="36"/>
          <w:szCs w:val="36"/>
        </w:rPr>
        <w:t xml:space="preserve">           </w:t>
      </w: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D55A4" w:rsidRDefault="008D55A4" w:rsidP="008D55A4">
      <w:pPr>
        <w:rPr>
          <w:b/>
          <w:i/>
          <w:sz w:val="36"/>
          <w:szCs w:val="36"/>
        </w:rPr>
      </w:pPr>
    </w:p>
    <w:p w:rsidR="00835C63" w:rsidRDefault="008D55A4" w:rsidP="008D55A4">
      <w:pPr>
        <w:rPr>
          <w:b/>
          <w:i/>
          <w:sz w:val="36"/>
          <w:szCs w:val="36"/>
        </w:rPr>
      </w:pPr>
      <w:r>
        <w:rPr>
          <w:b/>
          <w:i/>
          <w:sz w:val="36"/>
          <w:szCs w:val="36"/>
        </w:rPr>
        <w:t xml:space="preserve">          </w:t>
      </w:r>
      <w:r w:rsidR="00835C63">
        <w:rPr>
          <w:b/>
          <w:i/>
          <w:sz w:val="36"/>
          <w:szCs w:val="36"/>
        </w:rPr>
        <w:t>Компоненты психологической готовности к школе</w:t>
      </w:r>
    </w:p>
    <w:p w:rsidR="00835C63" w:rsidRDefault="00835C63" w:rsidP="00835C63">
      <w:pPr>
        <w:jc w:val="center"/>
        <w:rPr>
          <w:b/>
          <w:i/>
          <w:sz w:val="36"/>
          <w:szCs w:val="36"/>
        </w:rPr>
      </w:pPr>
      <w:r>
        <w:rPr>
          <w:b/>
          <w:i/>
          <w:sz w:val="36"/>
          <w:szCs w:val="36"/>
        </w:rPr>
        <w:t xml:space="preserve"> </w:t>
      </w:r>
    </w:p>
    <w:p w:rsidR="00835C63" w:rsidRDefault="00835C63" w:rsidP="00835C63">
      <w:pPr>
        <w:rPr>
          <w:i/>
          <w:sz w:val="28"/>
          <w:szCs w:val="28"/>
        </w:rPr>
      </w:pPr>
      <w:r>
        <w:rPr>
          <w:sz w:val="28"/>
          <w:szCs w:val="28"/>
        </w:rPr>
        <w:t xml:space="preserve">       Составными компонентами  психологической готовности  детей  к школе являются:  </w:t>
      </w:r>
      <w:r w:rsidR="00531BCF" w:rsidRPr="00531BCF">
        <w:rPr>
          <w:i/>
          <w:sz w:val="28"/>
          <w:szCs w:val="28"/>
        </w:rPr>
        <w:t>интеллектуальная готовность</w:t>
      </w:r>
      <w:r w:rsidR="00531BCF">
        <w:rPr>
          <w:i/>
          <w:sz w:val="28"/>
          <w:szCs w:val="28"/>
        </w:rPr>
        <w:t>, личност</w:t>
      </w:r>
      <w:r w:rsidR="00DB5F4F">
        <w:rPr>
          <w:i/>
          <w:sz w:val="28"/>
          <w:szCs w:val="28"/>
        </w:rPr>
        <w:t>ная, социально-психологическая и эмоционально-волевая.</w:t>
      </w:r>
    </w:p>
    <w:p w:rsidR="00531BCF" w:rsidRPr="00531BCF" w:rsidRDefault="00531BCF" w:rsidP="00531BCF">
      <w:pPr>
        <w:pStyle w:val="HTML"/>
        <w:spacing w:line="360" w:lineRule="auto"/>
        <w:rPr>
          <w:rFonts w:ascii="Times New Roman" w:hAnsi="Times New Roman" w:cs="Times New Roman"/>
          <w:sz w:val="28"/>
          <w:szCs w:val="28"/>
        </w:rPr>
      </w:pPr>
    </w:p>
    <w:p w:rsidR="00531BCF" w:rsidRPr="00531BCF" w:rsidRDefault="00531BCF" w:rsidP="00531BCF">
      <w:pPr>
        <w:pStyle w:val="HTML"/>
        <w:numPr>
          <w:ilvl w:val="0"/>
          <w:numId w:val="1"/>
        </w:numPr>
        <w:spacing w:line="360" w:lineRule="auto"/>
        <w:rPr>
          <w:rFonts w:ascii="Times New Roman" w:hAnsi="Times New Roman" w:cs="Times New Roman"/>
          <w:sz w:val="28"/>
          <w:szCs w:val="28"/>
          <w:u w:val="single"/>
        </w:rPr>
      </w:pPr>
      <w:r w:rsidRPr="00531BCF">
        <w:rPr>
          <w:rFonts w:ascii="Times New Roman" w:hAnsi="Times New Roman" w:cs="Times New Roman"/>
          <w:sz w:val="28"/>
          <w:szCs w:val="28"/>
          <w:u w:val="single"/>
        </w:rPr>
        <w:t xml:space="preserve">Интеллектуальная </w:t>
      </w:r>
      <w:r>
        <w:rPr>
          <w:rFonts w:ascii="Times New Roman" w:hAnsi="Times New Roman" w:cs="Times New Roman"/>
          <w:sz w:val="28"/>
          <w:szCs w:val="28"/>
          <w:u w:val="single"/>
        </w:rPr>
        <w:t>готовность к школьному обучению</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Интеллектуальная готовность к школьному обучению связана  с  развитием</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мыслительных процессов. От решения задач, требующих  установление  связей  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отношений между предметами и явлениями  с  помощью  внешних  ори</w:t>
      </w:r>
      <w:r w:rsidR="00734376">
        <w:rPr>
          <w:rFonts w:ascii="Times New Roman" w:hAnsi="Times New Roman" w:cs="Times New Roman"/>
          <w:sz w:val="28"/>
          <w:szCs w:val="28"/>
        </w:rPr>
        <w:t>ентировочны</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действий  дети  переходят  к  решению  их  в  уме  с  помощью   элементарных</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мыслительных действий, используя образы. Иными словами, на основе  наглядно-</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действенной формы мышления  начинает  складываться  наглядно-образная  форма</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мышления. Вместе с  тем,  дети  становятся  способны  к  первым  обобщениям,</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основанным  на  опыте  их  первой  практической  предметной  деятельности  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закрепляющемся в слове. Ребенку в этом  возрасте  приходится  разрешать  все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более сложные и разнообразные задачи, требующие  выделения  и  использования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связей  и  отношений  между  предметами,  явлениями,  действиями.  В   игре,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рисовании, конструировании, при выполнении учебных и трудовых заданий он  не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просто использует заученные действия, но постоянно видоизменяет их,  получая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новые результаты.</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Развивающееся мышление дает детям возможность предусматривать за ранее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результаты своих действий, планировать их.</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Ребенок начинает  ставить  перед  собой  познавательный  задачи,  ищет</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объяснения замеченным явлениям. Он прибегает  к  своего  рода  экспериментам</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для выяснения интересующих его вопросов,  наблюдает  явления,  рассуждает  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делает выводы.</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Изучение  особенностей   интеллектуальной   сферы   можно   начать   с</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исследования  памяти  –  психического  процесса,  неразрывно  связанного   с</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мыслительным.  Для  определения  уровня  механического  запоминания   дается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бессмысленный набор слов: год,  слон,  меч,  мыло,  соль,  шум,  рука,  пол,</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весна, сын. Ребенок, послушав весь этот ряд, повторяет те слова, которые  он</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запомнил.   Может   использоваться   повторное   воспроизведение   –   после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дополнительного зачитывания тех же слов  –  и  отсроченное  воспроизведение,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например, через час после прослушивания  Л.А.  Вегнер    приводит  такие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показатели механической памяти, характерной  для  6-7  летнего  возраста:  с</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первого раза  ребенок  воспринимает  не  менее  5  слов  из  10;  после  3-4</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прочтения воспроизводит 9-10 слов; через один час забывает не более  2  слов</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воспроизводившихся  раньше;   в   процессе   последовательного   запоминания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материала не появляются «провалы», когда после одного из  прочтений  ребенок</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вспоминает меньше слов, чем раньше и  позже  (что  обычно  бывает  признаком</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переутомления)</w:t>
      </w:r>
      <w:r>
        <w:rPr>
          <w:rFonts w:ascii="Times New Roman" w:hAnsi="Times New Roman" w:cs="Times New Roman"/>
          <w:sz w:val="28"/>
          <w:szCs w:val="28"/>
        </w:rPr>
        <w:t>.</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Обобщение  и  абстрагирование,  последовательность   умозаключений   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некоторые другие аспекты мышления изучаются с  помощью  методики  предметной</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классификации. Ребенок составляет группы карточек  с  изображенными  на  них</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неодушевленными предметами  и  живыми  существами.  Классифицируя  различные</w:t>
      </w:r>
      <w:r>
        <w:rPr>
          <w:rFonts w:ascii="Times New Roman" w:hAnsi="Times New Roman" w:cs="Times New Roman"/>
          <w:sz w:val="28"/>
          <w:szCs w:val="28"/>
        </w:rPr>
        <w:t xml:space="preserve"> </w:t>
      </w:r>
      <w:r w:rsidRPr="00531BCF">
        <w:rPr>
          <w:rFonts w:ascii="Times New Roman" w:hAnsi="Times New Roman" w:cs="Times New Roman"/>
          <w:sz w:val="28"/>
          <w:szCs w:val="28"/>
        </w:rPr>
        <w:t>объекты, он может выделять группы по функциональному признаку  и  давать  им</w:t>
      </w:r>
      <w:r>
        <w:rPr>
          <w:rFonts w:ascii="Times New Roman" w:hAnsi="Times New Roman" w:cs="Times New Roman"/>
          <w:sz w:val="28"/>
          <w:szCs w:val="28"/>
        </w:rPr>
        <w:t xml:space="preserve"> </w:t>
      </w:r>
      <w:r w:rsidRPr="00531BCF">
        <w:rPr>
          <w:rFonts w:ascii="Times New Roman" w:hAnsi="Times New Roman" w:cs="Times New Roman"/>
          <w:sz w:val="28"/>
          <w:szCs w:val="28"/>
        </w:rPr>
        <w:t>обобщенные названия. Например: мебель, одежда. Может  по  внешнему  признаку</w:t>
      </w:r>
      <w:r>
        <w:rPr>
          <w:rFonts w:ascii="Times New Roman" w:hAnsi="Times New Roman" w:cs="Times New Roman"/>
          <w:sz w:val="28"/>
          <w:szCs w:val="28"/>
        </w:rPr>
        <w:t xml:space="preserve"> </w:t>
      </w:r>
      <w:r w:rsidRPr="00531BCF">
        <w:rPr>
          <w:rFonts w:ascii="Times New Roman" w:hAnsi="Times New Roman" w:cs="Times New Roman"/>
          <w:sz w:val="28"/>
          <w:szCs w:val="28"/>
        </w:rPr>
        <w:t>(«все больше» или «они красные»), по ситуативным признакам  (шкаф  и  платье</w:t>
      </w:r>
      <w:r>
        <w:rPr>
          <w:rFonts w:ascii="Times New Roman" w:hAnsi="Times New Roman" w:cs="Times New Roman"/>
          <w:sz w:val="28"/>
          <w:szCs w:val="28"/>
        </w:rPr>
        <w:t xml:space="preserve"> </w:t>
      </w:r>
      <w:r w:rsidRPr="00531BCF">
        <w:rPr>
          <w:rFonts w:ascii="Times New Roman" w:hAnsi="Times New Roman" w:cs="Times New Roman"/>
          <w:sz w:val="28"/>
          <w:szCs w:val="28"/>
        </w:rPr>
        <w:t>объединяются в одну группу, потому что «платье висит в шкафу»).</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Таким образом,  интеллектуальная  готовность  ребенка  характеризуется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созреванием аналитических  психологических  процессов,  овладением  навыками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мыслительной деятельности.</w:t>
      </w:r>
    </w:p>
    <w:p w:rsidR="00531BCF" w:rsidRPr="00531BCF" w:rsidRDefault="00531BCF" w:rsidP="00531BCF">
      <w:pPr>
        <w:pStyle w:val="HTML"/>
        <w:numPr>
          <w:ilvl w:val="0"/>
          <w:numId w:val="1"/>
        </w:numPr>
        <w:spacing w:line="360" w:lineRule="auto"/>
        <w:rPr>
          <w:rFonts w:ascii="Times New Roman" w:hAnsi="Times New Roman" w:cs="Times New Roman"/>
          <w:sz w:val="28"/>
          <w:szCs w:val="28"/>
        </w:rPr>
      </w:pPr>
      <w:r w:rsidRPr="00531BCF">
        <w:rPr>
          <w:rFonts w:ascii="Times New Roman" w:hAnsi="Times New Roman" w:cs="Times New Roman"/>
          <w:sz w:val="28"/>
          <w:szCs w:val="28"/>
          <w:u w:val="single"/>
        </w:rPr>
        <w:t>Личностная готовность к школьному обучению</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Чтобы ребенок успешно учился, он прежде  всего,  должен  стремиться  к</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новой школьной жизни, к «серьезным»  занятиям,  «ответственным»  поручениям.</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На появление такого желания влияет отношение близких взрослых к учению,  как</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к важной содержательной  деятельности,  гораздо  более  значимой,  чем  игра</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дошкольника. Влияет и отношение других детей, сама возможность подняться  на</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новую возрастную ступень в  глазах  младших  и  сравняться  в  положении  со</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старшими. Стремление ребенка  занять  новое  социальное  положение  ведет  к</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образованию  его  внутренней  позиции.  Л.И.  Божович      характеризует</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внутреннюю   позицию   как    центральное    личностное    позиционирование,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характеризующее личность ребенка в целом. </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Внутреннюю позицию школьника можно определить как систему потребностей</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и стремлений ребенка, связанных со школой т.е.  такое  отношение  к  школе,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когда  причастность  к  ней  переживается  ребенком,  как  его   собственная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потребность («Хочу в школу»).</w:t>
      </w:r>
    </w:p>
    <w:p w:rsidR="00531BCF" w:rsidRPr="00531BCF" w:rsidRDefault="00DB5F4F" w:rsidP="00531BCF">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531BCF" w:rsidRPr="00531BCF">
        <w:rPr>
          <w:rFonts w:ascii="Times New Roman" w:hAnsi="Times New Roman" w:cs="Times New Roman"/>
          <w:sz w:val="28"/>
          <w:szCs w:val="28"/>
        </w:rPr>
        <w:t xml:space="preserve">  Такая  положительная  направленность  ребенка   на   школу,   как   на</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собственное  учебное  заведение  –  важнейшая   предпосылка   благополучного</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вхождения  его  в  школьно-учебную  действительность,   т.е.   принятие   им</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соответствующих школьных  требований  и  полноценного  включения  в  учебный</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процесс.</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Кроме отношения к учебному процессу в целом, для ребенка, поступающего</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в школу, важно отношение к учителю,  сверстникам  и  самому  себе.  К  концу</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дошкольного  возраста  должна  сложиться  такая  форма  общения  ребенка  со</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взрослым,  как   внеситуативно-личностное   общение.   Взрослый   становится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непререкаемым авторитетом, образом для  подражания.  Облегчается  общение  в</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ситуации урока, когда  исключены  непосредственные  эмоциональные  контакты,</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когда   нельзя   поговорить   на   посторонние   темы,   поделиться   своими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переживаниями, а можно только отвечать  на  поставленные  вопросы  и  самому</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задавать вопросы по теме урока, предварительно подняв руку.</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Классно-урочная  система  обучения  предполагает  не   только   особое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отношение ребенка  с  учителем,  но  и  специфические  отношения  с  другими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детьми. Новая форма общения со  сверстниками  складывается  в  самом  начале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школьного обучения.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О личностной готовности ребенка к школе обычно судят по его  поведению</w:t>
      </w:r>
    </w:p>
    <w:p w:rsidR="00DB5F4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на групповых занятиях и во время беседы с психологом.     </w:t>
      </w:r>
    </w:p>
    <w:p w:rsidR="00531BCF" w:rsidRPr="00DB5F4F" w:rsidRDefault="00DB5F4F" w:rsidP="00DB5F4F">
      <w:pPr>
        <w:pStyle w:val="HTML"/>
        <w:numPr>
          <w:ilvl w:val="0"/>
          <w:numId w:val="1"/>
        </w:numPr>
        <w:spacing w:line="360" w:lineRule="auto"/>
        <w:rPr>
          <w:rFonts w:ascii="Times New Roman" w:hAnsi="Times New Roman" w:cs="Times New Roman"/>
          <w:sz w:val="28"/>
          <w:szCs w:val="28"/>
          <w:u w:val="single"/>
        </w:rPr>
      </w:pPr>
      <w:r>
        <w:rPr>
          <w:rFonts w:ascii="Times New Roman" w:hAnsi="Times New Roman" w:cs="Times New Roman"/>
          <w:sz w:val="28"/>
          <w:szCs w:val="28"/>
          <w:u w:val="single"/>
        </w:rPr>
        <w:t>Эмоционально – волевая готовность</w:t>
      </w:r>
    </w:p>
    <w:p w:rsidR="00531BCF" w:rsidRPr="00531BCF" w:rsidRDefault="00DB5F4F" w:rsidP="00531BCF">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Важная сторона готовности в к школе  относится к сфере самосознания личности ребенка. Возникает активное  действенное отношение к собственным эмоциям, меняется все самосознание ребенка, в т.ч. самооценка.</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Л.С. Выготский </w:t>
      </w:r>
      <w:r w:rsidR="00734376">
        <w:rPr>
          <w:rFonts w:ascii="Times New Roman" w:hAnsi="Times New Roman" w:cs="Times New Roman"/>
          <w:sz w:val="28"/>
          <w:szCs w:val="28"/>
        </w:rPr>
        <w:t xml:space="preserve"> </w:t>
      </w:r>
      <w:r w:rsidRPr="00531BCF">
        <w:rPr>
          <w:rFonts w:ascii="Times New Roman" w:hAnsi="Times New Roman" w:cs="Times New Roman"/>
          <w:sz w:val="28"/>
          <w:szCs w:val="28"/>
        </w:rPr>
        <w:t>считал волевое  поведение  социальным,  а  источник</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развития детской воли усматривал во взаимоотношениях  ребенка  с  окружающим</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миром. При этом ведущую роль в социальной обусловленности воли  отводил  его</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речевому общению со взрослыми.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Одним из центральных вопросов воли  является  вопрос  о  мотивационной</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обусловленности тех конкретных волевых  действий  и  поступков,  на  которые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человек способен в разные периоды своей жизни.</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Ставится также вопрос об интеллектуальных и моральных основах  волевой</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регуляции дошкольника.</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На протяжении дошкольного детства усложняется характер  волевой  сферы</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личности и изменяется ее удельный  вес  в  общей  структуре  поведения,  что</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проявляется в возрастающем стремлении  к  преодолению  трудностей.  Развитие</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воли  в  этом  возрасте  тесно  связано  с  изменением  мотивов   поведения,</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соподчинения им.</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Таким  образом  методика  выявляет  уровень  ориентировки  ребенка  на</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сложную систему требований.</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 xml:space="preserve">      Из этого  следует,  что  развитие  произвольности  к  целенаправленной</w:t>
      </w:r>
    </w:p>
    <w:p w:rsidR="00531BCF" w:rsidRP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деятельности, работе по образцу, определяет во  многом  школьную  готовность</w:t>
      </w:r>
    </w:p>
    <w:p w:rsidR="00531BCF" w:rsidRDefault="00531BCF" w:rsidP="00531BCF">
      <w:pPr>
        <w:pStyle w:val="HTML"/>
        <w:spacing w:line="360" w:lineRule="auto"/>
        <w:rPr>
          <w:rFonts w:ascii="Times New Roman" w:hAnsi="Times New Roman" w:cs="Times New Roman"/>
          <w:sz w:val="28"/>
          <w:szCs w:val="28"/>
        </w:rPr>
      </w:pPr>
      <w:r w:rsidRPr="00531BCF">
        <w:rPr>
          <w:rFonts w:ascii="Times New Roman" w:hAnsi="Times New Roman" w:cs="Times New Roman"/>
          <w:sz w:val="28"/>
          <w:szCs w:val="28"/>
        </w:rPr>
        <w:t>ребенка.</w:t>
      </w:r>
    </w:p>
    <w:p w:rsidR="00A80AD6" w:rsidRDefault="00734376" w:rsidP="00734376">
      <w:pPr>
        <w:pStyle w:val="HTML"/>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u w:val="single"/>
        </w:rPr>
        <w:t xml:space="preserve">Социально – психологическая </w:t>
      </w:r>
    </w:p>
    <w:p w:rsidR="00A80AD6" w:rsidRDefault="00A80AD6" w:rsidP="00A80AD6"/>
    <w:p w:rsidR="00734376" w:rsidRDefault="00A80AD6" w:rsidP="00A80AD6">
      <w:pPr>
        <w:spacing w:line="360" w:lineRule="auto"/>
        <w:rPr>
          <w:sz w:val="28"/>
          <w:szCs w:val="28"/>
        </w:rPr>
      </w:pPr>
      <w:r>
        <w:t xml:space="preserve">         </w:t>
      </w:r>
      <w:r w:rsidRPr="00A80AD6">
        <w:rPr>
          <w:sz w:val="28"/>
          <w:szCs w:val="28"/>
        </w:rPr>
        <w:t xml:space="preserve">Огромное значение для </w:t>
      </w:r>
      <w:r>
        <w:rPr>
          <w:sz w:val="28"/>
          <w:szCs w:val="28"/>
        </w:rPr>
        <w:t xml:space="preserve"> психологической готовности к школе имеет формирование  сферы отношений  ребенка со взрослыми и сверстниками, к самому себе. </w:t>
      </w:r>
    </w:p>
    <w:p w:rsidR="005032EB" w:rsidRDefault="00A80AD6" w:rsidP="00A80AD6">
      <w:pPr>
        <w:spacing w:line="360" w:lineRule="auto"/>
        <w:rPr>
          <w:sz w:val="28"/>
          <w:szCs w:val="28"/>
        </w:rPr>
      </w:pPr>
      <w:r>
        <w:rPr>
          <w:sz w:val="28"/>
          <w:szCs w:val="28"/>
        </w:rPr>
        <w:t xml:space="preserve">        В работах Е.Е. Кравцовой  были выделены трудности , с которыми сталкиваются не готовые к школе дети.  Самым общим показателем  готовности личностно-социальной  сферы ребенка  является его отношение  к школьному учению. Очень важным  оказывается то, что ребенок знает о школе, сформировалась ли  положительная установка на школу</w:t>
      </w:r>
      <w:r w:rsidR="005032EB">
        <w:rPr>
          <w:sz w:val="28"/>
          <w:szCs w:val="28"/>
        </w:rPr>
        <w:t xml:space="preserve">, учителя, учебу и т.д. Причины затруднения ребенка часто лежат  либо в </w:t>
      </w:r>
      <w:r w:rsidR="005032EB" w:rsidRPr="005032EB">
        <w:rPr>
          <w:i/>
          <w:sz w:val="28"/>
          <w:szCs w:val="28"/>
        </w:rPr>
        <w:t>сфере общения со взрослыми</w:t>
      </w:r>
      <w:r w:rsidR="005032EB">
        <w:rPr>
          <w:sz w:val="28"/>
          <w:szCs w:val="28"/>
        </w:rPr>
        <w:t xml:space="preserve"> (непонимание условности  вопросов учителя), либо в </w:t>
      </w:r>
      <w:r w:rsidR="005032EB" w:rsidRPr="005032EB">
        <w:rPr>
          <w:i/>
          <w:sz w:val="28"/>
          <w:szCs w:val="28"/>
        </w:rPr>
        <w:t>сфере  взаимодействия со сверстниками</w:t>
      </w:r>
      <w:r w:rsidR="005032EB">
        <w:rPr>
          <w:i/>
          <w:sz w:val="28"/>
          <w:szCs w:val="28"/>
        </w:rPr>
        <w:t xml:space="preserve"> </w:t>
      </w:r>
      <w:r w:rsidR="005032EB">
        <w:rPr>
          <w:sz w:val="28"/>
          <w:szCs w:val="28"/>
        </w:rPr>
        <w:t xml:space="preserve">(  неумение слушать товарища), либо в сфере </w:t>
      </w:r>
      <w:r w:rsidR="005032EB" w:rsidRPr="005032EB">
        <w:rPr>
          <w:i/>
          <w:sz w:val="28"/>
          <w:szCs w:val="28"/>
        </w:rPr>
        <w:t>собственного самосознания</w:t>
      </w:r>
    </w:p>
    <w:p w:rsidR="00A80AD6" w:rsidRDefault="005032EB" w:rsidP="00A80AD6">
      <w:pPr>
        <w:spacing w:line="360" w:lineRule="auto"/>
        <w:rPr>
          <w:sz w:val="28"/>
          <w:szCs w:val="28"/>
        </w:rPr>
      </w:pPr>
      <w:r>
        <w:rPr>
          <w:sz w:val="28"/>
          <w:szCs w:val="28"/>
        </w:rPr>
        <w:t>( завышенная оценка своих возможностей).</w:t>
      </w:r>
    </w:p>
    <w:p w:rsidR="005032EB" w:rsidRDefault="005032EB" w:rsidP="00A80AD6">
      <w:pPr>
        <w:spacing w:line="360" w:lineRule="auto"/>
        <w:rPr>
          <w:sz w:val="28"/>
          <w:szCs w:val="28"/>
        </w:rPr>
      </w:pPr>
      <w:r>
        <w:rPr>
          <w:sz w:val="28"/>
          <w:szCs w:val="28"/>
        </w:rPr>
        <w:t xml:space="preserve">       В сфере общения со взрослыми к концу дошкольного возраста происходят существенные изменения. Если попытаться обозначить их  одним словом, это будет </w:t>
      </w:r>
      <w:r w:rsidRPr="005032EB">
        <w:rPr>
          <w:i/>
          <w:sz w:val="28"/>
          <w:szCs w:val="28"/>
        </w:rPr>
        <w:t>произвольность.</w:t>
      </w:r>
      <w:r>
        <w:rPr>
          <w:i/>
          <w:sz w:val="28"/>
          <w:szCs w:val="28"/>
        </w:rPr>
        <w:t xml:space="preserve"> </w:t>
      </w:r>
      <w:r>
        <w:rPr>
          <w:sz w:val="28"/>
          <w:szCs w:val="28"/>
        </w:rPr>
        <w:t xml:space="preserve"> Общаясь и взаимодействуя со взрослым, ребенок начинает  ориентироваться не только на непосредственные отношения с ним,  но и на определенные, сознательно принятые  задачи, нормы, правила.</w:t>
      </w:r>
      <w:r w:rsidR="005055F4">
        <w:rPr>
          <w:sz w:val="28"/>
          <w:szCs w:val="28"/>
        </w:rPr>
        <w:t xml:space="preserve"> Общение приобретает определенный контекст, становится внеситуативным.  Эти изменения могут быть обнаружены  в самых разнообразных ситуациях общения детей со взрослыми – и на уроке, и в повседневном обиходе, и в играх с участием взрослого.</w:t>
      </w:r>
    </w:p>
    <w:p w:rsidR="005055F4" w:rsidRPr="005032EB" w:rsidRDefault="005055F4" w:rsidP="00A80AD6">
      <w:pPr>
        <w:spacing w:line="360" w:lineRule="auto"/>
        <w:rPr>
          <w:sz w:val="28"/>
          <w:szCs w:val="28"/>
        </w:rPr>
      </w:pPr>
      <w:r>
        <w:rPr>
          <w:sz w:val="28"/>
          <w:szCs w:val="28"/>
        </w:rPr>
        <w:t xml:space="preserve">       Другая, не менее важная сторона  связана с общением и взаимодействием  со сверстниками.  Для выявления способности ребенка  устанавливать содержательные  контакты друг с другом  и взаимодействовать в ситуации совместной деятельности в психологии используются самые различные методики и приемы.</w:t>
      </w:r>
    </w:p>
    <w:p w:rsidR="008D55A4" w:rsidRDefault="008D55A4" w:rsidP="008D55A4">
      <w:pPr>
        <w:pStyle w:val="1"/>
        <w:spacing w:line="360" w:lineRule="auto"/>
        <w:rPr>
          <w:b/>
          <w:bCs/>
          <w:i/>
          <w:sz w:val="36"/>
          <w:szCs w:val="36"/>
        </w:rPr>
      </w:pPr>
    </w:p>
    <w:p w:rsidR="00BF79A1" w:rsidRPr="00BF79A1" w:rsidRDefault="00BF79A1" w:rsidP="008D55A4">
      <w:pPr>
        <w:pStyle w:val="1"/>
        <w:spacing w:line="360" w:lineRule="auto"/>
        <w:rPr>
          <w:b/>
          <w:bCs/>
          <w:i/>
          <w:sz w:val="36"/>
          <w:szCs w:val="36"/>
        </w:rPr>
      </w:pPr>
      <w:r w:rsidRPr="00BF79A1">
        <w:rPr>
          <w:b/>
          <w:bCs/>
          <w:i/>
          <w:sz w:val="36"/>
          <w:szCs w:val="36"/>
        </w:rPr>
        <w:t>Подготовка дошкольника к учёбе в семье</w:t>
      </w:r>
    </w:p>
    <w:p w:rsidR="00BF79A1" w:rsidRDefault="00BF79A1" w:rsidP="00BF79A1">
      <w:pPr>
        <w:pStyle w:val="1"/>
        <w:spacing w:line="360" w:lineRule="auto"/>
        <w:jc w:val="both"/>
      </w:pPr>
    </w:p>
    <w:p w:rsidR="00BF79A1" w:rsidRDefault="00BF79A1" w:rsidP="00BF79A1">
      <w:pPr>
        <w:pStyle w:val="1"/>
        <w:spacing w:line="360" w:lineRule="auto"/>
        <w:jc w:val="both"/>
      </w:pPr>
      <w:r>
        <w:t xml:space="preserve">           Психологическая подготовка детей к школе в семье совершенно необходима. Выделяются следующие условия полноценного психического развития ребёнка и его подготовку к учебному труду:</w:t>
      </w:r>
    </w:p>
    <w:p w:rsidR="00BF79A1" w:rsidRDefault="00BF79A1" w:rsidP="00BF79A1">
      <w:pPr>
        <w:pStyle w:val="1"/>
        <w:spacing w:line="360" w:lineRule="auto"/>
        <w:jc w:val="both"/>
      </w:pPr>
      <w:r>
        <w:t xml:space="preserve">Главное требование — это постоянное сотрудничество ребёнка с другими членами семьи. </w:t>
      </w:r>
    </w:p>
    <w:p w:rsidR="00BF79A1" w:rsidRDefault="00BF79A1" w:rsidP="00BF79A1">
      <w:pPr>
        <w:pStyle w:val="1"/>
        <w:spacing w:line="360" w:lineRule="auto"/>
        <w:jc w:val="both"/>
      </w:pPr>
      <w:r>
        <w:t xml:space="preserve">         Родители должны понимать, что основное значение в подготовке ребёнка к школе имеет его собственная деятельность. Поэтому их роль в подготовке дошкольника к школьному обучению не должна сводиться к словесным указаниям; взрослые должны руководить, поощрять, организовывать занятия, игры, посильный труд ребёнка. </w:t>
      </w:r>
    </w:p>
    <w:p w:rsidR="00BF79A1" w:rsidRDefault="00BF79A1" w:rsidP="00BF79A1">
      <w:pPr>
        <w:pStyle w:val="1"/>
        <w:spacing w:line="360" w:lineRule="auto"/>
        <w:jc w:val="both"/>
      </w:pPr>
      <w:r>
        <w:t xml:space="preserve">         Еще одно необходимое условие подготовки к школе и всестороннего развития ребёнка (физического, умственного, нравственного) — переживание успеха. Взрослым нужно создать ребёнку такие условия деятельности, в которых он обязательно встретится с успехом. Но успех должен быть реальным, а похвала — заслуженной. </w:t>
      </w:r>
    </w:p>
    <w:p w:rsidR="00BF79A1" w:rsidRDefault="00BF79A1" w:rsidP="00BF79A1">
      <w:pPr>
        <w:pStyle w:val="1"/>
        <w:spacing w:line="360" w:lineRule="auto"/>
        <w:jc w:val="both"/>
      </w:pPr>
      <w:r>
        <w:t xml:space="preserve">         Особое значение в психологическом развитии школьника имеет обогащение эмоционально-волевой сферы, воспитание чувств, умение ориентироваться в своем поведении на окружающих. Рост самосознания ярче всего проявляется в самооценке, в том, как ребёнок начинает оценивать свои достижения и неудачи, ориентируясь на то, как оценивают его поведение другие. Это является одним из показателей психологической готовности к школьному обучению. На основе правильной самооценки вырабатывается адекватная реакция на порицание и одобрение. </w:t>
      </w:r>
    </w:p>
    <w:p w:rsidR="00BF79A1" w:rsidRDefault="00BF79A1" w:rsidP="00BF79A1">
      <w:pPr>
        <w:pStyle w:val="1"/>
        <w:spacing w:line="360" w:lineRule="auto"/>
        <w:jc w:val="both"/>
      </w:pPr>
      <w:r>
        <w:t xml:space="preserve">Родители должны помнить, что потребность ребёнка в том, чтобы ему читали, даже если он уже научился самостоятельно читать, надо удовлетворять. После чтения важно выяснить, что и как понял ребёнок. Это приучает ребёнка анализировать суть прочитанного, воспитывать ребёнка нравственно, а кроме того, учит связной, последовательной речи, закрепляет в словаре новые слова. Ведь чем совершеннее речь ребёнка, тем успешнее будет его обучение в школе. Также в формировании культуры речи детей пример родителей имеет большое значение. Таким образом, в результате усилий родителей, с их помощью ребёнок учиться правильно говорить, а значит, он готов к овладению чтением, письмом в школе. </w:t>
      </w:r>
    </w:p>
    <w:p w:rsidR="00BF79A1" w:rsidRDefault="00BF79A1" w:rsidP="00BF79A1">
      <w:pPr>
        <w:pStyle w:val="1"/>
        <w:spacing w:line="360" w:lineRule="auto"/>
        <w:jc w:val="both"/>
      </w:pPr>
      <w:r>
        <w:t xml:space="preserve">            У ребёнка, поступающего в школу, должен быть развит и на должном уровне эстетический вкус, и здесь первостепенная роль принадлежит семье. Эстетический вкус развивается и в процессе привлечения внимания дошкольника к явлениям повседневной жизни, к предметам, окружению быта. </w:t>
      </w:r>
    </w:p>
    <w:p w:rsidR="00BF79A1" w:rsidRDefault="00BF79A1" w:rsidP="00BF79A1">
      <w:pPr>
        <w:pStyle w:val="1"/>
        <w:spacing w:line="360" w:lineRule="auto"/>
        <w:jc w:val="both"/>
      </w:pPr>
      <w:r>
        <w:t xml:space="preserve">           От уровня развития игры в значительной мере зависит развитие мышления и речи. В игре развивается процесс замещения, с которым ребёнок встретится в школе при изучении математики, языка. Ребёнок играя учится планировать свои действия и это умение поможет ему в будущем перейти к планированию учебной деятельности. </w:t>
      </w:r>
    </w:p>
    <w:p w:rsidR="00BF79A1" w:rsidRDefault="00BF79A1" w:rsidP="00BF79A1">
      <w:pPr>
        <w:pStyle w:val="1"/>
        <w:spacing w:line="360" w:lineRule="auto"/>
        <w:jc w:val="both"/>
      </w:pPr>
      <w:r>
        <w:t xml:space="preserve">           Нужно учить также рисовать, лепить, вырезать, наклеивать, конструировать. Делая это ребёнок переживает радость творчества, отражает свои впечатления, свое эмоциональное состояние. Рисование, конструирование, лепка открывают перед нами научить ребёнка видеть, анализировать окружающие предметы, правильно воспринимать их цвет, форму, величину, соотношение частей, их пространственное соотношение. Одновременно это дает возможность научить ребёнка действовать последовательно., планировать свои действия, сравнивать результаты с тем, что задано, задумано. И все эти умения тоже окажутся чрезвычайно важными в школе. </w:t>
      </w:r>
    </w:p>
    <w:p w:rsidR="00BF79A1" w:rsidRDefault="00BF79A1" w:rsidP="00BF79A1">
      <w:pPr>
        <w:pStyle w:val="1"/>
        <w:spacing w:line="360" w:lineRule="auto"/>
        <w:jc w:val="both"/>
      </w:pPr>
      <w:r>
        <w:t xml:space="preserve">          Воспитывая и обучая ребёнка, следует помнить о том, что нельзя превращать занятия в нечто скучное, нелюбимое, навязанное взрослыми и не нужное самому ребёнку. Общение с родителями, в том числе и совместные занятия должны доставлять ребёнку удовольствие и радость. </w:t>
      </w:r>
    </w:p>
    <w:p w:rsidR="00BF79A1" w:rsidRDefault="00BF79A1" w:rsidP="00BF79A1">
      <w:pPr>
        <w:pStyle w:val="1"/>
        <w:spacing w:line="360" w:lineRule="auto"/>
        <w:jc w:val="both"/>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8D55A4" w:rsidRDefault="008D55A4" w:rsidP="00D70D3D">
      <w:pPr>
        <w:pStyle w:val="1"/>
        <w:spacing w:line="360" w:lineRule="auto"/>
        <w:rPr>
          <w:b/>
          <w:bCs/>
          <w:i/>
          <w:sz w:val="36"/>
          <w:szCs w:val="36"/>
        </w:rPr>
      </w:pPr>
    </w:p>
    <w:p w:rsidR="00BF79A1" w:rsidRPr="00BF79A1" w:rsidRDefault="00BF79A1" w:rsidP="00D70D3D">
      <w:pPr>
        <w:pStyle w:val="1"/>
        <w:spacing w:line="360" w:lineRule="auto"/>
        <w:rPr>
          <w:b/>
          <w:bCs/>
          <w:i/>
          <w:sz w:val="36"/>
          <w:szCs w:val="36"/>
        </w:rPr>
      </w:pPr>
      <w:r w:rsidRPr="00BF79A1">
        <w:rPr>
          <w:b/>
          <w:bCs/>
          <w:i/>
          <w:sz w:val="36"/>
          <w:szCs w:val="36"/>
        </w:rPr>
        <w:t>Педагогическая помощь детского сада в подготовке ребёнка к школьному обучению</w:t>
      </w:r>
    </w:p>
    <w:p w:rsidR="00BF79A1" w:rsidRDefault="00BF79A1" w:rsidP="00BF79A1">
      <w:pPr>
        <w:pStyle w:val="1"/>
        <w:spacing w:line="360" w:lineRule="auto"/>
        <w:jc w:val="both"/>
      </w:pPr>
      <w:r>
        <w:t xml:space="preserve">        Роль родителей в подготовке детей к школе огромна: взрослые члены семьи выполняют функции и родителей, и воспитателей, и учителей. Однако не все родители в условиях оторванности от дошкольного учреждения могут обеспечить полную, всестороннюю подготовку своего ребёнка к школьному обучению, усвоению школьной программы. Как правило, дети, не посещавшие детский сад, показывают уровень готовности к школе ниже, чем дети,  которые ходили в детский сад, т. к. родители “домашних” детей не всегда имеют возможность посоветоваться со специалистом и строят учебно-воспитательный процесс по своему усмотрению, в отношении от родителей, чьи дети посещают дошкольные учреждения, готовятся к школе на занятиях в детском саду. </w:t>
      </w:r>
    </w:p>
    <w:p w:rsidR="00BF79A1" w:rsidRDefault="00BF79A1" w:rsidP="00BF79A1">
      <w:pPr>
        <w:pStyle w:val="1"/>
        <w:spacing w:line="360" w:lineRule="auto"/>
        <w:jc w:val="both"/>
      </w:pPr>
      <w:r>
        <w:t xml:space="preserve">          Среди функций, которые выполняет детский сад в системе народного образования, помимо всестороннего развития ребёнка, большое место занимает подготовка детей к школе. От того, насколько качественно и своевременно будет подготовлен дошкольник, во многом зависит успешность его дальнейшего обучения. </w:t>
      </w:r>
    </w:p>
    <w:p w:rsidR="00BF79A1" w:rsidRDefault="00BF79A1" w:rsidP="00BF79A1">
      <w:pPr>
        <w:pStyle w:val="1"/>
        <w:spacing w:line="360" w:lineRule="auto"/>
        <w:jc w:val="both"/>
      </w:pPr>
      <w:r>
        <w:t xml:space="preserve">          Подготовка детей к школе в детском саду включает в себя две основные задачи: </w:t>
      </w:r>
      <w:r>
        <w:rPr>
          <w:b/>
        </w:rPr>
        <w:t xml:space="preserve">всестороннее воспитание </w:t>
      </w:r>
      <w:r>
        <w:t xml:space="preserve">(физическое, умственное, нравственное, эстетическое) и </w:t>
      </w:r>
      <w:r>
        <w:rPr>
          <w:b/>
        </w:rPr>
        <w:t xml:space="preserve">специальная подготовка </w:t>
      </w:r>
      <w:r>
        <w:t xml:space="preserve">к усвоению школьных предметов. </w:t>
      </w:r>
    </w:p>
    <w:p w:rsidR="00BF79A1" w:rsidRDefault="00BF79A1" w:rsidP="00BF79A1">
      <w:pPr>
        <w:pStyle w:val="1"/>
        <w:spacing w:line="360" w:lineRule="auto"/>
        <w:jc w:val="both"/>
      </w:pPr>
      <w:r>
        <w:t xml:space="preserve">         Работа воспитателя на занятиях по формированию готовности к школе включает в себя: </w:t>
      </w:r>
    </w:p>
    <w:p w:rsidR="00BF79A1" w:rsidRDefault="00BF79A1" w:rsidP="00BF79A1">
      <w:pPr>
        <w:pStyle w:val="1"/>
        <w:spacing w:line="360" w:lineRule="auto"/>
        <w:jc w:val="both"/>
      </w:pPr>
      <w:r>
        <w:t xml:space="preserve">1. </w:t>
      </w:r>
      <w:r>
        <w:tab/>
        <w:t>Вырабатывание у детей представления о занятиях как важной деятельности для приобретения знаний. На основе этого представления у ребёнка вырабатывается активное поведение на занятиях (тщательное выполнение заданий, внимание к словам воспитателя);</w:t>
      </w:r>
    </w:p>
    <w:p w:rsidR="00BF79A1" w:rsidRDefault="00BF79A1" w:rsidP="00BF79A1">
      <w:pPr>
        <w:pStyle w:val="1"/>
        <w:spacing w:line="360" w:lineRule="auto"/>
        <w:jc w:val="both"/>
      </w:pPr>
      <w:r>
        <w:t xml:space="preserve">2. </w:t>
      </w:r>
      <w:r>
        <w:tab/>
        <w:t xml:space="preserve">Развитие настойчивости, ответственности, самостоятельности, старательности. Их сформированность проявляется в стремлении ребёнка овладеть знаниями, умениями, прилагать для этого достаточные усилия; </w:t>
      </w:r>
    </w:p>
    <w:p w:rsidR="00BF79A1" w:rsidRDefault="00BF79A1" w:rsidP="00BF79A1">
      <w:pPr>
        <w:pStyle w:val="1"/>
        <w:spacing w:line="360" w:lineRule="auto"/>
        <w:jc w:val="both"/>
      </w:pPr>
      <w:r>
        <w:t xml:space="preserve">3. </w:t>
      </w:r>
      <w:r>
        <w:tab/>
        <w:t xml:space="preserve">Воспитание у дошкольника опыта деятельности в коллективе и положительного отношения к сверстникам; усвоение способов активного воздействия на сверстников как участников общей деятельности (умение оказать помощь, справедливо оценивать результаты работы сверстников, тактично отмечать недостатки); </w:t>
      </w:r>
    </w:p>
    <w:p w:rsidR="00BF79A1" w:rsidRDefault="00BF79A1" w:rsidP="00BF79A1">
      <w:pPr>
        <w:pStyle w:val="1"/>
        <w:spacing w:line="360" w:lineRule="auto"/>
        <w:jc w:val="both"/>
      </w:pPr>
      <w:r>
        <w:t xml:space="preserve">4. </w:t>
      </w:r>
      <w:r>
        <w:tab/>
        <w:t xml:space="preserve">Формирование у детей навыков организованного поведения, учебной деятельности в условиях коллектива. Наличие этих навыков оказывает существенное влияние на общий процесс нравственного становления личности ребёнка, делает дошкольника более самостоятельным в выборе занятий, игр, деятельности по интересам. </w:t>
      </w:r>
    </w:p>
    <w:p w:rsidR="00BF79A1" w:rsidRDefault="00BF79A1" w:rsidP="00BF79A1">
      <w:pPr>
        <w:pStyle w:val="1"/>
        <w:spacing w:line="360" w:lineRule="auto"/>
        <w:jc w:val="both"/>
      </w:pPr>
      <w:r>
        <w:t xml:space="preserve">          Современные психологи (А. А. Венгер, С. П. Проскура и др.) считают, что 80% интеллекта формируется до 8 лет. Такое положение выдвигает высокие требования к организации воспитания и обучения старших дошкольников. </w:t>
      </w:r>
    </w:p>
    <w:p w:rsidR="00BF79A1" w:rsidRDefault="00BF79A1" w:rsidP="00BF79A1">
      <w:pPr>
        <w:pStyle w:val="1"/>
        <w:spacing w:line="360" w:lineRule="auto"/>
        <w:jc w:val="both"/>
        <w:rPr>
          <w:b/>
        </w:rPr>
      </w:pPr>
      <w:r>
        <w:t xml:space="preserve">          Большое значение в подготовке детей к школе имеет воспитание в них “качеств общественности”, умения жить и трудится в коллективе. Поэтому одним из условий формирования детских положительных взаимоотношений является поддержка воспитателем естественной потребности детей в общении. Общение должно носить добровольный и доброжелательный характер. Общение детей — необходимый элемент подготовки к школе, а обеспечить наибольшую возможность его реализации может в первую очередь детский</w:t>
      </w:r>
    </w:p>
    <w:p w:rsidR="0055167D" w:rsidRPr="00A70B65" w:rsidRDefault="0055167D" w:rsidP="0055167D">
      <w:pPr>
        <w:pStyle w:val="HTML"/>
        <w:spacing w:line="360" w:lineRule="auto"/>
        <w:rPr>
          <w:rFonts w:ascii="Times New Roman" w:hAnsi="Times New Roman"/>
          <w:sz w:val="28"/>
          <w:szCs w:val="28"/>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8D55A4" w:rsidRDefault="008D55A4" w:rsidP="00D70D3D">
      <w:pPr>
        <w:pStyle w:val="HTML"/>
        <w:spacing w:line="360" w:lineRule="auto"/>
        <w:jc w:val="center"/>
        <w:rPr>
          <w:rFonts w:ascii="Times New Roman" w:hAnsi="Times New Roman"/>
          <w:b/>
          <w:i/>
          <w:sz w:val="36"/>
          <w:szCs w:val="36"/>
        </w:rPr>
      </w:pPr>
    </w:p>
    <w:p w:rsidR="0055167D" w:rsidRDefault="00D70D3D" w:rsidP="00D70D3D">
      <w:pPr>
        <w:pStyle w:val="HTML"/>
        <w:spacing w:line="360" w:lineRule="auto"/>
        <w:jc w:val="center"/>
        <w:rPr>
          <w:rFonts w:ascii="Times New Roman" w:hAnsi="Times New Roman"/>
          <w:b/>
          <w:i/>
          <w:sz w:val="36"/>
          <w:szCs w:val="36"/>
        </w:rPr>
      </w:pPr>
      <w:r>
        <w:rPr>
          <w:rFonts w:ascii="Times New Roman" w:hAnsi="Times New Roman"/>
          <w:b/>
          <w:i/>
          <w:sz w:val="36"/>
          <w:szCs w:val="36"/>
        </w:rPr>
        <w:t>Заключение</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 xml:space="preserve">      В последнее время в литературе  уделялось  много  внимания  вопросу  о</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выделении детей,  не  готовых  к  школьному  обучению  и  имеющих  трудности</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школьной адаптации  в  1  классе.  И  проблема  эта  по-прежнему  актуальна.</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Ребенок,  поступая  в  школу,  должен  быть  зрелым  в   физиологическом   и</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социальном отношении, успешность обучения ребенка в школе также  зависит  от</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его  психологической  зрелости.  Психологическая  готовность  к  обучению  –</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понятие многоаспектное. Она предусматривает не отдельные знания и умения,  а</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определенный набор, в котором должны присутствовать все  основные  элементы.</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Какие же составляющие водят в этот набор  «школьной  готовности»?  Основными</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компонентами  школьной  зрелости  являются:  интеллектуальная,   личностная,</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волевая, нравственная готовности.</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 xml:space="preserve">      Все перечисленные составляющие школьной готовности  важны  в  развитии</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ребенка. В случае, если есть  недостаточная  развитость  какого-либо  одного</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компонента  возникает  потребность   в   психологической   помощи   ребенку.</w:t>
      </w:r>
    </w:p>
    <w:p w:rsidR="00D70D3D" w:rsidRPr="00A70B65" w:rsidRDefault="00D70D3D" w:rsidP="00D70D3D">
      <w:pPr>
        <w:pStyle w:val="HTML"/>
        <w:spacing w:line="360" w:lineRule="auto"/>
        <w:rPr>
          <w:rFonts w:ascii="Times New Roman" w:hAnsi="Times New Roman"/>
          <w:sz w:val="28"/>
          <w:szCs w:val="28"/>
        </w:rPr>
      </w:pPr>
      <w:r w:rsidRPr="00A70B65">
        <w:rPr>
          <w:rFonts w:ascii="Times New Roman" w:hAnsi="Times New Roman"/>
          <w:sz w:val="28"/>
          <w:szCs w:val="28"/>
        </w:rPr>
        <w:t>Разработанная с этой целью программа может быть  использована  и  в  детском</w:t>
      </w:r>
    </w:p>
    <w:p w:rsidR="0055167D" w:rsidRPr="00A70B65" w:rsidRDefault="00D70D3D" w:rsidP="0055167D">
      <w:pPr>
        <w:pStyle w:val="HTML"/>
        <w:spacing w:line="360" w:lineRule="auto"/>
        <w:rPr>
          <w:rFonts w:ascii="Times New Roman" w:hAnsi="Times New Roman"/>
          <w:sz w:val="28"/>
          <w:szCs w:val="28"/>
        </w:rPr>
      </w:pPr>
      <w:r w:rsidRPr="00A70B65">
        <w:rPr>
          <w:rFonts w:ascii="Times New Roman" w:hAnsi="Times New Roman"/>
          <w:sz w:val="28"/>
          <w:szCs w:val="28"/>
        </w:rPr>
        <w:t>саду.</w:t>
      </w:r>
      <w:r w:rsidR="0055167D" w:rsidRPr="00A70B65">
        <w:rPr>
          <w:rFonts w:ascii="Times New Roman" w:hAnsi="Times New Roman"/>
          <w:sz w:val="28"/>
          <w:szCs w:val="28"/>
        </w:rPr>
        <w:t xml:space="preserve">  Несформированность одного из компонентов школьной готовности  является</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не благоприятным вариантом развития и ведет к  затруднениям  в  адаптации  к</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школе: в учебной и социально-психологической сфере.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 xml:space="preserve">      Для подготовки  ребенка  к  успешному  школьному  обучению  существуют</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различные подходы: специальные занятия в д/саду на этапе адаптации к  школе,</w:t>
      </w:r>
    </w:p>
    <w:p w:rsidR="0055167D" w:rsidRPr="00A70B65" w:rsidRDefault="0055167D" w:rsidP="0055167D">
      <w:pPr>
        <w:pStyle w:val="HTML"/>
        <w:spacing w:line="360" w:lineRule="auto"/>
        <w:rPr>
          <w:rFonts w:ascii="Times New Roman" w:hAnsi="Times New Roman"/>
          <w:sz w:val="28"/>
          <w:szCs w:val="28"/>
        </w:rPr>
      </w:pPr>
      <w:r w:rsidRPr="00A70B65">
        <w:rPr>
          <w:rFonts w:ascii="Times New Roman" w:hAnsi="Times New Roman"/>
          <w:sz w:val="28"/>
          <w:szCs w:val="28"/>
        </w:rPr>
        <w:t>диагностика школьной готовности и подготовка до школы.</w:t>
      </w:r>
    </w:p>
    <w:p w:rsidR="0055167D" w:rsidRPr="00A70B65" w:rsidRDefault="0055167D" w:rsidP="0055167D">
      <w:pPr>
        <w:pStyle w:val="HTML"/>
        <w:spacing w:line="360" w:lineRule="auto"/>
        <w:rPr>
          <w:rFonts w:ascii="Times New Roman" w:hAnsi="Times New Roman"/>
          <w:sz w:val="28"/>
          <w:szCs w:val="28"/>
        </w:rPr>
      </w:pPr>
    </w:p>
    <w:p w:rsidR="0055167D" w:rsidRPr="00A70B65" w:rsidRDefault="0055167D" w:rsidP="0055167D">
      <w:pPr>
        <w:pStyle w:val="HTML"/>
        <w:spacing w:line="360" w:lineRule="auto"/>
        <w:rPr>
          <w:rFonts w:ascii="Times New Roman" w:hAnsi="Times New Roman"/>
          <w:sz w:val="28"/>
          <w:szCs w:val="28"/>
        </w:rPr>
      </w:pPr>
    </w:p>
    <w:p w:rsidR="0055167D" w:rsidRPr="00A70B65" w:rsidRDefault="0055167D" w:rsidP="0055167D">
      <w:pPr>
        <w:pStyle w:val="HTML"/>
        <w:spacing w:line="360" w:lineRule="auto"/>
        <w:rPr>
          <w:rFonts w:ascii="Times New Roman" w:hAnsi="Times New Roman"/>
          <w:sz w:val="28"/>
          <w:szCs w:val="28"/>
        </w:rPr>
      </w:pPr>
    </w:p>
    <w:p w:rsidR="0055167D" w:rsidRDefault="0055167D" w:rsidP="0055167D">
      <w:pPr>
        <w:pStyle w:val="HTML"/>
        <w:spacing w:line="360" w:lineRule="auto"/>
        <w:rPr>
          <w:rFonts w:ascii="Times New Roman" w:hAnsi="Times New Roman"/>
          <w:sz w:val="28"/>
          <w:szCs w:val="28"/>
        </w:rPr>
      </w:pPr>
    </w:p>
    <w:p w:rsidR="008D55A4" w:rsidRDefault="008D55A4" w:rsidP="0055167D">
      <w:pPr>
        <w:pStyle w:val="HTML"/>
        <w:spacing w:line="360" w:lineRule="auto"/>
        <w:rPr>
          <w:rFonts w:ascii="Times New Roman" w:hAnsi="Times New Roman"/>
          <w:sz w:val="28"/>
          <w:szCs w:val="28"/>
        </w:rPr>
      </w:pPr>
    </w:p>
    <w:p w:rsidR="008D55A4" w:rsidRDefault="008D55A4" w:rsidP="0055167D">
      <w:pPr>
        <w:pStyle w:val="HTML"/>
        <w:spacing w:line="360" w:lineRule="auto"/>
        <w:rPr>
          <w:rFonts w:ascii="Times New Roman" w:hAnsi="Times New Roman"/>
          <w:sz w:val="28"/>
          <w:szCs w:val="28"/>
        </w:rPr>
      </w:pPr>
    </w:p>
    <w:p w:rsidR="008D55A4" w:rsidRDefault="008D55A4" w:rsidP="0055167D">
      <w:pPr>
        <w:pStyle w:val="HTML"/>
        <w:spacing w:line="360" w:lineRule="auto"/>
        <w:rPr>
          <w:rFonts w:ascii="Times New Roman" w:hAnsi="Times New Roman"/>
          <w:sz w:val="28"/>
          <w:szCs w:val="28"/>
        </w:rPr>
      </w:pPr>
    </w:p>
    <w:p w:rsidR="008D55A4" w:rsidRPr="00A70B65" w:rsidRDefault="008D55A4" w:rsidP="0055167D">
      <w:pPr>
        <w:pStyle w:val="HTML"/>
        <w:spacing w:line="360" w:lineRule="auto"/>
        <w:rPr>
          <w:rFonts w:ascii="Times New Roman" w:hAnsi="Times New Roman"/>
          <w:sz w:val="28"/>
          <w:szCs w:val="28"/>
        </w:rPr>
      </w:pPr>
    </w:p>
    <w:p w:rsidR="0055167D" w:rsidRPr="00A70B65" w:rsidRDefault="0055167D" w:rsidP="0055167D">
      <w:pPr>
        <w:pStyle w:val="HTML"/>
        <w:spacing w:line="360" w:lineRule="auto"/>
        <w:rPr>
          <w:rFonts w:ascii="Times New Roman" w:hAnsi="Times New Roman"/>
          <w:sz w:val="28"/>
          <w:szCs w:val="28"/>
        </w:rPr>
      </w:pPr>
    </w:p>
    <w:p w:rsidR="0055167D" w:rsidRDefault="003D71ED" w:rsidP="003D71ED">
      <w:pPr>
        <w:pStyle w:val="HTML"/>
        <w:spacing w:line="360" w:lineRule="auto"/>
        <w:jc w:val="center"/>
        <w:rPr>
          <w:rFonts w:ascii="Times New Roman" w:hAnsi="Times New Roman"/>
          <w:b/>
          <w:i/>
          <w:sz w:val="36"/>
          <w:szCs w:val="36"/>
        </w:rPr>
      </w:pPr>
      <w:r>
        <w:rPr>
          <w:rFonts w:ascii="Times New Roman" w:hAnsi="Times New Roman"/>
          <w:b/>
          <w:i/>
          <w:sz w:val="36"/>
          <w:szCs w:val="36"/>
        </w:rPr>
        <w:t>Литература</w:t>
      </w:r>
    </w:p>
    <w:p w:rsidR="003D71ED" w:rsidRDefault="003D71ED" w:rsidP="003D71ED">
      <w:pPr>
        <w:pStyle w:val="HTML"/>
        <w:spacing w:line="360" w:lineRule="auto"/>
        <w:jc w:val="center"/>
        <w:rPr>
          <w:rFonts w:ascii="Times New Roman" w:hAnsi="Times New Roman"/>
          <w:sz w:val="28"/>
          <w:szCs w:val="28"/>
        </w:rPr>
      </w:pPr>
    </w:p>
    <w:p w:rsidR="003D71ED" w:rsidRDefault="003D71ED" w:rsidP="003D71ED">
      <w:pPr>
        <w:pStyle w:val="HTML"/>
        <w:spacing w:line="360" w:lineRule="auto"/>
        <w:rPr>
          <w:rFonts w:ascii="Times New Roman" w:hAnsi="Times New Roman"/>
          <w:sz w:val="28"/>
          <w:szCs w:val="28"/>
        </w:rPr>
      </w:pPr>
      <w:r>
        <w:rPr>
          <w:rFonts w:ascii="Times New Roman" w:hAnsi="Times New Roman"/>
          <w:sz w:val="28"/>
          <w:szCs w:val="28"/>
        </w:rPr>
        <w:t>1. Сапогова Е.Е. - Психология развития человека: Учебное пособие. – М., 2001. – 460с.</w:t>
      </w:r>
    </w:p>
    <w:p w:rsidR="003D71ED" w:rsidRPr="00A70B65" w:rsidRDefault="003D71ED" w:rsidP="003D71ED">
      <w:pPr>
        <w:pStyle w:val="HTML"/>
        <w:spacing w:line="360" w:lineRule="auto"/>
        <w:rPr>
          <w:rFonts w:ascii="Times New Roman" w:hAnsi="Times New Roman"/>
          <w:sz w:val="28"/>
          <w:szCs w:val="28"/>
        </w:rPr>
      </w:pPr>
      <w:r>
        <w:rPr>
          <w:rFonts w:ascii="Times New Roman" w:hAnsi="Times New Roman"/>
          <w:sz w:val="28"/>
          <w:szCs w:val="28"/>
        </w:rPr>
        <w:t xml:space="preserve">2. </w:t>
      </w:r>
      <w:r w:rsidRPr="00A70B65">
        <w:rPr>
          <w:rFonts w:ascii="Times New Roman" w:hAnsi="Times New Roman"/>
          <w:sz w:val="28"/>
          <w:szCs w:val="28"/>
        </w:rPr>
        <w:t xml:space="preserve"> Агафонова  И.Н.  Психологическая  готовность  к  школе  в  контексте</w:t>
      </w:r>
    </w:p>
    <w:p w:rsidR="003D71ED" w:rsidRDefault="003D71ED" w:rsidP="003D71ED">
      <w:pPr>
        <w:pStyle w:val="HTML"/>
        <w:spacing w:line="360" w:lineRule="auto"/>
        <w:rPr>
          <w:rFonts w:ascii="Times New Roman" w:hAnsi="Times New Roman"/>
          <w:sz w:val="28"/>
          <w:szCs w:val="28"/>
        </w:rPr>
      </w:pPr>
      <w:r w:rsidRPr="00A70B65">
        <w:rPr>
          <w:rFonts w:ascii="Times New Roman" w:hAnsi="Times New Roman"/>
          <w:sz w:val="28"/>
          <w:szCs w:val="28"/>
        </w:rPr>
        <w:t xml:space="preserve">       проблемы адаптации «Начальная школа» 1999 № 1 61-63 с.</w:t>
      </w:r>
    </w:p>
    <w:p w:rsidR="00A0638D" w:rsidRPr="00A70B65" w:rsidRDefault="00A0638D" w:rsidP="003D71ED">
      <w:pPr>
        <w:pStyle w:val="HTML"/>
        <w:spacing w:line="360" w:lineRule="auto"/>
        <w:rPr>
          <w:rFonts w:ascii="Times New Roman" w:hAnsi="Times New Roman"/>
          <w:sz w:val="28"/>
          <w:szCs w:val="28"/>
        </w:rPr>
      </w:pPr>
    </w:p>
    <w:p w:rsidR="003D71ED" w:rsidRPr="00A70B65" w:rsidRDefault="003D71ED" w:rsidP="003D71ED">
      <w:pPr>
        <w:pStyle w:val="HTML"/>
        <w:spacing w:line="360" w:lineRule="auto"/>
        <w:rPr>
          <w:rFonts w:ascii="Times New Roman" w:hAnsi="Times New Roman"/>
          <w:sz w:val="28"/>
          <w:szCs w:val="28"/>
        </w:rPr>
      </w:pPr>
      <w:r>
        <w:rPr>
          <w:rFonts w:ascii="Times New Roman" w:hAnsi="Times New Roman"/>
          <w:sz w:val="28"/>
          <w:szCs w:val="28"/>
        </w:rPr>
        <w:t xml:space="preserve">3. </w:t>
      </w:r>
      <w:r w:rsidRPr="00A70B65">
        <w:rPr>
          <w:rFonts w:ascii="Times New Roman" w:hAnsi="Times New Roman"/>
          <w:sz w:val="28"/>
          <w:szCs w:val="28"/>
        </w:rPr>
        <w:t>Мухина В. С. «Психология детства и отрочества», М., 1998 – 488 с.</w:t>
      </w:r>
    </w:p>
    <w:p w:rsidR="003D71ED" w:rsidRPr="003D71ED" w:rsidRDefault="003D71ED" w:rsidP="003D71ED">
      <w:pPr>
        <w:pStyle w:val="HTML"/>
        <w:spacing w:line="360" w:lineRule="auto"/>
        <w:rPr>
          <w:rFonts w:ascii="Times New Roman" w:hAnsi="Times New Roman"/>
          <w:sz w:val="28"/>
          <w:szCs w:val="28"/>
        </w:rPr>
      </w:pPr>
    </w:p>
    <w:p w:rsidR="003D71ED" w:rsidRDefault="003D71ED" w:rsidP="0055167D">
      <w:pPr>
        <w:pStyle w:val="HTML"/>
        <w:spacing w:line="360" w:lineRule="auto"/>
        <w:rPr>
          <w:rFonts w:ascii="Times New Roman" w:hAnsi="Times New Roman"/>
          <w:sz w:val="28"/>
          <w:szCs w:val="28"/>
        </w:rPr>
      </w:pPr>
      <w:r>
        <w:rPr>
          <w:rFonts w:ascii="Times New Roman" w:hAnsi="Times New Roman"/>
          <w:sz w:val="28"/>
          <w:szCs w:val="28"/>
        </w:rPr>
        <w:t>4. Выготский Л.С. Кризис семи лет/Собр.соч. М., 1984</w:t>
      </w:r>
    </w:p>
    <w:p w:rsidR="00A0638D" w:rsidRDefault="00A0638D" w:rsidP="0055167D">
      <w:pPr>
        <w:pStyle w:val="HTML"/>
        <w:spacing w:line="360" w:lineRule="auto"/>
        <w:rPr>
          <w:rFonts w:ascii="Times New Roman" w:hAnsi="Times New Roman"/>
          <w:sz w:val="28"/>
          <w:szCs w:val="28"/>
        </w:rPr>
      </w:pPr>
    </w:p>
    <w:p w:rsidR="00A0638D" w:rsidRDefault="00A0638D" w:rsidP="0055167D">
      <w:pPr>
        <w:pStyle w:val="HTML"/>
        <w:spacing w:line="360" w:lineRule="auto"/>
        <w:rPr>
          <w:rFonts w:ascii="Times New Roman" w:hAnsi="Times New Roman"/>
          <w:sz w:val="28"/>
          <w:szCs w:val="28"/>
        </w:rPr>
      </w:pPr>
      <w:r>
        <w:rPr>
          <w:rFonts w:ascii="Times New Roman" w:hAnsi="Times New Roman"/>
          <w:sz w:val="28"/>
          <w:szCs w:val="28"/>
        </w:rPr>
        <w:t>5. Аверин  В.А.  Психология детей и подростков, СПб., 1994</w:t>
      </w:r>
    </w:p>
    <w:p w:rsidR="00A0638D" w:rsidRDefault="00A0638D" w:rsidP="0055167D">
      <w:pPr>
        <w:pStyle w:val="HTML"/>
        <w:spacing w:line="360" w:lineRule="auto"/>
        <w:rPr>
          <w:rFonts w:ascii="Times New Roman" w:hAnsi="Times New Roman"/>
          <w:sz w:val="28"/>
          <w:szCs w:val="28"/>
        </w:rPr>
      </w:pPr>
    </w:p>
    <w:p w:rsidR="003D71ED" w:rsidRDefault="00A0638D" w:rsidP="0055167D">
      <w:pPr>
        <w:pStyle w:val="HTML"/>
        <w:spacing w:line="360" w:lineRule="auto"/>
        <w:rPr>
          <w:rFonts w:ascii="Times New Roman" w:hAnsi="Times New Roman"/>
          <w:sz w:val="28"/>
          <w:szCs w:val="28"/>
        </w:rPr>
      </w:pPr>
      <w:r>
        <w:rPr>
          <w:rFonts w:ascii="Times New Roman" w:hAnsi="Times New Roman"/>
          <w:sz w:val="28"/>
          <w:szCs w:val="28"/>
        </w:rPr>
        <w:t>6</w:t>
      </w:r>
      <w:r w:rsidR="003D71ED">
        <w:rPr>
          <w:rFonts w:ascii="Times New Roman" w:hAnsi="Times New Roman"/>
          <w:sz w:val="28"/>
          <w:szCs w:val="28"/>
        </w:rPr>
        <w:t xml:space="preserve">. Выготский Л.С. Проблема возраста </w:t>
      </w:r>
      <w:r>
        <w:rPr>
          <w:rFonts w:ascii="Times New Roman" w:hAnsi="Times New Roman"/>
          <w:sz w:val="28"/>
          <w:szCs w:val="28"/>
        </w:rPr>
        <w:t>/Собр. соч. М., 1984</w:t>
      </w:r>
    </w:p>
    <w:p w:rsidR="00A0638D" w:rsidRDefault="00A0638D" w:rsidP="0055167D">
      <w:pPr>
        <w:pStyle w:val="HTML"/>
        <w:spacing w:line="360" w:lineRule="auto"/>
        <w:rPr>
          <w:rFonts w:ascii="Times New Roman" w:hAnsi="Times New Roman"/>
          <w:sz w:val="28"/>
          <w:szCs w:val="28"/>
        </w:rPr>
      </w:pPr>
    </w:p>
    <w:p w:rsidR="00A0638D" w:rsidRDefault="00A0638D" w:rsidP="00A0638D">
      <w:pPr>
        <w:pStyle w:val="HTML"/>
        <w:spacing w:line="360" w:lineRule="auto"/>
        <w:rPr>
          <w:rFonts w:ascii="Times New Roman" w:hAnsi="Times New Roman"/>
          <w:sz w:val="28"/>
          <w:szCs w:val="28"/>
        </w:rPr>
      </w:pPr>
      <w:r>
        <w:rPr>
          <w:rFonts w:ascii="Times New Roman" w:hAnsi="Times New Roman"/>
          <w:sz w:val="28"/>
          <w:szCs w:val="28"/>
        </w:rPr>
        <w:t xml:space="preserve">7. </w:t>
      </w:r>
      <w:r w:rsidRPr="00A70B65">
        <w:rPr>
          <w:rFonts w:ascii="Times New Roman" w:hAnsi="Times New Roman"/>
          <w:sz w:val="28"/>
          <w:szCs w:val="28"/>
        </w:rPr>
        <w:t>Мухина В. С. «Психология детства и отрочества», М., 1998 – 488 с.</w:t>
      </w:r>
    </w:p>
    <w:p w:rsidR="00A0638D" w:rsidRDefault="00A0638D" w:rsidP="00A0638D">
      <w:pPr>
        <w:pStyle w:val="HTML"/>
        <w:spacing w:line="360" w:lineRule="auto"/>
        <w:rPr>
          <w:rFonts w:ascii="Times New Roman" w:hAnsi="Times New Roman"/>
          <w:sz w:val="28"/>
          <w:szCs w:val="28"/>
        </w:rPr>
      </w:pPr>
    </w:p>
    <w:p w:rsidR="00A0638D" w:rsidRDefault="00A0638D" w:rsidP="00A0638D">
      <w:pPr>
        <w:pStyle w:val="HTML"/>
        <w:spacing w:line="360" w:lineRule="auto"/>
        <w:rPr>
          <w:rFonts w:ascii="Times New Roman" w:hAnsi="Times New Roman"/>
          <w:sz w:val="28"/>
          <w:szCs w:val="28"/>
        </w:rPr>
      </w:pPr>
      <w:r>
        <w:rPr>
          <w:rFonts w:ascii="Times New Roman" w:hAnsi="Times New Roman"/>
          <w:sz w:val="28"/>
          <w:szCs w:val="28"/>
        </w:rPr>
        <w:t xml:space="preserve">8. </w:t>
      </w:r>
      <w:r w:rsidRPr="00A70B65">
        <w:rPr>
          <w:rFonts w:ascii="Times New Roman" w:hAnsi="Times New Roman"/>
          <w:sz w:val="28"/>
          <w:szCs w:val="28"/>
        </w:rPr>
        <w:t>Венгер Л.А. Венгер Л.А. «Готов ли ваш ребенок к школе?»  М.  1994  – 189 с.</w:t>
      </w:r>
    </w:p>
    <w:p w:rsidR="00A0638D" w:rsidRDefault="00A0638D" w:rsidP="00A0638D">
      <w:pPr>
        <w:pStyle w:val="HTML"/>
        <w:spacing w:line="360" w:lineRule="auto"/>
        <w:rPr>
          <w:rFonts w:ascii="Times New Roman" w:hAnsi="Times New Roman"/>
          <w:sz w:val="28"/>
          <w:szCs w:val="28"/>
        </w:rPr>
      </w:pPr>
    </w:p>
    <w:p w:rsidR="00A0638D" w:rsidRPr="00A70B65" w:rsidRDefault="00A0638D" w:rsidP="00A0638D">
      <w:pPr>
        <w:pStyle w:val="HTML"/>
        <w:spacing w:line="360" w:lineRule="auto"/>
        <w:rPr>
          <w:rFonts w:ascii="Times New Roman" w:hAnsi="Times New Roman"/>
          <w:sz w:val="28"/>
          <w:szCs w:val="28"/>
        </w:rPr>
      </w:pPr>
      <w:r>
        <w:rPr>
          <w:rFonts w:ascii="Times New Roman" w:hAnsi="Times New Roman"/>
          <w:sz w:val="28"/>
          <w:szCs w:val="28"/>
        </w:rPr>
        <w:t xml:space="preserve">9. </w:t>
      </w:r>
      <w:r w:rsidRPr="00A70B65">
        <w:rPr>
          <w:rFonts w:ascii="Times New Roman" w:hAnsi="Times New Roman"/>
          <w:sz w:val="28"/>
          <w:szCs w:val="28"/>
        </w:rPr>
        <w:t>Гуткина   Н.Н.   Диагностическая    программа    по    определению</w:t>
      </w:r>
    </w:p>
    <w:p w:rsidR="00A0638D" w:rsidRPr="00A70B65" w:rsidRDefault="00A0638D" w:rsidP="00A0638D">
      <w:pPr>
        <w:pStyle w:val="HTML"/>
        <w:spacing w:line="360" w:lineRule="auto"/>
        <w:rPr>
          <w:rFonts w:ascii="Times New Roman" w:hAnsi="Times New Roman"/>
          <w:sz w:val="28"/>
          <w:szCs w:val="28"/>
        </w:rPr>
      </w:pPr>
      <w:r w:rsidRPr="00A70B65">
        <w:rPr>
          <w:rFonts w:ascii="Times New Roman" w:hAnsi="Times New Roman"/>
          <w:sz w:val="28"/>
          <w:szCs w:val="28"/>
        </w:rPr>
        <w:t xml:space="preserve">       психологической  готовности  детей  6-7  лет  к  школьному  обучению</w:t>
      </w:r>
    </w:p>
    <w:p w:rsidR="00A0638D" w:rsidRDefault="00A0638D" w:rsidP="00A0638D">
      <w:pPr>
        <w:pStyle w:val="HTML"/>
        <w:spacing w:line="360" w:lineRule="auto"/>
        <w:rPr>
          <w:rFonts w:ascii="Times New Roman" w:hAnsi="Times New Roman"/>
          <w:sz w:val="28"/>
          <w:szCs w:val="28"/>
        </w:rPr>
      </w:pPr>
      <w:r w:rsidRPr="00A70B65">
        <w:rPr>
          <w:rFonts w:ascii="Times New Roman" w:hAnsi="Times New Roman"/>
          <w:sz w:val="28"/>
          <w:szCs w:val="28"/>
        </w:rPr>
        <w:t xml:space="preserve">       «Психологическое образование» 1997 – 235 с.</w:t>
      </w:r>
    </w:p>
    <w:p w:rsidR="00A0638D" w:rsidRDefault="00A0638D" w:rsidP="00A0638D">
      <w:pPr>
        <w:pStyle w:val="HTML"/>
        <w:spacing w:line="360" w:lineRule="auto"/>
        <w:rPr>
          <w:rFonts w:ascii="Times New Roman" w:hAnsi="Times New Roman"/>
          <w:sz w:val="28"/>
          <w:szCs w:val="28"/>
        </w:rPr>
      </w:pPr>
    </w:p>
    <w:p w:rsidR="00A0638D" w:rsidRDefault="00A0638D" w:rsidP="00A0638D">
      <w:pPr>
        <w:pStyle w:val="HTML"/>
        <w:spacing w:line="360" w:lineRule="auto"/>
        <w:rPr>
          <w:rFonts w:ascii="Times New Roman" w:hAnsi="Times New Roman"/>
          <w:sz w:val="28"/>
          <w:szCs w:val="28"/>
        </w:rPr>
      </w:pPr>
      <w:r>
        <w:rPr>
          <w:rFonts w:ascii="Times New Roman" w:hAnsi="Times New Roman"/>
          <w:sz w:val="28"/>
          <w:szCs w:val="28"/>
        </w:rPr>
        <w:t xml:space="preserve">10. </w:t>
      </w:r>
      <w:r w:rsidRPr="00A70B65">
        <w:rPr>
          <w:rFonts w:ascii="Times New Roman" w:hAnsi="Times New Roman"/>
          <w:sz w:val="28"/>
          <w:szCs w:val="28"/>
        </w:rPr>
        <w:t>Эльконин Д. Б. «Психологические игры», М., 1978 – 301 с.</w:t>
      </w:r>
    </w:p>
    <w:p w:rsidR="00A0638D" w:rsidRDefault="00A0638D" w:rsidP="00A0638D">
      <w:pPr>
        <w:pStyle w:val="HTML"/>
        <w:spacing w:line="360" w:lineRule="auto"/>
        <w:rPr>
          <w:rFonts w:ascii="Times New Roman" w:hAnsi="Times New Roman"/>
          <w:sz w:val="28"/>
          <w:szCs w:val="28"/>
        </w:rPr>
      </w:pPr>
    </w:p>
    <w:p w:rsidR="00A0638D" w:rsidRPr="00A70B65" w:rsidRDefault="00A0638D" w:rsidP="00A0638D">
      <w:pPr>
        <w:pStyle w:val="HTML"/>
        <w:spacing w:line="360" w:lineRule="auto"/>
        <w:rPr>
          <w:rFonts w:ascii="Times New Roman" w:hAnsi="Times New Roman"/>
          <w:sz w:val="28"/>
          <w:szCs w:val="28"/>
        </w:rPr>
      </w:pPr>
    </w:p>
    <w:p w:rsidR="00A0638D" w:rsidRPr="00A70B65" w:rsidRDefault="00A0638D" w:rsidP="00A0638D">
      <w:pPr>
        <w:pStyle w:val="HTML"/>
        <w:spacing w:line="360" w:lineRule="auto"/>
        <w:rPr>
          <w:rFonts w:ascii="Times New Roman" w:hAnsi="Times New Roman"/>
          <w:sz w:val="28"/>
          <w:szCs w:val="28"/>
        </w:rPr>
      </w:pPr>
    </w:p>
    <w:p w:rsidR="00A0638D" w:rsidRPr="00A70B65" w:rsidRDefault="00A0638D" w:rsidP="00A0638D">
      <w:pPr>
        <w:pStyle w:val="HTML"/>
        <w:spacing w:line="360" w:lineRule="auto"/>
        <w:rPr>
          <w:rFonts w:ascii="Times New Roman" w:hAnsi="Times New Roman"/>
          <w:sz w:val="28"/>
          <w:szCs w:val="28"/>
        </w:rPr>
      </w:pPr>
    </w:p>
    <w:p w:rsidR="0055167D" w:rsidRPr="00A70B65" w:rsidRDefault="0055167D" w:rsidP="0055167D">
      <w:pPr>
        <w:spacing w:line="360" w:lineRule="auto"/>
        <w:rPr>
          <w:sz w:val="28"/>
          <w:szCs w:val="28"/>
        </w:rPr>
      </w:pPr>
      <w:bookmarkStart w:id="0" w:name="_GoBack"/>
      <w:bookmarkEnd w:id="0"/>
    </w:p>
    <w:sectPr w:rsidR="0055167D" w:rsidRPr="00A70B65" w:rsidSect="00D70D3D">
      <w:footerReference w:type="even" r:id="rId7"/>
      <w:footerReference w:type="default" r:id="rId8"/>
      <w:pgSz w:w="11906" w:h="16838"/>
      <w:pgMar w:top="567" w:right="851" w:bottom="851" w:left="85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D3D" w:rsidRDefault="00D70D3D">
      <w:r>
        <w:separator/>
      </w:r>
    </w:p>
  </w:endnote>
  <w:endnote w:type="continuationSeparator" w:id="0">
    <w:p w:rsidR="00D70D3D" w:rsidRDefault="00D70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3D" w:rsidRDefault="00D70D3D" w:rsidP="00A063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70D3D" w:rsidRDefault="00D70D3D" w:rsidP="00D70D3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3D" w:rsidRDefault="00D70D3D" w:rsidP="00A063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638D">
      <w:rPr>
        <w:rStyle w:val="a4"/>
        <w:noProof/>
      </w:rPr>
      <w:t>1</w:t>
    </w:r>
    <w:r>
      <w:rPr>
        <w:rStyle w:val="a4"/>
      </w:rPr>
      <w:fldChar w:fldCharType="end"/>
    </w:r>
  </w:p>
  <w:p w:rsidR="00D70D3D" w:rsidRDefault="00D70D3D" w:rsidP="00D70D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D3D" w:rsidRDefault="00D70D3D">
      <w:r>
        <w:separator/>
      </w:r>
    </w:p>
  </w:footnote>
  <w:footnote w:type="continuationSeparator" w:id="0">
    <w:p w:rsidR="00D70D3D" w:rsidRDefault="00D70D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0757"/>
    <w:multiLevelType w:val="hybridMultilevel"/>
    <w:tmpl w:val="779AC9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50A6"/>
    <w:rsid w:val="000E7E9E"/>
    <w:rsid w:val="00270635"/>
    <w:rsid w:val="002E552F"/>
    <w:rsid w:val="00394A65"/>
    <w:rsid w:val="003B676C"/>
    <w:rsid w:val="003D71ED"/>
    <w:rsid w:val="005032EB"/>
    <w:rsid w:val="005055F4"/>
    <w:rsid w:val="005165CC"/>
    <w:rsid w:val="00531BCF"/>
    <w:rsid w:val="0055167D"/>
    <w:rsid w:val="00585B98"/>
    <w:rsid w:val="006530EC"/>
    <w:rsid w:val="00734376"/>
    <w:rsid w:val="00835C63"/>
    <w:rsid w:val="008D55A4"/>
    <w:rsid w:val="0095151F"/>
    <w:rsid w:val="00A05CBE"/>
    <w:rsid w:val="00A0638D"/>
    <w:rsid w:val="00A450A6"/>
    <w:rsid w:val="00A80AD6"/>
    <w:rsid w:val="00AB7416"/>
    <w:rsid w:val="00B16C51"/>
    <w:rsid w:val="00B8385E"/>
    <w:rsid w:val="00BF79A1"/>
    <w:rsid w:val="00C4646C"/>
    <w:rsid w:val="00D70D3D"/>
    <w:rsid w:val="00DB5F4F"/>
    <w:rsid w:val="00E4365F"/>
    <w:rsid w:val="00E856E9"/>
    <w:rsid w:val="00EB0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697208-36D3-4443-955A-A89FDE943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5151F"/>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551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er"/>
    <w:basedOn w:val="a"/>
    <w:rsid w:val="00D70D3D"/>
    <w:pPr>
      <w:tabs>
        <w:tab w:val="center" w:pos="4677"/>
        <w:tab w:val="right" w:pos="9355"/>
      </w:tabs>
    </w:pPr>
  </w:style>
  <w:style w:type="character" w:styleId="a4">
    <w:name w:val="page number"/>
    <w:basedOn w:val="a0"/>
    <w:rsid w:val="00D70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3995</Words>
  <Characters>22777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Нижегородский институт менеджмента и бизнеса</vt:lpstr>
    </vt:vector>
  </TitlesOfParts>
  <Company>OAO GAZ</Company>
  <LinksUpToDate>false</LinksUpToDate>
  <CharactersWithSpaces>26719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институт менеджмента и бизнеса</dc:title>
  <dc:subject/>
  <dc:creator>Администратор</dc:creator>
  <cp:keywords/>
  <dc:description/>
  <cp:lastModifiedBy>admin</cp:lastModifiedBy>
  <cp:revision>2</cp:revision>
  <dcterms:created xsi:type="dcterms:W3CDTF">2014-04-26T01:01:00Z</dcterms:created>
  <dcterms:modified xsi:type="dcterms:W3CDTF">2014-04-26T01:01:00Z</dcterms:modified>
</cp:coreProperties>
</file>