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2E" w:rsidRDefault="006A382E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ИНДУСТРЕАЛЬНО-ПЕДАГОГИЧЕСКИЙ КОЛЛЕДЖ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РЕСПУБЛИКАНСКИЙ ИНСТИТУТ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ОБРАЗОВАНИЯ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ПСИХОЛОГИЯ И ЭТИКА ДЕЛОВОГО ОБЩЕНИЯ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 1</w:t>
      </w: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7F6BE8">
      <w:pPr>
        <w:jc w:val="center"/>
        <w:rPr>
          <w:b/>
          <w:sz w:val="28"/>
          <w:szCs w:val="28"/>
        </w:rPr>
      </w:pPr>
    </w:p>
    <w:p w:rsidR="001D28A7" w:rsidRDefault="001D28A7" w:rsidP="00DB2464">
      <w:pPr>
        <w:rPr>
          <w:b/>
          <w:sz w:val="28"/>
          <w:szCs w:val="28"/>
        </w:rPr>
      </w:pPr>
    </w:p>
    <w:p w:rsidR="001D28A7" w:rsidRDefault="001D28A7" w:rsidP="00DB2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№4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ЭТИКЕТ И МОРАЛЬ. НАРВСТВЕННЫЕ ОСНОВЫ ЭТИКЕТА</w:t>
      </w:r>
    </w:p>
    <w:p w:rsidR="001D28A7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ТРЕБОВАНИЕ К ПУБЛИЧНОМУ ВЫСТУПЛЕНИЮ. НАЗОВИТЕ И ОХАРАКТЕРЕЗУЙТЕ ОСНОВНЫЕ ЧАСТИ ПУБЛИЧНОГО ВЫСТУПЛЕНИЯ</w:t>
      </w:r>
    </w:p>
    <w:p w:rsidR="001D28A7" w:rsidRPr="007F6BE8" w:rsidRDefault="001D28A7" w:rsidP="007F6B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ХАРАКТЕРИСТИКА УРОВНЕЙ НРАВСТВЕННОГО РАЗВИТИЯ ЛИЧНОСТИ. ПОКАЖИТЕ СВЯЗЬ МЕЖДУ МИРОВОЗЗРЕНИЕМ НРАВСТВЕННЫМИ ЦЕННОСТИМИ И ПОВЕДЕНИЕМ ЧЕЛОВЕКА.</w:t>
      </w: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Default="001D28A7" w:rsidP="000A432A">
      <w:pPr>
        <w:jc w:val="both"/>
        <w:rPr>
          <w:b/>
          <w:sz w:val="24"/>
          <w:szCs w:val="24"/>
        </w:rPr>
      </w:pPr>
    </w:p>
    <w:p w:rsidR="001D28A7" w:rsidRPr="000A432A" w:rsidRDefault="001D28A7" w:rsidP="000A4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 №1.</w:t>
      </w:r>
    </w:p>
    <w:p w:rsidR="001D28A7" w:rsidRPr="007F6BE8" w:rsidRDefault="001D28A7" w:rsidP="000A432A">
      <w:pPr>
        <w:jc w:val="both"/>
        <w:rPr>
          <w:sz w:val="24"/>
          <w:szCs w:val="24"/>
        </w:rPr>
      </w:pP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Скорее всего, каждому знакомы слова этикет, этика, мораль, совесть. Есть ли какая-то связь между этими понятиями, и если да, то как можно проследить ее проявление? Начнем с простых формулировок.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b/>
          <w:sz w:val="24"/>
          <w:szCs w:val="24"/>
        </w:rPr>
        <w:t>Этикет</w:t>
      </w:r>
      <w:r w:rsidRPr="000A432A">
        <w:rPr>
          <w:sz w:val="24"/>
          <w:szCs w:val="24"/>
        </w:rPr>
        <w:t xml:space="preserve"> – это правила учтивости и вежливости, форма и манера поведения, принятые в том или ином обществе. Этика – это философское учение о морали. Слово «мораль» латинского происхождения, означает буквально «нравственность».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 xml:space="preserve">Точнее, </w:t>
      </w:r>
      <w:r w:rsidRPr="000A432A">
        <w:rPr>
          <w:b/>
          <w:sz w:val="24"/>
          <w:szCs w:val="24"/>
        </w:rPr>
        <w:t>мораль</w:t>
      </w:r>
      <w:r w:rsidRPr="000A432A">
        <w:rPr>
          <w:sz w:val="24"/>
          <w:szCs w:val="24"/>
        </w:rPr>
        <w:t xml:space="preserve"> – это свод норм и принципов поведения людей в обществе, формирующих их отношение к другим людям. Мораль наравне с нравственностью нередко рассматривают как один из инструментов влияния на человеческие отношения вообще. Инструментом в этом регулировании выступают «неписанные» законы и правила, сформировавшиеся исторически.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Относительно этих норм поведение человека в обществе расценивается как правильное и неправильное: человек видится добрым или злым, честным или лживым, созидающим или разрушающим.</w:t>
      </w:r>
    </w:p>
    <w:p w:rsidR="001D28A7" w:rsidRPr="000A432A" w:rsidRDefault="001D28A7" w:rsidP="000A432A">
      <w:pPr>
        <w:jc w:val="both"/>
        <w:rPr>
          <w:b/>
          <w:sz w:val="24"/>
          <w:szCs w:val="24"/>
        </w:rPr>
      </w:pPr>
      <w:r w:rsidRPr="000A432A">
        <w:rPr>
          <w:b/>
          <w:sz w:val="24"/>
          <w:szCs w:val="24"/>
        </w:rPr>
        <w:t>Нормы морали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Каждый народ на протяжении всей истории своего развития формирует и взращивает определенные нормы морали. Столетия назад люди были вынуждены строго придерживаться этих правил, чтобы не осложнять жизнь себе и другим. Даже в первобытном обществе существовали свои законы морали, игнорирование которых каралось слишком сурово.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Естественно, на заре веков нормы морали были неписанными и негласными. Своим рождением они обязаны естественной потребности всего общества и регулировались самим коллективом. Как правило, хранителями основ морали были старейшины.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Неписанные законы, регулирующие отношения в обществе, передавались из уст в уста, от старшего поколения к младшему, от отца к сыну… Мораль того или иного времени отражалась в народном творчестве. Мораль «читается» в сказках, легендах, слышится в песнях, пословицах, поговорках.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Пришло время, и люди стали фиксировать нормы морали, отвели им особое место и стали называть этикетом. Нередко правила, которые государство считало для себя выгодными, правящие классы доводили народу в приказной форме - за нарушением следовало наказание. Таким образом, отдельные правила общения встраивались в правовую систему, где за соблюдением норм морали следили специальные государственные органы.</w:t>
      </w:r>
    </w:p>
    <w:p w:rsidR="001D28A7" w:rsidRPr="00831E97" w:rsidRDefault="001D28A7" w:rsidP="000A432A">
      <w:pPr>
        <w:jc w:val="both"/>
        <w:rPr>
          <w:sz w:val="24"/>
          <w:szCs w:val="24"/>
        </w:rPr>
      </w:pPr>
    </w:p>
    <w:p w:rsidR="001D28A7" w:rsidRPr="00831E97" w:rsidRDefault="001D28A7" w:rsidP="000A432A">
      <w:pPr>
        <w:jc w:val="both"/>
        <w:rPr>
          <w:sz w:val="24"/>
          <w:szCs w:val="24"/>
        </w:rPr>
      </w:pPr>
    </w:p>
    <w:p w:rsidR="001D28A7" w:rsidRPr="00831E97" w:rsidRDefault="001D28A7" w:rsidP="000A432A">
      <w:pPr>
        <w:jc w:val="both"/>
        <w:rPr>
          <w:sz w:val="24"/>
          <w:szCs w:val="24"/>
        </w:rPr>
      </w:pPr>
    </w:p>
    <w:p w:rsidR="001D28A7" w:rsidRPr="000A432A" w:rsidRDefault="001D28A7" w:rsidP="000A432A">
      <w:pPr>
        <w:jc w:val="both"/>
        <w:rPr>
          <w:b/>
          <w:sz w:val="24"/>
          <w:szCs w:val="24"/>
        </w:rPr>
      </w:pPr>
      <w:r w:rsidRPr="000A432A">
        <w:rPr>
          <w:b/>
          <w:sz w:val="24"/>
          <w:szCs w:val="24"/>
        </w:rPr>
        <w:t>Мораль и совесть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В обществе, помимо правового регулирования, всегда существовали нормы морали, регулируемые общественным мнением и таким понятием как совесть. Исключительно совестью продиктована честность, порядочность, доброта, и только от совести в определенной мере зависит выбор человека, его принципы, взгляды, действия.</w:t>
      </w:r>
    </w:p>
    <w:p w:rsidR="001D28A7" w:rsidRPr="000A432A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Подчеркивая, связь этикета и нравственности, обратим внимание на разницу в этих понятиях. Нравственность и мораль – это внутренний мир личности, ее «содержание» - устои, принципы, которыми человек руководствуется в отношениях с другими людьми.</w:t>
      </w:r>
    </w:p>
    <w:p w:rsidR="001D28A7" w:rsidRDefault="001D28A7" w:rsidP="000A432A">
      <w:pPr>
        <w:jc w:val="both"/>
        <w:rPr>
          <w:sz w:val="24"/>
          <w:szCs w:val="24"/>
        </w:rPr>
      </w:pPr>
      <w:r w:rsidRPr="000A432A">
        <w:rPr>
          <w:sz w:val="24"/>
          <w:szCs w:val="24"/>
        </w:rPr>
        <w:t>Этикет же проявляется внешне. Он делает видимой внутреннюю сущность человека, и то какими правилами человек руководствуется в общении, достаточно точно характеризует его как личность, отражает основные черты характера, и, что важнее всего, ярко подчеркивает степень важности для этого человека понятий нравственности, морали и совести.</w:t>
      </w: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</w:p>
    <w:p w:rsidR="001D28A7" w:rsidRDefault="001D28A7" w:rsidP="000A432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Вопрос№2</w:t>
      </w:r>
    </w:p>
    <w:p w:rsidR="001D28A7" w:rsidRPr="00337099" w:rsidRDefault="001D28A7" w:rsidP="000B44D6">
      <w:pPr>
        <w:jc w:val="both"/>
        <w:rPr>
          <w:b/>
          <w:sz w:val="24"/>
          <w:szCs w:val="24"/>
        </w:rPr>
      </w:pPr>
      <w:r w:rsidRPr="00337099">
        <w:rPr>
          <w:b/>
          <w:sz w:val="24"/>
          <w:szCs w:val="24"/>
        </w:rPr>
        <w:t>1. Подготовка речи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Как известно, все хорошие импровизации тщательно готовятся заранее. Выступление без предварительной подготовки, особенно начинающего оратора, почти наверняка будет провальным. Помните афоризм Марка Твена: «Требуется более трех недель, чтобы подготовить хорошую короткую речь экспромтом».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Вначале сделайте «каркас» или «скелет» будущего публичного выступления: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Определите мотивацию слушания людьми вашего выступления. Для чего это им нужно? Что полезного или интересного они узнают для себя?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Выделите главную идею вашей речи.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Выделите подзаголовки, разделив вашу идею на несколько составных частей.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Определите ключевые слова, которые вы повторите несколько раз, чтобы присутствуют лучше запомнили, о чем вы им рассказываете.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Тщательно продумайте план и структуру будущей речи. Она должна включать введение, осн</w:t>
      </w:r>
      <w:r>
        <w:rPr>
          <w:sz w:val="24"/>
          <w:szCs w:val="24"/>
        </w:rPr>
        <w:t>овную часть и выводы (окончание)</w:t>
      </w:r>
    </w:p>
    <w:p w:rsidR="001D28A7" w:rsidRPr="00337099" w:rsidRDefault="001D28A7" w:rsidP="000B44D6">
      <w:pPr>
        <w:jc w:val="both"/>
        <w:rPr>
          <w:b/>
          <w:sz w:val="24"/>
          <w:szCs w:val="24"/>
        </w:rPr>
      </w:pPr>
      <w:r w:rsidRPr="00337099">
        <w:rPr>
          <w:b/>
          <w:sz w:val="24"/>
          <w:szCs w:val="24"/>
        </w:rPr>
        <w:t xml:space="preserve">Подготовив «скелет», начинайте наращивать на нем «мускулы».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Найдите яркие примеры «из жизни», из истории, литературы, которые используете в процессе выступления.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Подготовьте необходимые схемы, иллюстрации, графики для зрительного закрепления информации.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Определите момент в ходе выступления, когда вы обратитесь к аудитории с каким-то вопросом, с просьбой что-то назвать, пересчитать — это поможет присутствующим сконцентрировать свое внимание на обсуждении темы и значительно повысит эффективность восприятия вашего материала.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337099">
        <w:rPr>
          <w:b/>
          <w:sz w:val="24"/>
          <w:szCs w:val="24"/>
        </w:rPr>
        <w:t>Напишите полный текст. Особое внимание уделите его началу и окончанию</w:t>
      </w:r>
      <w:r w:rsidRPr="000B44D6">
        <w:rPr>
          <w:sz w:val="24"/>
          <w:szCs w:val="24"/>
        </w:rPr>
        <w:t xml:space="preserve">. </w:t>
      </w:r>
    </w:p>
    <w:p w:rsidR="001D28A7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Особенностью введения является то, что аудитория по нему очень быстро составит впечатление о вас, и это впечатление будет доминировать на протяжении всего выступления. Если во вступительной части допустить ошибки, их тяжело будет исправить. Важно с самого начала заинтересовать публику удачностью вашего первого выстрела. Для этого во вступительной части можно использовать какую-либо остроумную шутку, рассказать интересный факт или вспомнить выдающееся историческое событие, обязательно связывая их с темой выступления.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Заключительная часть публичного выступления предусматривает подведение итогов. В окончании нужно напомнить ключевые проблемы, затронутые в речи, обязательно повторить все основные идеи. Удачность конструкции последних фраз, усиленная их эмоциональностью, выразительностью, не только вызовет аплодисменты слушателей, но и превратит их в ваших приверженцев.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Главный ваш контролер — время. Внимательно слушать и воспринимать ваши идеи публика может только ограниченный срок, обусловленный психофизиологическими причинами (обычно не более 15-20 минут, потом внимание аудитории начинает слабеть). От вас ожидают коротких, четких, понятных, убедительных и доступных фраз. Следуйте чеховскому: «Краткость — сестра таланта». Учитывайте темпоритм вашей речи. Самая благоприятная скорость для восприятия — приблизительно 100 слов за минуту. При планировании выступления обязательно учитывайте время, которое нужно будет потратить для ответов на вопросы.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Желательно узнать заранее, перед кем вам придется выступать: численность аудитории, ее интересы, взгляды, чего она ждет от оратора, какую реакцию необходимо получить от нее. В зависимости от этих показателей откорректируйте отдельные моменты своего выступления. Нужно находиться на одном культурном уровне с аудиторией, общаться на ее языке, только в этом случае можно рассчитывать на установление психологического контакта между оратором и слушателями. Не следует затрагивать темы, которые выходят за рамки понимания аудитории.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Проверьте по словарям значения «умных» слов, которые вы используете. Выясните правильность их произношения. Языковые ошибки могут вызвать насмешки в ваш адрес и погубить все выступление, каким бы гениальным оно ни было по содержанию.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Когда речь подготовлена, ее основные положения или тезисы лучше записать на небольшие карточки. Расположите их последовательно. Такими карточками очень удобно пользоваться во время выступления. Если это не двух- трехчасовой доклад, то читать текст не рекомендуется, желательно выучить его наизусть и произносить по памяти, лишь время от времени заглядывая в свои заметки.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Произнесите речь несколько раз вслух (лучше перед зеркалом), чтобы привыкнуть к тексту и хорошо прочувствовать все нюансы. Для шлифовки фраз, интонации, мимики желательна работа с магнитофоном или видео-камерой. Такая предварительная тренировка снизит ваше волнение, позволит почувствовать себя уверенно и намного увеличит вероятность успеха публичного выступления.</w:t>
      </w:r>
    </w:p>
    <w:p w:rsidR="001D28A7" w:rsidRPr="00337099" w:rsidRDefault="001D28A7" w:rsidP="000B44D6">
      <w:pPr>
        <w:jc w:val="both"/>
        <w:rPr>
          <w:b/>
          <w:sz w:val="24"/>
          <w:szCs w:val="24"/>
        </w:rPr>
      </w:pPr>
      <w:r w:rsidRPr="00337099">
        <w:rPr>
          <w:b/>
          <w:sz w:val="24"/>
          <w:szCs w:val="24"/>
        </w:rPr>
        <w:t xml:space="preserve">2. Место выступления.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Кафедра или трибуна, сцена или балкон, вообще любое возвышение над уровнем пола всегда вызывают страх у людей, которые не имеют достаточного опыта публичных выступлений. Э. Морен называл это «страхом сцены», а Марк Твен рекомендовал тем, кто боится выступления: «Успокойтесь, ведь публика все равно от вас ничего не ожидает». Лучше настроить себя так, будто бы вы в первую очередь сами себе хотите рассказать что-то интересное, одновременно ознакомив с ним и всех присутствующих.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Перед выступлением очень важно изучить помещение, чтобы установить, с какой стороны будут смотреть на вас слушатели. Выбирая место, учитывайте свой рост. Необходимо проверить, все ли смогут вас видеть. Если нужно говорить за трибуной, то при невысоком росте позаботьтесь о том, чтобы под трибуну поместили крепкую подставку. «Говорящая голова» выглядит комично и не сможет долго удерживать внимание зрителей. Необходимо следить, чтобы оратор был виден по грудь. 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Если во время публичного выступления придется сидеть, проверьте удобство вашего места. Сидя за столом, нельзя сутулиться и класть на него руки; сидя в кресле, нельзя опираться на подлокотники и спинку, забрасывать ногу на ногу, сцеплять руки на коленах, старайтесь сидеть на краю кресла, немного наклонившись вперед с отодвинутыми слегка назад ногами и прижатыми к полу пятками; необходимо сидеть прямо, свободно, излучая открытость и доброжелательность; смотреть людям в глаза, следить за их эмоциями, жестами и мимикой, всем своим видом демонстрировать заботу и понимание.</w:t>
      </w:r>
    </w:p>
    <w:p w:rsidR="001D28A7" w:rsidRPr="00337099" w:rsidRDefault="001D28A7" w:rsidP="000B44D6">
      <w:pPr>
        <w:jc w:val="both"/>
        <w:rPr>
          <w:b/>
          <w:sz w:val="24"/>
          <w:szCs w:val="24"/>
        </w:rPr>
      </w:pPr>
      <w:r w:rsidRPr="00337099">
        <w:rPr>
          <w:b/>
          <w:sz w:val="24"/>
          <w:szCs w:val="24"/>
        </w:rPr>
        <w:t>3. Одежда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Выступление перед большой аудиторией напоминает спектакль, поэтому большое значение имеет одежда докладчика. Во время публичного выступления оратору приходится сидеть за столом, стоять на высокой кафедре, за трибуной и т.д. Учитывая это штаны и юбки должны быть достаточно длинными, носки — высокими, туфли — быть в полном порядке. 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Одевайте те вещи, в которых вы чувствуете себя комфортно, которые не отвлекают вас своим неудобством. У вас ни разу не должно возникнуть мысли: «Как оно на мне сидит?». Лучше не пользуйтесь совсем новыми вещами, которые одеваете впервые. Одежда и обувь не должны доставлять вам внутренний диском</w:t>
      </w:r>
      <w:r>
        <w:rPr>
          <w:sz w:val="24"/>
          <w:szCs w:val="24"/>
        </w:rPr>
        <w:t>форт и отвлекать ваше внимание.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Универсальное правило успешного публичного выступления: не допускать дисбаланса между тем, что вы говорите, и тем, как вы выглядите. В официальных случаях лучше использовать средне-темный костюм, белую или цвета слоновьей кости неузкую рубашку и элегантный выразительный галстук. Контрастные цвета, хороший костюм помогут сформировать положительное отношение к вам и поспособствуют успеху публичного выступления. Галстук не должен иметь яркого рисунка, чтобы не отвлекать внимание от лица, вместе с тем, он не должен быть одноцветным. Лучше всего подходят галстуки из матовой ткани, темно-синего цвета, цвета красного вина, бордо с едва заметным рисунком. Длина галстука должны быть такой, чтобы ее конец едва прикрывал пряжку на поясном ремне.</w:t>
      </w: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Если ваш пиджак имеет две пуговицы, нужно застегнуть лишь верхнюю, если три — только среднюю. Если нет очень большой необходимости, не стоит одевать очки при публичном выступлении, ювелирные украшения  также не нужны.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Если оратор — женщина, ее одежда должна иметь длинный рукав, длина юбки — средняя (к середине колена), она не должна быть слишком узкой. Относительно цветов, то здесь требования значительно либеральнее, чем у мужчин: цвет просто должен идти женщине. Женщины тоже должны избегать ярких массивных украшений. Обувь лучше всего темных цветов с незаметными или однотонными бантами; чулки одинакового с обувью цвета. Очки должны иметь простой дизайн и оправу под цвет волос.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При выступлении в неформальной обстановке (дружеские вечеринки и т.п.) требования к одежде не играют большой роли.   Можно одеваться как угодно, однако помните, что если в вашем внешнем виде будет какая-то эклектичная деталь, бросающаяся в глаза  (яркая брошь, крикливый галстук кислотных цветов, оригинальный фасон костюма с капризными узорами), то она будет отвлекать внимание от содержания ваших слов. Публика запомнит именно ее и не обратит внимание на то, что вы говорили.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337099">
        <w:rPr>
          <w:b/>
          <w:sz w:val="24"/>
          <w:szCs w:val="24"/>
        </w:rPr>
        <w:t>4. Успешное публичное выступление — несколько секретов.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Когда вы заходите в аудиторию, двигайтесь уверенно, не семените и не делайте суетливых движений. Идите своей обычной походкой, этим вы убедите присутствующих, что вы не волнуетесь и никуда не спешите. Когда вас представили, поднимитесь, обязательно подарите залу легкую улыбку и войдите в непосредственный зрительный контакт с аудиторией.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Для того, чтобы показать свою значимость и вызвать уважение аудитории, необходимо контролировать максимально допустимое пространство. Не старайтесь показать себя маленьким человеком и не таитесь где-то в углу сцены. Обязательно займите место в центре или же хотя бы направляйте в центр свой взгляд время от времени. Расправьте плечи, поднимите голову и немного наклонитесь вперед, демонстрируя что-то наподобие поклона перед аудиторией, можно этот жест несколько раз потом повторить.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Когда вы поднялись на подиум, сцену, трибуну или заняли другое место для выступления, не спешите сразу же начинать говорить. Обязательно сделайте паузу. Можете воспользоваться любой возможностью — попросите стакан воды, разложите бумаги, что-то передвиньте. Используйте паузу настолько, насколько вы считаете необходимым, чтобы подготовить себя психологически и настроить аудиторию на общение с вами. Если вы сильно волнуетесь, сделайте несколько глубоких вдохов и выдохов перед началом речи. Пауза также вам поможет, чтобы за несколько секунд изучить пространство вокруг вас, прикинуть, как вы его будете использовать. Помните театральную аксиому: чем талантливее актер, тем большую паузу он умеет держать. </w:t>
      </w: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Далее не просто охватите глазами, а внимательно осмотрите зал, присмотритесь ко всей аудитории. Остановитесь взглядом на нескольких из присутствующих, которые станут зрительными точками опоры, маяками в вашем выступлении. Потом, в случае необходимости, вы их можете изменить.   Попробуйте подарить ваше персональное внимание как можно большему количеству людей, но обязательно пройдитесь взглядом по всему пространству зала — слева направо, от первого к последнему ряду. Не задерживайтесь долго в задних рядах и снова переведите свой взгляд на передние места. Помните, что их всегда занимают наиболее заинтересованные люди, в их глазах вы найдете для себя поддержку. Зафиксировав для себя несколько таких зрительных «якорей», начинайте говорить.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Ваша мимика и жесты дают человеку куда больше впечатлений, чем все, что вы произносите. Жестами вы сконцентрируете внимание на важности информации. При жестикулировании существует три правила: первое — не кладите руки в карманы; второе — не прячьте их за спину; третье — не занимайте их посторонними предметами. Руки — это помощники, которые всегда должны быть свободными и готовыми объединиться в единое целое с вашими мыслями.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Нельзя применять «оборонительные» или «защитные» движения тела, например, скрещивание рук на груди, закладывание их за спину. Скрещивание рук демонстрирует неуверенность в том, что человек говорит. Лучше всего занять открытую позу и время от времени демонстрировать улыбку. Постоянно контролируйте свою осанку, спину держите прямой, голову поднятой, двигайтесь естественно.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Во время публичного выступления не застывайте, будто памятник, и не отбрасывайте голову назад, так как этим вы отталкиваете аудиторию и задерживаете поток психологической энергии, который должен динамично влиять на присутствующих. Обязательно двигайтесь. Нужно показать себя живым, энергичным, динамичным. Ваши движения должны быть короткими, точными и убедительными. Когда вы хотите что-то подчеркнуть, подайтесь телом навстречу аудитории или воспользуйтесь жестом приближения вашего тела к присутствующим. Если есть возможность приблизиться к аудитории, то сделайте это тогда, когда вы хотите сообщить ей что-то важное донести и убедить присутствующих в вашей правоте.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Постоянно удерживайте зрительный контакт с аудиторией. Опытный оратор всегда следит за вниманием слушателей, переводя взгляд из передних рядов на задние. Если вы пользуетесь записками, то делайте это очень аккуратно: быстрым и коротким взглядом вниз посмотрите текст и снова поднимите глаза, переведя все внимание обратно на аудиторию.</w:t>
      </w: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Учитывайте культурные, национальные, религиозные и прочие особенности аудитории. Например, у китайцев и японцев ваш открытый взгляд в глаза может вызвать отрицательные чувства, так как в восточных культурах это не принято. У кавказских народов прямой твердый взгляд в глаза мужчине воспринимается как вызов на поединок и т.д. Также с большой осторожностью нужно использовать шутки на национальную или религиозную тематику.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У вас не должно быть замороженного, неподвижного выражения лица. В противном случае вы вызовете равнодушие и скуку у публики. Основа вашей привлекательности как оратора — это легкая приятная улыбка. Попробуйте переход к каждой ключевой теме сопровождать особым изменением на лице: немного поднимите брови или поведите глазами, используйте медленные повороты головы. Если сидите — включайте в дело руки: что-то переведите или измените немного их позицию. Во время сидения все время подчеркивайте свободу вашей позы.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Неоднократное повторение простых выразительных фраз, ярких словосочетаний способствует успеху публичного выступления. Однако старайтесь избегать неуместного и несвоевременного их употребления. Нельзя допускать, чтобы содержание фраз было далеко от мыслей, которые нужно донести до аудитории.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Не демонстрируйте превосходства или легкомысленности при общении с аудиторией, не вещайте «свысока» менторским тоном. Очень серьезно подходите к формулированию ответов на поставленные вопросы — ответы дают возможность еще раз подчеркнуть основные положения вашей речи. Избегайте раздражения, враждебности или сарказма, даже если вопросы неприятны для вас. Куда лучше — спокойствие, доброжелательность и легкий юмор.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Воспринимайте философски любые неожиданности и неловкости — поломку микрофона, падение на пол стакана с водой, внезапную паузу и т.п. Нельзя выдавать своей растерянности и проявлять негативное отношение к отрицательным моментам, которые возникли случайно или же оказались «домашними заготовками» ваших недоброжелателей. Лучше всего реагировать на это с юмором, обыграть в выгодном для себя ключе. Оратор должен контролировать ситуацию, показывать, что все это не препятствует ему, а неприятности не выбивают его из колеи.</w:t>
      </w:r>
    </w:p>
    <w:p w:rsidR="001D28A7" w:rsidRPr="000B44D6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 xml:space="preserve">Если речь перерывается аплодисментами, необходимо дождаться их окончания и только потом продолжать — чтобы начало вашей следующей фразы было всеми услышано. Также помните о том, что аплодисменты аплодисментам рознь Речь должна закончиться до того, как утомленные и раздраженные слушатели начнут «захлопывать» выступающего. </w:t>
      </w:r>
    </w:p>
    <w:p w:rsidR="001D28A7" w:rsidRDefault="001D28A7" w:rsidP="000B44D6">
      <w:pPr>
        <w:jc w:val="both"/>
        <w:rPr>
          <w:sz w:val="24"/>
          <w:szCs w:val="24"/>
        </w:rPr>
      </w:pPr>
      <w:r w:rsidRPr="000B44D6">
        <w:rPr>
          <w:sz w:val="24"/>
          <w:szCs w:val="24"/>
        </w:rPr>
        <w:t>Завершая речь необходимо посмотреть в глаза слушателям и сказать что-нибудь приятное, продемонстрировав свое удовлетворение от общения с аудиторией. Такой позитивный информационный импульс в финале останется в памяти людей, в их восприятии вашего публичного выступления.</w:t>
      </w:r>
    </w:p>
    <w:p w:rsidR="001D28A7" w:rsidRDefault="001D28A7" w:rsidP="000B44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 №3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Пространство нравственных отношений исключительно обширно, оно обнимает все сферы внутреннего мира человека и все области его внешних социальных отношений. Всегда и везде человек может и должен стремиться к тому, чтобы вести себя нравственно, хотя далеко не всегда мы абсолютно уверены в фактической благотворности нашего морального поступка или в том, что мы поступили наилучшим образом. Нередко мы совершаем выбор между различными нравственными ценностями, неизбежно принося какие-то из них в жертву другим.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Нравственные ценности слагаются на основе тех реальностей и поступков, которые мы не просто оцениваем, но и одобряем, т.е. оцениваем как добрые, благие, хорошие и т.п.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 xml:space="preserve">В основе нравственного поступка лежат (1) естественные моральные чувства человека, уходящие своими корнями в мир общения высших животных; (2) позитивные качества человека; (3) благоприобретенные нормы и принципы морального поведения личности. Современный американский гуманист Пол Куртц в работе «Запретный плод. Этика гуманизма» предлагает следующий каталог общих моральных норм: честность, </w:t>
      </w:r>
      <w:r>
        <w:rPr>
          <w:sz w:val="24"/>
          <w:szCs w:val="24"/>
        </w:rPr>
        <w:t>правдивость, обязательность, ис</w:t>
      </w:r>
      <w:r w:rsidRPr="00337099">
        <w:rPr>
          <w:sz w:val="24"/>
          <w:szCs w:val="24"/>
        </w:rPr>
        <w:t>кренность, верность, преданность, надежность, благожелательность, доброжелательность, не причинение зла другим людям, не</w:t>
      </w:r>
      <w:r>
        <w:rPr>
          <w:sz w:val="24"/>
          <w:szCs w:val="24"/>
        </w:rPr>
        <w:t xml:space="preserve"> </w:t>
      </w:r>
      <w:r w:rsidRPr="00337099">
        <w:rPr>
          <w:sz w:val="24"/>
          <w:szCs w:val="24"/>
        </w:rPr>
        <w:t>причинение ущерба частной или общественной собственности, согласие на сексуальные отношения, благодетельность, совестливость, порядочность, благодарность, ответственность, справедливость, терпимость, сотрудничество.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 xml:space="preserve">Самой общей категорией для обозначения моральных ценностей является категория добра (блага), которая охватывает всю неопределенно большую совокупность </w:t>
      </w:r>
      <w:r>
        <w:rPr>
          <w:sz w:val="24"/>
          <w:szCs w:val="24"/>
        </w:rPr>
        <w:t>действий, принципов и норм нрав</w:t>
      </w:r>
      <w:r w:rsidRPr="00337099">
        <w:rPr>
          <w:sz w:val="24"/>
          <w:szCs w:val="24"/>
        </w:rPr>
        <w:t>ственного поведения. Одним из наиболее трудных вопросов этического разума является проблема природы добра, нравственного. В этой связи дебатируются вопросы о происхождении этического: дано ли оно людям свыше? присуще ли оно человеку естественно, априорно (от рождения)? порождается ли оно социумом или коренится в самой личности?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Кроме того, здесь ставится вопрос, существуют ли какие-то общие моральные принципы, которые выходят за индивидуальные, национальные и культурные рамки и присущи, в принципе, всем людям? Можем ли мы считать их статус объективным, т.е. независящим не только от человека, но и от общества и даже богов (как сказал бы Сократ)?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Этика гуманизма склонна утвердительно ответить на вопрос о существовании общих моральных принципов. Эти принципы частью опираются на биоэтические задатки людей. Они коренятся в его природе, как бы генетически закодированы. Вместе с тем, они оттачивались исторически на опыте многих и многих поколений людей. То и другое сообщает им статус незыблемых, самоочевидных и общепринятых. Свою основательность и истинность они доказали успешностью своего применения в невероятно многообразных жизненных обстоятельствах. Легко себе представить, что бесчисленные индивиды, племена и даже общества гибли, когда ошибались в выборе добра и зла. Можно даже утверждать, что человечество не вымерло в том числе и потому, что руководствовалось определенными нравственными нормами.</w:t>
      </w:r>
      <w:r>
        <w:rPr>
          <w:sz w:val="24"/>
          <w:szCs w:val="24"/>
        </w:rPr>
        <w:t xml:space="preserve"> О</w:t>
      </w:r>
      <w:r w:rsidRPr="00337099">
        <w:rPr>
          <w:sz w:val="24"/>
          <w:szCs w:val="24"/>
        </w:rPr>
        <w:t xml:space="preserve">бщие нравственные принципы спрессовались временем и опытом так, что стали казаться абсолютными, а для некоторых – данными свыше или сверхъестественными. 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Естественные предпосылки этического в человеке не менее важны для понимания генезиса и природы морали. Человек изначально этичен, от рождения заключает в себе огромный нравственный потенциал, своего рода матрицу необозримого множества нравственных задатков, с</w:t>
      </w:r>
      <w:r>
        <w:rPr>
          <w:sz w:val="24"/>
          <w:szCs w:val="24"/>
        </w:rPr>
        <w:t>клонностей, возможностей и т.п.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Как бы велика ни была роль среды, природы, общества и иных внешних реальностей в жизни человека, именно он является самым главным, по сути, единственным носителем, субъектом и творцом нравственных реальностей в области той жизни, которую он может назвать своей. Сформировавшийся, ставший человек способен радикально изменять ценностные приоритеты. Как существо самостоятельное он способен непрестанно взращивать и творить добро. И быть в этом смысле активным, ведущим, целевым началом, по отношению к которому все остальное: общество, природа, небытие и неизвестность, – могут выступать в качестве условия, среды и средства.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Одной из важных форм практического доказательства актуального, а не генетического морального приоритета личности является ее нравственное совершенствование.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Если наше обычное нравственное поведение можно условно сравнить со скоростью, то нравственное восхождение – с ускорением, поскольку здесь речь идет не о количестве совершаемых нами добрых дел, а об их качестве, о прогрессе самого этического в человеке.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Существует масса этических учений, которые не только предписывают личности определенный перечень ценностей и норм поведения, но предлагают и свои принципы совершенствования. Среди них, например, этика любви, этика смирения (ненасилия), этика добродетелей, религиозные этики закона, богобоязненности, послушания, искупления и спасения и т.д. Все они предлагают совершенствование, соответственно, в страхе, любви, смирении, жертвенности, служении, молитве, аскезе (т.е. в самоо</w:t>
      </w:r>
      <w:r>
        <w:rPr>
          <w:sz w:val="24"/>
          <w:szCs w:val="24"/>
        </w:rPr>
        <w:t>граничении и воздержании),</w:t>
      </w:r>
      <w:r w:rsidRPr="00337099">
        <w:rPr>
          <w:sz w:val="24"/>
          <w:szCs w:val="24"/>
        </w:rPr>
        <w:t xml:space="preserve"> этика человечности. Но что такое человечность? Практически все люди, если не знают (не в состоянии четко сформулировать, что это такое), то могут в жизни чувствовать и различать человечность от бесчеловечности. Скорее всего, человечность – это сложное человеческое состояние и способность. В ней соединяются забота о человеке, его признание как ценности и любовь к нему, почтительность и благоговение перед человеческой и всякой другой жизнью. В основе человечности лежат три краеугольных принципа: уважение, доброжелательность и совестливость. Венчает все это созвездие добродетелей, освещая их своим светом, – разум, который делает человечность мудрой </w:t>
      </w:r>
      <w:r>
        <w:rPr>
          <w:sz w:val="24"/>
          <w:szCs w:val="24"/>
        </w:rPr>
        <w:t>и зрелой, зрячей и эффективной.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Поистине удивителен факт, что всякое личное успешное, творческое и плодотворное усилие человека неизбежно увенчано стремлением поделиться с другими, сообщить другим, дать другим, разделить с другими то, что открылось, что оказалось достигнутым этой личностью. Архимеда из ванной вытолкнула не вода, а та же сила, которая заставила его бежать по улице и кричать человеку и человечеству «Эврика!». Так был открыт и сообщен другим один из знаменитых физических законов.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  <w:r w:rsidRPr="00337099">
        <w:rPr>
          <w:sz w:val="24"/>
          <w:szCs w:val="24"/>
        </w:rPr>
        <w:t>Оказывается, что высшей точкой его творчества было сообщить, сделать достоянием человечества открытие, совершенное личным усилием. Личность превосходит себя, она способна на это. Это – одна из самых богатых и благородных форм счастья. А сама эта способность личности прорываться за собственные границы к новому, и далее – к людям и миру, называется трансцендированием (от лат. transcendens – перешагивающий, выходящий за пределы).</w:t>
      </w:r>
    </w:p>
    <w:p w:rsidR="001D28A7" w:rsidRPr="00337099" w:rsidRDefault="001D28A7" w:rsidP="00337099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>Из всего выше сказанного следует что мировоззрение, нравственность и поведение человека находятся в тесной связи. Мировоззрение, привитое родителями с рождения или обретенное на жизненном пути, определяет наши нравственные ценности и формирует наше поведение для каждого свое.  Таким образом, сложно четко охарактеризовать уровни нравственного развития личности можно лишь оценивать их с разных позиций добра и зла, религии и закона, любви и т.д.</w:t>
      </w: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</w:p>
    <w:p w:rsidR="001D28A7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1D28A7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>1 Аленина И. – имидж и этикет делового человека. Москва 2001г.</w:t>
      </w:r>
    </w:p>
    <w:p w:rsidR="001D28A7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>2 Андреев В.И. – конфликтология: искусство спора, ведения переговоров, разрешение конфликтов. Москва 1991.</w:t>
      </w:r>
    </w:p>
    <w:p w:rsidR="001D28A7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>3 Зеленкова – этика</w:t>
      </w:r>
    </w:p>
    <w:p w:rsidR="001D28A7" w:rsidRPr="00337099" w:rsidRDefault="001D28A7" w:rsidP="000B44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 Морозов А.В. – делова психология 2000г.  </w:t>
      </w:r>
      <w:bookmarkStart w:id="0" w:name="_GoBack"/>
      <w:bookmarkEnd w:id="0"/>
    </w:p>
    <w:sectPr w:rsidR="001D28A7" w:rsidRPr="00337099" w:rsidSect="0031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564"/>
    <w:rsid w:val="00087BEA"/>
    <w:rsid w:val="000A432A"/>
    <w:rsid w:val="000B44D6"/>
    <w:rsid w:val="001731A7"/>
    <w:rsid w:val="001D28A7"/>
    <w:rsid w:val="002F6219"/>
    <w:rsid w:val="0031521C"/>
    <w:rsid w:val="00330564"/>
    <w:rsid w:val="00337099"/>
    <w:rsid w:val="006A382E"/>
    <w:rsid w:val="00762555"/>
    <w:rsid w:val="007F6BE8"/>
    <w:rsid w:val="00831E97"/>
    <w:rsid w:val="00C80D88"/>
    <w:rsid w:val="00D82364"/>
    <w:rsid w:val="00DB2464"/>
    <w:rsid w:val="00F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779CC-5D55-4644-8467-CE2F0896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1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3942</Words>
  <Characters>22470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ИНДУСТРЕАЛЬНО-ПЕДАГОГИЧЕСКИЙ КОЛЛЕДЖ</vt:lpstr>
    </vt:vector>
  </TitlesOfParts>
  <Company>Home</Company>
  <LinksUpToDate>false</LinksUpToDate>
  <CharactersWithSpaces>26360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ИНДУСТРЕАЛЬНО-ПЕДАГОГИЧЕСКИЙ КОЛЛЕДЖ</dc:title>
  <dc:subject/>
  <dc:creator>Проценко </dc:creator>
  <cp:keywords/>
  <dc:description/>
  <cp:lastModifiedBy>admin</cp:lastModifiedBy>
  <cp:revision>2</cp:revision>
  <dcterms:created xsi:type="dcterms:W3CDTF">2014-04-05T12:54:00Z</dcterms:created>
  <dcterms:modified xsi:type="dcterms:W3CDTF">2014-04-05T12:54:00Z</dcterms:modified>
</cp:coreProperties>
</file>