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4789" w:rsidRPr="00BF2119" w:rsidRDefault="009B4789" w:rsidP="00BF2119">
      <w:pPr>
        <w:pStyle w:val="a5"/>
        <w:widowControl w:val="0"/>
        <w:shd w:val="clear" w:color="000000" w:fill="auto"/>
        <w:spacing w:before="0" w:beforeAutospacing="0" w:after="0" w:afterAutospacing="0" w:line="360" w:lineRule="auto"/>
        <w:ind w:firstLine="709"/>
        <w:jc w:val="center"/>
        <w:rPr>
          <w:sz w:val="28"/>
          <w:szCs w:val="28"/>
        </w:rPr>
      </w:pPr>
      <w:r w:rsidRPr="00BF2119">
        <w:rPr>
          <w:b/>
          <w:bCs/>
          <w:sz w:val="28"/>
          <w:szCs w:val="28"/>
        </w:rPr>
        <w:t>Московский гуманитарный институт</w:t>
      </w:r>
      <w:r w:rsidR="00BF2119" w:rsidRPr="00BF2119">
        <w:rPr>
          <w:b/>
          <w:bCs/>
          <w:sz w:val="28"/>
          <w:szCs w:val="28"/>
        </w:rPr>
        <w:t xml:space="preserve"> </w:t>
      </w:r>
      <w:r w:rsidRPr="00BF2119">
        <w:rPr>
          <w:b/>
          <w:bCs/>
          <w:sz w:val="28"/>
          <w:szCs w:val="28"/>
        </w:rPr>
        <w:t>им. Е.Р.Дашковой</w:t>
      </w:r>
    </w:p>
    <w:p w:rsidR="009B4789" w:rsidRPr="00BF2119" w:rsidRDefault="009B4789" w:rsidP="00BF2119">
      <w:pPr>
        <w:pStyle w:val="a5"/>
        <w:widowControl w:val="0"/>
        <w:shd w:val="clear" w:color="000000" w:fill="auto"/>
        <w:spacing w:before="0" w:beforeAutospacing="0" w:after="0" w:afterAutospacing="0" w:line="360" w:lineRule="auto"/>
        <w:ind w:firstLine="709"/>
        <w:jc w:val="center"/>
        <w:rPr>
          <w:bCs/>
          <w:sz w:val="28"/>
          <w:szCs w:val="28"/>
        </w:rPr>
      </w:pPr>
      <w:r w:rsidRPr="00BF2119">
        <w:rPr>
          <w:bCs/>
          <w:sz w:val="28"/>
          <w:szCs w:val="28"/>
        </w:rPr>
        <w:t>гуманитарный факультет</w:t>
      </w:r>
    </w:p>
    <w:p w:rsidR="00BF2119" w:rsidRDefault="00DA743F" w:rsidP="00BF2119">
      <w:pPr>
        <w:pStyle w:val="a5"/>
        <w:widowControl w:val="0"/>
        <w:shd w:val="clear" w:color="000000" w:fill="auto"/>
        <w:spacing w:before="0" w:beforeAutospacing="0" w:after="0" w:afterAutospacing="0" w:line="360" w:lineRule="auto"/>
        <w:ind w:firstLine="709"/>
        <w:jc w:val="center"/>
        <w:rPr>
          <w:b/>
          <w:sz w:val="28"/>
          <w:szCs w:val="28"/>
        </w:rPr>
      </w:pPr>
      <w:r>
        <w:rPr>
          <w:b/>
          <w:bCs/>
          <w:sz w:val="28"/>
          <w:szCs w:val="28"/>
          <w:lang w:val="uk-UA"/>
        </w:rPr>
        <w:t>О</w:t>
      </w:r>
      <w:r w:rsidR="009B4789" w:rsidRPr="00BF2119">
        <w:rPr>
          <w:b/>
          <w:bCs/>
          <w:sz w:val="28"/>
          <w:szCs w:val="28"/>
        </w:rPr>
        <w:t>тделение психологии</w:t>
      </w:r>
    </w:p>
    <w:p w:rsidR="00BF2119" w:rsidRDefault="00BF2119" w:rsidP="00BF2119">
      <w:pPr>
        <w:pStyle w:val="a5"/>
        <w:widowControl w:val="0"/>
        <w:shd w:val="clear" w:color="000000" w:fill="auto"/>
        <w:spacing w:before="0" w:beforeAutospacing="0" w:after="0" w:afterAutospacing="0" w:line="360" w:lineRule="auto"/>
        <w:ind w:firstLine="709"/>
        <w:jc w:val="center"/>
        <w:rPr>
          <w:b/>
          <w:sz w:val="28"/>
          <w:szCs w:val="28"/>
        </w:rPr>
      </w:pPr>
    </w:p>
    <w:p w:rsidR="009B4789" w:rsidRPr="00BF2119" w:rsidRDefault="009B4789" w:rsidP="00BF2119">
      <w:pPr>
        <w:pStyle w:val="a5"/>
        <w:widowControl w:val="0"/>
        <w:shd w:val="clear" w:color="000000" w:fill="auto"/>
        <w:spacing w:before="0" w:beforeAutospacing="0" w:after="0" w:afterAutospacing="0" w:line="360" w:lineRule="auto"/>
        <w:ind w:firstLine="709"/>
        <w:jc w:val="center"/>
        <w:rPr>
          <w:b/>
          <w:sz w:val="28"/>
          <w:szCs w:val="28"/>
        </w:rPr>
      </w:pPr>
    </w:p>
    <w:p w:rsidR="009B4789" w:rsidRPr="00BF2119" w:rsidRDefault="009B4789" w:rsidP="00BF2119">
      <w:pPr>
        <w:pStyle w:val="a5"/>
        <w:widowControl w:val="0"/>
        <w:shd w:val="clear" w:color="000000" w:fill="auto"/>
        <w:spacing w:before="0" w:beforeAutospacing="0" w:after="0" w:afterAutospacing="0" w:line="360" w:lineRule="auto"/>
        <w:ind w:firstLine="709"/>
        <w:jc w:val="center"/>
        <w:rPr>
          <w:sz w:val="28"/>
        </w:rPr>
      </w:pPr>
    </w:p>
    <w:p w:rsidR="009B4789" w:rsidRPr="00BF2119" w:rsidRDefault="009B4789" w:rsidP="00BF2119">
      <w:pPr>
        <w:pStyle w:val="a5"/>
        <w:widowControl w:val="0"/>
        <w:shd w:val="clear" w:color="000000" w:fill="auto"/>
        <w:spacing w:before="0" w:beforeAutospacing="0" w:after="0" w:afterAutospacing="0" w:line="360" w:lineRule="auto"/>
        <w:ind w:firstLine="709"/>
        <w:jc w:val="center"/>
        <w:rPr>
          <w:sz w:val="28"/>
        </w:rPr>
      </w:pPr>
    </w:p>
    <w:p w:rsidR="009B4789" w:rsidRPr="00BF2119" w:rsidRDefault="009B4789" w:rsidP="00BF2119">
      <w:pPr>
        <w:pStyle w:val="a5"/>
        <w:widowControl w:val="0"/>
        <w:shd w:val="clear" w:color="000000" w:fill="auto"/>
        <w:spacing w:before="0" w:beforeAutospacing="0" w:after="0" w:afterAutospacing="0" w:line="360" w:lineRule="auto"/>
        <w:ind w:firstLine="709"/>
        <w:jc w:val="center"/>
        <w:rPr>
          <w:sz w:val="28"/>
        </w:rPr>
      </w:pPr>
      <w:r w:rsidRPr="00BF2119">
        <w:rPr>
          <w:sz w:val="28"/>
        </w:rPr>
        <w:t>ПРЕДМЕТ</w:t>
      </w:r>
      <w:r w:rsidR="008E6C8F" w:rsidRPr="00BF2119">
        <w:rPr>
          <w:sz w:val="28"/>
        </w:rPr>
        <w:t>:</w:t>
      </w:r>
      <w:r w:rsidR="00BF2119" w:rsidRPr="00BF2119">
        <w:rPr>
          <w:sz w:val="28"/>
        </w:rPr>
        <w:t xml:space="preserve"> </w:t>
      </w:r>
      <w:r w:rsidRPr="00BF2119">
        <w:rPr>
          <w:sz w:val="28"/>
        </w:rPr>
        <w:t>СПЕЦИАЛЬНАЯ ПСИХОЛОГИЯ</w:t>
      </w:r>
    </w:p>
    <w:p w:rsidR="009B4789" w:rsidRPr="00DA743F" w:rsidRDefault="0092613B" w:rsidP="00BF2119">
      <w:pPr>
        <w:pStyle w:val="a5"/>
        <w:widowControl w:val="0"/>
        <w:shd w:val="clear" w:color="000000" w:fill="auto"/>
        <w:spacing w:before="0" w:beforeAutospacing="0" w:after="0" w:afterAutospacing="0" w:line="360" w:lineRule="auto"/>
        <w:ind w:firstLine="709"/>
        <w:jc w:val="center"/>
        <w:rPr>
          <w:b/>
          <w:sz w:val="28"/>
          <w:szCs w:val="36"/>
          <w:lang w:val="uk-UA"/>
        </w:rPr>
      </w:pPr>
      <w:r w:rsidRPr="00BF2119">
        <w:rPr>
          <w:b/>
          <w:sz w:val="28"/>
          <w:szCs w:val="36"/>
        </w:rPr>
        <w:t>КОРРЕКЦИОННЫЕ ЗАНЯТИЯ</w:t>
      </w:r>
      <w:r w:rsidR="00DA743F">
        <w:rPr>
          <w:b/>
          <w:sz w:val="28"/>
          <w:szCs w:val="36"/>
          <w:lang w:val="uk-UA"/>
        </w:rPr>
        <w:t xml:space="preserve"> </w:t>
      </w:r>
    </w:p>
    <w:p w:rsidR="009B4789" w:rsidRPr="00BF2119" w:rsidRDefault="009B4789" w:rsidP="00BF2119">
      <w:pPr>
        <w:pStyle w:val="a5"/>
        <w:widowControl w:val="0"/>
        <w:shd w:val="clear" w:color="000000" w:fill="auto"/>
        <w:spacing w:before="0" w:beforeAutospacing="0" w:after="0" w:afterAutospacing="0" w:line="360" w:lineRule="auto"/>
        <w:ind w:firstLine="709"/>
        <w:jc w:val="center"/>
        <w:rPr>
          <w:b/>
          <w:sz w:val="28"/>
          <w:szCs w:val="36"/>
        </w:rPr>
      </w:pPr>
      <w:r w:rsidRPr="00BF2119">
        <w:rPr>
          <w:b/>
          <w:sz w:val="28"/>
          <w:szCs w:val="36"/>
        </w:rPr>
        <w:t>ДЛЯ ДЕТЕЙ С ЗПР</w:t>
      </w:r>
    </w:p>
    <w:p w:rsidR="009B4789" w:rsidRPr="00BF2119" w:rsidRDefault="009B4789" w:rsidP="00BF2119">
      <w:pPr>
        <w:pStyle w:val="a5"/>
        <w:widowControl w:val="0"/>
        <w:shd w:val="clear" w:color="000000" w:fill="auto"/>
        <w:spacing w:before="0" w:beforeAutospacing="0" w:after="0" w:afterAutospacing="0" w:line="360" w:lineRule="auto"/>
        <w:ind w:firstLine="709"/>
        <w:jc w:val="center"/>
        <w:rPr>
          <w:b/>
          <w:sz w:val="28"/>
          <w:szCs w:val="40"/>
        </w:rPr>
      </w:pPr>
    </w:p>
    <w:p w:rsidR="009B4789" w:rsidRPr="00BF2119" w:rsidRDefault="009B4789" w:rsidP="00BF2119">
      <w:pPr>
        <w:pStyle w:val="a5"/>
        <w:widowControl w:val="0"/>
        <w:shd w:val="clear" w:color="000000" w:fill="auto"/>
        <w:spacing w:before="0" w:beforeAutospacing="0" w:after="0" w:afterAutospacing="0" w:line="360" w:lineRule="auto"/>
        <w:ind w:firstLine="709"/>
        <w:jc w:val="center"/>
        <w:rPr>
          <w:sz w:val="28"/>
          <w:szCs w:val="28"/>
        </w:rPr>
      </w:pPr>
    </w:p>
    <w:p w:rsidR="009B4789" w:rsidRPr="00BF2119" w:rsidRDefault="009B4789" w:rsidP="00BF2119">
      <w:pPr>
        <w:pStyle w:val="a5"/>
        <w:widowControl w:val="0"/>
        <w:shd w:val="clear" w:color="000000" w:fill="auto"/>
        <w:spacing w:before="0" w:beforeAutospacing="0" w:after="0" w:afterAutospacing="0" w:line="360" w:lineRule="auto"/>
        <w:ind w:firstLine="709"/>
        <w:jc w:val="center"/>
        <w:rPr>
          <w:sz w:val="28"/>
          <w:szCs w:val="28"/>
        </w:rPr>
      </w:pPr>
    </w:p>
    <w:p w:rsidR="009B4789" w:rsidRPr="00BF2119" w:rsidRDefault="009B4789" w:rsidP="00BF2119">
      <w:pPr>
        <w:pStyle w:val="a5"/>
        <w:widowControl w:val="0"/>
        <w:shd w:val="clear" w:color="000000" w:fill="auto"/>
        <w:spacing w:before="0" w:beforeAutospacing="0" w:after="0" w:afterAutospacing="0" w:line="360" w:lineRule="auto"/>
        <w:ind w:firstLine="709"/>
        <w:jc w:val="both"/>
        <w:rPr>
          <w:sz w:val="28"/>
          <w:szCs w:val="28"/>
        </w:rPr>
      </w:pPr>
    </w:p>
    <w:p w:rsidR="009B4789" w:rsidRPr="00BF2119" w:rsidRDefault="009B4789" w:rsidP="00BF2119">
      <w:pPr>
        <w:pStyle w:val="a5"/>
        <w:widowControl w:val="0"/>
        <w:shd w:val="clear" w:color="000000" w:fill="auto"/>
        <w:spacing w:before="0" w:beforeAutospacing="0" w:after="0" w:afterAutospacing="0" w:line="360" w:lineRule="auto"/>
        <w:ind w:firstLine="709"/>
        <w:jc w:val="both"/>
        <w:rPr>
          <w:sz w:val="28"/>
          <w:szCs w:val="28"/>
        </w:rPr>
      </w:pPr>
    </w:p>
    <w:p w:rsidR="009B4789" w:rsidRPr="00BF2119" w:rsidRDefault="009B4789" w:rsidP="00BF2119">
      <w:pPr>
        <w:pStyle w:val="a5"/>
        <w:widowControl w:val="0"/>
        <w:shd w:val="clear" w:color="000000" w:fill="auto"/>
        <w:spacing w:before="0" w:beforeAutospacing="0" w:after="0" w:afterAutospacing="0" w:line="360" w:lineRule="auto"/>
        <w:jc w:val="both"/>
        <w:rPr>
          <w:sz w:val="28"/>
          <w:szCs w:val="28"/>
        </w:rPr>
      </w:pPr>
      <w:r w:rsidRPr="00BF2119">
        <w:rPr>
          <w:sz w:val="28"/>
          <w:szCs w:val="28"/>
        </w:rPr>
        <w:t xml:space="preserve">Выполнила студентка </w:t>
      </w:r>
    </w:p>
    <w:p w:rsidR="009B4789" w:rsidRPr="00BF2119" w:rsidRDefault="009B4789" w:rsidP="00BF2119">
      <w:pPr>
        <w:pStyle w:val="a5"/>
        <w:widowControl w:val="0"/>
        <w:shd w:val="clear" w:color="000000" w:fill="auto"/>
        <w:spacing w:before="0" w:beforeAutospacing="0" w:after="0" w:afterAutospacing="0" w:line="360" w:lineRule="auto"/>
        <w:jc w:val="both"/>
        <w:rPr>
          <w:sz w:val="28"/>
          <w:szCs w:val="28"/>
        </w:rPr>
      </w:pPr>
      <w:r w:rsidRPr="00BF2119">
        <w:rPr>
          <w:sz w:val="28"/>
          <w:szCs w:val="28"/>
        </w:rPr>
        <w:t>3 курса заочного (ускоренного) отделения</w:t>
      </w:r>
    </w:p>
    <w:p w:rsidR="009B4789" w:rsidRPr="00BF2119" w:rsidRDefault="009B4789" w:rsidP="00BF2119">
      <w:pPr>
        <w:pStyle w:val="a5"/>
        <w:widowControl w:val="0"/>
        <w:shd w:val="clear" w:color="000000" w:fill="auto"/>
        <w:spacing w:before="0" w:beforeAutospacing="0" w:after="0" w:afterAutospacing="0" w:line="360" w:lineRule="auto"/>
        <w:jc w:val="both"/>
        <w:rPr>
          <w:sz w:val="28"/>
          <w:szCs w:val="28"/>
        </w:rPr>
      </w:pPr>
      <w:r w:rsidRPr="00BF2119">
        <w:rPr>
          <w:sz w:val="28"/>
          <w:szCs w:val="28"/>
        </w:rPr>
        <w:t>Полуханова А.А.</w:t>
      </w:r>
    </w:p>
    <w:p w:rsidR="009B4789" w:rsidRPr="00BF2119" w:rsidRDefault="009B4789" w:rsidP="00BF2119">
      <w:pPr>
        <w:pStyle w:val="a5"/>
        <w:widowControl w:val="0"/>
        <w:shd w:val="clear" w:color="000000" w:fill="auto"/>
        <w:spacing w:before="0" w:beforeAutospacing="0" w:after="0" w:afterAutospacing="0" w:line="360" w:lineRule="auto"/>
        <w:jc w:val="both"/>
        <w:rPr>
          <w:sz w:val="28"/>
          <w:szCs w:val="28"/>
        </w:rPr>
      </w:pPr>
      <w:r w:rsidRPr="00BF2119">
        <w:rPr>
          <w:sz w:val="28"/>
          <w:szCs w:val="28"/>
        </w:rPr>
        <w:t>Преподаватель:</w:t>
      </w:r>
    </w:p>
    <w:p w:rsidR="009B4789" w:rsidRPr="00BF2119" w:rsidRDefault="008E6C8F" w:rsidP="00BF2119">
      <w:pPr>
        <w:pStyle w:val="a5"/>
        <w:widowControl w:val="0"/>
        <w:shd w:val="clear" w:color="000000" w:fill="auto"/>
        <w:spacing w:before="0" w:beforeAutospacing="0" w:after="0" w:afterAutospacing="0" w:line="360" w:lineRule="auto"/>
        <w:jc w:val="both"/>
        <w:rPr>
          <w:sz w:val="28"/>
          <w:szCs w:val="28"/>
        </w:rPr>
      </w:pPr>
      <w:r w:rsidRPr="00BF2119">
        <w:rPr>
          <w:sz w:val="28"/>
          <w:szCs w:val="28"/>
        </w:rPr>
        <w:t xml:space="preserve">Бучацкая </w:t>
      </w:r>
      <w:r w:rsidR="00802011" w:rsidRPr="00BF2119">
        <w:rPr>
          <w:sz w:val="28"/>
          <w:szCs w:val="28"/>
        </w:rPr>
        <w:t xml:space="preserve">М.В. </w:t>
      </w:r>
    </w:p>
    <w:p w:rsidR="00BF2119" w:rsidRDefault="00BF2119" w:rsidP="00BF2119">
      <w:pPr>
        <w:pStyle w:val="a5"/>
        <w:widowControl w:val="0"/>
        <w:shd w:val="clear" w:color="000000" w:fill="auto"/>
        <w:spacing w:before="0" w:beforeAutospacing="0" w:after="0" w:afterAutospacing="0" w:line="360" w:lineRule="auto"/>
        <w:ind w:firstLine="709"/>
        <w:jc w:val="both"/>
        <w:rPr>
          <w:b/>
          <w:sz w:val="28"/>
          <w:szCs w:val="28"/>
        </w:rPr>
      </w:pPr>
    </w:p>
    <w:p w:rsidR="009B4789" w:rsidRPr="00BF2119" w:rsidRDefault="009B4789" w:rsidP="00BF2119">
      <w:pPr>
        <w:pStyle w:val="a5"/>
        <w:widowControl w:val="0"/>
        <w:shd w:val="clear" w:color="000000" w:fill="auto"/>
        <w:spacing w:before="0" w:beforeAutospacing="0" w:after="0" w:afterAutospacing="0" w:line="360" w:lineRule="auto"/>
        <w:ind w:firstLine="709"/>
        <w:jc w:val="both"/>
        <w:rPr>
          <w:b/>
          <w:sz w:val="28"/>
          <w:szCs w:val="28"/>
        </w:rPr>
      </w:pPr>
    </w:p>
    <w:p w:rsidR="00BF2119" w:rsidRDefault="00BF2119" w:rsidP="00BF2119">
      <w:pPr>
        <w:pStyle w:val="a5"/>
        <w:widowControl w:val="0"/>
        <w:shd w:val="clear" w:color="000000" w:fill="auto"/>
        <w:spacing w:before="0" w:beforeAutospacing="0" w:after="0" w:afterAutospacing="0" w:line="360" w:lineRule="auto"/>
        <w:ind w:firstLine="709"/>
        <w:jc w:val="both"/>
        <w:rPr>
          <w:b/>
          <w:sz w:val="28"/>
          <w:szCs w:val="28"/>
          <w:lang w:val="uk-UA"/>
        </w:rPr>
      </w:pPr>
    </w:p>
    <w:p w:rsidR="00BF2119" w:rsidRDefault="00BF2119" w:rsidP="00BF2119">
      <w:pPr>
        <w:pStyle w:val="a5"/>
        <w:widowControl w:val="0"/>
        <w:shd w:val="clear" w:color="000000" w:fill="auto"/>
        <w:spacing w:before="0" w:beforeAutospacing="0" w:after="0" w:afterAutospacing="0" w:line="360" w:lineRule="auto"/>
        <w:ind w:firstLine="709"/>
        <w:jc w:val="both"/>
        <w:rPr>
          <w:b/>
          <w:sz w:val="28"/>
          <w:szCs w:val="28"/>
          <w:lang w:val="uk-UA"/>
        </w:rPr>
      </w:pPr>
    </w:p>
    <w:p w:rsidR="00BF2119" w:rsidRDefault="00BF2119" w:rsidP="00BF2119">
      <w:pPr>
        <w:pStyle w:val="a5"/>
        <w:widowControl w:val="0"/>
        <w:shd w:val="clear" w:color="000000" w:fill="auto"/>
        <w:spacing w:before="0" w:beforeAutospacing="0" w:after="0" w:afterAutospacing="0" w:line="360" w:lineRule="auto"/>
        <w:ind w:firstLine="709"/>
        <w:jc w:val="both"/>
        <w:rPr>
          <w:b/>
          <w:sz w:val="28"/>
          <w:szCs w:val="28"/>
          <w:lang w:val="uk-UA"/>
        </w:rPr>
      </w:pPr>
    </w:p>
    <w:p w:rsidR="00BF2119" w:rsidRDefault="00BF2119" w:rsidP="00BF2119">
      <w:pPr>
        <w:pStyle w:val="a5"/>
        <w:widowControl w:val="0"/>
        <w:shd w:val="clear" w:color="000000" w:fill="auto"/>
        <w:spacing w:before="0" w:beforeAutospacing="0" w:after="0" w:afterAutospacing="0" w:line="360" w:lineRule="auto"/>
        <w:ind w:firstLine="709"/>
        <w:jc w:val="both"/>
        <w:rPr>
          <w:b/>
          <w:sz w:val="28"/>
          <w:szCs w:val="28"/>
          <w:lang w:val="uk-UA"/>
        </w:rPr>
      </w:pPr>
    </w:p>
    <w:p w:rsidR="00BF2119" w:rsidRDefault="00BF2119" w:rsidP="00BF2119">
      <w:pPr>
        <w:pStyle w:val="a5"/>
        <w:widowControl w:val="0"/>
        <w:shd w:val="clear" w:color="000000" w:fill="auto"/>
        <w:spacing w:before="0" w:beforeAutospacing="0" w:after="0" w:afterAutospacing="0" w:line="360" w:lineRule="auto"/>
        <w:ind w:firstLine="709"/>
        <w:jc w:val="both"/>
        <w:rPr>
          <w:b/>
          <w:sz w:val="28"/>
          <w:szCs w:val="28"/>
          <w:lang w:val="uk-UA"/>
        </w:rPr>
      </w:pPr>
    </w:p>
    <w:p w:rsidR="009B4789" w:rsidRPr="00BF2119" w:rsidRDefault="009B4789" w:rsidP="00BF2119">
      <w:pPr>
        <w:pStyle w:val="a5"/>
        <w:widowControl w:val="0"/>
        <w:shd w:val="clear" w:color="000000" w:fill="auto"/>
        <w:spacing w:before="0" w:beforeAutospacing="0" w:after="0" w:afterAutospacing="0" w:line="360" w:lineRule="auto"/>
        <w:ind w:firstLine="709"/>
        <w:jc w:val="center"/>
        <w:rPr>
          <w:b/>
          <w:sz w:val="28"/>
          <w:szCs w:val="28"/>
        </w:rPr>
      </w:pPr>
      <w:r w:rsidRPr="00BF2119">
        <w:rPr>
          <w:b/>
          <w:sz w:val="28"/>
          <w:szCs w:val="28"/>
        </w:rPr>
        <w:t>Москва</w:t>
      </w:r>
    </w:p>
    <w:p w:rsidR="009B4789" w:rsidRPr="00BF2119" w:rsidRDefault="009B4789" w:rsidP="00BF2119">
      <w:pPr>
        <w:pStyle w:val="a5"/>
        <w:widowControl w:val="0"/>
        <w:shd w:val="clear" w:color="000000" w:fill="auto"/>
        <w:spacing w:before="0" w:beforeAutospacing="0" w:after="0" w:afterAutospacing="0" w:line="360" w:lineRule="auto"/>
        <w:ind w:firstLine="709"/>
        <w:jc w:val="center"/>
        <w:rPr>
          <w:b/>
          <w:sz w:val="28"/>
          <w:szCs w:val="28"/>
        </w:rPr>
      </w:pPr>
      <w:r w:rsidRPr="00BF2119">
        <w:rPr>
          <w:b/>
          <w:sz w:val="28"/>
          <w:szCs w:val="28"/>
        </w:rPr>
        <w:t>2011 год</w:t>
      </w:r>
    </w:p>
    <w:p w:rsidR="009B4789" w:rsidRPr="00BF2119" w:rsidRDefault="00BF2119" w:rsidP="00BF2119">
      <w:pPr>
        <w:widowControl w:val="0"/>
        <w:shd w:val="clear" w:color="000000" w:fill="auto"/>
        <w:spacing w:line="360" w:lineRule="auto"/>
        <w:ind w:firstLine="709"/>
        <w:jc w:val="both"/>
        <w:rPr>
          <w:b/>
          <w:sz w:val="28"/>
          <w:szCs w:val="28"/>
        </w:rPr>
      </w:pPr>
      <w:r>
        <w:rPr>
          <w:sz w:val="28"/>
        </w:rPr>
        <w:br w:type="page"/>
      </w:r>
      <w:r w:rsidR="000E4C40" w:rsidRPr="00BF2119">
        <w:rPr>
          <w:b/>
          <w:sz w:val="28"/>
          <w:szCs w:val="28"/>
        </w:rPr>
        <w:t>СОДЕРЖАНИЕ</w:t>
      </w:r>
    </w:p>
    <w:p w:rsidR="009C1D3A" w:rsidRPr="00BF2119" w:rsidRDefault="009C1D3A" w:rsidP="00BF2119">
      <w:pPr>
        <w:widowControl w:val="0"/>
        <w:shd w:val="clear" w:color="000000" w:fill="auto"/>
        <w:spacing w:line="360" w:lineRule="auto"/>
        <w:ind w:firstLine="709"/>
        <w:jc w:val="both"/>
        <w:rPr>
          <w:sz w:val="28"/>
        </w:rPr>
      </w:pPr>
    </w:p>
    <w:p w:rsidR="009C1D3A" w:rsidRPr="00BF2119" w:rsidRDefault="009C1D3A" w:rsidP="00BF2119">
      <w:pPr>
        <w:widowControl w:val="0"/>
        <w:shd w:val="clear" w:color="000000" w:fill="auto"/>
        <w:spacing w:line="360" w:lineRule="auto"/>
        <w:rPr>
          <w:sz w:val="28"/>
          <w:szCs w:val="28"/>
        </w:rPr>
      </w:pPr>
      <w:r w:rsidRPr="00BF2119">
        <w:rPr>
          <w:sz w:val="28"/>
          <w:szCs w:val="28"/>
        </w:rPr>
        <w:t>Введение</w:t>
      </w:r>
      <w:r w:rsidR="00BF2119" w:rsidRPr="00BF2119">
        <w:rPr>
          <w:sz w:val="28"/>
          <w:szCs w:val="28"/>
        </w:rPr>
        <w:t xml:space="preserve"> </w:t>
      </w:r>
    </w:p>
    <w:p w:rsidR="00704EB1" w:rsidRPr="00BF2119" w:rsidRDefault="003A16E7" w:rsidP="00BF2119">
      <w:pPr>
        <w:widowControl w:val="0"/>
        <w:shd w:val="clear" w:color="000000" w:fill="auto"/>
        <w:spacing w:line="360" w:lineRule="auto"/>
        <w:rPr>
          <w:sz w:val="28"/>
          <w:szCs w:val="28"/>
        </w:rPr>
      </w:pPr>
      <w:r w:rsidRPr="00BF2119">
        <w:rPr>
          <w:sz w:val="28"/>
          <w:szCs w:val="28"/>
        </w:rPr>
        <w:t>Коррекционные занятия для детей с ЗПР</w:t>
      </w:r>
    </w:p>
    <w:p w:rsidR="003A16E7" w:rsidRPr="00BF2119" w:rsidRDefault="003A16E7" w:rsidP="00BF2119">
      <w:pPr>
        <w:widowControl w:val="0"/>
        <w:shd w:val="clear" w:color="000000" w:fill="auto"/>
        <w:spacing w:line="360" w:lineRule="auto"/>
        <w:rPr>
          <w:sz w:val="28"/>
          <w:szCs w:val="28"/>
        </w:rPr>
      </w:pPr>
      <w:r w:rsidRPr="00BF2119">
        <w:rPr>
          <w:sz w:val="28"/>
          <w:szCs w:val="28"/>
        </w:rPr>
        <w:t>Заключение</w:t>
      </w:r>
      <w:r w:rsidR="00BF2119" w:rsidRPr="00BF2119">
        <w:rPr>
          <w:sz w:val="28"/>
          <w:szCs w:val="28"/>
        </w:rPr>
        <w:t xml:space="preserve"> </w:t>
      </w:r>
    </w:p>
    <w:p w:rsidR="009C1D3A" w:rsidRPr="00BF2119" w:rsidRDefault="009C1D3A" w:rsidP="00BF2119">
      <w:pPr>
        <w:widowControl w:val="0"/>
        <w:shd w:val="clear" w:color="000000" w:fill="auto"/>
        <w:spacing w:line="360" w:lineRule="auto"/>
        <w:ind w:firstLine="709"/>
        <w:jc w:val="both"/>
        <w:rPr>
          <w:sz w:val="28"/>
          <w:szCs w:val="28"/>
        </w:rPr>
      </w:pPr>
    </w:p>
    <w:p w:rsidR="003E559B" w:rsidRPr="00BF2119" w:rsidRDefault="00BF2119" w:rsidP="00BF2119">
      <w:pPr>
        <w:widowControl w:val="0"/>
        <w:shd w:val="clear" w:color="000000" w:fill="auto"/>
        <w:spacing w:line="360" w:lineRule="auto"/>
        <w:ind w:firstLine="709"/>
        <w:jc w:val="both"/>
        <w:rPr>
          <w:b/>
          <w:sz w:val="28"/>
          <w:szCs w:val="28"/>
        </w:rPr>
      </w:pPr>
      <w:r>
        <w:rPr>
          <w:sz w:val="28"/>
        </w:rPr>
        <w:br w:type="page"/>
      </w:r>
      <w:r w:rsidR="003E559B" w:rsidRPr="00BF2119">
        <w:rPr>
          <w:b/>
          <w:sz w:val="28"/>
          <w:szCs w:val="28"/>
        </w:rPr>
        <w:t>ВВЕДЕНИЕ</w:t>
      </w:r>
    </w:p>
    <w:p w:rsidR="00BF2119" w:rsidRDefault="00BF2119" w:rsidP="00BF2119">
      <w:pPr>
        <w:widowControl w:val="0"/>
        <w:shd w:val="clear" w:color="000000" w:fill="auto"/>
        <w:spacing w:line="360" w:lineRule="auto"/>
        <w:ind w:firstLine="709"/>
        <w:jc w:val="both"/>
        <w:rPr>
          <w:b/>
          <w:sz w:val="28"/>
        </w:rPr>
      </w:pPr>
    </w:p>
    <w:p w:rsidR="00BF2119" w:rsidRDefault="003E559B" w:rsidP="00BF2119">
      <w:pPr>
        <w:widowControl w:val="0"/>
        <w:shd w:val="clear" w:color="000000" w:fill="auto"/>
        <w:spacing w:line="360" w:lineRule="auto"/>
        <w:ind w:firstLine="709"/>
        <w:jc w:val="both"/>
        <w:rPr>
          <w:rStyle w:val="a6"/>
          <w:sz w:val="28"/>
          <w:szCs w:val="28"/>
        </w:rPr>
      </w:pPr>
      <w:r w:rsidRPr="00BF2119">
        <w:rPr>
          <w:sz w:val="28"/>
        </w:rPr>
        <w:t>(</w:t>
      </w:r>
      <w:r w:rsidR="009C1D3A" w:rsidRPr="00BF2119">
        <w:rPr>
          <w:sz w:val="28"/>
        </w:rPr>
        <w:t>ЗПР</w:t>
      </w:r>
      <w:r w:rsidRPr="00BF2119">
        <w:rPr>
          <w:sz w:val="28"/>
        </w:rPr>
        <w:t>)</w:t>
      </w:r>
      <w:r w:rsidR="009C1D3A" w:rsidRPr="00BF2119">
        <w:rPr>
          <w:sz w:val="28"/>
        </w:rPr>
        <w:t xml:space="preserve"> </w:t>
      </w:r>
      <w:r w:rsidRPr="00BF2119">
        <w:rPr>
          <w:sz w:val="28"/>
        </w:rPr>
        <w:t>ЗАДЕРЖКА ПСИХИЧЕСКОГО РАЗВИТИЯ</w:t>
      </w:r>
      <w:r w:rsidRPr="00BF2119">
        <w:rPr>
          <w:sz w:val="28"/>
          <w:szCs w:val="28"/>
        </w:rPr>
        <w:t xml:space="preserve"> </w:t>
      </w:r>
      <w:r w:rsidR="009C1D3A" w:rsidRPr="00BF2119">
        <w:rPr>
          <w:sz w:val="28"/>
          <w:szCs w:val="28"/>
        </w:rPr>
        <w:t xml:space="preserve">– это нарушение нормального темпа психического развития. Проявляется в замедленном темпе созревания эмоционально-волевой сферы, которое проявляется в неумении сосредоточиться на выполняемом задании, в интеллектуальной недостаточности (умственные способности не соответствуют возрасту). </w:t>
      </w:r>
    </w:p>
    <w:p w:rsidR="00BF2119" w:rsidRDefault="003E559B" w:rsidP="00BF2119">
      <w:pPr>
        <w:widowControl w:val="0"/>
        <w:shd w:val="clear" w:color="000000" w:fill="auto"/>
        <w:spacing w:line="360" w:lineRule="auto"/>
        <w:ind w:firstLine="709"/>
        <w:jc w:val="both"/>
        <w:rPr>
          <w:sz w:val="28"/>
          <w:szCs w:val="28"/>
        </w:rPr>
      </w:pPr>
      <w:r w:rsidRPr="00BF2119">
        <w:rPr>
          <w:sz w:val="28"/>
        </w:rPr>
        <w:t>ПРИЧИНЫ ВОЗНИКНОВЕНИЯ ЗПР.</w:t>
      </w:r>
      <w:r w:rsidR="00E31685" w:rsidRPr="00BF2119">
        <w:rPr>
          <w:sz w:val="28"/>
        </w:rPr>
        <w:t xml:space="preserve"> </w:t>
      </w:r>
      <w:r w:rsidR="00E31685" w:rsidRPr="00BF2119">
        <w:rPr>
          <w:sz w:val="28"/>
          <w:szCs w:val="28"/>
        </w:rPr>
        <w:t>Основной причиной является слабовыраженные органические повреждения головного мозга, которые могут быть врожденными или возникли при родовом или раннем периоде жизни ребенка, могут быть неблагоприятные течения беременности, патология родов, социальные факторы: педагогическая запущенность, ограниченные эмоциональные контакты с ребенком на ранних этапах развития, двуязычие.</w:t>
      </w:r>
    </w:p>
    <w:p w:rsidR="00BF2119" w:rsidRDefault="00E31685" w:rsidP="00BF2119">
      <w:pPr>
        <w:widowControl w:val="0"/>
        <w:shd w:val="clear" w:color="000000" w:fill="auto"/>
        <w:spacing w:line="360" w:lineRule="auto"/>
        <w:ind w:firstLine="709"/>
        <w:jc w:val="both"/>
        <w:rPr>
          <w:sz w:val="28"/>
          <w:szCs w:val="28"/>
        </w:rPr>
      </w:pPr>
      <w:r w:rsidRPr="00BF2119">
        <w:rPr>
          <w:sz w:val="28"/>
          <w:szCs w:val="28"/>
        </w:rPr>
        <w:t>ЗПР не передается по наследству, но в некоторых случаях наблюдается генетическая обусловленность недостаточности ЦНС.</w:t>
      </w:r>
    </w:p>
    <w:p w:rsidR="00E31685" w:rsidRPr="00BF2119" w:rsidRDefault="003E559B" w:rsidP="00BF2119">
      <w:pPr>
        <w:widowControl w:val="0"/>
        <w:shd w:val="clear" w:color="000000" w:fill="auto"/>
        <w:spacing w:line="360" w:lineRule="auto"/>
        <w:ind w:firstLine="709"/>
        <w:jc w:val="both"/>
        <w:rPr>
          <w:sz w:val="28"/>
          <w:szCs w:val="28"/>
        </w:rPr>
      </w:pPr>
      <w:r w:rsidRPr="00BF2119">
        <w:rPr>
          <w:sz w:val="28"/>
        </w:rPr>
        <w:t>ВЫДЕЛЯЮТ ДВА ВАРИАНТА</w:t>
      </w:r>
      <w:r w:rsidR="00E31685" w:rsidRPr="00BF2119">
        <w:rPr>
          <w:sz w:val="28"/>
        </w:rPr>
        <w:t xml:space="preserve"> ЗПР:</w:t>
      </w:r>
      <w:r w:rsidR="00E31685" w:rsidRPr="00BF2119">
        <w:rPr>
          <w:sz w:val="28"/>
          <w:szCs w:val="28"/>
        </w:rPr>
        <w:t xml:space="preserve"> медицинский и педагогический.</w:t>
      </w:r>
    </w:p>
    <w:p w:rsidR="003E559B" w:rsidRPr="00BF2119" w:rsidRDefault="00CE1791" w:rsidP="00BF2119">
      <w:pPr>
        <w:pStyle w:val="a5"/>
        <w:widowControl w:val="0"/>
        <w:shd w:val="clear" w:color="000000" w:fill="auto"/>
        <w:spacing w:before="0" w:beforeAutospacing="0" w:after="0" w:afterAutospacing="0" w:line="360" w:lineRule="auto"/>
        <w:ind w:firstLine="709"/>
        <w:jc w:val="both"/>
        <w:rPr>
          <w:sz w:val="28"/>
        </w:rPr>
      </w:pPr>
      <w:r w:rsidRPr="00BF2119">
        <w:rPr>
          <w:sz w:val="28"/>
        </w:rPr>
        <w:t xml:space="preserve">МЕДИЦИНСКАЯ </w:t>
      </w:r>
    </w:p>
    <w:p w:rsidR="00E31685" w:rsidRPr="00BF2119" w:rsidRDefault="00E31685" w:rsidP="00BF2119">
      <w:pPr>
        <w:pStyle w:val="a5"/>
        <w:widowControl w:val="0"/>
        <w:shd w:val="clear" w:color="000000" w:fill="auto"/>
        <w:spacing w:before="0" w:beforeAutospacing="0" w:after="0" w:afterAutospacing="0" w:line="360" w:lineRule="auto"/>
        <w:ind w:firstLine="709"/>
        <w:jc w:val="both"/>
        <w:rPr>
          <w:sz w:val="28"/>
          <w:szCs w:val="28"/>
        </w:rPr>
      </w:pPr>
      <w:r w:rsidRPr="00BF2119">
        <w:rPr>
          <w:sz w:val="28"/>
          <w:szCs w:val="28"/>
        </w:rPr>
        <w:t>На основе неврологического анализа у детей раннего возраста предложили выделить 2 типа ЗПР исходя из недоразвития.</w:t>
      </w:r>
    </w:p>
    <w:p w:rsidR="00E31685" w:rsidRPr="00BF2119" w:rsidRDefault="00E31685" w:rsidP="00BF2119">
      <w:pPr>
        <w:widowControl w:val="0"/>
        <w:numPr>
          <w:ilvl w:val="0"/>
          <w:numId w:val="1"/>
        </w:numPr>
        <w:shd w:val="clear" w:color="000000" w:fill="auto"/>
        <w:spacing w:line="360" w:lineRule="auto"/>
        <w:ind w:left="0" w:firstLine="709"/>
        <w:jc w:val="both"/>
        <w:rPr>
          <w:sz w:val="28"/>
          <w:szCs w:val="28"/>
        </w:rPr>
      </w:pPr>
      <w:r w:rsidRPr="00BF2119">
        <w:rPr>
          <w:sz w:val="28"/>
          <w:szCs w:val="28"/>
        </w:rPr>
        <w:t>Доброкачественное или неспецифическое. Оно не связано с повреждением мозга и с возрастом компенсируется при благоприятных условиях внешней среды даже без специфических мероприятий. Проявляется в запаздывании двигательных функций.</w:t>
      </w:r>
    </w:p>
    <w:p w:rsidR="00E31685" w:rsidRPr="00BF2119" w:rsidRDefault="00E31685" w:rsidP="00BF2119">
      <w:pPr>
        <w:widowControl w:val="0"/>
        <w:numPr>
          <w:ilvl w:val="0"/>
          <w:numId w:val="1"/>
        </w:numPr>
        <w:shd w:val="clear" w:color="000000" w:fill="auto"/>
        <w:spacing w:line="360" w:lineRule="auto"/>
        <w:ind w:left="0" w:firstLine="709"/>
        <w:jc w:val="both"/>
        <w:rPr>
          <w:sz w:val="28"/>
          <w:szCs w:val="28"/>
        </w:rPr>
      </w:pPr>
      <w:r w:rsidRPr="00BF2119">
        <w:rPr>
          <w:sz w:val="28"/>
          <w:szCs w:val="28"/>
        </w:rPr>
        <w:t>Специфическая или церебрально-органическая задержка развития связанная с повреждением мозговых структур и частичном отставании их функций.</w:t>
      </w:r>
    </w:p>
    <w:p w:rsidR="00E31685" w:rsidRPr="00BF2119" w:rsidRDefault="00CE1791" w:rsidP="00BF2119">
      <w:pPr>
        <w:pStyle w:val="a5"/>
        <w:widowControl w:val="0"/>
        <w:shd w:val="clear" w:color="000000" w:fill="auto"/>
        <w:spacing w:before="0" w:beforeAutospacing="0" w:after="0" w:afterAutospacing="0" w:line="360" w:lineRule="auto"/>
        <w:ind w:firstLine="709"/>
        <w:jc w:val="both"/>
        <w:rPr>
          <w:sz w:val="28"/>
        </w:rPr>
      </w:pPr>
      <w:r w:rsidRPr="00BF2119">
        <w:rPr>
          <w:sz w:val="28"/>
        </w:rPr>
        <w:t>ПЕДАГОГИЧЕСКАЯ</w:t>
      </w:r>
    </w:p>
    <w:p w:rsidR="00E31685" w:rsidRPr="00BF2119" w:rsidRDefault="00E31685" w:rsidP="00BF2119">
      <w:pPr>
        <w:widowControl w:val="0"/>
        <w:numPr>
          <w:ilvl w:val="0"/>
          <w:numId w:val="2"/>
        </w:numPr>
        <w:shd w:val="clear" w:color="000000" w:fill="auto"/>
        <w:spacing w:line="360" w:lineRule="auto"/>
        <w:ind w:left="0" w:firstLine="709"/>
        <w:jc w:val="both"/>
        <w:rPr>
          <w:sz w:val="28"/>
          <w:szCs w:val="28"/>
        </w:rPr>
      </w:pPr>
      <w:r w:rsidRPr="00BF2119">
        <w:rPr>
          <w:i/>
          <w:sz w:val="28"/>
          <w:szCs w:val="28"/>
        </w:rPr>
        <w:t>Конституционального происхождения</w:t>
      </w:r>
      <w:r w:rsidRPr="00BF2119">
        <w:rPr>
          <w:sz w:val="28"/>
          <w:szCs w:val="28"/>
        </w:rPr>
        <w:t xml:space="preserve"> – состояние задержки определяется наследственностью семейной конституции. В своем замедленном темпе развития ребенок, как бы повторяет жизненный сценарий отца и матери. Генетическая предрасположенность проявляется в высокой чувствительности к средовым факторам развития. К поступлению в школу у этих детей наблюдается несоответствие психического возраста его паспортному возрасту, у семилетнего ребенка он может быть соотнесен с детьми 4 – 5 лет. Незрелость психического облика проявляется в эмоционально-волевой сфере при относительно сохраненной познавательной деятельности, т.е. незрелость</w:t>
      </w:r>
      <w:r w:rsidR="00BF2119" w:rsidRPr="00BF2119">
        <w:rPr>
          <w:sz w:val="28"/>
          <w:szCs w:val="28"/>
        </w:rPr>
        <w:t xml:space="preserve"> </w:t>
      </w:r>
      <w:r w:rsidRPr="00BF2119">
        <w:rPr>
          <w:sz w:val="28"/>
          <w:szCs w:val="28"/>
        </w:rPr>
        <w:t xml:space="preserve">эмоционально-волевой сферы приводит к недоразвития познавательной. Для детей с конституциональной ЗПР характерен благоприятный прогноз развития при условии целенаправленного педагогического воздействия, доступных ребенку занятий в игровой форме, положительном контакте с учителем. Такие дети компенсируются к 10 – 12 годам. Особое внимание необходимо уделить на развитие эмоционально-волевой сферы. </w:t>
      </w:r>
    </w:p>
    <w:p w:rsidR="00E31685" w:rsidRPr="00BF2119" w:rsidRDefault="00E31685" w:rsidP="00BF2119">
      <w:pPr>
        <w:widowControl w:val="0"/>
        <w:numPr>
          <w:ilvl w:val="0"/>
          <w:numId w:val="2"/>
        </w:numPr>
        <w:shd w:val="clear" w:color="000000" w:fill="auto"/>
        <w:spacing w:line="360" w:lineRule="auto"/>
        <w:ind w:left="0" w:firstLine="709"/>
        <w:jc w:val="both"/>
        <w:rPr>
          <w:sz w:val="28"/>
          <w:szCs w:val="28"/>
        </w:rPr>
      </w:pPr>
      <w:r w:rsidRPr="00BF2119">
        <w:rPr>
          <w:i/>
          <w:sz w:val="28"/>
          <w:szCs w:val="28"/>
        </w:rPr>
        <w:t>Соматогенного происхождения</w:t>
      </w:r>
      <w:r w:rsidRPr="00BF2119">
        <w:rPr>
          <w:sz w:val="28"/>
          <w:szCs w:val="28"/>
        </w:rPr>
        <w:t xml:space="preserve"> – длительные хронические заболевания, стойкие астении (нервно-психическая слабость клеток головного мозга) приводят к ЗПР. Такие дети рождаются у здоровых родителей, а задержка развития – следствие перенесенных в раннем детстве заболеваний: хронические инфекции, аллергии и т.д. первичный интеллект не снижается, но в силу своей истощенности оказывается крайне нетрудоспособным в процессе школьных занятий. У всех детей с данной формой ЗПР имеет место выраженные астенические симптомы в виде головной боли, повышенной утомляемости, снижение работоспособности, на этом фоне расстройство, переживание, внимание снижается, память и интеллектуальное напряжение удерживается на очень короткое время.. Эмоционально-волевая</w:t>
      </w:r>
      <w:r w:rsidR="00BF2119" w:rsidRPr="00BF2119">
        <w:rPr>
          <w:sz w:val="28"/>
          <w:szCs w:val="28"/>
        </w:rPr>
        <w:t xml:space="preserve"> </w:t>
      </w:r>
      <w:r w:rsidRPr="00BF2119">
        <w:rPr>
          <w:sz w:val="28"/>
          <w:szCs w:val="28"/>
        </w:rPr>
        <w:t xml:space="preserve">сфера отличается не зрелостью при относительно сохраненном интеллекте. В состоянии работоспособности могут усваивать учебный материал. В упадок работоспособности могут отказаться от работы. Склонны фиксировать внимание на своем самочувствии и могут воспользоваться этими способностями для того, чтобы избежать трудностей. Испытывают трудности в адаптации к новой среде. Дети с соматогенной ЗПР нуждаются в систематической психолого-педагогической помощи. </w:t>
      </w:r>
    </w:p>
    <w:p w:rsidR="00E31685" w:rsidRPr="00BF2119" w:rsidRDefault="00E31685" w:rsidP="00BF2119">
      <w:pPr>
        <w:widowControl w:val="0"/>
        <w:numPr>
          <w:ilvl w:val="0"/>
          <w:numId w:val="2"/>
        </w:numPr>
        <w:shd w:val="clear" w:color="000000" w:fill="auto"/>
        <w:spacing w:line="360" w:lineRule="auto"/>
        <w:ind w:left="0" w:firstLine="709"/>
        <w:jc w:val="both"/>
        <w:rPr>
          <w:sz w:val="28"/>
          <w:szCs w:val="28"/>
        </w:rPr>
      </w:pPr>
      <w:r w:rsidRPr="00BF2119">
        <w:rPr>
          <w:i/>
          <w:sz w:val="28"/>
          <w:szCs w:val="28"/>
        </w:rPr>
        <w:t>ЗПР психогенного происхождения.</w:t>
      </w:r>
      <w:r w:rsidRPr="00BF2119">
        <w:rPr>
          <w:b/>
          <w:sz w:val="28"/>
          <w:szCs w:val="28"/>
        </w:rPr>
        <w:t xml:space="preserve"> </w:t>
      </w:r>
      <w:r w:rsidRPr="00BF2119">
        <w:rPr>
          <w:sz w:val="28"/>
          <w:szCs w:val="28"/>
        </w:rPr>
        <w:t xml:space="preserve">Дети этой группы имеют нормальное физическое развитие, функционально полноценные мозговые системы, соматически здоровы. ЗПР обусловлено неблагоприятными условиями воспитания. </w:t>
      </w:r>
    </w:p>
    <w:p w:rsidR="00E31685" w:rsidRPr="00BF2119" w:rsidRDefault="00E31685" w:rsidP="00BF2119">
      <w:pPr>
        <w:widowControl w:val="0"/>
        <w:numPr>
          <w:ilvl w:val="0"/>
          <w:numId w:val="2"/>
        </w:numPr>
        <w:shd w:val="clear" w:color="000000" w:fill="auto"/>
        <w:spacing w:line="360" w:lineRule="auto"/>
        <w:ind w:left="0" w:firstLine="709"/>
        <w:jc w:val="both"/>
        <w:rPr>
          <w:sz w:val="28"/>
          <w:szCs w:val="28"/>
        </w:rPr>
      </w:pPr>
      <w:r w:rsidRPr="00BF2119">
        <w:rPr>
          <w:i/>
          <w:sz w:val="28"/>
          <w:szCs w:val="28"/>
        </w:rPr>
        <w:t>ЗПР церебрально-органического происхождения.</w:t>
      </w:r>
      <w:r w:rsidRPr="00BF2119">
        <w:rPr>
          <w:sz w:val="28"/>
          <w:szCs w:val="28"/>
        </w:rPr>
        <w:t xml:space="preserve"> Причиной нарушения темпа развития интеллекта и личности становятся грубые и стойкие локальные разрушения созревания мозговых структур (созревание коры головного мозга) токсикоз беременной, перенесенные вирусные заболевания во время беременности, грипп, гепатит, краснуха, алкоголизм, наркомания, матери, недоношенность, инфекция, кислородное голодание. У детей этой группы отмечается явление церебральной астении которое приводит к повышенной утомляемости, непереносимости дискомфорта, снижение работоспособности, слабая концентрация внимания, снижение памяти и, следствие этого, познавательная деятельность значительно снижена Стойкое отставание в развитии интеллектуальной деятельности сочетаются у этой группы с незрелостью эмоционально-волевой сферы. Им необходима систематическая комплексная помощь медика, психолога, дефектолога.</w:t>
      </w:r>
    </w:p>
    <w:p w:rsidR="000B4CF6" w:rsidRPr="00BF2119" w:rsidRDefault="000B4CF6" w:rsidP="00BF2119">
      <w:pPr>
        <w:widowControl w:val="0"/>
        <w:shd w:val="clear" w:color="000000" w:fill="auto"/>
        <w:tabs>
          <w:tab w:val="left" w:pos="9360"/>
        </w:tabs>
        <w:spacing w:line="360" w:lineRule="auto"/>
        <w:ind w:firstLine="709"/>
        <w:jc w:val="both"/>
        <w:rPr>
          <w:b/>
          <w:sz w:val="28"/>
          <w:szCs w:val="28"/>
        </w:rPr>
      </w:pPr>
    </w:p>
    <w:p w:rsidR="008E6E15" w:rsidRPr="00BF2119" w:rsidRDefault="00BF2119" w:rsidP="00BF2119">
      <w:pPr>
        <w:widowControl w:val="0"/>
        <w:shd w:val="clear" w:color="000000" w:fill="auto"/>
        <w:tabs>
          <w:tab w:val="left" w:pos="9360"/>
        </w:tabs>
        <w:spacing w:line="360" w:lineRule="auto"/>
        <w:ind w:firstLine="709"/>
        <w:jc w:val="both"/>
        <w:rPr>
          <w:b/>
          <w:sz w:val="28"/>
          <w:szCs w:val="28"/>
        </w:rPr>
      </w:pPr>
      <w:r>
        <w:rPr>
          <w:b/>
          <w:sz w:val="28"/>
          <w:szCs w:val="28"/>
        </w:rPr>
        <w:br w:type="page"/>
      </w:r>
      <w:r w:rsidR="00B15A47" w:rsidRPr="00BF2119">
        <w:rPr>
          <w:b/>
          <w:sz w:val="28"/>
          <w:szCs w:val="28"/>
        </w:rPr>
        <w:t>КОРРЕКЦИОННЫЕ ЗАНЯТИЯ ДЛЯ ДЕТЕЙ С ЗПР.</w:t>
      </w:r>
    </w:p>
    <w:p w:rsidR="00BF2119" w:rsidRDefault="00BF2119" w:rsidP="00BF2119">
      <w:pPr>
        <w:widowControl w:val="0"/>
        <w:shd w:val="clear" w:color="000000" w:fill="auto"/>
        <w:tabs>
          <w:tab w:val="left" w:pos="9360"/>
        </w:tabs>
        <w:spacing w:line="360" w:lineRule="auto"/>
        <w:ind w:firstLine="709"/>
        <w:jc w:val="both"/>
        <w:rPr>
          <w:sz w:val="28"/>
          <w:szCs w:val="28"/>
        </w:rPr>
      </w:pPr>
    </w:p>
    <w:p w:rsidR="008E6E15" w:rsidRPr="00BF2119" w:rsidRDefault="008E6E15" w:rsidP="00BF2119">
      <w:pPr>
        <w:widowControl w:val="0"/>
        <w:shd w:val="clear" w:color="000000" w:fill="auto"/>
        <w:tabs>
          <w:tab w:val="left" w:pos="9360"/>
        </w:tabs>
        <w:spacing w:line="360" w:lineRule="auto"/>
        <w:ind w:firstLine="709"/>
        <w:jc w:val="both"/>
        <w:rPr>
          <w:sz w:val="28"/>
          <w:szCs w:val="28"/>
        </w:rPr>
      </w:pPr>
      <w:r w:rsidRPr="00BF2119">
        <w:rPr>
          <w:sz w:val="28"/>
          <w:szCs w:val="28"/>
        </w:rPr>
        <w:t>С учетом сложной структуры эмоциональных проблем у</w:t>
      </w:r>
      <w:r w:rsidR="001C2074" w:rsidRPr="00BF2119">
        <w:rPr>
          <w:sz w:val="28"/>
          <w:szCs w:val="28"/>
        </w:rPr>
        <w:t xml:space="preserve"> </w:t>
      </w:r>
      <w:r w:rsidRPr="00BF2119">
        <w:rPr>
          <w:sz w:val="28"/>
          <w:szCs w:val="28"/>
        </w:rPr>
        <w:t>детей с ЗПР выделены четыре основные фазы процесса групповой психокоррекции.</w:t>
      </w:r>
    </w:p>
    <w:p w:rsidR="00BF2119" w:rsidRDefault="00BF2119" w:rsidP="00BF2119">
      <w:pPr>
        <w:widowControl w:val="0"/>
        <w:shd w:val="clear" w:color="000000" w:fill="auto"/>
        <w:tabs>
          <w:tab w:val="left" w:pos="9180"/>
          <w:tab w:val="left" w:pos="9360"/>
        </w:tabs>
        <w:spacing w:line="360" w:lineRule="auto"/>
        <w:ind w:firstLine="709"/>
        <w:jc w:val="both"/>
        <w:rPr>
          <w:bCs/>
          <w:sz w:val="28"/>
          <w:lang w:val="uk-UA"/>
        </w:rPr>
      </w:pPr>
    </w:p>
    <w:p w:rsidR="001C2074" w:rsidRPr="00BF2119" w:rsidRDefault="001C2074" w:rsidP="00BF2119">
      <w:pPr>
        <w:widowControl w:val="0"/>
        <w:shd w:val="clear" w:color="000000" w:fill="auto"/>
        <w:tabs>
          <w:tab w:val="left" w:pos="9180"/>
          <w:tab w:val="left" w:pos="9360"/>
        </w:tabs>
        <w:spacing w:line="360" w:lineRule="auto"/>
        <w:ind w:firstLine="709"/>
        <w:jc w:val="both"/>
        <w:rPr>
          <w:bCs/>
          <w:sz w:val="28"/>
        </w:rPr>
      </w:pPr>
      <w:r w:rsidRPr="00BF2119">
        <w:rPr>
          <w:bCs/>
          <w:sz w:val="28"/>
        </w:rPr>
        <w:t>ДИНАМИКА ГРУППОВОЙ ПСИХОКОРРЕКЦИИ ДЕТЕЙ С ЗАДЕРЖКОЙ ПСИХИЧЕСКОГО РАЗВИТИЯ.</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9"/>
        <w:gridCol w:w="2359"/>
        <w:gridCol w:w="1985"/>
        <w:gridCol w:w="2621"/>
      </w:tblGrid>
      <w:tr w:rsidR="003158A0" w:rsidRPr="00070611" w:rsidTr="00070611">
        <w:trPr>
          <w:trHeight w:val="23"/>
        </w:trPr>
        <w:tc>
          <w:tcPr>
            <w:tcW w:w="0" w:type="auto"/>
            <w:shd w:val="clear" w:color="auto" w:fill="auto"/>
          </w:tcPr>
          <w:p w:rsidR="003158A0" w:rsidRPr="00070611" w:rsidRDefault="003158A0" w:rsidP="00070611">
            <w:pPr>
              <w:widowControl w:val="0"/>
              <w:shd w:val="clear" w:color="000000" w:fill="auto"/>
              <w:spacing w:line="360" w:lineRule="auto"/>
              <w:rPr>
                <w:sz w:val="20"/>
                <w:szCs w:val="28"/>
              </w:rPr>
            </w:pPr>
            <w:r w:rsidRPr="00070611">
              <w:rPr>
                <w:sz w:val="20"/>
                <w:szCs w:val="28"/>
              </w:rPr>
              <w:t>Фаза</w:t>
            </w:r>
          </w:p>
        </w:tc>
        <w:tc>
          <w:tcPr>
            <w:tcW w:w="0" w:type="auto"/>
            <w:shd w:val="clear" w:color="auto" w:fill="auto"/>
          </w:tcPr>
          <w:p w:rsidR="003158A0" w:rsidRPr="00070611" w:rsidRDefault="003158A0" w:rsidP="00070611">
            <w:pPr>
              <w:widowControl w:val="0"/>
              <w:shd w:val="clear" w:color="000000" w:fill="auto"/>
              <w:spacing w:line="360" w:lineRule="auto"/>
              <w:rPr>
                <w:sz w:val="20"/>
                <w:szCs w:val="28"/>
              </w:rPr>
            </w:pPr>
            <w:r w:rsidRPr="00070611">
              <w:rPr>
                <w:sz w:val="20"/>
                <w:szCs w:val="28"/>
              </w:rPr>
              <w:t>Задачи</w:t>
            </w:r>
          </w:p>
        </w:tc>
        <w:tc>
          <w:tcPr>
            <w:tcW w:w="0" w:type="auto"/>
            <w:shd w:val="clear" w:color="auto" w:fill="auto"/>
          </w:tcPr>
          <w:p w:rsidR="003158A0" w:rsidRPr="00070611" w:rsidRDefault="003158A0" w:rsidP="00070611">
            <w:pPr>
              <w:widowControl w:val="0"/>
              <w:shd w:val="clear" w:color="000000" w:fill="auto"/>
              <w:spacing w:line="360" w:lineRule="auto"/>
              <w:rPr>
                <w:sz w:val="20"/>
                <w:szCs w:val="28"/>
              </w:rPr>
            </w:pPr>
            <w:r w:rsidRPr="00070611">
              <w:rPr>
                <w:sz w:val="20"/>
                <w:szCs w:val="28"/>
              </w:rPr>
              <w:t>Психотехнические приемы</w:t>
            </w:r>
          </w:p>
        </w:tc>
        <w:tc>
          <w:tcPr>
            <w:tcW w:w="0" w:type="auto"/>
            <w:shd w:val="clear" w:color="auto" w:fill="auto"/>
          </w:tcPr>
          <w:p w:rsidR="003158A0" w:rsidRPr="00070611" w:rsidRDefault="003158A0" w:rsidP="00070611">
            <w:pPr>
              <w:widowControl w:val="0"/>
              <w:shd w:val="clear" w:color="000000" w:fill="auto"/>
              <w:spacing w:line="360" w:lineRule="auto"/>
              <w:rPr>
                <w:sz w:val="20"/>
                <w:szCs w:val="28"/>
              </w:rPr>
            </w:pPr>
            <w:r w:rsidRPr="00070611">
              <w:rPr>
                <w:sz w:val="20"/>
                <w:szCs w:val="28"/>
              </w:rPr>
              <w:t>Субъект психокоррекции</w:t>
            </w:r>
          </w:p>
        </w:tc>
      </w:tr>
      <w:tr w:rsidR="003158A0" w:rsidRPr="00070611" w:rsidTr="00070611">
        <w:trPr>
          <w:trHeight w:val="23"/>
        </w:trPr>
        <w:tc>
          <w:tcPr>
            <w:tcW w:w="0" w:type="auto"/>
            <w:shd w:val="clear" w:color="auto" w:fill="auto"/>
          </w:tcPr>
          <w:p w:rsidR="003158A0" w:rsidRPr="00070611" w:rsidRDefault="003158A0" w:rsidP="00070611">
            <w:pPr>
              <w:widowControl w:val="0"/>
              <w:shd w:val="clear" w:color="000000" w:fill="auto"/>
              <w:spacing w:line="360" w:lineRule="auto"/>
              <w:rPr>
                <w:sz w:val="20"/>
              </w:rPr>
            </w:pPr>
            <w:r w:rsidRPr="00070611">
              <w:rPr>
                <w:sz w:val="20"/>
              </w:rPr>
              <w:t>Установочная</w:t>
            </w:r>
          </w:p>
        </w:tc>
        <w:tc>
          <w:tcPr>
            <w:tcW w:w="0" w:type="auto"/>
            <w:shd w:val="clear" w:color="auto" w:fill="auto"/>
          </w:tcPr>
          <w:p w:rsidR="003158A0" w:rsidRPr="00070611" w:rsidRDefault="003158A0" w:rsidP="00070611">
            <w:pPr>
              <w:widowControl w:val="0"/>
              <w:shd w:val="clear" w:color="000000" w:fill="auto"/>
              <w:spacing w:line="360" w:lineRule="auto"/>
              <w:rPr>
                <w:sz w:val="20"/>
                <w:szCs w:val="22"/>
              </w:rPr>
            </w:pPr>
            <w:r w:rsidRPr="00070611">
              <w:rPr>
                <w:sz w:val="20"/>
                <w:szCs w:val="22"/>
              </w:rPr>
              <w:t>1. Образование группы как целого.</w:t>
            </w:r>
          </w:p>
          <w:p w:rsidR="00BF2119" w:rsidRPr="00070611" w:rsidRDefault="003158A0" w:rsidP="00070611">
            <w:pPr>
              <w:widowControl w:val="0"/>
              <w:shd w:val="clear" w:color="000000" w:fill="auto"/>
              <w:tabs>
                <w:tab w:val="left" w:pos="331"/>
              </w:tabs>
              <w:spacing w:line="360" w:lineRule="auto"/>
              <w:rPr>
                <w:sz w:val="20"/>
                <w:szCs w:val="22"/>
              </w:rPr>
            </w:pPr>
            <w:r w:rsidRPr="00070611">
              <w:rPr>
                <w:sz w:val="20"/>
                <w:szCs w:val="22"/>
              </w:rPr>
              <w:t>2.Формирование положительного</w:t>
            </w:r>
          </w:p>
          <w:p w:rsidR="003158A0" w:rsidRPr="00070611" w:rsidRDefault="003158A0" w:rsidP="00070611">
            <w:pPr>
              <w:widowControl w:val="0"/>
              <w:shd w:val="clear" w:color="000000" w:fill="auto"/>
              <w:tabs>
                <w:tab w:val="left" w:pos="331"/>
              </w:tabs>
              <w:spacing w:line="360" w:lineRule="auto"/>
              <w:rPr>
                <w:sz w:val="20"/>
                <w:szCs w:val="22"/>
              </w:rPr>
            </w:pPr>
            <w:r w:rsidRPr="00070611">
              <w:rPr>
                <w:sz w:val="20"/>
                <w:szCs w:val="22"/>
              </w:rPr>
              <w:t>настроя на занятие.</w:t>
            </w:r>
          </w:p>
          <w:p w:rsidR="00BF2119" w:rsidRPr="00070611" w:rsidRDefault="003158A0" w:rsidP="00070611">
            <w:pPr>
              <w:widowControl w:val="0"/>
              <w:shd w:val="clear" w:color="000000" w:fill="auto"/>
              <w:tabs>
                <w:tab w:val="left" w:pos="274"/>
              </w:tabs>
              <w:spacing w:line="360" w:lineRule="auto"/>
              <w:rPr>
                <w:sz w:val="20"/>
                <w:szCs w:val="22"/>
              </w:rPr>
            </w:pPr>
            <w:r w:rsidRPr="00070611">
              <w:rPr>
                <w:sz w:val="20"/>
                <w:szCs w:val="22"/>
              </w:rPr>
              <w:t>3.Диагностика пове</w:t>
            </w:r>
          </w:p>
          <w:p w:rsidR="00BF2119" w:rsidRPr="00070611" w:rsidRDefault="003158A0" w:rsidP="00070611">
            <w:pPr>
              <w:widowControl w:val="0"/>
              <w:shd w:val="clear" w:color="000000" w:fill="auto"/>
              <w:tabs>
                <w:tab w:val="left" w:pos="274"/>
              </w:tabs>
              <w:spacing w:line="360" w:lineRule="auto"/>
              <w:rPr>
                <w:sz w:val="20"/>
                <w:szCs w:val="22"/>
              </w:rPr>
            </w:pPr>
            <w:r w:rsidRPr="00070611">
              <w:rPr>
                <w:sz w:val="20"/>
                <w:szCs w:val="22"/>
              </w:rPr>
              <w:t>дения и особенно</w:t>
            </w:r>
          </w:p>
          <w:p w:rsidR="003158A0" w:rsidRPr="00070611" w:rsidRDefault="003158A0" w:rsidP="00070611">
            <w:pPr>
              <w:widowControl w:val="0"/>
              <w:shd w:val="clear" w:color="000000" w:fill="auto"/>
              <w:tabs>
                <w:tab w:val="left" w:pos="274"/>
              </w:tabs>
              <w:spacing w:line="360" w:lineRule="auto"/>
              <w:rPr>
                <w:sz w:val="20"/>
                <w:szCs w:val="22"/>
              </w:rPr>
            </w:pPr>
            <w:r w:rsidRPr="00070611">
              <w:rPr>
                <w:sz w:val="20"/>
                <w:szCs w:val="22"/>
              </w:rPr>
              <w:t>стей общения детей</w:t>
            </w:r>
          </w:p>
        </w:tc>
        <w:tc>
          <w:tcPr>
            <w:tcW w:w="0" w:type="auto"/>
            <w:shd w:val="clear" w:color="auto" w:fill="auto"/>
          </w:tcPr>
          <w:p w:rsidR="003158A0" w:rsidRPr="00070611" w:rsidRDefault="003158A0" w:rsidP="00070611">
            <w:pPr>
              <w:widowControl w:val="0"/>
              <w:shd w:val="clear" w:color="000000" w:fill="auto"/>
              <w:spacing w:line="360" w:lineRule="auto"/>
              <w:rPr>
                <w:sz w:val="20"/>
                <w:szCs w:val="22"/>
              </w:rPr>
            </w:pPr>
            <w:r w:rsidRPr="00070611">
              <w:rPr>
                <w:sz w:val="20"/>
                <w:szCs w:val="22"/>
              </w:rPr>
              <w:t>Спонтанные игры: игры на невербальные коммуникации. Коммуникативные игры</w:t>
            </w:r>
          </w:p>
          <w:p w:rsidR="003158A0" w:rsidRPr="00070611" w:rsidRDefault="003158A0" w:rsidP="00070611">
            <w:pPr>
              <w:widowControl w:val="0"/>
              <w:shd w:val="clear" w:color="000000" w:fill="auto"/>
              <w:spacing w:line="360" w:lineRule="auto"/>
              <w:rPr>
                <w:sz w:val="20"/>
                <w:szCs w:val="22"/>
              </w:rPr>
            </w:pPr>
          </w:p>
        </w:tc>
        <w:tc>
          <w:tcPr>
            <w:tcW w:w="0" w:type="auto"/>
            <w:shd w:val="clear" w:color="auto" w:fill="auto"/>
          </w:tcPr>
          <w:p w:rsidR="003158A0" w:rsidRPr="00070611" w:rsidRDefault="003158A0" w:rsidP="00070611">
            <w:pPr>
              <w:widowControl w:val="0"/>
              <w:shd w:val="clear" w:color="000000" w:fill="auto"/>
              <w:spacing w:line="360" w:lineRule="auto"/>
              <w:rPr>
                <w:sz w:val="20"/>
                <w:szCs w:val="22"/>
              </w:rPr>
            </w:pPr>
            <w:r w:rsidRPr="00070611">
              <w:rPr>
                <w:sz w:val="20"/>
                <w:szCs w:val="22"/>
              </w:rPr>
              <w:t>Дети с ЗПР всех форм: конституциональная, соматогенная, психогенная, церебрально-органического генеза</w:t>
            </w:r>
          </w:p>
          <w:p w:rsidR="003158A0" w:rsidRPr="00070611" w:rsidRDefault="003158A0" w:rsidP="00070611">
            <w:pPr>
              <w:widowControl w:val="0"/>
              <w:shd w:val="clear" w:color="000000" w:fill="auto"/>
              <w:spacing w:line="360" w:lineRule="auto"/>
              <w:rPr>
                <w:sz w:val="20"/>
                <w:szCs w:val="22"/>
              </w:rPr>
            </w:pPr>
          </w:p>
        </w:tc>
      </w:tr>
      <w:tr w:rsidR="003158A0" w:rsidRPr="00070611" w:rsidTr="00070611">
        <w:trPr>
          <w:trHeight w:val="23"/>
        </w:trPr>
        <w:tc>
          <w:tcPr>
            <w:tcW w:w="0" w:type="auto"/>
            <w:shd w:val="clear" w:color="auto" w:fill="auto"/>
          </w:tcPr>
          <w:p w:rsidR="003158A0" w:rsidRPr="00070611" w:rsidRDefault="003158A0" w:rsidP="00070611">
            <w:pPr>
              <w:widowControl w:val="0"/>
              <w:shd w:val="clear" w:color="000000" w:fill="auto"/>
              <w:spacing w:line="360" w:lineRule="auto"/>
              <w:rPr>
                <w:sz w:val="20"/>
              </w:rPr>
            </w:pPr>
            <w:r w:rsidRPr="00070611">
              <w:rPr>
                <w:sz w:val="20"/>
              </w:rPr>
              <w:t>Подготовительная</w:t>
            </w:r>
          </w:p>
        </w:tc>
        <w:tc>
          <w:tcPr>
            <w:tcW w:w="0" w:type="auto"/>
            <w:shd w:val="clear" w:color="auto" w:fill="auto"/>
          </w:tcPr>
          <w:p w:rsidR="003158A0" w:rsidRPr="00070611" w:rsidRDefault="003158A0" w:rsidP="00070611">
            <w:pPr>
              <w:widowControl w:val="0"/>
              <w:shd w:val="clear" w:color="000000" w:fill="auto"/>
              <w:spacing w:line="360" w:lineRule="auto"/>
              <w:rPr>
                <w:sz w:val="20"/>
                <w:szCs w:val="22"/>
              </w:rPr>
            </w:pPr>
            <w:r w:rsidRPr="00070611">
              <w:rPr>
                <w:sz w:val="20"/>
                <w:szCs w:val="22"/>
              </w:rPr>
              <w:t>1. Структурирование группы.</w:t>
            </w:r>
          </w:p>
          <w:p w:rsidR="003158A0" w:rsidRPr="00070611" w:rsidRDefault="003158A0" w:rsidP="00070611">
            <w:pPr>
              <w:widowControl w:val="0"/>
              <w:shd w:val="clear" w:color="000000" w:fill="auto"/>
              <w:spacing w:line="360" w:lineRule="auto"/>
              <w:rPr>
                <w:sz w:val="20"/>
                <w:szCs w:val="22"/>
              </w:rPr>
            </w:pPr>
            <w:r w:rsidRPr="00070611">
              <w:rPr>
                <w:sz w:val="20"/>
                <w:szCs w:val="22"/>
              </w:rPr>
              <w:t>2. Формирование активности и самостоятельности</w:t>
            </w:r>
          </w:p>
          <w:p w:rsidR="00BF2119" w:rsidRPr="00070611" w:rsidRDefault="003158A0" w:rsidP="00070611">
            <w:pPr>
              <w:widowControl w:val="0"/>
              <w:shd w:val="clear" w:color="000000" w:fill="auto"/>
              <w:spacing w:line="360" w:lineRule="auto"/>
              <w:rPr>
                <w:sz w:val="20"/>
                <w:szCs w:val="22"/>
              </w:rPr>
            </w:pPr>
            <w:r w:rsidRPr="00070611">
              <w:rPr>
                <w:sz w:val="20"/>
                <w:szCs w:val="22"/>
              </w:rPr>
              <w:t>3. Формирование</w:t>
            </w:r>
          </w:p>
          <w:p w:rsidR="00BF2119" w:rsidRPr="00070611" w:rsidRDefault="003158A0" w:rsidP="00070611">
            <w:pPr>
              <w:widowControl w:val="0"/>
              <w:shd w:val="clear" w:color="000000" w:fill="auto"/>
              <w:spacing w:line="360" w:lineRule="auto"/>
              <w:rPr>
                <w:sz w:val="20"/>
                <w:szCs w:val="22"/>
              </w:rPr>
            </w:pPr>
            <w:r w:rsidRPr="00070611">
              <w:rPr>
                <w:sz w:val="20"/>
                <w:szCs w:val="22"/>
              </w:rPr>
              <w:t>эмоциональной</w:t>
            </w:r>
          </w:p>
          <w:p w:rsidR="00BF2119" w:rsidRPr="00070611" w:rsidRDefault="003158A0" w:rsidP="00070611">
            <w:pPr>
              <w:widowControl w:val="0"/>
              <w:shd w:val="clear" w:color="000000" w:fill="auto"/>
              <w:spacing w:line="360" w:lineRule="auto"/>
              <w:rPr>
                <w:sz w:val="20"/>
                <w:szCs w:val="22"/>
              </w:rPr>
            </w:pPr>
            <w:r w:rsidRPr="00070611">
              <w:rPr>
                <w:sz w:val="20"/>
                <w:szCs w:val="22"/>
              </w:rPr>
              <w:t>поддержки членами</w:t>
            </w:r>
          </w:p>
          <w:p w:rsidR="003158A0" w:rsidRPr="00070611" w:rsidRDefault="003158A0" w:rsidP="00070611">
            <w:pPr>
              <w:widowControl w:val="0"/>
              <w:shd w:val="clear" w:color="000000" w:fill="auto"/>
              <w:spacing w:line="360" w:lineRule="auto"/>
              <w:rPr>
                <w:sz w:val="20"/>
                <w:szCs w:val="22"/>
              </w:rPr>
            </w:pPr>
            <w:r w:rsidRPr="00070611">
              <w:rPr>
                <w:sz w:val="20"/>
                <w:szCs w:val="22"/>
              </w:rPr>
              <w:t>группы</w:t>
            </w:r>
          </w:p>
        </w:tc>
        <w:tc>
          <w:tcPr>
            <w:tcW w:w="0" w:type="auto"/>
            <w:shd w:val="clear" w:color="auto" w:fill="auto"/>
          </w:tcPr>
          <w:p w:rsidR="003158A0" w:rsidRPr="00070611" w:rsidRDefault="003158A0" w:rsidP="00070611">
            <w:pPr>
              <w:widowControl w:val="0"/>
              <w:shd w:val="clear" w:color="000000" w:fill="auto"/>
              <w:spacing w:line="360" w:lineRule="auto"/>
              <w:rPr>
                <w:sz w:val="20"/>
                <w:szCs w:val="22"/>
              </w:rPr>
            </w:pPr>
            <w:r w:rsidRPr="00070611">
              <w:rPr>
                <w:sz w:val="20"/>
                <w:szCs w:val="22"/>
              </w:rPr>
              <w:t>Сюжетно-ролевые игры. Игры-драматизации</w:t>
            </w:r>
          </w:p>
          <w:p w:rsidR="003158A0" w:rsidRPr="00070611" w:rsidRDefault="003158A0" w:rsidP="00070611">
            <w:pPr>
              <w:widowControl w:val="0"/>
              <w:shd w:val="clear" w:color="000000" w:fill="auto"/>
              <w:spacing w:line="360" w:lineRule="auto"/>
              <w:rPr>
                <w:sz w:val="20"/>
                <w:szCs w:val="22"/>
              </w:rPr>
            </w:pPr>
            <w:r w:rsidRPr="00070611">
              <w:rPr>
                <w:sz w:val="20"/>
                <w:szCs w:val="22"/>
              </w:rPr>
              <w:t>для снятия эмоцио-</w:t>
            </w:r>
          </w:p>
          <w:p w:rsidR="003158A0" w:rsidRPr="00070611" w:rsidRDefault="003158A0" w:rsidP="00070611">
            <w:pPr>
              <w:widowControl w:val="0"/>
              <w:shd w:val="clear" w:color="000000" w:fill="auto"/>
              <w:spacing w:line="360" w:lineRule="auto"/>
              <w:rPr>
                <w:sz w:val="20"/>
                <w:szCs w:val="22"/>
              </w:rPr>
            </w:pPr>
            <w:r w:rsidRPr="00070611">
              <w:rPr>
                <w:sz w:val="20"/>
                <w:szCs w:val="22"/>
              </w:rPr>
              <w:t>нального напряжения</w:t>
            </w:r>
          </w:p>
        </w:tc>
        <w:tc>
          <w:tcPr>
            <w:tcW w:w="0" w:type="auto"/>
            <w:shd w:val="clear" w:color="auto" w:fill="auto"/>
          </w:tcPr>
          <w:p w:rsidR="003158A0" w:rsidRPr="00070611" w:rsidRDefault="003158A0" w:rsidP="00070611">
            <w:pPr>
              <w:widowControl w:val="0"/>
              <w:shd w:val="clear" w:color="000000" w:fill="auto"/>
              <w:spacing w:line="360" w:lineRule="auto"/>
              <w:rPr>
                <w:sz w:val="20"/>
                <w:szCs w:val="22"/>
              </w:rPr>
            </w:pPr>
            <w:r w:rsidRPr="00070611">
              <w:rPr>
                <w:sz w:val="20"/>
                <w:szCs w:val="22"/>
              </w:rPr>
              <w:t>Для детей с ЗПР соматогенной формы и церебрального генеза со снеженным социальным опытом — игры-драматизации. С психогенной формой, конституциональной, без выраженных нарушений социального опыта - сюжетно-ролевые игры</w:t>
            </w:r>
          </w:p>
        </w:tc>
      </w:tr>
      <w:tr w:rsidR="003158A0" w:rsidRPr="00070611" w:rsidTr="00070611">
        <w:trPr>
          <w:trHeight w:val="23"/>
        </w:trPr>
        <w:tc>
          <w:tcPr>
            <w:tcW w:w="0" w:type="auto"/>
            <w:shd w:val="clear" w:color="auto" w:fill="auto"/>
          </w:tcPr>
          <w:p w:rsidR="003158A0" w:rsidRPr="00070611" w:rsidRDefault="003158A0" w:rsidP="00070611">
            <w:pPr>
              <w:widowControl w:val="0"/>
              <w:shd w:val="clear" w:color="000000" w:fill="auto"/>
              <w:spacing w:line="360" w:lineRule="auto"/>
              <w:rPr>
                <w:sz w:val="20"/>
              </w:rPr>
            </w:pPr>
            <w:r w:rsidRPr="00070611">
              <w:rPr>
                <w:sz w:val="20"/>
              </w:rPr>
              <w:t>Реконструктивная</w:t>
            </w:r>
          </w:p>
        </w:tc>
        <w:tc>
          <w:tcPr>
            <w:tcW w:w="0" w:type="auto"/>
            <w:shd w:val="clear" w:color="auto" w:fill="auto"/>
          </w:tcPr>
          <w:p w:rsidR="003158A0" w:rsidRPr="00070611" w:rsidRDefault="003158A0" w:rsidP="00070611">
            <w:pPr>
              <w:widowControl w:val="0"/>
              <w:shd w:val="clear" w:color="000000" w:fill="auto"/>
              <w:spacing w:line="360" w:lineRule="auto"/>
              <w:rPr>
                <w:sz w:val="20"/>
                <w:szCs w:val="22"/>
              </w:rPr>
            </w:pPr>
            <w:r w:rsidRPr="00070611">
              <w:rPr>
                <w:sz w:val="20"/>
                <w:szCs w:val="22"/>
              </w:rPr>
              <w:t xml:space="preserve">1. Коррекция неадекватных эмоциональных реакций на дефект. </w:t>
            </w:r>
            <w:r w:rsidRPr="00070611">
              <w:rPr>
                <w:iCs/>
                <w:sz w:val="20"/>
                <w:szCs w:val="22"/>
              </w:rPr>
              <w:t xml:space="preserve">2. </w:t>
            </w:r>
            <w:r w:rsidRPr="00070611">
              <w:rPr>
                <w:sz w:val="20"/>
                <w:szCs w:val="22"/>
              </w:rPr>
              <w:t>Проработка негативных переживаний. 3. Обучение самостоятельному нахождению нужных форм эмоционального реагирования в различных ситуациях</w:t>
            </w:r>
          </w:p>
        </w:tc>
        <w:tc>
          <w:tcPr>
            <w:tcW w:w="0" w:type="auto"/>
            <w:shd w:val="clear" w:color="auto" w:fill="auto"/>
          </w:tcPr>
          <w:p w:rsidR="003158A0" w:rsidRPr="00070611" w:rsidRDefault="003158A0" w:rsidP="00070611">
            <w:pPr>
              <w:widowControl w:val="0"/>
              <w:shd w:val="clear" w:color="000000" w:fill="auto"/>
              <w:spacing w:line="360" w:lineRule="auto"/>
              <w:rPr>
                <w:sz w:val="20"/>
                <w:szCs w:val="22"/>
              </w:rPr>
            </w:pPr>
            <w:r w:rsidRPr="00070611">
              <w:rPr>
                <w:sz w:val="20"/>
                <w:szCs w:val="22"/>
              </w:rPr>
              <w:t>Разыгрывание конкретных жизненных проблемных ситуаций</w:t>
            </w:r>
          </w:p>
        </w:tc>
        <w:tc>
          <w:tcPr>
            <w:tcW w:w="0" w:type="auto"/>
            <w:shd w:val="clear" w:color="auto" w:fill="auto"/>
          </w:tcPr>
          <w:p w:rsidR="003158A0" w:rsidRPr="00070611" w:rsidRDefault="003158A0" w:rsidP="00070611">
            <w:pPr>
              <w:widowControl w:val="0"/>
              <w:shd w:val="clear" w:color="000000" w:fill="auto"/>
              <w:spacing w:line="360" w:lineRule="auto"/>
              <w:rPr>
                <w:sz w:val="20"/>
                <w:szCs w:val="22"/>
              </w:rPr>
            </w:pPr>
            <w:r w:rsidRPr="00070611">
              <w:rPr>
                <w:sz w:val="20"/>
                <w:szCs w:val="22"/>
              </w:rPr>
              <w:t>Для детей с ЗПР с тяжелой церебрально-органической недостаточностью, возможно привлечение родителей</w:t>
            </w:r>
          </w:p>
        </w:tc>
      </w:tr>
      <w:tr w:rsidR="003158A0" w:rsidRPr="00070611" w:rsidTr="00070611">
        <w:trPr>
          <w:trHeight w:val="23"/>
        </w:trPr>
        <w:tc>
          <w:tcPr>
            <w:tcW w:w="0" w:type="auto"/>
            <w:shd w:val="clear" w:color="auto" w:fill="auto"/>
          </w:tcPr>
          <w:p w:rsidR="003158A0" w:rsidRPr="00070611" w:rsidRDefault="003158A0" w:rsidP="00070611">
            <w:pPr>
              <w:widowControl w:val="0"/>
              <w:shd w:val="clear" w:color="000000" w:fill="auto"/>
              <w:spacing w:line="360" w:lineRule="auto"/>
              <w:rPr>
                <w:sz w:val="20"/>
              </w:rPr>
            </w:pPr>
            <w:r w:rsidRPr="00070611">
              <w:rPr>
                <w:sz w:val="20"/>
              </w:rPr>
              <w:t>Закрепляющая</w:t>
            </w:r>
          </w:p>
        </w:tc>
        <w:tc>
          <w:tcPr>
            <w:tcW w:w="0" w:type="auto"/>
            <w:shd w:val="clear" w:color="auto" w:fill="auto"/>
          </w:tcPr>
          <w:p w:rsidR="003158A0" w:rsidRPr="00070611" w:rsidRDefault="003158A0" w:rsidP="00070611">
            <w:pPr>
              <w:widowControl w:val="0"/>
              <w:shd w:val="clear" w:color="000000" w:fill="auto"/>
              <w:spacing w:line="360" w:lineRule="auto"/>
              <w:rPr>
                <w:sz w:val="20"/>
                <w:szCs w:val="22"/>
              </w:rPr>
            </w:pPr>
            <w:r w:rsidRPr="00070611">
              <w:rPr>
                <w:sz w:val="20"/>
                <w:szCs w:val="22"/>
              </w:rPr>
              <w:t>1. Закрепление адекватных форм эмоционального реагирования на конфликт. 2.</w:t>
            </w:r>
            <w:r w:rsidR="00BF2119" w:rsidRPr="00070611">
              <w:rPr>
                <w:sz w:val="20"/>
                <w:szCs w:val="22"/>
              </w:rPr>
              <w:t xml:space="preserve"> </w:t>
            </w:r>
            <w:r w:rsidRPr="00070611">
              <w:rPr>
                <w:sz w:val="20"/>
                <w:szCs w:val="22"/>
              </w:rPr>
              <w:t>Формирование адекватного отношс-1ия к себе и окружающим</w:t>
            </w:r>
          </w:p>
        </w:tc>
        <w:tc>
          <w:tcPr>
            <w:tcW w:w="0" w:type="auto"/>
            <w:shd w:val="clear" w:color="auto" w:fill="auto"/>
          </w:tcPr>
          <w:p w:rsidR="003158A0" w:rsidRPr="00070611" w:rsidRDefault="003158A0" w:rsidP="00070611">
            <w:pPr>
              <w:widowControl w:val="0"/>
              <w:shd w:val="clear" w:color="000000" w:fill="auto"/>
              <w:spacing w:line="360" w:lineRule="auto"/>
              <w:rPr>
                <w:sz w:val="20"/>
                <w:szCs w:val="22"/>
              </w:rPr>
            </w:pPr>
            <w:r w:rsidRPr="00070611">
              <w:rPr>
                <w:sz w:val="20"/>
                <w:szCs w:val="22"/>
              </w:rPr>
              <w:t>Специальные сюжетно-ролевые игры, предложенные детьми</w:t>
            </w:r>
          </w:p>
        </w:tc>
        <w:tc>
          <w:tcPr>
            <w:tcW w:w="0" w:type="auto"/>
            <w:shd w:val="clear" w:color="auto" w:fill="auto"/>
          </w:tcPr>
          <w:p w:rsidR="003158A0" w:rsidRPr="00070611" w:rsidRDefault="003158A0" w:rsidP="00070611">
            <w:pPr>
              <w:widowControl w:val="0"/>
              <w:shd w:val="clear" w:color="000000" w:fill="auto"/>
              <w:spacing w:line="360" w:lineRule="auto"/>
              <w:rPr>
                <w:sz w:val="20"/>
                <w:szCs w:val="22"/>
              </w:rPr>
            </w:pPr>
            <w:r w:rsidRPr="00070611">
              <w:rPr>
                <w:sz w:val="20"/>
                <w:szCs w:val="22"/>
              </w:rPr>
              <w:t>Детям с ЗПР необходима помощь психолога в выборе игры. Рекомендуется включать в игру родителей и здоровых сверстников или сверстников с ЗПР с более легкими формами</w:t>
            </w:r>
          </w:p>
        </w:tc>
      </w:tr>
    </w:tbl>
    <w:p w:rsidR="009C1D3A" w:rsidRPr="00BF2119" w:rsidRDefault="009C1D3A" w:rsidP="00BF2119">
      <w:pPr>
        <w:widowControl w:val="0"/>
        <w:shd w:val="clear" w:color="000000" w:fill="auto"/>
        <w:spacing w:line="360" w:lineRule="auto"/>
        <w:ind w:firstLine="709"/>
        <w:jc w:val="both"/>
        <w:rPr>
          <w:sz w:val="28"/>
        </w:rPr>
      </w:pPr>
    </w:p>
    <w:p w:rsidR="000B4CF6" w:rsidRPr="00BF2119" w:rsidRDefault="000B4CF6" w:rsidP="00BF2119">
      <w:pPr>
        <w:widowControl w:val="0"/>
        <w:shd w:val="clear" w:color="000000" w:fill="auto"/>
        <w:spacing w:line="360" w:lineRule="auto"/>
        <w:ind w:firstLine="709"/>
        <w:jc w:val="both"/>
        <w:rPr>
          <w:sz w:val="28"/>
          <w:szCs w:val="28"/>
        </w:rPr>
      </w:pPr>
      <w:r w:rsidRPr="00BF2119">
        <w:rPr>
          <w:sz w:val="28"/>
          <w:szCs w:val="28"/>
        </w:rPr>
        <w:t>На основе выделенных выше структуры и этапов групповой динамики разработаны планы-схемы психокоррекционных занятий для детей с ЗПР.</w:t>
      </w:r>
    </w:p>
    <w:p w:rsidR="00BF2119" w:rsidRDefault="00BF2119" w:rsidP="00BF2119">
      <w:pPr>
        <w:widowControl w:val="0"/>
        <w:shd w:val="clear" w:color="000000" w:fill="auto"/>
        <w:spacing w:line="360" w:lineRule="auto"/>
        <w:ind w:firstLine="709"/>
        <w:jc w:val="both"/>
        <w:rPr>
          <w:bCs/>
          <w:sz w:val="28"/>
          <w:lang w:val="uk-UA"/>
        </w:rPr>
      </w:pPr>
    </w:p>
    <w:p w:rsidR="00422400" w:rsidRPr="00BF2119" w:rsidRDefault="00422400" w:rsidP="00BF2119">
      <w:pPr>
        <w:widowControl w:val="0"/>
        <w:shd w:val="clear" w:color="000000" w:fill="auto"/>
        <w:spacing w:line="360" w:lineRule="auto"/>
        <w:ind w:firstLine="709"/>
        <w:jc w:val="both"/>
        <w:rPr>
          <w:bCs/>
          <w:sz w:val="28"/>
        </w:rPr>
      </w:pPr>
      <w:r w:rsidRPr="00BF2119">
        <w:rPr>
          <w:bCs/>
          <w:sz w:val="28"/>
        </w:rPr>
        <w:t xml:space="preserve">СХЕМА ЗАНЯТИЙ ПО КОРРЕКЦИИ ЭМОЦИОНАЛЬНЫХ НАРУШЕНИЙ ДЕТЕЙ С ЗПР.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6"/>
        <w:gridCol w:w="3073"/>
        <w:gridCol w:w="2445"/>
      </w:tblGrid>
      <w:tr w:rsidR="002966F2" w:rsidRPr="00070611" w:rsidTr="00070611">
        <w:trPr>
          <w:trHeight w:val="23"/>
        </w:trPr>
        <w:tc>
          <w:tcPr>
            <w:tcW w:w="0" w:type="auto"/>
            <w:shd w:val="clear" w:color="auto" w:fill="auto"/>
          </w:tcPr>
          <w:p w:rsidR="002966F2" w:rsidRPr="00070611" w:rsidRDefault="002966F2" w:rsidP="00070611">
            <w:pPr>
              <w:widowControl w:val="0"/>
              <w:shd w:val="clear" w:color="000000" w:fill="auto"/>
              <w:tabs>
                <w:tab w:val="left" w:pos="9360"/>
              </w:tabs>
              <w:spacing w:line="360" w:lineRule="auto"/>
              <w:rPr>
                <w:sz w:val="20"/>
                <w:szCs w:val="28"/>
              </w:rPr>
            </w:pPr>
            <w:r w:rsidRPr="00070611">
              <w:rPr>
                <w:sz w:val="20"/>
                <w:szCs w:val="28"/>
              </w:rPr>
              <w:t>Психотехнические приемы</w:t>
            </w:r>
          </w:p>
        </w:tc>
        <w:tc>
          <w:tcPr>
            <w:tcW w:w="0" w:type="auto"/>
            <w:shd w:val="clear" w:color="auto" w:fill="auto"/>
          </w:tcPr>
          <w:p w:rsidR="002966F2" w:rsidRPr="00070611" w:rsidRDefault="002966F2" w:rsidP="00070611">
            <w:pPr>
              <w:widowControl w:val="0"/>
              <w:shd w:val="clear" w:color="000000" w:fill="auto"/>
              <w:spacing w:line="360" w:lineRule="auto"/>
              <w:rPr>
                <w:sz w:val="20"/>
                <w:szCs w:val="28"/>
              </w:rPr>
            </w:pPr>
            <w:r w:rsidRPr="00070611">
              <w:rPr>
                <w:sz w:val="20"/>
                <w:szCs w:val="28"/>
              </w:rPr>
              <w:t>Радикалы для</w:t>
            </w:r>
          </w:p>
          <w:p w:rsidR="002966F2" w:rsidRPr="00070611" w:rsidRDefault="002966F2" w:rsidP="00070611">
            <w:pPr>
              <w:widowControl w:val="0"/>
              <w:shd w:val="clear" w:color="000000" w:fill="auto"/>
              <w:spacing w:line="360" w:lineRule="auto"/>
              <w:rPr>
                <w:sz w:val="20"/>
                <w:szCs w:val="28"/>
              </w:rPr>
            </w:pPr>
            <w:r w:rsidRPr="00070611">
              <w:rPr>
                <w:sz w:val="20"/>
                <w:szCs w:val="28"/>
              </w:rPr>
              <w:t>психологического</w:t>
            </w:r>
          </w:p>
          <w:p w:rsidR="002966F2" w:rsidRPr="00070611" w:rsidRDefault="002966F2" w:rsidP="00070611">
            <w:pPr>
              <w:widowControl w:val="0"/>
              <w:shd w:val="clear" w:color="000000" w:fill="auto"/>
              <w:spacing w:line="360" w:lineRule="auto"/>
              <w:rPr>
                <w:sz w:val="20"/>
                <w:szCs w:val="28"/>
              </w:rPr>
            </w:pPr>
            <w:r w:rsidRPr="00070611">
              <w:rPr>
                <w:sz w:val="20"/>
                <w:szCs w:val="28"/>
              </w:rPr>
              <w:t>наблюдения</w:t>
            </w:r>
          </w:p>
        </w:tc>
        <w:tc>
          <w:tcPr>
            <w:tcW w:w="0" w:type="auto"/>
            <w:shd w:val="clear" w:color="auto" w:fill="auto"/>
          </w:tcPr>
          <w:p w:rsidR="002966F2" w:rsidRPr="00070611" w:rsidRDefault="002966F2" w:rsidP="00070611">
            <w:pPr>
              <w:widowControl w:val="0"/>
              <w:shd w:val="clear" w:color="000000" w:fill="auto"/>
              <w:tabs>
                <w:tab w:val="left" w:pos="9360"/>
              </w:tabs>
              <w:spacing w:line="360" w:lineRule="auto"/>
              <w:rPr>
                <w:sz w:val="20"/>
                <w:szCs w:val="28"/>
              </w:rPr>
            </w:pPr>
            <w:r w:rsidRPr="00070611">
              <w:rPr>
                <w:sz w:val="20"/>
                <w:szCs w:val="28"/>
              </w:rPr>
              <w:t>Критерии эффективности занятий</w:t>
            </w:r>
          </w:p>
        </w:tc>
      </w:tr>
      <w:tr w:rsidR="002966F2" w:rsidRPr="00070611" w:rsidTr="00070611">
        <w:trPr>
          <w:trHeight w:val="23"/>
        </w:trPr>
        <w:tc>
          <w:tcPr>
            <w:tcW w:w="0" w:type="auto"/>
            <w:gridSpan w:val="3"/>
            <w:shd w:val="clear" w:color="auto" w:fill="auto"/>
          </w:tcPr>
          <w:p w:rsidR="002966F2" w:rsidRPr="00070611" w:rsidRDefault="002966F2" w:rsidP="00070611">
            <w:pPr>
              <w:widowControl w:val="0"/>
              <w:shd w:val="clear" w:color="000000" w:fill="auto"/>
              <w:spacing w:line="360" w:lineRule="auto"/>
              <w:rPr>
                <w:sz w:val="20"/>
                <w:szCs w:val="28"/>
              </w:rPr>
            </w:pPr>
            <w:r w:rsidRPr="00070611">
              <w:rPr>
                <w:sz w:val="20"/>
                <w:szCs w:val="28"/>
              </w:rPr>
              <w:t>Занятие 1. Цель: знакомство детей друг с другом; формирование позитивного настроя на занятие.</w:t>
            </w:r>
          </w:p>
        </w:tc>
      </w:tr>
      <w:tr w:rsidR="002966F2" w:rsidRPr="00070611" w:rsidTr="00070611">
        <w:trPr>
          <w:trHeight w:val="23"/>
        </w:trPr>
        <w:tc>
          <w:tcPr>
            <w:tcW w:w="0" w:type="auto"/>
            <w:shd w:val="clear" w:color="auto" w:fill="auto"/>
          </w:tcPr>
          <w:p w:rsidR="002966F2" w:rsidRPr="00070611" w:rsidRDefault="002966F2" w:rsidP="00070611">
            <w:pPr>
              <w:widowControl w:val="0"/>
              <w:shd w:val="clear" w:color="000000" w:fill="auto"/>
              <w:spacing w:line="360" w:lineRule="auto"/>
              <w:rPr>
                <w:sz w:val="20"/>
              </w:rPr>
            </w:pPr>
            <w:r w:rsidRPr="00070611">
              <w:rPr>
                <w:iCs/>
                <w:sz w:val="20"/>
              </w:rPr>
              <w:t xml:space="preserve">Игра </w:t>
            </w:r>
            <w:r w:rsidRPr="00070611">
              <w:rPr>
                <w:iCs/>
                <w:sz w:val="20"/>
                <w:lang w:val="en-US"/>
              </w:rPr>
              <w:t>I</w:t>
            </w:r>
            <w:r w:rsidRPr="00070611">
              <w:rPr>
                <w:iCs/>
                <w:sz w:val="20"/>
              </w:rPr>
              <w:t>. «Знакомство» с воздушными шарами</w:t>
            </w:r>
          </w:p>
          <w:p w:rsidR="002966F2" w:rsidRPr="00070611" w:rsidRDefault="002966F2" w:rsidP="00070611">
            <w:pPr>
              <w:widowControl w:val="0"/>
              <w:shd w:val="clear" w:color="000000" w:fill="auto"/>
              <w:spacing w:line="360" w:lineRule="auto"/>
              <w:rPr>
                <w:sz w:val="20"/>
              </w:rPr>
            </w:pPr>
            <w:r w:rsidRPr="00070611">
              <w:rPr>
                <w:sz w:val="20"/>
              </w:rPr>
              <w:t>Дети располагаются в круге и поочередно бросают надувной шар друг другу, при этом называя свое имя. Через некоторое время предлагается кинуть шар тому, с кем хочешь поиграть, поговорить.</w:t>
            </w:r>
          </w:p>
          <w:p w:rsidR="002966F2" w:rsidRPr="00070611" w:rsidRDefault="002966F2" w:rsidP="00070611">
            <w:pPr>
              <w:widowControl w:val="0"/>
              <w:shd w:val="clear" w:color="000000" w:fill="auto"/>
              <w:spacing w:line="360" w:lineRule="auto"/>
              <w:rPr>
                <w:sz w:val="20"/>
              </w:rPr>
            </w:pPr>
            <w:r w:rsidRPr="00070611">
              <w:rPr>
                <w:iCs/>
                <w:sz w:val="20"/>
              </w:rPr>
              <w:t xml:space="preserve">Игра 2. «Угадай, кто это» </w:t>
            </w:r>
            <w:r w:rsidRPr="00070611">
              <w:rPr>
                <w:sz w:val="20"/>
              </w:rPr>
              <w:t>Ребенок с завязанными или закрытыми глазами ощупывает других детей и называет их имена.</w:t>
            </w:r>
          </w:p>
          <w:p w:rsidR="002966F2" w:rsidRPr="00070611" w:rsidRDefault="002966F2" w:rsidP="00070611">
            <w:pPr>
              <w:widowControl w:val="0"/>
              <w:shd w:val="clear" w:color="000000" w:fill="auto"/>
              <w:tabs>
                <w:tab w:val="left" w:pos="9360"/>
              </w:tabs>
              <w:spacing w:line="360" w:lineRule="auto"/>
              <w:rPr>
                <w:sz w:val="20"/>
                <w:szCs w:val="28"/>
              </w:rPr>
            </w:pPr>
            <w:r w:rsidRPr="00070611">
              <w:rPr>
                <w:iCs/>
                <w:sz w:val="20"/>
              </w:rPr>
              <w:t xml:space="preserve">Игра 3. «Ворвись в круг» </w:t>
            </w:r>
            <w:r w:rsidRPr="00070611">
              <w:rPr>
                <w:sz w:val="20"/>
              </w:rPr>
              <w:t>Группа детей образуют круг, взявшись за руки. Один из желающих пытается проникнуть в круг, но группа его не пускает</w:t>
            </w:r>
          </w:p>
        </w:tc>
        <w:tc>
          <w:tcPr>
            <w:tcW w:w="0" w:type="auto"/>
            <w:shd w:val="clear" w:color="auto" w:fill="auto"/>
          </w:tcPr>
          <w:p w:rsidR="002966F2" w:rsidRPr="00070611" w:rsidRDefault="002966F2" w:rsidP="00070611">
            <w:pPr>
              <w:widowControl w:val="0"/>
              <w:shd w:val="clear" w:color="000000" w:fill="auto"/>
              <w:spacing w:line="360" w:lineRule="auto"/>
              <w:rPr>
                <w:sz w:val="20"/>
              </w:rPr>
            </w:pPr>
            <w:r w:rsidRPr="00070611">
              <w:rPr>
                <w:sz w:val="20"/>
              </w:rPr>
              <w:t>Отношение ребенка к занятию</w:t>
            </w:r>
          </w:p>
          <w:p w:rsidR="002966F2" w:rsidRPr="00070611" w:rsidRDefault="002966F2" w:rsidP="00070611">
            <w:pPr>
              <w:widowControl w:val="0"/>
              <w:shd w:val="clear" w:color="000000" w:fill="auto"/>
              <w:spacing w:line="360" w:lineRule="auto"/>
              <w:rPr>
                <w:sz w:val="20"/>
              </w:rPr>
            </w:pPr>
            <w:r w:rsidRPr="00070611">
              <w:rPr>
                <w:sz w:val="20"/>
              </w:rPr>
              <w:t>Коммуникативные навыки</w:t>
            </w:r>
          </w:p>
          <w:p w:rsidR="002966F2" w:rsidRPr="00070611" w:rsidRDefault="002966F2" w:rsidP="00070611">
            <w:pPr>
              <w:widowControl w:val="0"/>
              <w:shd w:val="clear" w:color="000000" w:fill="auto"/>
              <w:spacing w:line="360" w:lineRule="auto"/>
              <w:rPr>
                <w:sz w:val="20"/>
              </w:rPr>
            </w:pPr>
            <w:r w:rsidRPr="00070611">
              <w:rPr>
                <w:sz w:val="20"/>
              </w:rPr>
              <w:t>Спонтанность поведения</w:t>
            </w:r>
          </w:p>
          <w:p w:rsidR="002966F2" w:rsidRPr="00070611" w:rsidRDefault="002966F2" w:rsidP="00070611">
            <w:pPr>
              <w:widowControl w:val="0"/>
              <w:shd w:val="clear" w:color="000000" w:fill="auto"/>
              <w:spacing w:line="360" w:lineRule="auto"/>
              <w:rPr>
                <w:sz w:val="20"/>
              </w:rPr>
            </w:pPr>
            <w:r w:rsidRPr="00070611">
              <w:rPr>
                <w:sz w:val="20"/>
              </w:rPr>
              <w:t>Эмоциональные реакции на препятствия Предпочтения в выборе партнера Специфические реакции (уход от игры, активное</w:t>
            </w:r>
            <w:r w:rsidR="00BF2119" w:rsidRPr="00070611">
              <w:rPr>
                <w:sz w:val="20"/>
              </w:rPr>
              <w:t xml:space="preserve"> </w:t>
            </w:r>
            <w:r w:rsidRPr="00070611">
              <w:rPr>
                <w:sz w:val="20"/>
              </w:rPr>
              <w:t>стремление быть лидером, отношение к неуспехам)</w:t>
            </w:r>
          </w:p>
        </w:tc>
        <w:tc>
          <w:tcPr>
            <w:tcW w:w="0" w:type="auto"/>
            <w:shd w:val="clear" w:color="auto" w:fill="auto"/>
          </w:tcPr>
          <w:p w:rsidR="002966F2" w:rsidRPr="00070611" w:rsidRDefault="002966F2" w:rsidP="00070611">
            <w:pPr>
              <w:widowControl w:val="0"/>
              <w:shd w:val="clear" w:color="000000" w:fill="auto"/>
              <w:spacing w:line="360" w:lineRule="auto"/>
              <w:rPr>
                <w:sz w:val="20"/>
              </w:rPr>
            </w:pPr>
            <w:r w:rsidRPr="00070611">
              <w:rPr>
                <w:sz w:val="20"/>
              </w:rPr>
              <w:t>Спонтанное, естественное поведение ребенка Проявление активности на этапе занятий Положительный эмоциональный фон в процессе занятий</w:t>
            </w:r>
          </w:p>
          <w:p w:rsidR="002966F2" w:rsidRPr="00070611" w:rsidRDefault="002966F2" w:rsidP="00070611">
            <w:pPr>
              <w:widowControl w:val="0"/>
              <w:shd w:val="clear" w:color="000000" w:fill="auto"/>
              <w:tabs>
                <w:tab w:val="left" w:pos="9360"/>
              </w:tabs>
              <w:spacing w:line="360" w:lineRule="auto"/>
              <w:rPr>
                <w:sz w:val="20"/>
                <w:szCs w:val="28"/>
              </w:rPr>
            </w:pPr>
          </w:p>
        </w:tc>
      </w:tr>
      <w:tr w:rsidR="002966F2" w:rsidRPr="00070611" w:rsidTr="00070611">
        <w:trPr>
          <w:trHeight w:val="23"/>
        </w:trPr>
        <w:tc>
          <w:tcPr>
            <w:tcW w:w="0" w:type="auto"/>
            <w:gridSpan w:val="3"/>
            <w:shd w:val="clear" w:color="auto" w:fill="auto"/>
          </w:tcPr>
          <w:p w:rsidR="002966F2" w:rsidRPr="00070611" w:rsidRDefault="002966F2" w:rsidP="00070611">
            <w:pPr>
              <w:widowControl w:val="0"/>
              <w:shd w:val="clear" w:color="000000" w:fill="auto"/>
              <w:tabs>
                <w:tab w:val="left" w:pos="9360"/>
              </w:tabs>
              <w:spacing w:line="360" w:lineRule="auto"/>
              <w:rPr>
                <w:sz w:val="20"/>
                <w:szCs w:val="28"/>
              </w:rPr>
            </w:pPr>
            <w:r w:rsidRPr="00070611">
              <w:rPr>
                <w:sz w:val="20"/>
                <w:szCs w:val="28"/>
              </w:rPr>
              <w:t>Занятие 2. Цель: сплочение группы, снятие напряженности, скованности</w:t>
            </w:r>
          </w:p>
        </w:tc>
      </w:tr>
      <w:tr w:rsidR="002966F2" w:rsidRPr="00070611" w:rsidTr="00070611">
        <w:trPr>
          <w:trHeight w:val="23"/>
        </w:trPr>
        <w:tc>
          <w:tcPr>
            <w:tcW w:w="0" w:type="auto"/>
            <w:shd w:val="clear" w:color="auto" w:fill="auto"/>
          </w:tcPr>
          <w:p w:rsidR="002966F2" w:rsidRPr="00070611" w:rsidRDefault="002966F2" w:rsidP="00070611">
            <w:pPr>
              <w:widowControl w:val="0"/>
              <w:shd w:val="clear" w:color="000000" w:fill="auto"/>
              <w:spacing w:line="360" w:lineRule="auto"/>
              <w:rPr>
                <w:sz w:val="20"/>
              </w:rPr>
            </w:pPr>
            <w:r w:rsidRPr="00070611">
              <w:rPr>
                <w:sz w:val="20"/>
              </w:rPr>
              <w:t>Приветствие</w:t>
            </w:r>
          </w:p>
          <w:p w:rsidR="002966F2" w:rsidRPr="00070611" w:rsidRDefault="002966F2" w:rsidP="00070611">
            <w:pPr>
              <w:widowControl w:val="0"/>
              <w:shd w:val="clear" w:color="000000" w:fill="auto"/>
              <w:spacing w:line="360" w:lineRule="auto"/>
              <w:rPr>
                <w:sz w:val="20"/>
              </w:rPr>
            </w:pPr>
            <w:r w:rsidRPr="00070611">
              <w:rPr>
                <w:sz w:val="20"/>
              </w:rPr>
              <w:t>Разминка: дети вспоминают имена друг друга в процессе игры с мячом.</w:t>
            </w:r>
          </w:p>
          <w:p w:rsidR="002966F2" w:rsidRPr="00070611" w:rsidRDefault="002966F2" w:rsidP="00070611">
            <w:pPr>
              <w:widowControl w:val="0"/>
              <w:shd w:val="clear" w:color="000000" w:fill="auto"/>
              <w:spacing w:line="360" w:lineRule="auto"/>
              <w:rPr>
                <w:sz w:val="20"/>
              </w:rPr>
            </w:pPr>
            <w:r w:rsidRPr="00070611">
              <w:rPr>
                <w:iCs/>
                <w:sz w:val="20"/>
              </w:rPr>
              <w:t xml:space="preserve">Игра 1. «Кто громче крикнет» </w:t>
            </w:r>
            <w:r w:rsidRPr="00070611">
              <w:rPr>
                <w:sz w:val="20"/>
              </w:rPr>
              <w:t xml:space="preserve">Детям предлагается издавать громкие звуки. Но крик должен постепенно превратиться в общую мелодию (хор). </w:t>
            </w:r>
            <w:r w:rsidRPr="00070611">
              <w:rPr>
                <w:iCs/>
                <w:sz w:val="20"/>
                <w:szCs w:val="26"/>
              </w:rPr>
              <w:t>Игра 2. Создание коллективного рисунка</w:t>
            </w:r>
          </w:p>
          <w:p w:rsidR="002966F2" w:rsidRPr="00070611" w:rsidRDefault="002966F2" w:rsidP="00070611">
            <w:pPr>
              <w:widowControl w:val="0"/>
              <w:shd w:val="clear" w:color="000000" w:fill="auto"/>
              <w:tabs>
                <w:tab w:val="left" w:pos="9360"/>
              </w:tabs>
              <w:spacing w:line="360" w:lineRule="auto"/>
              <w:rPr>
                <w:sz w:val="20"/>
                <w:szCs w:val="28"/>
              </w:rPr>
            </w:pPr>
            <w:r w:rsidRPr="00070611">
              <w:rPr>
                <w:sz w:val="20"/>
              </w:rPr>
              <w:t>Психолог предлагает детям подойти к доске, на которой прикреплен большой ватман, и фломастерами нарисовать то, что желает каждый, но сделать это так, чтобы получился общий рисунок. После выполнения задания рисунок коллективно просматривается и обсуждается</w:t>
            </w:r>
          </w:p>
        </w:tc>
        <w:tc>
          <w:tcPr>
            <w:tcW w:w="0" w:type="auto"/>
            <w:shd w:val="clear" w:color="auto" w:fill="auto"/>
          </w:tcPr>
          <w:p w:rsidR="002966F2" w:rsidRPr="00070611" w:rsidRDefault="002966F2" w:rsidP="00070611">
            <w:pPr>
              <w:widowControl w:val="0"/>
              <w:shd w:val="clear" w:color="000000" w:fill="auto"/>
              <w:tabs>
                <w:tab w:val="left" w:pos="9360"/>
              </w:tabs>
              <w:spacing w:line="360" w:lineRule="auto"/>
              <w:rPr>
                <w:sz w:val="20"/>
                <w:szCs w:val="28"/>
              </w:rPr>
            </w:pPr>
            <w:r w:rsidRPr="00070611">
              <w:rPr>
                <w:sz w:val="20"/>
              </w:rPr>
              <w:t>Включенность ребенка в процесс занятий Естественность поведения детей. В процессе выполнения коллективных занятий необходимо проследить, какая позиция у каждого участника коррекции: не подчиняется групповому влиянию; быстро подчиняется; стремится к лидерским позициям.</w:t>
            </w:r>
          </w:p>
        </w:tc>
        <w:tc>
          <w:tcPr>
            <w:tcW w:w="0" w:type="auto"/>
            <w:shd w:val="clear" w:color="auto" w:fill="auto"/>
          </w:tcPr>
          <w:p w:rsidR="002966F2" w:rsidRPr="00070611" w:rsidRDefault="002966F2" w:rsidP="00070611">
            <w:pPr>
              <w:widowControl w:val="0"/>
              <w:shd w:val="clear" w:color="000000" w:fill="auto"/>
              <w:spacing w:line="360" w:lineRule="auto"/>
              <w:rPr>
                <w:sz w:val="20"/>
              </w:rPr>
            </w:pPr>
            <w:r w:rsidRPr="00070611">
              <w:rPr>
                <w:sz w:val="20"/>
              </w:rPr>
              <w:t>Проявление выраженного интереса к занятию</w:t>
            </w:r>
          </w:p>
          <w:p w:rsidR="002966F2" w:rsidRPr="00070611" w:rsidRDefault="002966F2" w:rsidP="00070611">
            <w:pPr>
              <w:widowControl w:val="0"/>
              <w:shd w:val="clear" w:color="000000" w:fill="auto"/>
              <w:tabs>
                <w:tab w:val="left" w:pos="9360"/>
              </w:tabs>
              <w:spacing w:line="360" w:lineRule="auto"/>
              <w:rPr>
                <w:sz w:val="20"/>
                <w:szCs w:val="28"/>
              </w:rPr>
            </w:pPr>
            <w:r w:rsidRPr="00070611">
              <w:rPr>
                <w:sz w:val="20"/>
              </w:rPr>
              <w:t>Охотное включение в процесс занятий Положительный эмоциональный фон. В процессе беседы с родителями выяснить, как ребенок отзывался о занятии.</w:t>
            </w:r>
          </w:p>
        </w:tc>
      </w:tr>
      <w:tr w:rsidR="002966F2" w:rsidRPr="00070611" w:rsidTr="00070611">
        <w:trPr>
          <w:trHeight w:val="23"/>
        </w:trPr>
        <w:tc>
          <w:tcPr>
            <w:tcW w:w="0" w:type="auto"/>
            <w:gridSpan w:val="3"/>
            <w:shd w:val="clear" w:color="auto" w:fill="auto"/>
          </w:tcPr>
          <w:p w:rsidR="002966F2" w:rsidRPr="00070611" w:rsidRDefault="002966F2" w:rsidP="00070611">
            <w:pPr>
              <w:widowControl w:val="0"/>
              <w:shd w:val="clear" w:color="000000" w:fill="auto"/>
              <w:tabs>
                <w:tab w:val="left" w:pos="9360"/>
              </w:tabs>
              <w:spacing w:line="360" w:lineRule="auto"/>
              <w:rPr>
                <w:sz w:val="20"/>
                <w:szCs w:val="28"/>
              </w:rPr>
            </w:pPr>
            <w:r w:rsidRPr="00070611">
              <w:rPr>
                <w:sz w:val="20"/>
                <w:szCs w:val="28"/>
              </w:rPr>
              <w:t>Занятие 3. Формирование эмоциональной поддержки членов группы созданием условий для выбора и принятия коллективных решений. Формирование инициативы.</w:t>
            </w:r>
          </w:p>
        </w:tc>
      </w:tr>
      <w:tr w:rsidR="002966F2" w:rsidRPr="00070611" w:rsidTr="00070611">
        <w:trPr>
          <w:trHeight w:val="23"/>
        </w:trPr>
        <w:tc>
          <w:tcPr>
            <w:tcW w:w="0" w:type="auto"/>
            <w:shd w:val="clear" w:color="auto" w:fill="auto"/>
          </w:tcPr>
          <w:p w:rsidR="002966F2" w:rsidRPr="00070611" w:rsidRDefault="002966F2" w:rsidP="00070611">
            <w:pPr>
              <w:widowControl w:val="0"/>
              <w:shd w:val="clear" w:color="000000" w:fill="auto"/>
              <w:spacing w:line="360" w:lineRule="auto"/>
              <w:rPr>
                <w:sz w:val="20"/>
              </w:rPr>
            </w:pPr>
            <w:r w:rsidRPr="00070611">
              <w:rPr>
                <w:sz w:val="20"/>
              </w:rPr>
              <w:t xml:space="preserve">Приветствие </w:t>
            </w:r>
            <w:r w:rsidRPr="00070611">
              <w:rPr>
                <w:iCs/>
                <w:sz w:val="20"/>
              </w:rPr>
              <w:t xml:space="preserve">Игра </w:t>
            </w:r>
            <w:r w:rsidRPr="00070611">
              <w:rPr>
                <w:iCs/>
                <w:sz w:val="20"/>
                <w:lang w:val="en-US"/>
              </w:rPr>
              <w:t>I</w:t>
            </w:r>
            <w:r w:rsidRPr="00070611">
              <w:rPr>
                <w:iCs/>
                <w:sz w:val="20"/>
              </w:rPr>
              <w:t xml:space="preserve">. </w:t>
            </w:r>
            <w:r w:rsidRPr="00070611">
              <w:rPr>
                <w:sz w:val="20"/>
              </w:rPr>
              <w:t xml:space="preserve">По выбору детей. Психолог предлагает детям выбрать игру из тех, которые были на прошлых занятиях, и принять коллективное решение. </w:t>
            </w:r>
            <w:r w:rsidRPr="00070611">
              <w:rPr>
                <w:iCs/>
                <w:sz w:val="20"/>
              </w:rPr>
              <w:t xml:space="preserve">Игра 2. «Испорченный телефон» </w:t>
            </w:r>
            <w:r w:rsidRPr="00070611">
              <w:rPr>
                <w:sz w:val="20"/>
              </w:rPr>
              <w:t>Психолог выбирает ведущего, который называет первое слово и «запускает испорченный телефон».</w:t>
            </w:r>
          </w:p>
          <w:p w:rsidR="002966F2" w:rsidRPr="00070611" w:rsidRDefault="002966F2" w:rsidP="00070611">
            <w:pPr>
              <w:widowControl w:val="0"/>
              <w:shd w:val="clear" w:color="000000" w:fill="auto"/>
              <w:tabs>
                <w:tab w:val="left" w:pos="9360"/>
              </w:tabs>
              <w:spacing w:line="360" w:lineRule="auto"/>
              <w:rPr>
                <w:sz w:val="20"/>
              </w:rPr>
            </w:pPr>
            <w:r w:rsidRPr="00070611">
              <w:rPr>
                <w:iCs/>
                <w:sz w:val="20"/>
              </w:rPr>
              <w:t xml:space="preserve">Игра 3. «Реши задачу» </w:t>
            </w:r>
            <w:r w:rsidRPr="00070611">
              <w:rPr>
                <w:sz w:val="20"/>
              </w:rPr>
              <w:t xml:space="preserve">Ведущий предлагает детям задачи из матриц Равена, тестов Айзенка. Дети коллективно находят правильный ответ. </w:t>
            </w:r>
            <w:r w:rsidRPr="00070611">
              <w:rPr>
                <w:iCs/>
                <w:sz w:val="20"/>
              </w:rPr>
              <w:t xml:space="preserve">Игра 4. </w:t>
            </w:r>
            <w:r w:rsidRPr="00070611">
              <w:rPr>
                <w:sz w:val="20"/>
              </w:rPr>
              <w:t>Дети сами придумывают задачу и предлагают се группе.</w:t>
            </w:r>
          </w:p>
        </w:tc>
        <w:tc>
          <w:tcPr>
            <w:tcW w:w="0" w:type="auto"/>
            <w:shd w:val="clear" w:color="auto" w:fill="auto"/>
          </w:tcPr>
          <w:p w:rsidR="002966F2" w:rsidRPr="00070611" w:rsidRDefault="002966F2" w:rsidP="00070611">
            <w:pPr>
              <w:widowControl w:val="0"/>
              <w:shd w:val="clear" w:color="000000" w:fill="auto"/>
              <w:spacing w:line="360" w:lineRule="auto"/>
              <w:rPr>
                <w:sz w:val="20"/>
              </w:rPr>
            </w:pPr>
            <w:r w:rsidRPr="00070611">
              <w:rPr>
                <w:sz w:val="20"/>
              </w:rPr>
              <w:t>Сплоченность группы при решении коллективных задач Уровень самостоятельности и активности каждого ребенка Лидерские</w:t>
            </w:r>
            <w:r w:rsidR="00BF2119" w:rsidRPr="00070611">
              <w:rPr>
                <w:sz w:val="20"/>
              </w:rPr>
              <w:t xml:space="preserve"> </w:t>
            </w:r>
            <w:r w:rsidRPr="00070611">
              <w:rPr>
                <w:sz w:val="20"/>
              </w:rPr>
              <w:t>позиции членов группы</w:t>
            </w:r>
          </w:p>
          <w:p w:rsidR="002966F2" w:rsidRPr="00070611" w:rsidRDefault="002966F2" w:rsidP="00070611">
            <w:pPr>
              <w:widowControl w:val="0"/>
              <w:shd w:val="clear" w:color="000000" w:fill="auto"/>
              <w:tabs>
                <w:tab w:val="left" w:pos="9360"/>
              </w:tabs>
              <w:spacing w:line="360" w:lineRule="auto"/>
              <w:rPr>
                <w:sz w:val="20"/>
              </w:rPr>
            </w:pPr>
            <w:r w:rsidRPr="00070611">
              <w:rPr>
                <w:sz w:val="20"/>
              </w:rPr>
              <w:t>Дети, имеющие проблемы группового взаимодействия, нуждаются в эмоциональной поддержке психолога.</w:t>
            </w:r>
          </w:p>
        </w:tc>
        <w:tc>
          <w:tcPr>
            <w:tcW w:w="0" w:type="auto"/>
            <w:shd w:val="clear" w:color="auto" w:fill="auto"/>
          </w:tcPr>
          <w:p w:rsidR="002966F2" w:rsidRPr="00070611" w:rsidRDefault="002966F2" w:rsidP="00070611">
            <w:pPr>
              <w:widowControl w:val="0"/>
              <w:shd w:val="clear" w:color="000000" w:fill="auto"/>
              <w:tabs>
                <w:tab w:val="left" w:pos="9360"/>
              </w:tabs>
              <w:spacing w:line="360" w:lineRule="auto"/>
              <w:rPr>
                <w:sz w:val="20"/>
              </w:rPr>
            </w:pPr>
            <w:r w:rsidRPr="00070611">
              <w:rPr>
                <w:sz w:val="20"/>
              </w:rPr>
              <w:t>Активность и самостоятельность детей в процессе занятий. Проявление инициативы.</w:t>
            </w:r>
          </w:p>
        </w:tc>
      </w:tr>
      <w:tr w:rsidR="002966F2" w:rsidRPr="00070611" w:rsidTr="00070611">
        <w:trPr>
          <w:trHeight w:val="23"/>
        </w:trPr>
        <w:tc>
          <w:tcPr>
            <w:tcW w:w="0" w:type="auto"/>
            <w:gridSpan w:val="3"/>
            <w:shd w:val="clear" w:color="auto" w:fill="auto"/>
          </w:tcPr>
          <w:p w:rsidR="002966F2" w:rsidRPr="00070611" w:rsidRDefault="002966F2" w:rsidP="00070611">
            <w:pPr>
              <w:widowControl w:val="0"/>
              <w:shd w:val="clear" w:color="000000" w:fill="auto"/>
              <w:tabs>
                <w:tab w:val="left" w:pos="9360"/>
              </w:tabs>
              <w:spacing w:line="360" w:lineRule="auto"/>
              <w:rPr>
                <w:sz w:val="20"/>
                <w:szCs w:val="28"/>
              </w:rPr>
            </w:pPr>
            <w:r w:rsidRPr="00070611">
              <w:rPr>
                <w:sz w:val="20"/>
                <w:szCs w:val="28"/>
              </w:rPr>
              <w:t>Занятие 4. Цель: формирование навыков самоконтроля в процессе группового взаимодействия</w:t>
            </w:r>
          </w:p>
        </w:tc>
      </w:tr>
      <w:tr w:rsidR="002966F2" w:rsidRPr="00070611" w:rsidTr="00070611">
        <w:trPr>
          <w:trHeight w:val="23"/>
        </w:trPr>
        <w:tc>
          <w:tcPr>
            <w:tcW w:w="0" w:type="auto"/>
            <w:shd w:val="clear" w:color="auto" w:fill="auto"/>
          </w:tcPr>
          <w:p w:rsidR="002966F2" w:rsidRPr="00070611" w:rsidRDefault="002966F2" w:rsidP="00070611">
            <w:pPr>
              <w:widowControl w:val="0"/>
              <w:shd w:val="clear" w:color="000000" w:fill="auto"/>
              <w:spacing w:line="360" w:lineRule="auto"/>
              <w:rPr>
                <w:sz w:val="20"/>
              </w:rPr>
            </w:pPr>
            <w:r w:rsidRPr="00070611">
              <w:rPr>
                <w:sz w:val="20"/>
              </w:rPr>
              <w:t xml:space="preserve">Приветствие </w:t>
            </w:r>
            <w:r w:rsidRPr="00070611">
              <w:rPr>
                <w:iCs/>
                <w:sz w:val="20"/>
              </w:rPr>
              <w:t xml:space="preserve">Игра 1. «Моргалки» </w:t>
            </w:r>
            <w:r w:rsidRPr="00070611">
              <w:rPr>
                <w:sz w:val="20"/>
              </w:rPr>
              <w:t xml:space="preserve">Дети разбиваются на пары. Задача — пристально смотреть друг на друга как можно дольше, не моргая. Победитель выбирает, с кем он продолжит игру. </w:t>
            </w:r>
            <w:r w:rsidRPr="00070611">
              <w:rPr>
                <w:iCs/>
                <w:sz w:val="20"/>
              </w:rPr>
              <w:t xml:space="preserve">Игра 2. «Зеркало» </w:t>
            </w:r>
            <w:r w:rsidRPr="00070611">
              <w:rPr>
                <w:sz w:val="20"/>
              </w:rPr>
              <w:t>Ведущий изображает кого-то из животных. Члены группы угадывают. Ведущие поочередно меняются.</w:t>
            </w:r>
          </w:p>
          <w:p w:rsidR="002966F2" w:rsidRPr="00070611" w:rsidRDefault="002966F2" w:rsidP="00070611">
            <w:pPr>
              <w:widowControl w:val="0"/>
              <w:shd w:val="clear" w:color="000000" w:fill="auto"/>
              <w:tabs>
                <w:tab w:val="left" w:pos="9360"/>
              </w:tabs>
              <w:spacing w:line="360" w:lineRule="auto"/>
              <w:rPr>
                <w:sz w:val="20"/>
              </w:rPr>
            </w:pPr>
            <w:r w:rsidRPr="00070611">
              <w:rPr>
                <w:iCs/>
                <w:sz w:val="20"/>
              </w:rPr>
              <w:t xml:space="preserve">Игра 3. «Все наоборот» </w:t>
            </w:r>
            <w:r w:rsidRPr="00070611">
              <w:rPr>
                <w:sz w:val="20"/>
              </w:rPr>
              <w:t>Психолог предлагает детям разделиться на пары. Каждой паре вручаются карточки, где символически изображены движения. Например, руки вверх, вправо, влево. Играющие как можно быстрее должны выполнить эти движения, но наоборот. Ведущий оценивает число ошибок Затем дети меняются ролями</w:t>
            </w:r>
          </w:p>
        </w:tc>
        <w:tc>
          <w:tcPr>
            <w:tcW w:w="0" w:type="auto"/>
            <w:shd w:val="clear" w:color="auto" w:fill="auto"/>
          </w:tcPr>
          <w:p w:rsidR="002966F2" w:rsidRPr="00070611" w:rsidRDefault="002966F2" w:rsidP="00070611">
            <w:pPr>
              <w:widowControl w:val="0"/>
              <w:shd w:val="clear" w:color="000000" w:fill="auto"/>
              <w:tabs>
                <w:tab w:val="left" w:pos="9360"/>
              </w:tabs>
              <w:spacing w:line="360" w:lineRule="auto"/>
              <w:rPr>
                <w:sz w:val="20"/>
              </w:rPr>
            </w:pPr>
            <w:r w:rsidRPr="00070611">
              <w:rPr>
                <w:sz w:val="20"/>
              </w:rPr>
              <w:t>Симпатии детей друг к другу (выбор пары) Способность детей конструктивно общаться Развитие навыков самоконтроля</w:t>
            </w:r>
          </w:p>
        </w:tc>
        <w:tc>
          <w:tcPr>
            <w:tcW w:w="0" w:type="auto"/>
            <w:shd w:val="clear" w:color="auto" w:fill="auto"/>
          </w:tcPr>
          <w:p w:rsidR="002966F2" w:rsidRPr="00070611" w:rsidRDefault="002966F2" w:rsidP="00070611">
            <w:pPr>
              <w:widowControl w:val="0"/>
              <w:shd w:val="clear" w:color="000000" w:fill="auto"/>
              <w:spacing w:line="360" w:lineRule="auto"/>
              <w:rPr>
                <w:sz w:val="20"/>
              </w:rPr>
            </w:pPr>
            <w:r w:rsidRPr="00070611">
              <w:rPr>
                <w:sz w:val="20"/>
              </w:rPr>
              <w:t>Интерес детей к занятию.</w:t>
            </w:r>
          </w:p>
          <w:p w:rsidR="002966F2" w:rsidRPr="00070611" w:rsidRDefault="002966F2" w:rsidP="00070611">
            <w:pPr>
              <w:widowControl w:val="0"/>
              <w:shd w:val="clear" w:color="000000" w:fill="auto"/>
              <w:spacing w:line="360" w:lineRule="auto"/>
              <w:rPr>
                <w:sz w:val="20"/>
              </w:rPr>
            </w:pPr>
            <w:r w:rsidRPr="00070611">
              <w:rPr>
                <w:sz w:val="20"/>
              </w:rPr>
              <w:t>Желания группового взаимодействия. Адекватная оценка своих неуспехов.</w:t>
            </w:r>
          </w:p>
          <w:p w:rsidR="002966F2" w:rsidRPr="00070611" w:rsidRDefault="002966F2" w:rsidP="00070611">
            <w:pPr>
              <w:widowControl w:val="0"/>
              <w:shd w:val="clear" w:color="000000" w:fill="auto"/>
              <w:tabs>
                <w:tab w:val="left" w:pos="9360"/>
              </w:tabs>
              <w:spacing w:line="360" w:lineRule="auto"/>
              <w:rPr>
                <w:sz w:val="20"/>
              </w:rPr>
            </w:pPr>
          </w:p>
        </w:tc>
      </w:tr>
    </w:tbl>
    <w:p w:rsidR="009C1D3A" w:rsidRPr="00BF2119" w:rsidRDefault="009C1D3A" w:rsidP="00BF2119">
      <w:pPr>
        <w:widowControl w:val="0"/>
        <w:shd w:val="clear" w:color="000000" w:fill="auto"/>
        <w:spacing w:line="360" w:lineRule="auto"/>
        <w:ind w:firstLine="709"/>
        <w:jc w:val="both"/>
        <w:rPr>
          <w:sz w:val="28"/>
          <w:szCs w:val="28"/>
        </w:rPr>
      </w:pPr>
    </w:p>
    <w:p w:rsidR="004A4D7F" w:rsidRPr="00BF2119" w:rsidRDefault="00BF2119" w:rsidP="00BF2119">
      <w:pPr>
        <w:widowControl w:val="0"/>
        <w:shd w:val="clear" w:color="000000" w:fill="auto"/>
        <w:spacing w:line="360" w:lineRule="auto"/>
        <w:ind w:firstLine="709"/>
        <w:jc w:val="both"/>
        <w:rPr>
          <w:b/>
          <w:sz w:val="28"/>
          <w:szCs w:val="28"/>
        </w:rPr>
      </w:pPr>
      <w:r>
        <w:rPr>
          <w:sz w:val="28"/>
          <w:szCs w:val="28"/>
        </w:rPr>
        <w:br w:type="page"/>
      </w:r>
      <w:r w:rsidR="004A4D7F" w:rsidRPr="00BF2119">
        <w:rPr>
          <w:b/>
          <w:sz w:val="28"/>
          <w:szCs w:val="28"/>
        </w:rPr>
        <w:t>ЗАКЛЮЧЕНИЕ</w:t>
      </w:r>
    </w:p>
    <w:p w:rsidR="00BF2119" w:rsidRPr="00070611" w:rsidRDefault="00C236E4" w:rsidP="00BF2119">
      <w:pPr>
        <w:widowControl w:val="0"/>
        <w:shd w:val="clear" w:color="000000" w:fill="auto"/>
        <w:spacing w:line="360" w:lineRule="auto"/>
        <w:ind w:firstLine="709"/>
        <w:jc w:val="both"/>
        <w:rPr>
          <w:color w:val="FFFFFF"/>
          <w:sz w:val="28"/>
          <w:szCs w:val="28"/>
        </w:rPr>
      </w:pPr>
      <w:r w:rsidRPr="00070611">
        <w:rPr>
          <w:color w:val="FFFFFF"/>
          <w:sz w:val="28"/>
          <w:szCs w:val="28"/>
        </w:rPr>
        <w:t>психический детский медицинский психокоррекция</w:t>
      </w:r>
    </w:p>
    <w:p w:rsidR="004A4D7F" w:rsidRPr="00BF2119" w:rsidRDefault="004A4D7F" w:rsidP="00BF2119">
      <w:pPr>
        <w:widowControl w:val="0"/>
        <w:shd w:val="clear" w:color="000000" w:fill="auto"/>
        <w:spacing w:line="360" w:lineRule="auto"/>
        <w:ind w:firstLine="709"/>
        <w:jc w:val="both"/>
        <w:rPr>
          <w:sz w:val="28"/>
          <w:szCs w:val="28"/>
        </w:rPr>
      </w:pPr>
      <w:r w:rsidRPr="00BF2119">
        <w:rPr>
          <w:sz w:val="28"/>
          <w:szCs w:val="28"/>
        </w:rPr>
        <w:t xml:space="preserve">Желательно, чтобы возраст детей - участников группы был одинаковым, допустима небольшая разница: плюс-минус один год. Необходимо, чтоб в группе были разнополые дети. Число участников группы не должно превышать 5 - 7 человек ( малые группы). </w:t>
      </w:r>
      <w:r w:rsidR="008A0EDB" w:rsidRPr="00BF2119">
        <w:rPr>
          <w:sz w:val="28"/>
          <w:szCs w:val="28"/>
        </w:rPr>
        <w:t xml:space="preserve">Для детей дошкольного возраста 6-7 лет. </w:t>
      </w:r>
    </w:p>
    <w:p w:rsidR="004A4D7F" w:rsidRPr="00BF2119" w:rsidRDefault="004A4D7F" w:rsidP="00BF2119">
      <w:pPr>
        <w:widowControl w:val="0"/>
        <w:shd w:val="clear" w:color="000000" w:fill="auto"/>
        <w:tabs>
          <w:tab w:val="left" w:pos="9360"/>
        </w:tabs>
        <w:spacing w:line="360" w:lineRule="auto"/>
        <w:ind w:firstLine="709"/>
        <w:jc w:val="both"/>
        <w:rPr>
          <w:sz w:val="28"/>
          <w:szCs w:val="28"/>
        </w:rPr>
      </w:pPr>
      <w:r w:rsidRPr="00BF2119">
        <w:rPr>
          <w:sz w:val="28"/>
          <w:szCs w:val="28"/>
        </w:rPr>
        <w:t>Опыт нашей группы показал, что группа обязательно должна быть</w:t>
      </w:r>
      <w:r w:rsidR="00BF2119">
        <w:rPr>
          <w:sz w:val="28"/>
          <w:szCs w:val="28"/>
          <w:lang w:val="uk-UA"/>
        </w:rPr>
        <w:t xml:space="preserve"> </w:t>
      </w:r>
      <w:r w:rsidRPr="00BF2119">
        <w:rPr>
          <w:sz w:val="28"/>
          <w:szCs w:val="28"/>
        </w:rPr>
        <w:t>закрытой, то есть с постоянным составом ее членов. Не рекомендуется включать в группу детей с тяжелыми формами речевых нарушении. Желательно, чтобы в группе были дети с различной направленностью конфликта. Перед началом групповых занятий необходимо предварительно побеседовать с каждым родителем, разъяснить им необходимость и значение занятий, раскрыть им основные принципы работы</w:t>
      </w:r>
      <w:r w:rsidR="00BF2119">
        <w:rPr>
          <w:sz w:val="28"/>
          <w:szCs w:val="28"/>
          <w:lang w:val="uk-UA"/>
        </w:rPr>
        <w:t xml:space="preserve"> </w:t>
      </w:r>
      <w:r w:rsidRPr="00BF2119">
        <w:rPr>
          <w:sz w:val="28"/>
          <w:szCs w:val="28"/>
        </w:rPr>
        <w:t>группы.</w:t>
      </w:r>
    </w:p>
    <w:p w:rsidR="004A4D7F" w:rsidRPr="00BF2119" w:rsidRDefault="004A4D7F" w:rsidP="00BF2119">
      <w:pPr>
        <w:widowControl w:val="0"/>
        <w:shd w:val="clear" w:color="000000" w:fill="auto"/>
        <w:tabs>
          <w:tab w:val="left" w:pos="9360"/>
        </w:tabs>
        <w:spacing w:line="360" w:lineRule="auto"/>
        <w:ind w:firstLine="709"/>
        <w:jc w:val="both"/>
        <w:rPr>
          <w:sz w:val="28"/>
          <w:szCs w:val="28"/>
        </w:rPr>
      </w:pPr>
      <w:r w:rsidRPr="00BF2119">
        <w:rPr>
          <w:sz w:val="28"/>
          <w:szCs w:val="28"/>
        </w:rPr>
        <w:t>В процессе групповой психокоррекции каждый участник моделирует свою реальную жизненную ситуацию, использует привычные для него типы эмоционального реагирования на ситуацию, реализует конкретные эмоциональные установки и отношения. В атмосфере откровенности и доверия ребенок свободно раскрывает свои эмоциональные проблемы, получает эмоциональную поддержку, модифицирует свои эмоциональные отношения и переживания и способы реагирования.</w:t>
      </w:r>
    </w:p>
    <w:p w:rsidR="009C1D3A" w:rsidRPr="00070611" w:rsidRDefault="009C1D3A" w:rsidP="00BF2119">
      <w:pPr>
        <w:widowControl w:val="0"/>
        <w:shd w:val="clear" w:color="000000" w:fill="auto"/>
        <w:spacing w:line="360" w:lineRule="auto"/>
        <w:ind w:firstLine="709"/>
        <w:jc w:val="both"/>
        <w:rPr>
          <w:color w:val="FFFFFF"/>
          <w:sz w:val="28"/>
          <w:szCs w:val="28"/>
        </w:rPr>
      </w:pPr>
      <w:bookmarkStart w:id="0" w:name="_GoBack"/>
      <w:bookmarkEnd w:id="0"/>
    </w:p>
    <w:sectPr w:rsidR="009C1D3A" w:rsidRPr="00070611" w:rsidSect="00BF2119">
      <w:headerReference w:type="default" r:id="rId7"/>
      <w:footerReference w:type="even" r:id="rId8"/>
      <w:footerReference w:type="default" r:id="rId9"/>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0611" w:rsidRDefault="00070611">
      <w:r>
        <w:separator/>
      </w:r>
    </w:p>
  </w:endnote>
  <w:endnote w:type="continuationSeparator" w:id="0">
    <w:p w:rsidR="00070611" w:rsidRDefault="000706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B50" w:rsidRDefault="00462B50" w:rsidP="00E928F3">
    <w:pPr>
      <w:pStyle w:val="a8"/>
      <w:framePr w:wrap="around" w:vAnchor="text" w:hAnchor="margin" w:xAlign="right" w:y="1"/>
      <w:rPr>
        <w:rStyle w:val="aa"/>
      </w:rPr>
    </w:pPr>
  </w:p>
  <w:p w:rsidR="00462B50" w:rsidRDefault="00462B50" w:rsidP="000E4C40">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B50" w:rsidRDefault="00462B50" w:rsidP="000E4C40">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0611" w:rsidRDefault="00070611">
      <w:r>
        <w:separator/>
      </w:r>
    </w:p>
  </w:footnote>
  <w:footnote w:type="continuationSeparator" w:id="0">
    <w:p w:rsidR="00070611" w:rsidRDefault="000706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2119" w:rsidRPr="00BF2119" w:rsidRDefault="00BF2119" w:rsidP="00BF2119">
    <w:pPr>
      <w:pStyle w:val="ab"/>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6D4B2A"/>
    <w:multiLevelType w:val="multilevel"/>
    <w:tmpl w:val="D346B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66573CE"/>
    <w:multiLevelType w:val="multilevel"/>
    <w:tmpl w:val="079AF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4789"/>
    <w:rsid w:val="00011603"/>
    <w:rsid w:val="00070611"/>
    <w:rsid w:val="00076EB6"/>
    <w:rsid w:val="000B4CF6"/>
    <w:rsid w:val="000D1078"/>
    <w:rsid w:val="000E4C40"/>
    <w:rsid w:val="001744DC"/>
    <w:rsid w:val="00180B9D"/>
    <w:rsid w:val="001C2074"/>
    <w:rsid w:val="002433D2"/>
    <w:rsid w:val="002966F2"/>
    <w:rsid w:val="002F7228"/>
    <w:rsid w:val="003158A0"/>
    <w:rsid w:val="00354007"/>
    <w:rsid w:val="003760E3"/>
    <w:rsid w:val="003A16E7"/>
    <w:rsid w:val="003E559B"/>
    <w:rsid w:val="00402F36"/>
    <w:rsid w:val="004073AB"/>
    <w:rsid w:val="00422400"/>
    <w:rsid w:val="004322A1"/>
    <w:rsid w:val="00462B50"/>
    <w:rsid w:val="004A4D7F"/>
    <w:rsid w:val="005E4039"/>
    <w:rsid w:val="005F044C"/>
    <w:rsid w:val="00625619"/>
    <w:rsid w:val="006C4C05"/>
    <w:rsid w:val="00704EB1"/>
    <w:rsid w:val="00756847"/>
    <w:rsid w:val="007C6486"/>
    <w:rsid w:val="00802011"/>
    <w:rsid w:val="008618BF"/>
    <w:rsid w:val="008A0EDB"/>
    <w:rsid w:val="008E6C8F"/>
    <w:rsid w:val="008E6E15"/>
    <w:rsid w:val="0092613B"/>
    <w:rsid w:val="00967A1B"/>
    <w:rsid w:val="00984E69"/>
    <w:rsid w:val="009B4789"/>
    <w:rsid w:val="009C1D3A"/>
    <w:rsid w:val="009C611A"/>
    <w:rsid w:val="009D7CE1"/>
    <w:rsid w:val="00A55D4F"/>
    <w:rsid w:val="00AB232C"/>
    <w:rsid w:val="00AD284A"/>
    <w:rsid w:val="00B15A47"/>
    <w:rsid w:val="00B35B95"/>
    <w:rsid w:val="00BD0ED2"/>
    <w:rsid w:val="00BF2119"/>
    <w:rsid w:val="00C236E4"/>
    <w:rsid w:val="00CE1791"/>
    <w:rsid w:val="00D16E86"/>
    <w:rsid w:val="00D23F6D"/>
    <w:rsid w:val="00D65C91"/>
    <w:rsid w:val="00DA192D"/>
    <w:rsid w:val="00DA743F"/>
    <w:rsid w:val="00DD14CD"/>
    <w:rsid w:val="00DF72E1"/>
    <w:rsid w:val="00E31685"/>
    <w:rsid w:val="00E928F3"/>
    <w:rsid w:val="00FB29B1"/>
    <w:rsid w:val="00FD39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8F313C3-75B3-4085-BE3D-E70C05F2D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478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9B4789"/>
    <w:pPr>
      <w:spacing w:line="360" w:lineRule="auto"/>
      <w:jc w:val="both"/>
    </w:pPr>
    <w:rPr>
      <w:sz w:val="28"/>
    </w:rPr>
  </w:style>
  <w:style w:type="character" w:customStyle="1" w:styleId="a4">
    <w:name w:val="Основной текст Знак"/>
    <w:link w:val="a3"/>
    <w:uiPriority w:val="99"/>
    <w:semiHidden/>
    <w:rPr>
      <w:sz w:val="24"/>
      <w:szCs w:val="24"/>
    </w:rPr>
  </w:style>
  <w:style w:type="paragraph" w:styleId="a5">
    <w:name w:val="Normal (Web)"/>
    <w:basedOn w:val="a"/>
    <w:uiPriority w:val="99"/>
    <w:rsid w:val="009B4789"/>
    <w:pPr>
      <w:spacing w:before="100" w:beforeAutospacing="1" w:after="100" w:afterAutospacing="1"/>
    </w:pPr>
  </w:style>
  <w:style w:type="character" w:styleId="a6">
    <w:name w:val="Emphasis"/>
    <w:uiPriority w:val="20"/>
    <w:qFormat/>
    <w:rsid w:val="009C1D3A"/>
    <w:rPr>
      <w:rFonts w:cs="Times New Roman"/>
      <w:i/>
      <w:iCs/>
    </w:rPr>
  </w:style>
  <w:style w:type="table" w:styleId="a7">
    <w:name w:val="Table Grid"/>
    <w:basedOn w:val="a1"/>
    <w:uiPriority w:val="59"/>
    <w:rsid w:val="003158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footer"/>
    <w:basedOn w:val="a"/>
    <w:link w:val="a9"/>
    <w:uiPriority w:val="99"/>
    <w:rsid w:val="000E4C40"/>
    <w:pPr>
      <w:tabs>
        <w:tab w:val="center" w:pos="4677"/>
        <w:tab w:val="right" w:pos="9355"/>
      </w:tabs>
    </w:pPr>
  </w:style>
  <w:style w:type="character" w:customStyle="1" w:styleId="a9">
    <w:name w:val="Нижний колонтитул Знак"/>
    <w:link w:val="a8"/>
    <w:uiPriority w:val="99"/>
    <w:semiHidden/>
    <w:rPr>
      <w:sz w:val="24"/>
      <w:szCs w:val="24"/>
    </w:rPr>
  </w:style>
  <w:style w:type="character" w:styleId="aa">
    <w:name w:val="page number"/>
    <w:uiPriority w:val="99"/>
    <w:rsid w:val="000E4C40"/>
    <w:rPr>
      <w:rFonts w:cs="Times New Roman"/>
    </w:rPr>
  </w:style>
  <w:style w:type="paragraph" w:styleId="ab">
    <w:name w:val="header"/>
    <w:basedOn w:val="a"/>
    <w:link w:val="ac"/>
    <w:uiPriority w:val="99"/>
    <w:rsid w:val="00BF2119"/>
    <w:pPr>
      <w:tabs>
        <w:tab w:val="center" w:pos="4677"/>
        <w:tab w:val="right" w:pos="9355"/>
      </w:tabs>
    </w:pPr>
  </w:style>
  <w:style w:type="character" w:customStyle="1" w:styleId="ac">
    <w:name w:val="Верхний колонтитул Знак"/>
    <w:link w:val="ab"/>
    <w:uiPriority w:val="99"/>
    <w:locked/>
    <w:rsid w:val="00BF2119"/>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423645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1831</Words>
  <Characters>10437</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настена</dc:creator>
  <cp:keywords/>
  <dc:description/>
  <cp:lastModifiedBy>admin</cp:lastModifiedBy>
  <cp:revision>2</cp:revision>
  <cp:lastPrinted>2011-04-03T08:54:00Z</cp:lastPrinted>
  <dcterms:created xsi:type="dcterms:W3CDTF">2014-03-26T03:59:00Z</dcterms:created>
  <dcterms:modified xsi:type="dcterms:W3CDTF">2014-03-26T03:59:00Z</dcterms:modified>
</cp:coreProperties>
</file>