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BDE" w:rsidRPr="00C33103" w:rsidRDefault="00C41BDE" w:rsidP="00D339E9">
      <w:pPr>
        <w:spacing w:after="0" w:line="360" w:lineRule="auto"/>
        <w:ind w:firstLine="709"/>
        <w:jc w:val="both"/>
        <w:rPr>
          <w:rFonts w:ascii="Times New Roman" w:hAnsi="Times New Roman"/>
          <w:b/>
          <w:sz w:val="28"/>
          <w:szCs w:val="28"/>
        </w:rPr>
      </w:pPr>
      <w:r w:rsidRPr="00C33103">
        <w:rPr>
          <w:rFonts w:ascii="Times New Roman" w:hAnsi="Times New Roman"/>
          <w:b/>
          <w:sz w:val="28"/>
          <w:szCs w:val="28"/>
        </w:rPr>
        <w:t>Содержание</w:t>
      </w:r>
    </w:p>
    <w:p w:rsidR="00C41BDE" w:rsidRPr="00C33103" w:rsidRDefault="00C41BDE" w:rsidP="00D339E9">
      <w:pPr>
        <w:spacing w:after="0" w:line="360" w:lineRule="auto"/>
        <w:ind w:firstLine="709"/>
        <w:jc w:val="both"/>
        <w:rPr>
          <w:rFonts w:ascii="Times New Roman" w:hAnsi="Times New Roman"/>
          <w:b/>
          <w:sz w:val="28"/>
          <w:szCs w:val="28"/>
        </w:rPr>
      </w:pPr>
    </w:p>
    <w:p w:rsidR="00C41BDE" w:rsidRPr="00C33103" w:rsidRDefault="00C41BDE" w:rsidP="00C33103">
      <w:pPr>
        <w:spacing w:after="0" w:line="360" w:lineRule="auto"/>
        <w:jc w:val="both"/>
        <w:rPr>
          <w:rFonts w:ascii="Times New Roman" w:hAnsi="Times New Roman"/>
          <w:sz w:val="28"/>
          <w:szCs w:val="28"/>
        </w:rPr>
      </w:pPr>
      <w:r w:rsidRPr="00C33103">
        <w:rPr>
          <w:rFonts w:ascii="Times New Roman" w:hAnsi="Times New Roman"/>
          <w:sz w:val="28"/>
          <w:szCs w:val="28"/>
        </w:rPr>
        <w:t>Введение</w:t>
      </w:r>
    </w:p>
    <w:p w:rsidR="00C41BDE" w:rsidRPr="00C33103" w:rsidRDefault="00C41BDE" w:rsidP="00C33103">
      <w:pPr>
        <w:pStyle w:val="a3"/>
        <w:numPr>
          <w:ilvl w:val="0"/>
          <w:numId w:val="5"/>
        </w:numPr>
        <w:tabs>
          <w:tab w:val="left" w:pos="220"/>
        </w:tabs>
        <w:spacing w:after="0" w:line="360" w:lineRule="auto"/>
        <w:ind w:left="0" w:firstLine="0"/>
        <w:jc w:val="both"/>
        <w:rPr>
          <w:rFonts w:ascii="Times New Roman" w:hAnsi="Times New Roman"/>
          <w:sz w:val="28"/>
          <w:szCs w:val="28"/>
        </w:rPr>
      </w:pPr>
      <w:r w:rsidRPr="00C33103">
        <w:rPr>
          <w:rFonts w:ascii="Times New Roman" w:hAnsi="Times New Roman"/>
          <w:sz w:val="28"/>
          <w:szCs w:val="28"/>
        </w:rPr>
        <w:t>Выявление резервов роста производительности</w:t>
      </w:r>
      <w:r w:rsidR="00D339E9" w:rsidRPr="00C33103">
        <w:rPr>
          <w:rFonts w:ascii="Times New Roman" w:hAnsi="Times New Roman"/>
          <w:sz w:val="28"/>
          <w:szCs w:val="28"/>
        </w:rPr>
        <w:t xml:space="preserve"> </w:t>
      </w:r>
      <w:r w:rsidR="00D35352" w:rsidRPr="00C33103">
        <w:rPr>
          <w:rFonts w:ascii="Times New Roman" w:hAnsi="Times New Roman"/>
          <w:sz w:val="28"/>
          <w:szCs w:val="28"/>
        </w:rPr>
        <w:t>т</w:t>
      </w:r>
      <w:r w:rsidRPr="00C33103">
        <w:rPr>
          <w:rFonts w:ascii="Times New Roman" w:hAnsi="Times New Roman"/>
          <w:sz w:val="28"/>
          <w:szCs w:val="28"/>
        </w:rPr>
        <w:t>руда</w:t>
      </w:r>
    </w:p>
    <w:p w:rsidR="00C41BDE" w:rsidRPr="00C33103" w:rsidRDefault="00C41BDE" w:rsidP="00C33103">
      <w:pPr>
        <w:pStyle w:val="a3"/>
        <w:numPr>
          <w:ilvl w:val="0"/>
          <w:numId w:val="5"/>
        </w:numPr>
        <w:tabs>
          <w:tab w:val="left" w:pos="220"/>
        </w:tabs>
        <w:spacing w:after="0" w:line="360" w:lineRule="auto"/>
        <w:ind w:left="0" w:firstLine="0"/>
        <w:jc w:val="both"/>
        <w:rPr>
          <w:rFonts w:ascii="Times New Roman" w:hAnsi="Times New Roman"/>
          <w:sz w:val="28"/>
          <w:szCs w:val="28"/>
        </w:rPr>
      </w:pPr>
      <w:r w:rsidRPr="00C33103">
        <w:rPr>
          <w:rFonts w:ascii="Times New Roman" w:hAnsi="Times New Roman"/>
          <w:sz w:val="28"/>
          <w:szCs w:val="28"/>
        </w:rPr>
        <w:t>Совершенствование систем управления в организациях и на предприятиях</w:t>
      </w:r>
    </w:p>
    <w:p w:rsidR="00C41BDE" w:rsidRPr="00C33103" w:rsidRDefault="00C41BDE" w:rsidP="00C33103">
      <w:pPr>
        <w:pStyle w:val="a3"/>
        <w:numPr>
          <w:ilvl w:val="0"/>
          <w:numId w:val="5"/>
        </w:numPr>
        <w:tabs>
          <w:tab w:val="left" w:pos="220"/>
        </w:tabs>
        <w:spacing w:after="0" w:line="360" w:lineRule="auto"/>
        <w:ind w:left="0" w:firstLine="0"/>
        <w:jc w:val="both"/>
        <w:rPr>
          <w:rFonts w:ascii="Times New Roman" w:hAnsi="Times New Roman"/>
          <w:sz w:val="28"/>
          <w:szCs w:val="28"/>
        </w:rPr>
      </w:pPr>
      <w:r w:rsidRPr="00C33103">
        <w:rPr>
          <w:rFonts w:ascii="Times New Roman" w:hAnsi="Times New Roman"/>
          <w:sz w:val="28"/>
          <w:szCs w:val="28"/>
        </w:rPr>
        <w:t>Совершенствование сферы обслуживания</w:t>
      </w:r>
    </w:p>
    <w:p w:rsidR="00C41BDE" w:rsidRPr="00C33103" w:rsidRDefault="00C41BDE" w:rsidP="00C33103">
      <w:pPr>
        <w:pStyle w:val="a3"/>
        <w:numPr>
          <w:ilvl w:val="0"/>
          <w:numId w:val="5"/>
        </w:numPr>
        <w:tabs>
          <w:tab w:val="left" w:pos="220"/>
        </w:tabs>
        <w:spacing w:after="0" w:line="360" w:lineRule="auto"/>
        <w:ind w:left="0" w:firstLine="0"/>
        <w:jc w:val="both"/>
        <w:rPr>
          <w:rFonts w:ascii="Times New Roman" w:hAnsi="Times New Roman"/>
          <w:sz w:val="28"/>
          <w:szCs w:val="28"/>
        </w:rPr>
      </w:pPr>
      <w:r w:rsidRPr="00C33103">
        <w:rPr>
          <w:rFonts w:ascii="Times New Roman" w:hAnsi="Times New Roman"/>
          <w:sz w:val="28"/>
          <w:szCs w:val="28"/>
        </w:rPr>
        <w:t>Охрана здоровья людей</w:t>
      </w:r>
    </w:p>
    <w:p w:rsidR="00C41BDE" w:rsidRPr="00C33103" w:rsidRDefault="00C41BDE" w:rsidP="00C33103">
      <w:pPr>
        <w:pStyle w:val="a3"/>
        <w:numPr>
          <w:ilvl w:val="0"/>
          <w:numId w:val="5"/>
        </w:numPr>
        <w:tabs>
          <w:tab w:val="left" w:pos="220"/>
        </w:tabs>
        <w:spacing w:after="0" w:line="360" w:lineRule="auto"/>
        <w:ind w:left="0" w:firstLine="0"/>
        <w:jc w:val="both"/>
        <w:rPr>
          <w:rFonts w:ascii="Times New Roman" w:hAnsi="Times New Roman"/>
          <w:sz w:val="28"/>
          <w:szCs w:val="28"/>
        </w:rPr>
      </w:pPr>
      <w:r w:rsidRPr="00C33103">
        <w:rPr>
          <w:rFonts w:ascii="Times New Roman" w:hAnsi="Times New Roman"/>
          <w:sz w:val="28"/>
          <w:szCs w:val="28"/>
        </w:rPr>
        <w:t>Обучение и воспитание</w:t>
      </w:r>
    </w:p>
    <w:p w:rsidR="00C41BDE" w:rsidRPr="00C33103" w:rsidRDefault="00C41BDE" w:rsidP="00C33103">
      <w:pPr>
        <w:pStyle w:val="a3"/>
        <w:spacing w:after="0" w:line="360" w:lineRule="auto"/>
        <w:ind w:left="0"/>
        <w:jc w:val="both"/>
        <w:rPr>
          <w:rFonts w:ascii="Times New Roman" w:hAnsi="Times New Roman"/>
          <w:sz w:val="28"/>
          <w:szCs w:val="28"/>
        </w:rPr>
      </w:pPr>
      <w:r w:rsidRPr="00C33103">
        <w:rPr>
          <w:rFonts w:ascii="Times New Roman" w:hAnsi="Times New Roman"/>
          <w:sz w:val="28"/>
          <w:szCs w:val="28"/>
        </w:rPr>
        <w:t>Заключение</w:t>
      </w:r>
    </w:p>
    <w:p w:rsidR="00C41BDE" w:rsidRPr="00C33103" w:rsidRDefault="00C41BDE" w:rsidP="00C33103">
      <w:pPr>
        <w:pStyle w:val="a3"/>
        <w:spacing w:after="0" w:line="360" w:lineRule="auto"/>
        <w:ind w:left="0"/>
        <w:jc w:val="both"/>
        <w:rPr>
          <w:rFonts w:ascii="Times New Roman" w:hAnsi="Times New Roman"/>
          <w:sz w:val="28"/>
        </w:rPr>
      </w:pPr>
      <w:r w:rsidRPr="00C33103">
        <w:rPr>
          <w:rFonts w:ascii="Times New Roman" w:hAnsi="Times New Roman"/>
          <w:sz w:val="28"/>
        </w:rPr>
        <w:t>Список литературы</w:t>
      </w:r>
    </w:p>
    <w:p w:rsidR="00C41BDE" w:rsidRPr="00C33103" w:rsidRDefault="00D35352" w:rsidP="00D339E9">
      <w:pPr>
        <w:spacing w:after="0" w:line="360" w:lineRule="auto"/>
        <w:ind w:firstLine="709"/>
        <w:jc w:val="both"/>
        <w:rPr>
          <w:rFonts w:ascii="Times New Roman" w:hAnsi="Times New Roman"/>
          <w:b/>
          <w:sz w:val="28"/>
          <w:szCs w:val="28"/>
        </w:rPr>
      </w:pPr>
      <w:r w:rsidRPr="00C33103">
        <w:rPr>
          <w:rFonts w:ascii="Times New Roman" w:hAnsi="Times New Roman"/>
          <w:b/>
          <w:sz w:val="28"/>
          <w:szCs w:val="28"/>
        </w:rPr>
        <w:br w:type="page"/>
      </w:r>
      <w:r w:rsidR="00C41BDE" w:rsidRPr="00C33103">
        <w:rPr>
          <w:rFonts w:ascii="Times New Roman" w:hAnsi="Times New Roman"/>
          <w:b/>
          <w:sz w:val="28"/>
          <w:szCs w:val="28"/>
        </w:rPr>
        <w:t>Введение</w:t>
      </w:r>
    </w:p>
    <w:p w:rsidR="00C41BDE" w:rsidRPr="00C33103" w:rsidRDefault="00C41BDE" w:rsidP="00D339E9">
      <w:pPr>
        <w:spacing w:after="0" w:line="360" w:lineRule="auto"/>
        <w:ind w:firstLine="709"/>
        <w:jc w:val="both"/>
        <w:rPr>
          <w:rFonts w:ascii="Times New Roman" w:hAnsi="Times New Roman"/>
          <w:b/>
          <w:sz w:val="28"/>
          <w:szCs w:val="28"/>
        </w:rPr>
      </w:pP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rPr>
        <w:t>Особенности развития психологического знания зависят не только от связей психологии с другими</w:t>
      </w:r>
      <w:r w:rsidR="00D339E9" w:rsidRPr="00C33103">
        <w:rPr>
          <w:rFonts w:ascii="Times New Roman" w:hAnsi="Times New Roman" w:cs="Times New Roman"/>
          <w:sz w:val="28"/>
          <w:szCs w:val="28"/>
        </w:rPr>
        <w:t xml:space="preserve"> </w:t>
      </w:r>
      <w:r w:rsidRPr="00C33103">
        <w:rPr>
          <w:rFonts w:ascii="Times New Roman" w:hAnsi="Times New Roman" w:cs="Times New Roman"/>
          <w:sz w:val="28"/>
          <w:szCs w:val="28"/>
        </w:rPr>
        <w:t>науками. Не в меньшей (а скорее, в большей) степени они определяются возрастающими потребно</w:t>
      </w:r>
      <w:r w:rsidRPr="00C33103">
        <w:rPr>
          <w:rFonts w:ascii="Times New Roman" w:hAnsi="Times New Roman" w:cs="Times New Roman"/>
          <w:sz w:val="28"/>
          <w:szCs w:val="28"/>
          <w:lang w:bidi="he-IL"/>
        </w:rPr>
        <w:t xml:space="preserve">стями общественной практики. Как известно, прежде психология была преимущественно теоретической (мировоззренческой) дисциплиной, теперь же, сохраняя свою познавательную роль, она является и областью особой профессиональной практической деятельности в промышленности, государственном управлении, системе образования, в здравоохранении, культуре, спорте и т. д. </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Включение</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 xml:space="preserve">психологической науки в решение практических задач существенно изменяет и условия развития ее теории. </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Задачи, решение которых требует психологической компетенции, возникают в той</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форме во всех сферах жизни общества, что определяется возрастающей ролью так называемого человеческого фактора. Под «человеческим фактором» понимается широкий круг социально-психологических, психологических и психофизиологических свойств, которыми обладают люди и которые так или иначе проявляются в их конкретной деятельности, оказывая влияние на качество и эффективность этой деятельности.</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Главная цель данной работы заключается в рассмотрении важнейших задач, поставленных перед психологией общественной практикой в условиях современного общества.</w:t>
      </w:r>
    </w:p>
    <w:p w:rsidR="00C41BDE" w:rsidRPr="00C33103" w:rsidRDefault="00D35352" w:rsidP="00D339E9">
      <w:pPr>
        <w:pStyle w:val="a4"/>
        <w:numPr>
          <w:ilvl w:val="0"/>
          <w:numId w:val="2"/>
        </w:numPr>
        <w:spacing w:line="360" w:lineRule="auto"/>
        <w:ind w:left="0" w:firstLine="709"/>
        <w:jc w:val="both"/>
        <w:rPr>
          <w:rFonts w:ascii="Times New Roman" w:hAnsi="Times New Roman" w:cs="Times New Roman"/>
          <w:b/>
          <w:sz w:val="28"/>
          <w:szCs w:val="28"/>
          <w:lang w:bidi="he-IL"/>
        </w:rPr>
      </w:pPr>
      <w:r w:rsidRPr="00C33103">
        <w:rPr>
          <w:rFonts w:ascii="Times New Roman" w:hAnsi="Times New Roman" w:cs="Times New Roman"/>
          <w:b/>
          <w:sz w:val="28"/>
          <w:szCs w:val="28"/>
          <w:lang w:bidi="he-IL"/>
        </w:rPr>
        <w:br w:type="page"/>
      </w:r>
      <w:r w:rsidR="00C41BDE" w:rsidRPr="00C33103">
        <w:rPr>
          <w:rFonts w:ascii="Times New Roman" w:hAnsi="Times New Roman" w:cs="Times New Roman"/>
          <w:b/>
          <w:sz w:val="28"/>
          <w:szCs w:val="28"/>
          <w:lang w:bidi="he-IL"/>
        </w:rPr>
        <w:t>Выявление резервов роста производительности труда</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Достижения техники и технологии, совершенствование системы экономического планирования и управления производством открывают мощные резервы роста производительности труда, но они могут быть по-настоящему реализованы только при условии развития творческой активности человека.</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Существенным моментом совершенствования трудовой деятельности человека является ее психологический анализ: в частности, выявление обусловленных этой деятельностью требований к восприятию и вниманию, памяти и мышлению, эмоциям и воле человека и определение наиболее эффективных путей формирования важных для той или иной конкретной деятельности психологических качеств. Сюда же относится изучение строения (структуры) трудовой деятельности, определение ее основных «составляющих», взаимоотношений между ними, динамики деятельности и механизмов ее регуляции.</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 xml:space="preserve">Эти и ряд других вопросов, а также связанных с ними практических задач составляют предмет особой научной дисциплины – </w:t>
      </w:r>
      <w:r w:rsidRPr="00C33103">
        <w:rPr>
          <w:rFonts w:ascii="Times New Roman" w:hAnsi="Times New Roman" w:cs="Times New Roman"/>
          <w:i/>
          <w:sz w:val="28"/>
          <w:szCs w:val="28"/>
          <w:lang w:bidi="he-IL"/>
        </w:rPr>
        <w:t>психологии труда.</w:t>
      </w:r>
      <w:r w:rsidRPr="00C33103">
        <w:rPr>
          <w:rFonts w:ascii="Times New Roman" w:hAnsi="Times New Roman" w:cs="Times New Roman"/>
          <w:sz w:val="28"/>
          <w:szCs w:val="28"/>
          <w:lang w:bidi="he-IL"/>
        </w:rPr>
        <w:t xml:space="preserve"> </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 xml:space="preserve">Поскольку деятельность человека является ведущими компонентом производственного процесса, естественно, что при любом его изменении возникает вопрос: как это изменение повлияет на деятельность, а вместе с тем и на психику человека? В одних случаях оно может повести к усложнению человеческой деятельности, а соответственно к увеличению нагрузки на «психическую сферу», в других – к упрощению, связанному с обеднением содержания деятельности. И тот и другой варианты требуют специального психологического изучения. </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Важную научную задачу составляет изучение механизма влияния психологических факторов на динамику работоспособности человека – как физической, так и умственной. Эти факторы могут, как известно, либо содействовать сохранению работоспособности на высоком уровне в течение длительного времени и препятствовать развитию утомления, либо действовать противоположным образом. Целостная картина динамики работоспособности и управляющих ею механизмов вряд ли может быть получена без детального изучения ее психологических составляющих.</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Психология труда участвует также в решении задачи повышения уровня мотивации трудовой деятельности, от характера которой существенно зависит эффективность морального и материального стимулирования труда. Нужно отметить, что часто понятия «мотив» и «стимул» отождествляют. Между тем это не одно и то же. Мотив – это то, что побуждает человека к деятельности, является внутренней силой поведения. Стимул – это внешнее воздействие. Действие стимула опосредованно психикой человека: его чувствами, настроениями, интересами, склонностями, взглядами и т. д. поэтому стимул лишь тогда становится реальной побудительной силой, когда он превращается в мотив. Важнейшей задачей психологии труда является изучение закономерностей такого превращения, его механизмов, факторов и условий, влияющих на него.</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В решении задач повышения производительности труда участвуют не только психология труда, но и другие психологические дисциплины. Человек, осуществляющий свою трудовую деятельность на том или ином месте работы, чаще всего является включенным в определенный трудовой коллектив. Проблема организации и развития трудовых коллективов включает много аспектов: экономический, социальный, политический, социально-психологический. Когда говорят об этом последнем, то имеются в виду такие моменты жизни коллектива , как</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«психологический климат», «настроение коллектива», «межличностные отношения», механизмы подражания, внушения, сопереживания.</w:t>
      </w:r>
    </w:p>
    <w:p w:rsidR="00D339E9"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Социально-психологические факторы существенно влияют на</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такие характеристики трудового коллектива, как уровень организованности (сработанности), способы обмена информацией между ее членами, уровень коллективной инициативы и «творческого потенциала», а в конечном счете – на производительность труда.</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Игнорирование этих факторов в организации труда обычно приводит к возникновению «психологических» барьеров, межличностным конфликтам и т. п. так, реорганизация коллектива, диктуемая</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экономическими, технологическими и иными соображениями, может привести к возникновению конфликтов в сфере межличностных отношений. Реализация подобных мероприятий протекает болезненно, если не учитываются социально-психологические особенности сложившегося коллектива и не проводится специальная психологическая подготовка</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«Психологические барьеры» иногда возникают также при внедрении новой техники и новых методов труда. Их причиной является столкновение между новыми требованиями, определяемыми новой техникой (или методами), и сложившимися стереотипами совместной деятельности (привычные подходы к решению задач, привычные способы обмена информацией и т. п.).</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В связи с развитием рационализаторства и изобретательства перед психологией ставится задача изучения законов и механизмов творчество в различных видах трудовой деятельности.</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Определенное участие в решении задачи повышения производительности труда принимают педагогическая, возрастная, дифференциальная, медицинская и некоторые другие психологические дисциплины.</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Исследуемые каждой из них закономерности</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и разрабатываемые на этой основе практические рекомендации могут дать существенный технико-экономический эффект, помогают вскрыть неиспользованные резервы роста производительности</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труда.</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Одновременно – и это не менее важно – использование таких научно обоснованных рекомендаций позволит совершенствовать трудовой процесс так, чтобы обеспечить развитие психологических свойств и возможностей каждого человека, чтобы труд действительно стал его жизненной потребностью.</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p>
    <w:p w:rsidR="00C41BDE" w:rsidRPr="00C33103" w:rsidRDefault="00C41BDE" w:rsidP="00D339E9">
      <w:pPr>
        <w:pStyle w:val="a4"/>
        <w:numPr>
          <w:ilvl w:val="0"/>
          <w:numId w:val="2"/>
        </w:numPr>
        <w:spacing w:line="360" w:lineRule="auto"/>
        <w:ind w:left="0" w:firstLine="709"/>
        <w:jc w:val="both"/>
        <w:rPr>
          <w:rFonts w:ascii="Times New Roman" w:hAnsi="Times New Roman" w:cs="Times New Roman"/>
          <w:b/>
          <w:sz w:val="28"/>
          <w:szCs w:val="28"/>
          <w:lang w:bidi="he-IL"/>
        </w:rPr>
      </w:pPr>
      <w:r w:rsidRPr="00C33103">
        <w:rPr>
          <w:rFonts w:ascii="Times New Roman" w:hAnsi="Times New Roman" w:cs="Times New Roman"/>
          <w:b/>
          <w:sz w:val="28"/>
          <w:szCs w:val="28"/>
          <w:lang w:bidi="he-IL"/>
        </w:rPr>
        <w:t>Совершенствование систем управления в организациях и на предприятиях</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Как и все другие крупные задачи, возникающие в общественной практике, эта задача также является комплексной. Ее решение требует изучения широкого круга вопросов. Но какой бы из вопросов ни был взят, его решение связано с необходимостью изучения и учета</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человеческих факторов. Поскольку управление включает как важнейший компонент руководство деятельностью людей, его совершенствование предполагает использование знаний о человеке, о закономерностях деятельности и поведения, о возможностях и способностях человека, о психологических различиях между людьми, об их взаимодействии в трудовых коллективах.</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Без знания этих закономерностей трудно добиться высокой эффективности управления; они необходимы руководителю современного производства не меньше, чем, например, знания в области технологии и экономики.</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Недоучет или недостаточное понимание психологических аспектов управления, как показывает опыт,</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приводит к возникновению конфликтов, высокой текучести кадров, нарушениям трудовой дисциплины. Нечеткая организация управления порождает и такой специфический социально-психологический феномен, как «диффузия ответственности».</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Все это в конечном счете приводит к снижению производительности труда и оборачивается большими экономическими потерями.</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 xml:space="preserve">Напротив, разумное использование психологических факторов позволяет подчас относительно «малыми» средствами получать значительный экономический эффект. </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В связи с тем что в процессах управления участвуют взаимосвязанные коллективы людей, возникает необходимость разработки и ряда социально-психологических проблем. Для науки управления проблема коллектива выступает в двух аспектах. С одной стороны, трудовой коллектив является объектом управления. Поэтому закономерности формирования и развитии коллектива, его структуру и динамику следует знать дли того, чтобы в каждом конкретном случае находить наиболее эффективные средства воздействия на него. С другой стороны, сама управленческая деятельность в условиях</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 xml:space="preserve">современного производства также является коллективной, т. е. коллектив выступает в роли субъекта управления. Поэтому соответствующие знания о коллективе необходимы и для того, чтобы понять, как формируется коллективное решение и управляющее воздействие, от каких условий взаимодействия людей они зависят, а значит, определить и наиболее эффективные формы и способы деятельности управляющих коллективов. </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Психологические исследования важны также для оценки эффективности тех или иных управляющих воздействий. Особое значение в этой связи имеет изучение структуры и механизмов поведения как коллективов, так и отдельных людей. Руководство людьми неизбежно включает педагогический момент, поэтому в разработке проблем, которые ставит перед психологией задача совершенствования управления, немаловажное место принадлежит данным педагогической психологии, изучающей психологические аспекты процессов обучения и воспитания.</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Таким образом, задача совершенствования систем управления</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на предприятиях и в организациях ставит ряд психологических проблем. Их разработка предполагает социально-психологическое изучение производственных и управленческих коллективов, психолого-педагогическое исследование подготовки руководящих кадров, изучение психологических аспектов управленческого труда.</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Эти проблемы требуют</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и новых</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форм взаимосвязи между психологией</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труда, социальной, инженерной, педагогической психологией и некоторыми другими областями психологической науки.</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 xml:space="preserve">В последние годы на базе психологии и науки управления сформировалась особая дисциплина – </w:t>
      </w:r>
      <w:r w:rsidRPr="00C33103">
        <w:rPr>
          <w:rFonts w:ascii="Times New Roman" w:hAnsi="Times New Roman" w:cs="Times New Roman"/>
          <w:i/>
          <w:sz w:val="28"/>
          <w:szCs w:val="28"/>
          <w:lang w:bidi="he-IL"/>
        </w:rPr>
        <w:t xml:space="preserve">психология управления </w:t>
      </w:r>
      <w:r w:rsidRPr="00C33103">
        <w:rPr>
          <w:rFonts w:ascii="Times New Roman" w:hAnsi="Times New Roman" w:cs="Times New Roman"/>
          <w:sz w:val="28"/>
          <w:szCs w:val="28"/>
          <w:lang w:bidi="he-IL"/>
        </w:rPr>
        <w:t xml:space="preserve">(или </w:t>
      </w:r>
      <w:r w:rsidRPr="00C33103">
        <w:rPr>
          <w:rFonts w:ascii="Times New Roman" w:hAnsi="Times New Roman" w:cs="Times New Roman"/>
          <w:i/>
          <w:sz w:val="28"/>
          <w:szCs w:val="28"/>
          <w:lang w:bidi="he-IL"/>
        </w:rPr>
        <w:t>организационная психология</w:t>
      </w:r>
      <w:r w:rsidRPr="00C33103">
        <w:rPr>
          <w:rFonts w:ascii="Times New Roman" w:hAnsi="Times New Roman" w:cs="Times New Roman"/>
          <w:sz w:val="28"/>
          <w:szCs w:val="28"/>
          <w:lang w:bidi="he-IL"/>
        </w:rPr>
        <w:t>), занимающаяся именно изучением психологических закономерностей управленческой деятельности.</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p>
    <w:p w:rsidR="00C41BDE" w:rsidRPr="00C33103" w:rsidRDefault="00C41BDE" w:rsidP="00D339E9">
      <w:pPr>
        <w:pStyle w:val="a4"/>
        <w:numPr>
          <w:ilvl w:val="0"/>
          <w:numId w:val="2"/>
        </w:numPr>
        <w:spacing w:line="360" w:lineRule="auto"/>
        <w:ind w:left="0" w:firstLine="709"/>
        <w:jc w:val="both"/>
        <w:rPr>
          <w:rFonts w:ascii="Times New Roman" w:hAnsi="Times New Roman" w:cs="Times New Roman"/>
          <w:b/>
          <w:sz w:val="28"/>
          <w:szCs w:val="28"/>
          <w:lang w:bidi="he-IL"/>
        </w:rPr>
      </w:pPr>
      <w:r w:rsidRPr="00C33103">
        <w:rPr>
          <w:rFonts w:ascii="Times New Roman" w:hAnsi="Times New Roman" w:cs="Times New Roman"/>
          <w:b/>
          <w:sz w:val="28"/>
          <w:szCs w:val="28"/>
          <w:lang w:bidi="he-IL"/>
        </w:rPr>
        <w:t>Совершенствование</w:t>
      </w:r>
      <w:r w:rsidR="00D339E9" w:rsidRPr="00C33103">
        <w:rPr>
          <w:rFonts w:ascii="Times New Roman" w:hAnsi="Times New Roman" w:cs="Times New Roman"/>
          <w:b/>
          <w:sz w:val="28"/>
          <w:szCs w:val="28"/>
          <w:lang w:bidi="he-IL"/>
        </w:rPr>
        <w:t xml:space="preserve"> </w:t>
      </w:r>
      <w:r w:rsidRPr="00C33103">
        <w:rPr>
          <w:rFonts w:ascii="Times New Roman" w:hAnsi="Times New Roman" w:cs="Times New Roman"/>
          <w:b/>
          <w:sz w:val="28"/>
          <w:szCs w:val="28"/>
          <w:lang w:bidi="he-IL"/>
        </w:rPr>
        <w:t>сферы обслуживания</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Человек включен не только в процессы производства. Он включен также в процессы распределения продуктов труда и их потребления (общественного и индивидуального).</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Система процессов распределения и потребления образует особую относительно самостоятельную область общественной жизни – сферу обслуживания. Сфера обслуживания – это сфера работы с людьми и потому имеет сильный психологический аспект, требующий специального изучения. Отметим некоторые проблемы в этой области, имеющие большое практическое значение.</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К таким проблемам относятся проблема спроса и неразрывно связанная с ней проблема потребностей. Понятно, что их разработка предполагает совместные усилия ряда наук, прежде всего экономики, социологии и психологии. Экономика и социология исследуют развитие человеческих потребностей (и соответственно спроса), имея в виду большие группы людей и общество в целом. Они имеют дело с макромасштабным рассмотрением потребностей.</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Но, как известно, потребности варьируют от одной общности людей к другой, от культуры к культуре, от индивида к индивиду. Это создает необходимость дополнить макромасштабный анализ общей картины развития потребностей анализом тех микропроцессов, в которых отражаются исторически обусловленные изменения потребностей и из которых эти изменения складываются. Именно эти микропроцессы находятся в центре внимания психологии. Но, исследуя их, психология стремится вскрыть те общие законы, которым подчиняется развитие потребностей индивида, и понять их обусловленность законами развития общества. Психология исследует также законы развития потребностей общностей разного уровня, особенно малых групп и коллективов.</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Каким законам подчиняется развитие потребностей индивида (и группы людей)? Чем определяется их специфически индивидуальное сочетание? Каковы формы проявления потребностей в повседневной жизни? Какую роль играют потребности в детерминации поведения индивидов и групп людей? Эти и ряд других вопросов</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и составляют предмет психологического исследования.</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Большое значение для решения задач, возникающих</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в сфере обслуживания, имеет исследование соотношений между потребностями, интересами и вкусами людей. Серьезного внимания заслуживает и такое социально-психологическое явление, как мода, связанная с действием механизмов подражания и контрподражания.</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Психологические исследования в сфере обслуживания, которые включают ряд дисциплин, могут оказать существенную помощь в повышении ее общей культуры.</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p>
    <w:p w:rsidR="00C41BDE" w:rsidRPr="00C33103" w:rsidRDefault="00C41BDE" w:rsidP="00D339E9">
      <w:pPr>
        <w:pStyle w:val="a4"/>
        <w:numPr>
          <w:ilvl w:val="0"/>
          <w:numId w:val="2"/>
        </w:numPr>
        <w:spacing w:line="360" w:lineRule="auto"/>
        <w:ind w:left="0" w:firstLine="709"/>
        <w:jc w:val="both"/>
        <w:rPr>
          <w:rFonts w:ascii="Times New Roman" w:hAnsi="Times New Roman" w:cs="Times New Roman"/>
          <w:b/>
          <w:sz w:val="28"/>
          <w:szCs w:val="28"/>
          <w:lang w:bidi="he-IL"/>
        </w:rPr>
      </w:pPr>
      <w:r w:rsidRPr="00C33103">
        <w:rPr>
          <w:rFonts w:ascii="Times New Roman" w:hAnsi="Times New Roman" w:cs="Times New Roman"/>
          <w:b/>
          <w:sz w:val="28"/>
          <w:szCs w:val="28"/>
          <w:lang w:bidi="he-IL"/>
        </w:rPr>
        <w:t>Охрана здоровья людей</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Совершенствование системы здравоохранения предполагает изучение не только собственно медицинских, но и психологических проблем. Положение о том, что врач должен лечить не болезнь, а больного, требует знания не только его соматических, физиологических и других особенностей, но и особенностей его психики. Решением проблем, которые в системе медицинских наук относятся к компетенции психологии, занимаются такие ее дисциплины, как медицинская психология, клиническая психология, патопсихология, нейропсихология и психофармакология.</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Здесь отметим, что в организации медицинского обслуживания возникают также социально-психологические проблемы (например, общение врача и пациента), психолого-педагогические (например, пропаганда медицинских знаний), инженерно-психолгические (например, согласование медицинской техники с психологическими свойствами человека).</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Задачу охраны здоровья было бы неверно сводить целиком к заботе о здоровье индивида. На самом деле это – более широкая задача. Она относится также и к обществу в целом. При такой постановке естественно обнаруживается целый ряд ее новых граней, разработка которых требует использования знаний, накапливаемых во многих общественных науках, а соответственно и в связанных с ними психологических дисциплинах.</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p>
    <w:p w:rsidR="00C41BDE" w:rsidRPr="00C33103" w:rsidRDefault="00C41BDE" w:rsidP="00D339E9">
      <w:pPr>
        <w:pStyle w:val="a4"/>
        <w:numPr>
          <w:ilvl w:val="0"/>
          <w:numId w:val="2"/>
        </w:numPr>
        <w:spacing w:line="360" w:lineRule="auto"/>
        <w:ind w:left="0" w:firstLine="709"/>
        <w:jc w:val="both"/>
        <w:rPr>
          <w:rFonts w:ascii="Times New Roman" w:hAnsi="Times New Roman" w:cs="Times New Roman"/>
          <w:b/>
          <w:sz w:val="28"/>
          <w:szCs w:val="28"/>
          <w:lang w:bidi="he-IL"/>
        </w:rPr>
      </w:pPr>
      <w:r w:rsidRPr="00C33103">
        <w:rPr>
          <w:rFonts w:ascii="Times New Roman" w:hAnsi="Times New Roman" w:cs="Times New Roman"/>
          <w:b/>
          <w:sz w:val="28"/>
          <w:szCs w:val="28"/>
          <w:lang w:bidi="he-IL"/>
        </w:rPr>
        <w:t>Обучение и воспитание</w:t>
      </w:r>
    </w:p>
    <w:p w:rsidR="00C41BDE" w:rsidRPr="00C33103" w:rsidRDefault="00C41BDE" w:rsidP="00D339E9">
      <w:pPr>
        <w:pStyle w:val="a4"/>
        <w:spacing w:line="360" w:lineRule="auto"/>
        <w:ind w:firstLine="709"/>
        <w:jc w:val="both"/>
        <w:rPr>
          <w:rFonts w:ascii="Times New Roman" w:hAnsi="Times New Roman" w:cs="Times New Roman"/>
          <w:b/>
          <w:sz w:val="28"/>
          <w:szCs w:val="28"/>
          <w:lang w:bidi="he-IL"/>
        </w:rPr>
      </w:pP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В решении задачи совершенствования организации обучения и воспитания, всех его форм, средств и методов психологии бесспорно принадлежит одно из важнейших мест. В первую очередь это, конечно, относится к педагогической психологии. Во всех звеньях системы образования (дошкольное воспитание, средняя общеобразовательная школа, среднее специальное образование, высшая школа) возникают проблемы, адресованные психологии. Исследование фактически всей системы психических явлений – от элементарных ощущений и до психических свойств личности, от индивидуально-психологических особенностей людей до массовидных социально-психологических явлений, – направленное на</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раскрытие объективных законов, которым они подчиняются, имеет первостепенное для создания научной базы решения общественной задачи совершенствования организации обучения и воспитания. А это значит, что разработка психологических аспектов данной задачи относится не только к педагогической психологии: этим занимаются и многие другие психологические дисциплины. Безусловно, в разных сферах педагогической практики и применительно к разным</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частным педагогическим задачам их соотношение складывается по-разному, но все они в конце концов смыкаются в области изучения законов психического развития человека, которые охватывают всю его жизнь – от рождения до старости.</w:t>
      </w:r>
    </w:p>
    <w:p w:rsidR="00C41BDE" w:rsidRPr="00C33103" w:rsidRDefault="00D35352" w:rsidP="00D339E9">
      <w:pPr>
        <w:pStyle w:val="a4"/>
        <w:spacing w:line="360" w:lineRule="auto"/>
        <w:ind w:firstLine="709"/>
        <w:jc w:val="both"/>
        <w:rPr>
          <w:rFonts w:ascii="Times New Roman" w:hAnsi="Times New Roman" w:cs="Times New Roman"/>
          <w:b/>
          <w:sz w:val="28"/>
          <w:szCs w:val="28"/>
          <w:lang w:bidi="he-IL"/>
        </w:rPr>
      </w:pPr>
      <w:r w:rsidRPr="00C33103">
        <w:rPr>
          <w:rFonts w:ascii="Times New Roman" w:hAnsi="Times New Roman" w:cs="Times New Roman"/>
          <w:b/>
          <w:sz w:val="28"/>
          <w:szCs w:val="28"/>
          <w:lang w:bidi="he-IL"/>
        </w:rPr>
        <w:br w:type="page"/>
      </w:r>
      <w:r w:rsidR="00C41BDE" w:rsidRPr="00C33103">
        <w:rPr>
          <w:rFonts w:ascii="Times New Roman" w:hAnsi="Times New Roman" w:cs="Times New Roman"/>
          <w:b/>
          <w:sz w:val="28"/>
          <w:szCs w:val="28"/>
          <w:lang w:bidi="he-IL"/>
        </w:rPr>
        <w:t>Заключение</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Таким образом, в данной работе мы кратко охарактеризовали лишь некоторые научно-практические направления психологии</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и сделали попытку обрисовать круг</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возникающих в этой связи теоретических проблем.</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К ним можно было бы добавить направления, связанные с задачами охраны правопорядка, развития культуры и многие другие.</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Однако,</w:t>
      </w:r>
      <w:r w:rsidR="00D339E9" w:rsidRPr="00C33103">
        <w:rPr>
          <w:rFonts w:ascii="Times New Roman" w:hAnsi="Times New Roman" w:cs="Times New Roman"/>
          <w:sz w:val="28"/>
          <w:szCs w:val="28"/>
          <w:lang w:bidi="he-IL"/>
        </w:rPr>
        <w:t xml:space="preserve"> </w:t>
      </w:r>
      <w:r w:rsidRPr="00C33103">
        <w:rPr>
          <w:rFonts w:ascii="Times New Roman" w:hAnsi="Times New Roman" w:cs="Times New Roman"/>
          <w:sz w:val="28"/>
          <w:szCs w:val="28"/>
          <w:lang w:bidi="he-IL"/>
        </w:rPr>
        <w:t>кажется, и сказанного достаточно, чтобы представить широту «панорамы» сфер практического применения психологии.</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Важно отметить, что эта панорама включает задачи разного масштаба – от исследования восприятия человеком показаний прибора до изучения массовидных психических явлений. Психологические аспекты можно выявить в глобальных проблемах современности (борьба за сохранение мира, охрана окружающей среды, освоение космоса и др.) и в частных вопросах повседневной жизни людей (снятие эмоциональной напряженности, преодоление межличностных конфликтов и др.). и ничего неестественного в таком размахе нет, поскольку эти проблемы так или иначе касаются человека. Когда же речь идет о человеке, то неизбежно и в первую очередь нас интересует его психика.</w:t>
      </w:r>
    </w:p>
    <w:p w:rsidR="00C41BDE" w:rsidRPr="00C33103" w:rsidRDefault="00C41BDE"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sz w:val="28"/>
          <w:szCs w:val="28"/>
          <w:lang w:bidi="he-IL"/>
        </w:rPr>
        <w:t>Общая картина направлений психологических исследований, схематично очерченная в представленной работе, выглядит как многоплановая, но недостаточно хорошо изученная. Однако все же можно выявить несколько основных проблемных зон, к которым как б стягиваются все остальные. Это проблемы психического отражения и его механизмов, деятельности, общения, личности, взаимосвязи биологического и социального в психическом развитии человека.</w:t>
      </w:r>
    </w:p>
    <w:p w:rsidR="00C41BDE" w:rsidRPr="00C33103" w:rsidRDefault="00D35352" w:rsidP="00D339E9">
      <w:pPr>
        <w:pStyle w:val="a4"/>
        <w:spacing w:line="360" w:lineRule="auto"/>
        <w:ind w:firstLine="709"/>
        <w:jc w:val="both"/>
        <w:rPr>
          <w:rFonts w:ascii="Times New Roman" w:hAnsi="Times New Roman" w:cs="Times New Roman"/>
          <w:sz w:val="28"/>
          <w:szCs w:val="28"/>
          <w:lang w:bidi="he-IL"/>
        </w:rPr>
      </w:pPr>
      <w:r w:rsidRPr="00C33103">
        <w:rPr>
          <w:rFonts w:ascii="Times New Roman" w:hAnsi="Times New Roman" w:cs="Times New Roman"/>
          <w:b/>
          <w:sz w:val="28"/>
          <w:szCs w:val="28"/>
          <w:lang w:bidi="he-IL"/>
        </w:rPr>
        <w:br w:type="page"/>
      </w:r>
      <w:r w:rsidR="00C41BDE" w:rsidRPr="00C33103">
        <w:rPr>
          <w:rFonts w:ascii="Times New Roman" w:hAnsi="Times New Roman" w:cs="Times New Roman"/>
          <w:b/>
          <w:sz w:val="28"/>
          <w:szCs w:val="28"/>
          <w:lang w:bidi="he-IL"/>
        </w:rPr>
        <w:t>Список литературы</w:t>
      </w:r>
    </w:p>
    <w:p w:rsidR="00C41BDE" w:rsidRPr="00A01BD6" w:rsidRDefault="00A01BD6" w:rsidP="00D339E9">
      <w:pPr>
        <w:pStyle w:val="a4"/>
        <w:spacing w:line="360" w:lineRule="auto"/>
        <w:ind w:firstLine="709"/>
        <w:jc w:val="both"/>
        <w:rPr>
          <w:rFonts w:ascii="Times New Roman" w:hAnsi="Times New Roman" w:cs="Times New Roman"/>
          <w:color w:val="FFFFFF"/>
          <w:sz w:val="28"/>
          <w:szCs w:val="28"/>
          <w:lang w:bidi="he-IL"/>
        </w:rPr>
      </w:pPr>
      <w:r w:rsidRPr="00A01BD6">
        <w:rPr>
          <w:rFonts w:ascii="Times New Roman" w:hAnsi="Times New Roman" w:cs="Times New Roman"/>
          <w:color w:val="FFFFFF"/>
          <w:sz w:val="28"/>
          <w:szCs w:val="28"/>
          <w:lang w:bidi="he-IL"/>
        </w:rPr>
        <w:t>психология общество</w:t>
      </w:r>
    </w:p>
    <w:p w:rsidR="00C41BDE" w:rsidRPr="00C33103" w:rsidRDefault="00C41BDE" w:rsidP="00BE06D9">
      <w:pPr>
        <w:pStyle w:val="a4"/>
        <w:numPr>
          <w:ilvl w:val="0"/>
          <w:numId w:val="4"/>
        </w:numPr>
        <w:spacing w:line="360" w:lineRule="auto"/>
        <w:ind w:left="0" w:firstLine="0"/>
        <w:jc w:val="both"/>
        <w:rPr>
          <w:rFonts w:ascii="Times New Roman" w:hAnsi="Times New Roman" w:cs="Times New Roman"/>
          <w:i/>
          <w:sz w:val="28"/>
          <w:szCs w:val="28"/>
          <w:lang w:bidi="he-IL"/>
        </w:rPr>
      </w:pPr>
      <w:r w:rsidRPr="00C33103">
        <w:rPr>
          <w:rFonts w:ascii="Times New Roman" w:hAnsi="Times New Roman" w:cs="Times New Roman"/>
          <w:i/>
          <w:sz w:val="28"/>
          <w:szCs w:val="28"/>
          <w:lang w:bidi="he-IL"/>
        </w:rPr>
        <w:t>Ан</w:t>
      </w:r>
      <w:r w:rsidR="00D35352" w:rsidRPr="00C33103">
        <w:rPr>
          <w:rFonts w:ascii="Times New Roman" w:hAnsi="Times New Roman" w:cs="Times New Roman"/>
          <w:i/>
          <w:sz w:val="28"/>
          <w:szCs w:val="28"/>
          <w:lang w:bidi="he-IL"/>
        </w:rPr>
        <w:t>дреева Г.</w:t>
      </w:r>
      <w:r w:rsidRPr="00C33103">
        <w:rPr>
          <w:rFonts w:ascii="Times New Roman" w:hAnsi="Times New Roman" w:cs="Times New Roman"/>
          <w:i/>
          <w:sz w:val="28"/>
          <w:szCs w:val="28"/>
          <w:lang w:bidi="he-IL"/>
        </w:rPr>
        <w:t xml:space="preserve">М. </w:t>
      </w:r>
      <w:r w:rsidRPr="00C33103">
        <w:rPr>
          <w:rFonts w:ascii="Times New Roman" w:hAnsi="Times New Roman" w:cs="Times New Roman"/>
          <w:sz w:val="28"/>
          <w:szCs w:val="28"/>
          <w:lang w:bidi="he-IL"/>
        </w:rPr>
        <w:t>Социальная пси</w:t>
      </w:r>
      <w:r w:rsidR="00D35352" w:rsidRPr="00C33103">
        <w:rPr>
          <w:rFonts w:ascii="Times New Roman" w:hAnsi="Times New Roman" w:cs="Times New Roman"/>
          <w:sz w:val="28"/>
          <w:szCs w:val="28"/>
          <w:lang w:bidi="he-IL"/>
        </w:rPr>
        <w:t>хология: учебник для вузов / Г.</w:t>
      </w:r>
      <w:r w:rsidRPr="00C33103">
        <w:rPr>
          <w:rFonts w:ascii="Times New Roman" w:hAnsi="Times New Roman" w:cs="Times New Roman"/>
          <w:sz w:val="28"/>
          <w:szCs w:val="28"/>
          <w:lang w:bidi="he-IL"/>
        </w:rPr>
        <w:t>М. Андреева. – М.: Аспект-Пресс, 2010. – 368 с.</w:t>
      </w:r>
    </w:p>
    <w:p w:rsidR="00C41BDE" w:rsidRPr="00C33103" w:rsidRDefault="00C41BDE" w:rsidP="00BE06D9">
      <w:pPr>
        <w:pStyle w:val="a4"/>
        <w:numPr>
          <w:ilvl w:val="0"/>
          <w:numId w:val="4"/>
        </w:numPr>
        <w:spacing w:line="360" w:lineRule="auto"/>
        <w:ind w:left="0" w:firstLine="0"/>
        <w:jc w:val="both"/>
        <w:rPr>
          <w:rFonts w:ascii="Times New Roman" w:hAnsi="Times New Roman" w:cs="Times New Roman"/>
          <w:i/>
          <w:sz w:val="28"/>
          <w:szCs w:val="28"/>
          <w:lang w:bidi="he-IL"/>
        </w:rPr>
      </w:pPr>
      <w:r w:rsidRPr="00C33103">
        <w:rPr>
          <w:rFonts w:ascii="Times New Roman" w:hAnsi="Times New Roman" w:cs="Times New Roman"/>
          <w:i/>
          <w:sz w:val="28"/>
          <w:szCs w:val="28"/>
          <w:lang w:bidi="he-IL"/>
        </w:rPr>
        <w:t>Волков Б.С.</w:t>
      </w:r>
      <w:r w:rsidRPr="00C33103">
        <w:rPr>
          <w:rFonts w:ascii="Times New Roman" w:hAnsi="Times New Roman" w:cs="Times New Roman"/>
          <w:sz w:val="28"/>
          <w:szCs w:val="28"/>
          <w:lang w:bidi="he-IL"/>
        </w:rPr>
        <w:t xml:space="preserve"> Методология и методы пси</w:t>
      </w:r>
      <w:r w:rsidR="00D35352" w:rsidRPr="00C33103">
        <w:rPr>
          <w:rFonts w:ascii="Times New Roman" w:hAnsi="Times New Roman" w:cs="Times New Roman"/>
          <w:sz w:val="28"/>
          <w:szCs w:val="28"/>
          <w:lang w:bidi="he-IL"/>
        </w:rPr>
        <w:t>хологического исследования / Б.С. Волков, Н.В. Волкова, А.</w:t>
      </w:r>
      <w:r w:rsidRPr="00C33103">
        <w:rPr>
          <w:rFonts w:ascii="Times New Roman" w:hAnsi="Times New Roman" w:cs="Times New Roman"/>
          <w:sz w:val="28"/>
          <w:szCs w:val="28"/>
          <w:lang w:bidi="he-IL"/>
        </w:rPr>
        <w:t>В. Губанов. – М.: Академический проект, 2009. – 384 с.</w:t>
      </w:r>
    </w:p>
    <w:p w:rsidR="00C41BDE" w:rsidRPr="00C33103" w:rsidRDefault="00D35352" w:rsidP="00BE06D9">
      <w:pPr>
        <w:pStyle w:val="a4"/>
        <w:numPr>
          <w:ilvl w:val="0"/>
          <w:numId w:val="4"/>
        </w:numPr>
        <w:spacing w:line="360" w:lineRule="auto"/>
        <w:ind w:left="0" w:firstLine="0"/>
        <w:jc w:val="both"/>
        <w:rPr>
          <w:rFonts w:ascii="Times New Roman" w:hAnsi="Times New Roman" w:cs="Times New Roman"/>
          <w:i/>
          <w:sz w:val="28"/>
          <w:szCs w:val="28"/>
          <w:lang w:bidi="he-IL"/>
        </w:rPr>
      </w:pPr>
      <w:r w:rsidRPr="00C33103">
        <w:rPr>
          <w:rFonts w:ascii="Times New Roman" w:hAnsi="Times New Roman" w:cs="Times New Roman"/>
          <w:i/>
          <w:sz w:val="28"/>
          <w:szCs w:val="28"/>
          <w:lang w:bidi="he-IL"/>
        </w:rPr>
        <w:t>Корнилова Т.</w:t>
      </w:r>
      <w:r w:rsidR="00C41BDE" w:rsidRPr="00C33103">
        <w:rPr>
          <w:rFonts w:ascii="Times New Roman" w:hAnsi="Times New Roman" w:cs="Times New Roman"/>
          <w:i/>
          <w:sz w:val="28"/>
          <w:szCs w:val="28"/>
          <w:lang w:bidi="he-IL"/>
        </w:rPr>
        <w:t xml:space="preserve">В. </w:t>
      </w:r>
      <w:r w:rsidR="00C41BDE" w:rsidRPr="00C33103">
        <w:rPr>
          <w:rFonts w:ascii="Times New Roman" w:hAnsi="Times New Roman" w:cs="Times New Roman"/>
          <w:sz w:val="28"/>
          <w:szCs w:val="28"/>
          <w:lang w:bidi="he-IL"/>
        </w:rPr>
        <w:t>Методоло</w:t>
      </w:r>
      <w:r w:rsidRPr="00C33103">
        <w:rPr>
          <w:rFonts w:ascii="Times New Roman" w:hAnsi="Times New Roman" w:cs="Times New Roman"/>
          <w:sz w:val="28"/>
          <w:szCs w:val="28"/>
          <w:lang w:bidi="he-IL"/>
        </w:rPr>
        <w:t>гические основы психологии / Т.В. Корнилова, С.</w:t>
      </w:r>
      <w:r w:rsidR="00C41BDE" w:rsidRPr="00C33103">
        <w:rPr>
          <w:rFonts w:ascii="Times New Roman" w:hAnsi="Times New Roman" w:cs="Times New Roman"/>
          <w:sz w:val="28"/>
          <w:szCs w:val="28"/>
          <w:lang w:bidi="he-IL"/>
        </w:rPr>
        <w:t>Д. Смирнов. – СПб.: Питер, 2007. – 320 с.</w:t>
      </w:r>
    </w:p>
    <w:p w:rsidR="00C41BDE" w:rsidRPr="00C33103" w:rsidRDefault="00D35352" w:rsidP="00BE06D9">
      <w:pPr>
        <w:pStyle w:val="a4"/>
        <w:numPr>
          <w:ilvl w:val="0"/>
          <w:numId w:val="4"/>
        </w:numPr>
        <w:spacing w:line="360" w:lineRule="auto"/>
        <w:ind w:left="0" w:firstLine="0"/>
        <w:jc w:val="both"/>
        <w:rPr>
          <w:rFonts w:ascii="Times New Roman" w:hAnsi="Times New Roman" w:cs="Times New Roman"/>
          <w:i/>
          <w:sz w:val="28"/>
          <w:szCs w:val="28"/>
          <w:lang w:bidi="he-IL"/>
        </w:rPr>
      </w:pPr>
      <w:r w:rsidRPr="00C33103">
        <w:rPr>
          <w:rFonts w:ascii="Times New Roman" w:hAnsi="Times New Roman" w:cs="Times New Roman"/>
          <w:i/>
          <w:sz w:val="28"/>
          <w:szCs w:val="28"/>
          <w:lang w:bidi="he-IL"/>
        </w:rPr>
        <w:t>Ломов Б.</w:t>
      </w:r>
      <w:r w:rsidR="00C41BDE" w:rsidRPr="00C33103">
        <w:rPr>
          <w:rFonts w:ascii="Times New Roman" w:hAnsi="Times New Roman" w:cs="Times New Roman"/>
          <w:i/>
          <w:sz w:val="28"/>
          <w:szCs w:val="28"/>
          <w:lang w:bidi="he-IL"/>
        </w:rPr>
        <w:t xml:space="preserve">С. </w:t>
      </w:r>
      <w:r w:rsidR="00C41BDE" w:rsidRPr="00C33103">
        <w:rPr>
          <w:rFonts w:ascii="Times New Roman" w:hAnsi="Times New Roman" w:cs="Times New Roman"/>
          <w:sz w:val="28"/>
          <w:szCs w:val="28"/>
          <w:lang w:bidi="he-IL"/>
        </w:rPr>
        <w:t>Методологические и теоретические пробл</w:t>
      </w:r>
      <w:r w:rsidRPr="00C33103">
        <w:rPr>
          <w:rFonts w:ascii="Times New Roman" w:hAnsi="Times New Roman" w:cs="Times New Roman"/>
          <w:sz w:val="28"/>
          <w:szCs w:val="28"/>
          <w:lang w:bidi="he-IL"/>
        </w:rPr>
        <w:t>емы психологии / ответ. ред. Ю.М. Забродин, Е.</w:t>
      </w:r>
      <w:r w:rsidR="00C41BDE" w:rsidRPr="00C33103">
        <w:rPr>
          <w:rFonts w:ascii="Times New Roman" w:hAnsi="Times New Roman" w:cs="Times New Roman"/>
          <w:sz w:val="28"/>
          <w:szCs w:val="28"/>
          <w:lang w:bidi="he-IL"/>
        </w:rPr>
        <w:t>В. Шорохова. – М.: Наука, 1984. – 444 с.</w:t>
      </w:r>
    </w:p>
    <w:p w:rsidR="00C41BDE" w:rsidRPr="00C33103" w:rsidRDefault="00D35352" w:rsidP="00BE06D9">
      <w:pPr>
        <w:pStyle w:val="a4"/>
        <w:numPr>
          <w:ilvl w:val="0"/>
          <w:numId w:val="4"/>
        </w:numPr>
        <w:spacing w:line="360" w:lineRule="auto"/>
        <w:ind w:left="0" w:firstLine="0"/>
        <w:jc w:val="both"/>
        <w:rPr>
          <w:rFonts w:ascii="Times New Roman" w:hAnsi="Times New Roman" w:cs="Times New Roman"/>
          <w:i/>
          <w:sz w:val="28"/>
          <w:szCs w:val="28"/>
          <w:lang w:bidi="he-IL"/>
        </w:rPr>
      </w:pPr>
      <w:r w:rsidRPr="00C33103">
        <w:rPr>
          <w:rFonts w:ascii="Times New Roman" w:hAnsi="Times New Roman" w:cs="Times New Roman"/>
          <w:i/>
          <w:sz w:val="28"/>
          <w:szCs w:val="28"/>
          <w:lang w:bidi="he-IL"/>
        </w:rPr>
        <w:t>Маланов С.</w:t>
      </w:r>
      <w:r w:rsidR="00C41BDE" w:rsidRPr="00C33103">
        <w:rPr>
          <w:rFonts w:ascii="Times New Roman" w:hAnsi="Times New Roman" w:cs="Times New Roman"/>
          <w:i/>
          <w:sz w:val="28"/>
          <w:szCs w:val="28"/>
          <w:lang w:bidi="he-IL"/>
        </w:rPr>
        <w:t xml:space="preserve">В. </w:t>
      </w:r>
      <w:r w:rsidR="00C41BDE" w:rsidRPr="00C33103">
        <w:rPr>
          <w:rFonts w:ascii="Times New Roman" w:hAnsi="Times New Roman" w:cs="Times New Roman"/>
          <w:sz w:val="28"/>
          <w:szCs w:val="28"/>
          <w:lang w:bidi="he-IL"/>
        </w:rPr>
        <w:t>Методологические и теоре</w:t>
      </w:r>
      <w:r w:rsidRPr="00C33103">
        <w:rPr>
          <w:rFonts w:ascii="Times New Roman" w:hAnsi="Times New Roman" w:cs="Times New Roman"/>
          <w:sz w:val="28"/>
          <w:szCs w:val="28"/>
          <w:lang w:bidi="he-IL"/>
        </w:rPr>
        <w:t>тические основы психологии / С.</w:t>
      </w:r>
      <w:r w:rsidR="00C41BDE" w:rsidRPr="00C33103">
        <w:rPr>
          <w:rFonts w:ascii="Times New Roman" w:hAnsi="Times New Roman" w:cs="Times New Roman"/>
          <w:sz w:val="28"/>
          <w:szCs w:val="28"/>
          <w:lang w:bidi="he-IL"/>
        </w:rPr>
        <w:t>В. Маланов. – М.; Воронеж: МПСИ, МОДЭК, 2005. – 336 С.</w:t>
      </w:r>
    </w:p>
    <w:p w:rsidR="00DD00C7" w:rsidRPr="00DD00C7" w:rsidRDefault="00DD00C7" w:rsidP="00DD00C7">
      <w:pPr>
        <w:jc w:val="center"/>
        <w:rPr>
          <w:rStyle w:val="FontStyle16"/>
          <w:rFonts w:eastAsia="MS PGothic"/>
          <w:bCs/>
          <w:iCs/>
          <w:color w:val="FFFFFF"/>
          <w:sz w:val="28"/>
        </w:rPr>
      </w:pPr>
      <w:bookmarkStart w:id="0" w:name="_GoBack"/>
      <w:bookmarkEnd w:id="0"/>
    </w:p>
    <w:sectPr w:rsidR="00DD00C7" w:rsidRPr="00DD00C7" w:rsidSect="00C33103">
      <w:headerReference w:type="even" r:id="rId7"/>
      <w:headerReference w:type="default" r:id="rId8"/>
      <w:type w:val="nextColumn"/>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A282A" w:rsidRDefault="008A282A" w:rsidP="00832CB4">
      <w:pPr>
        <w:spacing w:after="0" w:line="240" w:lineRule="auto"/>
      </w:pPr>
      <w:r>
        <w:separator/>
      </w:r>
    </w:p>
  </w:endnote>
  <w:endnote w:type="continuationSeparator" w:id="0">
    <w:p w:rsidR="008A282A" w:rsidRDefault="008A282A" w:rsidP="00832C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A282A" w:rsidRDefault="008A282A" w:rsidP="00832CB4">
      <w:pPr>
        <w:spacing w:after="0" w:line="240" w:lineRule="auto"/>
      </w:pPr>
      <w:r>
        <w:separator/>
      </w:r>
    </w:p>
  </w:footnote>
  <w:footnote w:type="continuationSeparator" w:id="0">
    <w:p w:rsidR="008A282A" w:rsidRDefault="008A282A" w:rsidP="00832CB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0C7" w:rsidRPr="00DD00C7" w:rsidRDefault="00DD00C7" w:rsidP="00DD00C7">
    <w:pPr>
      <w:pStyle w:val="a5"/>
      <w:jc w:val="center"/>
      <w:rPr>
        <w:rFonts w:ascii="Times New Roman" w:hAnsi="Times New Roman"/>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00C7" w:rsidRPr="00DD00C7" w:rsidRDefault="00DD00C7" w:rsidP="00DD00C7">
    <w:pPr>
      <w:pStyle w:val="a5"/>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0A5789"/>
    <w:multiLevelType w:val="hybridMultilevel"/>
    <w:tmpl w:val="E346BAFC"/>
    <w:lvl w:ilvl="0" w:tplc="94ECA01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3D477B97"/>
    <w:multiLevelType w:val="hybridMultilevel"/>
    <w:tmpl w:val="1AEE665E"/>
    <w:lvl w:ilvl="0" w:tplc="92621BF6">
      <w:start w:val="1"/>
      <w:numFmt w:val="decimal"/>
      <w:lvlText w:val="%1."/>
      <w:lvlJc w:val="left"/>
      <w:pPr>
        <w:ind w:left="1069" w:hanging="360"/>
      </w:pPr>
      <w:rPr>
        <w:rFonts w:cs="Times New Roman" w:hint="default"/>
        <w:i w:val="0"/>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DCA2B8B"/>
    <w:multiLevelType w:val="hybridMultilevel"/>
    <w:tmpl w:val="89DAD686"/>
    <w:lvl w:ilvl="0" w:tplc="1A36DD9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5E1817ED"/>
    <w:multiLevelType w:val="hybridMultilevel"/>
    <w:tmpl w:val="F2EE5D06"/>
    <w:lvl w:ilvl="0" w:tplc="2B969660">
      <w:start w:val="1"/>
      <w:numFmt w:val="decimal"/>
      <w:lvlText w:val="%1."/>
      <w:lvlJc w:val="left"/>
      <w:pPr>
        <w:ind w:left="470" w:hanging="360"/>
      </w:pPr>
      <w:rPr>
        <w:rFonts w:cs="Times New Roman" w:hint="default"/>
        <w:b w:val="0"/>
      </w:rPr>
    </w:lvl>
    <w:lvl w:ilvl="1" w:tplc="04190019" w:tentative="1">
      <w:start w:val="1"/>
      <w:numFmt w:val="lowerLetter"/>
      <w:lvlText w:val="%2."/>
      <w:lvlJc w:val="left"/>
      <w:pPr>
        <w:ind w:left="1190" w:hanging="360"/>
      </w:pPr>
      <w:rPr>
        <w:rFonts w:cs="Times New Roman"/>
      </w:rPr>
    </w:lvl>
    <w:lvl w:ilvl="2" w:tplc="0419001B" w:tentative="1">
      <w:start w:val="1"/>
      <w:numFmt w:val="lowerRoman"/>
      <w:lvlText w:val="%3."/>
      <w:lvlJc w:val="right"/>
      <w:pPr>
        <w:ind w:left="1910" w:hanging="180"/>
      </w:pPr>
      <w:rPr>
        <w:rFonts w:cs="Times New Roman"/>
      </w:rPr>
    </w:lvl>
    <w:lvl w:ilvl="3" w:tplc="0419000F" w:tentative="1">
      <w:start w:val="1"/>
      <w:numFmt w:val="decimal"/>
      <w:lvlText w:val="%4."/>
      <w:lvlJc w:val="left"/>
      <w:pPr>
        <w:ind w:left="2630" w:hanging="360"/>
      </w:pPr>
      <w:rPr>
        <w:rFonts w:cs="Times New Roman"/>
      </w:rPr>
    </w:lvl>
    <w:lvl w:ilvl="4" w:tplc="04190019" w:tentative="1">
      <w:start w:val="1"/>
      <w:numFmt w:val="lowerLetter"/>
      <w:lvlText w:val="%5."/>
      <w:lvlJc w:val="left"/>
      <w:pPr>
        <w:ind w:left="3350" w:hanging="360"/>
      </w:pPr>
      <w:rPr>
        <w:rFonts w:cs="Times New Roman"/>
      </w:rPr>
    </w:lvl>
    <w:lvl w:ilvl="5" w:tplc="0419001B" w:tentative="1">
      <w:start w:val="1"/>
      <w:numFmt w:val="lowerRoman"/>
      <w:lvlText w:val="%6."/>
      <w:lvlJc w:val="right"/>
      <w:pPr>
        <w:ind w:left="4070" w:hanging="180"/>
      </w:pPr>
      <w:rPr>
        <w:rFonts w:cs="Times New Roman"/>
      </w:rPr>
    </w:lvl>
    <w:lvl w:ilvl="6" w:tplc="0419000F" w:tentative="1">
      <w:start w:val="1"/>
      <w:numFmt w:val="decimal"/>
      <w:lvlText w:val="%7."/>
      <w:lvlJc w:val="left"/>
      <w:pPr>
        <w:ind w:left="4790" w:hanging="360"/>
      </w:pPr>
      <w:rPr>
        <w:rFonts w:cs="Times New Roman"/>
      </w:rPr>
    </w:lvl>
    <w:lvl w:ilvl="7" w:tplc="04190019" w:tentative="1">
      <w:start w:val="1"/>
      <w:numFmt w:val="lowerLetter"/>
      <w:lvlText w:val="%8."/>
      <w:lvlJc w:val="left"/>
      <w:pPr>
        <w:ind w:left="5510" w:hanging="360"/>
      </w:pPr>
      <w:rPr>
        <w:rFonts w:cs="Times New Roman"/>
      </w:rPr>
    </w:lvl>
    <w:lvl w:ilvl="8" w:tplc="0419001B" w:tentative="1">
      <w:start w:val="1"/>
      <w:numFmt w:val="lowerRoman"/>
      <w:lvlText w:val="%9."/>
      <w:lvlJc w:val="right"/>
      <w:pPr>
        <w:ind w:left="6230" w:hanging="180"/>
      </w:pPr>
      <w:rPr>
        <w:rFonts w:cs="Times New Roman"/>
      </w:rPr>
    </w:lvl>
  </w:abstractNum>
  <w:abstractNum w:abstractNumId="4">
    <w:nsid w:val="787867D9"/>
    <w:multiLevelType w:val="hybridMultilevel"/>
    <w:tmpl w:val="E91EBBA4"/>
    <w:lvl w:ilvl="0" w:tplc="E43A0F8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evenAndOddHeader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4825"/>
    <w:rsid w:val="001260D0"/>
    <w:rsid w:val="0014766C"/>
    <w:rsid w:val="00170F6D"/>
    <w:rsid w:val="001B2E97"/>
    <w:rsid w:val="002254E8"/>
    <w:rsid w:val="00252AEF"/>
    <w:rsid w:val="003124D7"/>
    <w:rsid w:val="00343094"/>
    <w:rsid w:val="00377843"/>
    <w:rsid w:val="00432705"/>
    <w:rsid w:val="00460EE4"/>
    <w:rsid w:val="0048565C"/>
    <w:rsid w:val="00530C47"/>
    <w:rsid w:val="00604CC1"/>
    <w:rsid w:val="00610D94"/>
    <w:rsid w:val="00653C3B"/>
    <w:rsid w:val="00683DEF"/>
    <w:rsid w:val="006854C9"/>
    <w:rsid w:val="006854D7"/>
    <w:rsid w:val="006B7902"/>
    <w:rsid w:val="007C532F"/>
    <w:rsid w:val="00816146"/>
    <w:rsid w:val="00832CB4"/>
    <w:rsid w:val="00880F10"/>
    <w:rsid w:val="008A282A"/>
    <w:rsid w:val="008C1BEA"/>
    <w:rsid w:val="00907F56"/>
    <w:rsid w:val="00934825"/>
    <w:rsid w:val="009553B3"/>
    <w:rsid w:val="009737A5"/>
    <w:rsid w:val="00992E28"/>
    <w:rsid w:val="00A01BD6"/>
    <w:rsid w:val="00A326FD"/>
    <w:rsid w:val="00BD0568"/>
    <w:rsid w:val="00BE06D9"/>
    <w:rsid w:val="00C33103"/>
    <w:rsid w:val="00C41BDE"/>
    <w:rsid w:val="00C962CF"/>
    <w:rsid w:val="00D00C4F"/>
    <w:rsid w:val="00D25A64"/>
    <w:rsid w:val="00D339E9"/>
    <w:rsid w:val="00D35352"/>
    <w:rsid w:val="00DD00C7"/>
    <w:rsid w:val="00EA0836"/>
    <w:rsid w:val="00EF0C3F"/>
    <w:rsid w:val="00F20666"/>
    <w:rsid w:val="00F23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F239281-E5C1-4ADE-97C7-D7D51B6A6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056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34825"/>
    <w:pPr>
      <w:ind w:left="720"/>
      <w:contextualSpacing/>
    </w:pPr>
  </w:style>
  <w:style w:type="paragraph" w:customStyle="1" w:styleId="a4">
    <w:name w:val="Стиль"/>
    <w:uiPriority w:val="99"/>
    <w:rsid w:val="00653C3B"/>
    <w:pPr>
      <w:widowControl w:val="0"/>
      <w:autoSpaceDE w:val="0"/>
      <w:autoSpaceDN w:val="0"/>
      <w:adjustRightInd w:val="0"/>
    </w:pPr>
    <w:rPr>
      <w:rFonts w:ascii="Arial" w:eastAsia="Times New Roman" w:hAnsi="Arial" w:cs="Arial"/>
      <w:sz w:val="24"/>
      <w:szCs w:val="24"/>
    </w:rPr>
  </w:style>
  <w:style w:type="paragraph" w:styleId="a5">
    <w:name w:val="header"/>
    <w:basedOn w:val="a"/>
    <w:link w:val="a6"/>
    <w:uiPriority w:val="99"/>
    <w:semiHidden/>
    <w:rsid w:val="00832CB4"/>
    <w:pPr>
      <w:tabs>
        <w:tab w:val="center" w:pos="4677"/>
        <w:tab w:val="right" w:pos="9355"/>
      </w:tabs>
      <w:spacing w:after="0" w:line="240" w:lineRule="auto"/>
    </w:pPr>
  </w:style>
  <w:style w:type="paragraph" w:styleId="a7">
    <w:name w:val="footer"/>
    <w:basedOn w:val="a"/>
    <w:link w:val="a8"/>
    <w:uiPriority w:val="99"/>
    <w:rsid w:val="00832CB4"/>
    <w:pPr>
      <w:tabs>
        <w:tab w:val="center" w:pos="4677"/>
        <w:tab w:val="right" w:pos="9355"/>
      </w:tabs>
      <w:spacing w:after="0" w:line="240" w:lineRule="auto"/>
    </w:pPr>
  </w:style>
  <w:style w:type="character" w:customStyle="1" w:styleId="a6">
    <w:name w:val="Верхній колонтитул Знак"/>
    <w:link w:val="a5"/>
    <w:uiPriority w:val="99"/>
    <w:semiHidden/>
    <w:locked/>
    <w:rsid w:val="00832CB4"/>
    <w:rPr>
      <w:rFonts w:cs="Times New Roman"/>
    </w:rPr>
  </w:style>
  <w:style w:type="paragraph" w:styleId="a9">
    <w:name w:val="No Spacing"/>
    <w:link w:val="aa"/>
    <w:uiPriority w:val="99"/>
    <w:qFormat/>
    <w:rsid w:val="00832CB4"/>
    <w:rPr>
      <w:rFonts w:eastAsia="Times New Roman"/>
      <w:sz w:val="22"/>
      <w:szCs w:val="22"/>
      <w:lang w:eastAsia="en-US"/>
    </w:rPr>
  </w:style>
  <w:style w:type="character" w:customStyle="1" w:styleId="a8">
    <w:name w:val="Нижній колонтитул Знак"/>
    <w:link w:val="a7"/>
    <w:uiPriority w:val="99"/>
    <w:locked/>
    <w:rsid w:val="00832CB4"/>
    <w:rPr>
      <w:rFonts w:cs="Times New Roman"/>
    </w:rPr>
  </w:style>
  <w:style w:type="character" w:customStyle="1" w:styleId="aa">
    <w:name w:val="Без інтервалів Знак"/>
    <w:link w:val="a9"/>
    <w:uiPriority w:val="99"/>
    <w:locked/>
    <w:rsid w:val="00832CB4"/>
    <w:rPr>
      <w:rFonts w:eastAsia="Times New Roman" w:cs="Times New Roman"/>
      <w:sz w:val="22"/>
      <w:szCs w:val="22"/>
      <w:lang w:val="ru-RU" w:eastAsia="en-US" w:bidi="ar-SA"/>
    </w:rPr>
  </w:style>
  <w:style w:type="character" w:customStyle="1" w:styleId="FontStyle16">
    <w:name w:val="Font Style16"/>
    <w:uiPriority w:val="99"/>
    <w:rsid w:val="00DD00C7"/>
    <w:rPr>
      <w:rFonts w:ascii="Times New Roman" w:hAnsi="Times New Roman"/>
      <w:sz w:val="20"/>
    </w:rPr>
  </w:style>
  <w:style w:type="character" w:styleId="ab">
    <w:name w:val="Hyperlink"/>
    <w:uiPriority w:val="99"/>
    <w:rsid w:val="00DD00C7"/>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167422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2697</Words>
  <Characters>15377</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18038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Admin</dc:creator>
  <cp:keywords/>
  <dc:description/>
  <cp:lastModifiedBy>Irina</cp:lastModifiedBy>
  <cp:revision>2</cp:revision>
  <dcterms:created xsi:type="dcterms:W3CDTF">2014-09-12T15:45:00Z</dcterms:created>
  <dcterms:modified xsi:type="dcterms:W3CDTF">2014-09-12T15:45:00Z</dcterms:modified>
</cp:coreProperties>
</file>