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44E" w:rsidRPr="00CC4236" w:rsidRDefault="00E4144E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C4236">
        <w:rPr>
          <w:bCs/>
          <w:sz w:val="28"/>
          <w:szCs w:val="28"/>
        </w:rPr>
        <w:t>Содержание</w:t>
      </w:r>
    </w:p>
    <w:p w:rsidR="00CC4236" w:rsidRPr="00F94BCE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E4144E" w:rsidRPr="00F94BCE" w:rsidRDefault="00E4144E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4236">
        <w:rPr>
          <w:bCs/>
          <w:sz w:val="28"/>
          <w:szCs w:val="28"/>
        </w:rPr>
        <w:t>1 БРОНХИАЛЬНАЯ АСТМА</w:t>
      </w:r>
    </w:p>
    <w:p w:rsidR="00E4144E" w:rsidRPr="00F94BCE" w:rsidRDefault="00E4144E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4236">
        <w:rPr>
          <w:bCs/>
          <w:sz w:val="28"/>
          <w:szCs w:val="28"/>
        </w:rPr>
        <w:t>2 РАК</w:t>
      </w:r>
    </w:p>
    <w:p w:rsidR="00E4144E" w:rsidRPr="00F94BCE" w:rsidRDefault="00E4144E" w:rsidP="00CC4236">
      <w:pPr>
        <w:widowControl w:val="0"/>
        <w:shd w:val="clear" w:color="auto" w:fill="FFFFFF"/>
        <w:tabs>
          <w:tab w:val="left" w:pos="5925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CC4236">
        <w:rPr>
          <w:bCs/>
          <w:sz w:val="28"/>
          <w:szCs w:val="28"/>
        </w:rPr>
        <w:t xml:space="preserve">3 ДИАБЕТ </w:t>
      </w:r>
      <w:r w:rsidRPr="00CC4236">
        <w:rPr>
          <w:bCs/>
          <w:sz w:val="28"/>
          <w:szCs w:val="28"/>
          <w:lang w:val="en-US"/>
        </w:rPr>
        <w:t>I</w:t>
      </w:r>
      <w:r w:rsidRPr="00CC4236">
        <w:rPr>
          <w:bCs/>
          <w:sz w:val="28"/>
          <w:szCs w:val="28"/>
        </w:rPr>
        <w:t xml:space="preserve"> ТИПА</w:t>
      </w:r>
    </w:p>
    <w:p w:rsidR="00E4144E" w:rsidRPr="00F94BCE" w:rsidRDefault="00E4144E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4236">
        <w:rPr>
          <w:bCs/>
          <w:sz w:val="28"/>
          <w:szCs w:val="28"/>
        </w:rPr>
        <w:t>4 ВОСПАЛИТЕЛЬНЫЕ БОЛЕЗНИ КИШЕЧНИКА</w:t>
      </w:r>
    </w:p>
    <w:p w:rsidR="00E4144E" w:rsidRPr="00F94BCE" w:rsidRDefault="00E4144E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4236">
        <w:rPr>
          <w:bCs/>
          <w:sz w:val="28"/>
          <w:szCs w:val="28"/>
        </w:rPr>
        <w:t>5 ПОДРОСТКОВЫЙ РЕВМАТОИДНЫЙ АРТРИТ</w:t>
      </w:r>
    </w:p>
    <w:p w:rsidR="00E4144E" w:rsidRPr="00F94BCE" w:rsidRDefault="00E4144E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CC4236">
        <w:rPr>
          <w:bCs/>
          <w:sz w:val="28"/>
          <w:szCs w:val="28"/>
        </w:rPr>
        <w:t>Библиографический список</w:t>
      </w:r>
    </w:p>
    <w:p w:rsidR="00E4144E" w:rsidRPr="00CC4236" w:rsidRDefault="00E4144E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1E0C01" w:rsidRPr="00CC4236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1E0C01" w:rsidRPr="00CC4236">
        <w:rPr>
          <w:bCs/>
          <w:sz w:val="28"/>
          <w:szCs w:val="28"/>
        </w:rPr>
        <w:t xml:space="preserve">1 </w:t>
      </w:r>
      <w:r w:rsidR="00AA47F9" w:rsidRPr="00CC4236">
        <w:rPr>
          <w:bCs/>
          <w:sz w:val="28"/>
          <w:szCs w:val="28"/>
        </w:rPr>
        <w:t>БР</w:t>
      </w:r>
      <w:r w:rsidR="001E0C01" w:rsidRPr="00CC4236">
        <w:rPr>
          <w:bCs/>
          <w:sz w:val="28"/>
          <w:szCs w:val="28"/>
        </w:rPr>
        <w:t>ОНХИАЛЬНАЯ АСТМА</w:t>
      </w:r>
    </w:p>
    <w:p w:rsidR="00CC4236" w:rsidRPr="00F94BCE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0C01" w:rsidRPr="00CC4236" w:rsidRDefault="00F94BCE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Определенную </w:t>
      </w:r>
      <w:r w:rsidR="001E0C01" w:rsidRPr="00CC4236">
        <w:rPr>
          <w:sz w:val="28"/>
          <w:szCs w:val="28"/>
        </w:rPr>
        <w:t>особенность представляют семьи детей, страдающих бронхиальной астмой. 30% этих семей были неполными. Разводы родителей в ряде случаев оказались непосредственной причиной или провокацией возникновения заболевания. В каждой четвертой семье родители злоупотребляли алкоголем. Очень велика доля родителей, имеющих своеобразные черты личности: претенциозность, подозрительность, ревнивость и др. Лишь в незначительном числе семей психологический климат был благоприятным. В подавляющем большинстве случаев родители в той или иной степени обнаруживали несостоятельность как воспитатели, не умели устанавливать гармоничные взаимоотношения в семье.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Неблагоприятная семейная обстановка, особенности личности больных, трудности приспособления к детскому коллективу, тяжелое или среднетяжелое течение бронхиальной астмы — все эти и некоторые другие факторы приводят к тому, что у 10% больных детей возникают нервно-психические расстройства. Среди детей, лечившихся в стационаре, количество больных с этими осложнениями доходило до 63%. Наиболее частые проявления — невротические симптомы, отражающие переживания больных в связи с разочарованиями и конфликтами, и астенические, вызванные как нарушением дыхания, так и другими воздействиями на организм. Когда поступление кислорода в ЦНС постоянно нарушается из-за препятствий при прохождении воздуха через дыхательные пути, создаются особенно благоприятные условия для возникновения нервно-психических расстройств. Дети становятся плаксивыми, раздражительными, у них нарушается память, утяжеляется усвоение школьной программы, в особенно тяжелых случаях стойко снижается настроение, могут появиться судорожные приступы, которые, как правило, провоцируются неприятными переживаниями.</w:t>
      </w:r>
    </w:p>
    <w:p w:rsidR="001E0C01" w:rsidRPr="00CC4236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AA47F9" w:rsidRPr="00CC4236">
        <w:rPr>
          <w:bCs/>
          <w:sz w:val="28"/>
          <w:szCs w:val="28"/>
        </w:rPr>
        <w:t xml:space="preserve">2 </w:t>
      </w:r>
      <w:r w:rsidR="001E0C01" w:rsidRPr="00CC4236">
        <w:rPr>
          <w:bCs/>
          <w:sz w:val="28"/>
          <w:szCs w:val="28"/>
        </w:rPr>
        <w:t>РАК</w:t>
      </w:r>
    </w:p>
    <w:p w:rsidR="00CC4236" w:rsidRPr="00F94BCE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В Швеции каждый год примерно 250 детей и подростков заболевают раком. Примерно треть диагнозов составляет лейкемия, четверть — опухоли ЦНС и другие. В последние десятилетия прогноз по поводу рака улучшился Раньше это была смертельная болезнь, сегодня 2/3 заболевших детей вылечивают, но при некоторых формах рака для 26—98% заболевших продолжительность жизни варьирует в пределах пяти лет. Медицинское лечение становится все более успешным и проводится сегодня в первую очередь цитостатиками, облучением или хирургическим методом. В Швеции лечение комплексное и сосредоточено в основном в детских онкологических центрах при университетах.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Течение и лечение различных видов рака можно подразделить на четыре фазы: диагностику, интенсивное лечение, поддерживающее лечение, наблюдение после окончания лечения. Медицинское лечение продолжительно, зачастую оно сопровождается большими нагрузками для ребенка и семьи, прогноз не всегда ясен. В большинстве случаев лечение проходит успешно, но иногда отмечаются осложнения в виде рецидивов или смерти. При большинстве форм рака используется, как уже говорилось, лечение цитостатиками, оно очень интенсивное и может вызвать осложнения в виде сопутствующей инфекции, выпадения волос, рвоты.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Обычно родители, прежде всего те, кто мало знает о раке, испытывают шок, услышав такой диагноз. Особенно тяжело родителям, которые не совсем правильно восприняли информацию. Поэтому надо обязательно поговорить о болезни с ребенком и родителями.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В начале болезни, как правило, требуется госпитализация, проведение многочисленных анализов и лечение, что может вызвать массу трудностей. Родители должны находиться рядом с ребенком, поэтому вынуждены брать отпуск на работе. В это время им нужна постоянная поддержка близких и друзей, информация от врачей и медицинского персонала. Часто в первое время семья отдаляется от окружающих, у нее не остается свободного времени. Несмотря на все заботы и проблемы, отношения между супругами во время болезни ребенка улучшаются, они становятся более близкими друг другу, в этот период редко случаются разводы. Напряжение возникает обычно в тех семьях, где стресс из-за болезни ребенка воспринимается родителями по-разному.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Во время поддерживающего лечения родители, как правило, возвращаются к своей работе. Но у многих остаются чувство усталости, проблемы со сном и беспокойство по поводу здоровья ребенка и возможных рецидивов болезни. У матерей, которым недостает поддержки, может начаться депрессия. Братья и сестры больного ребенка могут переживать из-за того, что им уделяется меньше внимания в семье, хотя большинство относится к этому нормально, без очевидного стресса и психических нарушений.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Больной раком ребенок обычно подвергается интенсивному часто повторяющемуся лечению, которое требует длительного пребывания в больнице. Взятие анализов, процедура наркоза или проведение других медицинских манипуляций могут вызвать у него неприятные или болезненные ощущения. При лечении может также измениться внешность ребенка.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Порой возникает опасность сопутствующих инфекций, поэтому больного ребенка лучше на время изолировать от общества, друзей, ограничить его физическую активность. Во время болезни ребенок испытывает соматические симптомы, например слабость, а также недостаток самоконтроля. Эти проблемы являются последствием серьезного заболевания.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Из-за того, что ребенок пропускает школу, обычно нарушается общение с товарищами, он отстает от школьной программы. Обычно больной ребенок получает образование дома. У детей, страдающих опухолью мозга и подвергающихся облучению, есть риск развития нарушений психосоциальных и когнитивных функций. Поэтому в последние годы стало больше ограничений для облучения ЦНС у маленьких детей. У детей постарше, которых лечат облучением или цитостатиками, есть риск возникновения осложнений в форме когнитивных дефектов (проблемы с памятью, вниманием или концентрацией, трудности с чтением или математикой. Это может привести к тому, что ребенку потребуется специальное обучение.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Долговременный прогноз для детей, которые прожили более пяти лет после болезни, предполагает и в дальнейшем трудности в психосоциальной адаптации, особенно у тех, кого лечили облучением в ранние годы. У детей с опухолью мозга часто возникают трудности с обучением, соматические проблемы, связанные с функциональными ограничениями.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Применение болеутоляющих средств и лечение при раке дол</w:t>
      </w:r>
      <w:r w:rsidR="00F94BCE">
        <w:rPr>
          <w:sz w:val="28"/>
          <w:szCs w:val="28"/>
        </w:rPr>
        <w:t xml:space="preserve">жны быть эффективными. Родители </w:t>
      </w:r>
      <w:r w:rsidRPr="00CC4236">
        <w:rPr>
          <w:sz w:val="28"/>
          <w:szCs w:val="28"/>
        </w:rPr>
        <w:t>переживают тяжелые времена, когда у ребенка возникает рецидив или он умирает.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На ранних стадиях болезни родители хотят не только услышать конкретную информацию о том, насколько профессионально проводится лечение, но и получить поддержку, быть в контакте с врачами. Они часто ищут другие семьи с такими же ситуациями. Долгое наблюдение семей с больным ребенком показывает, что хорошо адаптируются в психосоциальном плане после окончания лечения чаще всего те семьи, где хорошо владели ситуацией во время болезни. Немаловажны также поддержка со стороны друзей и родственников, общение с другими людьми.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Худший психосоциальный прогноз у больных раком детей был связан с поздним дебютом болезни и рецидивом (особенно если опухоль локализовалась в мозге), а также другими стресс-факторами в семье (например, материальные проблемы).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Несмотря на улучшение прогноза относительно некоторых форм рака, дети все равно умирают. Многие родители с этим справляются, но спустя несколько лет у них возможно развитие психических проблем. Риск выше, если болезнь протекала долго и социальная поддержка семьи была слабой. Если ребенок умирает, родители всегда нуждаются в психологической поддержке. Интенсивная поддержка семьи в это самое тяжелое время может дать родителям возможность лучше справиться с ситуацией.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При взятии анализов, лечении цитостатиками и осложнениях эффективно применение фармакологических средств, но можно использовать и психологические методы, чтобы сгладить неприятные ощущения. Гипноз или абстрагирование от ситуации могут уменьшить переживание ребенком боли или страха.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Перед возвращением к прежним условиям, в школу ребенка нужно специально готовить, чтобы облегчить адаптацию. После болезни многие дети по-другому осмысливают жизнь, лучше видят ее позитивные стороны.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0C01" w:rsidRPr="00CC4236" w:rsidRDefault="00AA47F9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C4236">
        <w:rPr>
          <w:bCs/>
          <w:sz w:val="28"/>
          <w:szCs w:val="28"/>
        </w:rPr>
        <w:t xml:space="preserve">3 </w:t>
      </w:r>
      <w:r w:rsidR="001E0C01" w:rsidRPr="00CC4236">
        <w:rPr>
          <w:bCs/>
          <w:sz w:val="28"/>
          <w:szCs w:val="28"/>
        </w:rPr>
        <w:t xml:space="preserve">ДИАБЕТ </w:t>
      </w:r>
      <w:r w:rsidR="001E0C01" w:rsidRPr="00CC4236">
        <w:rPr>
          <w:bCs/>
          <w:sz w:val="28"/>
          <w:szCs w:val="28"/>
          <w:lang w:val="en-US"/>
        </w:rPr>
        <w:t>I</w:t>
      </w:r>
      <w:r w:rsidR="001E0C01" w:rsidRPr="00CC4236">
        <w:rPr>
          <w:bCs/>
          <w:sz w:val="28"/>
          <w:szCs w:val="28"/>
        </w:rPr>
        <w:t xml:space="preserve"> ТИПА</w:t>
      </w:r>
    </w:p>
    <w:p w:rsidR="00CC4236" w:rsidRPr="00F94BCE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Диабет 1 типа проявляется обычно между тремя и пятнадцатью годами. Он отличается от других хронических болезней однородным течением.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В 1950-е гг. существовали различные теории, согласно которым заболевание якобы провоцируют особые личностные черты человека. Контрольные изучения не смогли доказать этих гипотез. В последние годы обнаружена взаимосвязь между проявлением диабета и психосоциальным стрессом (негативные жизненные переживания), который может быть одним из факторов возникновения болезни.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Еще более очевидна связь между психосоциальными факторами и течением болезни. Большинство детей приспосабливаются к болезни и при разумных ограничениях в пище, физической активности и привычках ведут нормальную</w:t>
      </w:r>
      <w:r w:rsidR="00CC4236" w:rsidRPr="00F94BCE">
        <w:rPr>
          <w:sz w:val="28"/>
          <w:szCs w:val="28"/>
        </w:rPr>
        <w:t xml:space="preserve"> </w:t>
      </w:r>
      <w:r w:rsidRPr="00CC4236">
        <w:rPr>
          <w:sz w:val="28"/>
          <w:szCs w:val="28"/>
        </w:rPr>
        <w:t>жизнь.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Международные исследования психического здоровья детей и подростков с диабетом дают противоречивые результаты. Некоторые говорят об относительно большом числе психических проблем у больных. Шведские же исследования показывают, что по сравнению со здоровыми лишь незначительное число детей с диабетом имеют такие проблемы. Причиной этого могут быть как разные методики оценки, так и высокое качество педиатрической и психологической работы в Швеции.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Несмотря на такую в целом благоприятную картину, у небольшой группы шведских детей, страдающих диабетом, есть значительные проблемы с самоконтролем. У некоторых заболевание протекает нестабильно, что означает систематическое пребывание в больнице, а от этого страдают отношения с товарищами и адаптация в школе.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Считают, что на болезнь прямо или косвенно влияет стресс. Экспериментальные исследования показали, что производство стресс-индуцированных гормонов гипофиза и катехоламинов может вызвать уменьшение производства инсулина и повышение уровня жировых кислот в крови. Так, психически тягостное интервью во время обследования может повысить содержание как катехоламинов,</w:t>
      </w:r>
      <w:r w:rsidR="00AA47F9" w:rsidRPr="00CC4236">
        <w:rPr>
          <w:sz w:val="28"/>
          <w:szCs w:val="28"/>
        </w:rPr>
        <w:t xml:space="preserve"> так и свободных жирных кислот</w:t>
      </w:r>
      <w:r w:rsidRPr="00CC4236">
        <w:rPr>
          <w:sz w:val="28"/>
          <w:szCs w:val="28"/>
        </w:rPr>
        <w:t>. Продолжительный эффект таких стресс-реакций в развитии диабета неясен.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Косвенная связь между стрессом и диабетом обнаруживается через понятие «податливость», то есть как ребенок (или семья) может приспособиться к требованиям относительно инсулина, тестов, пищи и т. д. Наблюдения детей с плохим самоконтролем при диабете показали определенные нарушения функции семьи: частые конфликты, неадекватное отношение родителей к ребенку и другие проблемы. У самих детей наблюдались депрессия, озлобленность, низкое доверие к окружающим и трудности в школе.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Обычно самоконтроль при диабете удается хорошо, пока ребенок маленький. Когда человек входит в стадию полового созревания, контроль над собой чаще всего ухудшается, хотя именно в это время нужно быть особенно ответственным. Естественно волнение и беспокойство родителей. В этот период диабет может быть причиной даже обычных конфликтов между подростками. Та защита, которая помогала ребенку, уже не срабатывает, а служит помехой для дальнейшего его развития. Это обычное явление, которое может случиться в любой семье, и оно не указывает на нарушение ее функции.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В Швеции в последние годы появилась тенденция как можно раньше возлагать ответственность за течение болезни на самого ребенка. Это можно оценивать положительно, пока все складывается хорошо, но в периоды обострения болезни ребенок может думать, что ухудшение его состояния зависит только от него. Амбиции ребенка, когда дело касается метаболического контроля, могут быть настолько высоки, что возможны депрессия и другие психические трудности.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При дебюте болезни у родителей и у ребенка часто возникает кризисная реакция. При этом остальные дети в семье тоже могут страдать, ибо они не получают больше необходимого им внимания, потому что вся энергия родителей уходит на удовлетворение потребностей больного ребенка. Важно обращать внимание на различные кризисные реакции в семье. В большинстве случаев достаточно поддержки и обеспечения помощи семье больного ребенка, чтобы вес было нормально.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Если во время болезни проявляются психосоциальные трудности, надо обязательно подключать семейную терапию. Считается, что она достаточно эффективна, однако исследований в этой области немного.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Такая хроническая болезнь, как диабет, требует ежедневных инъекций инсулина, специального питания, определенной физической активности и контроля за уровнем сахара в крови. В некоторых случаях болезнь может перейти в более тяжелую стадию, тяготить ребенка и семью, поэтому требуются более эффективные меры в работе с семьей. Поддержка родителям и дискуссии в группе по темам, связанным с диабетом, дают хорошие результаты: растет компетенция семьи, повышается самоконтро</w:t>
      </w:r>
      <w:r w:rsidR="00E4144E" w:rsidRPr="00CC4236">
        <w:rPr>
          <w:sz w:val="28"/>
          <w:szCs w:val="28"/>
        </w:rPr>
        <w:t>ль ребенка относительно болезни</w:t>
      </w:r>
      <w:r w:rsidRPr="00CC4236">
        <w:rPr>
          <w:sz w:val="28"/>
          <w:szCs w:val="28"/>
        </w:rPr>
        <w:t>.</w:t>
      </w:r>
    </w:p>
    <w:p w:rsidR="001E0C01" w:rsidRPr="00774832" w:rsidRDefault="00F94BCE" w:rsidP="008E5F7D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774832">
        <w:rPr>
          <w:color w:val="FFFFFF"/>
          <w:sz w:val="28"/>
          <w:szCs w:val="28"/>
        </w:rPr>
        <w:t>дети заболевание психологический</w:t>
      </w:r>
      <w:r w:rsidR="008E5F7D" w:rsidRPr="00774832">
        <w:rPr>
          <w:color w:val="FFFFFF"/>
          <w:sz w:val="28"/>
          <w:szCs w:val="28"/>
        </w:rPr>
        <w:t xml:space="preserve"> семья диабет артрит</w:t>
      </w:r>
    </w:p>
    <w:p w:rsidR="001E0C01" w:rsidRPr="00CC4236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AA47F9" w:rsidRPr="00CC4236">
        <w:rPr>
          <w:bCs/>
          <w:sz w:val="28"/>
          <w:szCs w:val="28"/>
        </w:rPr>
        <w:t xml:space="preserve">4 </w:t>
      </w:r>
      <w:r w:rsidR="001E0C01" w:rsidRPr="00CC4236">
        <w:rPr>
          <w:bCs/>
          <w:sz w:val="28"/>
          <w:szCs w:val="28"/>
        </w:rPr>
        <w:t>ВОСПАЛИТЕЛЬНЫЕ БОЛЕЗНИ КИШЕЧНИКА</w:t>
      </w:r>
    </w:p>
    <w:p w:rsidR="00CC4236" w:rsidRPr="00F94BCE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Обычные болезни этой группы — неспецифический язвенный колит и болезнь Крона. Обе характеризуются болями в кишечнике, кровотечением, диареей и такими симптомами, как быстрая утомляемость, температура и плохое самочувствие. В Швеции примерно десять детей и подростков ежедневно заболевают одной из этих болезней. Причины их многофакторны. Доказательств психогенной этиологии воспалительных заболеваний кишечника, а также подтверждений теории об особых личностных чертах ребенка как одной из причин собрано недостаточно.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Психосоциальные компоненты играют важную роль в самочувствии больных. Возможно, психологические факторы влияют на течение болезни, по крайней мере стресс может вызвать или ухудшить болезнь. В контрольном изучении у 60% больных были отмечены признаки психических нарушений (чаще всего депрессия или страх). Сравнительный анализ психического здоровья при хронических заболеваниях показал, что группа детей и подростков с такими болезнями — самая уязвимая среди детей с хроническими соматическими болезнями.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Болезнь может давать о себе знать постоянно или периодически. На психическое здоровье более всего влияют эпизодические варианты. В периоды, когда симптомов нет, дети и подростки не признают хронического характера болезни. Такой механизм защиты нормален и часто адаптирует человека к болезни, но спустя некоторое время происходит адаптация к ситуации и развитие компенсаторных стратегий. Характер симптомов болезни таков, что ребенок нередко стыдится ее, не хочет, чтобы о ней знали друзья, поэтому часто вынужден лгать, скрывать истинную причину того, почему он не ходит в школу, чувствует себя усталым и т. д. Не слишком охотно говорят о болезни в семье.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Отрицание болезни может привести к депрессии и страху, что, в свою очередь, приводит к плохому взаимодействию с врачами при лечении и риску ухудшения состояния.</w:t>
      </w:r>
    </w:p>
    <w:p w:rsidR="00CC4236" w:rsidRPr="00F94BCE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E0C01" w:rsidRPr="00CC4236" w:rsidRDefault="00AA47F9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bCs/>
          <w:sz w:val="28"/>
          <w:szCs w:val="28"/>
        </w:rPr>
        <w:t xml:space="preserve">5 </w:t>
      </w:r>
      <w:r w:rsidR="001E0C01" w:rsidRPr="00CC4236">
        <w:rPr>
          <w:bCs/>
          <w:sz w:val="28"/>
          <w:szCs w:val="28"/>
        </w:rPr>
        <w:t>ПОДРОСТКОВЫЙ РЕВМАТОИДНЫЙ АРТРИТ</w:t>
      </w:r>
    </w:p>
    <w:p w:rsidR="00CC4236" w:rsidRPr="00F94BCE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Дети с таким заболеванием часто подвержены психическим проблемам. В норвежском исследовании 64% детей с ПРА имели психические нарушения (чаще депрессию и беспокойство), но зачастую мягкого или умеренного характера. Такую депрессию невозможно проследить родителям, и достаточно умный ребенок может скрыть ее симптомы.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Другие исследования показали четкую связь между уровнем заболевания и проявлением психических симптомов. Решающим фактором был, однако, не соматический уровень болезни, определяемый согласно объективным медицинским критериям, а уровень сдерживания социальной активности.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Функция семьи при ПРА зависит от течения болезни. Большая часть матерей реагирует на диагноз стрессом и беспокойством, которые не связаны с уровнем тяжести заболевания. Стресс в семье оказывает негативное влияние на течение болезни и на психическое здоровье ребенка.</w:t>
      </w:r>
    </w:p>
    <w:p w:rsidR="001E0C01" w:rsidRPr="00CC4236" w:rsidRDefault="001E0C01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Уровень боли у детей с ПРА может значительно варьировать и зависеть от активности развития болезни и ее локализации. Существуют также исследования, указывающие, что на психический статус ребенка и функции семьи влияют переживания боли. Лечение боли при ПРА должно заключаться не только в назначении анальгетиков, но и влиянии на психологическую ситуацию индивида и семьи в целом. Нужно также поддерживать самоконтроль ребенка в отношении болезни, поощрять его социальную деятельность.</w:t>
      </w:r>
    </w:p>
    <w:p w:rsidR="00F01DDF" w:rsidRPr="00CC4236" w:rsidRDefault="00F01DDF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01DDF" w:rsidRPr="00CC4236" w:rsidRDefault="00CC4236" w:rsidP="00CC423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01DDF" w:rsidRPr="00CC4236">
        <w:rPr>
          <w:sz w:val="28"/>
          <w:szCs w:val="28"/>
        </w:rPr>
        <w:t>Библиографический список</w:t>
      </w:r>
    </w:p>
    <w:p w:rsidR="00CC4236" w:rsidRPr="00F94BCE" w:rsidRDefault="00CC4236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01DDF" w:rsidRPr="00CC4236" w:rsidRDefault="00F01DDF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1.</w:t>
      </w:r>
      <w:r w:rsidR="00CC4236">
        <w:rPr>
          <w:sz w:val="28"/>
          <w:szCs w:val="28"/>
        </w:rPr>
        <w:t xml:space="preserve"> </w:t>
      </w:r>
      <w:r w:rsidRPr="00CC4236">
        <w:rPr>
          <w:iCs/>
          <w:sz w:val="28"/>
          <w:szCs w:val="28"/>
        </w:rPr>
        <w:t xml:space="preserve">Банщиков В. М., Гуськов В. С, Мягков И. Ф. </w:t>
      </w:r>
      <w:r w:rsidRPr="00CC4236">
        <w:rPr>
          <w:sz w:val="28"/>
          <w:szCs w:val="28"/>
        </w:rPr>
        <w:t>Медицинская психология. М.: Медицина, 2008</w:t>
      </w:r>
    </w:p>
    <w:p w:rsidR="00F01DDF" w:rsidRPr="00CC4236" w:rsidRDefault="00F01DDF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2.</w:t>
      </w:r>
      <w:r w:rsidR="00CC4236">
        <w:rPr>
          <w:sz w:val="28"/>
          <w:szCs w:val="28"/>
        </w:rPr>
        <w:t xml:space="preserve"> </w:t>
      </w:r>
      <w:r w:rsidRPr="00CC4236">
        <w:rPr>
          <w:iCs/>
          <w:sz w:val="28"/>
          <w:szCs w:val="28"/>
        </w:rPr>
        <w:t xml:space="preserve">Буянов М. И. </w:t>
      </w:r>
      <w:r w:rsidRPr="00CC4236">
        <w:rPr>
          <w:sz w:val="28"/>
          <w:szCs w:val="28"/>
        </w:rPr>
        <w:t>Ребенок из неблагополучной семьи. М., 2009</w:t>
      </w:r>
    </w:p>
    <w:p w:rsidR="00F01DDF" w:rsidRPr="00CC4236" w:rsidRDefault="00F01DDF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3.</w:t>
      </w:r>
      <w:r w:rsidR="00CC4236">
        <w:rPr>
          <w:sz w:val="28"/>
          <w:szCs w:val="28"/>
        </w:rPr>
        <w:t xml:space="preserve"> </w:t>
      </w:r>
      <w:r w:rsidRPr="00CC4236">
        <w:rPr>
          <w:iCs/>
          <w:sz w:val="28"/>
          <w:szCs w:val="28"/>
        </w:rPr>
        <w:t xml:space="preserve">Валерьянов К. С. и др. </w:t>
      </w:r>
      <w:r w:rsidRPr="00CC4236">
        <w:rPr>
          <w:sz w:val="28"/>
          <w:szCs w:val="28"/>
        </w:rPr>
        <w:t>Клиническое обследование матерей, имеющих детей с органическими на</w:t>
      </w:r>
      <w:r w:rsidR="00CC4236">
        <w:rPr>
          <w:sz w:val="28"/>
          <w:szCs w:val="28"/>
        </w:rPr>
        <w:t xml:space="preserve">рушениями ЦНС </w:t>
      </w:r>
      <w:r w:rsidRPr="00CC4236">
        <w:rPr>
          <w:sz w:val="28"/>
          <w:szCs w:val="28"/>
        </w:rPr>
        <w:t xml:space="preserve">Журнал невропатологии и психиатрии им. С. С. Корсакова. М., 2009. Т. </w:t>
      </w:r>
      <w:r w:rsidRPr="00CC4236">
        <w:rPr>
          <w:sz w:val="28"/>
          <w:szCs w:val="28"/>
          <w:lang w:val="en-US"/>
        </w:rPr>
        <w:t>XV</w:t>
      </w:r>
      <w:r w:rsidRPr="00CC4236">
        <w:rPr>
          <w:sz w:val="28"/>
          <w:szCs w:val="28"/>
        </w:rPr>
        <w:t>. Вып. 5.</w:t>
      </w:r>
    </w:p>
    <w:p w:rsidR="00F01DDF" w:rsidRPr="00CC4236" w:rsidRDefault="00F01DDF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4.</w:t>
      </w:r>
      <w:r w:rsidR="00CC4236">
        <w:rPr>
          <w:sz w:val="28"/>
          <w:szCs w:val="28"/>
        </w:rPr>
        <w:t xml:space="preserve"> </w:t>
      </w:r>
      <w:r w:rsidRPr="00CC4236">
        <w:rPr>
          <w:iCs/>
          <w:sz w:val="28"/>
          <w:szCs w:val="28"/>
        </w:rPr>
        <w:t xml:space="preserve">МалперА. Р. </w:t>
      </w:r>
      <w:r w:rsidRPr="00CC4236">
        <w:rPr>
          <w:sz w:val="28"/>
          <w:szCs w:val="28"/>
        </w:rPr>
        <w:t>Состояние и тенденции развития обучения и воспитания глубоко умственно отсталых детей//Дефектология. 2010. № 3.</w:t>
      </w:r>
    </w:p>
    <w:p w:rsidR="00F01DDF" w:rsidRPr="00CC4236" w:rsidRDefault="00F01DDF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4236">
        <w:rPr>
          <w:sz w:val="28"/>
          <w:szCs w:val="28"/>
        </w:rPr>
        <w:t>5.</w:t>
      </w:r>
      <w:r w:rsidR="00CC4236">
        <w:rPr>
          <w:sz w:val="28"/>
          <w:szCs w:val="28"/>
        </w:rPr>
        <w:t xml:space="preserve"> </w:t>
      </w:r>
      <w:r w:rsidRPr="00CC4236">
        <w:rPr>
          <w:iCs/>
          <w:sz w:val="28"/>
          <w:szCs w:val="28"/>
        </w:rPr>
        <w:t xml:space="preserve">Мастюкова Е. М. </w:t>
      </w:r>
      <w:r w:rsidRPr="00CC4236">
        <w:rPr>
          <w:sz w:val="28"/>
          <w:szCs w:val="28"/>
        </w:rPr>
        <w:t>Ребенок с отклонениями в развитии. М., 2010</w:t>
      </w:r>
    </w:p>
    <w:p w:rsidR="00F01DDF" w:rsidRPr="00CC4236" w:rsidRDefault="00F01DDF" w:rsidP="00CC42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F01DDF" w:rsidRPr="00CC4236" w:rsidSect="00CC4236">
      <w:headerReference w:type="default" r:id="rId6"/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832" w:rsidRDefault="00774832">
      <w:r>
        <w:separator/>
      </w:r>
    </w:p>
  </w:endnote>
  <w:endnote w:type="continuationSeparator" w:id="0">
    <w:p w:rsidR="00774832" w:rsidRDefault="00774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4E" w:rsidRDefault="00E4144E" w:rsidP="008E3AAA">
    <w:pPr>
      <w:pStyle w:val="a3"/>
      <w:framePr w:wrap="around" w:vAnchor="text" w:hAnchor="margin" w:xAlign="center" w:y="1"/>
      <w:rPr>
        <w:rStyle w:val="a5"/>
      </w:rPr>
    </w:pPr>
  </w:p>
  <w:p w:rsidR="00E4144E" w:rsidRDefault="00E414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832" w:rsidRDefault="00774832">
      <w:r>
        <w:separator/>
      </w:r>
    </w:p>
  </w:footnote>
  <w:footnote w:type="continuationSeparator" w:id="0">
    <w:p w:rsidR="00774832" w:rsidRDefault="00774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36" w:rsidRPr="00CC4236" w:rsidRDefault="00CC4236" w:rsidP="00CC4236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C01"/>
    <w:rsid w:val="001E0C01"/>
    <w:rsid w:val="003D41F0"/>
    <w:rsid w:val="0070639D"/>
    <w:rsid w:val="00774832"/>
    <w:rsid w:val="00781C24"/>
    <w:rsid w:val="008454C3"/>
    <w:rsid w:val="008E3AAA"/>
    <w:rsid w:val="008E5F7D"/>
    <w:rsid w:val="00AA47F9"/>
    <w:rsid w:val="00C138DA"/>
    <w:rsid w:val="00CC4236"/>
    <w:rsid w:val="00D50BFA"/>
    <w:rsid w:val="00E4144E"/>
    <w:rsid w:val="00F01DDF"/>
    <w:rsid w:val="00F84DD9"/>
    <w:rsid w:val="00F9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E7CD73-2467-4DF7-8E18-FFB68F18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C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4144E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4144E"/>
    <w:rPr>
      <w:rFonts w:cs="Times New Roman"/>
    </w:rPr>
  </w:style>
  <w:style w:type="paragraph" w:styleId="a6">
    <w:name w:val="header"/>
    <w:basedOn w:val="a"/>
    <w:link w:val="a7"/>
    <w:uiPriority w:val="99"/>
    <w:rsid w:val="00CC423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CC423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2473</Words>
  <Characters>14100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ОНХИАЛЬНАЯ АСТМА</vt:lpstr>
    </vt:vector>
  </TitlesOfParts>
  <Company>MoBIL GROUP</Company>
  <LinksUpToDate>false</LinksUpToDate>
  <CharactersWithSpaces>16540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ОНХИАЛЬНАЯ АСТМА</dc:title>
  <dc:subject/>
  <dc:creator>Женя</dc:creator>
  <cp:keywords/>
  <dc:description/>
  <cp:lastModifiedBy>Irina</cp:lastModifiedBy>
  <cp:revision>2</cp:revision>
  <dcterms:created xsi:type="dcterms:W3CDTF">2014-09-12T12:46:00Z</dcterms:created>
  <dcterms:modified xsi:type="dcterms:W3CDTF">2014-09-12T12:46:00Z</dcterms:modified>
</cp:coreProperties>
</file>