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A516A7">
        <w:rPr>
          <w:sz w:val="28"/>
          <w:szCs w:val="28"/>
        </w:rPr>
        <w:t>Московский Региональный Социально-Экономический Институт</w:t>
      </w:r>
    </w:p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3A1472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625BB2" w:rsidRPr="00A516A7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A516A7">
        <w:rPr>
          <w:sz w:val="28"/>
          <w:szCs w:val="28"/>
        </w:rPr>
        <w:t>Р Е Ф Е Р А Т</w:t>
      </w:r>
    </w:p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A516A7">
        <w:rPr>
          <w:sz w:val="28"/>
          <w:szCs w:val="28"/>
        </w:rPr>
        <w:t>по предмету</w:t>
      </w:r>
    </w:p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A516A7">
        <w:rPr>
          <w:sz w:val="28"/>
          <w:szCs w:val="28"/>
        </w:rPr>
        <w:t>Психологическое консультирование</w:t>
      </w:r>
    </w:p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  <w:r w:rsidRPr="00A516A7">
        <w:rPr>
          <w:sz w:val="28"/>
          <w:szCs w:val="28"/>
        </w:rPr>
        <w:t xml:space="preserve">по теме </w:t>
      </w:r>
      <w:r w:rsidRPr="00A516A7">
        <w:rPr>
          <w:bCs/>
          <w:sz w:val="28"/>
          <w:szCs w:val="28"/>
        </w:rPr>
        <w:t xml:space="preserve">" </w:t>
      </w:r>
      <w:r w:rsidR="007B4EE1" w:rsidRPr="00A516A7">
        <w:rPr>
          <w:bCs/>
          <w:sz w:val="28"/>
          <w:szCs w:val="28"/>
        </w:rPr>
        <w:t>Семейное консультирование</w:t>
      </w:r>
      <w:r w:rsidRPr="00A516A7">
        <w:rPr>
          <w:bCs/>
          <w:sz w:val="28"/>
          <w:szCs w:val="28"/>
        </w:rPr>
        <w:t>".</w:t>
      </w:r>
    </w:p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A1472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25BB2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625BB2" w:rsidRPr="00A516A7" w:rsidRDefault="00625BB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bCs/>
          <w:sz w:val="28"/>
          <w:szCs w:val="28"/>
        </w:rPr>
      </w:pPr>
    </w:p>
    <w:p w:rsidR="003A1472" w:rsidRPr="00A516A7" w:rsidRDefault="003A1472" w:rsidP="00625BB2">
      <w:pPr>
        <w:widowControl w:val="0"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  <w:r w:rsidRPr="00A516A7">
        <w:rPr>
          <w:sz w:val="28"/>
          <w:szCs w:val="28"/>
        </w:rPr>
        <w:t>Видное-20</w:t>
      </w:r>
      <w:r w:rsidR="00B478B9" w:rsidRPr="00A516A7">
        <w:rPr>
          <w:sz w:val="28"/>
          <w:szCs w:val="28"/>
        </w:rPr>
        <w:t>1</w:t>
      </w:r>
      <w:r w:rsidRPr="00A516A7">
        <w:rPr>
          <w:sz w:val="28"/>
          <w:szCs w:val="28"/>
        </w:rPr>
        <w:t>0</w:t>
      </w:r>
    </w:p>
    <w:p w:rsidR="003A1472" w:rsidRPr="00A516A7" w:rsidRDefault="00625BB2" w:rsidP="00A516A7">
      <w:pPr>
        <w:spacing w:line="360" w:lineRule="auto"/>
        <w:ind w:firstLine="709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br w:type="page"/>
        <w:t>Содержание</w:t>
      </w:r>
    </w:p>
    <w:p w:rsidR="00625BB2" w:rsidRDefault="00625BB2" w:rsidP="00A516A7">
      <w:pPr>
        <w:spacing w:line="360" w:lineRule="auto"/>
        <w:ind w:firstLine="709"/>
        <w:jc w:val="both"/>
        <w:rPr>
          <w:sz w:val="28"/>
          <w:szCs w:val="28"/>
        </w:rPr>
      </w:pPr>
    </w:p>
    <w:p w:rsidR="00625BB2" w:rsidRDefault="003A1472" w:rsidP="00625BB2">
      <w:pPr>
        <w:pStyle w:val="21"/>
        <w:spacing w:line="360" w:lineRule="auto"/>
        <w:ind w:left="0"/>
        <w:jc w:val="both"/>
        <w:rPr>
          <w:noProof/>
          <w:color w:val="auto"/>
        </w:rPr>
      </w:pPr>
      <w:r w:rsidRPr="00A516A7">
        <w:rPr>
          <w:color w:val="auto"/>
        </w:rPr>
        <w:t>Введение</w:t>
      </w:r>
    </w:p>
    <w:p w:rsidR="00625BB2" w:rsidRDefault="003A1472" w:rsidP="00625BB2">
      <w:pPr>
        <w:pStyle w:val="a4"/>
        <w:spacing w:before="0" w:beforeAutospacing="0" w:after="0" w:afterAutospacing="0" w:line="360" w:lineRule="auto"/>
        <w:rPr>
          <w:bCs/>
          <w:sz w:val="28"/>
          <w:szCs w:val="28"/>
        </w:rPr>
      </w:pPr>
      <w:r w:rsidRPr="00A516A7">
        <w:rPr>
          <w:bCs/>
          <w:sz w:val="28"/>
          <w:szCs w:val="28"/>
        </w:rPr>
        <w:t>§ 1.</w:t>
      </w:r>
      <w:r w:rsidR="00A516A7">
        <w:rPr>
          <w:rStyle w:val="sz13"/>
          <w:sz w:val="28"/>
          <w:szCs w:val="28"/>
        </w:rPr>
        <w:t xml:space="preserve"> </w:t>
      </w:r>
      <w:r w:rsidR="004573AF" w:rsidRPr="00A516A7">
        <w:rPr>
          <w:rStyle w:val="sz13"/>
          <w:sz w:val="28"/>
          <w:szCs w:val="28"/>
        </w:rPr>
        <w:t>Понятие семьи</w:t>
      </w:r>
    </w:p>
    <w:p w:rsidR="00625BB2" w:rsidRDefault="003A1472" w:rsidP="00625BB2">
      <w:pPr>
        <w:pStyle w:val="a4"/>
        <w:spacing w:before="0" w:beforeAutospacing="0" w:after="0" w:afterAutospacing="0" w:line="360" w:lineRule="auto"/>
        <w:rPr>
          <w:sz w:val="28"/>
          <w:szCs w:val="28"/>
        </w:rPr>
      </w:pPr>
      <w:r w:rsidRPr="00A516A7">
        <w:rPr>
          <w:sz w:val="28"/>
          <w:szCs w:val="28"/>
        </w:rPr>
        <w:t>§ 2.</w:t>
      </w:r>
      <w:r w:rsidR="00A516A7">
        <w:rPr>
          <w:rStyle w:val="sz13"/>
          <w:sz w:val="28"/>
          <w:szCs w:val="28"/>
        </w:rPr>
        <w:t xml:space="preserve"> </w:t>
      </w:r>
      <w:r w:rsidR="004573AF" w:rsidRPr="00A516A7">
        <w:rPr>
          <w:rStyle w:val="sz13"/>
          <w:sz w:val="28"/>
          <w:szCs w:val="28"/>
        </w:rPr>
        <w:t>Семейные кризисы</w:t>
      </w:r>
    </w:p>
    <w:p w:rsidR="00625BB2" w:rsidRDefault="00D16C96" w:rsidP="00625BB2">
      <w:pPr>
        <w:pStyle w:val="jussz10"/>
        <w:spacing w:before="0" w:beforeAutospacing="0" w:after="0" w:afterAutospacing="0" w:line="360" w:lineRule="auto"/>
        <w:jc w:val="both"/>
        <w:rPr>
          <w:sz w:val="28"/>
        </w:rPr>
      </w:pPr>
      <w:r w:rsidRPr="00A516A7">
        <w:rPr>
          <w:rStyle w:val="sz13"/>
          <w:sz w:val="28"/>
          <w:szCs w:val="28"/>
        </w:rPr>
        <w:t>§ 3.</w:t>
      </w:r>
      <w:r w:rsidR="00A516A7">
        <w:rPr>
          <w:rStyle w:val="sz13"/>
          <w:sz w:val="28"/>
          <w:szCs w:val="28"/>
        </w:rPr>
        <w:t xml:space="preserve"> </w:t>
      </w:r>
      <w:r w:rsidR="004573AF" w:rsidRPr="00A516A7">
        <w:rPr>
          <w:rStyle w:val="sz13"/>
          <w:sz w:val="28"/>
          <w:szCs w:val="28"/>
        </w:rPr>
        <w:t>Измена и развод</w:t>
      </w:r>
    </w:p>
    <w:p w:rsidR="003A1472" w:rsidRPr="00A516A7" w:rsidRDefault="003A1472" w:rsidP="00625BB2">
      <w:pPr>
        <w:pStyle w:val="21"/>
        <w:spacing w:line="360" w:lineRule="auto"/>
        <w:ind w:left="0"/>
        <w:jc w:val="both"/>
        <w:rPr>
          <w:rStyle w:val="a3"/>
          <w:rFonts w:ascii="Times New Roman" w:hAnsi="Times New Roman"/>
          <w:noProof/>
          <w:color w:val="auto"/>
        </w:rPr>
      </w:pPr>
      <w:r w:rsidRPr="009232A2">
        <w:rPr>
          <w:rStyle w:val="a3"/>
          <w:rFonts w:ascii="Times New Roman" w:hAnsi="Times New Roman"/>
          <w:noProof/>
          <w:color w:val="auto"/>
        </w:rPr>
        <w:t>Заключение</w:t>
      </w:r>
    </w:p>
    <w:p w:rsidR="003A1472" w:rsidRPr="00A516A7" w:rsidRDefault="003A1472" w:rsidP="00625BB2">
      <w:pPr>
        <w:pStyle w:val="21"/>
        <w:spacing w:line="360" w:lineRule="auto"/>
        <w:ind w:left="0"/>
        <w:jc w:val="both"/>
        <w:rPr>
          <w:noProof/>
          <w:color w:val="auto"/>
        </w:rPr>
      </w:pPr>
      <w:r w:rsidRPr="009232A2">
        <w:rPr>
          <w:rStyle w:val="a3"/>
          <w:rFonts w:ascii="Times New Roman" w:hAnsi="Times New Roman"/>
          <w:noProof/>
          <w:color w:val="auto"/>
        </w:rPr>
        <w:t>Литература</w:t>
      </w:r>
    </w:p>
    <w:p w:rsidR="003A1472" w:rsidRPr="00A516A7" w:rsidRDefault="003A1472" w:rsidP="00625BB2">
      <w:pPr>
        <w:pStyle w:val="2"/>
        <w:spacing w:before="0" w:after="0" w:line="360" w:lineRule="auto"/>
        <w:jc w:val="both"/>
        <w:rPr>
          <w:rFonts w:ascii="Times New Roman" w:hAnsi="Times New Roman" w:cs="Times New Roman"/>
          <w:b w:val="0"/>
          <w:i w:val="0"/>
        </w:rPr>
      </w:pPr>
    </w:p>
    <w:p w:rsidR="00625BB2" w:rsidRDefault="003A1472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516A7">
        <w:rPr>
          <w:sz w:val="28"/>
        </w:rPr>
        <w:br w:type="page"/>
      </w:r>
      <w:r w:rsidR="00CC35B2" w:rsidRPr="00A516A7">
        <w:rPr>
          <w:sz w:val="28"/>
          <w:szCs w:val="28"/>
        </w:rPr>
        <w:t>Введение</w:t>
      </w:r>
    </w:p>
    <w:p w:rsidR="00625BB2" w:rsidRDefault="00625BB2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bCs/>
          <w:sz w:val="28"/>
        </w:rPr>
      </w:pPr>
    </w:p>
    <w:p w:rsidR="00540692" w:rsidRPr="00A516A7" w:rsidRDefault="007B4EE1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bCs/>
          <w:sz w:val="28"/>
          <w:szCs w:val="28"/>
        </w:rPr>
      </w:pPr>
      <w:r w:rsidRPr="00A516A7">
        <w:rPr>
          <w:rStyle w:val="sz13"/>
          <w:bCs/>
          <w:sz w:val="28"/>
          <w:szCs w:val="28"/>
        </w:rPr>
        <w:t>Семья – ячейка общества, важнейшая форма организации личного быта, основанная на супружеском союзе и родственных связях, живущими вместе и ведущими общее хозяйство – такое определение дал Э.Г. Эйдемиллер.</w:t>
      </w:r>
      <w:r w:rsidR="00A516A7">
        <w:rPr>
          <w:rStyle w:val="sz13"/>
          <w:bCs/>
          <w:sz w:val="28"/>
          <w:szCs w:val="28"/>
        </w:rPr>
        <w:t xml:space="preserve"> </w:t>
      </w:r>
      <w:r w:rsidRPr="00A516A7">
        <w:rPr>
          <w:rStyle w:val="sz13"/>
          <w:bCs/>
          <w:sz w:val="28"/>
          <w:szCs w:val="28"/>
        </w:rPr>
        <w:t xml:space="preserve">Нельзя выделить точную дату возникновения интереса к семье и семейной терапии, но можно отметить, что уже в 20-е гг </w:t>
      </w:r>
      <w:r w:rsidRPr="00A516A7">
        <w:rPr>
          <w:rStyle w:val="sz13"/>
          <w:bCs/>
          <w:sz w:val="28"/>
          <w:szCs w:val="28"/>
          <w:lang w:val="en-US"/>
        </w:rPr>
        <w:t>XX</w:t>
      </w:r>
      <w:r w:rsidR="00A516A7">
        <w:rPr>
          <w:rStyle w:val="sz13"/>
          <w:bCs/>
          <w:sz w:val="28"/>
          <w:szCs w:val="28"/>
        </w:rPr>
        <w:t xml:space="preserve"> </w:t>
      </w:r>
      <w:r w:rsidRPr="00A516A7">
        <w:rPr>
          <w:rStyle w:val="sz13"/>
          <w:bCs/>
          <w:sz w:val="28"/>
          <w:szCs w:val="28"/>
        </w:rPr>
        <w:t xml:space="preserve">в психиатрами, клиническими и социальными психологами начали проводиться систематические </w:t>
      </w:r>
      <w:r w:rsidR="00540692" w:rsidRPr="00A516A7">
        <w:rPr>
          <w:rStyle w:val="sz13"/>
          <w:bCs/>
          <w:sz w:val="28"/>
          <w:szCs w:val="28"/>
        </w:rPr>
        <w:t>исследования семьи. Эти исследования охватывали как процесс воспитания, так и структуру семьи, семейные конфликты и т.д.</w:t>
      </w:r>
    </w:p>
    <w:p w:rsidR="00540692" w:rsidRPr="00A516A7" w:rsidRDefault="00540692" w:rsidP="00A516A7">
      <w:pPr>
        <w:spacing w:line="360" w:lineRule="auto"/>
        <w:ind w:firstLine="709"/>
        <w:jc w:val="both"/>
        <w:rPr>
          <w:rStyle w:val="sz13"/>
          <w:bCs/>
          <w:sz w:val="28"/>
          <w:szCs w:val="28"/>
        </w:rPr>
      </w:pPr>
      <w:r w:rsidRPr="00A516A7">
        <w:rPr>
          <w:rStyle w:val="sz13"/>
          <w:bCs/>
          <w:sz w:val="28"/>
          <w:szCs w:val="28"/>
        </w:rPr>
        <w:t>В семейном консультировании</w:t>
      </w:r>
      <w:r w:rsidR="00A516A7">
        <w:rPr>
          <w:rStyle w:val="sz13"/>
          <w:bCs/>
          <w:sz w:val="28"/>
          <w:szCs w:val="28"/>
        </w:rPr>
        <w:t xml:space="preserve"> </w:t>
      </w:r>
      <w:r w:rsidRPr="00A516A7">
        <w:rPr>
          <w:rStyle w:val="sz13"/>
          <w:bCs/>
          <w:sz w:val="28"/>
          <w:szCs w:val="28"/>
        </w:rPr>
        <w:t>выделяют много различных направлений:</w:t>
      </w:r>
    </w:p>
    <w:p w:rsidR="00540692" w:rsidRPr="00A516A7" w:rsidRDefault="00540692" w:rsidP="00A516A7">
      <w:pPr>
        <w:spacing w:line="360" w:lineRule="auto"/>
        <w:ind w:firstLine="709"/>
        <w:jc w:val="both"/>
        <w:rPr>
          <w:rStyle w:val="sz13"/>
          <w:bCs/>
          <w:sz w:val="28"/>
          <w:szCs w:val="28"/>
        </w:rPr>
      </w:pPr>
      <w:r w:rsidRPr="00A516A7">
        <w:rPr>
          <w:rStyle w:val="sz13"/>
          <w:bCs/>
          <w:sz w:val="28"/>
          <w:szCs w:val="28"/>
        </w:rPr>
        <w:t>* бихевиоральное</w:t>
      </w:r>
    </w:p>
    <w:p w:rsidR="00540692" w:rsidRPr="00A516A7" w:rsidRDefault="00540692" w:rsidP="00A516A7">
      <w:pPr>
        <w:spacing w:line="360" w:lineRule="auto"/>
        <w:ind w:firstLine="709"/>
        <w:jc w:val="both"/>
        <w:rPr>
          <w:rStyle w:val="sz13"/>
          <w:bCs/>
          <w:sz w:val="28"/>
          <w:szCs w:val="28"/>
        </w:rPr>
      </w:pPr>
      <w:r w:rsidRPr="00A516A7">
        <w:rPr>
          <w:rStyle w:val="sz13"/>
          <w:bCs/>
          <w:sz w:val="28"/>
          <w:szCs w:val="28"/>
        </w:rPr>
        <w:t>* системное</w:t>
      </w:r>
    </w:p>
    <w:p w:rsidR="00540692" w:rsidRPr="00A516A7" w:rsidRDefault="00540692" w:rsidP="00A516A7">
      <w:pPr>
        <w:spacing w:line="360" w:lineRule="auto"/>
        <w:ind w:firstLine="709"/>
        <w:jc w:val="both"/>
        <w:rPr>
          <w:rStyle w:val="sz13"/>
          <w:bCs/>
          <w:sz w:val="28"/>
          <w:szCs w:val="28"/>
        </w:rPr>
      </w:pPr>
      <w:r w:rsidRPr="00A516A7">
        <w:rPr>
          <w:rStyle w:val="sz13"/>
          <w:bCs/>
          <w:sz w:val="28"/>
          <w:szCs w:val="28"/>
        </w:rPr>
        <w:t>* стратегическое</w:t>
      </w:r>
    </w:p>
    <w:p w:rsidR="00540692" w:rsidRPr="00A516A7" w:rsidRDefault="00540692" w:rsidP="00A516A7">
      <w:pPr>
        <w:spacing w:line="360" w:lineRule="auto"/>
        <w:ind w:firstLine="709"/>
        <w:jc w:val="both"/>
        <w:rPr>
          <w:rStyle w:val="sz13"/>
          <w:bCs/>
          <w:sz w:val="28"/>
          <w:szCs w:val="28"/>
        </w:rPr>
      </w:pPr>
      <w:r w:rsidRPr="00A516A7">
        <w:rPr>
          <w:rStyle w:val="sz13"/>
          <w:bCs/>
          <w:sz w:val="28"/>
          <w:szCs w:val="28"/>
        </w:rPr>
        <w:t>* теория общих систем</w:t>
      </w:r>
    </w:p>
    <w:p w:rsidR="00540692" w:rsidRPr="00A516A7" w:rsidRDefault="00540692" w:rsidP="00A516A7">
      <w:pPr>
        <w:spacing w:line="360" w:lineRule="auto"/>
        <w:ind w:firstLine="709"/>
        <w:jc w:val="both"/>
        <w:rPr>
          <w:rStyle w:val="sz13"/>
          <w:bCs/>
          <w:sz w:val="28"/>
          <w:szCs w:val="28"/>
        </w:rPr>
      </w:pPr>
      <w:r w:rsidRPr="00A516A7">
        <w:rPr>
          <w:rStyle w:val="sz13"/>
          <w:bCs/>
          <w:sz w:val="28"/>
          <w:szCs w:val="28"/>
        </w:rPr>
        <w:t>* психоаналитически</w:t>
      </w:r>
      <w:r w:rsidR="002453EF">
        <w:rPr>
          <w:rStyle w:val="sz13"/>
          <w:bCs/>
          <w:sz w:val="28"/>
          <w:szCs w:val="28"/>
        </w:rPr>
        <w:t xml:space="preserve"> -</w:t>
      </w:r>
      <w:r w:rsidRPr="00A516A7">
        <w:rPr>
          <w:rStyle w:val="sz13"/>
          <w:bCs/>
          <w:sz w:val="28"/>
          <w:szCs w:val="28"/>
        </w:rPr>
        <w:t xml:space="preserve"> ориентированное и т.д.</w:t>
      </w:r>
    </w:p>
    <w:p w:rsidR="00540692" w:rsidRPr="00A516A7" w:rsidRDefault="00540692" w:rsidP="00A516A7">
      <w:pPr>
        <w:spacing w:line="360" w:lineRule="auto"/>
        <w:ind w:firstLine="709"/>
        <w:jc w:val="both"/>
        <w:rPr>
          <w:rStyle w:val="sz13"/>
          <w:bCs/>
          <w:sz w:val="28"/>
          <w:szCs w:val="28"/>
        </w:rPr>
      </w:pPr>
      <w:r w:rsidRPr="00A516A7">
        <w:rPr>
          <w:rStyle w:val="sz13"/>
          <w:bCs/>
          <w:sz w:val="28"/>
          <w:szCs w:val="28"/>
        </w:rPr>
        <w:t>Наиболее известные семейные психотерапевты: Т.</w:t>
      </w:r>
      <w:r w:rsidR="002453EF">
        <w:rPr>
          <w:rStyle w:val="sz13"/>
          <w:bCs/>
          <w:sz w:val="28"/>
          <w:szCs w:val="28"/>
        </w:rPr>
        <w:t xml:space="preserve"> </w:t>
      </w:r>
      <w:r w:rsidRPr="00A516A7">
        <w:rPr>
          <w:rStyle w:val="sz13"/>
          <w:bCs/>
          <w:sz w:val="28"/>
          <w:szCs w:val="28"/>
        </w:rPr>
        <w:t>Лидэ, М.</w:t>
      </w:r>
      <w:r w:rsidR="002453EF">
        <w:rPr>
          <w:rStyle w:val="sz13"/>
          <w:bCs/>
          <w:sz w:val="28"/>
          <w:szCs w:val="28"/>
        </w:rPr>
        <w:t xml:space="preserve"> </w:t>
      </w:r>
      <w:r w:rsidRPr="00A516A7">
        <w:rPr>
          <w:rStyle w:val="sz13"/>
          <w:bCs/>
          <w:sz w:val="28"/>
          <w:szCs w:val="28"/>
        </w:rPr>
        <w:t>Боуэн, Ф.</w:t>
      </w:r>
      <w:r w:rsidR="002453EF">
        <w:rPr>
          <w:rStyle w:val="sz13"/>
          <w:bCs/>
          <w:sz w:val="28"/>
          <w:szCs w:val="28"/>
        </w:rPr>
        <w:t xml:space="preserve"> </w:t>
      </w:r>
      <w:r w:rsidRPr="00A516A7">
        <w:rPr>
          <w:rStyle w:val="sz13"/>
          <w:bCs/>
          <w:sz w:val="28"/>
          <w:szCs w:val="28"/>
        </w:rPr>
        <w:t>Фромм-Ричман, Л.</w:t>
      </w:r>
      <w:r w:rsidR="002453EF">
        <w:rPr>
          <w:rStyle w:val="sz13"/>
          <w:bCs/>
          <w:sz w:val="28"/>
          <w:szCs w:val="28"/>
        </w:rPr>
        <w:t xml:space="preserve"> </w:t>
      </w:r>
      <w:r w:rsidRPr="00A516A7">
        <w:rPr>
          <w:rStyle w:val="sz13"/>
          <w:bCs/>
          <w:sz w:val="28"/>
          <w:szCs w:val="28"/>
        </w:rPr>
        <w:t>Уайнн, Н.</w:t>
      </w:r>
      <w:r w:rsidR="002453EF">
        <w:rPr>
          <w:rStyle w:val="sz13"/>
          <w:bCs/>
          <w:sz w:val="28"/>
          <w:szCs w:val="28"/>
        </w:rPr>
        <w:t xml:space="preserve"> </w:t>
      </w:r>
      <w:r w:rsidRPr="00A516A7">
        <w:rPr>
          <w:rStyle w:val="sz13"/>
          <w:bCs/>
          <w:sz w:val="28"/>
          <w:szCs w:val="28"/>
        </w:rPr>
        <w:t>Аккерман, Д.</w:t>
      </w:r>
      <w:r w:rsidR="002453EF">
        <w:rPr>
          <w:rStyle w:val="sz13"/>
          <w:bCs/>
          <w:sz w:val="28"/>
          <w:szCs w:val="28"/>
        </w:rPr>
        <w:t xml:space="preserve"> </w:t>
      </w:r>
      <w:r w:rsidRPr="00A516A7">
        <w:rPr>
          <w:rStyle w:val="sz13"/>
          <w:bCs/>
          <w:sz w:val="28"/>
          <w:szCs w:val="28"/>
        </w:rPr>
        <w:t>Джексон, В.</w:t>
      </w:r>
      <w:r w:rsidR="002453EF">
        <w:rPr>
          <w:rStyle w:val="sz13"/>
          <w:bCs/>
          <w:sz w:val="28"/>
          <w:szCs w:val="28"/>
        </w:rPr>
        <w:t xml:space="preserve"> </w:t>
      </w:r>
      <w:r w:rsidRPr="00A516A7">
        <w:rPr>
          <w:rStyle w:val="sz13"/>
          <w:bCs/>
          <w:sz w:val="28"/>
          <w:szCs w:val="28"/>
        </w:rPr>
        <w:t>Сатир и др.</w:t>
      </w:r>
    </w:p>
    <w:p w:rsidR="00540692" w:rsidRPr="00A516A7" w:rsidRDefault="00540692" w:rsidP="00A516A7">
      <w:pPr>
        <w:spacing w:line="360" w:lineRule="auto"/>
        <w:ind w:firstLine="709"/>
        <w:jc w:val="both"/>
        <w:rPr>
          <w:rStyle w:val="sz13"/>
          <w:bCs/>
          <w:sz w:val="28"/>
          <w:szCs w:val="28"/>
        </w:rPr>
      </w:pPr>
      <w:r w:rsidRPr="00A516A7">
        <w:rPr>
          <w:rStyle w:val="sz13"/>
          <w:bCs/>
          <w:sz w:val="28"/>
          <w:szCs w:val="28"/>
        </w:rPr>
        <w:t xml:space="preserve">Естественно, каждый семейный психотерапевт применяет свои методики психологической помощи. </w:t>
      </w:r>
      <w:r w:rsidR="006D216E" w:rsidRPr="00A516A7">
        <w:rPr>
          <w:rStyle w:val="sz13"/>
          <w:bCs/>
          <w:sz w:val="28"/>
          <w:szCs w:val="28"/>
        </w:rPr>
        <w:t>В данном реферате мы рассмотрим наиболее известные и широко применяемые принципы семейной психологической консультации.</w:t>
      </w:r>
    </w:p>
    <w:p w:rsidR="00540692" w:rsidRPr="00A516A7" w:rsidRDefault="00540692" w:rsidP="00A516A7">
      <w:pPr>
        <w:spacing w:line="360" w:lineRule="auto"/>
        <w:ind w:firstLine="709"/>
        <w:jc w:val="both"/>
        <w:rPr>
          <w:rStyle w:val="sz13"/>
          <w:bCs/>
          <w:sz w:val="28"/>
          <w:szCs w:val="28"/>
        </w:rPr>
      </w:pPr>
    </w:p>
    <w:p w:rsidR="006D216E" w:rsidRDefault="002453EF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>
        <w:rPr>
          <w:rStyle w:val="sz13"/>
          <w:sz w:val="28"/>
          <w:szCs w:val="28"/>
        </w:rPr>
        <w:br w:type="page"/>
      </w:r>
      <w:r w:rsidR="00D427B4" w:rsidRPr="00A516A7">
        <w:rPr>
          <w:rStyle w:val="sz13"/>
          <w:sz w:val="28"/>
          <w:szCs w:val="28"/>
        </w:rPr>
        <w:t>§ 1.</w:t>
      </w:r>
      <w:r w:rsidR="00A516A7">
        <w:rPr>
          <w:rStyle w:val="sz13"/>
          <w:sz w:val="28"/>
          <w:szCs w:val="28"/>
        </w:rPr>
        <w:t xml:space="preserve"> </w:t>
      </w:r>
      <w:r w:rsidR="004573AF" w:rsidRPr="00A516A7">
        <w:rPr>
          <w:rStyle w:val="sz13"/>
          <w:sz w:val="28"/>
          <w:szCs w:val="28"/>
        </w:rPr>
        <w:t>Понятие семьи</w:t>
      </w:r>
    </w:p>
    <w:p w:rsidR="002453EF" w:rsidRPr="00A516A7" w:rsidRDefault="002453EF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</w:p>
    <w:p w:rsidR="006D216E" w:rsidRPr="00A516A7" w:rsidRDefault="006D216E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Вирджиния Сатир – наиболее известный семейный терапевт гуманистического направления. Работая с семьями, она ориентируется на прояснение существующих внутри семьи стилей общения и повышения самооценки и самоуважения каждого члена семьи. Она считает, что самооценка – движущая сила развития человека.</w:t>
      </w:r>
      <w:r w:rsidR="00A516A7">
        <w:rPr>
          <w:rStyle w:val="sz13"/>
          <w:sz w:val="28"/>
          <w:szCs w:val="28"/>
        </w:rPr>
        <w:t xml:space="preserve"> </w:t>
      </w:r>
      <w:r w:rsidRPr="00A516A7">
        <w:rPr>
          <w:rStyle w:val="sz13"/>
          <w:sz w:val="28"/>
          <w:szCs w:val="28"/>
        </w:rPr>
        <w:t>Сатир разработала классификацию стилей общения:</w:t>
      </w:r>
    </w:p>
    <w:p w:rsidR="006D216E" w:rsidRPr="00A516A7" w:rsidRDefault="006D216E" w:rsidP="00A516A7">
      <w:pPr>
        <w:pStyle w:val="jussz1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миротворец – всегда соглашается, извиняется, старается угодить и сохранить мир в семье любой ценой</w:t>
      </w:r>
    </w:p>
    <w:p w:rsidR="006D216E" w:rsidRPr="00A516A7" w:rsidRDefault="006D216E" w:rsidP="00A516A7">
      <w:pPr>
        <w:pStyle w:val="jussz1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обвинитель – доминирует, критикует, обвиняет всех и все</w:t>
      </w:r>
    </w:p>
    <w:p w:rsidR="006D216E" w:rsidRPr="00A516A7" w:rsidRDefault="006D216E" w:rsidP="00A516A7">
      <w:pPr>
        <w:pStyle w:val="jussz1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сверхблагоразумный – сохраняет эмоциональное отчуждение</w:t>
      </w:r>
      <w:r w:rsidR="002453EF">
        <w:rPr>
          <w:rStyle w:val="sz13"/>
          <w:sz w:val="28"/>
          <w:szCs w:val="28"/>
        </w:rPr>
        <w:t>,</w:t>
      </w:r>
      <w:r w:rsidRPr="00A516A7">
        <w:rPr>
          <w:rStyle w:val="sz13"/>
          <w:sz w:val="28"/>
          <w:szCs w:val="28"/>
        </w:rPr>
        <w:t xml:space="preserve"> спокойствие, сверхлогичен и сверхрационален</w:t>
      </w:r>
    </w:p>
    <w:p w:rsidR="006D216E" w:rsidRPr="00A516A7" w:rsidRDefault="006D216E" w:rsidP="00A516A7">
      <w:pPr>
        <w:pStyle w:val="jussz1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разрушить – игнорирует вопросы, сдвигает акценты, не способен что-либо предложить</w:t>
      </w:r>
    </w:p>
    <w:p w:rsidR="006D216E" w:rsidRPr="00A516A7" w:rsidRDefault="006D216E" w:rsidP="00A516A7">
      <w:pPr>
        <w:pStyle w:val="jussz10"/>
        <w:numPr>
          <w:ilvl w:val="0"/>
          <w:numId w:val="1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конгруэтное общение – настоящий стиль общения, где человек искренне (в отличи</w:t>
      </w:r>
      <w:r w:rsidR="002453EF">
        <w:rPr>
          <w:rStyle w:val="sz13"/>
          <w:sz w:val="28"/>
          <w:szCs w:val="28"/>
        </w:rPr>
        <w:t>е</w:t>
      </w:r>
      <w:r w:rsidRPr="00A516A7">
        <w:rPr>
          <w:rStyle w:val="sz13"/>
          <w:sz w:val="28"/>
          <w:szCs w:val="28"/>
        </w:rPr>
        <w:t xml:space="preserve"> от других стилей общения) выражает свои чувства и отвечает за свои поступки.</w:t>
      </w:r>
    </w:p>
    <w:p w:rsidR="006D216E" w:rsidRPr="00A516A7" w:rsidRDefault="00D51325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 xml:space="preserve">По мнению Сатир, различные нарушения в семье вызывают не «плохие» люди, а «плохие» правила. В процессе консультации очень важно смещать акценты с отдельного пациента и сводить к минимуму обвинения в его адрес и необходимо, чтобы члены семьи осознали свои ценности и семейные правила. Также консультанта должен помочь семье модифицировать те правила, которые являются неуместными для семьи и приводят к возникновению напряжения. </w:t>
      </w:r>
    </w:p>
    <w:p w:rsidR="00D51325" w:rsidRPr="00A516A7" w:rsidRDefault="00D51325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 xml:space="preserve">Сальвадор Минухин определяет семью как «открытую социокультурную систему, находящуюся в процессе преобразования», под которым он понимает постоянное изменение семьи во времени. Эти изменения могут проходить как под влиянием внутренних проблем, так и под воздействием требований общества. Он считал, что семейное консультирование происходит через «подсистемы» - супружескую, родительско-детскую и пр. Для правильного функционирования семьи границы этих подсистем должны быть четкими, но гибкими. Нечеткие границы выливаются в </w:t>
      </w:r>
      <w:r w:rsidR="006F4373" w:rsidRPr="00A516A7">
        <w:rPr>
          <w:rStyle w:val="sz13"/>
          <w:sz w:val="28"/>
          <w:szCs w:val="28"/>
        </w:rPr>
        <w:t xml:space="preserve">путаницу, а слишком жесткие – прерывают любые коммуникации между подсистемами и не допускают никаких изменений. Минухин создал диаграмму структуры семьи, с символами, обозначающие подсистемы и типы границ между ними. Цель семейной терапии по Минухину – создать семейную систему адаптивной. Подсистемы должны быть с состоянии отвечать на внешнее и внутреннее напряжение, сохранять при этом необходимый контакт друг с другом. </w:t>
      </w:r>
    </w:p>
    <w:p w:rsidR="00625BB2" w:rsidRDefault="00625BB2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</w:p>
    <w:p w:rsidR="00F00EF3" w:rsidRPr="00A516A7" w:rsidRDefault="003B1EF9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§ 2.</w:t>
      </w:r>
      <w:r w:rsidR="00A516A7">
        <w:rPr>
          <w:rStyle w:val="sz13"/>
          <w:sz w:val="28"/>
          <w:szCs w:val="28"/>
        </w:rPr>
        <w:t xml:space="preserve"> </w:t>
      </w:r>
      <w:r w:rsidR="002453EF">
        <w:rPr>
          <w:rStyle w:val="sz13"/>
          <w:sz w:val="28"/>
          <w:szCs w:val="28"/>
        </w:rPr>
        <w:t>Семейные кризисы</w:t>
      </w:r>
    </w:p>
    <w:p w:rsidR="002453EF" w:rsidRDefault="002453EF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</w:p>
    <w:p w:rsidR="003B1EF9" w:rsidRPr="00A516A7" w:rsidRDefault="00B007FB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Функциональная семья – это семья, которая ответственно и дифференцированно выполняет свои функции, вследствие чего удовлетворяется потребность в росте и изменениях как семьи в целом, так и каждого ее члена. Но даже если семья вполне гармонична, то на протяжении всего жизненного цикла ее равновесие нарушается какими-либо факторами и тогда нужна помощь психолога. Такими факторами могут быть: смерть члена семьи, развод, долгая разлука, потеря работы, тяжелое заболевание, рождение ребенка и т.п.</w:t>
      </w:r>
    </w:p>
    <w:p w:rsidR="00B007FB" w:rsidRPr="00A516A7" w:rsidRDefault="00B007FB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Конфликт – противоречие, воспринимаемое человеком как значимая для него проблема, требующая разрешения. Бывают межличностными и внутриличностными.</w:t>
      </w:r>
    </w:p>
    <w:p w:rsidR="00B007FB" w:rsidRPr="00A516A7" w:rsidRDefault="00B007FB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Кризис – может не иметь противоречий, нарушает привычный ход жизни, затрагивает жизненно важные ценности и потребности человека, требует их переосмысления.</w:t>
      </w:r>
    </w:p>
    <w:p w:rsidR="00B007FB" w:rsidRPr="00A516A7" w:rsidRDefault="00F00EF3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Картер и Мак-Голдинг выделяют 6 стадий жизненного цикла семьи:</w:t>
      </w:r>
    </w:p>
    <w:p w:rsidR="00F00EF3" w:rsidRPr="00A516A7" w:rsidRDefault="00F00EF3" w:rsidP="00A516A7">
      <w:pPr>
        <w:pStyle w:val="jussz1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вступление в брак, отделение от родительской семьи</w:t>
      </w:r>
    </w:p>
    <w:p w:rsidR="00F00EF3" w:rsidRPr="00A516A7" w:rsidRDefault="00F00EF3" w:rsidP="00A516A7">
      <w:pPr>
        <w:pStyle w:val="jussz1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приспособление молодоженом друг к другу</w:t>
      </w:r>
    </w:p>
    <w:p w:rsidR="00F00EF3" w:rsidRPr="00A516A7" w:rsidRDefault="00F00EF3" w:rsidP="00A516A7">
      <w:pPr>
        <w:pStyle w:val="jussz1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появление ребенка</w:t>
      </w:r>
    </w:p>
    <w:p w:rsidR="00F00EF3" w:rsidRPr="00A516A7" w:rsidRDefault="00F00EF3" w:rsidP="00A516A7">
      <w:pPr>
        <w:pStyle w:val="jussz1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изменение родительско-детских отношений по мере взросления детей</w:t>
      </w:r>
    </w:p>
    <w:p w:rsidR="00F00EF3" w:rsidRPr="00A516A7" w:rsidRDefault="00F00EF3" w:rsidP="00A516A7">
      <w:pPr>
        <w:pStyle w:val="jussz1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«выход» повзрослевших детей из семьи</w:t>
      </w:r>
    </w:p>
    <w:p w:rsidR="00F00EF3" w:rsidRPr="00A516A7" w:rsidRDefault="00F00EF3" w:rsidP="00A516A7">
      <w:pPr>
        <w:pStyle w:val="jussz10"/>
        <w:numPr>
          <w:ilvl w:val="0"/>
          <w:numId w:val="2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семья на поздней стадии развития, освоение новых ролей бабушек и дедушек.</w:t>
      </w:r>
    </w:p>
    <w:p w:rsidR="00F00EF3" w:rsidRPr="00A516A7" w:rsidRDefault="00F00EF3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 xml:space="preserve">Семья сохранит свою гармонию, если каждый член семьи легко воспримет естественный переход семьи из одной стадии в другую, </w:t>
      </w:r>
      <w:r w:rsidR="00DF50DE" w:rsidRPr="00A516A7">
        <w:rPr>
          <w:rStyle w:val="sz13"/>
          <w:sz w:val="28"/>
          <w:szCs w:val="28"/>
        </w:rPr>
        <w:t xml:space="preserve">с готовностью примет </w:t>
      </w:r>
      <w:r w:rsidR="00860A90" w:rsidRPr="00A516A7">
        <w:rPr>
          <w:rStyle w:val="sz13"/>
          <w:sz w:val="28"/>
          <w:szCs w:val="28"/>
        </w:rPr>
        <w:t>н</w:t>
      </w:r>
      <w:r w:rsidR="00DF50DE" w:rsidRPr="00A516A7">
        <w:rPr>
          <w:rStyle w:val="sz13"/>
          <w:sz w:val="28"/>
          <w:szCs w:val="28"/>
        </w:rPr>
        <w:t>а</w:t>
      </w:r>
      <w:r w:rsidR="00860A90" w:rsidRPr="00A516A7">
        <w:rPr>
          <w:rStyle w:val="sz13"/>
          <w:sz w:val="28"/>
          <w:szCs w:val="28"/>
        </w:rPr>
        <w:t xml:space="preserve"> себя новые роли и новые обязательства. </w:t>
      </w:r>
    </w:p>
    <w:p w:rsidR="00625BB2" w:rsidRDefault="00625BB2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</w:p>
    <w:p w:rsidR="00860A90" w:rsidRPr="00A516A7" w:rsidRDefault="00860A90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§ 3.</w:t>
      </w:r>
      <w:r w:rsidR="00A516A7">
        <w:rPr>
          <w:rStyle w:val="sz13"/>
          <w:sz w:val="28"/>
          <w:szCs w:val="28"/>
        </w:rPr>
        <w:t xml:space="preserve"> </w:t>
      </w:r>
      <w:r w:rsidR="00DF50DE" w:rsidRPr="00A516A7">
        <w:rPr>
          <w:rStyle w:val="sz13"/>
          <w:sz w:val="28"/>
          <w:szCs w:val="28"/>
        </w:rPr>
        <w:t>Измен</w:t>
      </w:r>
      <w:r w:rsidR="004573AF" w:rsidRPr="00A516A7">
        <w:rPr>
          <w:rStyle w:val="sz13"/>
          <w:sz w:val="28"/>
          <w:szCs w:val="28"/>
        </w:rPr>
        <w:t>а</w:t>
      </w:r>
      <w:r w:rsidR="00DF50DE" w:rsidRPr="00A516A7">
        <w:rPr>
          <w:rStyle w:val="sz13"/>
          <w:sz w:val="28"/>
          <w:szCs w:val="28"/>
        </w:rPr>
        <w:t xml:space="preserve"> и р</w:t>
      </w:r>
      <w:r w:rsidRPr="00A516A7">
        <w:rPr>
          <w:rStyle w:val="sz13"/>
          <w:sz w:val="28"/>
          <w:szCs w:val="28"/>
        </w:rPr>
        <w:t>азвод</w:t>
      </w:r>
    </w:p>
    <w:p w:rsidR="002453EF" w:rsidRDefault="002453EF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</w:p>
    <w:p w:rsidR="00860A90" w:rsidRPr="00A516A7" w:rsidRDefault="00860A90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 xml:space="preserve">Если семье не удалось успешно преодолеть кризисные ситуации, то, вероятнее всего, брак закончится разводом. Развод – самая психотравмирующая ситуация для человека после смерти супруга. Статистика показывает, что с каждым годом в мире число разводов возрастает. </w:t>
      </w:r>
    </w:p>
    <w:p w:rsidR="00860A90" w:rsidRPr="00A516A7" w:rsidRDefault="00860A90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Основные мотивы развода:</w:t>
      </w:r>
    </w:p>
    <w:p w:rsidR="00860A90" w:rsidRPr="00A516A7" w:rsidRDefault="00860A90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несовместимость характеров</w:t>
      </w:r>
    </w:p>
    <w:p w:rsidR="00860A90" w:rsidRPr="00A516A7" w:rsidRDefault="00860A90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нарушение супружеской верности</w:t>
      </w:r>
    </w:p>
    <w:p w:rsidR="00860A90" w:rsidRPr="00A516A7" w:rsidRDefault="00860A90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вмешательство родителей супругов в их жизнь</w:t>
      </w:r>
    </w:p>
    <w:p w:rsidR="00860A90" w:rsidRPr="00A516A7" w:rsidRDefault="00860A90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алкоголизм</w:t>
      </w:r>
    </w:p>
    <w:p w:rsidR="00860A90" w:rsidRPr="00A516A7" w:rsidRDefault="00860A90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вступление в брак без любви</w:t>
      </w:r>
    </w:p>
    <w:p w:rsidR="00860A90" w:rsidRPr="00A516A7" w:rsidRDefault="00E077F5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арест супруга</w:t>
      </w:r>
    </w:p>
    <w:p w:rsidR="00E077F5" w:rsidRPr="00A516A7" w:rsidRDefault="00E077F5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дисгармония в интимных отношениях</w:t>
      </w:r>
    </w:p>
    <w:p w:rsidR="00E077F5" w:rsidRPr="00A516A7" w:rsidRDefault="00E077F5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отсутствие у супругов «личного пространства» и т.д.</w:t>
      </w:r>
    </w:p>
    <w:p w:rsidR="00E077F5" w:rsidRPr="00A516A7" w:rsidRDefault="00E077F5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Семьи, которые изначально являются кандидатами на развод, могут заключаться по причинам:</w:t>
      </w:r>
    </w:p>
    <w:p w:rsidR="00E077F5" w:rsidRPr="00A516A7" w:rsidRDefault="00E077F5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бегства от родителей</w:t>
      </w:r>
    </w:p>
    <w:p w:rsidR="00E077F5" w:rsidRPr="00A516A7" w:rsidRDefault="00E077F5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из одиночества</w:t>
      </w:r>
    </w:p>
    <w:p w:rsidR="00E077F5" w:rsidRPr="00A516A7" w:rsidRDefault="00E077F5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из мести прошлому поклоннику</w:t>
      </w:r>
    </w:p>
    <w:p w:rsidR="00E077F5" w:rsidRPr="00A516A7" w:rsidRDefault="00E077F5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из чувства долга</w:t>
      </w:r>
    </w:p>
    <w:p w:rsidR="00E077F5" w:rsidRPr="00A516A7" w:rsidRDefault="00E077F5" w:rsidP="00A516A7">
      <w:pPr>
        <w:pStyle w:val="jussz10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по инициативе родителей</w:t>
      </w:r>
    </w:p>
    <w:p w:rsidR="00E077F5" w:rsidRPr="00A516A7" w:rsidRDefault="00DF50DE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Одной из самый частых причин семейного кризиса и даже развода называют измену. Американский психолог Кира Киршенбаум утверждает, что изменять склонны</w:t>
      </w:r>
      <w:r w:rsidR="00A516A7">
        <w:rPr>
          <w:rStyle w:val="sz13"/>
          <w:sz w:val="28"/>
          <w:szCs w:val="28"/>
        </w:rPr>
        <w:t xml:space="preserve"> </w:t>
      </w:r>
      <w:r w:rsidRPr="00A516A7">
        <w:rPr>
          <w:rStyle w:val="sz13"/>
          <w:sz w:val="28"/>
          <w:szCs w:val="28"/>
        </w:rPr>
        <w:t>не менее 47% мужчин и 355 женщин. Она сформулировала следующие причины супружеских измен:</w:t>
      </w:r>
    </w:p>
    <w:p w:rsidR="00DF50DE" w:rsidRPr="00A516A7" w:rsidRDefault="00DF50DE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желание разнообразить скучный брак</w:t>
      </w:r>
    </w:p>
    <w:p w:rsidR="00DF50DE" w:rsidRPr="00A516A7" w:rsidRDefault="00DF50DE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желание испытать острые ощущения с новым партнерам</w:t>
      </w:r>
    </w:p>
    <w:p w:rsidR="00DF50DE" w:rsidRPr="00A516A7" w:rsidRDefault="00DF50DE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подсознательное желание развода</w:t>
      </w:r>
    </w:p>
    <w:p w:rsidR="00DF50DE" w:rsidRPr="00A516A7" w:rsidRDefault="00DF50DE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 xml:space="preserve">улучшение уровня жизни </w:t>
      </w:r>
    </w:p>
    <w:p w:rsidR="00DF50DE" w:rsidRPr="00A516A7" w:rsidRDefault="00DF50DE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для самоутверждения</w:t>
      </w:r>
    </w:p>
    <w:p w:rsidR="00DF50DE" w:rsidRPr="00A516A7" w:rsidRDefault="00DF50DE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считают, что их потребности может удовлетворить только кто-то другой</w:t>
      </w:r>
    </w:p>
    <w:p w:rsidR="00DF50DE" w:rsidRPr="00A516A7" w:rsidRDefault="00DF50DE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«измена по обстоятельствам»</w:t>
      </w:r>
    </w:p>
    <w:p w:rsidR="00DF50DE" w:rsidRPr="00A516A7" w:rsidRDefault="00DF50DE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желание проверить насколько крепок их брак</w:t>
      </w:r>
    </w:p>
    <w:p w:rsidR="00625BB2" w:rsidRDefault="00DF50DE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стремление наверстать упущенное в юности</w:t>
      </w:r>
    </w:p>
    <w:p w:rsidR="00625BB2" w:rsidRDefault="00DF50DE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месть жене/мужу</w:t>
      </w:r>
    </w:p>
    <w:p w:rsidR="00625BB2" w:rsidRDefault="00EB6F5F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как способ отвлечься от быта</w:t>
      </w:r>
    </w:p>
    <w:p w:rsidR="00EB6F5F" w:rsidRPr="00A516A7" w:rsidRDefault="00EB6F5F" w:rsidP="00A516A7">
      <w:pPr>
        <w:pStyle w:val="jussz10"/>
        <w:numPr>
          <w:ilvl w:val="0"/>
          <w:numId w:val="4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как шанс проявить свое «я», подавляемое в браке.</w:t>
      </w:r>
    </w:p>
    <w:p w:rsidR="00C03BCE" w:rsidRPr="00A516A7" w:rsidRDefault="00C03BCE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74AB7" w:rsidRPr="00A516A7" w:rsidRDefault="002453EF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Pr="00A516A7">
        <w:rPr>
          <w:sz w:val="28"/>
          <w:szCs w:val="28"/>
        </w:rPr>
        <w:t>Заключение</w:t>
      </w:r>
    </w:p>
    <w:p w:rsidR="002453EF" w:rsidRDefault="002453EF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</w:p>
    <w:p w:rsidR="004573AF" w:rsidRPr="00A516A7" w:rsidRDefault="004573AF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Итак, в данном реферате было доказано, что психологическая помощь семье необходима при вступлении семьи в новую стадию жизненного цикла и при возникновении кризисных и конфликтных ситуаций.</w:t>
      </w:r>
      <w:r w:rsidR="00A516A7">
        <w:rPr>
          <w:rStyle w:val="sz13"/>
          <w:sz w:val="28"/>
          <w:szCs w:val="28"/>
        </w:rPr>
        <w:t xml:space="preserve"> </w:t>
      </w:r>
      <w:r w:rsidRPr="00A516A7">
        <w:rPr>
          <w:rStyle w:val="sz13"/>
          <w:sz w:val="28"/>
          <w:szCs w:val="28"/>
        </w:rPr>
        <w:t>Но бывают и такие случаи, когда семейное консультирование противопоказано или малоэффективно – требуются более комплексные меры. Например:</w:t>
      </w:r>
    </w:p>
    <w:p w:rsidR="004573AF" w:rsidRPr="00A516A7" w:rsidRDefault="004573AF" w:rsidP="00A516A7">
      <w:pPr>
        <w:pStyle w:val="jussz1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члены семьи пытаются решить свои проблемы своими силами и не желают вмешивать посторонних</w:t>
      </w:r>
    </w:p>
    <w:p w:rsidR="004573AF" w:rsidRPr="00A516A7" w:rsidRDefault="004573AF" w:rsidP="00A516A7">
      <w:pPr>
        <w:pStyle w:val="jussz1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 xml:space="preserve">неблагополучие семьи кроется в конфликтных отношениях семьи с обществом. </w:t>
      </w:r>
    </w:p>
    <w:p w:rsidR="004573AF" w:rsidRPr="00A516A7" w:rsidRDefault="004573AF" w:rsidP="00A516A7">
      <w:pPr>
        <w:pStyle w:val="jussz1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семья антиобщественна – алкоголизм, наркомания, аморальный образ жизни, жестокое обращение</w:t>
      </w:r>
      <w:r w:rsidR="00A516A7">
        <w:rPr>
          <w:rStyle w:val="sz13"/>
          <w:sz w:val="28"/>
          <w:szCs w:val="28"/>
        </w:rPr>
        <w:t xml:space="preserve"> </w:t>
      </w:r>
      <w:r w:rsidRPr="00A516A7">
        <w:rPr>
          <w:rStyle w:val="sz13"/>
          <w:sz w:val="28"/>
          <w:szCs w:val="28"/>
        </w:rPr>
        <w:t>с детьми</w:t>
      </w:r>
    </w:p>
    <w:p w:rsidR="004573AF" w:rsidRPr="00A516A7" w:rsidRDefault="004573AF" w:rsidP="00A516A7">
      <w:pPr>
        <w:pStyle w:val="jussz1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наиболее значимые члены семьи отсутствуют – находятся в больнице, в тюрьме и т.д.</w:t>
      </w:r>
    </w:p>
    <w:p w:rsidR="004573AF" w:rsidRPr="00A516A7" w:rsidRDefault="004573AF" w:rsidP="00A516A7">
      <w:pPr>
        <w:pStyle w:val="jussz1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член семьи имеет сильную патологию, из-за которой сеансы не могут состояться</w:t>
      </w:r>
    </w:p>
    <w:p w:rsidR="004573AF" w:rsidRPr="00A516A7" w:rsidRDefault="004573AF" w:rsidP="00A516A7">
      <w:pPr>
        <w:pStyle w:val="jussz10"/>
        <w:numPr>
          <w:ilvl w:val="0"/>
          <w:numId w:val="5"/>
        </w:numPr>
        <w:spacing w:before="0" w:beforeAutospacing="0" w:after="0" w:afterAutospacing="0" w:line="360" w:lineRule="auto"/>
        <w:ind w:left="0" w:firstLine="709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структура семьи является настолько хрупкой, что непосредственное вмешательство было бы слишком для них угрожающе. В этом случаи лучше консультанту встречаться с каждым членом семьи в отдельности</w:t>
      </w:r>
    </w:p>
    <w:p w:rsidR="004573AF" w:rsidRPr="00A516A7" w:rsidRDefault="004573AF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573AF" w:rsidRDefault="002453EF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  <w:r>
        <w:rPr>
          <w:rStyle w:val="sz13"/>
          <w:sz w:val="28"/>
          <w:szCs w:val="28"/>
        </w:rPr>
        <w:br w:type="page"/>
      </w:r>
      <w:r w:rsidRPr="00A516A7">
        <w:rPr>
          <w:rStyle w:val="sz13"/>
          <w:sz w:val="28"/>
          <w:szCs w:val="28"/>
        </w:rPr>
        <w:t>Литература</w:t>
      </w:r>
    </w:p>
    <w:p w:rsidR="002453EF" w:rsidRPr="00A516A7" w:rsidRDefault="002453EF" w:rsidP="00A516A7">
      <w:pPr>
        <w:pStyle w:val="jussz10"/>
        <w:spacing w:before="0" w:beforeAutospacing="0" w:after="0" w:afterAutospacing="0" w:line="360" w:lineRule="auto"/>
        <w:ind w:firstLine="709"/>
        <w:jc w:val="both"/>
        <w:rPr>
          <w:rStyle w:val="sz13"/>
          <w:sz w:val="28"/>
          <w:szCs w:val="28"/>
        </w:rPr>
      </w:pPr>
    </w:p>
    <w:p w:rsidR="00625BB2" w:rsidRDefault="00447B47" w:rsidP="002453EF">
      <w:pPr>
        <w:pStyle w:val="jussz10"/>
        <w:spacing w:before="0" w:beforeAutospacing="0" w:after="0" w:afterAutospacing="0" w:line="360" w:lineRule="auto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 xml:space="preserve">1. </w:t>
      </w:r>
      <w:r w:rsidR="004573AF" w:rsidRPr="00A516A7">
        <w:rPr>
          <w:rStyle w:val="sz13"/>
          <w:sz w:val="28"/>
          <w:szCs w:val="28"/>
        </w:rPr>
        <w:t>Психология социальной работы. Под ред. Гулиной М.А. СПб.2004</w:t>
      </w:r>
    </w:p>
    <w:p w:rsidR="00625BB2" w:rsidRDefault="00447B47" w:rsidP="002453EF">
      <w:pPr>
        <w:pStyle w:val="jussz10"/>
        <w:spacing w:before="0" w:beforeAutospacing="0" w:after="0" w:afterAutospacing="0" w:line="360" w:lineRule="auto"/>
        <w:jc w:val="both"/>
        <w:rPr>
          <w:rStyle w:val="sz13"/>
          <w:sz w:val="28"/>
          <w:szCs w:val="28"/>
        </w:rPr>
      </w:pPr>
      <w:r w:rsidRPr="00A516A7">
        <w:rPr>
          <w:rStyle w:val="sz13"/>
          <w:sz w:val="28"/>
          <w:szCs w:val="28"/>
        </w:rPr>
        <w:t>2. Немов Р.С. Психологическое консультирование. М. 2001</w:t>
      </w:r>
    </w:p>
    <w:p w:rsidR="00625BB2" w:rsidRDefault="00447B47" w:rsidP="002453EF">
      <w:pPr>
        <w:pStyle w:val="jussz1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516A7">
        <w:rPr>
          <w:sz w:val="28"/>
          <w:szCs w:val="28"/>
        </w:rPr>
        <w:t>3. Шнейдер Л.Б.</w:t>
      </w:r>
      <w:r w:rsidR="00A516A7">
        <w:rPr>
          <w:sz w:val="28"/>
          <w:szCs w:val="28"/>
        </w:rPr>
        <w:t xml:space="preserve"> </w:t>
      </w:r>
      <w:r w:rsidRPr="00A516A7">
        <w:rPr>
          <w:sz w:val="28"/>
          <w:szCs w:val="28"/>
        </w:rPr>
        <w:t>Основы консультативной психологии. М. 2005</w:t>
      </w:r>
    </w:p>
    <w:p w:rsidR="004573AF" w:rsidRPr="00A516A7" w:rsidRDefault="004573AF" w:rsidP="002453EF">
      <w:pPr>
        <w:pStyle w:val="jussz10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A516A7">
        <w:rPr>
          <w:sz w:val="28"/>
          <w:szCs w:val="28"/>
        </w:rPr>
        <w:t>4. Киршенбаум К. Когда хорошие люди изменяют. М.2008</w:t>
      </w:r>
    </w:p>
    <w:p w:rsidR="00A516A7" w:rsidRPr="00A516A7" w:rsidRDefault="00A516A7" w:rsidP="002453EF">
      <w:pPr>
        <w:rPr>
          <w:sz w:val="28"/>
          <w:szCs w:val="28"/>
        </w:rPr>
      </w:pPr>
      <w:bookmarkStart w:id="0" w:name="_GoBack"/>
      <w:bookmarkEnd w:id="0"/>
    </w:p>
    <w:sectPr w:rsidR="00A516A7" w:rsidRPr="00A516A7" w:rsidSect="00A516A7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790E" w:rsidRDefault="0097790E">
      <w:r>
        <w:separator/>
      </w:r>
    </w:p>
  </w:endnote>
  <w:endnote w:type="continuationSeparator" w:id="0">
    <w:p w:rsidR="0097790E" w:rsidRDefault="00977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6C2" w:rsidRDefault="002116C2" w:rsidP="00D30FE5">
    <w:pPr>
      <w:pStyle w:val="a5"/>
      <w:framePr w:wrap="around" w:vAnchor="text" w:hAnchor="margin" w:xAlign="right" w:y="1"/>
      <w:rPr>
        <w:rStyle w:val="a7"/>
      </w:rPr>
    </w:pPr>
  </w:p>
  <w:p w:rsidR="002116C2" w:rsidRDefault="002116C2" w:rsidP="00CC35B2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16C2" w:rsidRDefault="009232A2" w:rsidP="00D30FE5">
    <w:pPr>
      <w:pStyle w:val="a5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2116C2" w:rsidRDefault="002116C2" w:rsidP="00625BB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790E" w:rsidRDefault="0097790E">
      <w:r>
        <w:separator/>
      </w:r>
    </w:p>
  </w:footnote>
  <w:footnote w:type="continuationSeparator" w:id="0">
    <w:p w:rsidR="0097790E" w:rsidRDefault="009779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D776C7"/>
    <w:multiLevelType w:val="hybridMultilevel"/>
    <w:tmpl w:val="BB44AF02"/>
    <w:lvl w:ilvl="0" w:tplc="BC081CF2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21021036"/>
    <w:multiLevelType w:val="hybridMultilevel"/>
    <w:tmpl w:val="F8EE7916"/>
    <w:lvl w:ilvl="0" w:tplc="ED56AD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280E5C4A"/>
    <w:multiLevelType w:val="hybridMultilevel"/>
    <w:tmpl w:val="842E5188"/>
    <w:lvl w:ilvl="0" w:tplc="51D60AF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>
    <w:nsid w:val="59E203DF"/>
    <w:multiLevelType w:val="hybridMultilevel"/>
    <w:tmpl w:val="258E0968"/>
    <w:lvl w:ilvl="0" w:tplc="A8D200E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7E427861"/>
    <w:multiLevelType w:val="hybridMultilevel"/>
    <w:tmpl w:val="0C4E8A3A"/>
    <w:lvl w:ilvl="0" w:tplc="E802426E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7898"/>
    <w:rsid w:val="00035873"/>
    <w:rsid w:val="00035FEF"/>
    <w:rsid w:val="002116C2"/>
    <w:rsid w:val="002453EF"/>
    <w:rsid w:val="002F63AC"/>
    <w:rsid w:val="00307898"/>
    <w:rsid w:val="003A1472"/>
    <w:rsid w:val="003B1EF9"/>
    <w:rsid w:val="00447B47"/>
    <w:rsid w:val="004573AF"/>
    <w:rsid w:val="00540692"/>
    <w:rsid w:val="00625BB2"/>
    <w:rsid w:val="00674AB7"/>
    <w:rsid w:val="00675401"/>
    <w:rsid w:val="006D216E"/>
    <w:rsid w:val="006F4373"/>
    <w:rsid w:val="00722DBD"/>
    <w:rsid w:val="007B4EE1"/>
    <w:rsid w:val="00860A90"/>
    <w:rsid w:val="009232A2"/>
    <w:rsid w:val="0097790E"/>
    <w:rsid w:val="00A40324"/>
    <w:rsid w:val="00A516A7"/>
    <w:rsid w:val="00B007FB"/>
    <w:rsid w:val="00B478B9"/>
    <w:rsid w:val="00B94220"/>
    <w:rsid w:val="00C03BCE"/>
    <w:rsid w:val="00CC35B2"/>
    <w:rsid w:val="00D16C96"/>
    <w:rsid w:val="00D30FE5"/>
    <w:rsid w:val="00D427B4"/>
    <w:rsid w:val="00D51325"/>
    <w:rsid w:val="00D60053"/>
    <w:rsid w:val="00DF50DE"/>
    <w:rsid w:val="00E077F5"/>
    <w:rsid w:val="00EB6F5F"/>
    <w:rsid w:val="00F00EF3"/>
    <w:rsid w:val="00F5660C"/>
    <w:rsid w:val="00F636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D082526-1296-48E2-A9D4-37045EA03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9"/>
    <w:qFormat/>
    <w:rsid w:val="00722DBD"/>
    <w:pPr>
      <w:spacing w:before="100" w:beforeAutospacing="1" w:after="100" w:afterAutospacing="1"/>
      <w:outlineLvl w:val="0"/>
    </w:pPr>
    <w:rPr>
      <w:rFonts w:ascii="Verdana" w:hAnsi="Verdana"/>
      <w:b/>
      <w:bCs/>
      <w:color w:val="000000"/>
      <w:kern w:val="36"/>
      <w:sz w:val="20"/>
      <w:szCs w:val="20"/>
    </w:rPr>
  </w:style>
  <w:style w:type="paragraph" w:styleId="2">
    <w:name w:val="heading 2"/>
    <w:basedOn w:val="a"/>
    <w:next w:val="a"/>
    <w:link w:val="20"/>
    <w:uiPriority w:val="99"/>
    <w:qFormat/>
    <w:rsid w:val="003A14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3">
    <w:name w:val="Hyperlink"/>
    <w:uiPriority w:val="99"/>
    <w:rsid w:val="00722DBD"/>
    <w:rPr>
      <w:rFonts w:ascii="Verdana" w:hAnsi="Verdana" w:cs="Times New Roman"/>
      <w:color w:val="CC0000"/>
      <w:u w:val="none"/>
      <w:effect w:val="none"/>
    </w:rPr>
  </w:style>
  <w:style w:type="paragraph" w:customStyle="1" w:styleId="jussz10">
    <w:name w:val="jus sz10"/>
    <w:basedOn w:val="a"/>
    <w:uiPriority w:val="99"/>
    <w:rsid w:val="00722DBD"/>
    <w:pPr>
      <w:spacing w:before="100" w:beforeAutospacing="1" w:after="100" w:afterAutospacing="1"/>
    </w:pPr>
  </w:style>
  <w:style w:type="character" w:customStyle="1" w:styleId="sz13">
    <w:name w:val="sz13"/>
    <w:uiPriority w:val="99"/>
    <w:rsid w:val="00722DBD"/>
    <w:rPr>
      <w:rFonts w:cs="Times New Roman"/>
    </w:rPr>
  </w:style>
  <w:style w:type="paragraph" w:styleId="a4">
    <w:name w:val="Normal (Web)"/>
    <w:basedOn w:val="a"/>
    <w:uiPriority w:val="99"/>
    <w:rsid w:val="003A1472"/>
    <w:pPr>
      <w:spacing w:before="100" w:beforeAutospacing="1" w:after="100" w:afterAutospacing="1"/>
      <w:jc w:val="both"/>
    </w:pPr>
  </w:style>
  <w:style w:type="paragraph" w:styleId="21">
    <w:name w:val="toc 2"/>
    <w:basedOn w:val="a"/>
    <w:next w:val="a"/>
    <w:autoRedefine/>
    <w:uiPriority w:val="99"/>
    <w:semiHidden/>
    <w:rsid w:val="00D16C96"/>
    <w:pPr>
      <w:tabs>
        <w:tab w:val="right" w:leader="dot" w:pos="9344"/>
      </w:tabs>
      <w:ind w:left="240"/>
    </w:pPr>
    <w:rPr>
      <w:iCs/>
      <w:color w:val="000000"/>
      <w:sz w:val="28"/>
      <w:szCs w:val="28"/>
    </w:rPr>
  </w:style>
  <w:style w:type="paragraph" w:styleId="a5">
    <w:name w:val="footer"/>
    <w:basedOn w:val="a"/>
    <w:link w:val="a6"/>
    <w:uiPriority w:val="99"/>
    <w:rsid w:val="00CC35B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CC35B2"/>
    <w:rPr>
      <w:rFonts w:cs="Times New Roman"/>
    </w:rPr>
  </w:style>
  <w:style w:type="paragraph" w:styleId="a8">
    <w:name w:val="header"/>
    <w:basedOn w:val="a"/>
    <w:link w:val="a9"/>
    <w:uiPriority w:val="99"/>
    <w:rsid w:val="00625BB2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Региональный Социально-Экономический Институт</vt:lpstr>
    </vt:vector>
  </TitlesOfParts>
  <Company/>
  <LinksUpToDate>false</LinksUpToDate>
  <CharactersWithSpaces>7578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Региональный Социально-Экономический Институт</dc:title>
  <dc:subject/>
  <dc:creator>user</dc:creator>
  <cp:keywords/>
  <dc:description/>
  <cp:lastModifiedBy>admin</cp:lastModifiedBy>
  <cp:revision>2</cp:revision>
  <dcterms:created xsi:type="dcterms:W3CDTF">2014-03-20T13:03:00Z</dcterms:created>
  <dcterms:modified xsi:type="dcterms:W3CDTF">2014-03-20T13:03:00Z</dcterms:modified>
</cp:coreProperties>
</file>