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96C" w:rsidRPr="00DC7698" w:rsidRDefault="003D396C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Введение</w:t>
      </w:r>
    </w:p>
    <w:p w:rsidR="00C32DBA" w:rsidRPr="00DC7698" w:rsidRDefault="00C32DBA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</w:p>
    <w:p w:rsidR="00C32DBA" w:rsidRDefault="003D396C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Современное российское общество уже на протяжении нескольких лет переживает период изменения ценностных основ всех сфер жизни человека, в том числе и его профессиональной деятельности. На сегодняшний день прежние ценностно-нравственные и профессиональные ориентации личности во многом не соответствуют реальной жизни, а новые еще не сформированы.</w:t>
      </w:r>
    </w:p>
    <w:p w:rsidR="00C32DBA" w:rsidRDefault="003D396C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Эта общественная проблема особенно актуальна для каждого человека, который находится на одном из этапов профессионального становления, а именно – этапе выбора профессии. Под профессиональным самоопределением мы понимаем самостоятельное и осознанное согласование профессионально-психологических возможностей человека с содержанием и требованиями профессионального труда, а также нахождение смысла выполняемой деятельности в конкретной социально-экономической ситуации.</w:t>
      </w:r>
    </w:p>
    <w:p w:rsidR="003D396C" w:rsidRPr="00C32DBA" w:rsidRDefault="003D396C" w:rsidP="00C32DBA">
      <w:pPr>
        <w:pStyle w:val="Default"/>
        <w:spacing w:line="360" w:lineRule="auto"/>
        <w:ind w:firstLine="709"/>
        <w:jc w:val="both"/>
        <w:rPr>
          <w:bCs/>
          <w:sz w:val="28"/>
          <w:szCs w:val="32"/>
        </w:rPr>
      </w:pPr>
    </w:p>
    <w:p w:rsidR="00372BC1" w:rsidRPr="00C32DBA" w:rsidRDefault="00C32DBA" w:rsidP="00C32DBA">
      <w:pPr>
        <w:pStyle w:val="Default"/>
        <w:spacing w:line="360" w:lineRule="auto"/>
        <w:ind w:firstLine="709"/>
        <w:jc w:val="both"/>
        <w:rPr>
          <w:bCs/>
          <w:sz w:val="28"/>
          <w:szCs w:val="32"/>
        </w:rPr>
      </w:pPr>
      <w:r w:rsidRPr="00C32DBA">
        <w:rPr>
          <w:bCs/>
          <w:sz w:val="28"/>
          <w:szCs w:val="32"/>
        </w:rPr>
        <w:br w:type="page"/>
      </w:r>
      <w:r w:rsidR="00372BC1" w:rsidRPr="00C32DBA">
        <w:rPr>
          <w:bCs/>
          <w:sz w:val="28"/>
          <w:szCs w:val="32"/>
        </w:rPr>
        <w:t>Методологический подход к проблеме ценностно-смыслового развития студентов</w:t>
      </w:r>
    </w:p>
    <w:p w:rsidR="00C32DBA" w:rsidRPr="00C32DBA" w:rsidRDefault="00C32DBA" w:rsidP="00C32DBA">
      <w:pPr>
        <w:pStyle w:val="Default"/>
        <w:spacing w:line="360" w:lineRule="auto"/>
        <w:ind w:firstLine="709"/>
        <w:jc w:val="both"/>
        <w:rPr>
          <w:sz w:val="28"/>
          <w:szCs w:val="32"/>
        </w:rPr>
      </w:pP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sz w:val="28"/>
          <w:szCs w:val="32"/>
        </w:rPr>
      </w:pPr>
      <w:r w:rsidRPr="00C32DBA">
        <w:rPr>
          <w:sz w:val="28"/>
          <w:szCs w:val="32"/>
        </w:rPr>
        <w:t>Обзор и анализ исследований ценностно-смысловой сферы личности позволяет сделать следующее заключение: в исследованиях ценностно-смысловой сферы личности конца ХХ – начала ХХI вв. делается упор на методологические аспекты данной реальности и ее развития, что касается как трактовок базовых понятий в данной сфере, так и понимания их характеристик, особенностей развития и формирования (Д.А. Леонтьев, Ф.Е.Василюк, М.Р.Гинзбург и др.).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sz w:val="28"/>
          <w:szCs w:val="32"/>
        </w:rPr>
        <w:t xml:space="preserve">Вместе с тем современная психолого-педагогическая практика продолжает базироваться на позициях онтологического подхода к ценностно-смысловому развитию, </w:t>
      </w:r>
      <w:r w:rsidRPr="00C32DBA">
        <w:rPr>
          <w:color w:val="auto"/>
          <w:sz w:val="28"/>
          <w:szCs w:val="32"/>
        </w:rPr>
        <w:t>ориентированного на очевидную, прямую ориентацию личности на те или иные ценности, соответствующие личной онтологии, взглядам формирующего. В условиях современной России средства онтологического подхода не решают в полной мере остро стоящую проблему трансляции ценностно-смысловых оснований и развития студентов в данной области.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Данная проблема снимается, на наш взгляд, через обращение к методологическому подходу, требования которого состоят в следующем:</w:t>
      </w:r>
    </w:p>
    <w:p w:rsidR="00C32DBA" w:rsidRDefault="00372BC1" w:rsidP="00C32DBA">
      <w:pPr>
        <w:pStyle w:val="Default"/>
        <w:numPr>
          <w:ilvl w:val="0"/>
          <w:numId w:val="3"/>
        </w:numPr>
        <w:spacing w:line="360" w:lineRule="auto"/>
        <w:ind w:left="0"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ясность личностных, ценностно-смысловых оснований формирующего. При чем в ходе психолого-педагогической деятельности, направленной на формирование ценностно-смысловых установок студентов происходит дальнейшее уточнение оснований педагога, его ценностно-смысловое развитие, что связано с диалогичностью педагогического процесса в рамках методологического подхода;</w:t>
      </w:r>
    </w:p>
    <w:p w:rsidR="00C32DBA" w:rsidRDefault="00372BC1" w:rsidP="00C32DBA">
      <w:pPr>
        <w:pStyle w:val="Default"/>
        <w:numPr>
          <w:ilvl w:val="0"/>
          <w:numId w:val="3"/>
        </w:numPr>
        <w:spacing w:line="360" w:lineRule="auto"/>
        <w:ind w:left="0"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сопряжение онтологического и организационно-деятельностного аспектов личностного бытия. Данное требование реализуется нами через обращение к смысловой (онтологической) схеме стратегирования Н.Г. Алексеева. На основании данной схемы мы выделяем следующую схему сопряжения онтологического и организационно-деятельностного аспектов личностного бытия в рамках методологического подхода.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sz w:val="28"/>
          <w:szCs w:val="32"/>
        </w:rPr>
        <w:t xml:space="preserve">Методологический подход работает с ценностно-смысловым видением респондента и ориентирован на построение его личной жизненной перспективы, в ходе чего происходит уяснение самим респондентом собственных жизненных установок, прояснение им перспективности такой жизненной позиции и принятие решения о последующем движении по данной жизненной траектории или о необходимости ее изменения. Методологический подход к исследованию и формированию ценностно-смысловых установок студентов предполагает сопряжение проблемы их ценностно-смыслового развития с проблематикой организации субъектом собственного жизненного пути, с проблемой жизненной стратегии личности. По сути, речь идет о постановке и исследовании вопроса о сущности и динамике развития ценностно-смысловых установок в рамках проектирования субъектом индивидуального жизненного пути, </w:t>
      </w:r>
      <w:r w:rsidRPr="00C32DBA">
        <w:rPr>
          <w:color w:val="auto"/>
          <w:sz w:val="28"/>
          <w:szCs w:val="32"/>
        </w:rPr>
        <w:t>поскольку реальная проработка личностных ценностей и смыслов, реальное ценностно-смысловое движение возможно только тогда, когда человек находится в ситуации самоопределения, проектирования собственного жизненного пути.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 xml:space="preserve">Исходя из позиций методологического подхода, мы считаем, что ценностно-смысловое развитие студентов может происходить при конструировании в образовательном процессе следующих условий, базовое из которых - </w:t>
      </w:r>
      <w:r w:rsidRPr="00C32DBA">
        <w:rPr>
          <w:iCs/>
          <w:color w:val="auto"/>
          <w:sz w:val="28"/>
          <w:szCs w:val="32"/>
        </w:rPr>
        <w:t xml:space="preserve">включение студентов в деятельность, направленную на самодиагностику, самоисследование и самопроектирование собственной жизненной позиции, своего жизненного пути – </w:t>
      </w:r>
      <w:r w:rsidRPr="00C32DBA">
        <w:rPr>
          <w:color w:val="auto"/>
          <w:sz w:val="28"/>
          <w:szCs w:val="32"/>
        </w:rPr>
        <w:t>в ходе этой деятельности, направленной на саморазвитие студентов в ценностно-смысловом и организационно-деятельностном плане, необходимо конструировать психологические условия следующего уровня: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• Развитие рефлексивности как субъективной способности к исследованию собственной жизни и деятельности, ее процессов.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• Расширение личностного коммуникативного пространства субъекта как способа само- и взаимоэкспертизы его участников.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• Сопряжение ценностного и деятельностного плана жизни через целеполагание, планирование и проектирование способа реализации ценностей.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• Развитие способности к прогнозированию – предвидению результатов и последствий собственной деятельности и возможности их соотнесения с личностными ценностями.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На основании описанных условий нами было сконструирована методика проектирования жизненного пути как одно из средств работы с ценностно-смысловой сферой студентов в рамках методологического подхода.</w:t>
      </w:r>
      <w:r w:rsidR="00C32DBA">
        <w:rPr>
          <w:color w:val="auto"/>
          <w:sz w:val="28"/>
          <w:szCs w:val="32"/>
        </w:rPr>
        <w:t xml:space="preserve"> </w:t>
      </w:r>
      <w:r w:rsidRPr="00C32DBA">
        <w:rPr>
          <w:color w:val="auto"/>
          <w:sz w:val="28"/>
          <w:szCs w:val="32"/>
        </w:rPr>
        <w:t>Как показывают наблюдения за процессом деятельности студентов по выполнению методики и анализ полученных ими продуктов и самоотчетов, реализация выделенных нами условий ценностно-смыслового развития студентов в рамках особым образом организованной деятельности, направленной на проектирование студентами собственного жизненного пути, действительно ведет к их ценностно-смысловому развитию: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• повышению степени осмысленности, осознанности ценностно-смысловых установок, переведению ценностных ориентаций в собственные ценностно-смысловые установки;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• осознанию качества собственных ценностно-смысловых установок, расширению личной временной перспективы студентов, что способствует их движению в направлении духовности, в духовно-нравственном направлении как пространстве предельного и искреннего добра, поскольку способность видеть то, что попадает в это пространство или противоречит ему, зависит от дальности и перспективности взора на жизнь;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• повышению субъектной наполненности ценностно-смысловых установок, их деятельностной состоятельности, способности субъекта к воплощению собственного ценностного понимания бытия в реальную жизнь.</w:t>
      </w:r>
    </w:p>
    <w:p w:rsidR="00C32DBA" w:rsidRDefault="00C32DBA" w:rsidP="00C32DBA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32"/>
        </w:rPr>
      </w:pPr>
      <w:r>
        <w:rPr>
          <w:bCs/>
          <w:color w:val="auto"/>
          <w:sz w:val="28"/>
          <w:szCs w:val="32"/>
        </w:rPr>
        <w:br w:type="page"/>
      </w:r>
      <w:r w:rsidR="00372BC1" w:rsidRPr="00C32DBA">
        <w:rPr>
          <w:bCs/>
          <w:color w:val="auto"/>
          <w:sz w:val="28"/>
          <w:szCs w:val="32"/>
        </w:rPr>
        <w:t>Смысложизненные ориентации студентов-психологов с разным уровнем профессионального самоопределения</w:t>
      </w:r>
    </w:p>
    <w:p w:rsidR="00C32DBA" w:rsidRPr="00C32DBA" w:rsidRDefault="00C32DBA" w:rsidP="00C32DBA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32"/>
        </w:rPr>
      </w:pP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 xml:space="preserve">Представления современной молодежи о профессиях и рынке труда в большинстве своем оторваны от действительности, у выпускников школ процесс принятия решения о выборе профессии часто бывает продиктован приоритетом внешних статусных ценностей, слабым знанием своих способностей и возможностей. Молодые люди ориентируются на профессии, которые кажутся им современными, престижными и даже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выгодными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 xml:space="preserve">, в некоторой степени заменяя идеальный образ профессионала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идеальным образом жизни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. В результате учащиеся общеобразовательных школ и даже студенты либо принимают не до конца осознанное решение относительно профессионального выбора, либо находятся в состоянии неопределенности. Всë это в определенной мере может препятствовать успешному профессиональному самоопределению.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В ходе анализа психологической литературы нами было установлено, что для наиболее эффективного осуществления человеком своей профессиональной деятельности ему необходимо личностное развитие, т.е. в основе профессионального самоопределения лежит личностное самоопределение, придающее жизни смысл. Таким образом, осознание человеком своего предназначения в жизни и использование его в ходе планирования своего процесса жизнедеятельности позволяет ему достигать бóльших успехов, в том числе и в профессиональной деятельности. Одной из профессий, в которой наиболее подчеркивается важность развития собственной личности, является профессия психолога.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 xml:space="preserve">В рамках нашего исследования были изучены особенности смысложизненных ориентаций студентов-психологов Воронежского государственного университета, обладающих разным уровнем профессионального самоопределения. Смысложизненные ориентации человека – цели в жизни, насыщенность жизни и удовлетворенность самореализацией – являются составляющими смысла жизни личности, изучение которых позволяет сделать выводы о временной локализации ведущих смысловых ориентиров и об уровне осмысленности жизни личности. В целом, на основе изучения смысложизненных ориентаций можно оценить способность личности к структурированию своих отношений с миром и подчинению своей жизнедеятельности устойчивой структуре этих отношений в противовес сиюминутным импульсам и внешним стимулам. При этом согласно мнению В.Э. Чудновского, смысложизненные ориентации должны быть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продуктивными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, т.е. адекватными и способствовать позитивному развитию личности.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В качестве гипотезы исследования выступало предположение о наличии различий между смысложизненными ориентациями студентов-психологов с разным уровнем профессионального самоопределения в неосознаваемом компоненте и об их отсутствии в осознаваемом компоненте смысложизненных ориентаций.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Исследованием было охвачено 83 человека в возрасте от 17 до 22 лет, выборку составили студенты различной степени профессиональной подготовленности и включенности в учебно-профессиональную деятельность, из которых 47 студентов обучались на первом курсе, а 36 – на четвертом.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 xml:space="preserve">Для изучения осознаваемого компонента смысложизненных ориентаций студентов-психологов нами был использован тест смысложизненных ориентаций Д.А. Леонтьева, а для изучения неосознаваемого компонента – методика определения временнóй перспективы Ж. Нюттена. Основными показателями для сравнения выступали следующие шкалы: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цели в жизни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 xml:space="preserve">,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процесс жизни или интерес и эмоциональная насыщенность жизни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 xml:space="preserve">,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результативность жизни или удовлетворенность самореализацией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 xml:space="preserve"> и категории, выделенные нами в ходе анализа результатов: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настоящее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 xml:space="preserve"> (ближайшая временнáя перспектива),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ориентация на будущее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 xml:space="preserve">,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саморазвитие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 xml:space="preserve">,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дело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 xml:space="preserve"> (учеба, профессия),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социальные ценности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 xml:space="preserve"> (религия, познание, наука),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материальные ценности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 xml:space="preserve">,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создание собственной семьи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 xml:space="preserve">,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забота об окружающих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 xml:space="preserve">,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развлечения и отдых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 xml:space="preserve">,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забота о себе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 xml:space="preserve"> (для себя).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Основываясь на полученных результатах, мы делаем вывод о том, что в осознаваемом компоненте смысложизненных ориентаций студентов-психологов с разным уровнем профессионального самоопределения различия обнаружены не были. Степень осмысленности жизни студентов выделенных групп существенно не отличается. Их жизнь делают более осмысленной восприятие самого процесса жизни как интересного, наполненного смыслом и наличие целей в будущем. Различия были выявлены при сравнении неосознаваемых компонентов смысложизненных ориентаций. Для студентов-психологов с высоким уровнем профессионального самоопределения характерна тенденция к обладанию высокими показателями смысложизненных ориентаций на настоящее, на создание собственной семьи, заботу об окружающих и заботу о себе. У студентов с низким уровнем профессионального самоопределения в содержании смысложизненных ориентаций была обнаружена тенденция к обладанию материальными благами, отдыхом и развлечениям.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Таким образом, смысложизненные ориентации студентов-психологов на достижение материальных благ, развлечения и отдых могут затруднять их профессиональное самоопределение, а значит и возможность самореализоваться и достичь успехов в профессиональной деятельности.</w:t>
      </w:r>
    </w:p>
    <w:p w:rsidR="00372BC1" w:rsidRPr="00C32DBA" w:rsidRDefault="00372BC1" w:rsidP="00C32DBA">
      <w:pPr>
        <w:spacing w:line="360" w:lineRule="auto"/>
        <w:ind w:firstLine="709"/>
        <w:jc w:val="both"/>
        <w:rPr>
          <w:sz w:val="28"/>
          <w:szCs w:val="32"/>
        </w:rPr>
      </w:pP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32"/>
        </w:rPr>
      </w:pPr>
      <w:r w:rsidRPr="00C32DBA">
        <w:rPr>
          <w:bCs/>
          <w:color w:val="auto"/>
          <w:sz w:val="28"/>
          <w:szCs w:val="32"/>
        </w:rPr>
        <w:t>Карьерные ориентации студентов – психологов</w:t>
      </w:r>
    </w:p>
    <w:p w:rsidR="00C32DBA" w:rsidRPr="00C32DBA" w:rsidRDefault="00C32DBA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  <w:lang w:val="en-US"/>
        </w:rPr>
      </w:pP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В современных социально – экономических условиях особую актуальность приобретают психологические исследования карьерных ориентаций. В литературе представлены исследования, посвященные различным аспектам изучения этого феномена: формирование карьерной ориентации студентов техникума (О.Л. Поминова, 2001); связь креативности и карьерных ориентаций менеджеров (Е.А. Кочанова, 2003); особенности карьерных ориентаций студентов на завершающем этапе вузовского обучения (О.П. Терновская, 2006); динамика карьерных ориентаций личности руководителя (Т.Г. Гнедина, 2006); особенности влияния карьерных ориентаций женщин на воспитание детей (Е.В. Киселева, 2006); карьерные ориентации специалистов в рекламном деле (Ю.А. Бурмакова, 2007); развитие карьерных ориентаций молодых преподавателей медицинского вуза как инновационная педагогическая деятельность (А.С. Соколова, 2007).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Одним из важных периодов развития карьерных ориентаций является период обучения в вузе, когда происходит активный процесс постановки карьерных целей и разработки планов, определяющих успешность карьерно - профессионального развития в целом. Именно для этапа поздней юности характерно приобретение конкретных представлений, связанных с профессиональным и личностным будущим, с требованиями, предъявляемыми конкретной профессией. Цель данного исследования – изучение карьерных ориентаций студентов – психологов.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Мы рассматриваем карьерные ориентации с позиции аксиологического подхода как ценностные ориентации в карьере, которыми субъект руководствуется, определяя и планируя свой профессиональный путь. Функция карьерных ориентаций заключается в том, что они выступают в качестве внутреннего источника карьерных целей человека, выражая соответственно то, что является для него наиболее важным и обладает личностным смыслом в профессиональной деятельности (В.А.Чикер, Л.Г. Почебут, 2002).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В эмпирическом исследовании мы ставили перед собой задачу исследования особенностей карьерных ориентаций студентов-психологов. В исследовании принимали участие студенты 1, 3, 5 курсов факультета психологии Уральского государственного педагогического университета, всего 112 человек.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 xml:space="preserve">В эмпирическом исследовании был использован следующий диагностический инструментарий: опросник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Якоря карьеры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 xml:space="preserve"> Э. Шейна (адаптация В.Э Винокуровой, В.А. Чикер), методика изучения ценностей личности (Ш.Шварц), методика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Шкала контроля за действием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 xml:space="preserve"> (Ю.Куль). Для математико-статистической обработки данных использовалась программа SPSS.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 xml:space="preserve">Анализируя выборы карьерных ориентаций можно сделать вывод о том, что наиболее выбираемым карьерным якорем на всех курсах является преобладание якоря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стабильность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 xml:space="preserve">. Данная ориентация обусловлена потребностью в безопасности и стабильности, для человека важно, чтобы события были предсказуемы. По данным исследователей данный якорь является наиболее значимым в обществе, которое на протяжении длительного времени находилось в ситуации кризиса. Возможно, именно данная потребность обусловила выбор государственного, а не коммерческого вуза для получения высшего образования. Также часто выбираемым на 5 курсе является якорь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интеграция стилей жизни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. Студенты старших курсов стремятся к интеграции разных сторон своей жизни (семья, карьера, друзья и др.). Возможно, так как, одной из опасностей в работе психолога является синдром эмоционального выгорания, именно баланс разных сторон жизни является моментом профилактики данного явления.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 xml:space="preserve">Сопоставляя выборы карьерных ориентаций студентов, можно сделать вывод о том, что студенты 1 курса чаще, чем студенты 3 и 5 курсов выбирают карьерную ориентацию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вызов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 xml:space="preserve">. Основная ценность данного типа – конкуренция, победа над другими, социальная ситуация рассматривается с позиции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выигрыш - проигрыш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. Человек ориентирован на то, чтобы бросать вызов. Вероятно, будучи абитуриентами, нынешние первокурсники переживали ситуацию конкуренции (на факультете психологии стабильно высокий конкурс при поступлении), радость победы в ситуации конкуренции, поэтому данный якорь представлен в их выборах. В процессе обучения на факультете психологии студенты узнают о том, что одним из наиболее значимых моментов в работе психолога является не конкуренция, а сотрудничество с коллегами (например, супервизия, ко-терапия, прохождение личной терапии и др.), моменты конкуренции в работе психолога представлены минимально. По другим карьерным ориентациям различий не обнаружено.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Следующий этап исследования направлен на выявление связи ценностей личности (по Ш. Шварцу) с ценностями карьеры (рассматривали только средние и высокие значения коэффициента корреляции Пирсона, значение не ниже 0,5). Ш. Шварц сгруппировал разные ценности в соответствии с общностью их целей и выделил ценностные типы, в основе различий лежит общая мотивационная цель. Выявлены следующие корреляции мотивационных типов и якорей карьеры: тип конформность – якорь служение, тип доброта – якорь служение, тип самостоятельность – якорь автономия, тип стимуляция – якорь предпринимательство, тип гедонизм – якорь автономия и якорь менеджмент, тип достижение – якорь менеджмент, тип власть - якорь менеджмент и якорь предпринимательство. Таким образом, некоторые ценности личности находят отражение в карьерных ценностях. Например, тип самостоятельность – якорь автономия. Главной целью типа самостоятельность является самостоятельность мышления, выбора способов действия, что находит отражение в карьерной ценности автономия, когда в работе важно самому принимать решения, быть свободным от организационных предписаний и ограничений.</w:t>
      </w:r>
    </w:p>
    <w:p w:rsidR="00C32DBA" w:rsidRPr="00C32DBA" w:rsidRDefault="00C32DBA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</w:p>
    <w:p w:rsidR="003D396C" w:rsidRPr="00C32DBA" w:rsidRDefault="00C32DBA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>
        <w:rPr>
          <w:color w:val="auto"/>
          <w:sz w:val="28"/>
          <w:szCs w:val="32"/>
        </w:rPr>
        <w:br w:type="page"/>
      </w:r>
      <w:r w:rsidRPr="00C32DBA">
        <w:rPr>
          <w:color w:val="auto"/>
          <w:sz w:val="28"/>
          <w:szCs w:val="32"/>
        </w:rPr>
        <w:t>Заключение</w:t>
      </w:r>
    </w:p>
    <w:p w:rsidR="00C32DBA" w:rsidRPr="00C32DBA" w:rsidRDefault="00C32DBA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 xml:space="preserve">По результатам методики 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Шкала контроля за действием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 xml:space="preserve"> испытуемых разделили на две группы в зависимости от способа саморегуляции – ОС (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Ориентация на состояние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) и ОД (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Ориентация на действие</w:t>
      </w:r>
      <w:r w:rsidR="00C32DBA">
        <w:rPr>
          <w:color w:val="auto"/>
          <w:sz w:val="28"/>
          <w:szCs w:val="32"/>
        </w:rPr>
        <w:t>"</w:t>
      </w:r>
      <w:r w:rsidRPr="00C32DBA">
        <w:rPr>
          <w:color w:val="auto"/>
          <w:sz w:val="28"/>
          <w:szCs w:val="32"/>
        </w:rPr>
        <w:t>). Выявлены статистически значимые различия в данных группах по следующим ценностям: конформность, традиции, доброта. Для ОС-испытуемых характерны такие ценности как сдерживание действий, которые могут навредить другим, принятие и сохранение традиций, которые присутствуют в культуре, сохранение благополучия близких людей. Отметим, что различия в этих ценностях обозначены на уровне убеждений, нормативных идеалов, в ценностях на уровне поведения различия не обнаружены. В якорях карьеры различия также не выявлены.</w:t>
      </w:r>
    </w:p>
    <w:p w:rsidR="00C32DBA" w:rsidRDefault="00372BC1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Дальнейшее исследование карьерных ориентаций студентов – психологов может быть основой для разработки психологических технологий, направленных на поддержку студентов в моделировании и построении их карьерных планов.</w:t>
      </w:r>
    </w:p>
    <w:p w:rsidR="003D396C" w:rsidRPr="00C32DBA" w:rsidRDefault="003D396C" w:rsidP="00C32DBA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32"/>
        </w:rPr>
      </w:pPr>
    </w:p>
    <w:p w:rsidR="00C32DBA" w:rsidRDefault="00C32DBA" w:rsidP="00C32DBA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32"/>
        </w:rPr>
      </w:pPr>
      <w:r w:rsidRPr="00C32DBA">
        <w:rPr>
          <w:bCs/>
          <w:color w:val="auto"/>
          <w:sz w:val="28"/>
          <w:szCs w:val="32"/>
        </w:rPr>
        <w:br w:type="page"/>
      </w:r>
      <w:r w:rsidR="004B39D9" w:rsidRPr="00C32DBA">
        <w:rPr>
          <w:bCs/>
          <w:color w:val="auto"/>
          <w:sz w:val="28"/>
          <w:szCs w:val="32"/>
        </w:rPr>
        <w:t>Список литературы</w:t>
      </w:r>
    </w:p>
    <w:p w:rsidR="00C32DBA" w:rsidRPr="00C32DBA" w:rsidRDefault="00C32DBA" w:rsidP="00C32DBA">
      <w:pPr>
        <w:pStyle w:val="Default"/>
        <w:spacing w:line="360" w:lineRule="auto"/>
        <w:ind w:firstLine="709"/>
        <w:jc w:val="both"/>
        <w:rPr>
          <w:color w:val="auto"/>
          <w:sz w:val="28"/>
          <w:szCs w:val="32"/>
        </w:rPr>
      </w:pPr>
    </w:p>
    <w:p w:rsidR="00C32DBA" w:rsidRDefault="003D396C" w:rsidP="00C32DBA">
      <w:pPr>
        <w:pStyle w:val="Default"/>
        <w:numPr>
          <w:ilvl w:val="0"/>
          <w:numId w:val="4"/>
        </w:numPr>
        <w:spacing w:line="360" w:lineRule="auto"/>
        <w:ind w:left="0" w:firstLine="0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Гинзбург М.Р. Психологическое содержание жизненного поля личности старшего подростка / М.Р. Гинзбург // Мир психологии и психология в мире. – 2007. – № 3.</w:t>
      </w:r>
    </w:p>
    <w:p w:rsidR="00C32DBA" w:rsidRDefault="003D396C" w:rsidP="00C32DBA">
      <w:pPr>
        <w:pStyle w:val="Default"/>
        <w:numPr>
          <w:ilvl w:val="0"/>
          <w:numId w:val="4"/>
        </w:numPr>
        <w:spacing w:line="360" w:lineRule="auto"/>
        <w:ind w:left="0" w:firstLine="0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Леонтьев Д.А. Психология смысла: природа, строение и динамика / Д.А. Леонтьев. – М., 2009.</w:t>
      </w:r>
    </w:p>
    <w:p w:rsidR="00C32DBA" w:rsidRDefault="003D396C" w:rsidP="00C32DBA">
      <w:pPr>
        <w:pStyle w:val="Default"/>
        <w:numPr>
          <w:ilvl w:val="0"/>
          <w:numId w:val="4"/>
        </w:numPr>
        <w:spacing w:line="360" w:lineRule="auto"/>
        <w:ind w:left="0" w:firstLine="0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Маркова А.К. Психология профессионализма / А.К. Маркова. – М., 2009.</w:t>
      </w:r>
    </w:p>
    <w:p w:rsidR="00C32DBA" w:rsidRDefault="003D396C" w:rsidP="00C32DBA">
      <w:pPr>
        <w:pStyle w:val="Default"/>
        <w:numPr>
          <w:ilvl w:val="0"/>
          <w:numId w:val="4"/>
        </w:numPr>
        <w:spacing w:line="360" w:lineRule="auto"/>
        <w:ind w:left="0" w:firstLine="0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Пряжников Н.С. Психология труда и человеческого достоинства / Н.С. Пряжников, Е.Ю. Пряжникова. – М., 2009.</w:t>
      </w:r>
    </w:p>
    <w:p w:rsidR="00C32DBA" w:rsidRDefault="003D396C" w:rsidP="00C32DBA">
      <w:pPr>
        <w:pStyle w:val="Default"/>
        <w:numPr>
          <w:ilvl w:val="0"/>
          <w:numId w:val="4"/>
        </w:numPr>
        <w:spacing w:line="360" w:lineRule="auto"/>
        <w:ind w:left="0" w:firstLine="0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Фонарев А.Р. Психологические особенности личностного становления профессионала / А.Р. Фонарев. – М., 2007.</w:t>
      </w:r>
    </w:p>
    <w:p w:rsidR="00C32DBA" w:rsidRDefault="003D396C" w:rsidP="00C32DBA">
      <w:pPr>
        <w:pStyle w:val="Default"/>
        <w:numPr>
          <w:ilvl w:val="0"/>
          <w:numId w:val="4"/>
        </w:numPr>
        <w:spacing w:line="360" w:lineRule="auto"/>
        <w:ind w:left="0" w:firstLine="0"/>
        <w:rPr>
          <w:color w:val="auto"/>
          <w:sz w:val="28"/>
          <w:szCs w:val="32"/>
        </w:rPr>
      </w:pPr>
      <w:r w:rsidRPr="00C32DBA">
        <w:rPr>
          <w:color w:val="auto"/>
          <w:sz w:val="28"/>
          <w:szCs w:val="32"/>
        </w:rPr>
        <w:t>Чудновский В.Э. Смысл жизни и судьба / В.Э. Чудновский. – М., 2008.</w:t>
      </w:r>
    </w:p>
    <w:p w:rsidR="003D396C" w:rsidRPr="00C32DBA" w:rsidRDefault="003D396C" w:rsidP="00C32DBA">
      <w:pPr>
        <w:pStyle w:val="Default"/>
        <w:spacing w:line="360" w:lineRule="auto"/>
        <w:ind w:left="709"/>
        <w:jc w:val="both"/>
        <w:rPr>
          <w:color w:val="auto"/>
          <w:sz w:val="28"/>
          <w:szCs w:val="32"/>
        </w:rPr>
      </w:pPr>
      <w:bookmarkStart w:id="0" w:name="_GoBack"/>
      <w:bookmarkEnd w:id="0"/>
    </w:p>
    <w:sectPr w:rsidR="003D396C" w:rsidRPr="00C32DBA" w:rsidSect="00C32DBA">
      <w:headerReference w:type="even" r:id="rId7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06F" w:rsidRDefault="0062106F">
      <w:r>
        <w:separator/>
      </w:r>
    </w:p>
  </w:endnote>
  <w:endnote w:type="continuationSeparator" w:id="0">
    <w:p w:rsidR="0062106F" w:rsidRDefault="00621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06F" w:rsidRDefault="0062106F">
      <w:r>
        <w:separator/>
      </w:r>
    </w:p>
  </w:footnote>
  <w:footnote w:type="continuationSeparator" w:id="0">
    <w:p w:rsidR="0062106F" w:rsidRDefault="006210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9D9" w:rsidRDefault="004B39D9" w:rsidP="00CE6885">
    <w:pPr>
      <w:pStyle w:val="a3"/>
      <w:framePr w:wrap="around" w:vAnchor="text" w:hAnchor="margin" w:xAlign="right" w:y="1"/>
      <w:rPr>
        <w:rStyle w:val="a5"/>
      </w:rPr>
    </w:pPr>
  </w:p>
  <w:p w:rsidR="004B39D9" w:rsidRDefault="004B39D9" w:rsidP="003D396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BFE262"/>
    <w:multiLevelType w:val="hybridMultilevel"/>
    <w:tmpl w:val="7DFE8F10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F2B30B1"/>
    <w:multiLevelType w:val="hybridMultilevel"/>
    <w:tmpl w:val="66A674C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474DBD6B"/>
    <w:multiLevelType w:val="hybridMultilevel"/>
    <w:tmpl w:val="558AE3A6"/>
    <w:lvl w:ilvl="0" w:tplc="FFFFFFFF">
      <w:start w:val="1"/>
      <w:numFmt w:val="decimal"/>
      <w:lvlText w:val="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49B435A4"/>
    <w:multiLevelType w:val="hybridMultilevel"/>
    <w:tmpl w:val="46246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2BC1"/>
    <w:rsid w:val="00217DAB"/>
    <w:rsid w:val="00224BC1"/>
    <w:rsid w:val="00372BC1"/>
    <w:rsid w:val="003D396C"/>
    <w:rsid w:val="004B39D9"/>
    <w:rsid w:val="0062106F"/>
    <w:rsid w:val="00637269"/>
    <w:rsid w:val="006557D8"/>
    <w:rsid w:val="00806520"/>
    <w:rsid w:val="00C32DBA"/>
    <w:rsid w:val="00CE6885"/>
    <w:rsid w:val="00DC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EA8DD1F-42E2-4F6B-9B5E-A9B5C5F18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2BC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3D39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3D396C"/>
    <w:rPr>
      <w:rFonts w:cs="Times New Roman"/>
    </w:rPr>
  </w:style>
  <w:style w:type="paragraph" w:styleId="a6">
    <w:name w:val="footer"/>
    <w:basedOn w:val="a"/>
    <w:link w:val="a7"/>
    <w:uiPriority w:val="99"/>
    <w:rsid w:val="00C32D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C32DB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2735</Words>
  <Characters>15593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Методологический подход к проблеме ценностно-смыслового развития студентов</vt:lpstr>
    </vt:vector>
  </TitlesOfParts>
  <Company>ussr</Company>
  <LinksUpToDate>false</LinksUpToDate>
  <CharactersWithSpaces>18292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Методологический подход к проблеме ценностно-смыслового развития студентов</dc:title>
  <dc:subject/>
  <dc:creator>user</dc:creator>
  <cp:keywords/>
  <dc:description/>
  <cp:lastModifiedBy>admin</cp:lastModifiedBy>
  <cp:revision>2</cp:revision>
  <dcterms:created xsi:type="dcterms:W3CDTF">2014-03-05T13:07:00Z</dcterms:created>
  <dcterms:modified xsi:type="dcterms:W3CDTF">2014-03-05T13:07:00Z</dcterms:modified>
</cp:coreProperties>
</file>