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D0B" w:rsidRPr="004D7081" w:rsidRDefault="00D83D0B" w:rsidP="004D7081">
      <w:pPr>
        <w:spacing w:after="0" w:line="360" w:lineRule="auto"/>
        <w:ind w:firstLine="709"/>
        <w:jc w:val="center"/>
        <w:rPr>
          <w:rFonts w:ascii="Times New Roman" w:hAnsi="Times New Roman"/>
          <w:sz w:val="28"/>
          <w:szCs w:val="28"/>
        </w:rPr>
      </w:pPr>
      <w:r w:rsidRPr="004D7081">
        <w:rPr>
          <w:rFonts w:ascii="Times New Roman" w:hAnsi="Times New Roman"/>
          <w:sz w:val="28"/>
          <w:szCs w:val="28"/>
        </w:rPr>
        <w:t>МИНИСТЕРСТВО ОБРАЗОВАНИЯ И НАУКИ РОССИЙСКОЙ ФЕДЕРАЦИИ</w:t>
      </w:r>
    </w:p>
    <w:p w:rsidR="00D83D0B" w:rsidRPr="004D7081" w:rsidRDefault="00D83D0B" w:rsidP="004D7081">
      <w:pPr>
        <w:spacing w:after="0" w:line="360" w:lineRule="auto"/>
        <w:ind w:firstLine="709"/>
        <w:jc w:val="center"/>
        <w:rPr>
          <w:rFonts w:ascii="Times New Roman" w:hAnsi="Times New Roman"/>
          <w:sz w:val="28"/>
          <w:szCs w:val="28"/>
        </w:rPr>
      </w:pPr>
    </w:p>
    <w:p w:rsidR="00D83D0B" w:rsidRPr="004D7081" w:rsidRDefault="00D83D0B" w:rsidP="004D7081">
      <w:pPr>
        <w:spacing w:after="0" w:line="360" w:lineRule="auto"/>
        <w:ind w:firstLine="709"/>
        <w:jc w:val="center"/>
        <w:rPr>
          <w:rFonts w:ascii="Times New Roman" w:hAnsi="Times New Roman"/>
          <w:sz w:val="28"/>
          <w:szCs w:val="28"/>
        </w:rPr>
      </w:pPr>
      <w:r w:rsidRPr="004D7081">
        <w:rPr>
          <w:rFonts w:ascii="Times New Roman" w:hAnsi="Times New Roman"/>
          <w:sz w:val="28"/>
          <w:szCs w:val="28"/>
        </w:rPr>
        <w:t>ГОСУДАРСТВЕННОЕ ОБРАЗОВАТЕЛЬНОЕ УЧРЕЖДЕНИЕ ВЫСШЕГО ПРОФЕССИОНАЛЬНОГО ОБРАЗОВАНИЯ «БАРНАУЛЬСКИЙ ГОСУДАРСТВЕННЫЙ ПЕДАГОГИЧЕСКИЙ УНИВЕРСИТЕТ»</w:t>
      </w:r>
    </w:p>
    <w:p w:rsidR="00D83D0B" w:rsidRPr="004D7081" w:rsidRDefault="00D83D0B" w:rsidP="004D7081">
      <w:pPr>
        <w:spacing w:after="0" w:line="360" w:lineRule="auto"/>
        <w:ind w:firstLine="709"/>
        <w:jc w:val="center"/>
        <w:rPr>
          <w:rFonts w:ascii="Times New Roman" w:hAnsi="Times New Roman"/>
          <w:sz w:val="28"/>
          <w:szCs w:val="28"/>
        </w:rPr>
      </w:pPr>
    </w:p>
    <w:p w:rsidR="00D83D0B" w:rsidRPr="004D7081" w:rsidRDefault="00D83D0B" w:rsidP="004D7081">
      <w:pPr>
        <w:spacing w:after="0" w:line="360" w:lineRule="auto"/>
        <w:ind w:firstLine="709"/>
        <w:jc w:val="center"/>
        <w:rPr>
          <w:rFonts w:ascii="Times New Roman" w:hAnsi="Times New Roman"/>
          <w:sz w:val="28"/>
          <w:szCs w:val="28"/>
        </w:rPr>
      </w:pPr>
      <w:r w:rsidRPr="004D7081">
        <w:rPr>
          <w:rFonts w:ascii="Times New Roman" w:hAnsi="Times New Roman"/>
          <w:sz w:val="28"/>
          <w:szCs w:val="28"/>
        </w:rPr>
        <w:t>Факультет физической культуры</w:t>
      </w:r>
    </w:p>
    <w:p w:rsidR="00D83D0B" w:rsidRPr="004D7081" w:rsidRDefault="004D7081" w:rsidP="004D7081">
      <w:pPr>
        <w:spacing w:after="0" w:line="360" w:lineRule="auto"/>
        <w:ind w:firstLine="709"/>
        <w:jc w:val="center"/>
        <w:rPr>
          <w:rFonts w:ascii="Times New Roman" w:hAnsi="Times New Roman"/>
          <w:sz w:val="28"/>
          <w:szCs w:val="28"/>
        </w:rPr>
      </w:pPr>
      <w:r>
        <w:rPr>
          <w:rFonts w:ascii="Times New Roman" w:hAnsi="Times New Roman"/>
          <w:sz w:val="28"/>
          <w:szCs w:val="28"/>
        </w:rPr>
        <w:t xml:space="preserve">Кафедра </w:t>
      </w:r>
      <w:r w:rsidR="00D83D0B" w:rsidRPr="004D7081">
        <w:rPr>
          <w:rFonts w:ascii="Times New Roman" w:hAnsi="Times New Roman"/>
          <w:sz w:val="28"/>
          <w:szCs w:val="28"/>
        </w:rPr>
        <w:t>психологии</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center"/>
        <w:rPr>
          <w:rFonts w:ascii="Times New Roman" w:hAnsi="Times New Roman"/>
          <w:b/>
          <w:sz w:val="28"/>
          <w:szCs w:val="28"/>
        </w:rPr>
      </w:pPr>
      <w:r w:rsidRPr="004D7081">
        <w:rPr>
          <w:rFonts w:ascii="Times New Roman" w:hAnsi="Times New Roman"/>
          <w:b/>
          <w:sz w:val="28"/>
          <w:szCs w:val="28"/>
        </w:rPr>
        <w:t>Трудные д</w:t>
      </w:r>
      <w:r w:rsidR="004D7081">
        <w:rPr>
          <w:rFonts w:ascii="Times New Roman" w:hAnsi="Times New Roman"/>
          <w:b/>
          <w:sz w:val="28"/>
          <w:szCs w:val="28"/>
        </w:rPr>
        <w:t>ети: кто они, причины появления</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 </w:t>
      </w:r>
    </w:p>
    <w:p w:rsidR="00D83D0B" w:rsidRPr="004D7081" w:rsidRDefault="00D83D0B" w:rsidP="004D7081">
      <w:pPr>
        <w:spacing w:after="0" w:line="360" w:lineRule="auto"/>
        <w:ind w:firstLine="709"/>
        <w:jc w:val="center"/>
        <w:rPr>
          <w:rFonts w:ascii="Times New Roman" w:hAnsi="Times New Roman"/>
          <w:sz w:val="28"/>
          <w:szCs w:val="28"/>
        </w:rPr>
      </w:pPr>
      <w:r w:rsidRPr="004D7081">
        <w:rPr>
          <w:rFonts w:ascii="Times New Roman" w:hAnsi="Times New Roman"/>
          <w:sz w:val="28"/>
          <w:szCs w:val="28"/>
        </w:rPr>
        <w:t>(Курсовая работа)</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6379"/>
        <w:jc w:val="both"/>
        <w:rPr>
          <w:rFonts w:ascii="Times New Roman" w:hAnsi="Times New Roman"/>
          <w:sz w:val="28"/>
          <w:szCs w:val="28"/>
        </w:rPr>
      </w:pPr>
      <w:r w:rsidRPr="004D7081">
        <w:rPr>
          <w:rFonts w:ascii="Times New Roman" w:hAnsi="Times New Roman"/>
          <w:sz w:val="28"/>
          <w:szCs w:val="28"/>
        </w:rPr>
        <w:t>Выполнил студент</w:t>
      </w:r>
    </w:p>
    <w:p w:rsidR="00D83D0B" w:rsidRPr="004D7081" w:rsidRDefault="00D83D0B" w:rsidP="004D7081">
      <w:pPr>
        <w:spacing w:after="0" w:line="360" w:lineRule="auto"/>
        <w:ind w:firstLine="6379"/>
        <w:jc w:val="both"/>
        <w:rPr>
          <w:rFonts w:ascii="Times New Roman" w:hAnsi="Times New Roman"/>
          <w:sz w:val="28"/>
          <w:szCs w:val="28"/>
          <w:lang w:val="en-US"/>
        </w:rPr>
      </w:pPr>
      <w:r w:rsidRPr="004D7081">
        <w:rPr>
          <w:rFonts w:ascii="Times New Roman" w:hAnsi="Times New Roman"/>
          <w:sz w:val="28"/>
          <w:szCs w:val="28"/>
        </w:rPr>
        <w:t xml:space="preserve"> </w:t>
      </w:r>
      <w:r w:rsidR="004D7081">
        <w:rPr>
          <w:rFonts w:ascii="Times New Roman" w:hAnsi="Times New Roman"/>
          <w:sz w:val="28"/>
          <w:szCs w:val="28"/>
        </w:rPr>
        <w:t>________________</w:t>
      </w:r>
    </w:p>
    <w:p w:rsidR="00D83D0B" w:rsidRPr="004D7081" w:rsidRDefault="00D83D0B" w:rsidP="004D7081">
      <w:pPr>
        <w:spacing w:after="0" w:line="360" w:lineRule="auto"/>
        <w:ind w:firstLine="6379"/>
        <w:jc w:val="both"/>
        <w:rPr>
          <w:rFonts w:ascii="Times New Roman" w:hAnsi="Times New Roman"/>
          <w:sz w:val="28"/>
          <w:szCs w:val="28"/>
        </w:rPr>
      </w:pPr>
      <w:r w:rsidRPr="004D7081">
        <w:rPr>
          <w:rFonts w:ascii="Times New Roman" w:hAnsi="Times New Roman"/>
          <w:sz w:val="28"/>
          <w:szCs w:val="28"/>
        </w:rPr>
        <w:t xml:space="preserve"> (подпись)</w:t>
      </w:r>
    </w:p>
    <w:p w:rsidR="00D83D0B" w:rsidRPr="004D7081" w:rsidRDefault="00D83D0B" w:rsidP="004D7081">
      <w:pPr>
        <w:spacing w:after="0" w:line="360" w:lineRule="auto"/>
        <w:ind w:firstLine="6379"/>
        <w:jc w:val="both"/>
        <w:rPr>
          <w:rFonts w:ascii="Times New Roman" w:hAnsi="Times New Roman"/>
          <w:sz w:val="28"/>
          <w:szCs w:val="28"/>
        </w:rPr>
      </w:pPr>
      <w:r w:rsidRPr="004D7081">
        <w:rPr>
          <w:rFonts w:ascii="Times New Roman" w:hAnsi="Times New Roman"/>
          <w:sz w:val="28"/>
          <w:szCs w:val="28"/>
        </w:rPr>
        <w:t>Научный руководитель</w:t>
      </w:r>
    </w:p>
    <w:p w:rsidR="00D83D0B" w:rsidRPr="004D7081" w:rsidRDefault="004D7081" w:rsidP="004D7081">
      <w:pPr>
        <w:spacing w:after="0" w:line="360" w:lineRule="auto"/>
        <w:ind w:firstLine="6379"/>
        <w:jc w:val="both"/>
        <w:rPr>
          <w:rFonts w:ascii="Times New Roman" w:hAnsi="Times New Roman"/>
          <w:sz w:val="28"/>
          <w:szCs w:val="28"/>
          <w:lang w:val="en-US"/>
        </w:rPr>
      </w:pPr>
      <w:r>
        <w:rPr>
          <w:rFonts w:ascii="Times New Roman" w:hAnsi="Times New Roman"/>
          <w:sz w:val="28"/>
          <w:szCs w:val="28"/>
        </w:rPr>
        <w:t>____________________</w:t>
      </w:r>
    </w:p>
    <w:p w:rsidR="00D83D0B" w:rsidRPr="004D7081" w:rsidRDefault="00D83D0B" w:rsidP="004D7081">
      <w:pPr>
        <w:spacing w:after="0" w:line="360" w:lineRule="auto"/>
        <w:ind w:firstLine="6379"/>
        <w:jc w:val="both"/>
        <w:rPr>
          <w:rFonts w:ascii="Times New Roman" w:hAnsi="Times New Roman"/>
          <w:sz w:val="28"/>
          <w:szCs w:val="28"/>
        </w:rPr>
      </w:pPr>
      <w:r w:rsidRPr="004D7081">
        <w:rPr>
          <w:rFonts w:ascii="Times New Roman" w:hAnsi="Times New Roman"/>
          <w:sz w:val="28"/>
          <w:szCs w:val="28"/>
        </w:rPr>
        <w:t xml:space="preserve"> (подпись)</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 </w:t>
      </w:r>
    </w:p>
    <w:p w:rsidR="00D83D0B" w:rsidRDefault="00D83D0B" w:rsidP="004D7081">
      <w:pPr>
        <w:pStyle w:val="1"/>
        <w:spacing w:before="0" w:after="0" w:line="360" w:lineRule="auto"/>
        <w:ind w:firstLine="709"/>
        <w:jc w:val="both"/>
        <w:rPr>
          <w:rFonts w:ascii="Times New Roman" w:hAnsi="Times New Roman" w:cs="Times New Roman"/>
          <w:sz w:val="28"/>
          <w:szCs w:val="28"/>
          <w:lang w:val="en-US"/>
        </w:rPr>
      </w:pPr>
      <w:r w:rsidRPr="004D7081">
        <w:rPr>
          <w:rFonts w:ascii="Times New Roman" w:hAnsi="Times New Roman" w:cs="Times New Roman"/>
          <w:sz w:val="28"/>
          <w:szCs w:val="28"/>
        </w:rPr>
        <w:t xml:space="preserve"> </w:t>
      </w:r>
    </w:p>
    <w:p w:rsidR="004D7081" w:rsidRDefault="004D7081" w:rsidP="004D7081">
      <w:pPr>
        <w:rPr>
          <w:lang w:val="en-US"/>
        </w:rPr>
      </w:pPr>
    </w:p>
    <w:p w:rsidR="004D7081" w:rsidRDefault="004D7081" w:rsidP="004D7081">
      <w:pPr>
        <w:rPr>
          <w:lang w:val="en-US"/>
        </w:rPr>
      </w:pPr>
    </w:p>
    <w:p w:rsidR="004D7081" w:rsidRDefault="004D7081" w:rsidP="004D7081">
      <w:pPr>
        <w:rPr>
          <w:lang w:val="en-US"/>
        </w:rPr>
      </w:pPr>
    </w:p>
    <w:p w:rsidR="004D7081" w:rsidRDefault="004D7081" w:rsidP="004D7081">
      <w:pPr>
        <w:rPr>
          <w:lang w:val="en-US"/>
        </w:rPr>
      </w:pPr>
    </w:p>
    <w:p w:rsidR="004D7081" w:rsidRPr="004D7081" w:rsidRDefault="004D7081" w:rsidP="004D7081">
      <w:pPr>
        <w:rPr>
          <w:lang w:val="en-US"/>
        </w:rPr>
      </w:pPr>
    </w:p>
    <w:p w:rsidR="00D83D0B" w:rsidRPr="004D7081" w:rsidRDefault="00D83D0B" w:rsidP="004D7081">
      <w:pPr>
        <w:spacing w:after="0" w:line="360" w:lineRule="auto"/>
        <w:ind w:firstLine="709"/>
        <w:jc w:val="center"/>
        <w:rPr>
          <w:rFonts w:ascii="Times New Roman" w:hAnsi="Times New Roman"/>
          <w:sz w:val="28"/>
          <w:szCs w:val="28"/>
        </w:rPr>
      </w:pPr>
      <w:r w:rsidRPr="004D7081">
        <w:rPr>
          <w:rFonts w:ascii="Times New Roman" w:hAnsi="Times New Roman"/>
          <w:sz w:val="28"/>
          <w:szCs w:val="28"/>
        </w:rPr>
        <w:t>Барнаул 2006</w:t>
      </w:r>
    </w:p>
    <w:p w:rsidR="004D7081" w:rsidRPr="004D7081" w:rsidRDefault="004D7081" w:rsidP="004D7081">
      <w:pPr>
        <w:spacing w:after="0" w:line="360" w:lineRule="auto"/>
        <w:ind w:firstLine="709"/>
        <w:jc w:val="both"/>
        <w:rPr>
          <w:rFonts w:ascii="Times New Roman" w:hAnsi="Times New Roman"/>
          <w:b/>
          <w:sz w:val="28"/>
          <w:szCs w:val="28"/>
          <w:lang w:val="en-US"/>
        </w:rPr>
      </w:pPr>
      <w:r w:rsidRPr="004D7081">
        <w:rPr>
          <w:rFonts w:ascii="Times New Roman" w:hAnsi="Times New Roman"/>
          <w:b/>
          <w:sz w:val="28"/>
          <w:szCs w:val="28"/>
          <w:lang w:val="en-US"/>
        </w:rPr>
        <w:br w:type="page"/>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ОГЛАВЛЕНИЕ</w:t>
      </w:r>
    </w:p>
    <w:p w:rsidR="00D83D0B" w:rsidRPr="004D7081" w:rsidRDefault="00D83D0B" w:rsidP="004D7081">
      <w:pPr>
        <w:spacing w:after="0" w:line="360" w:lineRule="auto"/>
        <w:ind w:firstLine="709"/>
        <w:jc w:val="both"/>
        <w:rPr>
          <w:rFonts w:ascii="Times New Roman" w:hAnsi="Times New Roman"/>
          <w:b/>
          <w:sz w:val="28"/>
          <w:szCs w:val="28"/>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ВВЕДЕНИЕ</w:t>
      </w:r>
      <w:r w:rsidRPr="004D7081">
        <w:rPr>
          <w:rFonts w:ascii="Times New Roman" w:hAnsi="Times New Roman"/>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 xml:space="preserve">ГЛАВА </w:t>
      </w:r>
      <w:r w:rsidRPr="004D7081">
        <w:rPr>
          <w:rFonts w:ascii="Times New Roman" w:hAnsi="Times New Roman"/>
          <w:b/>
          <w:sz w:val="28"/>
          <w:szCs w:val="28"/>
          <w:lang w:val="en-US"/>
        </w:rPr>
        <w:t>I</w:t>
      </w:r>
      <w:r w:rsidRPr="004D7081">
        <w:rPr>
          <w:rFonts w:ascii="Times New Roman" w:hAnsi="Times New Roman"/>
          <w:b/>
          <w:sz w:val="28"/>
          <w:szCs w:val="28"/>
        </w:rPr>
        <w:t>.</w:t>
      </w:r>
      <w:r w:rsidR="004D7081">
        <w:rPr>
          <w:rFonts w:ascii="Times New Roman" w:hAnsi="Times New Roman"/>
          <w:b/>
          <w:sz w:val="28"/>
          <w:szCs w:val="28"/>
        </w:rPr>
        <w:t xml:space="preserve"> </w:t>
      </w:r>
      <w:r w:rsidRPr="004D7081">
        <w:rPr>
          <w:rFonts w:ascii="Times New Roman" w:hAnsi="Times New Roman"/>
          <w:b/>
          <w:sz w:val="28"/>
          <w:szCs w:val="28"/>
        </w:rPr>
        <w:t>Кто такие «трудные дети» и как они такими становятся.</w:t>
      </w:r>
    </w:p>
    <w:p w:rsidR="00D83D0B" w:rsidRPr="004D7081" w:rsidRDefault="00D83D0B" w:rsidP="004D7081">
      <w:pPr>
        <w:spacing w:after="0" w:line="360" w:lineRule="auto"/>
        <w:ind w:firstLine="709"/>
        <w:jc w:val="both"/>
        <w:outlineLvl w:val="0"/>
        <w:rPr>
          <w:rFonts w:ascii="Times New Roman" w:hAnsi="Times New Roman"/>
          <w:b/>
          <w:sz w:val="28"/>
          <w:szCs w:val="28"/>
        </w:rPr>
      </w:pPr>
      <w:r w:rsidRPr="004D7081">
        <w:rPr>
          <w:rFonts w:ascii="Times New Roman" w:hAnsi="Times New Roman"/>
          <w:b/>
          <w:sz w:val="28"/>
          <w:szCs w:val="28"/>
        </w:rPr>
        <w:t>1.1.</w:t>
      </w:r>
      <w:r w:rsidR="004D7081">
        <w:rPr>
          <w:rFonts w:ascii="Times New Roman" w:hAnsi="Times New Roman"/>
          <w:b/>
          <w:sz w:val="28"/>
          <w:szCs w:val="28"/>
        </w:rPr>
        <w:t xml:space="preserve"> </w:t>
      </w:r>
      <w:r w:rsidRPr="004D7081">
        <w:rPr>
          <w:rFonts w:ascii="Times New Roman" w:hAnsi="Times New Roman"/>
          <w:sz w:val="28"/>
          <w:szCs w:val="28"/>
        </w:rPr>
        <w:t xml:space="preserve">Девиантное и делинквентное поведение.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 xml:space="preserve">1.2. </w:t>
      </w:r>
      <w:r w:rsidRPr="004D7081">
        <w:rPr>
          <w:rFonts w:ascii="Times New Roman" w:hAnsi="Times New Roman"/>
          <w:sz w:val="28"/>
          <w:szCs w:val="28"/>
        </w:rPr>
        <w:t xml:space="preserve">Типизация «трудных» детей и подростков.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1.3.</w:t>
      </w:r>
      <w:r w:rsidR="00843B74" w:rsidRPr="00843B74">
        <w:rPr>
          <w:rFonts w:ascii="Times New Roman" w:hAnsi="Times New Roman"/>
          <w:b/>
          <w:sz w:val="28"/>
          <w:szCs w:val="28"/>
        </w:rPr>
        <w:t xml:space="preserve"> </w:t>
      </w:r>
      <w:r w:rsidRPr="004D7081">
        <w:rPr>
          <w:rFonts w:ascii="Times New Roman" w:hAnsi="Times New Roman"/>
          <w:sz w:val="28"/>
          <w:szCs w:val="28"/>
        </w:rPr>
        <w:t xml:space="preserve">Основные «семейные» причины появления трудного поведения.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 xml:space="preserve">ГЛАВА </w:t>
      </w:r>
      <w:r w:rsidRPr="004D7081">
        <w:rPr>
          <w:rFonts w:ascii="Times New Roman" w:hAnsi="Times New Roman"/>
          <w:b/>
          <w:sz w:val="28"/>
          <w:szCs w:val="28"/>
          <w:lang w:val="en-US"/>
        </w:rPr>
        <w:t>II</w:t>
      </w:r>
      <w:r w:rsidRPr="004D7081">
        <w:rPr>
          <w:rFonts w:ascii="Times New Roman" w:hAnsi="Times New Roman"/>
          <w:b/>
          <w:sz w:val="28"/>
          <w:szCs w:val="28"/>
        </w:rPr>
        <w:t>. Особенности работы с детьми трудного поведения.</w:t>
      </w:r>
      <w:r w:rsidRPr="004D7081">
        <w:rPr>
          <w:rFonts w:ascii="Times New Roman" w:hAnsi="Times New Roman"/>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2.1. «</w:t>
      </w:r>
      <w:r w:rsidRPr="004D7081">
        <w:rPr>
          <w:rFonts w:ascii="Times New Roman" w:hAnsi="Times New Roman"/>
          <w:sz w:val="28"/>
          <w:szCs w:val="28"/>
        </w:rPr>
        <w:t>Трудные дети» в школе и учебной деятельности.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 xml:space="preserve">2.2. </w:t>
      </w:r>
      <w:r w:rsidRPr="004D7081">
        <w:rPr>
          <w:rFonts w:ascii="Times New Roman" w:hAnsi="Times New Roman"/>
          <w:sz w:val="28"/>
          <w:szCs w:val="28"/>
        </w:rPr>
        <w:t>«Трудные дети» в обществе.</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ЗАКЛЮЧЕНИЕ</w:t>
      </w:r>
      <w:r w:rsidRPr="004D7081">
        <w:rPr>
          <w:rFonts w:ascii="Times New Roman" w:hAnsi="Times New Roman"/>
          <w:sz w:val="28"/>
          <w:szCs w:val="28"/>
        </w:rPr>
        <w:t xml:space="preserve"> </w:t>
      </w:r>
    </w:p>
    <w:p w:rsidR="00D83D0B" w:rsidRPr="004D7081" w:rsidRDefault="00D83D0B" w:rsidP="004D7081">
      <w:pPr>
        <w:pStyle w:val="aa"/>
        <w:ind w:left="709"/>
        <w:jc w:val="both"/>
        <w:rPr>
          <w:rFonts w:ascii="Times New Roman" w:hAnsi="Times New Roman"/>
          <w:szCs w:val="28"/>
        </w:rPr>
      </w:pPr>
      <w:r w:rsidRPr="004D7081">
        <w:rPr>
          <w:rFonts w:ascii="Times New Roman" w:hAnsi="Times New Roman"/>
          <w:szCs w:val="28"/>
        </w:rPr>
        <w:t>СПИСОК ИСТОЧНИКОВ И ИСПОЛЬЗОВАННОЙ ЛИТЕРАТУРЫ</w:t>
      </w:r>
      <w:r w:rsidRPr="004D7081">
        <w:rPr>
          <w:rFonts w:ascii="Times New Roman" w:hAnsi="Times New Roman"/>
          <w:b w:val="0"/>
          <w:szCs w:val="28"/>
        </w:rPr>
        <w:t xml:space="preserve"> </w:t>
      </w:r>
    </w:p>
    <w:p w:rsidR="004D7081" w:rsidRDefault="00D83D0B">
      <w:pPr>
        <w:rPr>
          <w:rFonts w:ascii="Times New Roman" w:hAnsi="Times New Roman"/>
          <w:b/>
          <w:sz w:val="28"/>
          <w:szCs w:val="28"/>
        </w:rPr>
      </w:pPr>
      <w:r w:rsidRPr="004D7081">
        <w:rPr>
          <w:rFonts w:ascii="Times New Roman" w:hAnsi="Times New Roman"/>
          <w:b/>
          <w:sz w:val="28"/>
          <w:szCs w:val="28"/>
        </w:rPr>
        <w:t xml:space="preserve"> </w:t>
      </w:r>
      <w:r w:rsidR="004D7081">
        <w:rPr>
          <w:rFonts w:ascii="Times New Roman" w:hAnsi="Times New Roman"/>
          <w:b/>
          <w:sz w:val="28"/>
          <w:szCs w:val="28"/>
        </w:rPr>
        <w:br w:type="page"/>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ВВЕДЕНИЕ.</w:t>
      </w:r>
    </w:p>
    <w:p w:rsidR="00D83D0B" w:rsidRPr="004D7081" w:rsidRDefault="00D83D0B" w:rsidP="004D7081">
      <w:pPr>
        <w:spacing w:after="0" w:line="360" w:lineRule="auto"/>
        <w:ind w:firstLine="709"/>
        <w:jc w:val="both"/>
        <w:rPr>
          <w:rFonts w:ascii="Times New Roman" w:hAnsi="Times New Roman"/>
          <w:b/>
          <w:sz w:val="28"/>
          <w:szCs w:val="28"/>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Кто-то, когда-то, должен ответить,</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Высветив правду, истину вскрыв,</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Что же такое – трудные дети?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Вечный вопрос и больной как нарыв.</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Вот он сидит перед нами, глядите,</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Сжался пружиной, отчаялся он,</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Словно стена без дверей и без окон.</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Вот они, главные истины эти: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Поздно заметили… поздно учли…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Нет! Не рождаются трудные дети!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Просто им вовремя не помогли.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 Давидович)</w:t>
      </w:r>
      <w:r w:rsidRPr="004D7081">
        <w:rPr>
          <w:rStyle w:val="ab"/>
          <w:rFonts w:ascii="Times New Roman" w:hAnsi="Times New Roman"/>
          <w:sz w:val="28"/>
          <w:szCs w:val="28"/>
        </w:rPr>
        <w:footnoteReference w:id="1"/>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Выражение «трудные дети » очень часто встречается в современном научном и повседневном обиходе, однако ни педагогика, ни психология не может дать однозначное определение этому понятию.</w:t>
      </w:r>
      <w:r w:rsidR="004D7081">
        <w:rPr>
          <w:rFonts w:ascii="Times New Roman" w:hAnsi="Times New Roman"/>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Для того чтобы рассмотреть его содержание, обратимся к понятиям, которые</w:t>
      </w:r>
      <w:r w:rsidR="004D7081">
        <w:rPr>
          <w:rFonts w:ascii="Times New Roman" w:hAnsi="Times New Roman"/>
          <w:sz w:val="28"/>
          <w:szCs w:val="28"/>
        </w:rPr>
        <w:t xml:space="preserve"> </w:t>
      </w:r>
      <w:r w:rsidRPr="004D7081">
        <w:rPr>
          <w:rFonts w:ascii="Times New Roman" w:hAnsi="Times New Roman"/>
          <w:sz w:val="28"/>
          <w:szCs w:val="28"/>
        </w:rPr>
        <w:t>могут дополнить его понимание. «Трудные дети» или «дети с поведением, отклоняющимся от нормы» - это отдельная группа общества, нормы которой отличаются от норм остального общества. Существуют также и другие отдельные группы в обществе. Например, так называемый тип «нормативная личность» - это люди, черты характера и поведения которых лучше всего выражают данную культуру общества, являются идеалом человеческой личности культуры общества. Или «модальная личность» - люди, поведение которых</w:t>
      </w:r>
      <w:r w:rsidR="004D7081">
        <w:rPr>
          <w:rFonts w:ascii="Times New Roman" w:hAnsi="Times New Roman"/>
          <w:sz w:val="28"/>
          <w:szCs w:val="28"/>
        </w:rPr>
        <w:t xml:space="preserve"> </w:t>
      </w:r>
      <w:r w:rsidRPr="004D7081">
        <w:rPr>
          <w:rFonts w:ascii="Times New Roman" w:hAnsi="Times New Roman"/>
          <w:sz w:val="28"/>
          <w:szCs w:val="28"/>
        </w:rPr>
        <w:t>не противоречит ценностям общества</w:t>
      </w:r>
      <w:r w:rsidRPr="004D7081">
        <w:rPr>
          <w:rStyle w:val="ab"/>
          <w:rFonts w:ascii="Times New Roman" w:hAnsi="Times New Roman"/>
          <w:sz w:val="28"/>
          <w:szCs w:val="28"/>
        </w:rPr>
        <w:footnoteReference w:id="2"/>
      </w:r>
      <w:r w:rsidRPr="004D7081">
        <w:rPr>
          <w:rFonts w:ascii="Times New Roman" w:hAnsi="Times New Roman"/>
          <w:sz w:val="28"/>
          <w:szCs w:val="28"/>
        </w:rPr>
        <w:t xml:space="preserve">. В этом списке «трудные дети» занимают наименее почётное место, являясь самой неблагополучной для общества группой.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Впервые понятие</w:t>
      </w:r>
      <w:r w:rsidR="004D7081">
        <w:rPr>
          <w:rFonts w:ascii="Times New Roman" w:hAnsi="Times New Roman"/>
          <w:sz w:val="28"/>
          <w:szCs w:val="28"/>
        </w:rPr>
        <w:t xml:space="preserve"> </w:t>
      </w:r>
      <w:r w:rsidRPr="004D7081">
        <w:rPr>
          <w:rFonts w:ascii="Times New Roman" w:hAnsi="Times New Roman"/>
          <w:sz w:val="28"/>
          <w:szCs w:val="28"/>
        </w:rPr>
        <w:t>«трудные дети»</w:t>
      </w:r>
      <w:r w:rsidR="004D7081">
        <w:rPr>
          <w:rFonts w:ascii="Times New Roman" w:hAnsi="Times New Roman"/>
          <w:sz w:val="28"/>
          <w:szCs w:val="28"/>
        </w:rPr>
        <w:t xml:space="preserve"> </w:t>
      </w:r>
      <w:r w:rsidRPr="004D7081">
        <w:rPr>
          <w:rFonts w:ascii="Times New Roman" w:hAnsi="Times New Roman"/>
          <w:sz w:val="28"/>
          <w:szCs w:val="28"/>
        </w:rPr>
        <w:t>появилось в довоенное время и практически сразу</w:t>
      </w:r>
      <w:r w:rsidR="004D7081">
        <w:rPr>
          <w:rFonts w:ascii="Times New Roman" w:hAnsi="Times New Roman"/>
          <w:sz w:val="28"/>
          <w:szCs w:val="28"/>
        </w:rPr>
        <w:t xml:space="preserve"> </w:t>
      </w:r>
      <w:r w:rsidRPr="004D7081">
        <w:rPr>
          <w:rFonts w:ascii="Times New Roman" w:hAnsi="Times New Roman"/>
          <w:sz w:val="28"/>
          <w:szCs w:val="28"/>
        </w:rPr>
        <w:t>получило</w:t>
      </w:r>
      <w:r w:rsidR="004D7081">
        <w:rPr>
          <w:rFonts w:ascii="Times New Roman" w:hAnsi="Times New Roman"/>
          <w:sz w:val="28"/>
          <w:szCs w:val="28"/>
        </w:rPr>
        <w:t xml:space="preserve"> </w:t>
      </w:r>
      <w:r w:rsidRPr="004D7081">
        <w:rPr>
          <w:rFonts w:ascii="Times New Roman" w:hAnsi="Times New Roman"/>
          <w:sz w:val="28"/>
          <w:szCs w:val="28"/>
        </w:rPr>
        <w:t>широкое распространение. Однако возникло оно не в науке, а в обыденной жизни. На какое-то время такое определение</w:t>
      </w:r>
      <w:r w:rsidR="004D7081">
        <w:rPr>
          <w:rFonts w:ascii="Times New Roman" w:hAnsi="Times New Roman"/>
          <w:sz w:val="28"/>
          <w:szCs w:val="28"/>
        </w:rPr>
        <w:t xml:space="preserve"> </w:t>
      </w:r>
      <w:r w:rsidRPr="004D7081">
        <w:rPr>
          <w:rFonts w:ascii="Times New Roman" w:hAnsi="Times New Roman"/>
          <w:sz w:val="28"/>
          <w:szCs w:val="28"/>
        </w:rPr>
        <w:t>исчезло, а в 50-х-60-х годах вновь появилось. В настоящее время этот термин существует с научном словаре педагогики и психологии. Но и сегодня среди учёных идёт дискуссия</w:t>
      </w:r>
      <w:r w:rsidR="004D7081">
        <w:rPr>
          <w:rFonts w:ascii="Times New Roman" w:hAnsi="Times New Roman"/>
          <w:sz w:val="28"/>
          <w:szCs w:val="28"/>
        </w:rPr>
        <w:t xml:space="preserve"> </w:t>
      </w:r>
      <w:r w:rsidRPr="004D7081">
        <w:rPr>
          <w:rFonts w:ascii="Times New Roman" w:hAnsi="Times New Roman"/>
          <w:sz w:val="28"/>
          <w:szCs w:val="28"/>
        </w:rPr>
        <w:t>о целесообразности его использования. Удачен ли этот термин? Некоторые учёные считают его оскорбительным, особенно в общении с самим ребёнком или его родителями. Поэтому современная педагогика слова «трудные дети», «трудный ребёнок» старается использовать как можно реже, заменяя их словами «дети группы риска», «педагогически запушенные дети», «социально запущенные дети» или «дети нестандартного поведения», а то и вовсе запрещает.</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Если брать во внимание тот факт, что каждый человек на определённом этапе своего развития вынужден преодолевать внутренние возрастные кризисы, то всех детей можно называть трудными в какой-то момент. Поэтому такой термин применяют лишь к тем детям, проблемы которых никогда не прекращаются и не зависят от возраста.</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Такой термин можно встретить и в зарубежной психологии, только там он заменяется названием «учащиеся с проблемами».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Однако, как бы ни называли учёные такую категорию детей, она продолжает существовать в нашем обществе, более того, приносить нашему обществу проблемы, и, к сожалению, не становится малочисленнее из года в год. Тот факт, что «трудные дети» существуют, признают без исключения все, но кроме его признания нужно также отдавать себе отчёт в том, что мы должны жить с такими детьми рядом, воспитывать их, готовить для будущей жизни в обществе.</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К вопросам воспитания «трудных детей» сейчас приковано особенно пристальное внимание общественности, ученых, педагогов. Газеты и журналы пестрят заголовками и целыми редакционными рубриками: «Шаги школьной реформы», «Неблагополучные семьи: социально-педагогическая помощь», «Особенности молодежных субкультур и их влияние на нынешнее поколение подростков», «Внимание: беспризорные дети» и т. д. Активно обсуждаются проблемы детской проституции, наркомании, снижение возраста преступников. Но это в печати, в Internete, на телевидении, в свете специально организованных дискуссионных «круглых столов». А что же в реальной жизни, среди нас? Кто должен заниматься воспитанием «трудных детей» и как это делать?</w:t>
      </w:r>
      <w:r w:rsidRPr="004D7081">
        <w:rPr>
          <w:rStyle w:val="ab"/>
          <w:rFonts w:ascii="Times New Roman" w:hAnsi="Times New Roman"/>
          <w:sz w:val="28"/>
          <w:szCs w:val="28"/>
        </w:rPr>
        <w:footnoteReference w:id="3"/>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Самое красноречивое отношение общества к этим проблемам просматривается, если оценить результаты социологических опросов прохожих на улице. Большинство «первых встречных» недоуменно пожимают плечами. Что тут спрашивать? С их точки зрения в обществе давно существует четко отлаженная система воспитания «трудных детей» в специализированных школах, ПТУ, трудовых лагерях и других учреждениях подобного типа. Все это вроде как год от года совершенствуется, обновляется. Зачем ломать голову? Какие еще могут быть проблемы? И скорее всего, ими будут те, кто о трудностях воспитания, подростках-правонарушителях, о так как называемых «лицах девиантного поведения» знает только понаслышке. Да, они читали или где-то слышали о рокерах, панках, скинхедах, металлистах. Да, встречали в подъезде неприятную компанию во главе с соседским Петькой. Но им вполне ясно, кто и как должен заниматься «такими личностями». И чаще всего вариант решения проблемы воспитания</w:t>
      </w:r>
      <w:r w:rsidR="004D7081">
        <w:rPr>
          <w:rFonts w:ascii="Times New Roman" w:hAnsi="Times New Roman"/>
          <w:sz w:val="28"/>
          <w:szCs w:val="28"/>
        </w:rPr>
        <w:t xml:space="preserve"> </w:t>
      </w:r>
      <w:r w:rsidRPr="004D7081">
        <w:rPr>
          <w:rFonts w:ascii="Times New Roman" w:hAnsi="Times New Roman"/>
          <w:sz w:val="28"/>
          <w:szCs w:val="28"/>
        </w:rPr>
        <w:t>этих подростков предлагается один: «для таких есть только одно место - тюрьма».</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Однако всегда ли это будет единственное и правильное решение? </w:t>
      </w:r>
      <w:r w:rsidRPr="004D7081">
        <w:rPr>
          <w:rStyle w:val="ab"/>
          <w:rFonts w:ascii="Times New Roman" w:hAnsi="Times New Roman"/>
          <w:sz w:val="28"/>
          <w:szCs w:val="28"/>
        </w:rPr>
        <w:footnoteReference w:id="4"/>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Объектом исследования в данной работе станет современное общество, а именно дети и подростки современного общества.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Предметом рассмотрения являются проблемы общества, связанные с «трудными» детьми.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Целью данной работы является рассмотрение проблемы «трудных» детей, выяснение причин их появления, а также поиск возможных путей выхода из ситуаций, возникающих у «трудных» детей или с «трудными» детьми. Для достижения данной цели автором поставлены следующие задачи:</w:t>
      </w:r>
    </w:p>
    <w:p w:rsidR="00D83D0B" w:rsidRPr="004D7081" w:rsidRDefault="00D83D0B" w:rsidP="00A92603">
      <w:pPr>
        <w:numPr>
          <w:ilvl w:val="0"/>
          <w:numId w:val="1"/>
        </w:numPr>
        <w:tabs>
          <w:tab w:val="clear" w:pos="108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Определить возникновение и</w:t>
      </w:r>
      <w:r w:rsidR="004D7081">
        <w:rPr>
          <w:rFonts w:ascii="Times New Roman" w:hAnsi="Times New Roman"/>
          <w:sz w:val="28"/>
          <w:szCs w:val="28"/>
        </w:rPr>
        <w:t xml:space="preserve"> </w:t>
      </w:r>
      <w:r w:rsidRPr="004D7081">
        <w:rPr>
          <w:rFonts w:ascii="Times New Roman" w:hAnsi="Times New Roman"/>
          <w:sz w:val="28"/>
          <w:szCs w:val="28"/>
        </w:rPr>
        <w:t>современное понимание термина «трудные дети».</w:t>
      </w:r>
    </w:p>
    <w:p w:rsidR="00D83D0B" w:rsidRPr="004D7081" w:rsidRDefault="00D83D0B" w:rsidP="00A92603">
      <w:pPr>
        <w:numPr>
          <w:ilvl w:val="0"/>
          <w:numId w:val="1"/>
        </w:numPr>
        <w:tabs>
          <w:tab w:val="clear" w:pos="108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Рассмотреть основные виды «трудного» поведения детей и подростков.</w:t>
      </w:r>
    </w:p>
    <w:p w:rsidR="00D83D0B" w:rsidRPr="004D7081" w:rsidRDefault="00D83D0B" w:rsidP="00A92603">
      <w:pPr>
        <w:numPr>
          <w:ilvl w:val="0"/>
          <w:numId w:val="1"/>
        </w:numPr>
        <w:tabs>
          <w:tab w:val="clear" w:pos="108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 xml:space="preserve"> Проанализировать причины возникновения такого поведения.</w:t>
      </w:r>
    </w:p>
    <w:p w:rsidR="00D83D0B" w:rsidRPr="004D7081" w:rsidRDefault="00D83D0B" w:rsidP="00A92603">
      <w:pPr>
        <w:numPr>
          <w:ilvl w:val="0"/>
          <w:numId w:val="1"/>
        </w:numPr>
        <w:tabs>
          <w:tab w:val="clear" w:pos="108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 xml:space="preserve"> Выявить наиболее эффективные, по мнению современных педагогов и психологов, способы работы с детьми «трудного» поведения.</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Для выполнения этих задач и основной цели в работе будут рассмотрены исследовательские работы разных авторов по данной теме, данные из газет и журналов, данные социологических опросов, опубликованных в СМИ и в Интернете.</w:t>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sz w:val="28"/>
          <w:szCs w:val="28"/>
        </w:rPr>
        <w:t>Работа строится по проблемному принципу: 1-я глава рассматривает различные определения понятия «трудные дети», классификацию отклонений от норм в поведении детей. Параграфы посвящены</w:t>
      </w:r>
      <w:r w:rsidR="004D7081">
        <w:rPr>
          <w:rFonts w:ascii="Times New Roman" w:hAnsi="Times New Roman"/>
          <w:sz w:val="28"/>
          <w:szCs w:val="28"/>
        </w:rPr>
        <w:t xml:space="preserve"> </w:t>
      </w:r>
      <w:r w:rsidRPr="004D7081">
        <w:rPr>
          <w:rFonts w:ascii="Times New Roman" w:hAnsi="Times New Roman"/>
          <w:sz w:val="28"/>
          <w:szCs w:val="28"/>
        </w:rPr>
        <w:t>подробному рассмотрению понятий «девиантное» и «делинквентное» поведение, как формы поведения трудных детей. Глава также раскрывает причины появления «трудных» детей и подростков в нашем обществе. Параграфы посвящены причинам, возникающим в семье, в различных коллективах, в обществе в целом. 2-я глава посвящена особенностям работы с детьми «трудного» поведения, содержит некоторые практические данные. Заключение подводит общий итог работы и дает вывод о её</w:t>
      </w:r>
      <w:r w:rsidRPr="004D7081">
        <w:rPr>
          <w:rFonts w:ascii="Times New Roman" w:hAnsi="Times New Roman"/>
          <w:b/>
          <w:sz w:val="28"/>
          <w:szCs w:val="28"/>
        </w:rPr>
        <w:t xml:space="preserve"> </w:t>
      </w:r>
      <w:r w:rsidRPr="004D7081">
        <w:rPr>
          <w:rFonts w:ascii="Times New Roman" w:hAnsi="Times New Roman"/>
          <w:sz w:val="28"/>
          <w:szCs w:val="28"/>
        </w:rPr>
        <w:t>результатах.</w:t>
      </w:r>
      <w:r w:rsidR="004D7081">
        <w:rPr>
          <w:rFonts w:ascii="Times New Roman" w:hAnsi="Times New Roman"/>
          <w:sz w:val="28"/>
          <w:szCs w:val="28"/>
        </w:rPr>
        <w:t xml:space="preserve"> </w:t>
      </w:r>
    </w:p>
    <w:p w:rsidR="00A92603" w:rsidRDefault="00A92603">
      <w:pPr>
        <w:rPr>
          <w:rFonts w:ascii="Times New Roman" w:hAnsi="Times New Roman"/>
          <w:sz w:val="28"/>
          <w:szCs w:val="28"/>
        </w:rPr>
      </w:pPr>
      <w:r>
        <w:rPr>
          <w:rFonts w:ascii="Times New Roman" w:hAnsi="Times New Roman"/>
          <w:sz w:val="28"/>
          <w:szCs w:val="28"/>
        </w:rPr>
        <w:br w:type="page"/>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 xml:space="preserve">ГЛАВА </w:t>
      </w:r>
      <w:r w:rsidRPr="004D7081">
        <w:rPr>
          <w:rFonts w:ascii="Times New Roman" w:hAnsi="Times New Roman"/>
          <w:b/>
          <w:sz w:val="28"/>
          <w:szCs w:val="28"/>
          <w:lang w:val="en-US"/>
        </w:rPr>
        <w:t>I</w:t>
      </w:r>
      <w:r w:rsidRPr="004D7081">
        <w:rPr>
          <w:rFonts w:ascii="Times New Roman" w:hAnsi="Times New Roman"/>
          <w:b/>
          <w:sz w:val="28"/>
          <w:szCs w:val="28"/>
        </w:rPr>
        <w:t>.</w:t>
      </w:r>
      <w:r w:rsidRPr="004D7081">
        <w:rPr>
          <w:rFonts w:ascii="Times New Roman" w:hAnsi="Times New Roman"/>
          <w:sz w:val="28"/>
          <w:szCs w:val="28"/>
        </w:rPr>
        <w:t xml:space="preserve"> </w:t>
      </w:r>
      <w:r w:rsidRPr="004D7081">
        <w:rPr>
          <w:rFonts w:ascii="Times New Roman" w:hAnsi="Times New Roman"/>
          <w:b/>
          <w:sz w:val="28"/>
          <w:szCs w:val="28"/>
        </w:rPr>
        <w:t>Кто такие «трудные дети» и как они такими становятся.</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both"/>
        <w:outlineLvl w:val="0"/>
        <w:rPr>
          <w:rFonts w:ascii="Times New Roman" w:hAnsi="Times New Roman"/>
          <w:b/>
          <w:sz w:val="28"/>
          <w:szCs w:val="28"/>
        </w:rPr>
      </w:pPr>
      <w:r w:rsidRPr="004D7081">
        <w:rPr>
          <w:rFonts w:ascii="Times New Roman" w:hAnsi="Times New Roman"/>
          <w:b/>
          <w:sz w:val="28"/>
          <w:szCs w:val="28"/>
        </w:rPr>
        <w:t>1.1.</w:t>
      </w:r>
      <w:r w:rsidR="004D7081">
        <w:rPr>
          <w:rFonts w:ascii="Times New Roman" w:hAnsi="Times New Roman"/>
          <w:b/>
          <w:sz w:val="28"/>
          <w:szCs w:val="28"/>
        </w:rPr>
        <w:t xml:space="preserve"> </w:t>
      </w:r>
      <w:r w:rsidRPr="004D7081">
        <w:rPr>
          <w:rFonts w:ascii="Times New Roman" w:hAnsi="Times New Roman"/>
          <w:b/>
          <w:sz w:val="28"/>
          <w:szCs w:val="28"/>
        </w:rPr>
        <w:t>Девиантное и делинквентное поведение.</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На основании анализа современной научно-педагогической литературы можно выделить три существенных признака, составляющих содержание понятия «Трудные дети». Первым признаком является наличие у детей или подростков отклоняющегося от нормы поведения</w:t>
      </w:r>
      <w:r w:rsidRPr="004D7081">
        <w:rPr>
          <w:rStyle w:val="ab"/>
          <w:rFonts w:ascii="Times New Roman" w:hAnsi="Times New Roman"/>
          <w:sz w:val="28"/>
          <w:szCs w:val="28"/>
        </w:rPr>
        <w:footnoteReference w:id="5"/>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Для характеристики отклоняющегося поведения используют специальные термины – «делинквентность» и «девиантность». Под делинквентным поведением понимают цепь проступков, провинностей, мелких правонарушений и преступлений, отличающихся от криминальных, т.е. уголовно наказуемых преступлений и серьёзных правонарушений.</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Под девиантностью разумеют отклонение от принятых в обществе норм. В объём этого понятия включается как делинквентное, так и другие нарушения поведения.</w:t>
      </w:r>
      <w:r w:rsidR="004D7081">
        <w:rPr>
          <w:rFonts w:ascii="Times New Roman" w:hAnsi="Times New Roman"/>
          <w:sz w:val="28"/>
          <w:szCs w:val="28"/>
        </w:rPr>
        <w:t xml:space="preserve"> </w:t>
      </w:r>
      <w:r w:rsidRPr="004D7081">
        <w:rPr>
          <w:rFonts w:ascii="Times New Roman" w:hAnsi="Times New Roman"/>
          <w:sz w:val="28"/>
          <w:szCs w:val="28"/>
        </w:rPr>
        <w:t>К основным девиантного поведения в обществе можно отнести преступность,</w:t>
      </w:r>
      <w:r w:rsidR="004D7081">
        <w:rPr>
          <w:rFonts w:ascii="Times New Roman" w:hAnsi="Times New Roman"/>
          <w:sz w:val="28"/>
          <w:szCs w:val="28"/>
        </w:rPr>
        <w:t xml:space="preserve"> </w:t>
      </w:r>
      <w:r w:rsidRPr="004D7081">
        <w:rPr>
          <w:rFonts w:ascii="Times New Roman" w:hAnsi="Times New Roman"/>
          <w:sz w:val="28"/>
          <w:szCs w:val="28"/>
        </w:rPr>
        <w:t>наркоманию, алкоголизм, проституцию, суицид. Каждая форма девиации имеет свою специфику</w:t>
      </w:r>
      <w:r w:rsidRPr="004D7081">
        <w:rPr>
          <w:rStyle w:val="ab"/>
          <w:rFonts w:ascii="Times New Roman" w:hAnsi="Times New Roman"/>
          <w:sz w:val="28"/>
          <w:szCs w:val="28"/>
        </w:rPr>
        <w:footnoteReference w:id="6"/>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Под трудными школьниками понимаются, во-вторых, такие дети и подростки, нарушения, поведения которых нелегко исправляются. Здесь нужно различать понятия «трудные дети» и «педагогически запущенные дети». Последние не всегда являются трудными, и относительно легко поддаются перевоспитанию.</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Трудные дети. В-третьих, особенно нуждаются в индивидуальном подходе со стороны воспитателей и внимании коллектива сверстников</w:t>
      </w:r>
      <w:r w:rsidRPr="004D7081">
        <w:rPr>
          <w:rStyle w:val="ab"/>
          <w:rFonts w:ascii="Times New Roman" w:hAnsi="Times New Roman"/>
          <w:sz w:val="28"/>
          <w:szCs w:val="28"/>
        </w:rPr>
        <w:footnoteReference w:id="7"/>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Детство – подготовка к взрослой жизни. Будет оно хорошо организованным, и тогда человек вырастет хорошим; плохо направленное всегда обернётся нелёгкой судьбой. Тяжелое детство – не всегда самое плохое. Плохое детство – беспризорное, неласковое, в котором ребёнок потерялся, как ненужная вещь.</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Вначале ребёнок становится трудным. Трудный ребёнок – это тот. Кому трудно. Именно так надо понимать, что с ним происходит. Трудный он не только для взрослых, но в первую очередь для себя. Трудный ребёнок – страждущий, мечущийся в поисках тепла и ласки. Обездоленный и почти обречённый. Он это чувствует. Все трудные дети, как правило, не имели доброжелательного, заботливого окружения ни в семье, ни в школе. Вначале трудности с адаптацией, недостаток способностей, а потом нежелание учиться привело этих детей к неорганизованности, нарушениям дисциплины.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Трудно самому ребёнку. Это его неудовлетворённая потребность быть таким, как все, быть любимым, желанным, обласканным. То, что эти дети дома и в классе отвергнуты, ещё больше отдаляет их среди других детей. Традиционно главным критерием причисления ребёнка к трудным является в подавляющем большинстве случаев плохая успеваемость и недисциплинированность. Это следствие того трудного для ребёнка положения, в котором он оказывается в школьном коллективе</w:t>
      </w:r>
      <w:r w:rsidR="004D7081">
        <w:rPr>
          <w:rFonts w:ascii="Times New Roman" w:hAnsi="Times New Roman"/>
          <w:sz w:val="28"/>
          <w:szCs w:val="28"/>
        </w:rPr>
        <w:t xml:space="preserve"> </w:t>
      </w:r>
      <w:r w:rsidRPr="004D7081">
        <w:rPr>
          <w:rFonts w:ascii="Times New Roman" w:hAnsi="Times New Roman"/>
          <w:sz w:val="28"/>
          <w:szCs w:val="28"/>
        </w:rPr>
        <w:t>с самого начала учёбы. Главными здесь становятся внутренние переживания самого ребёнка, его личное отношение к учителю, окружающим его одноклассникам, самому себе</w:t>
      </w:r>
      <w:r w:rsidRPr="004D7081">
        <w:rPr>
          <w:rStyle w:val="ab"/>
          <w:rFonts w:ascii="Times New Roman" w:hAnsi="Times New Roman"/>
          <w:sz w:val="28"/>
          <w:szCs w:val="28"/>
        </w:rPr>
        <w:footnoteReference w:id="8"/>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Ребёнок становится трудным, справедливо отмечает профессор А.И Кочетов, когда происходит совпадение, наложение отрицательных внешних влияний, неудач в школе и педагогических ошибок учителей, отрицательного влияния семейного быта и внутрисемейных отношений. Иными словами, ребёнок выпадает из сферы воспитания сразу во многих звеньях и находится в зоне активных отрицательных влияний</w:t>
      </w:r>
      <w:r w:rsidRPr="004D7081">
        <w:rPr>
          <w:rStyle w:val="ab"/>
          <w:rFonts w:ascii="Times New Roman" w:hAnsi="Times New Roman"/>
          <w:sz w:val="28"/>
          <w:szCs w:val="28"/>
        </w:rPr>
        <w:footnoteReference w:id="9"/>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К трудным обычно относят тех детей, которые характеризуются определёнными отклонениями в нравственном развитии, наличием закреплённых отрицательных форм поведения, недисциплинированность Трудные дети плохо учатся, редко и небрежно выполняют домашние задания, часто пропускают школу. Плохо ведут себя на уроках, часто дерутся. Среди них много второгодников. Их воспитанием в семье обычно занимаются мало. Растут они сами по себе. Нередко вынуждены воровать, попрошайничать. Агрессивны, озлоблены, практически знакомы с теневыми сторонами жизни. Рано начинают курить, употреблять спиртные напитки, приобщаются к наркотикам. Подрастая, сбиваются в организованные группы, совершают кражи, грабежи и даже убийства</w:t>
      </w:r>
      <w:r w:rsidRPr="004D7081">
        <w:rPr>
          <w:rStyle w:val="ab"/>
          <w:rFonts w:ascii="Times New Roman" w:hAnsi="Times New Roman"/>
          <w:sz w:val="28"/>
          <w:szCs w:val="28"/>
        </w:rPr>
        <w:footnoteReference w:id="10"/>
      </w:r>
      <w:r w:rsidRPr="004D7081">
        <w:rPr>
          <w:rFonts w:ascii="Times New Roman" w:hAnsi="Times New Roman"/>
          <w:sz w:val="28"/>
          <w:szCs w:val="28"/>
        </w:rPr>
        <w:t>.</w:t>
      </w:r>
      <w:r w:rsidR="004D7081">
        <w:rPr>
          <w:rFonts w:ascii="Times New Roman" w:hAnsi="Times New Roman"/>
          <w:sz w:val="28"/>
          <w:szCs w:val="28"/>
        </w:rPr>
        <w:t xml:space="preserve"> </w:t>
      </w:r>
      <w:r w:rsidRPr="004D7081">
        <w:rPr>
          <w:rFonts w:ascii="Times New Roman" w:hAnsi="Times New Roman"/>
          <w:sz w:val="28"/>
          <w:szCs w:val="28"/>
        </w:rPr>
        <w:t>Поведение детей в таких случаях характеризуют термином «делинквентное», что является особо тяжелой формой девиации.</w:t>
      </w:r>
    </w:p>
    <w:p w:rsidR="00A92603" w:rsidRDefault="00A92603" w:rsidP="004D7081">
      <w:pPr>
        <w:spacing w:after="0" w:line="360" w:lineRule="auto"/>
        <w:ind w:firstLine="709"/>
        <w:jc w:val="both"/>
        <w:outlineLvl w:val="0"/>
        <w:rPr>
          <w:rFonts w:ascii="Times New Roman" w:hAnsi="Times New Roman"/>
          <w:b/>
          <w:sz w:val="28"/>
          <w:szCs w:val="28"/>
          <w:lang w:val="en-US"/>
        </w:rPr>
      </w:pPr>
    </w:p>
    <w:p w:rsidR="00D83D0B" w:rsidRPr="004D7081" w:rsidRDefault="00D83D0B" w:rsidP="004D7081">
      <w:pPr>
        <w:spacing w:after="0" w:line="360" w:lineRule="auto"/>
        <w:ind w:firstLine="709"/>
        <w:jc w:val="both"/>
        <w:outlineLvl w:val="0"/>
        <w:rPr>
          <w:rFonts w:ascii="Times New Roman" w:hAnsi="Times New Roman"/>
          <w:b/>
          <w:sz w:val="28"/>
          <w:szCs w:val="28"/>
        </w:rPr>
      </w:pPr>
      <w:r w:rsidRPr="004D7081">
        <w:rPr>
          <w:rFonts w:ascii="Times New Roman" w:hAnsi="Times New Roman"/>
          <w:b/>
          <w:sz w:val="28"/>
          <w:szCs w:val="28"/>
        </w:rPr>
        <w:t>1.2.</w:t>
      </w:r>
      <w:r w:rsidR="004D7081">
        <w:rPr>
          <w:rFonts w:ascii="Times New Roman" w:hAnsi="Times New Roman"/>
          <w:b/>
          <w:sz w:val="28"/>
          <w:szCs w:val="28"/>
        </w:rPr>
        <w:t xml:space="preserve"> </w:t>
      </w:r>
      <w:r w:rsidRPr="004D7081">
        <w:rPr>
          <w:rFonts w:ascii="Times New Roman" w:hAnsi="Times New Roman"/>
          <w:b/>
          <w:sz w:val="28"/>
          <w:szCs w:val="28"/>
        </w:rPr>
        <w:t>Типизация «трудных» детей и подростков.</w:t>
      </w:r>
    </w:p>
    <w:p w:rsidR="00A92603" w:rsidRDefault="00A92603" w:rsidP="004D7081">
      <w:pPr>
        <w:spacing w:after="0" w:line="360" w:lineRule="auto"/>
        <w:ind w:firstLine="709"/>
        <w:jc w:val="both"/>
        <w:rPr>
          <w:rFonts w:ascii="Times New Roman" w:hAnsi="Times New Roman"/>
          <w:sz w:val="28"/>
          <w:szCs w:val="28"/>
          <w:lang w:val="en-US"/>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Психологи и педагоги предложили несколько систем типизации трудных детей. Почти все они относятся к детям более позднего возраста, когда трудный ребёнок становится асоциальным подростком. Одна из наиболее разработанных систем принадлежит профессору А.И. Кочетову. Он выделяет такие типы трудных детей:</w:t>
      </w:r>
    </w:p>
    <w:p w:rsidR="00D83D0B" w:rsidRPr="004D7081" w:rsidRDefault="00D83D0B" w:rsidP="004D7081">
      <w:pPr>
        <w:numPr>
          <w:ilvl w:val="0"/>
          <w:numId w:val="2"/>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дети с нарушениями в сфере общения</w:t>
      </w:r>
    </w:p>
    <w:p w:rsidR="00D83D0B" w:rsidRPr="004D7081" w:rsidRDefault="00D83D0B" w:rsidP="004D7081">
      <w:pPr>
        <w:numPr>
          <w:ilvl w:val="0"/>
          <w:numId w:val="2"/>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дети с повышенной или пониженной эмоциональной реакцией (с повышенной возбудимостью, острой реакцией или, наоборот, пассивные, равнодушные)</w:t>
      </w:r>
    </w:p>
    <w:p w:rsidR="00D83D0B" w:rsidRPr="004D7081" w:rsidRDefault="00D83D0B" w:rsidP="004D7081">
      <w:pPr>
        <w:numPr>
          <w:ilvl w:val="0"/>
          <w:numId w:val="2"/>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дети с недостатками умственного развития</w:t>
      </w:r>
    </w:p>
    <w:p w:rsidR="00D83D0B" w:rsidRPr="004D7081" w:rsidRDefault="00D83D0B" w:rsidP="004D7081">
      <w:pPr>
        <w:numPr>
          <w:ilvl w:val="0"/>
          <w:numId w:val="2"/>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дети с неправильным развитием волевых качеств (упрямые, безвольные, капризные, своевольные, недисциплинированные, неорганизованные)</w:t>
      </w:r>
      <w:r w:rsidRPr="004D7081">
        <w:rPr>
          <w:rStyle w:val="ab"/>
          <w:rFonts w:ascii="Times New Roman" w:hAnsi="Times New Roman"/>
          <w:sz w:val="28"/>
          <w:szCs w:val="28"/>
        </w:rPr>
        <w:footnoteReference w:id="11"/>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Из трудных детей формируются асоциальные подростки, которых профессор психологии</w:t>
      </w:r>
      <w:r w:rsidR="004D7081">
        <w:rPr>
          <w:rFonts w:ascii="Times New Roman" w:hAnsi="Times New Roman"/>
          <w:sz w:val="28"/>
          <w:szCs w:val="28"/>
        </w:rPr>
        <w:t xml:space="preserve"> </w:t>
      </w:r>
      <w:r w:rsidRPr="004D7081">
        <w:rPr>
          <w:rFonts w:ascii="Times New Roman" w:hAnsi="Times New Roman"/>
          <w:sz w:val="28"/>
          <w:szCs w:val="28"/>
        </w:rPr>
        <w:t xml:space="preserve">М.С. Неймарк характеризует так: </w:t>
      </w:r>
    </w:p>
    <w:p w:rsidR="00D83D0B" w:rsidRPr="004D7081" w:rsidRDefault="00D83D0B" w:rsidP="00A92603">
      <w:pPr>
        <w:numPr>
          <w:ilvl w:val="0"/>
          <w:numId w:val="3"/>
        </w:numPr>
        <w:tabs>
          <w:tab w:val="clear" w:pos="93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циники; вожаки асоциальных групп со сложившейся аморальной системой взглядов и потребностей; нарушают порядок и правила по убеждению и считают себя правыми; сознательно противопоставляют себя обществу.</w:t>
      </w:r>
    </w:p>
    <w:p w:rsidR="00D83D0B" w:rsidRPr="004D7081" w:rsidRDefault="00D83D0B" w:rsidP="00A92603">
      <w:pPr>
        <w:numPr>
          <w:ilvl w:val="0"/>
          <w:numId w:val="3"/>
        </w:numPr>
        <w:tabs>
          <w:tab w:val="clear" w:pos="93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неустойчивые, не имеют твёрдых моральных убеждений и глубоких нравственных чувств; их поведение, взгляды, оценки целиком зависят от ситуации; подвержены дурному влиянию, не способны ему противостоять.</w:t>
      </w:r>
    </w:p>
    <w:p w:rsidR="00D83D0B" w:rsidRPr="004D7081" w:rsidRDefault="00D83D0B" w:rsidP="00A92603">
      <w:pPr>
        <w:numPr>
          <w:ilvl w:val="0"/>
          <w:numId w:val="3"/>
        </w:numPr>
        <w:tabs>
          <w:tab w:val="clear" w:pos="93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подростки и старшие школьники, которых толкают на асоциальные поступки сильные личные непосредственные потребности при наличии очень слабых тормозов; непосредственные потребности (в зрелищах, вкусной еде, нередко – табаке, вине и т.д.) оказываются у них сильнее, чем их нравственные чувства и намерения, и удовлетворяются недозволенным образом.</w:t>
      </w:r>
    </w:p>
    <w:p w:rsidR="00D83D0B" w:rsidRPr="004D7081" w:rsidRDefault="00D83D0B" w:rsidP="00A92603">
      <w:pPr>
        <w:numPr>
          <w:ilvl w:val="0"/>
          <w:numId w:val="3"/>
        </w:numPr>
        <w:tabs>
          <w:tab w:val="clear" w:pos="93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аффективные дети, переживающие постоянное чувство обиды на основе мнения о том, что их недооценивают, ущемляют, не признают, что к ним несправедливы.</w:t>
      </w:r>
    </w:p>
    <w:p w:rsidR="00D83D0B" w:rsidRPr="004D7081" w:rsidRDefault="00D83D0B" w:rsidP="00A92603">
      <w:pPr>
        <w:numPr>
          <w:ilvl w:val="0"/>
          <w:numId w:val="3"/>
        </w:numPr>
        <w:tabs>
          <w:tab w:val="clear" w:pos="930"/>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Основными признаками ненормальности поведения трудных детей Д.Футер (1929) считает склонность к праздношатанию – бродяжничество, лживость, образование шаек с вожаками, агрессивность</w:t>
      </w:r>
      <w:r w:rsidRPr="004D7081">
        <w:rPr>
          <w:rStyle w:val="ab"/>
          <w:rFonts w:ascii="Times New Roman" w:hAnsi="Times New Roman"/>
          <w:sz w:val="28"/>
          <w:szCs w:val="28"/>
        </w:rPr>
        <w:footnoteReference w:id="12"/>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Таким образом, можно сделать вывод, что понятие «трудные дети» очень ёмкое, и дать ему точное определение достаточно сложно.</w:t>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1.3.</w:t>
      </w:r>
      <w:r w:rsidR="00A92603" w:rsidRPr="00A92603">
        <w:rPr>
          <w:rFonts w:ascii="Times New Roman" w:hAnsi="Times New Roman"/>
          <w:b/>
          <w:sz w:val="28"/>
          <w:szCs w:val="28"/>
        </w:rPr>
        <w:t xml:space="preserve"> </w:t>
      </w:r>
      <w:r w:rsidRPr="004D7081">
        <w:rPr>
          <w:rFonts w:ascii="Times New Roman" w:hAnsi="Times New Roman"/>
          <w:b/>
          <w:sz w:val="28"/>
          <w:szCs w:val="28"/>
        </w:rPr>
        <w:t xml:space="preserve">Основные причины возникновения трудного поведения. </w:t>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В конце 19- начале 20 вв. учёными было проведено множество исследований, с целью установить причины отклонения поведения детей и подростков от нормы. В итоге появились различные теории. Которые можно условно разделить на две группы: </w:t>
      </w:r>
    </w:p>
    <w:p w:rsidR="00D83D0B" w:rsidRPr="004D7081" w:rsidRDefault="00D83D0B" w:rsidP="004D7081">
      <w:pPr>
        <w:numPr>
          <w:ilvl w:val="0"/>
          <w:numId w:val="4"/>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 xml:space="preserve">биологические причины </w:t>
      </w:r>
    </w:p>
    <w:p w:rsidR="00D83D0B" w:rsidRPr="004D7081" w:rsidRDefault="00D83D0B" w:rsidP="004D7081">
      <w:pPr>
        <w:numPr>
          <w:ilvl w:val="0"/>
          <w:numId w:val="4"/>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психологические причины</w:t>
      </w:r>
      <w:r w:rsidRPr="004D7081">
        <w:rPr>
          <w:rStyle w:val="ab"/>
          <w:rFonts w:ascii="Times New Roman" w:hAnsi="Times New Roman"/>
          <w:sz w:val="28"/>
          <w:szCs w:val="28"/>
        </w:rPr>
        <w:footnoteReference w:id="13"/>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Так, например, авторы биологических теорий, такие как итальянский врач Цезаре Ломброзо или американец Уильям Шелдон считали, что существует прямая связь между преступным поведением и биологическими особенностями человека. Даже конституция тела человека определяет черты характера. Учёные выделили три типа человеческой фигуры:</w:t>
      </w:r>
    </w:p>
    <w:p w:rsidR="00D83D0B" w:rsidRPr="004D7081" w:rsidRDefault="00D83D0B" w:rsidP="004D7081">
      <w:pPr>
        <w:numPr>
          <w:ilvl w:val="0"/>
          <w:numId w:val="5"/>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Эндоморф – человек умеренной полноты с мягким и несколько округлым телом – такому человеку свойственны общительность, умение ладить с людьми.</w:t>
      </w:r>
    </w:p>
    <w:p w:rsidR="00D83D0B" w:rsidRPr="004D7081" w:rsidRDefault="00D83D0B" w:rsidP="004D7081">
      <w:pPr>
        <w:numPr>
          <w:ilvl w:val="0"/>
          <w:numId w:val="5"/>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Мезоморф – тело человека отличается силой и стройностью – он отличается склонностью к беспокойству, активен и не слишком чувствителен.</w:t>
      </w:r>
    </w:p>
    <w:p w:rsidR="00D83D0B" w:rsidRPr="004D7081" w:rsidRDefault="00D83D0B" w:rsidP="004D7081">
      <w:pPr>
        <w:numPr>
          <w:ilvl w:val="0"/>
          <w:numId w:val="5"/>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Эктоморф – отличается тонкостью и хрупкостью тела – склонен к самоанализу, наделён повышенной чувствительностью и нервозностью.</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По мнению авторов биологических теорий, наиболее склонны к отклонениям в поведении мезоморфы</w:t>
      </w:r>
      <w:r w:rsidRPr="004D7081">
        <w:rPr>
          <w:rStyle w:val="ab"/>
          <w:rFonts w:ascii="Times New Roman" w:hAnsi="Times New Roman"/>
          <w:sz w:val="28"/>
          <w:szCs w:val="28"/>
        </w:rPr>
        <w:footnoteReference w:id="14"/>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Хотя подобные биологические теории были популярны в начале 20 века, другие концепции их постепенно вытесняли. Сторонники психологической трактовки связывали девиантное и делинквентное поведение с психологическими чертами (неустойчивостью психики, нарушением психологического равновесия и т.п.). Были получены данные о том, что некоторые умственные расстройства, особенно шизофрения, могут быть обусловлены генетической предрасположенностью. Кроме того, некоторые биологические особенности могут оказывать влияние на психику личности. Например, если мальчика дразнят за низкий рост, его ответная реакция может быть направлена против общества и выразится в девиантном поведении. Но в таких случаях биологические факторы лишь косвенно способствуют девиации, сочетаясь с психологическими</w:t>
      </w:r>
      <w:r w:rsidRPr="004D7081">
        <w:rPr>
          <w:rStyle w:val="ab"/>
          <w:rFonts w:ascii="Times New Roman" w:hAnsi="Times New Roman"/>
          <w:sz w:val="28"/>
          <w:szCs w:val="28"/>
        </w:rPr>
        <w:footnoteReference w:id="15"/>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К середине 20 века стали появляться теории, дающие социологическое объяснение девиантному поведению детей. Впервые развёрнутую социологическую теорию разработал Э.Дюркгейм. Он ввёл понятие аномия, т.е. дезорганизация общества, отсутствие ценностей, нарушение порядка в отношениях между людьми.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Впоследствии социологическую теорию развивали Р.Мертон, Р.Линтон, У.Миллер, Г.Беккер. В настоящее время эта теория является наиболее популярной в объяснении причин девиантного и делинквентного поведения детей</w:t>
      </w:r>
      <w:r w:rsidRPr="004D7081">
        <w:rPr>
          <w:rStyle w:val="ab"/>
          <w:rFonts w:ascii="Times New Roman" w:hAnsi="Times New Roman"/>
          <w:sz w:val="28"/>
          <w:szCs w:val="28"/>
        </w:rPr>
        <w:footnoteReference w:id="16"/>
      </w:r>
      <w:r w:rsidRPr="004D7081">
        <w:rPr>
          <w:rFonts w:ascii="Times New Roman" w:hAnsi="Times New Roman"/>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На самом деле, по мнению современных социологов, психологов и педагогов, никаких специальных причин возникновения у детей асоциального поведения искать не нужно, их нет. Они в нашей ежедневной жизни, в примерах поведения взрослых. Причины неудовлетворённости детским поведением взрослые должны искать в себе, в своих поступках, которые преподносятся как образцы поведения.</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Дети копировали, и всегда будут копировать взрослых. Так они входят в жизнь и развиваются, перенимая всё без разбору. Отличать плохое от хорошего они ещё не умеют.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Современная жизнь изобилует асоциальным, т.е. не согласующимися с требованиями общества и моральными нормами, поведением взрослых. Постоянно имея перед глазами такие «образцы», дети впитывают их как нечто совершенно естественное. Они часто не понимают, почему учитель требует от них быть вежливыми, не сквернословить, не курить; в их реальной жизни подобные нормы отсутствуют. Потому так сложно корректировать асоциальное поведение детей</w:t>
      </w:r>
      <w:r w:rsidRPr="004D7081">
        <w:rPr>
          <w:rStyle w:val="ab"/>
          <w:rFonts w:ascii="Times New Roman" w:hAnsi="Times New Roman"/>
          <w:sz w:val="28"/>
          <w:szCs w:val="28"/>
        </w:rPr>
        <w:footnoteReference w:id="17"/>
      </w:r>
      <w:r w:rsidRPr="004D7081">
        <w:rPr>
          <w:rFonts w:ascii="Times New Roman" w:hAnsi="Times New Roman"/>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Причин, по которым ребёнок делается трудным, а потом асоциальным, достаточно. Например, А.И.Кочетов выделял следующие причины:</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Возросшая напряженность жизни, повышенная тревожность большинства людей: многие склонны к пересмотру норм поведения, их упрощению, поведение большинства становится всё менее цивилизованным.</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Школьная напряженность, выражающаяся в увеличении объёмов и интенсивности занятий, повышении темпов.</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Большое давление на неокрепшие умы и нервы школьников вызывает рассогласовывание между тем, что ребёнок видит в реальной жизни, и тем, чему его учат, что от него требуют в школе.</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Широкий спектр возможных недостатков морального воспитания</w:t>
      </w:r>
      <w:r w:rsidR="004D7081">
        <w:rPr>
          <w:rFonts w:ascii="Times New Roman" w:hAnsi="Times New Roman"/>
          <w:sz w:val="28"/>
          <w:szCs w:val="28"/>
        </w:rPr>
        <w:t xml:space="preserve"> </w:t>
      </w:r>
      <w:r w:rsidRPr="004D7081">
        <w:rPr>
          <w:rFonts w:ascii="Times New Roman" w:hAnsi="Times New Roman"/>
          <w:sz w:val="28"/>
          <w:szCs w:val="28"/>
        </w:rPr>
        <w:t>- от непонимания моральных норм до нежелания с ними считаться.</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Интеллектуальная неразвитость, душевная чёрствость, эмоциональная глухота значительной части детей</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Неблагоприятная наследственность</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Дефекты самооценки, завышение её, нежелание признавать объективные оценки и с ними считаться</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Неустойчивость нервных процессов в условиях, благоприятных для возникновения отклоняющегося поведения</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Отсутствие волевой саморегуляции (импульсивность, расторможенность, несдержанность)</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Асоциальное поведение родителей (пьянство, драки, наркомания, преступный образ жизни и т.п.)</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Полное безразличие к ребёнку или, наоборот, чрезмерный контроль со стороны взрослых</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Подстрекательство взрослых, втягивание малолетних в группы асоциального поведения</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Неблагополучное течение кризисных периодов развития ребёнка, бунт против ограничения самостоятельности</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Замедленные темпы умственного, социального и морального развития</w:t>
      </w:r>
    </w:p>
    <w:p w:rsidR="00D83D0B" w:rsidRPr="004D7081" w:rsidRDefault="00D83D0B" w:rsidP="004D7081">
      <w:pPr>
        <w:numPr>
          <w:ilvl w:val="0"/>
          <w:numId w:val="6"/>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Педагогическая запущенность</w:t>
      </w:r>
      <w:r w:rsidRPr="004D7081">
        <w:rPr>
          <w:rStyle w:val="ab"/>
          <w:rFonts w:ascii="Times New Roman" w:hAnsi="Times New Roman"/>
          <w:sz w:val="28"/>
          <w:szCs w:val="28"/>
        </w:rPr>
        <w:footnoteReference w:id="18"/>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Педагогическая запущенность – это часть общей социальной запущенности. Если поставить вопрос так: виноваты ли только семья и школа в асоциальном поведении детей, то ответ будет отрицательный; виновато общество, не предоставляющие возможностей для нормального функционирования социальных институтов.</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Трудные дети – это всегда запущенные дети, на которых вовремя не обратили внимания, не приняли своевременных мер к коррекции их поведения. В категорию трудных попадают школьники, выпавшие из процесса нормального обучения и воспитания, у которых не сложились правильные отношения с учителем, которые не нашли своего места в коллективе и социально приемлемых способов в нём утвердится.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К трудным относятся и недисциплинированные школьники. Их бурная активность, кипучая энергия порой не находят разумного выхода и проявляются в шалостях, озорстве, нарушениях дисциплины. Дурной пример товарищей, праздность, безделье, безнадзорность благоприятствуют развитию недисциплированности. Для её преодоления необходимо переключать активность и энергию детей на интересные увлекательные дела, направлять их инициативу в правильное русло.</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Если ребёнок работает не в полную силу, ленится, лодырничает – он тоже трудный. У нормальных и здоровых школьников должно быть нормальное стремление, потребность, привычка к труду</w:t>
      </w:r>
      <w:r w:rsidRPr="004D7081">
        <w:rPr>
          <w:rStyle w:val="ab"/>
          <w:rFonts w:ascii="Times New Roman" w:hAnsi="Times New Roman"/>
          <w:sz w:val="28"/>
          <w:szCs w:val="28"/>
        </w:rPr>
        <w:footnoteReference w:id="19"/>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 Невская и И.Невский объясняют</w:t>
      </w:r>
      <w:r w:rsidR="004D7081">
        <w:rPr>
          <w:rFonts w:ascii="Times New Roman" w:hAnsi="Times New Roman"/>
          <w:sz w:val="28"/>
          <w:szCs w:val="28"/>
        </w:rPr>
        <w:t xml:space="preserve"> </w:t>
      </w:r>
      <w:r w:rsidRPr="004D7081">
        <w:rPr>
          <w:rFonts w:ascii="Times New Roman" w:hAnsi="Times New Roman"/>
          <w:sz w:val="28"/>
          <w:szCs w:val="28"/>
        </w:rPr>
        <w:t>отклонения в поведении детей и подростков</w:t>
      </w:r>
      <w:r w:rsidR="004D7081">
        <w:rPr>
          <w:rFonts w:ascii="Times New Roman" w:hAnsi="Times New Roman"/>
          <w:sz w:val="28"/>
          <w:szCs w:val="28"/>
        </w:rPr>
        <w:t xml:space="preserve"> </w:t>
      </w:r>
      <w:r w:rsidRPr="004D7081">
        <w:rPr>
          <w:rFonts w:ascii="Times New Roman" w:hAnsi="Times New Roman"/>
          <w:sz w:val="28"/>
          <w:szCs w:val="28"/>
        </w:rPr>
        <w:t xml:space="preserve"> следующими группами факторов:</w:t>
      </w:r>
    </w:p>
    <w:p w:rsidR="00D83D0B" w:rsidRPr="004D7081" w:rsidRDefault="00D83D0B" w:rsidP="004D7081">
      <w:pPr>
        <w:numPr>
          <w:ilvl w:val="0"/>
          <w:numId w:val="7"/>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Педагогической запущенностью, когда ребёнок ведёт себя неправильно в силу своей невоспитанности, отсутствия необходимых знаний, умений, навыков.</w:t>
      </w:r>
    </w:p>
    <w:p w:rsidR="00D83D0B" w:rsidRPr="004D7081" w:rsidRDefault="00D83D0B" w:rsidP="004D7081">
      <w:pPr>
        <w:numPr>
          <w:ilvl w:val="0"/>
          <w:numId w:val="7"/>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Социальной запущенностью, т.е. испорченностью неправильным воспитанием.</w:t>
      </w:r>
    </w:p>
    <w:p w:rsidR="00D83D0B" w:rsidRPr="004D7081" w:rsidRDefault="00D83D0B" w:rsidP="004D7081">
      <w:pPr>
        <w:numPr>
          <w:ilvl w:val="0"/>
          <w:numId w:val="7"/>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Глубоким психологическим дискомфортом, вызванным негативным психологическим</w:t>
      </w:r>
      <w:r w:rsidR="004D7081">
        <w:rPr>
          <w:rFonts w:ascii="Times New Roman" w:hAnsi="Times New Roman"/>
          <w:sz w:val="28"/>
          <w:szCs w:val="28"/>
        </w:rPr>
        <w:t xml:space="preserve"> </w:t>
      </w:r>
      <w:r w:rsidRPr="004D7081">
        <w:rPr>
          <w:rFonts w:ascii="Times New Roman" w:hAnsi="Times New Roman"/>
          <w:sz w:val="28"/>
          <w:szCs w:val="28"/>
        </w:rPr>
        <w:t>микроклиматом в семье, неуспехами в учёбе, несложившимися взаимоотношениями в классе, грубым или жестоким отношением к нему со стороны родителей, старших.</w:t>
      </w:r>
    </w:p>
    <w:p w:rsidR="00D83D0B" w:rsidRPr="004D7081" w:rsidRDefault="00D83D0B" w:rsidP="004D7081">
      <w:pPr>
        <w:numPr>
          <w:ilvl w:val="0"/>
          <w:numId w:val="7"/>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Отклонениями в состоянии психического и</w:t>
      </w:r>
      <w:r w:rsidR="004D7081">
        <w:rPr>
          <w:rFonts w:ascii="Times New Roman" w:hAnsi="Times New Roman"/>
          <w:sz w:val="28"/>
          <w:szCs w:val="28"/>
        </w:rPr>
        <w:t xml:space="preserve"> </w:t>
      </w:r>
      <w:r w:rsidRPr="004D7081">
        <w:rPr>
          <w:rFonts w:ascii="Times New Roman" w:hAnsi="Times New Roman"/>
          <w:sz w:val="28"/>
          <w:szCs w:val="28"/>
        </w:rPr>
        <w:t>физического здоровья, возрастными кризами.</w:t>
      </w:r>
    </w:p>
    <w:p w:rsidR="00D83D0B" w:rsidRPr="004D7081" w:rsidRDefault="00D83D0B" w:rsidP="004D7081">
      <w:pPr>
        <w:numPr>
          <w:ilvl w:val="0"/>
          <w:numId w:val="7"/>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Незанятостью полезными видами деятельности, отсутствием лично значимых жизненных планов и целей, безнадзорностью, отрицательным влиянием окружающей среды</w:t>
      </w:r>
      <w:r w:rsidRPr="004D7081">
        <w:rPr>
          <w:rStyle w:val="ab"/>
          <w:rFonts w:ascii="Times New Roman" w:hAnsi="Times New Roman"/>
          <w:sz w:val="28"/>
          <w:szCs w:val="28"/>
        </w:rPr>
        <w:footnoteReference w:id="20"/>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Социальная и педагогическая запущенность детей развивается на фоне равнодушного, невнимательного отношения к ним окружающих, родителей, учителей, общественности. Это равнодушие дети глубоко переживают как своё одиночество, ненужность, заброшенность, отверженность. Возникает чувство протеста по отношению ко всему миру, взрослым, коллективу. Ребёнок ищет новые формы самоутверждения, и обычно выбирает те, которые являются неэтичными и даже противоправными.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Во всех этих случаях наносится вред не только обществу, но и личности, её формированию. Очень часто человек остаётся ущербным всю жизнь</w:t>
      </w:r>
      <w:r w:rsidRPr="004D7081">
        <w:rPr>
          <w:rStyle w:val="ab"/>
          <w:rFonts w:ascii="Times New Roman" w:hAnsi="Times New Roman"/>
          <w:sz w:val="28"/>
          <w:szCs w:val="28"/>
        </w:rPr>
        <w:footnoteReference w:id="21"/>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Таким образом, самый общий и краткий анализ характера отклонений в поведении детей и подростов позволяет выделить следующие этапы развития:</w:t>
      </w:r>
    </w:p>
    <w:p w:rsidR="00D83D0B" w:rsidRPr="004D7081" w:rsidRDefault="00D83D0B" w:rsidP="004D7081">
      <w:pPr>
        <w:numPr>
          <w:ilvl w:val="0"/>
          <w:numId w:val="8"/>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неодобряемое поведение, эпизодически наблюдаемое у большинства детей и подростков, связанное с шалостями, озорством, непослушанием, непоседливостью, упрямством и т.д.</w:t>
      </w:r>
    </w:p>
    <w:p w:rsidR="00D83D0B" w:rsidRPr="004D7081" w:rsidRDefault="00D83D0B" w:rsidP="004D7081">
      <w:pPr>
        <w:numPr>
          <w:ilvl w:val="0"/>
          <w:numId w:val="8"/>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порицаемое поведение, вызывающее более или менее резкое осуждение окружающих, педагогов, родителей.</w:t>
      </w:r>
    </w:p>
    <w:p w:rsidR="00D83D0B" w:rsidRPr="004D7081" w:rsidRDefault="00D83D0B" w:rsidP="004D7081">
      <w:pPr>
        <w:numPr>
          <w:ilvl w:val="0"/>
          <w:numId w:val="8"/>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Девиантное поведение, основу которого составляют нравственно отрицательные проявления и проступки (нечестность, лживость, притворство, лицемерие, эгоизм, конфликтность, агрессивность, кражи и др.)</w:t>
      </w:r>
    </w:p>
    <w:p w:rsidR="00D83D0B" w:rsidRPr="004D7081" w:rsidRDefault="00D83D0B" w:rsidP="004D7081">
      <w:pPr>
        <w:numPr>
          <w:ilvl w:val="0"/>
          <w:numId w:val="8"/>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делинквентное, или предпреступное, поведение, которое несёт в себе зачатки криминального и деструктивного поведения – эпизодические умышленные нарушения норм и требований, регулирующих поведение и взаимоотношения людей в обществе: хулиганство, избиения, вымогательство, распитие спиртных напитков, злостные нарушения дисциплины и общепринятых правил поведения.</w:t>
      </w:r>
    </w:p>
    <w:p w:rsidR="00D83D0B" w:rsidRPr="004D7081" w:rsidRDefault="00D83D0B" w:rsidP="004D7081">
      <w:pPr>
        <w:numPr>
          <w:ilvl w:val="0"/>
          <w:numId w:val="8"/>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противоправное, или преступное, поведение, основу которого составляют различные правонарушения и преступления</w:t>
      </w:r>
    </w:p>
    <w:p w:rsidR="00D83D0B" w:rsidRPr="004D7081" w:rsidRDefault="00D83D0B" w:rsidP="004D7081">
      <w:pPr>
        <w:numPr>
          <w:ilvl w:val="0"/>
          <w:numId w:val="8"/>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деструктивное, или экстремальное, поведение, основу которого составляют действия и поступки, наносящие</w:t>
      </w:r>
      <w:r w:rsidR="004D7081">
        <w:rPr>
          <w:rFonts w:ascii="Times New Roman" w:hAnsi="Times New Roman"/>
          <w:sz w:val="28"/>
          <w:szCs w:val="28"/>
        </w:rPr>
        <w:t xml:space="preserve"> </w:t>
      </w:r>
      <w:r w:rsidRPr="004D7081">
        <w:rPr>
          <w:rFonts w:ascii="Times New Roman" w:hAnsi="Times New Roman"/>
          <w:sz w:val="28"/>
          <w:szCs w:val="28"/>
        </w:rPr>
        <w:t>непоправимый ущерб личности – систематическое употребление спиртных напитков, токсических и наркотических средств и др.</w:t>
      </w:r>
      <w:r w:rsidRPr="004D7081">
        <w:rPr>
          <w:rStyle w:val="ab"/>
          <w:rFonts w:ascii="Times New Roman" w:hAnsi="Times New Roman"/>
          <w:sz w:val="28"/>
          <w:szCs w:val="28"/>
        </w:rPr>
        <w:footnoteReference w:id="22"/>
      </w:r>
    </w:p>
    <w:p w:rsidR="00B946D0" w:rsidRDefault="00B946D0">
      <w:pPr>
        <w:rPr>
          <w:rFonts w:ascii="Times New Roman" w:hAnsi="Times New Roman"/>
          <w:sz w:val="28"/>
          <w:szCs w:val="28"/>
        </w:rPr>
      </w:pPr>
      <w:r>
        <w:rPr>
          <w:rFonts w:ascii="Times New Roman" w:hAnsi="Times New Roman"/>
          <w:sz w:val="28"/>
          <w:szCs w:val="28"/>
        </w:rPr>
        <w:br w:type="page"/>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Из вышеприведённых фактов можно сделать вывод, что помимо биологических и психологических теорий существуют и социальные теории, которые достаточно правдиво разъясняют причины появления «трудных» детей. Прежде всего, указывают социологи,</w:t>
      </w:r>
      <w:r w:rsidR="004D7081">
        <w:rPr>
          <w:rFonts w:ascii="Times New Roman" w:hAnsi="Times New Roman"/>
          <w:sz w:val="28"/>
          <w:szCs w:val="28"/>
        </w:rPr>
        <w:t xml:space="preserve"> </w:t>
      </w:r>
      <w:r w:rsidRPr="004D7081">
        <w:rPr>
          <w:rFonts w:ascii="Times New Roman" w:hAnsi="Times New Roman"/>
          <w:sz w:val="28"/>
          <w:szCs w:val="28"/>
        </w:rPr>
        <w:t>семья воспитывает ребёнка: уделяет ему достаточно внимания, или попустительски</w:t>
      </w:r>
      <w:r w:rsidR="004D7081">
        <w:rPr>
          <w:rFonts w:ascii="Times New Roman" w:hAnsi="Times New Roman"/>
          <w:sz w:val="28"/>
          <w:szCs w:val="28"/>
        </w:rPr>
        <w:t xml:space="preserve"> </w:t>
      </w:r>
      <w:r w:rsidRPr="004D7081">
        <w:rPr>
          <w:rFonts w:ascii="Times New Roman" w:hAnsi="Times New Roman"/>
          <w:sz w:val="28"/>
          <w:szCs w:val="28"/>
        </w:rPr>
        <w:t xml:space="preserve">относится к нему.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Пребывая в семье с раннего детства, подросток подвержен многостороннему влиянию со стороны родителей, а также других членов семьи. Неблагоприятные условия семейного воспитания накладывают отпечаток на формирование личностных качеств, соответствующим образом сказываются на характере подростка.</w:t>
      </w:r>
    </w:p>
    <w:p w:rsidR="00D83D0B" w:rsidRPr="004D7081" w:rsidRDefault="00D83D0B" w:rsidP="004D7081">
      <w:pPr>
        <w:numPr>
          <w:ilvl w:val="1"/>
          <w:numId w:val="9"/>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Исследования неблагополучных семей позволяют определить основные причины педагогической запущенности подростков:</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грубое, неуважительное, пренебрежительное отношение к детям со стороны родителей и взрослых членов семьи;</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отсутствие требований к детям со стороны родителей;</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несоблюдение единства требований к подростку со стороны отца и матери;</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нарушение меры в поощрении;</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нарушение меры в наказании;</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нездоровая нравственная атмосфера семьи;</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пребывание подростка в позиции иждивенца, в атмосфере ничегонеделанья;</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злоупотребление родителей прямыми назойливыми назиданиями;</w:t>
      </w:r>
    </w:p>
    <w:p w:rsidR="00D83D0B" w:rsidRPr="004D7081" w:rsidRDefault="00D83D0B" w:rsidP="00B946D0">
      <w:pPr>
        <w:numPr>
          <w:ilvl w:val="0"/>
          <w:numId w:val="10"/>
        </w:numPr>
        <w:tabs>
          <w:tab w:val="clear" w:pos="1065"/>
          <w:tab w:val="num" w:pos="1418"/>
        </w:tabs>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безнадзорность (объективная и субъективная);</w:t>
      </w:r>
    </w:p>
    <w:p w:rsidR="00D83D0B" w:rsidRPr="004D7081" w:rsidRDefault="00D83D0B" w:rsidP="004D7081">
      <w:pPr>
        <w:numPr>
          <w:ilvl w:val="0"/>
          <w:numId w:val="10"/>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избалованность, изнеженность детей,</w:t>
      </w:r>
    </w:p>
    <w:p w:rsidR="00D83D0B" w:rsidRPr="004D7081" w:rsidRDefault="00D83D0B" w:rsidP="004D7081">
      <w:pPr>
        <w:numPr>
          <w:ilvl w:val="0"/>
          <w:numId w:val="10"/>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нездоровый образ жизни родителей;</w:t>
      </w:r>
    </w:p>
    <w:p w:rsidR="00D83D0B" w:rsidRPr="004D7081" w:rsidRDefault="00D83D0B" w:rsidP="004D7081">
      <w:pPr>
        <w:numPr>
          <w:ilvl w:val="0"/>
          <w:numId w:val="10"/>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дурной пример родителей</w:t>
      </w:r>
      <w:r w:rsidRPr="004D7081">
        <w:rPr>
          <w:rStyle w:val="ab"/>
          <w:rFonts w:ascii="Times New Roman" w:hAnsi="Times New Roman"/>
          <w:sz w:val="28"/>
          <w:szCs w:val="28"/>
        </w:rPr>
        <w:footnoteReference w:id="23"/>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numPr>
          <w:ilvl w:val="1"/>
          <w:numId w:val="9"/>
        </w:numPr>
        <w:spacing w:after="0" w:line="360" w:lineRule="auto"/>
        <w:ind w:left="0" w:firstLine="709"/>
        <w:jc w:val="both"/>
        <w:rPr>
          <w:rFonts w:ascii="Times New Roman" w:hAnsi="Times New Roman"/>
          <w:sz w:val="28"/>
          <w:szCs w:val="28"/>
        </w:rPr>
      </w:pPr>
      <w:r w:rsidRPr="004D7081">
        <w:rPr>
          <w:rFonts w:ascii="Times New Roman" w:hAnsi="Times New Roman"/>
          <w:sz w:val="28"/>
          <w:szCs w:val="28"/>
        </w:rPr>
        <w:t>Исходя из типичных ошибок семейного воспитания, возможно выделение четырех условных групп трудных детей:</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1.</w:t>
      </w:r>
      <w:r w:rsidRPr="004D7081">
        <w:rPr>
          <w:rFonts w:ascii="Times New Roman" w:hAnsi="Times New Roman"/>
          <w:sz w:val="28"/>
          <w:szCs w:val="28"/>
        </w:rPr>
        <w:t>Дети, выросшие в условиях грубости, жестокости,</w:t>
      </w:r>
      <w:r w:rsidR="004D7081">
        <w:rPr>
          <w:rFonts w:ascii="Times New Roman" w:hAnsi="Times New Roman"/>
          <w:sz w:val="28"/>
          <w:szCs w:val="28"/>
        </w:rPr>
        <w:t xml:space="preserve"> </w:t>
      </w:r>
      <w:r w:rsidRPr="004D7081">
        <w:rPr>
          <w:rFonts w:ascii="Times New Roman" w:hAnsi="Times New Roman"/>
          <w:sz w:val="28"/>
          <w:szCs w:val="28"/>
        </w:rPr>
        <w:t>несправедливости.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 xml:space="preserve">2 </w:t>
      </w:r>
      <w:r w:rsidRPr="004D7081">
        <w:rPr>
          <w:rFonts w:ascii="Times New Roman" w:hAnsi="Times New Roman"/>
          <w:sz w:val="28"/>
          <w:szCs w:val="28"/>
        </w:rPr>
        <w:t>Безнадзорные дети (дети, предоставленные сами себе, родители не имеют</w:t>
      </w:r>
      <w:r w:rsidR="00B946D0">
        <w:rPr>
          <w:rFonts w:ascii="Times New Roman" w:hAnsi="Times New Roman"/>
          <w:sz w:val="28"/>
          <w:szCs w:val="28"/>
        </w:rPr>
        <w:t xml:space="preserve"> </w:t>
      </w:r>
      <w:r w:rsidRPr="004D7081">
        <w:rPr>
          <w:rFonts w:ascii="Times New Roman" w:hAnsi="Times New Roman"/>
          <w:sz w:val="28"/>
          <w:szCs w:val="28"/>
        </w:rPr>
        <w:t>возможности контролировать поведение и учебу учащихся в силу общественной и трудовой занятости или не хотят отвечать за воспитание сыновей и дочерей).</w:t>
      </w:r>
      <w:r w:rsidR="004D7081">
        <w:rPr>
          <w:rFonts w:ascii="Times New Roman" w:hAnsi="Times New Roman"/>
          <w:sz w:val="28"/>
          <w:szCs w:val="28"/>
        </w:rPr>
        <w:t xml:space="preserve">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3.</w:t>
      </w:r>
      <w:r w:rsidRPr="004D7081">
        <w:rPr>
          <w:rFonts w:ascii="Times New Roman" w:hAnsi="Times New Roman"/>
          <w:sz w:val="28"/>
          <w:szCs w:val="28"/>
        </w:rPr>
        <w:t xml:space="preserve"> Избалованные, изнеженные дети (дети, получившие чрезмерную дозу любви матери, отца, превратившиеся в семье в объект любования и всепрощения, чаще всего они пребывают в условиях ничегонеделанья).</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b/>
          <w:sz w:val="28"/>
          <w:szCs w:val="28"/>
        </w:rPr>
        <w:t>4.</w:t>
      </w:r>
      <w:r w:rsidRPr="004D7081">
        <w:rPr>
          <w:rFonts w:ascii="Times New Roman" w:hAnsi="Times New Roman"/>
          <w:sz w:val="28"/>
          <w:szCs w:val="28"/>
        </w:rPr>
        <w:t xml:space="preserve"> Дети развращенные дурным примером взрослых (родители ведут нечестный, аморальный образ жизни, что соответствующим образом сказывается на формировании личностных качеств подростка)</w:t>
      </w:r>
      <w:r w:rsidRPr="004D7081">
        <w:rPr>
          <w:rStyle w:val="ab"/>
          <w:rFonts w:ascii="Times New Roman" w:hAnsi="Times New Roman"/>
          <w:sz w:val="28"/>
          <w:szCs w:val="28"/>
        </w:rPr>
        <w:footnoteReference w:id="24"/>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Неблагоприятные условия семейного воспитания являются первоочередной причиной девиантного и делинквентного поведения детей. Если взять во внимание и тот факт, что в современном обществе очень велико количество неблагополучных семей, то можно сделать вывод и об огромной численности</w:t>
      </w:r>
      <w:r w:rsidR="004D7081">
        <w:rPr>
          <w:rFonts w:ascii="Times New Roman" w:hAnsi="Times New Roman"/>
          <w:sz w:val="28"/>
          <w:szCs w:val="28"/>
        </w:rPr>
        <w:t xml:space="preserve"> </w:t>
      </w:r>
      <w:r w:rsidRPr="004D7081">
        <w:rPr>
          <w:rFonts w:ascii="Times New Roman" w:hAnsi="Times New Roman"/>
          <w:sz w:val="28"/>
          <w:szCs w:val="28"/>
        </w:rPr>
        <w:t>«трудных» детей. Причём отношение к ним в нашем обществе не всегда является критическим, а среди сверстников «трудные» дети практически никогда не встречают открытого осуждения. Почему это происходит?</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По мнению многих современных психологов и социологов, наше общество само подталкивает детей и подростков к девиантному и делинквентному поведению. Рассмотрим следующие факты.</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Одним из средств массового воспитания, массовой культуры являются средства массовой информации – СМИ. Фильмы, газетные статьи, радиопередачи формируют представление ребёнка о том, что является модным, современным, увлекательным. И зачастую СМИ романтизируют девиантное поведение, т.е. те, которые должны воспитывать «лиц девиантного поведения», наоборот способствуют увеличению их численности. </w:t>
      </w:r>
    </w:p>
    <w:p w:rsidR="00D83D0B" w:rsidRPr="004D7081" w:rsidRDefault="00D83D0B" w:rsidP="004D7081">
      <w:pPr>
        <w:pStyle w:val="a8"/>
        <w:spacing w:after="0" w:line="360" w:lineRule="auto"/>
        <w:ind w:left="0" w:firstLine="709"/>
        <w:jc w:val="both"/>
        <w:rPr>
          <w:sz w:val="28"/>
          <w:szCs w:val="28"/>
        </w:rPr>
      </w:pPr>
      <w:r w:rsidRPr="004D7081">
        <w:rPr>
          <w:sz w:val="28"/>
          <w:szCs w:val="28"/>
        </w:rPr>
        <w:t>В качестве примера можно привести теле репертуар только одного дня нашего телевидения: "Любовь со смертью" (о похождениях молодой некрофилки), "Колдовская любовь" (сочетание черной магии и "тяжелой" эротики), "Космическая морская пехота" (о "крутых" американских парнях, наводящих "американский порядок" в космических просторах), "Главная цель" (о повадках, приемах и зверствах американской мафии - учебное пособие для доморощенных российских бандитов), "Бандитский Петербург" (поделка уже отечественных мастеров экрана, фильм, изобилующий перестрелками, поножовщиной, трупами и кровью). А чего стоят блоки телевизионных новостей, где все та же кровь и те же трупы и катастрофы. На современном отечественном телевидении у Запада позаимствовано все: "Поле чудес" и диснеевские мультфильмы, американское шоу с русским названием "Добрый вечер с Игорем Угольниковым" и "Дог-шоу", каналы MTV и СТС</w:t>
      </w:r>
      <w:r w:rsidRPr="004D7081">
        <w:rPr>
          <w:rStyle w:val="ab"/>
          <w:sz w:val="28"/>
          <w:szCs w:val="28"/>
        </w:rPr>
        <w:footnoteReference w:id="25"/>
      </w:r>
      <w:r w:rsidRPr="004D7081">
        <w:rPr>
          <w:sz w:val="28"/>
          <w:szCs w:val="28"/>
        </w:rPr>
        <w:t xml:space="preserve">. </w:t>
      </w:r>
    </w:p>
    <w:p w:rsidR="00D83D0B" w:rsidRPr="004D7081" w:rsidRDefault="00D83D0B" w:rsidP="004D7081">
      <w:pPr>
        <w:pStyle w:val="a6"/>
        <w:spacing w:line="360" w:lineRule="auto"/>
        <w:ind w:firstLine="709"/>
        <w:jc w:val="both"/>
        <w:rPr>
          <w:szCs w:val="28"/>
        </w:rPr>
      </w:pPr>
      <w:r w:rsidRPr="004D7081">
        <w:rPr>
          <w:szCs w:val="28"/>
        </w:rPr>
        <w:t>В августе-декабре 2004 г. Единым научно-методическим центром Комитета по культуре Правительства Москвы совместно с Институтом социально-политических исследований РАН проведено социологическое исследование "Молодежь Москвы о средствах массовой информации". В нем участвовали</w:t>
      </w:r>
      <w:r w:rsidR="004D7081">
        <w:rPr>
          <w:szCs w:val="28"/>
        </w:rPr>
        <w:t xml:space="preserve">  </w:t>
      </w:r>
      <w:r w:rsidRPr="004D7081">
        <w:rPr>
          <w:szCs w:val="28"/>
        </w:rPr>
        <w:t>754 человека. Среди них - учащиеся школ и колледжей, студенты. На вопрос о том, из каких источников они получают наиболее интересную, полезную информацию о жизни молодежи, ответы распределились следующим образом.</w:t>
      </w:r>
    </w:p>
    <w:p w:rsidR="00D83D0B" w:rsidRDefault="00D83D0B" w:rsidP="004D7081">
      <w:pPr>
        <w:pStyle w:val="a6"/>
        <w:spacing w:line="360" w:lineRule="auto"/>
        <w:ind w:firstLine="709"/>
        <w:jc w:val="both"/>
        <w:rPr>
          <w:szCs w:val="28"/>
          <w:lang w:val="en-US"/>
        </w:rPr>
      </w:pPr>
      <w:r w:rsidRPr="004D7081">
        <w:rPr>
          <w:b/>
          <w:szCs w:val="28"/>
        </w:rPr>
        <w:t>Источники информации о жизни молодежи</w:t>
      </w:r>
      <w:r w:rsidRPr="004D7081">
        <w:rPr>
          <w:szCs w:val="28"/>
        </w:rPr>
        <w:br/>
        <w:t>(Здесь и далее в % от числа опрошенных)</w:t>
      </w:r>
      <w:r w:rsidRPr="004D7081">
        <w:rPr>
          <w:rStyle w:val="ab"/>
          <w:szCs w:val="28"/>
        </w:rPr>
        <w:footnoteReference w:id="26"/>
      </w:r>
    </w:p>
    <w:p w:rsidR="00B946D0" w:rsidRPr="00B946D0" w:rsidRDefault="00B946D0" w:rsidP="004D7081">
      <w:pPr>
        <w:pStyle w:val="a6"/>
        <w:spacing w:line="360" w:lineRule="auto"/>
        <w:ind w:firstLine="709"/>
        <w:jc w:val="both"/>
        <w:rPr>
          <w:szCs w:val="28"/>
          <w:lang w:val="en-US"/>
        </w:rPr>
      </w:pPr>
    </w:p>
    <w:tbl>
      <w:tblPr>
        <w:tblW w:w="0" w:type="auto"/>
        <w:jc w:val="center"/>
        <w:tblLayout w:type="fixed"/>
        <w:tblCellMar>
          <w:left w:w="0" w:type="dxa"/>
          <w:right w:w="0" w:type="dxa"/>
        </w:tblCellMar>
        <w:tblLook w:val="04A0" w:firstRow="1" w:lastRow="0" w:firstColumn="1" w:lastColumn="0" w:noHBand="0" w:noVBand="1"/>
      </w:tblPr>
      <w:tblGrid>
        <w:gridCol w:w="3540"/>
        <w:gridCol w:w="1425"/>
      </w:tblGrid>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fldChar w:fldCharType="begin"/>
            </w:r>
            <w:r w:rsidRPr="000F5762">
              <w:rPr>
                <w:sz w:val="20"/>
              </w:rPr>
              <w:instrText>PRIVATE</w:instrText>
            </w:r>
            <w:r w:rsidRPr="000F5762">
              <w:rPr>
                <w:sz w:val="20"/>
              </w:rPr>
              <w:fldChar w:fldCharType="end"/>
            </w:r>
            <w:r w:rsidRPr="000F5762">
              <w:rPr>
                <w:sz w:val="20"/>
              </w:rPr>
              <w:t>Из телепрограмм</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27,7</w:t>
            </w:r>
          </w:p>
        </w:tc>
      </w:tr>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Из радиопрограмм</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19,1</w:t>
            </w:r>
          </w:p>
        </w:tc>
      </w:tr>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Из газет</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14,3</w:t>
            </w:r>
          </w:p>
        </w:tc>
      </w:tr>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Из журналов</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18,2</w:t>
            </w:r>
          </w:p>
        </w:tc>
      </w:tr>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Из сети "Интернет"</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12,3</w:t>
            </w:r>
          </w:p>
        </w:tc>
      </w:tr>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Из слухов</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8,1</w:t>
            </w:r>
          </w:p>
        </w:tc>
      </w:tr>
      <w:tr w:rsidR="00D83D0B" w:rsidRPr="000F5762" w:rsidTr="00D83D0B">
        <w:trPr>
          <w:jc w:val="center"/>
        </w:trPr>
        <w:tc>
          <w:tcPr>
            <w:tcW w:w="354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Из других источников</w:t>
            </w:r>
          </w:p>
        </w:tc>
        <w:tc>
          <w:tcPr>
            <w:tcW w:w="142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4D7081">
            <w:pPr>
              <w:pStyle w:val="a6"/>
              <w:pBdr>
                <w:top w:val="single" w:sz="4" w:space="1" w:color="auto"/>
                <w:left w:val="single" w:sz="4" w:space="4" w:color="auto"/>
                <w:bottom w:val="single" w:sz="4" w:space="1" w:color="auto"/>
                <w:right w:val="single" w:sz="4" w:space="4" w:color="auto"/>
              </w:pBdr>
              <w:spacing w:line="360" w:lineRule="auto"/>
              <w:ind w:firstLine="709"/>
              <w:jc w:val="both"/>
              <w:rPr>
                <w:sz w:val="20"/>
              </w:rPr>
            </w:pPr>
            <w:r w:rsidRPr="000F5762">
              <w:rPr>
                <w:sz w:val="20"/>
              </w:rPr>
              <w:t>0,3</w:t>
            </w:r>
          </w:p>
        </w:tc>
      </w:tr>
    </w:tbl>
    <w:p w:rsidR="00D83D0B" w:rsidRPr="004D7081" w:rsidRDefault="00D83D0B" w:rsidP="004D7081">
      <w:pPr>
        <w:pStyle w:val="a6"/>
        <w:spacing w:line="360" w:lineRule="auto"/>
        <w:ind w:firstLine="709"/>
        <w:jc w:val="both"/>
        <w:rPr>
          <w:szCs w:val="28"/>
        </w:rPr>
      </w:pPr>
    </w:p>
    <w:p w:rsidR="00D83D0B" w:rsidRPr="004D7081" w:rsidRDefault="00D83D0B" w:rsidP="004D7081">
      <w:pPr>
        <w:pStyle w:val="a6"/>
        <w:spacing w:line="360" w:lineRule="auto"/>
        <w:ind w:firstLine="709"/>
        <w:jc w:val="both"/>
        <w:rPr>
          <w:szCs w:val="28"/>
        </w:rPr>
      </w:pPr>
      <w:r w:rsidRPr="004D7081">
        <w:rPr>
          <w:szCs w:val="28"/>
        </w:rPr>
        <w:t>Как видно из приведенных данных, на первом месте оказалось телевидение.</w:t>
      </w:r>
      <w:r w:rsidR="004D7081">
        <w:rPr>
          <w:szCs w:val="28"/>
        </w:rPr>
        <w:t xml:space="preserve"> </w:t>
      </w:r>
    </w:p>
    <w:p w:rsidR="00D83D0B" w:rsidRPr="004D7081" w:rsidRDefault="00D83D0B" w:rsidP="004D7081">
      <w:pPr>
        <w:pStyle w:val="a6"/>
        <w:spacing w:line="360" w:lineRule="auto"/>
        <w:ind w:firstLine="709"/>
        <w:jc w:val="both"/>
        <w:rPr>
          <w:szCs w:val="28"/>
        </w:rPr>
      </w:pPr>
      <w:r w:rsidRPr="004D7081">
        <w:rPr>
          <w:szCs w:val="28"/>
        </w:rPr>
        <w:t>В ходе</w:t>
      </w:r>
      <w:r w:rsidR="004D7081">
        <w:rPr>
          <w:szCs w:val="28"/>
        </w:rPr>
        <w:t xml:space="preserve"> </w:t>
      </w:r>
      <w:r w:rsidRPr="004D7081">
        <w:rPr>
          <w:szCs w:val="28"/>
        </w:rPr>
        <w:t xml:space="preserve"> исследования</w:t>
      </w:r>
      <w:r w:rsidR="004D7081">
        <w:rPr>
          <w:szCs w:val="28"/>
        </w:rPr>
        <w:t xml:space="preserve"> </w:t>
      </w:r>
      <w:r w:rsidRPr="004D7081">
        <w:rPr>
          <w:szCs w:val="28"/>
        </w:rPr>
        <w:t xml:space="preserve"> был также задан вопрос, сколько времени</w:t>
      </w:r>
      <w:r w:rsidR="004D7081">
        <w:rPr>
          <w:szCs w:val="28"/>
        </w:rPr>
        <w:t xml:space="preserve"> </w:t>
      </w:r>
      <w:r w:rsidRPr="004D7081">
        <w:rPr>
          <w:szCs w:val="28"/>
        </w:rPr>
        <w:t>уделяют подростки тем или иным информационно-культурным источникам. Лидирующие места заняли телевидение и радио, а в "арьергарде" оказались книги.</w:t>
      </w:r>
    </w:p>
    <w:p w:rsidR="00B946D0" w:rsidRDefault="00B946D0" w:rsidP="004D7081">
      <w:pPr>
        <w:pStyle w:val="a6"/>
        <w:spacing w:line="360" w:lineRule="auto"/>
        <w:ind w:firstLine="709"/>
        <w:jc w:val="both"/>
        <w:rPr>
          <w:b/>
          <w:szCs w:val="28"/>
          <w:lang w:val="en-US"/>
        </w:rPr>
      </w:pPr>
    </w:p>
    <w:p w:rsidR="00D83D0B" w:rsidRPr="004D7081" w:rsidRDefault="00D83D0B" w:rsidP="004D7081">
      <w:pPr>
        <w:pStyle w:val="a6"/>
        <w:spacing w:line="360" w:lineRule="auto"/>
        <w:ind w:firstLine="709"/>
        <w:jc w:val="both"/>
        <w:rPr>
          <w:b/>
          <w:szCs w:val="28"/>
        </w:rPr>
      </w:pPr>
      <w:r w:rsidRPr="004D7081">
        <w:rPr>
          <w:b/>
          <w:szCs w:val="28"/>
        </w:rPr>
        <w:t>Сколько времени Вы уделяете:</w:t>
      </w:r>
      <w:r w:rsidRPr="004D7081">
        <w:rPr>
          <w:rStyle w:val="ab"/>
          <w:szCs w:val="28"/>
        </w:rPr>
        <w:footnoteReference w:id="27"/>
      </w:r>
    </w:p>
    <w:tbl>
      <w:tblPr>
        <w:tblW w:w="0" w:type="auto"/>
        <w:jc w:val="center"/>
        <w:tblLayout w:type="fixed"/>
        <w:tblCellMar>
          <w:left w:w="0" w:type="dxa"/>
          <w:right w:w="0" w:type="dxa"/>
        </w:tblCellMar>
        <w:tblLook w:val="04A0" w:firstRow="1" w:lastRow="0" w:firstColumn="1" w:lastColumn="0" w:noHBand="0" w:noVBand="1"/>
      </w:tblPr>
      <w:tblGrid>
        <w:gridCol w:w="4215"/>
        <w:gridCol w:w="855"/>
        <w:gridCol w:w="990"/>
        <w:gridCol w:w="1305"/>
        <w:gridCol w:w="1320"/>
      </w:tblGrid>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fldChar w:fldCharType="begin"/>
            </w:r>
            <w:r w:rsidRPr="000F5762">
              <w:rPr>
                <w:sz w:val="20"/>
              </w:rPr>
              <w:instrText>PRIVATE</w:instrText>
            </w:r>
            <w:r w:rsidRPr="000F5762">
              <w:rPr>
                <w:sz w:val="20"/>
              </w:rPr>
              <w:fldChar w:fldCharType="end"/>
            </w:r>
            <w:r w:rsidRPr="000F5762">
              <w:rPr>
                <w:sz w:val="20"/>
              </w:rPr>
              <w:t>Источник информации</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1-2ч.</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3-4ч.</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Более 4ч.</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Не уделяю</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Чтению газет и журналов</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56,4</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20,5</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4,7</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18,4</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Прослушиванию аудио- и видеокассет</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46,8</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22,7</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9,3</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21,2</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Видеофильмам</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43,8</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24,6</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7,3</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24,3</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Телепередачам</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43,6</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36,8</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14,3</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5,3</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Изучению специальной литературы, учебников</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36,9</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12,1</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5,1</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45,9</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Радиопередачам</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35,5</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26,9</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14,9</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22,7</w:t>
            </w:r>
          </w:p>
        </w:tc>
      </w:tr>
      <w:tr w:rsidR="00D83D0B" w:rsidRPr="000F5762" w:rsidTr="00D83D0B">
        <w:trPr>
          <w:jc w:val="center"/>
        </w:trPr>
        <w:tc>
          <w:tcPr>
            <w:tcW w:w="421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Чтению художественной литературы</w:t>
            </w:r>
          </w:p>
        </w:tc>
        <w:tc>
          <w:tcPr>
            <w:tcW w:w="85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34,3</w:t>
            </w:r>
          </w:p>
        </w:tc>
        <w:tc>
          <w:tcPr>
            <w:tcW w:w="99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15,7</w:t>
            </w:r>
          </w:p>
        </w:tc>
        <w:tc>
          <w:tcPr>
            <w:tcW w:w="1305"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7,5</w:t>
            </w:r>
          </w:p>
        </w:tc>
        <w:tc>
          <w:tcPr>
            <w:tcW w:w="1320" w:type="dxa"/>
            <w:tcBorders>
              <w:top w:val="threeDEmboss" w:sz="6" w:space="0" w:color="auto"/>
              <w:left w:val="threeDEmboss" w:sz="6" w:space="0" w:color="auto"/>
              <w:bottom w:val="threeDEmboss" w:sz="6" w:space="0" w:color="auto"/>
              <w:right w:val="threeDEmboss" w:sz="6" w:space="0" w:color="auto"/>
            </w:tcBorders>
            <w:hideMark/>
          </w:tcPr>
          <w:p w:rsidR="00D83D0B" w:rsidRPr="000F5762" w:rsidRDefault="00D83D0B" w:rsidP="00B946D0">
            <w:pPr>
              <w:pStyle w:val="a6"/>
              <w:rPr>
                <w:sz w:val="20"/>
              </w:rPr>
            </w:pPr>
            <w:r w:rsidRPr="000F5762">
              <w:rPr>
                <w:sz w:val="20"/>
              </w:rPr>
              <w:t>42,5</w:t>
            </w:r>
          </w:p>
        </w:tc>
      </w:tr>
    </w:tbl>
    <w:p w:rsidR="00D83D0B" w:rsidRPr="004D7081" w:rsidRDefault="00D83D0B" w:rsidP="004D7081">
      <w:pPr>
        <w:pStyle w:val="a6"/>
        <w:spacing w:line="360" w:lineRule="auto"/>
        <w:ind w:firstLine="709"/>
        <w:jc w:val="both"/>
        <w:rPr>
          <w:szCs w:val="28"/>
        </w:rPr>
      </w:pPr>
    </w:p>
    <w:p w:rsidR="00D83D0B" w:rsidRPr="004D7081" w:rsidRDefault="00D83D0B" w:rsidP="004D7081">
      <w:pPr>
        <w:pStyle w:val="a6"/>
        <w:spacing w:line="360" w:lineRule="auto"/>
        <w:ind w:firstLine="709"/>
        <w:jc w:val="both"/>
        <w:rPr>
          <w:szCs w:val="28"/>
        </w:rPr>
      </w:pPr>
      <w:r w:rsidRPr="004D7081">
        <w:rPr>
          <w:szCs w:val="28"/>
        </w:rPr>
        <w:t>К лидерам, формирующим мнение, представления и запросы подростков можно отнести популярных артистов и певцов, музыкальные группы, спортивных кумиров и модельеров, газетных, журнальных, телевизионных и</w:t>
      </w:r>
      <w:r w:rsidR="004D7081">
        <w:rPr>
          <w:szCs w:val="28"/>
        </w:rPr>
        <w:t xml:space="preserve"> </w:t>
      </w:r>
      <w:r w:rsidRPr="004D7081">
        <w:rPr>
          <w:szCs w:val="28"/>
        </w:rPr>
        <w:t xml:space="preserve"> ведущих и т. п.</w:t>
      </w:r>
      <w:r w:rsidR="004D7081">
        <w:rPr>
          <w:szCs w:val="28"/>
        </w:rPr>
        <w:t xml:space="preserve"> </w:t>
      </w:r>
      <w:r w:rsidRPr="004D7081">
        <w:rPr>
          <w:szCs w:val="28"/>
        </w:rPr>
        <w:t>На страницах печатных изданий, по молодежному радио и телевидению можно зачастую услышать горделивые признания рок-звезд и кинокумиров о том, какие наркотики они употребляют и как это "круто", как это способствует творческому процессу, обогащает духовный мир, обостряет чувства. А после этого исполняется "хит сезона" - песня о наркотических галлюцинациях и любовном экстазе. Иносказания, недоговоренности, намеки, логические цепочки, кодовые слова, жаргон наркоманов, анекдоты, шутки на эту тему - все это стало обычным явлением на телевидении, радио, в прессе. Все это работает на пропаганду наркотиков, на вовлечение в эту губительную воронку мальчиков и девочек с самого раннего возраста, на интересы и прибыли наркомафии</w:t>
      </w:r>
      <w:r w:rsidRPr="004D7081">
        <w:rPr>
          <w:rStyle w:val="ab"/>
          <w:szCs w:val="28"/>
        </w:rPr>
        <w:footnoteReference w:id="28"/>
      </w:r>
      <w:r w:rsidRPr="004D7081">
        <w:rPr>
          <w:szCs w:val="28"/>
        </w:rPr>
        <w:t>.</w:t>
      </w:r>
    </w:p>
    <w:p w:rsidR="00D83D0B" w:rsidRPr="004D7081" w:rsidRDefault="00D83D0B" w:rsidP="004D7081">
      <w:pPr>
        <w:pStyle w:val="a6"/>
        <w:spacing w:line="360" w:lineRule="auto"/>
        <w:ind w:firstLine="709"/>
        <w:jc w:val="both"/>
        <w:rPr>
          <w:szCs w:val="28"/>
        </w:rPr>
      </w:pPr>
      <w:r w:rsidRPr="004D7081">
        <w:rPr>
          <w:szCs w:val="28"/>
        </w:rPr>
        <w:t>Во многих печатных и электронных средствах массовой информации, ориентированных на молодежную аудиторию, значительная часть печатных площадей, эфирного времени предоставляется откровенной или скрытой пропаганде и рекламе спиртных напитков, сигарет. Реклама всех сортов пива буквально заполонила все СМИ. Результатом этого является рост детского и молодежного алкоголизма. Особенно быстрыми темпами растет, так называемый, пивной алкоголизм в подростково-молодежной среде</w:t>
      </w:r>
      <w:r w:rsidRPr="004D7081">
        <w:rPr>
          <w:rStyle w:val="ab"/>
          <w:szCs w:val="28"/>
        </w:rPr>
        <w:footnoteReference w:id="29"/>
      </w:r>
      <w:r w:rsidRPr="004D7081">
        <w:rPr>
          <w:szCs w:val="28"/>
        </w:rPr>
        <w:t>.</w:t>
      </w:r>
    </w:p>
    <w:p w:rsidR="00D83D0B" w:rsidRPr="004D7081" w:rsidRDefault="00D83D0B" w:rsidP="004D7081">
      <w:pPr>
        <w:pStyle w:val="a6"/>
        <w:spacing w:line="360" w:lineRule="auto"/>
        <w:ind w:firstLine="709"/>
        <w:jc w:val="both"/>
        <w:rPr>
          <w:szCs w:val="28"/>
        </w:rPr>
      </w:pPr>
      <w:r w:rsidRPr="004D7081">
        <w:rPr>
          <w:szCs w:val="28"/>
        </w:rPr>
        <w:t>Таким образом многие современные СМИ способствуют воспитанию у подрастающего поколения интереса к преступности, алкоголизму, наркомании, т.е. различным формам девиации.</w:t>
      </w:r>
      <w:r w:rsidR="004D7081">
        <w:rPr>
          <w:szCs w:val="28"/>
        </w:rPr>
        <w:t xml:space="preserve"> </w:t>
      </w:r>
    </w:p>
    <w:p w:rsidR="00B946D0" w:rsidRDefault="00D83D0B">
      <w:pPr>
        <w:rPr>
          <w:rFonts w:ascii="Times New Roman" w:hAnsi="Times New Roman"/>
          <w:sz w:val="28"/>
          <w:szCs w:val="28"/>
        </w:rPr>
      </w:pPr>
      <w:r w:rsidRPr="004D7081">
        <w:rPr>
          <w:rFonts w:ascii="Times New Roman" w:hAnsi="Times New Roman"/>
          <w:sz w:val="28"/>
          <w:szCs w:val="28"/>
        </w:rPr>
        <w:t xml:space="preserve"> </w:t>
      </w:r>
      <w:r w:rsidR="00B946D0">
        <w:rPr>
          <w:szCs w:val="28"/>
        </w:rPr>
        <w:br w:type="page"/>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 xml:space="preserve">ГЛАВА </w:t>
      </w:r>
      <w:r w:rsidRPr="004D7081">
        <w:rPr>
          <w:rFonts w:ascii="Times New Roman" w:hAnsi="Times New Roman"/>
          <w:b/>
          <w:sz w:val="28"/>
          <w:szCs w:val="28"/>
          <w:lang w:val="en-US"/>
        </w:rPr>
        <w:t>II</w:t>
      </w:r>
      <w:r w:rsidRPr="004D7081">
        <w:rPr>
          <w:rFonts w:ascii="Times New Roman" w:hAnsi="Times New Roman"/>
          <w:b/>
          <w:sz w:val="28"/>
          <w:szCs w:val="28"/>
        </w:rPr>
        <w:t>. Особенности работы с детьми трудного поведения.</w:t>
      </w:r>
    </w:p>
    <w:p w:rsidR="00D83D0B" w:rsidRPr="004D7081" w:rsidRDefault="00D83D0B" w:rsidP="004D7081">
      <w:pPr>
        <w:spacing w:after="0" w:line="360" w:lineRule="auto"/>
        <w:ind w:firstLine="709"/>
        <w:jc w:val="both"/>
        <w:rPr>
          <w:rFonts w:ascii="Times New Roman" w:hAnsi="Times New Roman"/>
          <w:b/>
          <w:sz w:val="28"/>
          <w:szCs w:val="28"/>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Итак, мы уже достаточно определились с вопросами о том, кто такие «трудные» дети и почему они появляются в нашем обществе. Осталось только ответить на вопрос, каким образом организовать жизнь этого общества, чтобы количество таких детей и подростков уменьшилось. Как предотвратить девиантное</w:t>
      </w:r>
      <w:r w:rsidR="004D7081">
        <w:rPr>
          <w:rFonts w:ascii="Times New Roman" w:hAnsi="Times New Roman"/>
          <w:sz w:val="28"/>
          <w:szCs w:val="28"/>
        </w:rPr>
        <w:t xml:space="preserve"> </w:t>
      </w:r>
      <w:r w:rsidRPr="004D7081">
        <w:rPr>
          <w:rFonts w:ascii="Times New Roman" w:hAnsi="Times New Roman"/>
          <w:sz w:val="28"/>
          <w:szCs w:val="28"/>
        </w:rPr>
        <w:t>поведение, как помочь «трудному» ребёнку стать «нормальным»? Обратимся к работам известных педагогов, психологов и социологов.</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2.1. «Трудные дети» в школе и учебной деятельности.</w:t>
      </w:r>
    </w:p>
    <w:p w:rsidR="00B946D0" w:rsidRDefault="00B946D0" w:rsidP="004D7081">
      <w:pPr>
        <w:spacing w:after="0" w:line="360" w:lineRule="auto"/>
        <w:ind w:firstLine="709"/>
        <w:jc w:val="both"/>
        <w:rPr>
          <w:rFonts w:ascii="Times New Roman" w:hAnsi="Times New Roman"/>
          <w:sz w:val="28"/>
          <w:szCs w:val="28"/>
          <w:lang w:val="en-US"/>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Дети осложнённого поведения доставляют любому коллективу много хлопот и неприятностей.</w:t>
      </w:r>
      <w:r w:rsidR="004D7081">
        <w:rPr>
          <w:rFonts w:ascii="Times New Roman" w:hAnsi="Times New Roman"/>
          <w:sz w:val="28"/>
          <w:szCs w:val="28"/>
        </w:rPr>
        <w:t xml:space="preserve"> </w:t>
      </w:r>
      <w:r w:rsidRPr="004D7081">
        <w:rPr>
          <w:rFonts w:ascii="Times New Roman" w:hAnsi="Times New Roman"/>
          <w:sz w:val="28"/>
          <w:szCs w:val="28"/>
        </w:rPr>
        <w:t>И работа педагога с «трудными» учащимися в учебном коллективе – это, прежде всего, педагогическая реабилитация. Она должна включать: возможность отреагирования психической напряженности; обеспечение условий от вредных привычек; переключение интересов подростка на социально положительную норму с поддержкой уверенности в себе.</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Восстановлению эмоционально психологических связей с коллективом посвящена вся педагогика перевоспитания А.С.Макаренко</w:t>
      </w:r>
      <w:r w:rsidRPr="004D7081">
        <w:rPr>
          <w:rStyle w:val="ab"/>
          <w:rFonts w:ascii="Times New Roman" w:hAnsi="Times New Roman"/>
          <w:sz w:val="28"/>
          <w:szCs w:val="28"/>
        </w:rPr>
        <w:footnoteReference w:id="30"/>
      </w:r>
      <w:r w:rsidRPr="004D7081">
        <w:rPr>
          <w:rFonts w:ascii="Times New Roman" w:hAnsi="Times New Roman"/>
          <w:sz w:val="28"/>
          <w:szCs w:val="28"/>
        </w:rPr>
        <w:t>. Его педагогический опыт создания спец. школы – интерната для «трудных» подростков, подробно описанный в «Педагогической поэме» стал настоящей сенсацией. В своей деятельности и сопутствующих исследованиях он пытался приобщить каждого воспитанника к жизни коллектива с учётом его индивидуальных особенностей. Результатом его работы стало возвращение десятков бывших «трудных» детей и подростков к нормальной общественной жизни.</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А.С. Макаренко, призывая строить учебно-воспитательную работу с учётом индивидуальных особенностей учащихся, говорил о педагогике «индивидуального действия», рассчитанной на каждую конкретную личность со всем её индивидуальным своеобразием. Вместе с тем он подчёркивал, что индивидуальный подход – это не «парная педагогика», не камерное воспитание, не «разрозненная возня с каждым воспитанником»</w:t>
      </w:r>
      <w:r w:rsidRPr="004D7081">
        <w:rPr>
          <w:rStyle w:val="ab"/>
          <w:rFonts w:ascii="Times New Roman" w:hAnsi="Times New Roman"/>
          <w:sz w:val="28"/>
          <w:szCs w:val="28"/>
        </w:rPr>
        <w:footnoteReference w:id="31"/>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Эта точка зрения, высказанная ещё в прошлом столетии, полностью поддерживается большинством наших современников.</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Педагогу прежде всего необходимо хорошо знать детей, видеть в каждом из них индивидуальные, своеобразные черты. Чем лучше разбирается воспитатель в индивидуальных особенностях школьников, тем правильнее он может организовать учебно-воспитательный процесс, применяя воспитательные меры в соответствии с индивидуальностью воспитанников</w:t>
      </w:r>
      <w:r w:rsidRPr="004D7081">
        <w:rPr>
          <w:rStyle w:val="ab"/>
          <w:rFonts w:ascii="Times New Roman" w:hAnsi="Times New Roman"/>
          <w:sz w:val="28"/>
          <w:szCs w:val="28"/>
        </w:rPr>
        <w:footnoteReference w:id="32"/>
      </w:r>
      <w:r w:rsidRPr="004D7081">
        <w:rPr>
          <w:rFonts w:ascii="Times New Roman" w:hAnsi="Times New Roman"/>
          <w:sz w:val="28"/>
          <w:szCs w:val="28"/>
        </w:rPr>
        <w:t>.</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Педагогическая позиция по отношению к «трудному» учащемуся должна сочетаться в разумном сочетании мер, поддерживающих положительные стремления личности и пресекающих развитие отрицательных. Педагог обязан уметь находить положительные начала в характере своего воспитанника, уметь правильно и вовремя поощрить или наказать его</w:t>
      </w:r>
      <w:r w:rsidRPr="004D7081">
        <w:rPr>
          <w:rStyle w:val="ab"/>
          <w:rFonts w:ascii="Times New Roman" w:hAnsi="Times New Roman"/>
          <w:sz w:val="28"/>
          <w:szCs w:val="28"/>
        </w:rPr>
        <w:footnoteReference w:id="33"/>
      </w:r>
      <w:r w:rsidRPr="004D7081">
        <w:rPr>
          <w:rFonts w:ascii="Times New Roman" w:hAnsi="Times New Roman"/>
          <w:sz w:val="28"/>
          <w:szCs w:val="28"/>
        </w:rPr>
        <w:t xml:space="preserve">. </w:t>
      </w:r>
    </w:p>
    <w:p w:rsidR="00D83D0B" w:rsidRPr="004D7081" w:rsidRDefault="00D83D0B" w:rsidP="004D7081">
      <w:pPr>
        <w:pStyle w:val="a6"/>
        <w:spacing w:line="360" w:lineRule="auto"/>
        <w:ind w:firstLine="709"/>
        <w:jc w:val="both"/>
        <w:rPr>
          <w:szCs w:val="28"/>
        </w:rPr>
      </w:pPr>
      <w:r w:rsidRPr="004D7081">
        <w:rPr>
          <w:szCs w:val="28"/>
        </w:rPr>
        <w:t>Одного ученика полезно похвалить, так как это укрепляет его веру в свои силы; по отношению к другому от похвалы лучше воздержаться, чтобы не привести его к самоуспокоению, самоуверенности. Равно и подчёркивание недостатков ученика может сыграть отрицательную роль по отношению к неуверенному в себе ребёнку и положительную, если школьник слишком самоуверен и несамокритичен</w:t>
      </w:r>
      <w:r w:rsidRPr="004D7081">
        <w:rPr>
          <w:rStyle w:val="ab"/>
          <w:szCs w:val="28"/>
        </w:rPr>
        <w:footnoteReference w:id="34"/>
      </w:r>
      <w:r w:rsidRPr="004D7081">
        <w:rPr>
          <w:szCs w:val="28"/>
        </w:rPr>
        <w:t>.</w:t>
      </w:r>
    </w:p>
    <w:p w:rsidR="00D83D0B" w:rsidRPr="004D7081" w:rsidRDefault="00D83D0B" w:rsidP="004D7081">
      <w:pPr>
        <w:pStyle w:val="a6"/>
        <w:spacing w:line="360" w:lineRule="auto"/>
        <w:ind w:firstLine="709"/>
        <w:jc w:val="both"/>
        <w:rPr>
          <w:szCs w:val="28"/>
        </w:rPr>
      </w:pPr>
      <w:r w:rsidRPr="004D7081">
        <w:rPr>
          <w:szCs w:val="28"/>
        </w:rPr>
        <w:t>Индивидуальный подход выражается и в применении меры и формы наказания. На одних школьников действует простое осуждение, на других подобные формы осуждения впечатления не производят и воспринимаются как снисходительность или мягкотелость воспитателя. По отношению к таким школьникам следует применять более строгие меры взыскания. Но при этом необходима ясная мотивировка более высокой меры взыскания (чтобы у школьников не возникло мнения о непоследовательности и несправедливости учителя)</w:t>
      </w:r>
      <w:r w:rsidRPr="004D7081">
        <w:rPr>
          <w:rStyle w:val="ab"/>
          <w:szCs w:val="28"/>
        </w:rPr>
        <w:footnoteReference w:id="35"/>
      </w:r>
      <w:r w:rsidRPr="004D7081">
        <w:rPr>
          <w:szCs w:val="28"/>
        </w:rPr>
        <w:t>.</w:t>
      </w:r>
    </w:p>
    <w:p w:rsidR="00D83D0B" w:rsidRPr="004D7081" w:rsidRDefault="00D83D0B" w:rsidP="004D7081">
      <w:pPr>
        <w:pStyle w:val="a6"/>
        <w:spacing w:line="360" w:lineRule="auto"/>
        <w:ind w:firstLine="709"/>
        <w:jc w:val="both"/>
        <w:rPr>
          <w:szCs w:val="28"/>
        </w:rPr>
      </w:pPr>
      <w:r w:rsidRPr="004D7081">
        <w:rPr>
          <w:szCs w:val="28"/>
        </w:rPr>
        <w:t>На вопрос как же учитель должен организовать свою работу с педагогически запущенными детьми В.А. Сухомлинский ответил так: «Главное - не допустить переживания этими детьми своей «неполноценности», воспрепятствовать появлению у них безразличного отношения к учебному труду, не притупить чувство чести и достоинства»</w:t>
      </w:r>
      <w:r w:rsidRPr="004D7081">
        <w:rPr>
          <w:rStyle w:val="ab"/>
          <w:szCs w:val="28"/>
        </w:rPr>
        <w:footnoteReference w:id="36"/>
      </w:r>
      <w:r w:rsidRPr="004D7081">
        <w:rPr>
          <w:szCs w:val="28"/>
        </w:rPr>
        <w:t>. Эта цель достигалась комплексом приёмов.</w:t>
      </w:r>
    </w:p>
    <w:p w:rsidR="00D83D0B" w:rsidRPr="004D7081" w:rsidRDefault="00D83D0B" w:rsidP="004D7081">
      <w:pPr>
        <w:pStyle w:val="a6"/>
        <w:spacing w:line="360" w:lineRule="auto"/>
        <w:ind w:firstLine="709"/>
        <w:jc w:val="both"/>
        <w:rPr>
          <w:szCs w:val="28"/>
        </w:rPr>
      </w:pPr>
      <w:r w:rsidRPr="004D7081">
        <w:rPr>
          <w:szCs w:val="28"/>
        </w:rPr>
        <w:t>Во-первых, «учить и воспитывать таких детей надо в массовой общеобразовательной школе: создавать для них какие-то специальные учебные заведения нет нужды». Это необходимо не только для того, чтобы недостаточно способный ребёнок никогда не чувствовал своей «неполноценности», тут важно, чтобы он находился в атмосфере полноценной духовной жизни школы»</w:t>
      </w:r>
      <w:r w:rsidRPr="004D7081">
        <w:rPr>
          <w:rStyle w:val="ab"/>
          <w:szCs w:val="28"/>
        </w:rPr>
        <w:t xml:space="preserve"> </w:t>
      </w:r>
      <w:r w:rsidRPr="004D7081">
        <w:rPr>
          <w:szCs w:val="28"/>
        </w:rPr>
        <w:t>.</w:t>
      </w:r>
    </w:p>
    <w:p w:rsidR="00D83D0B" w:rsidRPr="004D7081" w:rsidRDefault="00D83D0B" w:rsidP="004D7081">
      <w:pPr>
        <w:pStyle w:val="a6"/>
        <w:spacing w:line="360" w:lineRule="auto"/>
        <w:ind w:firstLine="709"/>
        <w:jc w:val="both"/>
        <w:rPr>
          <w:szCs w:val="28"/>
        </w:rPr>
      </w:pPr>
      <w:r w:rsidRPr="004D7081">
        <w:rPr>
          <w:szCs w:val="28"/>
        </w:rPr>
        <w:t>Во-вторых, на уроке дети с пониженной способностью к обучению должны получать задания, которые гарантировали бы им успех в работе. Для этого учителю следует выявить наиболее сильную сторону в умственных способностях ученика и, опираясь на неё, предлагать соответствующие задания. Успех в выполнении даже одного дела укрепляет веру ребёнка в свои силы. В результате к очередному заданию он приступает уже с «предчувствием успеха». Переживание радости успеха – необходимое условие нормальной, продуктивной учебной деятельности</w:t>
      </w:r>
      <w:r w:rsidRPr="004D7081">
        <w:rPr>
          <w:rStyle w:val="ab"/>
          <w:szCs w:val="28"/>
        </w:rPr>
        <w:footnoteReference w:id="37"/>
      </w:r>
      <w:r w:rsidRPr="004D7081">
        <w:rPr>
          <w:szCs w:val="28"/>
        </w:rPr>
        <w:t>.</w:t>
      </w:r>
    </w:p>
    <w:p w:rsidR="00D83D0B" w:rsidRPr="004D7081" w:rsidRDefault="00D83D0B" w:rsidP="004D7081">
      <w:pPr>
        <w:pStyle w:val="a6"/>
        <w:spacing w:line="360" w:lineRule="auto"/>
        <w:ind w:firstLine="709"/>
        <w:jc w:val="both"/>
        <w:rPr>
          <w:szCs w:val="28"/>
        </w:rPr>
      </w:pPr>
      <w:r w:rsidRPr="004D7081">
        <w:rPr>
          <w:szCs w:val="28"/>
        </w:rPr>
        <w:t xml:space="preserve">Известный педагог Н.Е.Щуркова предлагает несколько вариантов работы с такими детьми: </w:t>
      </w:r>
    </w:p>
    <w:p w:rsidR="00D83D0B" w:rsidRPr="004D7081" w:rsidRDefault="00D83D0B" w:rsidP="004D7081">
      <w:pPr>
        <w:pStyle w:val="a6"/>
        <w:numPr>
          <w:ilvl w:val="1"/>
          <w:numId w:val="9"/>
        </w:numPr>
        <w:spacing w:line="360" w:lineRule="auto"/>
        <w:ind w:left="0" w:firstLine="709"/>
        <w:jc w:val="both"/>
        <w:rPr>
          <w:szCs w:val="28"/>
        </w:rPr>
      </w:pPr>
      <w:r w:rsidRPr="004D7081">
        <w:rPr>
          <w:szCs w:val="28"/>
        </w:rPr>
        <w:t>Подавление их действий и поступков, способных нанести вред</w:t>
      </w:r>
    </w:p>
    <w:p w:rsidR="00D83D0B" w:rsidRPr="004D7081" w:rsidRDefault="00D83D0B" w:rsidP="004D7081">
      <w:pPr>
        <w:pStyle w:val="a6"/>
        <w:numPr>
          <w:ilvl w:val="1"/>
          <w:numId w:val="9"/>
        </w:numPr>
        <w:spacing w:line="360" w:lineRule="auto"/>
        <w:ind w:left="0" w:firstLine="709"/>
        <w:jc w:val="both"/>
        <w:rPr>
          <w:szCs w:val="28"/>
        </w:rPr>
      </w:pPr>
      <w:r w:rsidRPr="004D7081">
        <w:rPr>
          <w:szCs w:val="28"/>
        </w:rPr>
        <w:t>Игнорирование его умышленно резкого, провоцирующего поведения</w:t>
      </w:r>
    </w:p>
    <w:p w:rsidR="00D83D0B" w:rsidRPr="004D7081" w:rsidRDefault="00D83D0B" w:rsidP="004D7081">
      <w:pPr>
        <w:pStyle w:val="a6"/>
        <w:numPr>
          <w:ilvl w:val="1"/>
          <w:numId w:val="9"/>
        </w:numPr>
        <w:spacing w:line="360" w:lineRule="auto"/>
        <w:ind w:left="0" w:firstLine="709"/>
        <w:jc w:val="both"/>
        <w:rPr>
          <w:szCs w:val="28"/>
        </w:rPr>
      </w:pPr>
      <w:r w:rsidRPr="004D7081">
        <w:rPr>
          <w:szCs w:val="28"/>
        </w:rPr>
        <w:t>Вовлечение ребёнка в какую-нибудь активную деятельность (занятия спортом, играми, творчеством)</w:t>
      </w:r>
      <w:r w:rsidRPr="004D7081">
        <w:rPr>
          <w:rStyle w:val="ab"/>
          <w:szCs w:val="28"/>
        </w:rPr>
        <w:footnoteReference w:id="38"/>
      </w:r>
    </w:p>
    <w:p w:rsidR="00D83D0B" w:rsidRPr="004D7081" w:rsidRDefault="00D83D0B" w:rsidP="004D7081">
      <w:pPr>
        <w:pStyle w:val="a6"/>
        <w:spacing w:line="360" w:lineRule="auto"/>
        <w:ind w:firstLine="709"/>
        <w:jc w:val="both"/>
        <w:rPr>
          <w:szCs w:val="28"/>
        </w:rPr>
      </w:pPr>
      <w:r w:rsidRPr="004D7081">
        <w:rPr>
          <w:szCs w:val="28"/>
        </w:rPr>
        <w:t>Подводя итог всем</w:t>
      </w:r>
      <w:r w:rsidR="004D7081">
        <w:rPr>
          <w:szCs w:val="28"/>
        </w:rPr>
        <w:t xml:space="preserve"> </w:t>
      </w:r>
      <w:r w:rsidRPr="004D7081">
        <w:rPr>
          <w:szCs w:val="28"/>
        </w:rPr>
        <w:t>упомянутым способам и методам, следует сказать, что «трудный» ребёнок всегда будет и должен занимать больше внимания педагога, чем «нормальный».</w:t>
      </w:r>
      <w:r w:rsidR="004D7081">
        <w:rPr>
          <w:szCs w:val="28"/>
        </w:rPr>
        <w:t xml:space="preserve"> </w:t>
      </w:r>
      <w:r w:rsidRPr="004D7081">
        <w:rPr>
          <w:szCs w:val="28"/>
        </w:rPr>
        <w:t xml:space="preserve"> Если вспомнить, что «трудный» ребёнок – это чаще всего заброшенный родителями, запущенный близкими, нелюбимый в большинстве коллективов, то такое отношение к нему будет оправданным.</w:t>
      </w:r>
    </w:p>
    <w:p w:rsidR="00D83D0B" w:rsidRPr="004D7081" w:rsidRDefault="00D83D0B" w:rsidP="004D7081">
      <w:pPr>
        <w:pStyle w:val="a6"/>
        <w:spacing w:line="360" w:lineRule="auto"/>
        <w:ind w:firstLine="709"/>
        <w:jc w:val="both"/>
        <w:rPr>
          <w:szCs w:val="28"/>
        </w:rPr>
      </w:pPr>
    </w:p>
    <w:p w:rsidR="00D83D0B" w:rsidRPr="004D7081" w:rsidRDefault="00D83D0B" w:rsidP="004D7081">
      <w:pPr>
        <w:pStyle w:val="a6"/>
        <w:spacing w:line="360" w:lineRule="auto"/>
        <w:ind w:firstLine="709"/>
        <w:jc w:val="both"/>
        <w:rPr>
          <w:b/>
          <w:szCs w:val="28"/>
        </w:rPr>
      </w:pPr>
      <w:r w:rsidRPr="004D7081">
        <w:rPr>
          <w:b/>
          <w:szCs w:val="28"/>
        </w:rPr>
        <w:t>2.2. «Трудные дети» в обществе.</w:t>
      </w:r>
    </w:p>
    <w:p w:rsidR="00B946D0" w:rsidRDefault="00B946D0" w:rsidP="004D7081">
      <w:pPr>
        <w:tabs>
          <w:tab w:val="left" w:pos="0"/>
          <w:tab w:val="left" w:pos="180"/>
          <w:tab w:val="left" w:pos="1440"/>
        </w:tabs>
        <w:spacing w:after="0" w:line="360" w:lineRule="auto"/>
        <w:ind w:firstLine="709"/>
        <w:jc w:val="both"/>
        <w:rPr>
          <w:rFonts w:ascii="Times New Roman" w:hAnsi="Times New Roman"/>
          <w:bCs/>
          <w:sz w:val="28"/>
          <w:szCs w:val="28"/>
          <w:lang w:val="en-US"/>
        </w:rPr>
      </w:pPr>
    </w:p>
    <w:p w:rsidR="00D83D0B" w:rsidRPr="004D7081" w:rsidRDefault="00D83D0B" w:rsidP="004D7081">
      <w:pPr>
        <w:tabs>
          <w:tab w:val="left" w:pos="0"/>
          <w:tab w:val="left" w:pos="180"/>
          <w:tab w:val="left" w:pos="1440"/>
        </w:tabs>
        <w:spacing w:after="0" w:line="360" w:lineRule="auto"/>
        <w:ind w:firstLine="709"/>
        <w:jc w:val="both"/>
        <w:rPr>
          <w:rFonts w:ascii="Times New Roman" w:hAnsi="Times New Roman"/>
          <w:sz w:val="28"/>
          <w:szCs w:val="28"/>
        </w:rPr>
      </w:pPr>
      <w:r w:rsidRPr="004D7081">
        <w:rPr>
          <w:rFonts w:ascii="Times New Roman" w:hAnsi="Times New Roman"/>
          <w:bCs/>
          <w:sz w:val="28"/>
          <w:szCs w:val="28"/>
        </w:rPr>
        <w:t>Одна из особенностей поведения трудных детей</w:t>
      </w:r>
      <w:r w:rsidRPr="004D7081">
        <w:rPr>
          <w:rFonts w:ascii="Times New Roman" w:hAnsi="Times New Roman"/>
          <w:sz w:val="28"/>
          <w:szCs w:val="28"/>
        </w:rPr>
        <w:t xml:space="preserve"> - конфликтные длительные отношения с окружающими. Вначале конфликтные отношения возникают, как правило, помимо воли подростка с одним из родителей или педагогов. Затем конфликтная среда расширяется и завершается окончательно испорченными отношениями с большинством взрослых и сверстников. Зачастую «трудные» дети и подростки противопоставляют себя обществу, в котором живут и стараются нанести ему, по возможности, вред. Таким образом, их поведение становится асоциальным, опасным для многих других членов этого общества.</w:t>
      </w:r>
    </w:p>
    <w:p w:rsidR="00D83D0B" w:rsidRPr="004D7081" w:rsidRDefault="00D83D0B" w:rsidP="004D7081">
      <w:pPr>
        <w:pStyle w:val="a6"/>
        <w:spacing w:line="360" w:lineRule="auto"/>
        <w:ind w:firstLine="709"/>
        <w:jc w:val="both"/>
        <w:rPr>
          <w:szCs w:val="28"/>
        </w:rPr>
      </w:pPr>
      <w:r w:rsidRPr="004D7081">
        <w:rPr>
          <w:szCs w:val="28"/>
        </w:rPr>
        <w:t>Сложная социально-экономическая ситуация последних лет в России вызвала увеличение количества безнадзорных детей. По данным МВД</w:t>
      </w:r>
      <w:r w:rsidR="004D7081">
        <w:rPr>
          <w:szCs w:val="28"/>
        </w:rPr>
        <w:t xml:space="preserve"> </w:t>
      </w:r>
      <w:r w:rsidRPr="004D7081">
        <w:rPr>
          <w:szCs w:val="28"/>
        </w:rPr>
        <w:t xml:space="preserve"> ещё в</w:t>
      </w:r>
      <w:r w:rsidR="004D7081">
        <w:rPr>
          <w:szCs w:val="28"/>
        </w:rPr>
        <w:t xml:space="preserve"> </w:t>
      </w:r>
      <w:r w:rsidRPr="004D7081">
        <w:rPr>
          <w:szCs w:val="28"/>
        </w:rPr>
        <w:t>1997 году сотрудниками органов внутренних дел выявлено 67,6 тысяч безнадзорных несовершеннолетних, число лиц, лишенных родительских прав,</w:t>
      </w:r>
      <w:r w:rsidR="004D7081">
        <w:rPr>
          <w:szCs w:val="28"/>
        </w:rPr>
        <w:t xml:space="preserve"> </w:t>
      </w:r>
      <w:r w:rsidRPr="004D7081">
        <w:rPr>
          <w:szCs w:val="28"/>
        </w:rPr>
        <w:t>уже тогда его рост считался возросшим за последние 5 лет в три раза.</w:t>
      </w:r>
      <w:r w:rsidRPr="004D7081">
        <w:rPr>
          <w:rStyle w:val="ab"/>
          <w:szCs w:val="28"/>
        </w:rPr>
        <w:footnoteReference w:id="39"/>
      </w:r>
      <w:r w:rsidRPr="004D7081">
        <w:rPr>
          <w:szCs w:val="28"/>
        </w:rPr>
        <w:t xml:space="preserve"> К сожалению, в наши дни рост безнадзорных и беспризорных детей ещё продолжается.</w:t>
      </w:r>
    </w:p>
    <w:p w:rsidR="00D83D0B" w:rsidRPr="004D7081" w:rsidRDefault="00D83D0B" w:rsidP="004D7081">
      <w:pPr>
        <w:pStyle w:val="a6"/>
        <w:spacing w:line="360" w:lineRule="auto"/>
        <w:ind w:firstLine="709"/>
        <w:jc w:val="both"/>
        <w:rPr>
          <w:szCs w:val="28"/>
        </w:rPr>
      </w:pPr>
      <w:r w:rsidRPr="004D7081">
        <w:rPr>
          <w:szCs w:val="28"/>
        </w:rPr>
        <w:t>Растущий человек оказывается в асоциальной, подчас криминальной среде, где действуют чуждые обществу требования, правила, традиции, ценности, асоциальные групповые нормы (клички, “общий котел”, клятвы, ритуалы, “прописка”, татуировки, уголовный жаргон и пр.).</w:t>
      </w:r>
    </w:p>
    <w:p w:rsidR="00D83D0B" w:rsidRPr="004D7081" w:rsidRDefault="00D83D0B" w:rsidP="004D7081">
      <w:pPr>
        <w:pStyle w:val="a6"/>
        <w:spacing w:line="360" w:lineRule="auto"/>
        <w:ind w:firstLine="709"/>
        <w:jc w:val="both"/>
        <w:rPr>
          <w:szCs w:val="28"/>
        </w:rPr>
      </w:pPr>
      <w:r w:rsidRPr="004D7081">
        <w:rPr>
          <w:szCs w:val="28"/>
        </w:rPr>
        <w:t>Для спасения детей от поднимающейся волны бродяжничества, безнадзорности, девиантного поведения стало создание Центров психолого-педагогической и медико-социальной помощи детям на всей территории Российской Федерации от Архангельска до Таганрога, от Калининграда и Пскова до Хабаровска.</w:t>
      </w:r>
    </w:p>
    <w:p w:rsidR="00D83D0B" w:rsidRPr="004D7081" w:rsidRDefault="00D83D0B" w:rsidP="004D7081">
      <w:pPr>
        <w:pStyle w:val="a6"/>
        <w:spacing w:line="360" w:lineRule="auto"/>
        <w:ind w:firstLine="709"/>
        <w:jc w:val="both"/>
        <w:rPr>
          <w:szCs w:val="28"/>
        </w:rPr>
      </w:pPr>
      <w:r w:rsidRPr="004D7081">
        <w:rPr>
          <w:szCs w:val="28"/>
        </w:rPr>
        <w:t>Основное назначение Центров - оказание конкретной помощи ребенку в обретении им смысла жизни через обращение педагогов к его внутреннему миру, его природной активности, через изучение, понимание и реализацию его внутренних возможностей и потребностей к самореабилитации, саморазвитию, самоопределению.</w:t>
      </w:r>
    </w:p>
    <w:p w:rsidR="00D83D0B" w:rsidRPr="004D7081" w:rsidRDefault="00D83D0B" w:rsidP="004D7081">
      <w:pPr>
        <w:pStyle w:val="a6"/>
        <w:spacing w:line="360" w:lineRule="auto"/>
        <w:ind w:firstLine="709"/>
        <w:jc w:val="both"/>
        <w:rPr>
          <w:szCs w:val="28"/>
        </w:rPr>
      </w:pPr>
      <w:r w:rsidRPr="004D7081">
        <w:rPr>
          <w:szCs w:val="28"/>
        </w:rPr>
        <w:t>В условиях Центров воспитываются несовершеннолетние с устойчивым противоправным поведением, совершившие деяния, предусмотренные Уголовным Кодексом РФ, получившие отсрочку исполнения приговора или осужденные условно (В большинстве случаев только благодаря вмешательству Центра в судьбу ребенка. В случае вынесения приговора с лишением свободы Центр содействует обжалованию приговора в более высокой судебной инстанции, и из следственного изолятора ребенок помещается в приют Центра). Существующая система “борьбы” с подростковой преступностью определяет помещение таких детей только в учебно-воспитательные учреждения закрытого типа или в воспитательно-трудовые колонии системы МВД.</w:t>
      </w:r>
    </w:p>
    <w:p w:rsidR="00D83D0B" w:rsidRPr="004D7081" w:rsidRDefault="00D83D0B" w:rsidP="004D7081">
      <w:pPr>
        <w:pStyle w:val="a6"/>
        <w:spacing w:line="360" w:lineRule="auto"/>
        <w:ind w:firstLine="709"/>
        <w:jc w:val="both"/>
        <w:rPr>
          <w:szCs w:val="28"/>
        </w:rPr>
      </w:pPr>
      <w:r w:rsidRPr="004D7081">
        <w:rPr>
          <w:szCs w:val="28"/>
        </w:rPr>
        <w:t>В последние годы отмечается высокий уровень девиантного поведения принимаемых в подобные Центры детей. Так при анализе базы данных одного из регионов России в 2002 году зафиксировано следующее:</w:t>
      </w:r>
    </w:p>
    <w:p w:rsidR="00D83D0B" w:rsidRPr="004D7081" w:rsidRDefault="00D83D0B" w:rsidP="004D7081">
      <w:pPr>
        <w:pStyle w:val="a6"/>
        <w:spacing w:line="360" w:lineRule="auto"/>
        <w:ind w:firstLine="709"/>
        <w:jc w:val="both"/>
        <w:rPr>
          <w:szCs w:val="28"/>
        </w:rPr>
      </w:pPr>
      <w:r w:rsidRPr="004D7081">
        <w:rPr>
          <w:szCs w:val="28"/>
        </w:rPr>
        <w:t>Состояли на учете в ОПППН или имели судимость 88%</w:t>
      </w:r>
    </w:p>
    <w:p w:rsidR="00D83D0B" w:rsidRPr="004D7081" w:rsidRDefault="00D83D0B" w:rsidP="004D7081">
      <w:pPr>
        <w:pStyle w:val="a6"/>
        <w:spacing w:line="360" w:lineRule="auto"/>
        <w:ind w:firstLine="709"/>
        <w:jc w:val="both"/>
        <w:rPr>
          <w:szCs w:val="28"/>
        </w:rPr>
      </w:pPr>
      <w:r w:rsidRPr="004D7081">
        <w:rPr>
          <w:szCs w:val="28"/>
        </w:rPr>
        <w:t>Употребляли алкоголь 98%</w:t>
      </w:r>
    </w:p>
    <w:p w:rsidR="00D83D0B" w:rsidRPr="004D7081" w:rsidRDefault="00D83D0B" w:rsidP="004D7081">
      <w:pPr>
        <w:pStyle w:val="a6"/>
        <w:spacing w:line="360" w:lineRule="auto"/>
        <w:ind w:firstLine="709"/>
        <w:jc w:val="both"/>
        <w:rPr>
          <w:szCs w:val="28"/>
        </w:rPr>
      </w:pPr>
      <w:r w:rsidRPr="004D7081">
        <w:rPr>
          <w:szCs w:val="28"/>
        </w:rPr>
        <w:t>Употребляли наркотические или токсические вещества 78%</w:t>
      </w:r>
    </w:p>
    <w:p w:rsidR="00D83D0B" w:rsidRPr="004D7081" w:rsidRDefault="00D83D0B" w:rsidP="004D7081">
      <w:pPr>
        <w:pStyle w:val="a6"/>
        <w:spacing w:line="360" w:lineRule="auto"/>
        <w:ind w:firstLine="709"/>
        <w:jc w:val="both"/>
        <w:rPr>
          <w:szCs w:val="28"/>
        </w:rPr>
      </w:pPr>
      <w:r w:rsidRPr="004D7081">
        <w:rPr>
          <w:szCs w:val="28"/>
        </w:rPr>
        <w:t>Сексуально-девиантное поведение с половой распущенностью 38%</w:t>
      </w:r>
    </w:p>
    <w:p w:rsidR="00D83D0B" w:rsidRPr="004D7081" w:rsidRDefault="00D83D0B" w:rsidP="004D7081">
      <w:pPr>
        <w:pStyle w:val="a6"/>
        <w:spacing w:line="360" w:lineRule="auto"/>
        <w:ind w:firstLine="709"/>
        <w:jc w:val="both"/>
        <w:rPr>
          <w:szCs w:val="28"/>
        </w:rPr>
      </w:pPr>
      <w:r w:rsidRPr="004D7081">
        <w:rPr>
          <w:szCs w:val="28"/>
        </w:rPr>
        <w:t>Участвовали в грабежах и вымогательствах 26%</w:t>
      </w:r>
    </w:p>
    <w:p w:rsidR="00D83D0B" w:rsidRPr="004D7081" w:rsidRDefault="00D83D0B" w:rsidP="004D7081">
      <w:pPr>
        <w:pStyle w:val="a6"/>
        <w:spacing w:line="360" w:lineRule="auto"/>
        <w:ind w:firstLine="709"/>
        <w:jc w:val="both"/>
        <w:rPr>
          <w:szCs w:val="28"/>
        </w:rPr>
      </w:pPr>
      <w:r w:rsidRPr="004D7081">
        <w:rPr>
          <w:szCs w:val="28"/>
        </w:rPr>
        <w:t>Участвовали в кражах 75%</w:t>
      </w:r>
    </w:p>
    <w:p w:rsidR="00D83D0B" w:rsidRPr="004D7081" w:rsidRDefault="00D83D0B" w:rsidP="004D7081">
      <w:pPr>
        <w:pStyle w:val="a6"/>
        <w:spacing w:line="360" w:lineRule="auto"/>
        <w:ind w:firstLine="709"/>
        <w:jc w:val="both"/>
        <w:rPr>
          <w:szCs w:val="28"/>
        </w:rPr>
      </w:pPr>
      <w:r w:rsidRPr="004D7081">
        <w:rPr>
          <w:szCs w:val="28"/>
        </w:rPr>
        <w:t>Склонность к бродяжничеству, уходам из дома 64%</w:t>
      </w:r>
    </w:p>
    <w:p w:rsidR="00D83D0B" w:rsidRPr="004D7081" w:rsidRDefault="00D83D0B" w:rsidP="004D7081">
      <w:pPr>
        <w:pStyle w:val="a6"/>
        <w:spacing w:line="360" w:lineRule="auto"/>
        <w:ind w:firstLine="709"/>
        <w:jc w:val="both"/>
        <w:rPr>
          <w:szCs w:val="28"/>
        </w:rPr>
      </w:pPr>
      <w:r w:rsidRPr="004D7081">
        <w:rPr>
          <w:szCs w:val="28"/>
        </w:rPr>
        <w:t>Практически каждый второй подросток - второгодник, либо не обучался в школе в течение 2-3 лет и более. В Центрах воспитываются дети от 10 до 18 лет, по возрастному составу свыше 50% - подростки старше 15 лет.</w:t>
      </w:r>
    </w:p>
    <w:p w:rsidR="00D83D0B" w:rsidRPr="004D7081" w:rsidRDefault="00D83D0B" w:rsidP="004D7081">
      <w:pPr>
        <w:pStyle w:val="a6"/>
        <w:spacing w:line="360" w:lineRule="auto"/>
        <w:ind w:firstLine="709"/>
        <w:jc w:val="both"/>
        <w:rPr>
          <w:szCs w:val="28"/>
        </w:rPr>
      </w:pPr>
      <w:r w:rsidRPr="004D7081">
        <w:rPr>
          <w:szCs w:val="28"/>
        </w:rPr>
        <w:t>Таким образом, можно сделать вывод, что «трудные дети» являются большой проблемой нашего общества, и могут быть опасны для него. В то же самое время они нуждаются в постоянной заботе и поддержке этого общества, требуют к себе внимания и огромных затрат – как моральных, так и материальных.</w:t>
      </w:r>
      <w:r w:rsidR="004D7081">
        <w:rPr>
          <w:szCs w:val="28"/>
        </w:rPr>
        <w:t xml:space="preserve">  </w:t>
      </w:r>
    </w:p>
    <w:p w:rsidR="00B946D0" w:rsidRDefault="00D83D0B">
      <w:pPr>
        <w:rPr>
          <w:rFonts w:ascii="Times New Roman" w:hAnsi="Times New Roman"/>
          <w:sz w:val="28"/>
          <w:szCs w:val="28"/>
        </w:rPr>
      </w:pPr>
      <w:r w:rsidRPr="004D7081">
        <w:rPr>
          <w:rFonts w:ascii="Times New Roman" w:hAnsi="Times New Roman"/>
          <w:sz w:val="28"/>
          <w:szCs w:val="28"/>
        </w:rPr>
        <w:t xml:space="preserve"> </w:t>
      </w:r>
      <w:r w:rsidR="00B946D0">
        <w:rPr>
          <w:szCs w:val="28"/>
        </w:rPr>
        <w:br w:type="page"/>
      </w:r>
    </w:p>
    <w:p w:rsidR="00D83D0B" w:rsidRPr="004D7081" w:rsidRDefault="00D83D0B" w:rsidP="004D7081">
      <w:pPr>
        <w:spacing w:after="0" w:line="360" w:lineRule="auto"/>
        <w:ind w:firstLine="709"/>
        <w:jc w:val="both"/>
        <w:rPr>
          <w:rFonts w:ascii="Times New Roman" w:hAnsi="Times New Roman"/>
          <w:b/>
          <w:sz w:val="28"/>
          <w:szCs w:val="28"/>
        </w:rPr>
      </w:pPr>
      <w:r w:rsidRPr="004D7081">
        <w:rPr>
          <w:rFonts w:ascii="Times New Roman" w:hAnsi="Times New Roman"/>
          <w:b/>
          <w:sz w:val="28"/>
          <w:szCs w:val="28"/>
        </w:rPr>
        <w:t>ЗАКЛЮЧЕНИЕ</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Подводя итог работе, можно заключить, что проблема «трудных» детей в современном обществе очень актуальна. Алкоголизм, наркомания, проституция, преступления в раннем возрасте сегодня не являются редкостью. Общественность с одной стороны, борется с девиацией: организуют центры психологической поддержки и реабилитации «трудных» детей и подростков, стараются обеспечить их</w:t>
      </w:r>
      <w:r w:rsidR="004D7081">
        <w:rPr>
          <w:rFonts w:ascii="Times New Roman" w:hAnsi="Times New Roman"/>
          <w:sz w:val="28"/>
          <w:szCs w:val="28"/>
        </w:rPr>
        <w:t xml:space="preserve"> </w:t>
      </w:r>
      <w:r w:rsidRPr="004D7081">
        <w:rPr>
          <w:rFonts w:ascii="Times New Roman" w:hAnsi="Times New Roman"/>
          <w:sz w:val="28"/>
          <w:szCs w:val="28"/>
        </w:rPr>
        <w:t>занятость в общественно-полезных делах, проводят акции в поддержку здорового образа жизни</w:t>
      </w:r>
      <w:r w:rsidR="004D7081">
        <w:rPr>
          <w:rFonts w:ascii="Times New Roman" w:hAnsi="Times New Roman"/>
          <w:sz w:val="28"/>
          <w:szCs w:val="28"/>
        </w:rPr>
        <w:t xml:space="preserve"> </w:t>
      </w:r>
      <w:r w:rsidRPr="004D7081">
        <w:rPr>
          <w:rFonts w:ascii="Times New Roman" w:hAnsi="Times New Roman"/>
          <w:sz w:val="28"/>
          <w:szCs w:val="28"/>
        </w:rPr>
        <w:t>и отказа от наркомании и курения. С другой стороны, это же общество провоцирует такое поведение, показывая в СМИ «героев» девиации и уделяя этой теме много внимания.</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Возникает девиантное и делинквентное</w:t>
      </w:r>
      <w:r w:rsidR="004D7081">
        <w:rPr>
          <w:rFonts w:ascii="Times New Roman" w:hAnsi="Times New Roman"/>
          <w:sz w:val="28"/>
          <w:szCs w:val="28"/>
        </w:rPr>
        <w:t xml:space="preserve"> </w:t>
      </w:r>
      <w:r w:rsidRPr="004D7081">
        <w:rPr>
          <w:rFonts w:ascii="Times New Roman" w:hAnsi="Times New Roman"/>
          <w:sz w:val="28"/>
          <w:szCs w:val="28"/>
        </w:rPr>
        <w:t xml:space="preserve">поведение у детей не случайно, а в силу ряда причин – психологических, физических и социальных. К ним относятся и врождённые генетические заболевания, и проблемы психики, но чаще всего – проблемы воспитания семьёй и обществом. </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«Трудными» обычно становятся дети из неблагополучных семей, которые с раннего возраста видят девиантное поведение со стороны взрослых.</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С возрастом проблемы «трудного» ребёнка могут либо ослабеть, либо усилиться, всё дело в том, кто и как будет им заниматься. Конечно, первостепенную роль в воспитании должна играть семья, и если родители вовремя отреагируют на антисоциальное поведение ребёнка, он вполне сможет вернуться к «нормальной» жизни. Со стороны педагогов также требуется повышенное внимание и забота в отношении таких детей.</w:t>
      </w:r>
    </w:p>
    <w:p w:rsidR="00D83D0B" w:rsidRPr="004D7081" w:rsidRDefault="00D83D0B" w:rsidP="004D7081">
      <w:pPr>
        <w:spacing w:after="0" w:line="360" w:lineRule="auto"/>
        <w:ind w:firstLine="709"/>
        <w:jc w:val="both"/>
        <w:rPr>
          <w:rFonts w:ascii="Times New Roman" w:hAnsi="Times New Roman"/>
          <w:sz w:val="28"/>
          <w:szCs w:val="28"/>
        </w:rPr>
      </w:pPr>
      <w:r w:rsidRPr="004D7081">
        <w:rPr>
          <w:rFonts w:ascii="Times New Roman" w:hAnsi="Times New Roman"/>
          <w:sz w:val="28"/>
          <w:szCs w:val="28"/>
        </w:rPr>
        <w:t xml:space="preserve">В данной работе рассмотрены основные способы и методы взаимодействия с ними, причины возникновения девиантного и делинквентного поведения, а также дано общее определение понятию «трудный» ребёнок. </w:t>
      </w:r>
    </w:p>
    <w:p w:rsidR="00B946D0" w:rsidRDefault="00B946D0">
      <w:pPr>
        <w:rPr>
          <w:rFonts w:ascii="Times New Roman" w:hAnsi="Times New Roman"/>
          <w:sz w:val="28"/>
          <w:szCs w:val="28"/>
        </w:rPr>
      </w:pPr>
      <w:r>
        <w:rPr>
          <w:rFonts w:ascii="Times New Roman" w:hAnsi="Times New Roman"/>
          <w:sz w:val="28"/>
          <w:szCs w:val="28"/>
        </w:rPr>
        <w:br w:type="page"/>
      </w:r>
    </w:p>
    <w:p w:rsidR="00D83D0B" w:rsidRPr="004D7081" w:rsidRDefault="00D83D0B" w:rsidP="00E92573">
      <w:pPr>
        <w:spacing w:after="0" w:line="360" w:lineRule="auto"/>
        <w:ind w:left="1418"/>
        <w:jc w:val="both"/>
        <w:rPr>
          <w:rFonts w:ascii="Times New Roman" w:hAnsi="Times New Roman"/>
          <w:b/>
          <w:sz w:val="28"/>
          <w:szCs w:val="28"/>
        </w:rPr>
      </w:pPr>
      <w:r w:rsidRPr="004D7081">
        <w:rPr>
          <w:rFonts w:ascii="Times New Roman" w:hAnsi="Times New Roman"/>
          <w:b/>
          <w:sz w:val="28"/>
          <w:szCs w:val="28"/>
        </w:rPr>
        <w:t>СПИСОК ИСТОЧНИКОВ И ИСПОЛЬЗОВАННОЙ ЛИТЕРАТУРЫ</w:t>
      </w:r>
    </w:p>
    <w:p w:rsidR="00D83D0B" w:rsidRPr="004D7081" w:rsidRDefault="00D83D0B" w:rsidP="004D7081">
      <w:pPr>
        <w:spacing w:after="0" w:line="360" w:lineRule="auto"/>
        <w:ind w:firstLine="709"/>
        <w:jc w:val="both"/>
        <w:rPr>
          <w:rFonts w:ascii="Times New Roman" w:hAnsi="Times New Roman"/>
          <w:sz w:val="28"/>
          <w:szCs w:val="28"/>
        </w:rPr>
      </w:pP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Азаров Ю.П.</w:t>
      </w:r>
      <w:r w:rsidR="004D7081">
        <w:rPr>
          <w:sz w:val="28"/>
          <w:szCs w:val="28"/>
        </w:rPr>
        <w:t xml:space="preserve"> </w:t>
      </w:r>
      <w:r w:rsidRPr="004D7081">
        <w:rPr>
          <w:sz w:val="28"/>
          <w:szCs w:val="28"/>
        </w:rPr>
        <w:t>Искусство воспитания – М: “Просвещение”, 1985г.</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Жуховицкий Л. А. Открытое письмо к читателю// Педагогика. -</w:t>
      </w:r>
      <w:r w:rsidR="004D7081">
        <w:rPr>
          <w:sz w:val="28"/>
          <w:szCs w:val="28"/>
        </w:rPr>
        <w:t xml:space="preserve"> </w:t>
      </w:r>
      <w:r w:rsidRPr="004D7081">
        <w:rPr>
          <w:sz w:val="28"/>
          <w:szCs w:val="28"/>
        </w:rPr>
        <w:t>1989.- № 4. С.18 -25.</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Избранные произведения: в 4 т., Киев: Радянська школа, 1979-1980.</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Кащенко В.П. Асоциальное поведение школьника// Вопросы психологии.- 2003.-№5. С.43.</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Кон И.С. Психология ранней юности: Кн.</w:t>
      </w:r>
      <w:r w:rsidR="00E92573" w:rsidRPr="00E92573">
        <w:rPr>
          <w:sz w:val="28"/>
          <w:szCs w:val="28"/>
        </w:rPr>
        <w:t xml:space="preserve"> </w:t>
      </w:r>
      <w:r w:rsidRPr="004D7081">
        <w:rPr>
          <w:sz w:val="28"/>
          <w:szCs w:val="28"/>
        </w:rPr>
        <w:t xml:space="preserve">для учителя. – М.: Просвещение, 1989. </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 xml:space="preserve"> Коротов В.М. Развитие идеи А.С. Макаренко в теории и методике воспитания – М: “Педагогика”, 1989г.</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Любицина М.И. В.А. Сухомлинский о воспитании детей – Ленинград, 1984г.</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 xml:space="preserve"> Макаренко А.С. О воспитании – М; Политиздат, 1990г</w:t>
      </w:r>
    </w:p>
    <w:p w:rsidR="00D83D0B" w:rsidRPr="004D7081" w:rsidRDefault="004D7081"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Pr>
          <w:sz w:val="28"/>
          <w:szCs w:val="28"/>
        </w:rPr>
        <w:t xml:space="preserve"> </w:t>
      </w:r>
      <w:r w:rsidR="00D83D0B" w:rsidRPr="004D7081">
        <w:rPr>
          <w:sz w:val="28"/>
          <w:szCs w:val="28"/>
        </w:rPr>
        <w:t>Натанзон</w:t>
      </w:r>
      <w:r>
        <w:rPr>
          <w:sz w:val="28"/>
          <w:szCs w:val="28"/>
        </w:rPr>
        <w:t xml:space="preserve"> </w:t>
      </w:r>
      <w:r w:rsidR="00D83D0B" w:rsidRPr="004D7081">
        <w:rPr>
          <w:sz w:val="28"/>
          <w:szCs w:val="28"/>
        </w:rPr>
        <w:t>Э.Ш. Трудный школьник и педагогический коллектив: Пособие для учителя – М: “Просвещение”, 1984г.</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Невский И.А. Учителю о детях с отклонениями в поведении. М., 1993.</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w w:val="94"/>
          <w:sz w:val="28"/>
          <w:szCs w:val="28"/>
        </w:rPr>
        <w:t>Немов Р. С. Психология: учебник для студентов высших педагогических</w:t>
      </w:r>
      <w:r w:rsidR="004D7081">
        <w:rPr>
          <w:w w:val="94"/>
          <w:sz w:val="28"/>
          <w:szCs w:val="28"/>
        </w:rPr>
        <w:t xml:space="preserve"> </w:t>
      </w:r>
      <w:r w:rsidRPr="004D7081">
        <w:rPr>
          <w:w w:val="94"/>
          <w:sz w:val="28"/>
          <w:szCs w:val="28"/>
        </w:rPr>
        <w:t>учебных заведений: 2-е изд. – М.: Просвещение: Владос.</w:t>
      </w:r>
      <w:r w:rsidR="004D7081">
        <w:rPr>
          <w:w w:val="94"/>
          <w:sz w:val="28"/>
          <w:szCs w:val="28"/>
        </w:rPr>
        <w:t xml:space="preserve"> </w:t>
      </w: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Плоткин М. М.Социально-педагогическая помощь детям из неблагополучных семей// Педагогика.- 2000.- №1. С.19</w:t>
      </w:r>
      <w:r w:rsidR="004D7081">
        <w:rPr>
          <w:sz w:val="28"/>
          <w:szCs w:val="28"/>
        </w:rPr>
        <w:t xml:space="preserve"> </w:t>
      </w:r>
    </w:p>
    <w:p w:rsidR="00D83D0B" w:rsidRPr="004D7081" w:rsidRDefault="00D83D0B" w:rsidP="00B946D0">
      <w:pPr>
        <w:numPr>
          <w:ilvl w:val="0"/>
          <w:numId w:val="11"/>
        </w:numPr>
        <w:tabs>
          <w:tab w:val="clear" w:pos="1260"/>
          <w:tab w:val="left" w:pos="1418"/>
        </w:tabs>
        <w:spacing w:after="0" w:line="360" w:lineRule="auto"/>
        <w:ind w:left="1418" w:hanging="709"/>
        <w:jc w:val="both"/>
        <w:rPr>
          <w:rFonts w:ascii="Times New Roman" w:hAnsi="Times New Roman"/>
          <w:sz w:val="28"/>
          <w:szCs w:val="28"/>
        </w:rPr>
      </w:pPr>
      <w:r w:rsidRPr="004D7081">
        <w:rPr>
          <w:rFonts w:ascii="Times New Roman" w:hAnsi="Times New Roman"/>
          <w:sz w:val="28"/>
          <w:szCs w:val="28"/>
        </w:rPr>
        <w:t>Психолого – педагогические подход</w:t>
      </w:r>
      <w:r w:rsidR="00E92573">
        <w:rPr>
          <w:rFonts w:ascii="Times New Roman" w:hAnsi="Times New Roman"/>
          <w:sz w:val="28"/>
          <w:szCs w:val="28"/>
        </w:rPr>
        <w:t>ы в работе с трудными учащимися</w:t>
      </w:r>
      <w:r w:rsidRPr="004D7081">
        <w:rPr>
          <w:rFonts w:ascii="Times New Roman" w:hAnsi="Times New Roman"/>
          <w:sz w:val="28"/>
          <w:szCs w:val="28"/>
        </w:rPr>
        <w:t>: Методический материал для педагогов ПТУ/ В.Г.Сенько. Минск, 1995. С.4 М.,1999. С.219.</w:t>
      </w:r>
    </w:p>
    <w:p w:rsidR="00D83D0B" w:rsidRPr="004D7081" w:rsidRDefault="00D83D0B" w:rsidP="00B946D0">
      <w:pPr>
        <w:tabs>
          <w:tab w:val="left" w:pos="1418"/>
        </w:tabs>
        <w:spacing w:after="0" w:line="360" w:lineRule="auto"/>
        <w:ind w:left="1418" w:hanging="709"/>
        <w:jc w:val="both"/>
        <w:rPr>
          <w:rFonts w:ascii="Times New Roman" w:hAnsi="Times New Roman"/>
          <w:sz w:val="28"/>
          <w:szCs w:val="28"/>
        </w:rPr>
      </w:pPr>
    </w:p>
    <w:p w:rsidR="00D83D0B" w:rsidRPr="004D7081"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4D7081">
        <w:rPr>
          <w:sz w:val="28"/>
          <w:szCs w:val="28"/>
        </w:rPr>
        <w:t>Родгчанин Е.Г, Зязюн И.А. Гуманист. Мыслитель. Педагог.</w:t>
      </w:r>
      <w:r w:rsidR="004D7081">
        <w:rPr>
          <w:sz w:val="28"/>
          <w:szCs w:val="28"/>
        </w:rPr>
        <w:t xml:space="preserve"> </w:t>
      </w:r>
      <w:r w:rsidRPr="004D7081">
        <w:rPr>
          <w:sz w:val="28"/>
          <w:szCs w:val="28"/>
        </w:rPr>
        <w:t>Об идеалах В.А. Сухомлинского - М: “Педагогика”, 1991г.</w:t>
      </w:r>
    </w:p>
    <w:p w:rsidR="00D83D0B" w:rsidRPr="004D7081" w:rsidRDefault="00D83D0B" w:rsidP="00B946D0">
      <w:pPr>
        <w:numPr>
          <w:ilvl w:val="0"/>
          <w:numId w:val="11"/>
        </w:numPr>
        <w:tabs>
          <w:tab w:val="clear" w:pos="1260"/>
          <w:tab w:val="left" w:pos="1418"/>
        </w:tabs>
        <w:spacing w:after="0" w:line="360" w:lineRule="auto"/>
        <w:ind w:left="1418" w:hanging="709"/>
        <w:jc w:val="both"/>
        <w:rPr>
          <w:rFonts w:ascii="Times New Roman" w:hAnsi="Times New Roman"/>
          <w:sz w:val="28"/>
          <w:szCs w:val="28"/>
        </w:rPr>
      </w:pPr>
      <w:r w:rsidRPr="004D7081">
        <w:rPr>
          <w:rFonts w:ascii="Times New Roman" w:hAnsi="Times New Roman"/>
          <w:sz w:val="28"/>
          <w:szCs w:val="28"/>
        </w:rPr>
        <w:t>Собкин В.С. Проявление девиации в подростковой субкультуре // Вопросы психологии.- 2004.-№3.С.3.</w:t>
      </w:r>
    </w:p>
    <w:p w:rsidR="00D83D0B" w:rsidRPr="004D7081" w:rsidRDefault="00D83D0B" w:rsidP="00B946D0">
      <w:pPr>
        <w:numPr>
          <w:ilvl w:val="0"/>
          <w:numId w:val="11"/>
        </w:numPr>
        <w:tabs>
          <w:tab w:val="clear" w:pos="1260"/>
          <w:tab w:val="left" w:pos="1418"/>
        </w:tabs>
        <w:spacing w:after="0" w:line="360" w:lineRule="auto"/>
        <w:ind w:left="1418" w:hanging="709"/>
        <w:jc w:val="both"/>
        <w:rPr>
          <w:rFonts w:ascii="Times New Roman" w:hAnsi="Times New Roman"/>
          <w:sz w:val="28"/>
          <w:szCs w:val="28"/>
        </w:rPr>
      </w:pPr>
      <w:r w:rsidRPr="004D7081">
        <w:rPr>
          <w:rFonts w:ascii="Times New Roman" w:hAnsi="Times New Roman"/>
          <w:sz w:val="28"/>
          <w:szCs w:val="28"/>
        </w:rPr>
        <w:t xml:space="preserve">«Социальная сфера Москвы в оценках населения столицы». </w:t>
      </w:r>
    </w:p>
    <w:p w:rsidR="00D83D0B" w:rsidRPr="004D7081" w:rsidRDefault="00D83D0B" w:rsidP="00B946D0">
      <w:pPr>
        <w:pStyle w:val="a6"/>
        <w:tabs>
          <w:tab w:val="left" w:pos="1418"/>
        </w:tabs>
        <w:spacing w:line="360" w:lineRule="auto"/>
        <w:ind w:left="1418"/>
        <w:jc w:val="both"/>
        <w:rPr>
          <w:color w:val="000000"/>
          <w:szCs w:val="28"/>
        </w:rPr>
      </w:pPr>
      <w:r w:rsidRPr="004D7081">
        <w:rPr>
          <w:szCs w:val="28"/>
          <w:lang w:val="en-US"/>
        </w:rPr>
        <w:t>http</w:t>
      </w:r>
      <w:r w:rsidRPr="004D7081">
        <w:rPr>
          <w:szCs w:val="28"/>
        </w:rPr>
        <w:t xml:space="preserve">: // </w:t>
      </w:r>
      <w:r w:rsidRPr="000F5762">
        <w:rPr>
          <w:szCs w:val="28"/>
          <w:lang w:val="en-US"/>
        </w:rPr>
        <w:t>www</w:t>
      </w:r>
      <w:r w:rsidRPr="000F5762">
        <w:rPr>
          <w:szCs w:val="28"/>
        </w:rPr>
        <w:t>.</w:t>
      </w:r>
      <w:r w:rsidRPr="000F5762">
        <w:rPr>
          <w:szCs w:val="28"/>
          <w:lang w:val="en-US"/>
        </w:rPr>
        <w:t>mos</w:t>
      </w:r>
      <w:r w:rsidRPr="000F5762">
        <w:rPr>
          <w:szCs w:val="28"/>
        </w:rPr>
        <w:t>.</w:t>
      </w:r>
      <w:r w:rsidRPr="000F5762">
        <w:rPr>
          <w:szCs w:val="28"/>
          <w:lang w:val="en-US"/>
        </w:rPr>
        <w:t>ru</w:t>
      </w:r>
    </w:p>
    <w:p w:rsidR="00D83D0B" w:rsidRPr="004D7081" w:rsidRDefault="00D83D0B" w:rsidP="00B946D0">
      <w:pPr>
        <w:numPr>
          <w:ilvl w:val="0"/>
          <w:numId w:val="11"/>
        </w:numPr>
        <w:tabs>
          <w:tab w:val="clear" w:pos="1260"/>
          <w:tab w:val="left" w:pos="1418"/>
        </w:tabs>
        <w:spacing w:after="0" w:line="360" w:lineRule="auto"/>
        <w:ind w:left="1418" w:hanging="709"/>
        <w:jc w:val="both"/>
        <w:rPr>
          <w:rFonts w:ascii="Times New Roman" w:hAnsi="Times New Roman"/>
          <w:sz w:val="28"/>
          <w:szCs w:val="28"/>
        </w:rPr>
      </w:pPr>
      <w:r w:rsidRPr="004D7081">
        <w:rPr>
          <w:rFonts w:ascii="Times New Roman" w:hAnsi="Times New Roman"/>
          <w:sz w:val="28"/>
          <w:szCs w:val="28"/>
        </w:rPr>
        <w:t>Социология молодёжи. / Ю.Г.Волков, В.И. Добреньков, Ф.Г. Кадария и др.-Ростов – на Дону,2002001. С. 479.</w:t>
      </w:r>
    </w:p>
    <w:p w:rsidR="00D83D0B" w:rsidRPr="00E92573" w:rsidRDefault="00D83D0B" w:rsidP="00B946D0">
      <w:pPr>
        <w:pStyle w:val="2"/>
        <w:numPr>
          <w:ilvl w:val="0"/>
          <w:numId w:val="11"/>
        </w:numPr>
        <w:tabs>
          <w:tab w:val="clear" w:pos="1260"/>
          <w:tab w:val="left" w:pos="180"/>
          <w:tab w:val="left" w:pos="1418"/>
        </w:tabs>
        <w:spacing w:after="0" w:line="360" w:lineRule="auto"/>
        <w:ind w:left="1418" w:hanging="709"/>
        <w:jc w:val="both"/>
        <w:rPr>
          <w:sz w:val="28"/>
          <w:szCs w:val="28"/>
        </w:rPr>
      </w:pPr>
      <w:r w:rsidRPr="00E92573">
        <w:rPr>
          <w:sz w:val="28"/>
          <w:szCs w:val="28"/>
        </w:rPr>
        <w:t>Хрестоматия по педагогике.: Учебное пособие для учащихся</w:t>
      </w:r>
      <w:r w:rsidR="004D7081" w:rsidRPr="00E92573">
        <w:rPr>
          <w:sz w:val="28"/>
          <w:szCs w:val="28"/>
        </w:rPr>
        <w:t xml:space="preserve"> </w:t>
      </w:r>
      <w:r w:rsidRPr="00E92573">
        <w:rPr>
          <w:sz w:val="28"/>
          <w:szCs w:val="28"/>
        </w:rPr>
        <w:t xml:space="preserve">педагогических университетов, институтов и колледжей в 2 частях. Часть 2/ О.П.Морозова. </w:t>
      </w:r>
      <w:bookmarkStart w:id="0" w:name="_GoBack"/>
      <w:bookmarkEnd w:id="0"/>
    </w:p>
    <w:sectPr w:rsidR="00D83D0B" w:rsidRPr="00E92573" w:rsidSect="004D708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9F8" w:rsidRDefault="008D59F8" w:rsidP="00D83D0B">
      <w:pPr>
        <w:spacing w:after="0" w:line="240" w:lineRule="auto"/>
      </w:pPr>
      <w:r>
        <w:separator/>
      </w:r>
    </w:p>
  </w:endnote>
  <w:endnote w:type="continuationSeparator" w:id="0">
    <w:p w:rsidR="008D59F8" w:rsidRDefault="008D59F8" w:rsidP="00D83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9F8" w:rsidRDefault="008D59F8" w:rsidP="00D83D0B">
      <w:pPr>
        <w:spacing w:after="0" w:line="240" w:lineRule="auto"/>
      </w:pPr>
      <w:r>
        <w:separator/>
      </w:r>
    </w:p>
  </w:footnote>
  <w:footnote w:type="continuationSeparator" w:id="0">
    <w:p w:rsidR="008D59F8" w:rsidRDefault="008D59F8" w:rsidP="00D83D0B">
      <w:pPr>
        <w:spacing w:after="0" w:line="240" w:lineRule="auto"/>
      </w:pPr>
      <w:r>
        <w:continuationSeparator/>
      </w:r>
    </w:p>
  </w:footnote>
  <w:footnote w:id="1">
    <w:p w:rsidR="00D83D0B" w:rsidRDefault="00D83D0B" w:rsidP="00D83D0B">
      <w:pPr>
        <w:spacing w:line="360" w:lineRule="auto"/>
        <w:rPr>
          <w:sz w:val="20"/>
          <w:szCs w:val="20"/>
        </w:rPr>
      </w:pPr>
      <w:r>
        <w:rPr>
          <w:rStyle w:val="ab"/>
        </w:rPr>
        <w:footnoteRef/>
      </w:r>
      <w:r>
        <w:t xml:space="preserve"> </w:t>
      </w:r>
      <w:r>
        <w:rPr>
          <w:sz w:val="20"/>
          <w:szCs w:val="20"/>
        </w:rPr>
        <w:t>Психолого –педагогические подходы в работе с трудными учащимися.: Методический материал для педагогов ПТУ/ В.Г.Сенько. Минск, 1995. С.4</w:t>
      </w:r>
    </w:p>
    <w:p w:rsidR="00D83D0B" w:rsidRDefault="00D83D0B" w:rsidP="00D83D0B">
      <w:pPr>
        <w:spacing w:line="360" w:lineRule="auto"/>
        <w:rPr>
          <w:sz w:val="20"/>
          <w:szCs w:val="20"/>
        </w:rPr>
      </w:pPr>
      <w:r>
        <w:rPr>
          <w:sz w:val="20"/>
          <w:szCs w:val="20"/>
        </w:rPr>
        <w:t xml:space="preserve"> </w:t>
      </w:r>
    </w:p>
    <w:p w:rsidR="008D59F8" w:rsidRDefault="00D83D0B" w:rsidP="00D83D0B">
      <w:pPr>
        <w:pStyle w:val="a4"/>
      </w:pPr>
      <w:r>
        <w:t xml:space="preserve"> </w:t>
      </w:r>
    </w:p>
  </w:footnote>
  <w:footnote w:id="2">
    <w:p w:rsidR="00D83D0B" w:rsidRDefault="00D83D0B" w:rsidP="00D83D0B">
      <w:pPr>
        <w:spacing w:line="360" w:lineRule="auto"/>
        <w:rPr>
          <w:sz w:val="20"/>
          <w:szCs w:val="20"/>
        </w:rPr>
      </w:pPr>
      <w:r>
        <w:rPr>
          <w:rStyle w:val="ab"/>
        </w:rPr>
        <w:footnoteRef/>
      </w:r>
      <w:r>
        <w:t xml:space="preserve">  </w:t>
      </w:r>
      <w:r>
        <w:rPr>
          <w:sz w:val="20"/>
          <w:szCs w:val="20"/>
        </w:rPr>
        <w:t>Социология молодёжи. / Ю.Г.Волков, В.И. Добреньков, Ф.Г. Кадария и др.-Ростов – на Дону,2002001. С. 482.</w:t>
      </w:r>
    </w:p>
    <w:p w:rsidR="008D59F8" w:rsidRDefault="008D59F8" w:rsidP="00D83D0B">
      <w:pPr>
        <w:spacing w:line="360" w:lineRule="auto"/>
      </w:pPr>
    </w:p>
  </w:footnote>
  <w:footnote w:id="3">
    <w:p w:rsidR="00D83D0B" w:rsidRDefault="00D83D0B" w:rsidP="00D83D0B">
      <w:pPr>
        <w:spacing w:line="360" w:lineRule="auto"/>
        <w:rPr>
          <w:sz w:val="20"/>
          <w:szCs w:val="20"/>
        </w:rPr>
      </w:pPr>
      <w:r>
        <w:rPr>
          <w:rStyle w:val="ab"/>
        </w:rPr>
        <w:footnoteRef/>
      </w:r>
      <w:r>
        <w:t xml:space="preserve"> </w:t>
      </w:r>
      <w:r>
        <w:rPr>
          <w:sz w:val="20"/>
          <w:szCs w:val="20"/>
        </w:rPr>
        <w:t>Психолого – педагогические подходы в работе с трудными учащимися.: Методический материал для педагогов ПТУ/ В.Г.Сенько. Минск, 1995. С.5.</w:t>
      </w:r>
    </w:p>
    <w:p w:rsidR="008D59F8" w:rsidRDefault="008D59F8" w:rsidP="00D83D0B">
      <w:pPr>
        <w:spacing w:line="360" w:lineRule="auto"/>
      </w:pPr>
    </w:p>
  </w:footnote>
  <w:footnote w:id="4">
    <w:p w:rsidR="008D59F8" w:rsidRDefault="00D83D0B" w:rsidP="00D83D0B">
      <w:pPr>
        <w:pStyle w:val="a4"/>
      </w:pPr>
      <w:r>
        <w:rPr>
          <w:rStyle w:val="ab"/>
        </w:rPr>
        <w:footnoteRef/>
      </w:r>
      <w:r>
        <w:t xml:space="preserve"> Там же, С.5.</w:t>
      </w:r>
    </w:p>
  </w:footnote>
  <w:footnote w:id="5">
    <w:p w:rsidR="00D83D0B" w:rsidRDefault="00D83D0B" w:rsidP="00D83D0B">
      <w:pPr>
        <w:pStyle w:val="a4"/>
      </w:pPr>
      <w:r>
        <w:rPr>
          <w:rStyle w:val="ab"/>
        </w:rPr>
        <w:footnoteRef/>
      </w:r>
      <w:r>
        <w:t xml:space="preserve"> Хрестоматия по педагогике.: Учебное пособие для усащихся педагогических университетов, институтов и колледжей в 2 частях. Часть 2/ О.П.Морозова. Барнаул,1999. С.137</w:t>
      </w:r>
    </w:p>
    <w:p w:rsidR="008D59F8" w:rsidRDefault="008D59F8" w:rsidP="00D83D0B">
      <w:pPr>
        <w:pStyle w:val="a4"/>
      </w:pPr>
    </w:p>
  </w:footnote>
  <w:footnote w:id="6">
    <w:p w:rsidR="008D59F8" w:rsidRDefault="00D83D0B" w:rsidP="00D83D0B">
      <w:pPr>
        <w:pStyle w:val="a4"/>
      </w:pPr>
      <w:r>
        <w:rPr>
          <w:rStyle w:val="ab"/>
        </w:rPr>
        <w:footnoteRef/>
      </w:r>
      <w:r>
        <w:t xml:space="preserve"> Там же С.137.</w:t>
      </w:r>
    </w:p>
  </w:footnote>
  <w:footnote w:id="7">
    <w:p w:rsidR="008D59F8" w:rsidRDefault="00D83D0B" w:rsidP="00D83D0B">
      <w:pPr>
        <w:pStyle w:val="a4"/>
      </w:pPr>
      <w:r>
        <w:rPr>
          <w:rStyle w:val="ab"/>
        </w:rPr>
        <w:footnoteRef/>
      </w:r>
      <w:r>
        <w:t xml:space="preserve"> Там же С.138.</w:t>
      </w:r>
    </w:p>
  </w:footnote>
  <w:footnote w:id="8">
    <w:p w:rsidR="00D83D0B" w:rsidRDefault="00D83D0B" w:rsidP="00D83D0B">
      <w:pPr>
        <w:spacing w:line="360" w:lineRule="auto"/>
        <w:rPr>
          <w:sz w:val="20"/>
          <w:szCs w:val="20"/>
        </w:rPr>
      </w:pPr>
      <w:r>
        <w:rPr>
          <w:rStyle w:val="ab"/>
        </w:rPr>
        <w:footnoteRef/>
      </w:r>
      <w:r>
        <w:t xml:space="preserve"> </w:t>
      </w:r>
      <w:r>
        <w:rPr>
          <w:sz w:val="20"/>
          <w:szCs w:val="20"/>
        </w:rPr>
        <w:t>Собкин В.С. Проявление девиации в подростковой субкультуре // Вопросы психологии.-2004.-№3. С.6.</w:t>
      </w:r>
    </w:p>
    <w:p w:rsidR="008D59F8" w:rsidRDefault="008D59F8" w:rsidP="00D83D0B">
      <w:pPr>
        <w:spacing w:line="360" w:lineRule="auto"/>
      </w:pPr>
    </w:p>
  </w:footnote>
  <w:footnote w:id="9">
    <w:p w:rsidR="008D59F8" w:rsidRDefault="00D83D0B" w:rsidP="00D83D0B">
      <w:pPr>
        <w:pStyle w:val="a4"/>
      </w:pPr>
      <w:r>
        <w:rPr>
          <w:rStyle w:val="ab"/>
        </w:rPr>
        <w:footnoteRef/>
      </w:r>
      <w:r>
        <w:t xml:space="preserve"> Там же.С.6.</w:t>
      </w:r>
    </w:p>
  </w:footnote>
  <w:footnote w:id="10">
    <w:p w:rsidR="008D59F8" w:rsidRDefault="00D83D0B" w:rsidP="00D83D0B">
      <w:pPr>
        <w:pStyle w:val="a4"/>
      </w:pPr>
      <w:r>
        <w:rPr>
          <w:rStyle w:val="ab"/>
        </w:rPr>
        <w:footnoteRef/>
      </w:r>
      <w:r>
        <w:t xml:space="preserve"> Там же.С.6.</w:t>
      </w:r>
    </w:p>
  </w:footnote>
  <w:footnote w:id="11">
    <w:p w:rsidR="008D59F8" w:rsidRDefault="00D83D0B" w:rsidP="00D83D0B">
      <w:pPr>
        <w:pStyle w:val="a4"/>
      </w:pPr>
      <w:r>
        <w:rPr>
          <w:rStyle w:val="ab"/>
        </w:rPr>
        <w:footnoteRef/>
      </w:r>
      <w:r>
        <w:t xml:space="preserve"> Там же.С.7.</w:t>
      </w:r>
    </w:p>
  </w:footnote>
  <w:footnote w:id="12">
    <w:p w:rsidR="00D83D0B" w:rsidRDefault="00D83D0B" w:rsidP="00D83D0B">
      <w:pPr>
        <w:spacing w:line="360" w:lineRule="auto"/>
        <w:ind w:left="720"/>
        <w:rPr>
          <w:sz w:val="20"/>
          <w:szCs w:val="20"/>
        </w:rPr>
      </w:pPr>
      <w:r>
        <w:rPr>
          <w:rStyle w:val="ab"/>
        </w:rPr>
        <w:footnoteRef/>
      </w:r>
      <w:r>
        <w:t xml:space="preserve"> </w:t>
      </w:r>
      <w:r>
        <w:rPr>
          <w:sz w:val="20"/>
          <w:szCs w:val="20"/>
        </w:rPr>
        <w:t>Социология молодёжи. / Ю.Г.Волков, В.И. Добреньков, Ф.Г. Кадария и др.-Ростов – на Дону,2002. С. 481.</w:t>
      </w:r>
    </w:p>
    <w:p w:rsidR="008D59F8" w:rsidRDefault="008D59F8" w:rsidP="00D83D0B">
      <w:pPr>
        <w:spacing w:line="360" w:lineRule="auto"/>
        <w:ind w:left="720"/>
      </w:pPr>
    </w:p>
  </w:footnote>
  <w:footnote w:id="13">
    <w:p w:rsidR="00D83D0B" w:rsidRDefault="00D83D0B" w:rsidP="00D83D0B">
      <w:pPr>
        <w:spacing w:line="360" w:lineRule="auto"/>
        <w:rPr>
          <w:sz w:val="20"/>
          <w:szCs w:val="20"/>
        </w:rPr>
      </w:pPr>
      <w:r>
        <w:rPr>
          <w:rStyle w:val="ab"/>
        </w:rPr>
        <w:footnoteRef/>
      </w:r>
      <w:r>
        <w:t xml:space="preserve"> </w:t>
      </w:r>
      <w:r>
        <w:rPr>
          <w:sz w:val="20"/>
          <w:szCs w:val="20"/>
        </w:rPr>
        <w:t>Социология молодёжи. / Ю.Г.Волков, В.И. Добреньков, Ф.Г. Кадария и др.-Ростов – на Дону,2002. С. 480.</w:t>
      </w:r>
    </w:p>
    <w:p w:rsidR="00D83D0B" w:rsidRDefault="00D83D0B" w:rsidP="00D83D0B">
      <w:pPr>
        <w:pStyle w:val="a4"/>
      </w:pPr>
    </w:p>
    <w:p w:rsidR="008D59F8" w:rsidRDefault="00D83D0B" w:rsidP="00D83D0B">
      <w:pPr>
        <w:pStyle w:val="a4"/>
      </w:pPr>
      <w:r>
        <w:t xml:space="preserve"> </w:t>
      </w:r>
    </w:p>
  </w:footnote>
  <w:footnote w:id="14">
    <w:p w:rsidR="008D59F8" w:rsidRDefault="00D83D0B" w:rsidP="00D83D0B">
      <w:pPr>
        <w:pStyle w:val="a4"/>
      </w:pPr>
      <w:r>
        <w:rPr>
          <w:rStyle w:val="ab"/>
        </w:rPr>
        <w:footnoteRef/>
      </w:r>
      <w:r>
        <w:t xml:space="preserve"> Там же С.480.</w:t>
      </w:r>
    </w:p>
  </w:footnote>
  <w:footnote w:id="15">
    <w:p w:rsidR="008D59F8" w:rsidRDefault="00D83D0B" w:rsidP="00D83D0B">
      <w:pPr>
        <w:pStyle w:val="a4"/>
      </w:pPr>
      <w:r>
        <w:rPr>
          <w:rStyle w:val="ab"/>
        </w:rPr>
        <w:footnoteRef/>
      </w:r>
      <w:r>
        <w:t xml:space="preserve"> Там же С.481.</w:t>
      </w:r>
    </w:p>
  </w:footnote>
  <w:footnote w:id="16">
    <w:p w:rsidR="008D59F8" w:rsidRDefault="00D83D0B" w:rsidP="00D83D0B">
      <w:pPr>
        <w:pStyle w:val="a4"/>
      </w:pPr>
      <w:r>
        <w:rPr>
          <w:rStyle w:val="ab"/>
        </w:rPr>
        <w:footnoteRef/>
      </w:r>
      <w:r>
        <w:t xml:space="preserve"> Там же С.482.</w:t>
      </w:r>
    </w:p>
  </w:footnote>
  <w:footnote w:id="17">
    <w:p w:rsidR="00D83D0B" w:rsidRDefault="00D83D0B" w:rsidP="00D83D0B">
      <w:pPr>
        <w:spacing w:line="360" w:lineRule="auto"/>
        <w:ind w:left="720"/>
        <w:rPr>
          <w:sz w:val="20"/>
          <w:szCs w:val="20"/>
        </w:rPr>
      </w:pPr>
      <w:r>
        <w:t xml:space="preserve"> </w:t>
      </w:r>
      <w:r>
        <w:rPr>
          <w:rStyle w:val="ab"/>
        </w:rPr>
        <w:footnoteRef/>
      </w:r>
      <w:r>
        <w:t xml:space="preserve"> </w:t>
      </w:r>
      <w:r>
        <w:rPr>
          <w:sz w:val="20"/>
          <w:szCs w:val="20"/>
        </w:rPr>
        <w:t>Кащенко В.П. Асоциальное поведение школьника// вопросы психологии.- 2003.-№5. С.43.</w:t>
      </w:r>
    </w:p>
    <w:p w:rsidR="008D59F8" w:rsidRDefault="008D59F8" w:rsidP="00D83D0B">
      <w:pPr>
        <w:spacing w:line="360" w:lineRule="auto"/>
        <w:ind w:left="720"/>
      </w:pPr>
    </w:p>
  </w:footnote>
  <w:footnote w:id="18">
    <w:p w:rsidR="008D59F8" w:rsidRDefault="00D83D0B" w:rsidP="00D83D0B">
      <w:pPr>
        <w:pStyle w:val="a4"/>
      </w:pPr>
      <w:r>
        <w:rPr>
          <w:rStyle w:val="ab"/>
        </w:rPr>
        <w:footnoteRef/>
      </w:r>
      <w:r>
        <w:t xml:space="preserve"> Там же. С.45.</w:t>
      </w:r>
    </w:p>
  </w:footnote>
  <w:footnote w:id="19">
    <w:p w:rsidR="008D59F8" w:rsidRDefault="00D83D0B" w:rsidP="00D83D0B">
      <w:pPr>
        <w:pStyle w:val="a4"/>
      </w:pPr>
      <w:r>
        <w:rPr>
          <w:rStyle w:val="ab"/>
        </w:rPr>
        <w:footnoteRef/>
      </w:r>
      <w:r>
        <w:t xml:space="preserve"> Там же. С.47.</w:t>
      </w:r>
    </w:p>
  </w:footnote>
  <w:footnote w:id="20">
    <w:p w:rsidR="00D83D0B" w:rsidRDefault="00D83D0B" w:rsidP="00D83D0B">
      <w:pPr>
        <w:pStyle w:val="a4"/>
      </w:pPr>
      <w:r>
        <w:rPr>
          <w:rStyle w:val="ab"/>
        </w:rPr>
        <w:footnoteRef/>
      </w:r>
      <w:r>
        <w:t xml:space="preserve"> Хрестоматия по педагогике.: Учебное пособие для усащихся педагогических университетов, институтов и колледжей в 2 частях. Часть 2/ О.П.Морозова. Барнаул,1999. С. 138.</w:t>
      </w:r>
    </w:p>
    <w:p w:rsidR="008D59F8" w:rsidRDefault="008D59F8" w:rsidP="00D83D0B">
      <w:pPr>
        <w:pStyle w:val="a4"/>
      </w:pPr>
    </w:p>
  </w:footnote>
  <w:footnote w:id="21">
    <w:p w:rsidR="00D83D0B" w:rsidRDefault="00D83D0B" w:rsidP="00D83D0B">
      <w:pPr>
        <w:spacing w:line="360" w:lineRule="auto"/>
        <w:rPr>
          <w:sz w:val="20"/>
          <w:szCs w:val="20"/>
        </w:rPr>
      </w:pPr>
      <w:r>
        <w:rPr>
          <w:rStyle w:val="ab"/>
        </w:rPr>
        <w:footnoteRef/>
      </w:r>
      <w:r>
        <w:t xml:space="preserve"> </w:t>
      </w:r>
      <w:r>
        <w:rPr>
          <w:sz w:val="20"/>
          <w:szCs w:val="20"/>
        </w:rPr>
        <w:t>Там же. С.139.</w:t>
      </w:r>
    </w:p>
    <w:p w:rsidR="008D59F8" w:rsidRDefault="008D59F8" w:rsidP="00D83D0B">
      <w:pPr>
        <w:spacing w:line="360" w:lineRule="auto"/>
      </w:pPr>
    </w:p>
  </w:footnote>
  <w:footnote w:id="22">
    <w:p w:rsidR="008D59F8" w:rsidRDefault="00D83D0B" w:rsidP="00D83D0B">
      <w:pPr>
        <w:pStyle w:val="a4"/>
      </w:pPr>
      <w:r>
        <w:rPr>
          <w:rStyle w:val="ab"/>
        </w:rPr>
        <w:footnoteRef/>
      </w:r>
      <w:r>
        <w:t xml:space="preserve"> Там же. С. 139.</w:t>
      </w:r>
    </w:p>
  </w:footnote>
  <w:footnote w:id="23">
    <w:p w:rsidR="00D83D0B" w:rsidRDefault="00D83D0B" w:rsidP="00D83D0B">
      <w:pPr>
        <w:pStyle w:val="a6"/>
        <w:jc w:val="both"/>
        <w:rPr>
          <w:sz w:val="20"/>
        </w:rPr>
      </w:pPr>
      <w:r>
        <w:rPr>
          <w:rStyle w:val="ab"/>
        </w:rPr>
        <w:footnoteRef/>
      </w:r>
      <w:r>
        <w:t xml:space="preserve"> </w:t>
      </w:r>
      <w:r>
        <w:rPr>
          <w:sz w:val="20"/>
        </w:rPr>
        <w:t xml:space="preserve">Плоткин М. М.Социально-педагогическая помощь детям из неблагополучных семей// Педагогика.- 2000.- №1. С.19   </w:t>
      </w:r>
    </w:p>
    <w:p w:rsidR="008D59F8" w:rsidRDefault="008D59F8" w:rsidP="00D83D0B">
      <w:pPr>
        <w:pStyle w:val="a6"/>
        <w:jc w:val="both"/>
      </w:pPr>
    </w:p>
  </w:footnote>
  <w:footnote w:id="24">
    <w:p w:rsidR="008D59F8" w:rsidRDefault="00D83D0B" w:rsidP="00D83D0B">
      <w:pPr>
        <w:pStyle w:val="a4"/>
      </w:pPr>
      <w:r>
        <w:rPr>
          <w:rStyle w:val="ab"/>
        </w:rPr>
        <w:footnoteRef/>
      </w:r>
      <w:r>
        <w:t xml:space="preserve"> Там же. С. 20.</w:t>
      </w:r>
    </w:p>
  </w:footnote>
  <w:footnote w:id="25">
    <w:p w:rsidR="00D83D0B" w:rsidRDefault="00D83D0B" w:rsidP="00D83D0B">
      <w:pPr>
        <w:pStyle w:val="a6"/>
        <w:jc w:val="both"/>
        <w:rPr>
          <w:sz w:val="20"/>
        </w:rPr>
      </w:pPr>
      <w:r>
        <w:rPr>
          <w:rStyle w:val="ab"/>
        </w:rPr>
        <w:footnoteRef/>
      </w:r>
      <w:r>
        <w:t xml:space="preserve"> </w:t>
      </w:r>
      <w:r>
        <w:rPr>
          <w:sz w:val="20"/>
        </w:rPr>
        <w:t xml:space="preserve">«Социальная сфера Москвы в оценках населения столицы».  </w:t>
      </w:r>
      <w:r>
        <w:rPr>
          <w:sz w:val="20"/>
          <w:lang w:val="en-US"/>
        </w:rPr>
        <w:t>http</w:t>
      </w:r>
      <w:r>
        <w:rPr>
          <w:sz w:val="20"/>
        </w:rPr>
        <w:t xml:space="preserve">: // </w:t>
      </w:r>
      <w:r>
        <w:rPr>
          <w:sz w:val="20"/>
          <w:lang w:val="en-US"/>
        </w:rPr>
        <w:t>www</w:t>
      </w:r>
      <w:r>
        <w:rPr>
          <w:sz w:val="20"/>
        </w:rPr>
        <w:t>.</w:t>
      </w:r>
      <w:r>
        <w:rPr>
          <w:sz w:val="20"/>
          <w:lang w:val="en-US"/>
        </w:rPr>
        <w:t>mos</w:t>
      </w:r>
      <w:r>
        <w:rPr>
          <w:sz w:val="20"/>
        </w:rPr>
        <w:t>.</w:t>
      </w:r>
      <w:r>
        <w:rPr>
          <w:sz w:val="20"/>
          <w:lang w:val="en-US"/>
        </w:rPr>
        <w:t>ru</w:t>
      </w:r>
    </w:p>
    <w:p w:rsidR="00D83D0B" w:rsidRDefault="00D83D0B" w:rsidP="00D83D0B">
      <w:pPr>
        <w:pStyle w:val="a6"/>
        <w:jc w:val="both"/>
        <w:rPr>
          <w:szCs w:val="28"/>
        </w:rPr>
      </w:pPr>
    </w:p>
    <w:p w:rsidR="008D59F8" w:rsidRDefault="008D59F8" w:rsidP="00D83D0B">
      <w:pPr>
        <w:pStyle w:val="a6"/>
        <w:jc w:val="both"/>
      </w:pPr>
    </w:p>
  </w:footnote>
  <w:footnote w:id="26">
    <w:p w:rsidR="008D59F8" w:rsidRDefault="00D83D0B" w:rsidP="00D83D0B">
      <w:pPr>
        <w:pStyle w:val="a4"/>
      </w:pPr>
      <w:r>
        <w:rPr>
          <w:rStyle w:val="ab"/>
        </w:rPr>
        <w:footnoteRef/>
      </w:r>
      <w:r>
        <w:t xml:space="preserve"> Там же.</w:t>
      </w:r>
    </w:p>
  </w:footnote>
  <w:footnote w:id="27">
    <w:p w:rsidR="008D59F8" w:rsidRDefault="00D83D0B" w:rsidP="00D83D0B">
      <w:pPr>
        <w:pStyle w:val="a6"/>
        <w:jc w:val="both"/>
      </w:pPr>
      <w:r>
        <w:rPr>
          <w:rStyle w:val="ab"/>
          <w:sz w:val="20"/>
        </w:rPr>
        <w:footnoteRef/>
      </w:r>
      <w:r>
        <w:rPr>
          <w:sz w:val="20"/>
        </w:rPr>
        <w:t xml:space="preserve"> Там же..</w:t>
      </w:r>
    </w:p>
  </w:footnote>
  <w:footnote w:id="28">
    <w:p w:rsidR="008D59F8" w:rsidRDefault="00D83D0B" w:rsidP="00D83D0B">
      <w:pPr>
        <w:pStyle w:val="a4"/>
      </w:pPr>
      <w:r>
        <w:rPr>
          <w:rStyle w:val="ab"/>
        </w:rPr>
        <w:footnoteRef/>
      </w:r>
      <w:r>
        <w:t xml:space="preserve"> Там же.</w:t>
      </w:r>
    </w:p>
  </w:footnote>
  <w:footnote w:id="29">
    <w:p w:rsidR="008D59F8" w:rsidRDefault="00D83D0B" w:rsidP="00D83D0B">
      <w:pPr>
        <w:pStyle w:val="a4"/>
      </w:pPr>
      <w:r>
        <w:rPr>
          <w:rStyle w:val="ab"/>
        </w:rPr>
        <w:footnoteRef/>
      </w:r>
      <w:r>
        <w:t xml:space="preserve"> Там же.</w:t>
      </w:r>
    </w:p>
  </w:footnote>
  <w:footnote w:id="30">
    <w:p w:rsidR="00D83D0B" w:rsidRDefault="00D83D0B" w:rsidP="00D83D0B">
      <w:pPr>
        <w:pStyle w:val="a4"/>
      </w:pPr>
      <w:r>
        <w:rPr>
          <w:rStyle w:val="ab"/>
        </w:rPr>
        <w:footnoteRef/>
      </w:r>
      <w:r>
        <w:t xml:space="preserve"> Хрестоматия по педагогике.: Учебное пособие для усащихся педагогических университетов, институтов и колледжей в 2 частях. Часть 2/ О.П.Морозова. Барнаул,1999. С. 141.</w:t>
      </w:r>
    </w:p>
    <w:p w:rsidR="00D83D0B" w:rsidRDefault="00D83D0B" w:rsidP="00D83D0B">
      <w:pPr>
        <w:pStyle w:val="a4"/>
      </w:pPr>
    </w:p>
    <w:p w:rsidR="008D59F8" w:rsidRDefault="008D59F8" w:rsidP="00D83D0B">
      <w:pPr>
        <w:pStyle w:val="a4"/>
      </w:pPr>
    </w:p>
  </w:footnote>
  <w:footnote w:id="31">
    <w:p w:rsidR="00D83D0B" w:rsidRDefault="00D83D0B" w:rsidP="00D83D0B">
      <w:pPr>
        <w:spacing w:line="360" w:lineRule="auto"/>
        <w:rPr>
          <w:sz w:val="20"/>
          <w:szCs w:val="20"/>
        </w:rPr>
      </w:pPr>
      <w:r>
        <w:rPr>
          <w:rStyle w:val="ab"/>
          <w:sz w:val="20"/>
          <w:szCs w:val="20"/>
        </w:rPr>
        <w:footnoteRef/>
      </w:r>
      <w:r>
        <w:rPr>
          <w:sz w:val="20"/>
          <w:szCs w:val="20"/>
        </w:rPr>
        <w:t xml:space="preserve"> Избранные произведения: в 4 т., Киев: Радянська школа, 1979-1980.</w:t>
      </w:r>
    </w:p>
    <w:p w:rsidR="008D59F8" w:rsidRDefault="008D59F8" w:rsidP="00D83D0B">
      <w:pPr>
        <w:spacing w:line="360" w:lineRule="auto"/>
      </w:pPr>
    </w:p>
  </w:footnote>
  <w:footnote w:id="32">
    <w:p w:rsidR="00D83D0B" w:rsidRDefault="00D83D0B" w:rsidP="00D83D0B">
      <w:pPr>
        <w:pStyle w:val="a4"/>
      </w:pPr>
      <w:r>
        <w:rPr>
          <w:rStyle w:val="ab"/>
        </w:rPr>
        <w:footnoteRef/>
      </w:r>
      <w:r>
        <w:t xml:space="preserve"> Хрестоматия по педагогике.: Учебное пособие для усащихся педагогических университетов, институтов и колледжей в 2 частях. Часть 2/ О.П.Морозова. Барнаул,1999. С. 142.</w:t>
      </w:r>
    </w:p>
    <w:p w:rsidR="00D83D0B" w:rsidRDefault="00D83D0B" w:rsidP="00D83D0B">
      <w:pPr>
        <w:pStyle w:val="a4"/>
      </w:pPr>
    </w:p>
    <w:p w:rsidR="008D59F8" w:rsidRDefault="008D59F8" w:rsidP="00D83D0B">
      <w:pPr>
        <w:pStyle w:val="a4"/>
      </w:pPr>
    </w:p>
  </w:footnote>
  <w:footnote w:id="33">
    <w:p w:rsidR="008D59F8" w:rsidRDefault="00D83D0B" w:rsidP="00D83D0B">
      <w:pPr>
        <w:pStyle w:val="a4"/>
      </w:pPr>
      <w:r>
        <w:rPr>
          <w:rStyle w:val="ab"/>
        </w:rPr>
        <w:footnoteRef/>
      </w:r>
      <w:r>
        <w:t xml:space="preserve">   Там жеС. 143. </w:t>
      </w:r>
    </w:p>
  </w:footnote>
  <w:footnote w:id="34">
    <w:p w:rsidR="00D83D0B" w:rsidRDefault="00D83D0B" w:rsidP="00D83D0B">
      <w:pPr>
        <w:spacing w:line="360" w:lineRule="auto"/>
        <w:rPr>
          <w:sz w:val="20"/>
          <w:szCs w:val="20"/>
        </w:rPr>
      </w:pPr>
      <w:r w:rsidRPr="000F5762">
        <w:rPr>
          <w:rStyle w:val="ab"/>
        </w:rPr>
        <w:footnoteRef/>
      </w:r>
      <w:r>
        <w:t xml:space="preserve"> </w:t>
      </w:r>
      <w:r>
        <w:rPr>
          <w:sz w:val="20"/>
          <w:szCs w:val="20"/>
        </w:rPr>
        <w:t>Избранные произведения: в 4 т., Киев: Радянська школа, 1979-1980. С.52.</w:t>
      </w:r>
    </w:p>
    <w:p w:rsidR="008D59F8" w:rsidRDefault="008D59F8" w:rsidP="00D83D0B">
      <w:pPr>
        <w:spacing w:line="360" w:lineRule="auto"/>
      </w:pPr>
    </w:p>
  </w:footnote>
  <w:footnote w:id="35">
    <w:p w:rsidR="008D59F8" w:rsidRDefault="00D83D0B" w:rsidP="00D83D0B">
      <w:pPr>
        <w:pStyle w:val="a4"/>
      </w:pPr>
      <w:r>
        <w:rPr>
          <w:rStyle w:val="ab"/>
        </w:rPr>
        <w:footnoteRef/>
      </w:r>
      <w:r>
        <w:t xml:space="preserve"> Там же. С.53.</w:t>
      </w:r>
    </w:p>
  </w:footnote>
  <w:footnote w:id="36">
    <w:p w:rsidR="008D59F8" w:rsidRDefault="00D83D0B" w:rsidP="00D83D0B">
      <w:pPr>
        <w:pStyle w:val="a4"/>
      </w:pPr>
      <w:r>
        <w:rPr>
          <w:rStyle w:val="ab"/>
        </w:rPr>
        <w:footnoteRef/>
      </w:r>
      <w:r>
        <w:t xml:space="preserve">  Там же. С.60.</w:t>
      </w:r>
    </w:p>
  </w:footnote>
  <w:footnote w:id="37">
    <w:p w:rsidR="008D59F8" w:rsidRDefault="00D83D0B" w:rsidP="00D83D0B">
      <w:pPr>
        <w:pStyle w:val="a4"/>
      </w:pPr>
      <w:r>
        <w:rPr>
          <w:rStyle w:val="ab"/>
        </w:rPr>
        <w:footnoteRef/>
      </w:r>
      <w:r>
        <w:t xml:space="preserve"> Там же. С.62.</w:t>
      </w:r>
    </w:p>
  </w:footnote>
  <w:footnote w:id="38">
    <w:p w:rsidR="00D83D0B" w:rsidRDefault="00D83D0B" w:rsidP="00D83D0B">
      <w:pPr>
        <w:pStyle w:val="a4"/>
      </w:pPr>
      <w:r>
        <w:rPr>
          <w:rStyle w:val="ab"/>
        </w:rPr>
        <w:footnoteRef/>
      </w:r>
      <w:r>
        <w:t xml:space="preserve"> Хрестоматия по педагогике.: Учебное пособие для усащихся педагогических университетов, институтов и колледжей в 2 частях. Часть 2/ О.П.Морозова. Барнаул,1999. С. 144.</w:t>
      </w:r>
    </w:p>
    <w:p w:rsidR="00D83D0B" w:rsidRDefault="00D83D0B" w:rsidP="00D83D0B">
      <w:pPr>
        <w:pStyle w:val="a4"/>
      </w:pPr>
    </w:p>
    <w:p w:rsidR="00D83D0B" w:rsidRDefault="00D83D0B" w:rsidP="00D83D0B">
      <w:pPr>
        <w:pStyle w:val="a4"/>
      </w:pPr>
    </w:p>
    <w:p w:rsidR="008D59F8" w:rsidRDefault="008D59F8" w:rsidP="00D83D0B">
      <w:pPr>
        <w:pStyle w:val="a4"/>
      </w:pPr>
    </w:p>
  </w:footnote>
  <w:footnote w:id="39">
    <w:p w:rsidR="00D83D0B" w:rsidRDefault="00D83D0B" w:rsidP="00D83D0B">
      <w:pPr>
        <w:pStyle w:val="a4"/>
        <w:jc w:val="both"/>
      </w:pPr>
      <w:r>
        <w:rPr>
          <w:rStyle w:val="ab"/>
        </w:rPr>
        <w:footnoteRef/>
      </w:r>
      <w:r>
        <w:t xml:space="preserve"> Материалы коллегии Министерства общего и профессионального образования РФ от 19.05.1998 г.</w:t>
      </w:r>
    </w:p>
    <w:p w:rsidR="008D59F8" w:rsidRDefault="008D59F8" w:rsidP="00D83D0B">
      <w:pPr>
        <w:pStyle w:val="a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1B86"/>
    <w:multiLevelType w:val="hybridMultilevel"/>
    <w:tmpl w:val="61206D0C"/>
    <w:lvl w:ilvl="0" w:tplc="FB0E0ACA">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417613B"/>
    <w:multiLevelType w:val="hybridMultilevel"/>
    <w:tmpl w:val="C9F66144"/>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758327E"/>
    <w:multiLevelType w:val="hybridMultilevel"/>
    <w:tmpl w:val="76CC02F8"/>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FF50756"/>
    <w:multiLevelType w:val="hybridMultilevel"/>
    <w:tmpl w:val="E51CFD98"/>
    <w:lvl w:ilvl="0" w:tplc="BC7A2138">
      <w:start w:val="1"/>
      <w:numFmt w:val="decimal"/>
      <w:lvlText w:val="%1."/>
      <w:lvlJc w:val="left"/>
      <w:pPr>
        <w:tabs>
          <w:tab w:val="num" w:pos="930"/>
        </w:tabs>
        <w:ind w:left="930" w:hanging="3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D4F50EB"/>
    <w:multiLevelType w:val="hybridMultilevel"/>
    <w:tmpl w:val="2AB8369A"/>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15F6EAC"/>
    <w:multiLevelType w:val="hybridMultilevel"/>
    <w:tmpl w:val="2D661342"/>
    <w:lvl w:ilvl="0" w:tplc="ACC0B624">
      <w:start w:val="2"/>
      <w:numFmt w:val="decimal"/>
      <w:lvlText w:val="%1"/>
      <w:lvlJc w:val="left"/>
      <w:pPr>
        <w:tabs>
          <w:tab w:val="num" w:pos="1065"/>
        </w:tabs>
        <w:ind w:left="1065" w:hanging="360"/>
      </w:pPr>
      <w:rPr>
        <w:rFonts w:cs="Times New Roman"/>
      </w:rPr>
    </w:lvl>
    <w:lvl w:ilvl="1" w:tplc="04190001">
      <w:start w:val="1"/>
      <w:numFmt w:val="bullet"/>
      <w:lvlText w:val=""/>
      <w:lvlJc w:val="left"/>
      <w:pPr>
        <w:tabs>
          <w:tab w:val="num" w:pos="360"/>
        </w:tabs>
        <w:ind w:left="360" w:hanging="360"/>
      </w:pPr>
      <w:rPr>
        <w:rFonts w:ascii="Symbol" w:hAnsi="Symbol" w:hint="default"/>
      </w:rPr>
    </w:lvl>
    <w:lvl w:ilvl="2" w:tplc="E0E42262">
      <w:numFmt w:val="none"/>
      <w:lvlText w:val=""/>
      <w:lvlJc w:val="left"/>
      <w:pPr>
        <w:tabs>
          <w:tab w:val="num" w:pos="360"/>
        </w:tabs>
      </w:pPr>
      <w:rPr>
        <w:rFonts w:cs="Times New Roman"/>
      </w:rPr>
    </w:lvl>
    <w:lvl w:ilvl="3" w:tplc="793A3C56">
      <w:numFmt w:val="none"/>
      <w:lvlText w:val=""/>
      <w:lvlJc w:val="left"/>
      <w:pPr>
        <w:tabs>
          <w:tab w:val="num" w:pos="360"/>
        </w:tabs>
      </w:pPr>
      <w:rPr>
        <w:rFonts w:cs="Times New Roman"/>
      </w:rPr>
    </w:lvl>
    <w:lvl w:ilvl="4" w:tplc="07908A7A">
      <w:numFmt w:val="none"/>
      <w:lvlText w:val=""/>
      <w:lvlJc w:val="left"/>
      <w:pPr>
        <w:tabs>
          <w:tab w:val="num" w:pos="360"/>
        </w:tabs>
      </w:pPr>
      <w:rPr>
        <w:rFonts w:cs="Times New Roman"/>
      </w:rPr>
    </w:lvl>
    <w:lvl w:ilvl="5" w:tplc="DE88943A">
      <w:numFmt w:val="none"/>
      <w:lvlText w:val=""/>
      <w:lvlJc w:val="left"/>
      <w:pPr>
        <w:tabs>
          <w:tab w:val="num" w:pos="360"/>
        </w:tabs>
      </w:pPr>
      <w:rPr>
        <w:rFonts w:cs="Times New Roman"/>
      </w:rPr>
    </w:lvl>
    <w:lvl w:ilvl="6" w:tplc="F7D20038">
      <w:numFmt w:val="none"/>
      <w:lvlText w:val=""/>
      <w:lvlJc w:val="left"/>
      <w:pPr>
        <w:tabs>
          <w:tab w:val="num" w:pos="360"/>
        </w:tabs>
      </w:pPr>
      <w:rPr>
        <w:rFonts w:cs="Times New Roman"/>
      </w:rPr>
    </w:lvl>
    <w:lvl w:ilvl="7" w:tplc="E59C131C">
      <w:numFmt w:val="none"/>
      <w:lvlText w:val=""/>
      <w:lvlJc w:val="left"/>
      <w:pPr>
        <w:tabs>
          <w:tab w:val="num" w:pos="360"/>
        </w:tabs>
      </w:pPr>
      <w:rPr>
        <w:rFonts w:cs="Times New Roman"/>
      </w:rPr>
    </w:lvl>
    <w:lvl w:ilvl="8" w:tplc="58427744">
      <w:numFmt w:val="none"/>
      <w:lvlText w:val=""/>
      <w:lvlJc w:val="left"/>
      <w:pPr>
        <w:tabs>
          <w:tab w:val="num" w:pos="360"/>
        </w:tabs>
      </w:pPr>
      <w:rPr>
        <w:rFonts w:cs="Times New Roman"/>
      </w:rPr>
    </w:lvl>
  </w:abstractNum>
  <w:abstractNum w:abstractNumId="6">
    <w:nsid w:val="712B4D34"/>
    <w:multiLevelType w:val="hybridMultilevel"/>
    <w:tmpl w:val="E4201EF4"/>
    <w:lvl w:ilvl="0" w:tplc="6A8AAB80">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714B1849"/>
    <w:multiLevelType w:val="hybridMultilevel"/>
    <w:tmpl w:val="C50E2770"/>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80517D2"/>
    <w:multiLevelType w:val="hybridMultilevel"/>
    <w:tmpl w:val="0D70E5DC"/>
    <w:lvl w:ilvl="0" w:tplc="0419000F">
      <w:start w:val="1"/>
      <w:numFmt w:val="decimal"/>
      <w:lvlText w:val="%1."/>
      <w:lvlJc w:val="left"/>
      <w:pPr>
        <w:tabs>
          <w:tab w:val="num" w:pos="1800"/>
        </w:tabs>
        <w:ind w:left="18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7C53550F"/>
    <w:multiLevelType w:val="hybridMultilevel"/>
    <w:tmpl w:val="CCF67F8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D4D4ACE"/>
    <w:multiLevelType w:val="hybridMultilevel"/>
    <w:tmpl w:val="2AFA34AA"/>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
    </w:lvlOverride>
    <w:lvlOverride w:ilvl="1"/>
    <w:lvlOverride w:ilvl="2"/>
    <w:lvlOverride w:ilvl="3"/>
    <w:lvlOverride w:ilvl="4"/>
    <w:lvlOverride w:ilvl="5"/>
    <w:lvlOverride w:ilvl="6"/>
    <w:lvlOverride w:ilvl="7"/>
    <w:lvlOverride w:ilv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D0B"/>
    <w:rsid w:val="000F5762"/>
    <w:rsid w:val="004D7081"/>
    <w:rsid w:val="00576BCB"/>
    <w:rsid w:val="0069587C"/>
    <w:rsid w:val="00843B74"/>
    <w:rsid w:val="008D59F8"/>
    <w:rsid w:val="00984FDB"/>
    <w:rsid w:val="00A92603"/>
    <w:rsid w:val="00B00CAA"/>
    <w:rsid w:val="00B946D0"/>
    <w:rsid w:val="00D83D0B"/>
    <w:rsid w:val="00E2183A"/>
    <w:rsid w:val="00E92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76F240-F123-422C-A592-B07ED57C1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CAA"/>
    <w:pPr>
      <w:spacing w:after="200" w:line="276" w:lineRule="auto"/>
    </w:pPr>
    <w:rPr>
      <w:sz w:val="22"/>
      <w:szCs w:val="22"/>
    </w:rPr>
  </w:style>
  <w:style w:type="paragraph" w:styleId="1">
    <w:name w:val="heading 1"/>
    <w:basedOn w:val="a"/>
    <w:next w:val="a"/>
    <w:link w:val="10"/>
    <w:uiPriority w:val="9"/>
    <w:qFormat/>
    <w:rsid w:val="00D83D0B"/>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83D0B"/>
    <w:rPr>
      <w:rFonts w:ascii="Arial" w:hAnsi="Arial" w:cs="Arial"/>
      <w:b/>
      <w:bCs/>
      <w:kern w:val="32"/>
      <w:sz w:val="32"/>
      <w:szCs w:val="32"/>
    </w:rPr>
  </w:style>
  <w:style w:type="character" w:styleId="a3">
    <w:name w:val="Hyperlink"/>
    <w:uiPriority w:val="99"/>
    <w:semiHidden/>
    <w:unhideWhenUsed/>
    <w:rsid w:val="00D83D0B"/>
    <w:rPr>
      <w:rFonts w:cs="Times New Roman"/>
      <w:color w:val="0000FF"/>
      <w:u w:val="single"/>
    </w:rPr>
  </w:style>
  <w:style w:type="paragraph" w:styleId="a4">
    <w:name w:val="footnote text"/>
    <w:basedOn w:val="a"/>
    <w:link w:val="a5"/>
    <w:uiPriority w:val="99"/>
    <w:semiHidden/>
    <w:unhideWhenUsed/>
    <w:rsid w:val="00D83D0B"/>
    <w:pPr>
      <w:spacing w:after="0" w:line="240" w:lineRule="auto"/>
    </w:pPr>
    <w:rPr>
      <w:rFonts w:ascii="Times New Roman" w:hAnsi="Times New Roman"/>
      <w:sz w:val="20"/>
      <w:szCs w:val="20"/>
    </w:rPr>
  </w:style>
  <w:style w:type="character" w:customStyle="1" w:styleId="a5">
    <w:name w:val="Текст сноски Знак"/>
    <w:link w:val="a4"/>
    <w:uiPriority w:val="99"/>
    <w:semiHidden/>
    <w:locked/>
    <w:rsid w:val="00D83D0B"/>
    <w:rPr>
      <w:rFonts w:ascii="Times New Roman" w:hAnsi="Times New Roman" w:cs="Times New Roman"/>
      <w:sz w:val="20"/>
      <w:szCs w:val="20"/>
    </w:rPr>
  </w:style>
  <w:style w:type="paragraph" w:styleId="a6">
    <w:name w:val="Body Text"/>
    <w:basedOn w:val="a"/>
    <w:link w:val="a7"/>
    <w:uiPriority w:val="99"/>
    <w:unhideWhenUsed/>
    <w:rsid w:val="00D83D0B"/>
    <w:pPr>
      <w:spacing w:after="0" w:line="240" w:lineRule="auto"/>
    </w:pPr>
    <w:rPr>
      <w:rFonts w:ascii="Times New Roman" w:hAnsi="Times New Roman"/>
      <w:sz w:val="28"/>
      <w:szCs w:val="20"/>
    </w:rPr>
  </w:style>
  <w:style w:type="character" w:customStyle="1" w:styleId="a7">
    <w:name w:val="Основной текст Знак"/>
    <w:link w:val="a6"/>
    <w:uiPriority w:val="99"/>
    <w:locked/>
    <w:rsid w:val="00D83D0B"/>
    <w:rPr>
      <w:rFonts w:ascii="Times New Roman" w:hAnsi="Times New Roman" w:cs="Times New Roman"/>
      <w:sz w:val="20"/>
      <w:szCs w:val="20"/>
    </w:rPr>
  </w:style>
  <w:style w:type="paragraph" w:styleId="a8">
    <w:name w:val="Body Text Indent"/>
    <w:basedOn w:val="a"/>
    <w:link w:val="a9"/>
    <w:uiPriority w:val="99"/>
    <w:semiHidden/>
    <w:unhideWhenUsed/>
    <w:rsid w:val="00D83D0B"/>
    <w:pPr>
      <w:spacing w:after="120" w:line="240" w:lineRule="auto"/>
      <w:ind w:left="283"/>
    </w:pPr>
    <w:rPr>
      <w:rFonts w:ascii="Times New Roman" w:hAnsi="Times New Roman"/>
      <w:sz w:val="24"/>
      <w:szCs w:val="24"/>
    </w:rPr>
  </w:style>
  <w:style w:type="character" w:customStyle="1" w:styleId="a9">
    <w:name w:val="Основной текст с отступом Знак"/>
    <w:link w:val="a8"/>
    <w:uiPriority w:val="99"/>
    <w:semiHidden/>
    <w:locked/>
    <w:rsid w:val="00D83D0B"/>
    <w:rPr>
      <w:rFonts w:ascii="Times New Roman" w:hAnsi="Times New Roman" w:cs="Times New Roman"/>
      <w:sz w:val="24"/>
      <w:szCs w:val="24"/>
    </w:rPr>
  </w:style>
  <w:style w:type="paragraph" w:styleId="2">
    <w:name w:val="Body Text Indent 2"/>
    <w:basedOn w:val="a"/>
    <w:link w:val="20"/>
    <w:uiPriority w:val="99"/>
    <w:unhideWhenUsed/>
    <w:rsid w:val="00D83D0B"/>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uiPriority w:val="99"/>
    <w:locked/>
    <w:rsid w:val="00D83D0B"/>
    <w:rPr>
      <w:rFonts w:ascii="Times New Roman" w:hAnsi="Times New Roman" w:cs="Times New Roman"/>
      <w:sz w:val="24"/>
      <w:szCs w:val="24"/>
    </w:rPr>
  </w:style>
  <w:style w:type="paragraph" w:customStyle="1" w:styleId="aa">
    <w:name w:val="Заголовок мой"/>
    <w:basedOn w:val="1"/>
    <w:rsid w:val="00D83D0B"/>
    <w:pPr>
      <w:spacing w:before="0" w:after="0" w:line="360" w:lineRule="auto"/>
      <w:jc w:val="center"/>
    </w:pPr>
    <w:rPr>
      <w:rFonts w:cs="Times New Roman"/>
      <w:kern w:val="0"/>
      <w:sz w:val="28"/>
      <w:szCs w:val="20"/>
    </w:rPr>
  </w:style>
  <w:style w:type="character" w:styleId="ab">
    <w:name w:val="footnote reference"/>
    <w:uiPriority w:val="99"/>
    <w:semiHidden/>
    <w:unhideWhenUsed/>
    <w:rsid w:val="00D83D0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882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6251</Words>
  <Characters>35633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nusha</dc:creator>
  <cp:keywords/>
  <dc:description/>
  <cp:lastModifiedBy>admin</cp:lastModifiedBy>
  <cp:revision>2</cp:revision>
  <dcterms:created xsi:type="dcterms:W3CDTF">2014-03-05T12:10:00Z</dcterms:created>
  <dcterms:modified xsi:type="dcterms:W3CDTF">2014-03-05T12:10:00Z</dcterms:modified>
</cp:coreProperties>
</file>