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39B" w:rsidRDefault="0058639B" w:rsidP="00905CBE">
      <w:pPr>
        <w:widowControl/>
        <w:spacing w:line="360" w:lineRule="auto"/>
        <w:ind w:firstLine="709"/>
        <w:jc w:val="center"/>
        <w:rPr>
          <w:sz w:val="28"/>
          <w:szCs w:val="28"/>
        </w:rPr>
      </w:pPr>
      <w:r w:rsidRPr="00905CBE">
        <w:rPr>
          <w:b/>
          <w:sz w:val="28"/>
          <w:szCs w:val="28"/>
        </w:rPr>
        <w:t>Содержание</w:t>
      </w:r>
    </w:p>
    <w:p w:rsidR="00905CBE" w:rsidRPr="00905CBE" w:rsidRDefault="00905CBE" w:rsidP="00905CBE">
      <w:pPr>
        <w:widowControl/>
        <w:spacing w:line="360" w:lineRule="auto"/>
        <w:ind w:firstLine="709"/>
        <w:jc w:val="both"/>
        <w:rPr>
          <w:sz w:val="28"/>
          <w:szCs w:val="28"/>
        </w:rPr>
      </w:pPr>
    </w:p>
    <w:p w:rsidR="0058639B" w:rsidRPr="00905CBE" w:rsidRDefault="0058639B" w:rsidP="00905CBE">
      <w:pPr>
        <w:widowControl/>
        <w:spacing w:line="360" w:lineRule="auto"/>
        <w:rPr>
          <w:sz w:val="28"/>
          <w:szCs w:val="28"/>
        </w:rPr>
      </w:pPr>
      <w:r w:rsidRPr="00905CBE">
        <w:rPr>
          <w:sz w:val="28"/>
          <w:szCs w:val="28"/>
        </w:rPr>
        <w:t>1</w:t>
      </w:r>
      <w:r w:rsidR="00905CBE">
        <w:rPr>
          <w:sz w:val="28"/>
          <w:szCs w:val="28"/>
        </w:rPr>
        <w:t>.</w:t>
      </w:r>
      <w:r w:rsidRPr="00905CBE">
        <w:rPr>
          <w:sz w:val="28"/>
          <w:szCs w:val="28"/>
        </w:rPr>
        <w:t xml:space="preserve"> Психофизическая проблема</w:t>
      </w:r>
    </w:p>
    <w:p w:rsidR="0058639B" w:rsidRPr="00905CBE" w:rsidRDefault="0058639B" w:rsidP="00905CBE">
      <w:pPr>
        <w:widowControl/>
        <w:spacing w:line="360" w:lineRule="auto"/>
        <w:rPr>
          <w:sz w:val="28"/>
          <w:szCs w:val="28"/>
        </w:rPr>
      </w:pPr>
      <w:r w:rsidRPr="00905CBE">
        <w:rPr>
          <w:sz w:val="28"/>
          <w:szCs w:val="28"/>
        </w:rPr>
        <w:t>2</w:t>
      </w:r>
      <w:r w:rsidR="00905CBE">
        <w:rPr>
          <w:sz w:val="28"/>
          <w:szCs w:val="28"/>
        </w:rPr>
        <w:t>.</w:t>
      </w:r>
      <w:r w:rsidRPr="00905CBE">
        <w:rPr>
          <w:sz w:val="28"/>
          <w:szCs w:val="28"/>
        </w:rPr>
        <w:t xml:space="preserve"> Учение о психофизическом параллелизме</w:t>
      </w:r>
    </w:p>
    <w:p w:rsidR="0058639B" w:rsidRPr="00905CBE" w:rsidRDefault="0058639B" w:rsidP="00905CBE">
      <w:pPr>
        <w:widowControl/>
        <w:spacing w:line="360" w:lineRule="auto"/>
        <w:rPr>
          <w:sz w:val="28"/>
          <w:szCs w:val="28"/>
        </w:rPr>
      </w:pPr>
      <w:r w:rsidRPr="00905CBE">
        <w:rPr>
          <w:sz w:val="28"/>
          <w:szCs w:val="28"/>
        </w:rPr>
        <w:t>3</w:t>
      </w:r>
      <w:r w:rsidR="00905CBE">
        <w:rPr>
          <w:sz w:val="28"/>
          <w:szCs w:val="28"/>
        </w:rPr>
        <w:t>.</w:t>
      </w:r>
      <w:r w:rsidRPr="00905CBE">
        <w:rPr>
          <w:sz w:val="28"/>
          <w:szCs w:val="28"/>
        </w:rPr>
        <w:t xml:space="preserve"> Принцип психофизического единства</w:t>
      </w:r>
    </w:p>
    <w:p w:rsidR="0058639B" w:rsidRPr="00905CBE" w:rsidRDefault="0058639B" w:rsidP="00905CBE">
      <w:pPr>
        <w:widowControl/>
        <w:spacing w:line="360" w:lineRule="auto"/>
        <w:rPr>
          <w:sz w:val="28"/>
          <w:szCs w:val="28"/>
        </w:rPr>
      </w:pPr>
      <w:r w:rsidRPr="00905CBE">
        <w:rPr>
          <w:sz w:val="28"/>
          <w:szCs w:val="28"/>
        </w:rPr>
        <w:t>Список литературы</w:t>
      </w:r>
    </w:p>
    <w:p w:rsidR="0058639B" w:rsidRPr="00905CBE" w:rsidRDefault="0058639B" w:rsidP="00905CBE">
      <w:pPr>
        <w:widowControl/>
        <w:spacing w:line="360" w:lineRule="auto"/>
        <w:ind w:firstLine="709"/>
        <w:jc w:val="both"/>
        <w:rPr>
          <w:sz w:val="28"/>
          <w:szCs w:val="28"/>
        </w:rPr>
      </w:pPr>
    </w:p>
    <w:p w:rsidR="009B18D6" w:rsidRPr="00905CBE" w:rsidRDefault="00905CBE" w:rsidP="00905CBE">
      <w:pPr>
        <w:widowControl/>
        <w:spacing w:line="360" w:lineRule="auto"/>
        <w:ind w:firstLine="709"/>
        <w:jc w:val="center"/>
        <w:rPr>
          <w:b/>
          <w:sz w:val="28"/>
          <w:szCs w:val="28"/>
        </w:rPr>
      </w:pPr>
      <w:r>
        <w:rPr>
          <w:sz w:val="28"/>
          <w:szCs w:val="28"/>
        </w:rPr>
        <w:br w:type="page"/>
      </w:r>
      <w:r w:rsidR="0058639B" w:rsidRPr="00905CBE">
        <w:rPr>
          <w:b/>
          <w:sz w:val="28"/>
          <w:szCs w:val="28"/>
        </w:rPr>
        <w:t>1</w:t>
      </w:r>
      <w:r>
        <w:rPr>
          <w:b/>
          <w:sz w:val="28"/>
          <w:szCs w:val="28"/>
        </w:rPr>
        <w:t>.</w:t>
      </w:r>
      <w:r w:rsidR="0058639B" w:rsidRPr="00905CBE">
        <w:rPr>
          <w:b/>
          <w:sz w:val="28"/>
          <w:szCs w:val="28"/>
        </w:rPr>
        <w:t xml:space="preserve"> </w:t>
      </w:r>
      <w:r w:rsidR="009B18D6" w:rsidRPr="00905CBE">
        <w:rPr>
          <w:b/>
          <w:sz w:val="28"/>
          <w:szCs w:val="28"/>
        </w:rPr>
        <w:t>Психофизическая проблема</w:t>
      </w:r>
    </w:p>
    <w:p w:rsidR="009B18D6" w:rsidRPr="00905CBE" w:rsidRDefault="009B18D6" w:rsidP="00905CBE">
      <w:pPr>
        <w:widowControl/>
        <w:spacing w:line="360" w:lineRule="auto"/>
        <w:ind w:firstLine="709"/>
        <w:jc w:val="both"/>
        <w:rPr>
          <w:sz w:val="28"/>
          <w:szCs w:val="28"/>
        </w:rPr>
      </w:pPr>
    </w:p>
    <w:p w:rsidR="009B18D6" w:rsidRPr="00905CBE" w:rsidRDefault="009B18D6" w:rsidP="00905CBE">
      <w:pPr>
        <w:widowControl/>
        <w:spacing w:line="360" w:lineRule="auto"/>
        <w:ind w:firstLine="709"/>
        <w:jc w:val="both"/>
        <w:rPr>
          <w:sz w:val="28"/>
          <w:szCs w:val="28"/>
        </w:rPr>
      </w:pPr>
      <w:r w:rsidRPr="00905CBE">
        <w:rPr>
          <w:sz w:val="28"/>
          <w:szCs w:val="28"/>
        </w:rPr>
        <w:t>Принадлежность каждого психического процесса конкретному индивиду, в жизнь которого он включается как его переживание, и отношение его к внешнему предметному миру, который он отражает, свидетельствуют о связи психического с физическим и ставят так называемую психофизическую проблему, т. е. вопрос о взаимоотношении психического и физического.</w:t>
      </w:r>
    </w:p>
    <w:p w:rsidR="009B18D6" w:rsidRPr="00905CBE" w:rsidRDefault="009B18D6" w:rsidP="00905CBE">
      <w:pPr>
        <w:widowControl/>
        <w:spacing w:line="360" w:lineRule="auto"/>
        <w:ind w:firstLine="709"/>
        <w:jc w:val="both"/>
        <w:rPr>
          <w:sz w:val="28"/>
          <w:szCs w:val="28"/>
        </w:rPr>
      </w:pPr>
      <w:r w:rsidRPr="00905CBE">
        <w:rPr>
          <w:sz w:val="28"/>
          <w:szCs w:val="28"/>
        </w:rPr>
        <w:t>Различное решение этого вопроса служит основным водоразделом между материализмом и идеализмом. Материализм утверждает первичность материи и рассматривает психику, сознание, дух, идею как нечто производное; идеализм разных видов и толков, наоборот, утверждает первенство и независимость идеи, духа, сознания, психики.</w:t>
      </w:r>
    </w:p>
    <w:p w:rsidR="009B18D6" w:rsidRPr="00905CBE" w:rsidRDefault="009B18D6" w:rsidP="00905CBE">
      <w:pPr>
        <w:widowControl/>
        <w:spacing w:line="360" w:lineRule="auto"/>
        <w:ind w:firstLine="709"/>
        <w:jc w:val="both"/>
        <w:rPr>
          <w:sz w:val="28"/>
          <w:szCs w:val="28"/>
        </w:rPr>
      </w:pPr>
      <w:r w:rsidRPr="00905CBE">
        <w:rPr>
          <w:sz w:val="28"/>
          <w:szCs w:val="28"/>
        </w:rPr>
        <w:t>С тех пор как Декарт резко противопоставил друг другу материю и дух как две различные субстанции, психофизическая проблема приобрела особенную остроту. В принципе, в философском плане душа и тело, психика и организм были дуалистически разъединены. Между тем факты сначала обыденной жизни, а затем и данные всё более углублённого научного исследования на каждом шагу свидетельствовали о наличии между ними определённых взаимоотношений. Особенно яркие доказательства взаимосвязи психики и организма дали генетическое исследование и патология. Изучение развития нервной системы в филогенезе с показательной ясностью вскрыло соответствие между уровнем развития центральной нервной системы и психики. Изучение патологических случаев, особенно нарушения деятельности различных участков коры больших полушарий головного мозга, которые влекли за собой выпадение или нарушение психических функций, с полной доказательностью установило зависимость, существующую между психикой и деятельностью коры. Наконец, и в пределах нормального функционирования организма многообразно обнаруживается взаимосвязь в изменении физиологических и психологических функций. Эти факты нужно было теоретически интерпретировать, чтобы согласовать их с философскими предпосылками. В этих целях на основе дуалистических предпосылок, установленных Декартом, были выдвинуты две основные теории: теория психофизического параллелизма и теория взаимодействия.</w:t>
      </w:r>
    </w:p>
    <w:p w:rsidR="009B18D6" w:rsidRPr="00905CBE" w:rsidRDefault="009B18D6" w:rsidP="00905CBE">
      <w:pPr>
        <w:widowControl/>
        <w:spacing w:line="360" w:lineRule="auto"/>
        <w:ind w:firstLine="709"/>
        <w:jc w:val="both"/>
        <w:rPr>
          <w:sz w:val="28"/>
          <w:szCs w:val="28"/>
        </w:rPr>
      </w:pPr>
      <w:r w:rsidRPr="00905CBE">
        <w:rPr>
          <w:sz w:val="28"/>
          <w:szCs w:val="28"/>
        </w:rPr>
        <w:t>Обе эти теории исходят из внешнего противопоставления психических и физических процессов; в этом противопоставлении и заключается их основной порок.</w:t>
      </w:r>
    </w:p>
    <w:p w:rsidR="009B18D6" w:rsidRPr="00905CBE" w:rsidRDefault="009B18D6" w:rsidP="00905CBE">
      <w:pPr>
        <w:widowControl/>
        <w:spacing w:line="360" w:lineRule="auto"/>
        <w:ind w:firstLine="709"/>
        <w:jc w:val="both"/>
        <w:rPr>
          <w:sz w:val="28"/>
          <w:szCs w:val="28"/>
        </w:rPr>
      </w:pPr>
      <w:r w:rsidRPr="00905CBE">
        <w:rPr>
          <w:sz w:val="28"/>
          <w:szCs w:val="28"/>
        </w:rPr>
        <w:t>Теория психофизического параллелизма утверждает, что психическое и физическое составляют два ряда явлений, которые, с одной стороны, звено за звеном соответствуют друг другу и вместе с тем, как параллельные линии, никогда не пересекаются, т. е. не сплетаются и не воздействуют реально друг на друга.</w:t>
      </w:r>
    </w:p>
    <w:p w:rsidR="0058639B" w:rsidRPr="00905CBE" w:rsidRDefault="0058639B" w:rsidP="00905CBE">
      <w:pPr>
        <w:widowControl/>
        <w:spacing w:line="360" w:lineRule="auto"/>
        <w:ind w:firstLine="709"/>
        <w:jc w:val="both"/>
        <w:rPr>
          <w:sz w:val="28"/>
          <w:szCs w:val="28"/>
        </w:rPr>
      </w:pPr>
    </w:p>
    <w:p w:rsidR="0058639B" w:rsidRPr="00905CBE" w:rsidRDefault="0058639B" w:rsidP="00905CBE">
      <w:pPr>
        <w:widowControl/>
        <w:spacing w:line="360" w:lineRule="auto"/>
        <w:ind w:firstLine="709"/>
        <w:jc w:val="center"/>
        <w:rPr>
          <w:b/>
          <w:sz w:val="28"/>
          <w:szCs w:val="28"/>
        </w:rPr>
      </w:pPr>
      <w:r w:rsidRPr="00905CBE">
        <w:rPr>
          <w:b/>
          <w:sz w:val="28"/>
          <w:szCs w:val="28"/>
        </w:rPr>
        <w:t>2</w:t>
      </w:r>
      <w:r w:rsidR="00905CBE" w:rsidRPr="00905CBE">
        <w:rPr>
          <w:b/>
          <w:sz w:val="28"/>
          <w:szCs w:val="28"/>
        </w:rPr>
        <w:t>.</w:t>
      </w:r>
      <w:r w:rsidRPr="00905CBE">
        <w:rPr>
          <w:b/>
          <w:sz w:val="28"/>
          <w:szCs w:val="28"/>
        </w:rPr>
        <w:t xml:space="preserve"> Учение о психофизическом параллелизме</w:t>
      </w:r>
    </w:p>
    <w:p w:rsidR="00905CBE" w:rsidRDefault="00905CBE" w:rsidP="00905CBE">
      <w:pPr>
        <w:widowControl/>
        <w:spacing w:line="360" w:lineRule="auto"/>
        <w:ind w:firstLine="709"/>
        <w:jc w:val="both"/>
        <w:rPr>
          <w:sz w:val="28"/>
          <w:szCs w:val="28"/>
        </w:rPr>
      </w:pPr>
    </w:p>
    <w:p w:rsidR="009B18D6" w:rsidRPr="00905CBE" w:rsidRDefault="009B18D6" w:rsidP="00905CBE">
      <w:pPr>
        <w:widowControl/>
        <w:spacing w:line="360" w:lineRule="auto"/>
        <w:ind w:firstLine="709"/>
        <w:jc w:val="both"/>
        <w:rPr>
          <w:sz w:val="28"/>
          <w:szCs w:val="28"/>
        </w:rPr>
      </w:pPr>
      <w:r w:rsidRPr="00905CBE">
        <w:rPr>
          <w:sz w:val="28"/>
          <w:szCs w:val="28"/>
        </w:rPr>
        <w:t>Учение о психофизическом параллелизме соединялось с различными философскими концепциями — начиная от метафизического идеализма (панпсихизм — учение о всеобщем одушевлении) и кончая механистическим материализмом (эпифеноменализм — сознание как нереальное сопутствующее явление). В соответствии с этим философская интерпретация теории изменялась, но основная идея о том, что психические и физические явления образуют два различных ряда явлений, друг другу соответствующих, но друг на друга не воздействующих, сохраняется и определяет понимание взаимоотношения психического и физического, господствовавшее у большинства психологов последнего времени. Некоторые психологи принимали при этом одно — однозначное соответствие между психическим и физическим, т. е. предполагали, что как каждое психическое явление соответствует физическому, так и обратно, каждому физическому явлению соответствует психическое. Эта теория универсального психофизического параллелизма приводит к панпсихизму (Фехнер, Паульсен; у нас Бехтерев). Но большинство психологов, остающихся в рамках науки, а не метафизики, говорит о соответствии психических и физических явлений, утверждает лишь, что каждое психическое явление соответствует физическому, не утверждая в универсальной форме обратного положения. Теория психофизического параллелизма на основе механистического материализма превращает психику, сознание в эпифеномен, в бездейственное сопутствующее явление реальных физических процессов, лишая их таким образом всякой действенности и реальности.</w:t>
      </w:r>
    </w:p>
    <w:p w:rsidR="009B18D6" w:rsidRPr="00905CBE" w:rsidRDefault="009B18D6" w:rsidP="00905CBE">
      <w:pPr>
        <w:widowControl/>
        <w:spacing w:line="360" w:lineRule="auto"/>
        <w:ind w:firstLine="709"/>
        <w:jc w:val="both"/>
        <w:rPr>
          <w:sz w:val="28"/>
          <w:szCs w:val="28"/>
        </w:rPr>
      </w:pPr>
      <w:r w:rsidRPr="00905CBE">
        <w:rPr>
          <w:sz w:val="28"/>
          <w:szCs w:val="28"/>
        </w:rPr>
        <w:t xml:space="preserve">Джемс назвал эту разновидность психофизического параллелизма теорией автоматизма. Со свойственной ему яркой образностью он характеризует её следующим образом: «Согласно теории автоматизма, — говорит он, — если бы мы знали в совершенстве нервную систему Шекспира и абсолютно все условия окружавшей его среды, то мы могли бы показать, почему в известный период его жизни его рука исчертила какими-то неразборчивыми мелкими чёрными значками известное число листов, которое мы для краткости называем рукописью «Гамлета». Мы могли бы объяснить причину каждой помарки и переделки: мы всё б это поняли, не предполагая притом в голове Шекспира решительно никакого сознания. Слова и фразы мы будем при этом рассматривать не как знаки известных идей, а просто как чисто внешние факты. Подобным же образом теория автоматизма утверждает, что мы могли бы написать подробнейшую биографию тех </w:t>
      </w:r>
      <w:smartTag w:uri="urn:schemas-microsoft-com:office:smarttags" w:element="metricconverter">
        <w:smartTagPr>
          <w:attr w:name="ProductID" w:val="200 фунтов"/>
        </w:smartTagPr>
        <w:r w:rsidRPr="00905CBE">
          <w:rPr>
            <w:sz w:val="28"/>
            <w:szCs w:val="28"/>
          </w:rPr>
          <w:t>200 фунтов</w:t>
        </w:r>
      </w:smartTag>
      <w:r w:rsidRPr="00905CBE">
        <w:rPr>
          <w:sz w:val="28"/>
          <w:szCs w:val="28"/>
        </w:rPr>
        <w:t>, или около того, тепловатой массы организованного вещества, которая называлась Мартин Лютер, не предполагая, что она когда-нибудь что-либо ощущала. Но, с другой стороны, ничто не мешало бы нам дать столь же подробный отчёт о душевной жизни Лютера или Шекспира, такой отчёт, в котором нашёл бы место каждый проблеск их мысли и чувства. Тогда душевная жизнь человека представилась бы нам протекающей рядом с телесной, причём каждому моменту одной соответствовал бы известный момент в другой, но между тем и другим не было бы никакого взаимодействия. Так мелодия, льющаяся со струн арфы, не замедляет и не ускоряет колебания последних; так тень пешехода сопровождает его, не влияя на скорость его шагов».</w:t>
      </w:r>
    </w:p>
    <w:p w:rsidR="009B18D6" w:rsidRPr="00905CBE" w:rsidRDefault="009B18D6" w:rsidP="00905CBE">
      <w:pPr>
        <w:widowControl/>
        <w:spacing w:line="360" w:lineRule="auto"/>
        <w:ind w:firstLine="709"/>
        <w:jc w:val="both"/>
        <w:rPr>
          <w:sz w:val="28"/>
          <w:szCs w:val="28"/>
        </w:rPr>
      </w:pPr>
      <w:r w:rsidRPr="00905CBE">
        <w:rPr>
          <w:sz w:val="28"/>
          <w:szCs w:val="28"/>
        </w:rPr>
        <w:t>Жизнь человека, таким образом, разлагается на две разнородные составные части. Каждый человек живёт в двух различных планах; у него две параллельные жизни: одна — реальная жизнь его действий, которая протекает у него, как у автомата, совершенно независимо от того, что у него есть сознание; другая — жизнь его переживаний, лишённых какого-либо действенного значения. Сознание оказывается лишь эпифеноменом, побочным явлением реальных физических процессов, лишённым какого бы то ни было действенного значения. Поскольку только действующее заслуживает названия действительного, такая бездейственная психика вряд ли могла бы быть признана действительной.</w:t>
      </w:r>
    </w:p>
    <w:p w:rsidR="009B18D6" w:rsidRPr="00905CBE" w:rsidRDefault="009B18D6" w:rsidP="00905CBE">
      <w:pPr>
        <w:widowControl/>
        <w:spacing w:line="360" w:lineRule="auto"/>
        <w:ind w:firstLine="709"/>
        <w:jc w:val="both"/>
        <w:rPr>
          <w:sz w:val="28"/>
          <w:szCs w:val="28"/>
        </w:rPr>
      </w:pPr>
      <w:r w:rsidRPr="00905CBE">
        <w:rPr>
          <w:sz w:val="28"/>
          <w:szCs w:val="28"/>
        </w:rPr>
        <w:t>Теория психофизического параллелизма совершает двойную ошибку. Ошибочным является как то, что она дуалистически противополагает психические и физические явления в качестве двух чуждых друг другу рядов явлений, так и то, что она при этом предполагает между ними однозначное соответствие в духе старых локализационных теорий, согласно которым существует точечное соответствие психических процессов — даже самых сложных — и физиологических процессов в определённой нервной клетке. Несостоятельность этой локализационной теории, являющейся конкретной реализацией психофизического параллелизма, доказывается всеми современными данными научного экспериментального и клинического исследования.</w:t>
      </w:r>
    </w:p>
    <w:p w:rsidR="009B18D6" w:rsidRPr="00905CBE" w:rsidRDefault="009B18D6" w:rsidP="00905CBE">
      <w:pPr>
        <w:widowControl/>
        <w:spacing w:line="360" w:lineRule="auto"/>
        <w:ind w:firstLine="709"/>
        <w:jc w:val="both"/>
        <w:rPr>
          <w:sz w:val="28"/>
          <w:szCs w:val="28"/>
        </w:rPr>
      </w:pPr>
      <w:r w:rsidRPr="00905CBE">
        <w:rPr>
          <w:sz w:val="28"/>
          <w:szCs w:val="28"/>
        </w:rPr>
        <w:t>Не более удовлетворительна по существу и теория взаимодействия. Многообразные факты, свидетельствующие, с одной стороны, о том, что с физиологическими изменениями в организме часто связаны и изменения в области психики и что, с другой стороны, при психических процессах, например сильных эмоциях, наблюдается и ряд физиологических изменений в организме, легче всего укладывались в схему взаимодействия. На языке обыденной жизни соотношение между психическим и физическим обычно выражается в форме наивной теории взаимодействия. Ряд психологов, которые, чувствуя неудовлетворительность теории параллелизма, оказались не в состоянии преодолеть те дуалистические предпосылки, на которых она покоится, попытались признать эту ходячую концепцию о психофизическом взаимодействии принципиальным теоретическим разрешением вопроса о взаимоотношении психических и физических процессов. Однако теоретически эта концепция явно несостоятельна. Основная ее ошибка, общая у неё с теорией психофизического параллелизма, заключается в том, что она остаётся на дуалистических позициях, признавая психическое и физическое (в частности физиологическое) двумя внешними, друг для друга разнородными сущностями или явлениями. Так же как в теории психофизического параллелизма, человек и всякий наделённый психикой организм расчленяется на два разнородных компонента, хотя при этом и признаётся, что эти компоненты внешне взаимодействуют друг с другом. Взаимоотношение психического и физического мыслится по схеме чисто внешнего, грубо механического взаимодействия. Борьба сторонников теории взаимодействия против превращения сознания человека в лишённый действенного значения «эпифеномен», к которому приходит теория психофизического параллелизма, в принципе могла бы быть вполне правомерной, но на основе дуалистических предпосылок теории взаимодействия она приводит к совершенно неправомерному представлению о том, будто психические силы извне воздействуют на течение физиологических процессов. Неизбежным следствием признания такого внешнего включения психических причин в физические процессы явилось бы отрицание закономерности физических явлений. Несостоятельность как теории параллелизма, так и теории внешнего взаимодействия психического и физического обнаруживает невозможность дать теоретически удовлетворительное разрешение психофизической проблемы на основе дуалистической концепции.</w:t>
      </w:r>
    </w:p>
    <w:p w:rsidR="009B18D6" w:rsidRPr="00905CBE" w:rsidRDefault="009B18D6" w:rsidP="00905CBE">
      <w:pPr>
        <w:widowControl/>
        <w:spacing w:line="360" w:lineRule="auto"/>
        <w:ind w:firstLine="709"/>
        <w:jc w:val="both"/>
        <w:rPr>
          <w:sz w:val="28"/>
          <w:szCs w:val="28"/>
        </w:rPr>
      </w:pPr>
      <w:r w:rsidRPr="00905CBE">
        <w:rPr>
          <w:sz w:val="28"/>
          <w:szCs w:val="28"/>
        </w:rPr>
        <w:t>Этим дуалистическим теориям, господствовавшим в традиционной психологии, противопоставляются теории тожества. Теории тожества сводят психическое к физическому или, наоборот, физическое к психическому.</w:t>
      </w:r>
    </w:p>
    <w:p w:rsidR="009B18D6" w:rsidRPr="00905CBE" w:rsidRDefault="009B18D6" w:rsidP="00905CBE">
      <w:pPr>
        <w:widowControl/>
        <w:spacing w:line="360" w:lineRule="auto"/>
        <w:ind w:firstLine="709"/>
        <w:jc w:val="both"/>
        <w:rPr>
          <w:sz w:val="28"/>
          <w:szCs w:val="28"/>
        </w:rPr>
      </w:pPr>
      <w:r w:rsidRPr="00905CBE">
        <w:rPr>
          <w:sz w:val="28"/>
          <w:szCs w:val="28"/>
        </w:rPr>
        <w:t>Сведение психического к физическому лежит в основе поведенческой психологии. С точки зрения этой механистической психологии данные сознания могут быть безостаточно сведены к физиологическим процессам и в конце концов описаны в тех же терминах механики и химии, что и физические данные; они не являются своеобразным видом существования. Это позиция вульгарного механистического материализма. Она совершенно не в состоянии объяснить те в высшей степени сложные взаимоотношения между мозгом и психикой, которые раскрыла современная психоневрология.</w:t>
      </w:r>
    </w:p>
    <w:p w:rsidR="009B18D6" w:rsidRPr="00905CBE" w:rsidRDefault="009B18D6" w:rsidP="00905CBE">
      <w:pPr>
        <w:widowControl/>
        <w:spacing w:line="360" w:lineRule="auto"/>
        <w:ind w:firstLine="709"/>
        <w:jc w:val="both"/>
        <w:rPr>
          <w:sz w:val="28"/>
          <w:szCs w:val="28"/>
        </w:rPr>
      </w:pPr>
      <w:r w:rsidRPr="00905CBE">
        <w:rPr>
          <w:sz w:val="28"/>
          <w:szCs w:val="28"/>
        </w:rPr>
        <w:t>Наряду с этой механистической теорией выступает и идеалистическая теория тожества в духе феноменализма или откровенного спиритуализма.</w:t>
      </w:r>
    </w:p>
    <w:p w:rsidR="009B18D6" w:rsidRPr="00905CBE" w:rsidRDefault="009B18D6" w:rsidP="00905CBE">
      <w:pPr>
        <w:widowControl/>
        <w:spacing w:line="360" w:lineRule="auto"/>
        <w:ind w:firstLine="709"/>
        <w:jc w:val="both"/>
        <w:rPr>
          <w:sz w:val="28"/>
          <w:szCs w:val="28"/>
        </w:rPr>
      </w:pPr>
      <w:r w:rsidRPr="00905CBE">
        <w:rPr>
          <w:sz w:val="28"/>
          <w:szCs w:val="28"/>
        </w:rPr>
        <w:t>В противовес как дуализму, противопоставляющему психическое и физическое, так и учению о тожестве психического и физического в духе механистического материализма у одних, спиритуализма у других, советская психология исходит из их единства, внутри которого и психическое и физическое сохраняют свои специфические свойства.</w:t>
      </w:r>
    </w:p>
    <w:p w:rsidR="0058639B" w:rsidRPr="00905CBE" w:rsidRDefault="0058639B" w:rsidP="00905CBE">
      <w:pPr>
        <w:widowControl/>
        <w:spacing w:line="360" w:lineRule="auto"/>
        <w:ind w:firstLine="709"/>
        <w:jc w:val="both"/>
        <w:rPr>
          <w:sz w:val="28"/>
          <w:szCs w:val="28"/>
        </w:rPr>
      </w:pPr>
    </w:p>
    <w:p w:rsidR="0058639B" w:rsidRPr="00905CBE" w:rsidRDefault="0058639B" w:rsidP="00905CBE">
      <w:pPr>
        <w:widowControl/>
        <w:spacing w:line="360" w:lineRule="auto"/>
        <w:ind w:firstLine="709"/>
        <w:jc w:val="center"/>
        <w:rPr>
          <w:b/>
          <w:sz w:val="28"/>
          <w:szCs w:val="28"/>
        </w:rPr>
      </w:pPr>
      <w:r w:rsidRPr="00905CBE">
        <w:rPr>
          <w:b/>
          <w:sz w:val="28"/>
          <w:szCs w:val="28"/>
        </w:rPr>
        <w:t>3</w:t>
      </w:r>
      <w:r w:rsidR="00905CBE" w:rsidRPr="00905CBE">
        <w:rPr>
          <w:b/>
          <w:sz w:val="28"/>
          <w:szCs w:val="28"/>
        </w:rPr>
        <w:t>.</w:t>
      </w:r>
      <w:r w:rsidRPr="00905CBE">
        <w:rPr>
          <w:b/>
          <w:sz w:val="28"/>
          <w:szCs w:val="28"/>
        </w:rPr>
        <w:t xml:space="preserve"> Принцип психофизического единства</w:t>
      </w:r>
    </w:p>
    <w:p w:rsidR="00905CBE" w:rsidRDefault="00905CBE" w:rsidP="00905CBE">
      <w:pPr>
        <w:widowControl/>
        <w:spacing w:line="360" w:lineRule="auto"/>
        <w:ind w:firstLine="709"/>
        <w:jc w:val="both"/>
        <w:rPr>
          <w:sz w:val="28"/>
          <w:szCs w:val="28"/>
        </w:rPr>
      </w:pPr>
    </w:p>
    <w:p w:rsidR="009B18D6" w:rsidRPr="00905CBE" w:rsidRDefault="009B18D6" w:rsidP="00905CBE">
      <w:pPr>
        <w:widowControl/>
        <w:spacing w:line="360" w:lineRule="auto"/>
        <w:ind w:firstLine="709"/>
        <w:jc w:val="both"/>
        <w:rPr>
          <w:sz w:val="28"/>
          <w:szCs w:val="28"/>
        </w:rPr>
      </w:pPr>
      <w:r w:rsidRPr="00905CBE">
        <w:rPr>
          <w:sz w:val="28"/>
          <w:szCs w:val="28"/>
        </w:rPr>
        <w:t>Принцип психофизического единства — первый основной принцип советской психологии. Внутри этого единства определяющими являются материальные основы психики; но психическое сохраняет своё качественное своеобразие; оно не сводится к физическим свойствам материи и не превращается в бездейственный эпифеномен.</w:t>
      </w:r>
    </w:p>
    <w:p w:rsidR="009B18D6" w:rsidRPr="00905CBE" w:rsidRDefault="009B18D6" w:rsidP="00905CBE">
      <w:pPr>
        <w:widowControl/>
        <w:spacing w:line="360" w:lineRule="auto"/>
        <w:ind w:firstLine="709"/>
        <w:jc w:val="both"/>
        <w:rPr>
          <w:sz w:val="28"/>
          <w:szCs w:val="28"/>
        </w:rPr>
      </w:pPr>
      <w:r w:rsidRPr="00905CBE">
        <w:rPr>
          <w:sz w:val="28"/>
          <w:szCs w:val="28"/>
        </w:rPr>
        <w:t>Признанием этих общих философских положений дело психологии в разрешении психофизической проблемы не заканчивается. Не достаточно признать принцип психофизического единства как руководящее начало, надо конкретно реализовать его. Это трудная задача: об этом свидетельствуют многократные попытки как со стороны психологов, так и со стороны физиологов разрешить эту задачу.</w:t>
      </w:r>
    </w:p>
    <w:p w:rsidR="009B18D6" w:rsidRPr="00905CBE" w:rsidRDefault="009B18D6" w:rsidP="00905CBE">
      <w:pPr>
        <w:widowControl/>
        <w:spacing w:line="360" w:lineRule="auto"/>
        <w:ind w:firstLine="709"/>
        <w:jc w:val="both"/>
        <w:rPr>
          <w:sz w:val="28"/>
          <w:szCs w:val="28"/>
        </w:rPr>
      </w:pPr>
      <w:r w:rsidRPr="00905CBE">
        <w:rPr>
          <w:sz w:val="28"/>
          <w:szCs w:val="28"/>
        </w:rPr>
        <w:t>При разрешении психофизической проблемы необходимо вскрыть, с одной стороны, органически-функциональную зависимость психики от мозга, от нервной системы, от органического «субстрата» психофизических функций: психика, сознание, мысль — «функции мозга»; с другой — в соответствии со специфической природой психики, как отражения бытия, — необходимо учесть зависимость её от объекта, с которым субъект вступает в действенный и познавательный контакт: сознание — осознанное бытие. Мозг, нервная система составляют материальный субстрат психики, но для психики не менее существенно отношение к материальному объекту, который она отражает. Отражая бытие, существующее вне и независимо от субъекта, психика выходит за пределы внутриорганических отношений.</w:t>
      </w:r>
    </w:p>
    <w:p w:rsidR="009B18D6" w:rsidRPr="00905CBE" w:rsidRDefault="009B18D6" w:rsidP="00905CBE">
      <w:pPr>
        <w:widowControl/>
        <w:spacing w:line="360" w:lineRule="auto"/>
        <w:ind w:firstLine="709"/>
        <w:jc w:val="both"/>
        <w:rPr>
          <w:sz w:val="28"/>
          <w:szCs w:val="28"/>
        </w:rPr>
      </w:pPr>
      <w:r w:rsidRPr="00905CBE">
        <w:rPr>
          <w:sz w:val="28"/>
          <w:szCs w:val="28"/>
        </w:rPr>
        <w:t>Вульгарный материализм пытается свести решение психофизической проблемы к одной лишь первой зависимости. В результате приходят к представлению об однозначной детерминированности сознания изнутри одними лишь внутриорганическими зависимостями. В какие бы модные одежды такая трактовка психофизической проблемы ни рядилась, принципиально она не выходит за пределы старой мудрости Л. Бюхнера и Я. Молешотта. Вместе с Д. И. Писаревым и его западноевропейскими единомышленниками, отожествившими мышление с выделением жёлчи и мочи, вульгарные материалисты забывают о специфике психики; являясь отражением мира, она принципиально выходит за пределы лишь</w:t>
      </w:r>
      <w:r w:rsidR="0058639B" w:rsidRPr="00905CBE">
        <w:rPr>
          <w:sz w:val="28"/>
          <w:szCs w:val="28"/>
        </w:rPr>
        <w:t xml:space="preserve"> внутриорганических отношений. </w:t>
      </w:r>
      <w:r w:rsidRPr="00905CBE">
        <w:rPr>
          <w:sz w:val="28"/>
          <w:szCs w:val="28"/>
        </w:rPr>
        <w:t>Поскольку психика — отражение действительности, поскольку сознание — это осознанное бытие, они не могут не детерминироваться также своим объектом, предметным содержанием мысли, осознаваемым бытием, всем миром, с которым человек вступает в действенный и познавательный контакт, а не только лишь одними отправлениями его организма как таковыми.</w:t>
      </w:r>
    </w:p>
    <w:p w:rsidR="009B18D6" w:rsidRPr="00905CBE" w:rsidRDefault="009B18D6" w:rsidP="00905CBE">
      <w:pPr>
        <w:widowControl/>
        <w:spacing w:line="360" w:lineRule="auto"/>
        <w:ind w:firstLine="709"/>
        <w:jc w:val="both"/>
        <w:rPr>
          <w:sz w:val="28"/>
          <w:szCs w:val="28"/>
        </w:rPr>
      </w:pPr>
      <w:r w:rsidRPr="00905CBE">
        <w:rPr>
          <w:sz w:val="28"/>
          <w:szCs w:val="28"/>
        </w:rPr>
        <w:t>Иногда — особенно отчётливо у Б. Спинозы — этот второй гносеологический аспект психофизической проблемы, выражающийся в зависимости сознания от объекта, вытесняет или подменяет первую функционально-органическую связь психики с её «субстратом».</w:t>
      </w:r>
    </w:p>
    <w:p w:rsidR="009B18D6" w:rsidRPr="00905CBE" w:rsidRDefault="009B18D6" w:rsidP="00905CBE">
      <w:pPr>
        <w:widowControl/>
        <w:spacing w:line="360" w:lineRule="auto"/>
        <w:ind w:firstLine="709"/>
        <w:jc w:val="both"/>
        <w:rPr>
          <w:sz w:val="28"/>
          <w:szCs w:val="28"/>
        </w:rPr>
      </w:pPr>
      <w:r w:rsidRPr="00905CBE">
        <w:rPr>
          <w:sz w:val="28"/>
          <w:szCs w:val="28"/>
        </w:rPr>
        <w:t>Единство души и тела с точки зрения Спинозы основывается на том, что тело индивида является объектом его души. «Что душа соединена с телом, это мы доказали из того, что тело сост</w:t>
      </w:r>
      <w:r w:rsidR="0058639B" w:rsidRPr="00905CBE">
        <w:rPr>
          <w:sz w:val="28"/>
          <w:szCs w:val="28"/>
        </w:rPr>
        <w:t>авляет объект души»</w:t>
      </w:r>
      <w:r w:rsidR="00905CBE">
        <w:rPr>
          <w:sz w:val="28"/>
          <w:szCs w:val="28"/>
        </w:rPr>
        <w:t xml:space="preserve"> </w:t>
      </w:r>
      <w:r w:rsidRPr="00905CBE">
        <w:rPr>
          <w:sz w:val="28"/>
          <w:szCs w:val="28"/>
        </w:rPr>
        <w:t>«Идея души соединена с душою точно так же, как сама душа соединена с телом»; Б. Спиноза, Избранные произведения: В попытке так установить психофизическое единство реальная связь структуры и функции подменяется идеальной, гносеологической связью идеи и её объекта.</w:t>
      </w:r>
    </w:p>
    <w:p w:rsidR="009B18D6" w:rsidRPr="00905CBE" w:rsidRDefault="009B18D6" w:rsidP="00905CBE">
      <w:pPr>
        <w:widowControl/>
        <w:spacing w:line="360" w:lineRule="auto"/>
        <w:ind w:firstLine="709"/>
        <w:jc w:val="both"/>
        <w:rPr>
          <w:sz w:val="28"/>
          <w:szCs w:val="28"/>
        </w:rPr>
      </w:pPr>
      <w:r w:rsidRPr="00905CBE">
        <w:rPr>
          <w:sz w:val="28"/>
          <w:szCs w:val="28"/>
        </w:rPr>
        <w:t>В отличие как от одной, так и от другой из этих попыток разрешить психофизическую проблему в плане только одной из этих двух зависимостей, действительное её разрешение требует включения обеих.</w:t>
      </w:r>
    </w:p>
    <w:p w:rsidR="009B18D6" w:rsidRPr="00905CBE" w:rsidRDefault="009B18D6" w:rsidP="00905CBE">
      <w:pPr>
        <w:widowControl/>
        <w:spacing w:line="360" w:lineRule="auto"/>
        <w:ind w:firstLine="709"/>
        <w:jc w:val="both"/>
        <w:rPr>
          <w:sz w:val="28"/>
          <w:szCs w:val="28"/>
        </w:rPr>
      </w:pPr>
      <w:r w:rsidRPr="00905CBE">
        <w:rPr>
          <w:sz w:val="28"/>
          <w:szCs w:val="28"/>
        </w:rPr>
        <w:t>Первая связь психики и её субстрата раскрывается как отношение строения и функции; она, как будет видно дальше, определяется положением о единстве и взаимосвязи строения и функции. Вторая связь — это связь сознания как отражения, как знания, с объектом, который в нём отражается. Она определяется положением о единстве субъективного и объективного, в котором внешнее, объективное опосредует и определяет внутреннее, субъективное. Речь при этом, очевидно, не может идти о рядоположном существовании двух разнородных и между собой никак не связанных детерминаций. Ведущая роль принадлежит здесь связи индивида с миром, с которым он вступает в действенный и познавательный контакт.</w:t>
      </w:r>
    </w:p>
    <w:p w:rsidR="009B18D6" w:rsidRPr="00905CBE" w:rsidRDefault="009B18D6" w:rsidP="00905CBE">
      <w:pPr>
        <w:widowControl/>
        <w:spacing w:line="360" w:lineRule="auto"/>
        <w:ind w:firstLine="709"/>
        <w:jc w:val="both"/>
        <w:rPr>
          <w:sz w:val="28"/>
          <w:szCs w:val="28"/>
        </w:rPr>
      </w:pPr>
      <w:r w:rsidRPr="00905CBE">
        <w:rPr>
          <w:sz w:val="28"/>
          <w:szCs w:val="28"/>
        </w:rPr>
        <w:t>Оба выделенные анализом соотношения, детерминирующие психику, включаются в единый контекст, которым они в целом и определяются. Для разрешения психофизической проблемы особенно существенно правильно их соотнести.</w:t>
      </w:r>
      <w:r w:rsidR="00905CBE">
        <w:rPr>
          <w:sz w:val="28"/>
          <w:szCs w:val="28"/>
        </w:rPr>
        <w:t xml:space="preserve"> </w:t>
      </w:r>
      <w:r w:rsidRPr="00905CBE">
        <w:rPr>
          <w:sz w:val="28"/>
          <w:szCs w:val="28"/>
        </w:rPr>
        <w:t>Психический процесс, который принципиально не сводится к только нервному физиологическому процессу, выступает по большей части как действие, направленное на разрешение задачи, предмет и условия которой заданы прямо или косвенно, непосредственно или опосредованно предметным миром. Природа этой задачи определяет характер неврологических механизмов, которые включаются в процесс её разрешения.</w:t>
      </w:r>
    </w:p>
    <w:p w:rsidR="009B18D6" w:rsidRPr="00905CBE" w:rsidRDefault="009B18D6" w:rsidP="00905CBE">
      <w:pPr>
        <w:widowControl/>
        <w:spacing w:line="360" w:lineRule="auto"/>
        <w:ind w:firstLine="709"/>
        <w:jc w:val="both"/>
        <w:rPr>
          <w:sz w:val="28"/>
          <w:szCs w:val="28"/>
        </w:rPr>
      </w:pPr>
      <w:r w:rsidRPr="00905CBE">
        <w:rPr>
          <w:sz w:val="28"/>
          <w:szCs w:val="28"/>
        </w:rPr>
        <w:t>Это положение отчётливо выступает, например, в правильно поставленном психофизиологическом исследовании движения, которое показывает, что с изменением задачи, которая разрешалась движением, отношения к ней со стороны субъекта, его мотивации, составляющей внутреннее психологическое содержание действия, изменяется также неврологический уровень и механизмы осуществляющего его движения (см. главу о движении). Действие человека является подлинным психофизическим единством. Таким образом, в плане конкретного исследования преодолеваются вульгарные представления, насквозь пронизанные традиционным дуализмом, согласно которым психические моменты в человеческой деятельности будто бы являются внешними силами, извне управляющими движением, а это последнее — чисто физическим образованием, для физиологической характеристики которого безразличен тот психофизический контекст, в который оно включено.</w:t>
      </w:r>
    </w:p>
    <w:p w:rsidR="009B18D6" w:rsidRPr="00905CBE" w:rsidRDefault="009B18D6" w:rsidP="00905CBE">
      <w:pPr>
        <w:widowControl/>
        <w:spacing w:line="360" w:lineRule="auto"/>
        <w:ind w:firstLine="709"/>
        <w:jc w:val="both"/>
        <w:rPr>
          <w:sz w:val="28"/>
          <w:szCs w:val="28"/>
        </w:rPr>
      </w:pPr>
      <w:r w:rsidRPr="00905CBE">
        <w:rPr>
          <w:sz w:val="28"/>
          <w:szCs w:val="28"/>
        </w:rPr>
        <w:t>Лишь в таком единстве обоих соотношений, в которые включается психика, перестраивается понимание каждого из них, до конца преодолевается психофизический дуализм, непреодолимый, пока каждое из них берётся порознь, причём психика, соотносясь, неизбежно противопоставляется мозгу субстрату или объекту. На самом деле мы в конечном счёте имеем не два равноправных и внеположных соотношения. Одно из них в действительности включено в другое и в свою очередь определяет его.</w:t>
      </w:r>
      <w:r w:rsidR="00905CBE">
        <w:rPr>
          <w:sz w:val="28"/>
          <w:szCs w:val="28"/>
        </w:rPr>
        <w:t xml:space="preserve"> </w:t>
      </w:r>
      <w:r w:rsidRPr="00905CBE">
        <w:rPr>
          <w:sz w:val="28"/>
          <w:szCs w:val="28"/>
        </w:rPr>
        <w:t>В ходе развития строение мозга обусловливает возможные для данного индивида формы поведения, его образа жизни; в свою очередь образ жизни обусловливает строение мозга и его функции. Ведущим, определяющим является при этом развитие образа жизни, в процессе перестройки и изменения которого происходит развитие организмов и их органов — в том числе мозга — заодно с их психофизическими функциями.</w:t>
      </w:r>
    </w:p>
    <w:p w:rsidR="009B18D6" w:rsidRPr="00905CBE" w:rsidRDefault="009B18D6" w:rsidP="00905CBE">
      <w:pPr>
        <w:widowControl/>
        <w:spacing w:line="360" w:lineRule="auto"/>
        <w:ind w:firstLine="709"/>
        <w:jc w:val="both"/>
        <w:rPr>
          <w:sz w:val="28"/>
          <w:szCs w:val="28"/>
        </w:rPr>
      </w:pPr>
      <w:r w:rsidRPr="00905CBE">
        <w:rPr>
          <w:sz w:val="28"/>
          <w:szCs w:val="28"/>
        </w:rPr>
        <w:t>С изменением форм существования — особенно при переходе от биологических форм существования и жизнедеятельности животных к историческим формам общественно-исторической деятельности у человека — изменяются материальные основы, определяющие психику, и она сама. С переходом от биологического развития к историческому у человека психика переходит на новую, высшую, ступень. Этой высшей, качественно специфической ступенью в развитии психики является сознание человека.</w:t>
      </w:r>
    </w:p>
    <w:p w:rsidR="009B18D6" w:rsidRPr="00905CBE" w:rsidRDefault="009B18D6" w:rsidP="00905CBE">
      <w:pPr>
        <w:widowControl/>
        <w:spacing w:line="360" w:lineRule="auto"/>
        <w:ind w:firstLine="709"/>
        <w:jc w:val="both"/>
        <w:rPr>
          <w:sz w:val="28"/>
          <w:szCs w:val="28"/>
        </w:rPr>
      </w:pPr>
      <w:r w:rsidRPr="00905CBE">
        <w:rPr>
          <w:sz w:val="28"/>
          <w:szCs w:val="28"/>
        </w:rPr>
        <w:t>С развитием у человека трудовой деятельности, которая материализуется в определённых продуктах, сознание человека, формирующееся и развивающееся в процессе этой деятельности, опосредуется предметным бытием исторически создаваемой материальной и духовной культуры. Будучи «продуктом мозга», сознание становится историческим продуктом. Генезис сознания неразрывно связан с становлением человеческой личности, с выделением её из окружающего и противопоставлением ей окружающего как предметного мира, объекта её деятельности. Становление предметного сознания, в котором субъект противополагается объекту, является по существу не чем иным, как идеальным аспектом становления личности как реального субъекта общественной практики. Сознание предполагает возможность у индивида выделить себя из природы и осознать своё отношение к природе, к другим людям и к самому себе. Оно зарождается в процессе материальной деятельности, изменяющей природу, и материального общения между людьми. Получая в речи, в языке форму реального практического существования, сознание человека развивается как продукт общественной жизни индивида.</w:t>
      </w:r>
    </w:p>
    <w:p w:rsidR="009B18D6" w:rsidRPr="00905CBE" w:rsidRDefault="009B18D6" w:rsidP="00905CBE">
      <w:pPr>
        <w:widowControl/>
        <w:spacing w:line="360" w:lineRule="auto"/>
        <w:ind w:firstLine="709"/>
        <w:jc w:val="both"/>
        <w:rPr>
          <w:sz w:val="28"/>
          <w:szCs w:val="28"/>
        </w:rPr>
      </w:pPr>
      <w:r w:rsidRPr="00905CBE">
        <w:rPr>
          <w:sz w:val="28"/>
          <w:szCs w:val="28"/>
        </w:rPr>
        <w:t>Появление психики и развитие новых форм её всегда связано с появлением и развитием новых форм жизни, новых форм существования. Так, в частности, появление и развитие сознания — этой высшей специфически человеческой формы психики — связано с развитием общественной жизни.</w:t>
      </w:r>
    </w:p>
    <w:p w:rsidR="0058639B" w:rsidRPr="00905CBE" w:rsidRDefault="00905CBE" w:rsidP="00905CBE">
      <w:pPr>
        <w:widowControl/>
        <w:spacing w:line="360" w:lineRule="auto"/>
        <w:ind w:firstLine="709"/>
        <w:jc w:val="center"/>
        <w:rPr>
          <w:b/>
          <w:sz w:val="28"/>
          <w:szCs w:val="28"/>
        </w:rPr>
      </w:pPr>
      <w:r>
        <w:rPr>
          <w:sz w:val="28"/>
          <w:szCs w:val="28"/>
        </w:rPr>
        <w:br w:type="page"/>
      </w:r>
      <w:r w:rsidR="0058639B" w:rsidRPr="00905CBE">
        <w:rPr>
          <w:b/>
          <w:sz w:val="28"/>
          <w:szCs w:val="28"/>
        </w:rPr>
        <w:t>Список литературы</w:t>
      </w:r>
    </w:p>
    <w:p w:rsidR="00905CBE" w:rsidRPr="00905CBE" w:rsidRDefault="00905CBE" w:rsidP="00905CBE">
      <w:pPr>
        <w:widowControl/>
        <w:spacing w:line="360" w:lineRule="auto"/>
        <w:ind w:firstLine="709"/>
        <w:jc w:val="both"/>
        <w:rPr>
          <w:sz w:val="28"/>
          <w:szCs w:val="28"/>
        </w:rPr>
      </w:pPr>
    </w:p>
    <w:p w:rsidR="0058639B" w:rsidRPr="00905CBE" w:rsidRDefault="0058639B" w:rsidP="00905CBE">
      <w:pPr>
        <w:widowControl/>
        <w:numPr>
          <w:ilvl w:val="0"/>
          <w:numId w:val="2"/>
        </w:numPr>
        <w:tabs>
          <w:tab w:val="left" w:pos="284"/>
        </w:tabs>
        <w:spacing w:line="360" w:lineRule="auto"/>
        <w:ind w:left="0" w:firstLine="0"/>
        <w:rPr>
          <w:sz w:val="28"/>
          <w:szCs w:val="28"/>
        </w:rPr>
      </w:pPr>
      <w:r w:rsidRPr="00905CBE">
        <w:rPr>
          <w:sz w:val="28"/>
          <w:szCs w:val="28"/>
        </w:rPr>
        <w:t>Столяренко Л. Д. Основы психологии. — Ростов-на-Дону: «Логос», 1995.</w:t>
      </w:r>
    </w:p>
    <w:p w:rsidR="0058639B" w:rsidRPr="00905CBE" w:rsidRDefault="0058639B" w:rsidP="00905CBE">
      <w:pPr>
        <w:widowControl/>
        <w:numPr>
          <w:ilvl w:val="0"/>
          <w:numId w:val="2"/>
        </w:numPr>
        <w:tabs>
          <w:tab w:val="left" w:pos="284"/>
        </w:tabs>
        <w:spacing w:line="360" w:lineRule="auto"/>
        <w:ind w:left="0" w:firstLine="0"/>
        <w:rPr>
          <w:sz w:val="28"/>
          <w:szCs w:val="28"/>
        </w:rPr>
      </w:pPr>
      <w:r w:rsidRPr="00905CBE">
        <w:rPr>
          <w:sz w:val="28"/>
          <w:szCs w:val="28"/>
        </w:rPr>
        <w:t>Практическая психология образования / Под ред. И. В. Дубровиной. — М., 1997.</w:t>
      </w:r>
    </w:p>
    <w:p w:rsidR="0058639B" w:rsidRPr="00905CBE" w:rsidRDefault="0058639B" w:rsidP="00905CBE">
      <w:pPr>
        <w:widowControl/>
        <w:numPr>
          <w:ilvl w:val="0"/>
          <w:numId w:val="2"/>
        </w:numPr>
        <w:tabs>
          <w:tab w:val="left" w:pos="284"/>
        </w:tabs>
        <w:spacing w:line="360" w:lineRule="auto"/>
        <w:ind w:left="0" w:firstLine="0"/>
        <w:rPr>
          <w:sz w:val="28"/>
          <w:szCs w:val="28"/>
        </w:rPr>
      </w:pPr>
      <w:r w:rsidRPr="00905CBE">
        <w:rPr>
          <w:sz w:val="28"/>
          <w:szCs w:val="28"/>
        </w:rPr>
        <w:t>Немов Р. С. Психология. Т. 1. — М.: «Просвещение», 1994.</w:t>
      </w:r>
    </w:p>
    <w:p w:rsidR="0058639B" w:rsidRPr="00905CBE" w:rsidRDefault="0058639B" w:rsidP="00905CBE">
      <w:pPr>
        <w:widowControl/>
        <w:numPr>
          <w:ilvl w:val="0"/>
          <w:numId w:val="2"/>
        </w:numPr>
        <w:tabs>
          <w:tab w:val="left" w:pos="284"/>
        </w:tabs>
        <w:spacing w:line="360" w:lineRule="auto"/>
        <w:ind w:left="0" w:firstLine="0"/>
        <w:rPr>
          <w:sz w:val="28"/>
          <w:szCs w:val="28"/>
        </w:rPr>
      </w:pPr>
      <w:r w:rsidRPr="00905CBE">
        <w:rPr>
          <w:sz w:val="28"/>
          <w:szCs w:val="28"/>
        </w:rPr>
        <w:t>Общая психология / Под ред. А. О. Бухановского. — Ростов-на-Дону: «Феникс», 1998.</w:t>
      </w:r>
      <w:bookmarkStart w:id="0" w:name="_GoBack"/>
      <w:bookmarkEnd w:id="0"/>
    </w:p>
    <w:sectPr w:rsidR="0058639B" w:rsidRPr="00905CBE" w:rsidSect="00905CBE">
      <w:foot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9D4" w:rsidRDefault="005819D4">
      <w:pPr>
        <w:widowControl/>
        <w:rPr>
          <w:sz w:val="24"/>
          <w:szCs w:val="24"/>
        </w:rPr>
      </w:pPr>
      <w:r>
        <w:rPr>
          <w:sz w:val="24"/>
          <w:szCs w:val="24"/>
        </w:rPr>
        <w:separator/>
      </w:r>
    </w:p>
  </w:endnote>
  <w:endnote w:type="continuationSeparator" w:id="0">
    <w:p w:rsidR="005819D4" w:rsidRDefault="005819D4">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39B" w:rsidRDefault="0058639B" w:rsidP="0058639B">
    <w:pPr>
      <w:pStyle w:val="a3"/>
      <w:framePr w:wrap="around" w:vAnchor="text" w:hAnchor="margin" w:xAlign="right" w:y="1"/>
      <w:rPr>
        <w:rStyle w:val="a5"/>
      </w:rPr>
    </w:pPr>
  </w:p>
  <w:p w:rsidR="0058639B" w:rsidRDefault="0058639B" w:rsidP="0058639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9D4" w:rsidRDefault="005819D4">
      <w:pPr>
        <w:widowControl/>
        <w:rPr>
          <w:sz w:val="24"/>
          <w:szCs w:val="24"/>
        </w:rPr>
      </w:pPr>
      <w:r>
        <w:rPr>
          <w:sz w:val="24"/>
          <w:szCs w:val="24"/>
        </w:rPr>
        <w:separator/>
      </w:r>
    </w:p>
  </w:footnote>
  <w:footnote w:type="continuationSeparator" w:id="0">
    <w:p w:rsidR="005819D4" w:rsidRDefault="005819D4">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9D0414"/>
    <w:multiLevelType w:val="hybridMultilevel"/>
    <w:tmpl w:val="285CAFA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541788"/>
    <w:multiLevelType w:val="hybridMultilevel"/>
    <w:tmpl w:val="CCEE6A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8D6"/>
    <w:rsid w:val="00176BEB"/>
    <w:rsid w:val="00285A8D"/>
    <w:rsid w:val="003D1E4D"/>
    <w:rsid w:val="005819D4"/>
    <w:rsid w:val="0058639B"/>
    <w:rsid w:val="00905CBE"/>
    <w:rsid w:val="009B18D6"/>
    <w:rsid w:val="00E95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D52AE0-B0F8-4903-9A08-53AFBB625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B18D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18D6"/>
    <w:pPr>
      <w:widowControl/>
      <w:tabs>
        <w:tab w:val="center" w:pos="4677"/>
        <w:tab w:val="right" w:pos="9355"/>
      </w:tabs>
    </w:pPr>
    <w:rPr>
      <w:sz w:val="24"/>
      <w:szCs w:val="24"/>
    </w:rPr>
  </w:style>
  <w:style w:type="character" w:customStyle="1" w:styleId="a4">
    <w:name w:val="Нижний колонтитул Знак"/>
    <w:link w:val="a3"/>
    <w:uiPriority w:val="99"/>
    <w:semiHidden/>
  </w:style>
  <w:style w:type="character" w:styleId="a5">
    <w:name w:val="page number"/>
    <w:uiPriority w:val="99"/>
    <w:rsid w:val="009B18D6"/>
    <w:rPr>
      <w:rFonts w:cs="Times New Roman"/>
    </w:rPr>
  </w:style>
  <w:style w:type="paragraph" w:styleId="a6">
    <w:name w:val="header"/>
    <w:basedOn w:val="a"/>
    <w:link w:val="a7"/>
    <w:uiPriority w:val="99"/>
    <w:rsid w:val="00905CBE"/>
    <w:pPr>
      <w:widowControl/>
      <w:tabs>
        <w:tab w:val="center" w:pos="4677"/>
        <w:tab w:val="right" w:pos="9355"/>
      </w:tabs>
    </w:pPr>
    <w:rPr>
      <w:sz w:val="24"/>
      <w:szCs w:val="24"/>
    </w:rPr>
  </w:style>
  <w:style w:type="character" w:customStyle="1" w:styleId="a7">
    <w:name w:val="Верхний колонтитул Знак"/>
    <w:link w:val="a6"/>
    <w:uiPriority w:val="99"/>
    <w:locked/>
    <w:rsid w:val="00905CB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16469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WareZ Provider </Company>
  <LinksUpToDate>false</LinksUpToDate>
  <CharactersWithSpaces>19320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Надя</dc:creator>
  <cp:keywords/>
  <dc:description/>
  <cp:lastModifiedBy>admin</cp:lastModifiedBy>
  <cp:revision>2</cp:revision>
  <dcterms:created xsi:type="dcterms:W3CDTF">2014-03-05T06:56:00Z</dcterms:created>
  <dcterms:modified xsi:type="dcterms:W3CDTF">2014-03-05T06:56:00Z</dcterms:modified>
</cp:coreProperties>
</file>