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7DC" w:rsidRDefault="006467DC" w:rsidP="008E76D6">
      <w:pPr>
        <w:pStyle w:val="af5"/>
        <w:jc w:val="both"/>
      </w:pPr>
    </w:p>
    <w:p w:rsidR="00840FAB" w:rsidRPr="00482400" w:rsidRDefault="00840FAB" w:rsidP="008E76D6">
      <w:pPr>
        <w:pStyle w:val="af5"/>
        <w:jc w:val="both"/>
      </w:pPr>
    </w:p>
    <w:tbl>
      <w:tblPr>
        <w:tblW w:w="0" w:type="auto"/>
        <w:tblInd w:w="108" w:type="dxa"/>
        <w:tblLayout w:type="fixed"/>
        <w:tblLook w:val="04A0" w:firstRow="1" w:lastRow="0" w:firstColumn="1" w:lastColumn="0" w:noHBand="0" w:noVBand="1"/>
      </w:tblPr>
      <w:tblGrid>
        <w:gridCol w:w="8931"/>
        <w:gridCol w:w="567"/>
      </w:tblGrid>
      <w:tr w:rsidR="00BA6D7D" w:rsidRPr="00BA6D7D" w:rsidTr="008E76D6">
        <w:trPr>
          <w:trHeight w:val="354"/>
        </w:trPr>
        <w:tc>
          <w:tcPr>
            <w:tcW w:w="9498" w:type="dxa"/>
            <w:gridSpan w:val="2"/>
            <w:vAlign w:val="center"/>
          </w:tcPr>
          <w:p w:rsidR="00BA6D7D" w:rsidRPr="008E76D6" w:rsidRDefault="008E76D6" w:rsidP="008E76D6">
            <w:pPr>
              <w:pStyle w:val="af5"/>
              <w:rPr>
                <w:i w:val="0"/>
              </w:rPr>
            </w:pPr>
            <w:r>
              <w:rPr>
                <w:i w:val="0"/>
              </w:rPr>
              <w:t>ПЛАН РАБОТЫ</w:t>
            </w:r>
          </w:p>
        </w:tc>
      </w:tr>
      <w:tr w:rsidR="00FD12C2" w:rsidRPr="00FD12C2" w:rsidTr="008E76D6">
        <w:trPr>
          <w:trHeight w:val="306"/>
        </w:trPr>
        <w:tc>
          <w:tcPr>
            <w:tcW w:w="8931" w:type="dxa"/>
            <w:vAlign w:val="center"/>
          </w:tcPr>
          <w:p w:rsidR="00FD12C2" w:rsidRPr="00D20986" w:rsidRDefault="00FD12C2" w:rsidP="008E76D6">
            <w:pPr>
              <w:spacing w:after="0" w:line="360" w:lineRule="auto"/>
              <w:rPr>
                <w:rFonts w:ascii="Times New Roman" w:eastAsia="Times New Roman" w:hAnsi="Times New Roman"/>
                <w:b/>
                <w:bCs/>
                <w:iCs/>
                <w:sz w:val="28"/>
                <w:szCs w:val="28"/>
                <w:lang w:eastAsia="ru-RU"/>
              </w:rPr>
            </w:pPr>
            <w:r w:rsidRPr="00D20986">
              <w:rPr>
                <w:rStyle w:val="a9"/>
                <w:rFonts w:ascii="Times New Roman" w:hAnsi="Times New Roman"/>
                <w:b/>
                <w:noProof/>
                <w:color w:val="auto"/>
                <w:sz w:val="28"/>
                <w:szCs w:val="28"/>
                <w:u w:val="none"/>
              </w:rPr>
              <w:t>Введение</w:t>
            </w:r>
          </w:p>
        </w:tc>
        <w:tc>
          <w:tcPr>
            <w:tcW w:w="567" w:type="dxa"/>
            <w:vAlign w:val="center"/>
          </w:tcPr>
          <w:p w:rsidR="00FD12C2" w:rsidRPr="008E76D6" w:rsidRDefault="004304D2" w:rsidP="008E76D6">
            <w:pPr>
              <w:pStyle w:val="21"/>
            </w:pPr>
            <w:r w:rsidRPr="008E76D6">
              <w:t>2</w:t>
            </w:r>
          </w:p>
        </w:tc>
      </w:tr>
      <w:tr w:rsidR="00BA6D7D" w:rsidRPr="00BA6D7D" w:rsidTr="008E76D6">
        <w:trPr>
          <w:trHeight w:val="306"/>
        </w:trPr>
        <w:tc>
          <w:tcPr>
            <w:tcW w:w="8931" w:type="dxa"/>
            <w:vAlign w:val="center"/>
          </w:tcPr>
          <w:p w:rsidR="00BA6D7D" w:rsidRPr="00BA6D7D" w:rsidRDefault="00BA6D7D" w:rsidP="008E76D6">
            <w:pPr>
              <w:spacing w:after="0" w:line="360" w:lineRule="auto"/>
              <w:rPr>
                <w:rFonts w:ascii="Times New Roman" w:eastAsia="Times New Roman" w:hAnsi="Times New Roman"/>
                <w:bCs/>
                <w:iCs/>
                <w:sz w:val="28"/>
                <w:szCs w:val="28"/>
                <w:lang w:eastAsia="ru-RU"/>
              </w:rPr>
            </w:pPr>
            <w:r w:rsidRPr="00BA6D7D">
              <w:rPr>
                <w:rFonts w:ascii="Times New Roman" w:eastAsia="Times New Roman" w:hAnsi="Times New Roman"/>
                <w:b/>
                <w:bCs/>
                <w:iCs/>
                <w:sz w:val="28"/>
                <w:szCs w:val="28"/>
                <w:lang w:eastAsia="ru-RU"/>
              </w:rPr>
              <w:t xml:space="preserve">Глава </w:t>
            </w:r>
            <w:r w:rsidR="008E76D6">
              <w:rPr>
                <w:rFonts w:ascii="Times New Roman" w:eastAsia="Times New Roman" w:hAnsi="Times New Roman"/>
                <w:b/>
                <w:bCs/>
                <w:iCs/>
                <w:sz w:val="28"/>
                <w:szCs w:val="28"/>
                <w:lang w:val="en-US" w:eastAsia="ru-RU"/>
              </w:rPr>
              <w:t>I</w:t>
            </w:r>
            <w:r w:rsidRPr="00BA6D7D">
              <w:rPr>
                <w:rFonts w:ascii="Times New Roman" w:eastAsia="Times New Roman" w:hAnsi="Times New Roman"/>
                <w:bCs/>
                <w:iCs/>
                <w:sz w:val="28"/>
                <w:szCs w:val="28"/>
                <w:lang w:eastAsia="ru-RU"/>
              </w:rPr>
              <w:t>. Сущность и основные задачи бухгалтерского управленческого учета</w:t>
            </w:r>
          </w:p>
        </w:tc>
        <w:tc>
          <w:tcPr>
            <w:tcW w:w="567" w:type="dxa"/>
            <w:vAlign w:val="center"/>
          </w:tcPr>
          <w:p w:rsidR="00BA6D7D" w:rsidRPr="008E76D6" w:rsidRDefault="004E122B" w:rsidP="008E76D6">
            <w:pPr>
              <w:pStyle w:val="21"/>
            </w:pPr>
            <w:r>
              <w:t>4</w:t>
            </w:r>
          </w:p>
        </w:tc>
      </w:tr>
      <w:tr w:rsidR="00BA6D7D" w:rsidRPr="00BA6D7D" w:rsidTr="008E76D6">
        <w:trPr>
          <w:trHeight w:val="113"/>
        </w:trPr>
        <w:tc>
          <w:tcPr>
            <w:tcW w:w="8931" w:type="dxa"/>
            <w:vAlign w:val="center"/>
          </w:tcPr>
          <w:p w:rsidR="00BA6D7D" w:rsidRPr="008E76D6" w:rsidRDefault="00BA6D7D" w:rsidP="008E76D6">
            <w:pPr>
              <w:numPr>
                <w:ilvl w:val="1"/>
                <w:numId w:val="9"/>
              </w:numPr>
              <w:spacing w:after="0" w:line="360" w:lineRule="auto"/>
              <w:ind w:left="0" w:firstLine="0"/>
              <w:rPr>
                <w:rFonts w:ascii="Times New Roman" w:eastAsia="Times New Roman" w:hAnsi="Times New Roman"/>
                <w:bCs/>
                <w:i/>
                <w:iCs/>
                <w:sz w:val="28"/>
                <w:szCs w:val="28"/>
                <w:lang w:eastAsia="ru-RU"/>
              </w:rPr>
            </w:pPr>
            <w:r w:rsidRPr="008E76D6">
              <w:rPr>
                <w:rFonts w:ascii="Times New Roman" w:eastAsia="Times New Roman" w:hAnsi="Times New Roman"/>
                <w:bCs/>
                <w:i/>
                <w:iCs/>
                <w:sz w:val="28"/>
                <w:szCs w:val="28"/>
                <w:lang w:eastAsia="ru-RU"/>
              </w:rPr>
              <w:t>Концепция управленческого учета</w:t>
            </w:r>
          </w:p>
        </w:tc>
        <w:tc>
          <w:tcPr>
            <w:tcW w:w="567" w:type="dxa"/>
            <w:vAlign w:val="center"/>
          </w:tcPr>
          <w:p w:rsidR="00BA6D7D" w:rsidRPr="008E76D6" w:rsidRDefault="004E122B" w:rsidP="008E76D6">
            <w:pPr>
              <w:pStyle w:val="21"/>
            </w:pPr>
            <w:r>
              <w:t>4</w:t>
            </w:r>
          </w:p>
        </w:tc>
      </w:tr>
      <w:tr w:rsidR="00BA6D7D" w:rsidRPr="00BA6D7D" w:rsidTr="008E76D6">
        <w:trPr>
          <w:trHeight w:val="73"/>
        </w:trPr>
        <w:tc>
          <w:tcPr>
            <w:tcW w:w="8931" w:type="dxa"/>
            <w:vAlign w:val="center"/>
          </w:tcPr>
          <w:p w:rsidR="00BA6D7D" w:rsidRPr="008E76D6" w:rsidRDefault="00BA6D7D" w:rsidP="008E76D6">
            <w:pPr>
              <w:numPr>
                <w:ilvl w:val="1"/>
                <w:numId w:val="9"/>
              </w:numPr>
              <w:spacing w:after="0" w:line="360" w:lineRule="auto"/>
              <w:ind w:left="0" w:firstLine="0"/>
              <w:rPr>
                <w:rFonts w:ascii="Times New Roman" w:eastAsia="Times New Roman" w:hAnsi="Times New Roman"/>
                <w:bCs/>
                <w:i/>
                <w:iCs/>
                <w:sz w:val="28"/>
                <w:szCs w:val="28"/>
                <w:lang w:eastAsia="ru-RU"/>
              </w:rPr>
            </w:pPr>
            <w:r w:rsidRPr="008E76D6">
              <w:rPr>
                <w:rFonts w:ascii="Times New Roman" w:eastAsia="Times New Roman" w:hAnsi="Times New Roman"/>
                <w:bCs/>
                <w:i/>
                <w:iCs/>
                <w:sz w:val="28"/>
                <w:szCs w:val="28"/>
                <w:lang w:eastAsia="ru-RU"/>
              </w:rPr>
              <w:t>Цели и задачи управленческого учета</w:t>
            </w:r>
          </w:p>
        </w:tc>
        <w:tc>
          <w:tcPr>
            <w:tcW w:w="567" w:type="dxa"/>
            <w:vAlign w:val="center"/>
          </w:tcPr>
          <w:p w:rsidR="00BA6D7D" w:rsidRPr="008E76D6" w:rsidRDefault="004E122B" w:rsidP="008E76D6">
            <w:pPr>
              <w:pStyle w:val="21"/>
            </w:pPr>
            <w:r>
              <w:t>8</w:t>
            </w:r>
          </w:p>
        </w:tc>
      </w:tr>
      <w:tr w:rsidR="00BA6D7D" w:rsidRPr="00BA6D7D" w:rsidTr="008E76D6">
        <w:trPr>
          <w:trHeight w:val="70"/>
        </w:trPr>
        <w:tc>
          <w:tcPr>
            <w:tcW w:w="8931" w:type="dxa"/>
            <w:vAlign w:val="center"/>
          </w:tcPr>
          <w:p w:rsidR="00840FAB" w:rsidRPr="008E76D6" w:rsidRDefault="00260264" w:rsidP="008E76D6">
            <w:pPr>
              <w:numPr>
                <w:ilvl w:val="1"/>
                <w:numId w:val="9"/>
              </w:numPr>
              <w:spacing w:after="0" w:line="360" w:lineRule="auto"/>
              <w:ind w:left="0" w:firstLine="0"/>
              <w:rPr>
                <w:rFonts w:ascii="Times New Roman" w:eastAsia="Times New Roman" w:hAnsi="Times New Roman"/>
                <w:bCs/>
                <w:i/>
                <w:iCs/>
                <w:sz w:val="28"/>
                <w:szCs w:val="28"/>
                <w:lang w:eastAsia="ru-RU"/>
              </w:rPr>
            </w:pPr>
            <w:r w:rsidRPr="008E76D6">
              <w:rPr>
                <w:rFonts w:ascii="Times New Roman" w:eastAsia="Times New Roman" w:hAnsi="Times New Roman"/>
                <w:bCs/>
                <w:i/>
                <w:iCs/>
                <w:sz w:val="28"/>
                <w:szCs w:val="28"/>
                <w:lang w:eastAsia="ru-RU"/>
              </w:rPr>
              <w:t>Типы управленческих решений: критерии, преимущества, недостатки</w:t>
            </w:r>
          </w:p>
        </w:tc>
        <w:tc>
          <w:tcPr>
            <w:tcW w:w="567" w:type="dxa"/>
            <w:vAlign w:val="center"/>
          </w:tcPr>
          <w:p w:rsidR="00840FAB" w:rsidRPr="008E76D6" w:rsidRDefault="004E122B" w:rsidP="008E76D6">
            <w:pPr>
              <w:pStyle w:val="21"/>
            </w:pPr>
            <w:r>
              <w:t>11</w:t>
            </w:r>
          </w:p>
        </w:tc>
      </w:tr>
      <w:tr w:rsidR="00BA6D7D" w:rsidRPr="00BA6D7D" w:rsidTr="008E76D6">
        <w:trPr>
          <w:trHeight w:val="243"/>
        </w:trPr>
        <w:tc>
          <w:tcPr>
            <w:tcW w:w="8931" w:type="dxa"/>
            <w:vAlign w:val="center"/>
          </w:tcPr>
          <w:p w:rsidR="00BA6D7D" w:rsidRPr="008E76D6" w:rsidRDefault="008E76D6" w:rsidP="008E76D6">
            <w:pPr>
              <w:pStyle w:val="2"/>
              <w:spacing w:before="0" w:after="0"/>
              <w:jc w:val="left"/>
              <w:rPr>
                <w:b w:val="0"/>
                <w:i w:val="0"/>
              </w:rPr>
            </w:pPr>
            <w:r>
              <w:rPr>
                <w:i w:val="0"/>
                <w:lang w:val="ru-RU"/>
              </w:rPr>
              <w:t xml:space="preserve">Глава </w:t>
            </w:r>
            <w:r>
              <w:rPr>
                <w:i w:val="0"/>
              </w:rPr>
              <w:t>II</w:t>
            </w:r>
            <w:r w:rsidR="00BA6D7D" w:rsidRPr="00BA6D7D">
              <w:rPr>
                <w:i w:val="0"/>
                <w:lang w:val="ru-RU"/>
              </w:rPr>
              <w:t>.</w:t>
            </w:r>
            <w:r w:rsidR="00BA6D7D" w:rsidRPr="00BA6D7D">
              <w:rPr>
                <w:b w:val="0"/>
                <w:i w:val="0"/>
                <w:lang w:val="ru-RU"/>
              </w:rPr>
              <w:t xml:space="preserve"> Характеристика туристической компании - ООО «Диамант»</w:t>
            </w:r>
          </w:p>
        </w:tc>
        <w:tc>
          <w:tcPr>
            <w:tcW w:w="567" w:type="dxa"/>
            <w:vAlign w:val="center"/>
          </w:tcPr>
          <w:p w:rsidR="00BA6D7D" w:rsidRPr="008E76D6" w:rsidRDefault="004304D2" w:rsidP="008E76D6">
            <w:pPr>
              <w:pStyle w:val="21"/>
            </w:pPr>
            <w:r w:rsidRPr="008E76D6">
              <w:t>1</w:t>
            </w:r>
            <w:r w:rsidR="004E122B">
              <w:t>7</w:t>
            </w:r>
          </w:p>
        </w:tc>
      </w:tr>
      <w:tr w:rsidR="00BA6D7D" w:rsidRPr="00BA6D7D" w:rsidTr="008E76D6">
        <w:trPr>
          <w:trHeight w:val="217"/>
        </w:trPr>
        <w:tc>
          <w:tcPr>
            <w:tcW w:w="8931" w:type="dxa"/>
            <w:vAlign w:val="center"/>
          </w:tcPr>
          <w:p w:rsidR="00BA6D7D" w:rsidRPr="008E76D6" w:rsidRDefault="00BA6D7D" w:rsidP="008E76D6">
            <w:pPr>
              <w:pStyle w:val="21"/>
            </w:pPr>
            <w:r w:rsidRPr="008E76D6">
              <w:t xml:space="preserve">2.1. </w:t>
            </w:r>
            <w:r w:rsidR="008E76D6" w:rsidRPr="008E76D6">
              <w:t xml:space="preserve">    </w:t>
            </w:r>
            <w:r w:rsidRPr="008E76D6">
              <w:t>Основные виды деятельности ООО «Диамант»</w:t>
            </w:r>
          </w:p>
        </w:tc>
        <w:tc>
          <w:tcPr>
            <w:tcW w:w="567" w:type="dxa"/>
            <w:vAlign w:val="center"/>
          </w:tcPr>
          <w:p w:rsidR="00BA6D7D" w:rsidRPr="008E76D6" w:rsidRDefault="004304D2" w:rsidP="004E122B">
            <w:pPr>
              <w:pStyle w:val="21"/>
            </w:pPr>
            <w:r w:rsidRPr="008E76D6">
              <w:t>1</w:t>
            </w:r>
            <w:r w:rsidR="004E122B">
              <w:t>7</w:t>
            </w:r>
          </w:p>
        </w:tc>
      </w:tr>
      <w:tr w:rsidR="00BA6D7D" w:rsidRPr="00BA6D7D" w:rsidTr="008E76D6">
        <w:trPr>
          <w:trHeight w:val="101"/>
        </w:trPr>
        <w:tc>
          <w:tcPr>
            <w:tcW w:w="8931" w:type="dxa"/>
            <w:vAlign w:val="center"/>
          </w:tcPr>
          <w:p w:rsidR="00BA6D7D" w:rsidRPr="008E76D6" w:rsidRDefault="00BA6D7D" w:rsidP="008E76D6">
            <w:pPr>
              <w:pStyle w:val="2"/>
              <w:numPr>
                <w:ilvl w:val="1"/>
                <w:numId w:val="16"/>
              </w:numPr>
              <w:spacing w:before="0" w:after="0"/>
              <w:ind w:left="0" w:firstLine="0"/>
              <w:jc w:val="left"/>
              <w:rPr>
                <w:b w:val="0"/>
                <w:lang w:val="ru-RU"/>
              </w:rPr>
            </w:pPr>
            <w:r w:rsidRPr="008E76D6">
              <w:rPr>
                <w:b w:val="0"/>
                <w:lang w:val="ru-RU"/>
              </w:rPr>
              <w:t>Анализ внешней и внутренней среды. Преимущества и недостатки</w:t>
            </w:r>
          </w:p>
        </w:tc>
        <w:tc>
          <w:tcPr>
            <w:tcW w:w="567" w:type="dxa"/>
            <w:vAlign w:val="center"/>
          </w:tcPr>
          <w:p w:rsidR="00840FAB" w:rsidRPr="008E76D6" w:rsidRDefault="004304D2" w:rsidP="008E76D6">
            <w:pPr>
              <w:pStyle w:val="21"/>
            </w:pPr>
            <w:r w:rsidRPr="008E76D6">
              <w:t>1</w:t>
            </w:r>
            <w:r w:rsidR="004E122B">
              <w:t>8</w:t>
            </w:r>
          </w:p>
        </w:tc>
      </w:tr>
      <w:tr w:rsidR="00BA6D7D" w:rsidRPr="00BA6D7D" w:rsidTr="008E76D6">
        <w:trPr>
          <w:trHeight w:val="255"/>
        </w:trPr>
        <w:tc>
          <w:tcPr>
            <w:tcW w:w="8931" w:type="dxa"/>
            <w:vAlign w:val="center"/>
          </w:tcPr>
          <w:p w:rsidR="00BA6D7D" w:rsidRPr="00BA6D7D" w:rsidRDefault="008E76D6" w:rsidP="008E76D6">
            <w:pPr>
              <w:pStyle w:val="a4"/>
              <w:spacing w:before="0" w:beforeAutospacing="0" w:after="0" w:afterAutospacing="0" w:line="360" w:lineRule="auto"/>
              <w:rPr>
                <w:bCs/>
                <w:sz w:val="28"/>
                <w:szCs w:val="28"/>
              </w:rPr>
            </w:pPr>
            <w:r>
              <w:rPr>
                <w:b/>
                <w:bCs/>
                <w:sz w:val="28"/>
                <w:szCs w:val="28"/>
              </w:rPr>
              <w:t xml:space="preserve">Глава </w:t>
            </w:r>
            <w:r>
              <w:rPr>
                <w:b/>
                <w:bCs/>
                <w:sz w:val="28"/>
                <w:szCs w:val="28"/>
                <w:lang w:val="en-US"/>
              </w:rPr>
              <w:t>III</w:t>
            </w:r>
            <w:r w:rsidR="00BA6D7D" w:rsidRPr="00BA6D7D">
              <w:rPr>
                <w:b/>
                <w:bCs/>
                <w:sz w:val="28"/>
                <w:szCs w:val="28"/>
              </w:rPr>
              <w:t>.</w:t>
            </w:r>
            <w:r w:rsidR="00BA6D7D" w:rsidRPr="00BA6D7D">
              <w:rPr>
                <w:bCs/>
                <w:sz w:val="28"/>
                <w:szCs w:val="28"/>
              </w:rPr>
              <w:t xml:space="preserve"> Система управленческого учета в ООО «Диамант»</w:t>
            </w:r>
          </w:p>
        </w:tc>
        <w:tc>
          <w:tcPr>
            <w:tcW w:w="567" w:type="dxa"/>
            <w:vAlign w:val="center"/>
          </w:tcPr>
          <w:p w:rsidR="00BA6D7D" w:rsidRPr="008E76D6" w:rsidRDefault="00D25FD1" w:rsidP="008E76D6">
            <w:pPr>
              <w:pStyle w:val="21"/>
            </w:pPr>
            <w:r>
              <w:t>24</w:t>
            </w:r>
          </w:p>
        </w:tc>
      </w:tr>
      <w:tr w:rsidR="00BA6D7D" w:rsidRPr="00BA6D7D" w:rsidTr="008E76D6">
        <w:trPr>
          <w:trHeight w:val="70"/>
        </w:trPr>
        <w:tc>
          <w:tcPr>
            <w:tcW w:w="8931" w:type="dxa"/>
            <w:vAlign w:val="center"/>
          </w:tcPr>
          <w:p w:rsidR="00BA6D7D" w:rsidRPr="008E76D6" w:rsidRDefault="00BA6D7D" w:rsidP="008E76D6">
            <w:pPr>
              <w:pStyle w:val="a4"/>
              <w:numPr>
                <w:ilvl w:val="1"/>
                <w:numId w:val="17"/>
              </w:numPr>
              <w:spacing w:before="0" w:beforeAutospacing="0" w:after="0" w:afterAutospacing="0" w:line="360" w:lineRule="auto"/>
              <w:ind w:left="0" w:firstLine="0"/>
              <w:rPr>
                <w:bCs/>
                <w:i/>
                <w:sz w:val="28"/>
                <w:szCs w:val="28"/>
              </w:rPr>
            </w:pPr>
            <w:r w:rsidRPr="008E76D6">
              <w:rPr>
                <w:bCs/>
                <w:i/>
                <w:sz w:val="28"/>
                <w:szCs w:val="28"/>
              </w:rPr>
              <w:t>Анализ существующей системы управленческого учета</w:t>
            </w:r>
          </w:p>
        </w:tc>
        <w:tc>
          <w:tcPr>
            <w:tcW w:w="567" w:type="dxa"/>
            <w:vAlign w:val="center"/>
          </w:tcPr>
          <w:p w:rsidR="00BA6D7D" w:rsidRPr="008E76D6" w:rsidRDefault="00D25FD1" w:rsidP="008E76D6">
            <w:pPr>
              <w:pStyle w:val="21"/>
            </w:pPr>
            <w:r>
              <w:t>24</w:t>
            </w:r>
          </w:p>
        </w:tc>
      </w:tr>
      <w:tr w:rsidR="00BA6D7D" w:rsidRPr="00BA6D7D" w:rsidTr="008E76D6">
        <w:trPr>
          <w:trHeight w:val="150"/>
        </w:trPr>
        <w:tc>
          <w:tcPr>
            <w:tcW w:w="8931" w:type="dxa"/>
            <w:vAlign w:val="center"/>
          </w:tcPr>
          <w:p w:rsidR="00BA6D7D" w:rsidRPr="008E76D6" w:rsidRDefault="00D20986" w:rsidP="008E76D6">
            <w:pPr>
              <w:pStyle w:val="a4"/>
              <w:numPr>
                <w:ilvl w:val="1"/>
                <w:numId w:val="17"/>
              </w:numPr>
              <w:spacing w:before="0" w:beforeAutospacing="0" w:after="0" w:afterAutospacing="0" w:line="360" w:lineRule="auto"/>
              <w:ind w:left="0" w:firstLine="0"/>
              <w:rPr>
                <w:bCs/>
                <w:i/>
                <w:sz w:val="28"/>
                <w:szCs w:val="28"/>
              </w:rPr>
            </w:pPr>
            <w:r w:rsidRPr="008E76D6">
              <w:rPr>
                <w:i/>
                <w:sz w:val="28"/>
                <w:szCs w:val="28"/>
              </w:rPr>
              <w:t xml:space="preserve">Проблемы существующей системы управленческого учета </w:t>
            </w:r>
          </w:p>
        </w:tc>
        <w:tc>
          <w:tcPr>
            <w:tcW w:w="567" w:type="dxa"/>
            <w:vAlign w:val="center"/>
          </w:tcPr>
          <w:p w:rsidR="00BA6D7D" w:rsidRPr="008E76D6" w:rsidRDefault="00D25FD1" w:rsidP="008E76D6">
            <w:pPr>
              <w:pStyle w:val="21"/>
            </w:pPr>
            <w:r>
              <w:t>2</w:t>
            </w:r>
            <w:r w:rsidR="00777F0A">
              <w:t>4</w:t>
            </w:r>
          </w:p>
        </w:tc>
      </w:tr>
      <w:tr w:rsidR="00BA6D7D" w:rsidRPr="00BA6D7D" w:rsidTr="008E76D6">
        <w:trPr>
          <w:trHeight w:val="113"/>
        </w:trPr>
        <w:tc>
          <w:tcPr>
            <w:tcW w:w="8931" w:type="dxa"/>
            <w:vAlign w:val="center"/>
          </w:tcPr>
          <w:p w:rsidR="00BA6D7D" w:rsidRPr="008E76D6" w:rsidRDefault="00D20986" w:rsidP="008E76D6">
            <w:pPr>
              <w:pStyle w:val="a4"/>
              <w:numPr>
                <w:ilvl w:val="1"/>
                <w:numId w:val="17"/>
              </w:numPr>
              <w:spacing w:before="0" w:beforeAutospacing="0" w:after="0" w:afterAutospacing="0" w:line="360" w:lineRule="auto"/>
              <w:ind w:left="0" w:firstLine="0"/>
              <w:rPr>
                <w:bCs/>
                <w:i/>
                <w:sz w:val="28"/>
                <w:szCs w:val="28"/>
              </w:rPr>
            </w:pPr>
            <w:r w:rsidRPr="008E76D6">
              <w:rPr>
                <w:i/>
                <w:sz w:val="28"/>
                <w:szCs w:val="28"/>
              </w:rPr>
              <w:t>Калькуляция турпродукта. Смета затрат. Прогнозные показатели</w:t>
            </w:r>
          </w:p>
        </w:tc>
        <w:tc>
          <w:tcPr>
            <w:tcW w:w="567" w:type="dxa"/>
            <w:vAlign w:val="center"/>
          </w:tcPr>
          <w:p w:rsidR="00BA6D7D" w:rsidRPr="008E76D6" w:rsidRDefault="004304D2" w:rsidP="008E76D6">
            <w:pPr>
              <w:pStyle w:val="21"/>
            </w:pPr>
            <w:r w:rsidRPr="008E76D6">
              <w:t>2</w:t>
            </w:r>
            <w:r w:rsidR="00777F0A">
              <w:t>5</w:t>
            </w:r>
          </w:p>
        </w:tc>
      </w:tr>
      <w:tr w:rsidR="00BA6D7D" w:rsidRPr="00BA6D7D" w:rsidTr="008E76D6">
        <w:trPr>
          <w:trHeight w:val="70"/>
        </w:trPr>
        <w:tc>
          <w:tcPr>
            <w:tcW w:w="8931" w:type="dxa"/>
            <w:vAlign w:val="center"/>
          </w:tcPr>
          <w:p w:rsidR="00BA6D7D" w:rsidRPr="008E76D6" w:rsidRDefault="00BA6D7D" w:rsidP="008E76D6">
            <w:pPr>
              <w:pStyle w:val="a4"/>
              <w:numPr>
                <w:ilvl w:val="1"/>
                <w:numId w:val="17"/>
              </w:numPr>
              <w:spacing w:before="0" w:beforeAutospacing="0" w:after="0" w:afterAutospacing="0" w:line="360" w:lineRule="auto"/>
              <w:ind w:left="0" w:firstLine="0"/>
              <w:rPr>
                <w:bCs/>
                <w:i/>
                <w:sz w:val="28"/>
                <w:szCs w:val="28"/>
              </w:rPr>
            </w:pPr>
            <w:r w:rsidRPr="008E76D6">
              <w:rPr>
                <w:i/>
                <w:sz w:val="28"/>
                <w:szCs w:val="28"/>
              </w:rPr>
              <w:t>Совершенствование управленческого учета на ООО «Диамант»</w:t>
            </w:r>
          </w:p>
        </w:tc>
        <w:tc>
          <w:tcPr>
            <w:tcW w:w="567" w:type="dxa"/>
            <w:vAlign w:val="center"/>
          </w:tcPr>
          <w:p w:rsidR="00840FAB" w:rsidRPr="008E76D6" w:rsidRDefault="00777F0A" w:rsidP="008E76D6">
            <w:pPr>
              <w:pStyle w:val="21"/>
            </w:pPr>
            <w:r>
              <w:t>29</w:t>
            </w:r>
          </w:p>
        </w:tc>
      </w:tr>
      <w:tr w:rsidR="00BA6D7D" w:rsidRPr="00840FAB" w:rsidTr="008E76D6">
        <w:trPr>
          <w:trHeight w:val="70"/>
        </w:trPr>
        <w:tc>
          <w:tcPr>
            <w:tcW w:w="8931" w:type="dxa"/>
            <w:vAlign w:val="center"/>
          </w:tcPr>
          <w:p w:rsidR="00840FAB" w:rsidRPr="008E76D6" w:rsidRDefault="00620E6E" w:rsidP="008E76D6">
            <w:pPr>
              <w:spacing w:after="0" w:line="360" w:lineRule="auto"/>
              <w:rPr>
                <w:rStyle w:val="a9"/>
                <w:rFonts w:ascii="Times New Roman" w:hAnsi="Times New Roman"/>
                <w:b/>
                <w:noProof/>
                <w:color w:val="auto"/>
                <w:sz w:val="28"/>
                <w:szCs w:val="28"/>
                <w:u w:val="none"/>
              </w:rPr>
            </w:pPr>
            <w:hyperlink w:anchor="_Toc237079116" w:history="1">
              <w:r w:rsidR="00840FAB" w:rsidRPr="008E76D6">
                <w:rPr>
                  <w:rStyle w:val="a9"/>
                  <w:rFonts w:ascii="Times New Roman" w:hAnsi="Times New Roman"/>
                  <w:b/>
                  <w:noProof/>
                  <w:color w:val="auto"/>
                  <w:sz w:val="28"/>
                  <w:szCs w:val="28"/>
                  <w:u w:val="none"/>
                </w:rPr>
                <w:t>Заключение</w:t>
              </w:r>
            </w:hyperlink>
          </w:p>
        </w:tc>
        <w:tc>
          <w:tcPr>
            <w:tcW w:w="567" w:type="dxa"/>
            <w:vAlign w:val="center"/>
          </w:tcPr>
          <w:p w:rsidR="00840FAB" w:rsidRPr="008E76D6" w:rsidRDefault="00A05A25" w:rsidP="008E76D6">
            <w:pPr>
              <w:pStyle w:val="21"/>
            </w:pPr>
            <w:r>
              <w:t>33</w:t>
            </w:r>
          </w:p>
        </w:tc>
      </w:tr>
      <w:tr w:rsidR="00BA6D7D" w:rsidRPr="00840FAB" w:rsidTr="008E76D6">
        <w:trPr>
          <w:trHeight w:val="192"/>
        </w:trPr>
        <w:tc>
          <w:tcPr>
            <w:tcW w:w="8931" w:type="dxa"/>
            <w:vAlign w:val="center"/>
          </w:tcPr>
          <w:p w:rsidR="00840FAB" w:rsidRPr="008E76D6" w:rsidRDefault="00620E6E" w:rsidP="008E76D6">
            <w:pPr>
              <w:spacing w:after="0" w:line="360" w:lineRule="auto"/>
              <w:rPr>
                <w:rStyle w:val="a9"/>
                <w:rFonts w:ascii="Times New Roman" w:hAnsi="Times New Roman"/>
                <w:b/>
                <w:noProof/>
                <w:color w:val="auto"/>
                <w:sz w:val="28"/>
                <w:szCs w:val="28"/>
                <w:u w:val="none"/>
              </w:rPr>
            </w:pPr>
            <w:hyperlink w:anchor="_Toc237079117" w:history="1">
              <w:r w:rsidR="00840FAB" w:rsidRPr="008E76D6">
                <w:rPr>
                  <w:rStyle w:val="a9"/>
                  <w:rFonts w:ascii="Times New Roman" w:hAnsi="Times New Roman"/>
                  <w:b/>
                  <w:noProof/>
                  <w:color w:val="auto"/>
                  <w:sz w:val="28"/>
                  <w:szCs w:val="28"/>
                  <w:u w:val="none"/>
                </w:rPr>
                <w:t>Список литературы</w:t>
              </w:r>
            </w:hyperlink>
          </w:p>
        </w:tc>
        <w:tc>
          <w:tcPr>
            <w:tcW w:w="567" w:type="dxa"/>
            <w:vAlign w:val="center"/>
          </w:tcPr>
          <w:p w:rsidR="00840FAB" w:rsidRPr="008E76D6" w:rsidRDefault="00A05A25" w:rsidP="008E76D6">
            <w:pPr>
              <w:pStyle w:val="21"/>
            </w:pPr>
            <w:r>
              <w:t>34</w:t>
            </w:r>
          </w:p>
        </w:tc>
      </w:tr>
    </w:tbl>
    <w:p w:rsidR="00FD12C2" w:rsidRPr="00FD12C2" w:rsidRDefault="00840FAB" w:rsidP="008E76D6">
      <w:pPr>
        <w:spacing w:after="0" w:line="360" w:lineRule="auto"/>
        <w:jc w:val="center"/>
        <w:rPr>
          <w:rFonts w:ascii="Times New Roman" w:hAnsi="Times New Roman"/>
          <w:b/>
          <w:sz w:val="28"/>
          <w:szCs w:val="28"/>
        </w:rPr>
      </w:pPr>
      <w:r w:rsidRPr="00482400">
        <w:br w:type="page"/>
      </w:r>
      <w:bookmarkStart w:id="0" w:name="_Toc237079108"/>
      <w:r w:rsidR="00FD12C2" w:rsidRPr="00FD12C2">
        <w:rPr>
          <w:rFonts w:ascii="Times New Roman" w:hAnsi="Times New Roman"/>
          <w:b/>
          <w:sz w:val="28"/>
          <w:szCs w:val="28"/>
        </w:rPr>
        <w:t>Введение</w:t>
      </w:r>
      <w:bookmarkEnd w:id="0"/>
    </w:p>
    <w:p w:rsidR="007963E7" w:rsidRDefault="00FD12C2" w:rsidP="008E76D6">
      <w:pPr>
        <w:spacing w:after="0" w:line="360" w:lineRule="auto"/>
        <w:jc w:val="both"/>
        <w:rPr>
          <w:rFonts w:ascii="Times New Roman" w:hAnsi="Times New Roman"/>
          <w:sz w:val="28"/>
          <w:szCs w:val="28"/>
        </w:rPr>
      </w:pPr>
      <w:r w:rsidRPr="007963E7">
        <w:rPr>
          <w:rFonts w:ascii="Times New Roman" w:hAnsi="Times New Roman"/>
          <w:sz w:val="28"/>
          <w:szCs w:val="28"/>
        </w:rPr>
        <w:t>Эффективность работы предприятия во многом зависит от управленческой деятельности, обеспечивающей реальную экономическую самостоятельность предприятия, его конкурентоспособность и стоимостное положение на рынке. Отечественный бухгалтерский учет в силу специфики экономических отношений, преобладавших до недавнего времени, служил для реализации контрольной функции за сохранностью общественной собственности. Зачастую в угоду реализации последней игнорировались запросы управленческого аппарата, что неминуемо вело к снижению качества управления, несвоевременности и необоснованности принимаемых решений.</w:t>
      </w:r>
      <w:r w:rsidR="007963E7">
        <w:rPr>
          <w:rFonts w:ascii="Times New Roman" w:hAnsi="Times New Roman"/>
          <w:sz w:val="28"/>
          <w:szCs w:val="28"/>
        </w:rPr>
        <w:t xml:space="preserve"> </w:t>
      </w:r>
    </w:p>
    <w:p w:rsidR="00FD12C2" w:rsidRPr="0008035D" w:rsidRDefault="00BE3E71" w:rsidP="008E76D6">
      <w:pPr>
        <w:spacing w:after="0" w:line="360" w:lineRule="auto"/>
        <w:jc w:val="both"/>
        <w:rPr>
          <w:rFonts w:ascii="Times New Roman" w:hAnsi="Times New Roman"/>
          <w:sz w:val="28"/>
          <w:szCs w:val="28"/>
        </w:rPr>
      </w:pPr>
      <w:r w:rsidRPr="00BE3E71">
        <w:rPr>
          <w:rFonts w:ascii="Times New Roman" w:eastAsia="Times New Roman" w:hAnsi="Times New Roman"/>
          <w:sz w:val="28"/>
          <w:szCs w:val="28"/>
          <w:lang w:eastAsia="ru-RU"/>
        </w:rPr>
        <w:t>Управленческие решения предполагают действия руководства, ведущие к разрешению противоречия и изменению ситуации. Любое решение основывается на анализе данных, характеризующих ситуацию, определении целей и задач, и содержит программу, алгоритм действий по реализации мероп</w:t>
      </w:r>
      <w:r w:rsidR="007963E7">
        <w:rPr>
          <w:rFonts w:ascii="Times New Roman" w:eastAsia="Times New Roman" w:hAnsi="Times New Roman"/>
          <w:sz w:val="28"/>
          <w:szCs w:val="28"/>
          <w:lang w:eastAsia="ru-RU"/>
        </w:rPr>
        <w:t>риятий. Управленческие решения -</w:t>
      </w:r>
      <w:r w:rsidRPr="00BE3E71">
        <w:rPr>
          <w:rFonts w:ascii="Times New Roman" w:eastAsia="Times New Roman" w:hAnsi="Times New Roman"/>
          <w:sz w:val="28"/>
          <w:szCs w:val="28"/>
          <w:lang w:eastAsia="ru-RU"/>
        </w:rPr>
        <w:t xml:space="preserve"> это собственно основной результат деятельности руководителей на любом уровне иерархической лестницы. Так, к примеру, руководители организаций и ведущие топ-менеджеры могут принять решение о расширении организации, выходе на новые рынки, изменении направлений финансовых потоков организации. Это наиболее сложные стратегические решения, которые принимаются с большой долей осторожности и предусматривают анализ целого ряда факторов, моделирование различных вариантов развития ситуации, прогнозирование точных количественных результатов: прибыли, валовой выручки от реализации, доли рынка, темпов развития рынка и т.д. </w:t>
      </w:r>
      <w:r w:rsidR="00FD12C2" w:rsidRPr="007963E7">
        <w:rPr>
          <w:rFonts w:ascii="Times New Roman" w:hAnsi="Times New Roman"/>
          <w:b/>
          <w:iCs/>
          <w:color w:val="000000"/>
          <w:sz w:val="28"/>
          <w:szCs w:val="28"/>
        </w:rPr>
        <w:t xml:space="preserve">Целью курсовой </w:t>
      </w:r>
      <w:r w:rsidR="00FD12C2" w:rsidRPr="007963E7">
        <w:rPr>
          <w:rFonts w:ascii="Times New Roman" w:hAnsi="Times New Roman"/>
          <w:b/>
          <w:color w:val="000000"/>
          <w:sz w:val="28"/>
          <w:szCs w:val="28"/>
        </w:rPr>
        <w:t>работы является</w:t>
      </w:r>
      <w:r w:rsidR="00FD12C2" w:rsidRPr="007963E7">
        <w:rPr>
          <w:rFonts w:ascii="Times New Roman" w:hAnsi="Times New Roman"/>
          <w:color w:val="000000"/>
          <w:sz w:val="28"/>
          <w:szCs w:val="28"/>
        </w:rPr>
        <w:t xml:space="preserve"> </w:t>
      </w:r>
      <w:r w:rsidR="007963E7" w:rsidRPr="007963E7">
        <w:rPr>
          <w:rFonts w:ascii="Times New Roman" w:hAnsi="Times New Roman"/>
          <w:color w:val="000000"/>
          <w:sz w:val="28"/>
          <w:szCs w:val="28"/>
        </w:rPr>
        <w:t xml:space="preserve">анализ </w:t>
      </w:r>
      <w:r w:rsidR="00FD12C2" w:rsidRPr="007963E7">
        <w:rPr>
          <w:rFonts w:ascii="Times New Roman" w:hAnsi="Times New Roman"/>
          <w:color w:val="000000"/>
          <w:sz w:val="28"/>
          <w:szCs w:val="28"/>
        </w:rPr>
        <w:t>системы управленческого учета для туристической компании</w:t>
      </w:r>
      <w:r w:rsidR="007963E7" w:rsidRPr="007963E7">
        <w:rPr>
          <w:rFonts w:ascii="Times New Roman" w:hAnsi="Times New Roman"/>
          <w:color w:val="000000"/>
          <w:sz w:val="28"/>
          <w:szCs w:val="28"/>
        </w:rPr>
        <w:t>, рассмотрение существующих проблем и возможные способы решения проблем управленческого учета для ООО «ДИАМАНТ».</w:t>
      </w:r>
    </w:p>
    <w:p w:rsidR="00FD12C2" w:rsidRPr="0096291E" w:rsidRDefault="00FD12C2" w:rsidP="008E76D6">
      <w:pPr>
        <w:shd w:val="clear" w:color="auto" w:fill="FFFFFF"/>
        <w:autoSpaceDE w:val="0"/>
        <w:autoSpaceDN w:val="0"/>
        <w:adjustRightInd w:val="0"/>
        <w:spacing w:after="0" w:line="360" w:lineRule="auto"/>
        <w:ind w:right="-51"/>
        <w:jc w:val="both"/>
        <w:rPr>
          <w:rFonts w:ascii="Times New Roman" w:hAnsi="Times New Roman"/>
          <w:b/>
          <w:color w:val="000000"/>
          <w:sz w:val="28"/>
          <w:szCs w:val="28"/>
        </w:rPr>
      </w:pPr>
      <w:r w:rsidRPr="0096291E">
        <w:rPr>
          <w:rFonts w:ascii="Times New Roman" w:hAnsi="Times New Roman"/>
          <w:b/>
          <w:color w:val="000000"/>
          <w:sz w:val="28"/>
          <w:szCs w:val="28"/>
        </w:rPr>
        <w:t>Поставленные цели формируют следующие задачи:</w:t>
      </w:r>
    </w:p>
    <w:p w:rsidR="00FD12C2" w:rsidRPr="007963E7" w:rsidRDefault="00FD12C2" w:rsidP="008E76D6">
      <w:pPr>
        <w:shd w:val="clear" w:color="auto" w:fill="FFFFFF"/>
        <w:autoSpaceDE w:val="0"/>
        <w:autoSpaceDN w:val="0"/>
        <w:adjustRightInd w:val="0"/>
        <w:spacing w:after="0" w:line="360" w:lineRule="auto"/>
        <w:ind w:right="-51"/>
        <w:jc w:val="both"/>
        <w:rPr>
          <w:rFonts w:ascii="Times New Roman" w:hAnsi="Times New Roman"/>
          <w:color w:val="000000"/>
          <w:sz w:val="28"/>
          <w:szCs w:val="28"/>
        </w:rPr>
      </w:pPr>
      <w:r w:rsidRPr="007963E7">
        <w:rPr>
          <w:rFonts w:ascii="Times New Roman" w:hAnsi="Times New Roman"/>
          <w:color w:val="000000"/>
          <w:sz w:val="28"/>
          <w:szCs w:val="28"/>
        </w:rPr>
        <w:t>1) изучить специальную литературу по исследуемому вопросу;</w:t>
      </w:r>
    </w:p>
    <w:p w:rsidR="00FD12C2" w:rsidRPr="007963E7" w:rsidRDefault="00FD12C2" w:rsidP="008E76D6">
      <w:pPr>
        <w:spacing w:after="0" w:line="360" w:lineRule="auto"/>
        <w:ind w:right="-51"/>
        <w:jc w:val="both"/>
        <w:rPr>
          <w:rFonts w:ascii="Times New Roman" w:hAnsi="Times New Roman"/>
          <w:color w:val="000000"/>
          <w:sz w:val="28"/>
          <w:szCs w:val="28"/>
        </w:rPr>
      </w:pPr>
      <w:r w:rsidRPr="007963E7">
        <w:rPr>
          <w:rFonts w:ascii="Times New Roman" w:hAnsi="Times New Roman"/>
          <w:color w:val="000000"/>
          <w:sz w:val="28"/>
          <w:szCs w:val="28"/>
        </w:rPr>
        <w:t>2) изучить существующую систему управленческого учета на предприятии;</w:t>
      </w:r>
    </w:p>
    <w:p w:rsidR="00FD12C2" w:rsidRPr="007963E7" w:rsidRDefault="00FD12C2" w:rsidP="008E76D6">
      <w:pPr>
        <w:shd w:val="clear" w:color="auto" w:fill="FFFFFF"/>
        <w:autoSpaceDE w:val="0"/>
        <w:autoSpaceDN w:val="0"/>
        <w:adjustRightInd w:val="0"/>
        <w:spacing w:after="0" w:line="360" w:lineRule="auto"/>
        <w:ind w:right="-51"/>
        <w:jc w:val="both"/>
        <w:rPr>
          <w:rFonts w:ascii="Times New Roman" w:hAnsi="Times New Roman"/>
          <w:color w:val="000000"/>
          <w:sz w:val="28"/>
          <w:szCs w:val="28"/>
        </w:rPr>
      </w:pPr>
      <w:r w:rsidRPr="007963E7">
        <w:rPr>
          <w:rFonts w:ascii="Times New Roman" w:hAnsi="Times New Roman"/>
          <w:color w:val="000000"/>
          <w:sz w:val="28"/>
          <w:szCs w:val="28"/>
        </w:rPr>
        <w:t xml:space="preserve">3) </w:t>
      </w:r>
      <w:r w:rsidR="007963E7" w:rsidRPr="007963E7">
        <w:rPr>
          <w:rFonts w:ascii="Times New Roman" w:hAnsi="Times New Roman"/>
          <w:color w:val="000000"/>
          <w:sz w:val="28"/>
          <w:szCs w:val="28"/>
        </w:rPr>
        <w:t>рассмотреть проблемы существующей системы</w:t>
      </w:r>
      <w:r w:rsidRPr="007963E7">
        <w:rPr>
          <w:rFonts w:ascii="Times New Roman" w:hAnsi="Times New Roman"/>
          <w:color w:val="000000"/>
          <w:sz w:val="28"/>
          <w:szCs w:val="28"/>
        </w:rPr>
        <w:t xml:space="preserve"> управленческого учета.</w:t>
      </w:r>
    </w:p>
    <w:p w:rsidR="007963E7" w:rsidRDefault="00FD12C2" w:rsidP="008E76D6">
      <w:pPr>
        <w:spacing w:after="0" w:line="360" w:lineRule="auto"/>
        <w:ind w:right="-51"/>
        <w:jc w:val="both"/>
        <w:rPr>
          <w:rFonts w:ascii="Times New Roman" w:hAnsi="Times New Roman"/>
          <w:color w:val="000000"/>
          <w:sz w:val="28"/>
          <w:szCs w:val="28"/>
        </w:rPr>
      </w:pPr>
      <w:r w:rsidRPr="007963E7">
        <w:rPr>
          <w:rFonts w:ascii="Times New Roman" w:hAnsi="Times New Roman"/>
          <w:sz w:val="28"/>
          <w:szCs w:val="28"/>
        </w:rPr>
        <w:t>Предметом исследования является система управленческого учета</w:t>
      </w:r>
      <w:r w:rsidR="007963E7" w:rsidRPr="007963E7">
        <w:rPr>
          <w:rFonts w:ascii="Times New Roman" w:hAnsi="Times New Roman"/>
          <w:sz w:val="28"/>
          <w:szCs w:val="28"/>
        </w:rPr>
        <w:t xml:space="preserve"> туристической компании ООО «ДИАМАНТ»</w:t>
      </w:r>
      <w:r w:rsidRPr="007963E7">
        <w:rPr>
          <w:rFonts w:ascii="Times New Roman" w:hAnsi="Times New Roman"/>
          <w:sz w:val="28"/>
          <w:szCs w:val="28"/>
        </w:rPr>
        <w:t>.</w:t>
      </w:r>
      <w:r w:rsidRPr="007963E7">
        <w:rPr>
          <w:rFonts w:ascii="Times New Roman" w:hAnsi="Times New Roman"/>
          <w:color w:val="000000"/>
          <w:sz w:val="28"/>
          <w:szCs w:val="28"/>
        </w:rPr>
        <w:t>В ходе выполнения работы использовались следующие методы: наблюдение, группировки, сравнение и др.</w:t>
      </w:r>
    </w:p>
    <w:p w:rsidR="00840FAB" w:rsidRPr="00260264" w:rsidRDefault="008E76D6" w:rsidP="008E76D6">
      <w:pPr>
        <w:spacing w:after="0" w:line="360" w:lineRule="auto"/>
        <w:jc w:val="center"/>
        <w:rPr>
          <w:rFonts w:ascii="Times New Roman" w:eastAsia="Times New Roman" w:hAnsi="Times New Roman"/>
          <w:b/>
          <w:bCs/>
          <w:iCs/>
          <w:sz w:val="28"/>
          <w:szCs w:val="28"/>
          <w:lang w:eastAsia="ru-RU"/>
        </w:rPr>
      </w:pPr>
      <w:r>
        <w:rPr>
          <w:rFonts w:ascii="Times New Roman" w:eastAsia="Times New Roman" w:hAnsi="Times New Roman"/>
          <w:b/>
          <w:bCs/>
          <w:iCs/>
          <w:sz w:val="28"/>
          <w:szCs w:val="28"/>
          <w:lang w:eastAsia="ru-RU"/>
        </w:rPr>
        <w:br w:type="page"/>
        <w:t xml:space="preserve">Глава </w:t>
      </w:r>
      <w:r>
        <w:rPr>
          <w:rFonts w:ascii="Times New Roman" w:eastAsia="Times New Roman" w:hAnsi="Times New Roman"/>
          <w:b/>
          <w:bCs/>
          <w:iCs/>
          <w:sz w:val="28"/>
          <w:szCs w:val="28"/>
          <w:lang w:val="en-US" w:eastAsia="ru-RU"/>
        </w:rPr>
        <w:t>I</w:t>
      </w:r>
      <w:r w:rsidR="00C5385F" w:rsidRPr="00260264">
        <w:rPr>
          <w:rFonts w:ascii="Times New Roman" w:eastAsia="Times New Roman" w:hAnsi="Times New Roman"/>
          <w:b/>
          <w:bCs/>
          <w:iCs/>
          <w:sz w:val="28"/>
          <w:szCs w:val="28"/>
          <w:lang w:eastAsia="ru-RU"/>
        </w:rPr>
        <w:t xml:space="preserve">. Сущность и основные задачи </w:t>
      </w:r>
      <w:r w:rsidRPr="008E76D6">
        <w:rPr>
          <w:rFonts w:ascii="Times New Roman" w:eastAsia="Times New Roman" w:hAnsi="Times New Roman"/>
          <w:b/>
          <w:bCs/>
          <w:iCs/>
          <w:sz w:val="28"/>
          <w:szCs w:val="28"/>
          <w:lang w:eastAsia="ru-RU"/>
        </w:rPr>
        <w:br/>
      </w:r>
      <w:r w:rsidR="00C5385F" w:rsidRPr="00260264">
        <w:rPr>
          <w:rFonts w:ascii="Times New Roman" w:eastAsia="Times New Roman" w:hAnsi="Times New Roman"/>
          <w:b/>
          <w:bCs/>
          <w:iCs/>
          <w:sz w:val="28"/>
          <w:szCs w:val="28"/>
          <w:lang w:eastAsia="ru-RU"/>
        </w:rPr>
        <w:t>бухгалтерского управленческого учета</w:t>
      </w:r>
    </w:p>
    <w:p w:rsidR="002657C2" w:rsidRPr="008E76D6" w:rsidRDefault="00C5385F" w:rsidP="008E76D6">
      <w:pPr>
        <w:numPr>
          <w:ilvl w:val="1"/>
          <w:numId w:val="20"/>
        </w:numPr>
        <w:spacing w:after="0" w:line="360" w:lineRule="auto"/>
        <w:ind w:left="0" w:firstLine="0"/>
        <w:jc w:val="center"/>
        <w:rPr>
          <w:rFonts w:ascii="Times New Roman" w:eastAsia="Times New Roman" w:hAnsi="Times New Roman"/>
          <w:b/>
          <w:bCs/>
          <w:i/>
          <w:iCs/>
          <w:sz w:val="24"/>
          <w:szCs w:val="24"/>
          <w:lang w:eastAsia="ru-RU"/>
        </w:rPr>
      </w:pPr>
      <w:r w:rsidRPr="008E76D6">
        <w:rPr>
          <w:rFonts w:ascii="Times New Roman" w:eastAsia="Times New Roman" w:hAnsi="Times New Roman"/>
          <w:b/>
          <w:bCs/>
          <w:i/>
          <w:iCs/>
          <w:sz w:val="28"/>
          <w:szCs w:val="28"/>
          <w:lang w:eastAsia="ru-RU"/>
        </w:rPr>
        <w:t>Концепция управленческого учета</w:t>
      </w:r>
      <w:r w:rsidR="007963E7" w:rsidRPr="008E76D6">
        <w:rPr>
          <w:rFonts w:ascii="Times New Roman" w:eastAsia="Times New Roman" w:hAnsi="Times New Roman"/>
          <w:b/>
          <w:bCs/>
          <w:i/>
          <w:iCs/>
          <w:sz w:val="28"/>
          <w:szCs w:val="28"/>
          <w:lang w:eastAsia="ru-RU"/>
        </w:rPr>
        <w:br/>
      </w:r>
    </w:p>
    <w:p w:rsidR="0060641A" w:rsidRPr="00463895" w:rsidRDefault="000E0CDD" w:rsidP="008E76D6">
      <w:pPr>
        <w:spacing w:after="0" w:line="360" w:lineRule="auto"/>
        <w:jc w:val="both"/>
        <w:rPr>
          <w:rFonts w:ascii="Times New Roman" w:hAnsi="Times New Roman"/>
          <w:sz w:val="28"/>
          <w:szCs w:val="28"/>
          <w:lang w:val="en-US"/>
        </w:rPr>
      </w:pPr>
      <w:r w:rsidRPr="0008035D">
        <w:rPr>
          <w:rStyle w:val="ac"/>
          <w:rFonts w:ascii="Times New Roman" w:hAnsi="Times New Roman"/>
          <w:b/>
          <w:sz w:val="28"/>
          <w:szCs w:val="28"/>
        </w:rPr>
        <w:footnoteReference w:id="1"/>
      </w:r>
      <w:r w:rsidR="0060641A" w:rsidRPr="00D85FF1">
        <w:rPr>
          <w:rFonts w:ascii="Times New Roman" w:hAnsi="Times New Roman"/>
          <w:b/>
          <w:sz w:val="28"/>
          <w:szCs w:val="28"/>
        </w:rPr>
        <w:t>Управленческий учет</w:t>
      </w:r>
      <w:r w:rsidR="0008035D">
        <w:rPr>
          <w:rFonts w:ascii="Times New Roman" w:hAnsi="Times New Roman"/>
          <w:sz w:val="28"/>
          <w:szCs w:val="28"/>
        </w:rPr>
        <w:t xml:space="preserve"> </w:t>
      </w:r>
      <w:r w:rsidR="0008035D" w:rsidRPr="0008035D">
        <w:rPr>
          <w:rFonts w:ascii="Times New Roman" w:hAnsi="Times New Roman"/>
          <w:sz w:val="28"/>
          <w:szCs w:val="28"/>
        </w:rPr>
        <w:t>-</w:t>
      </w:r>
      <w:r w:rsidR="0060641A" w:rsidRPr="00463895">
        <w:rPr>
          <w:rFonts w:ascii="Times New Roman" w:hAnsi="Times New Roman"/>
          <w:sz w:val="28"/>
          <w:szCs w:val="28"/>
        </w:rPr>
        <w:t xml:space="preserve"> это не только сбор и регистрация информации, но и ее анализ и оценка с целью получения таких данных, на основе которых возможно управление организацией, прежде всего оперативное. Первичный бухгалтерский учет является одним из наиболее важных источников информации для управленческого учета, причем самым достоверным. В то же время для реализации информационных потребностей менеджеров необходимы данные из дополнительных источников, как внутренних, так и внешних.</w:t>
      </w:r>
    </w:p>
    <w:p w:rsidR="0060641A" w:rsidRPr="00463895" w:rsidRDefault="0060641A" w:rsidP="008E76D6">
      <w:pPr>
        <w:spacing w:after="0" w:line="360" w:lineRule="auto"/>
        <w:jc w:val="both"/>
        <w:rPr>
          <w:rFonts w:ascii="Times New Roman" w:hAnsi="Times New Roman"/>
          <w:sz w:val="28"/>
          <w:szCs w:val="28"/>
          <w:lang w:val="en-US"/>
        </w:rPr>
      </w:pPr>
      <w:r w:rsidRPr="00795653">
        <w:rPr>
          <w:rFonts w:ascii="Times New Roman" w:hAnsi="Times New Roman"/>
          <w:b/>
          <w:sz w:val="28"/>
          <w:szCs w:val="28"/>
        </w:rPr>
        <w:t>Система управленческого учета</w:t>
      </w:r>
      <w:r w:rsidRPr="00463895">
        <w:rPr>
          <w:rFonts w:ascii="Times New Roman" w:hAnsi="Times New Roman"/>
          <w:sz w:val="28"/>
          <w:szCs w:val="28"/>
        </w:rPr>
        <w:t xml:space="preserve"> должна обеспечивать планирование и контроль не только расходов, но и доходов. Только такой подход позволит получить реальный экономический эффект от ведения внутреннего учета.</w:t>
      </w:r>
    </w:p>
    <w:p w:rsidR="0060641A" w:rsidRPr="00463895" w:rsidRDefault="0060641A" w:rsidP="008E76D6">
      <w:pPr>
        <w:pStyle w:val="a4"/>
        <w:spacing w:before="0" w:beforeAutospacing="0" w:after="0" w:afterAutospacing="0" w:line="360" w:lineRule="auto"/>
        <w:jc w:val="both"/>
        <w:rPr>
          <w:sz w:val="28"/>
          <w:szCs w:val="28"/>
        </w:rPr>
      </w:pPr>
      <w:r w:rsidRPr="00463895">
        <w:rPr>
          <w:sz w:val="28"/>
          <w:szCs w:val="28"/>
        </w:rPr>
        <w:t>Правила управленческого учета устанавливает само предприятие, учитывающее специфику деятельности, особенности решения тех или иных управленческих задач. Он объединяет в единую систему планирование, учет и анализ затрат по видам, местам формирования и объектам калькулирования, нормативный учет на базе полной и сокращенной себестоимости, методы ее калькулирования, планирование, учет и анализ инвестиций. Каждая из составных частей системы должна предусматривать методику аналитической оценки полученной информации с точки зрения возможностей использования для управленческих целей.</w:t>
      </w:r>
    </w:p>
    <w:p w:rsidR="0060641A" w:rsidRPr="00463895" w:rsidRDefault="0060641A" w:rsidP="008E76D6">
      <w:pPr>
        <w:pStyle w:val="a4"/>
        <w:spacing w:before="0" w:beforeAutospacing="0" w:after="0" w:afterAutospacing="0" w:line="360" w:lineRule="auto"/>
        <w:jc w:val="both"/>
        <w:rPr>
          <w:sz w:val="28"/>
          <w:szCs w:val="28"/>
        </w:rPr>
      </w:pPr>
      <w:r w:rsidRPr="00463895">
        <w:rPr>
          <w:sz w:val="28"/>
          <w:szCs w:val="28"/>
        </w:rPr>
        <w:t>В условиях рыночной экономики происходит интеграция методов управления в единую систему управленческого учета.</w:t>
      </w:r>
    </w:p>
    <w:p w:rsidR="0060641A" w:rsidRPr="00463895" w:rsidRDefault="0060641A" w:rsidP="008E76D6">
      <w:pPr>
        <w:pStyle w:val="a4"/>
        <w:spacing w:before="0" w:beforeAutospacing="0" w:after="0" w:afterAutospacing="0" w:line="360" w:lineRule="auto"/>
        <w:jc w:val="both"/>
        <w:rPr>
          <w:sz w:val="28"/>
          <w:szCs w:val="28"/>
        </w:rPr>
      </w:pPr>
      <w:r w:rsidRPr="00463895">
        <w:rPr>
          <w:sz w:val="28"/>
          <w:szCs w:val="28"/>
        </w:rPr>
        <w:t>Управленческий учет по своему содержанию и назначению ориентирован на будущее. В то же время учитываются обстоятельства, которые могут измениться в течение планируемого периода. Данные управленческого учета позволяют выявить области наибольшего риска, узкие места в деятельности предприятия, малоэффективные или убыточные виды продукции и способы их реализации.</w:t>
      </w:r>
    </w:p>
    <w:p w:rsidR="0060641A" w:rsidRPr="00463895" w:rsidRDefault="0060641A" w:rsidP="008E76D6">
      <w:pPr>
        <w:spacing w:after="0" w:line="360" w:lineRule="auto"/>
        <w:jc w:val="both"/>
        <w:rPr>
          <w:rFonts w:ascii="Times New Roman" w:hAnsi="Times New Roman"/>
          <w:sz w:val="28"/>
          <w:szCs w:val="28"/>
        </w:rPr>
      </w:pPr>
      <w:r w:rsidRPr="00463895">
        <w:rPr>
          <w:rFonts w:ascii="Times New Roman" w:hAnsi="Times New Roman"/>
          <w:b/>
          <w:sz w:val="28"/>
          <w:szCs w:val="28"/>
        </w:rPr>
        <w:t>Цель управленческого учета -</w:t>
      </w:r>
      <w:r w:rsidRPr="00463895">
        <w:rPr>
          <w:rFonts w:ascii="Times New Roman" w:hAnsi="Times New Roman"/>
          <w:sz w:val="28"/>
          <w:szCs w:val="28"/>
        </w:rPr>
        <w:t xml:space="preserve"> обеспечение менеджеров предприятия информацией, необходимой для принятия эффективных управленческих решений.</w:t>
      </w:r>
    </w:p>
    <w:p w:rsidR="0069076E" w:rsidRPr="00463895" w:rsidRDefault="0060641A" w:rsidP="008E76D6">
      <w:pPr>
        <w:pStyle w:val="a6"/>
        <w:spacing w:line="360" w:lineRule="auto"/>
        <w:jc w:val="both"/>
        <w:rPr>
          <w:rFonts w:ascii="Times New Roman" w:hAnsi="Times New Roman"/>
          <w:sz w:val="28"/>
          <w:szCs w:val="28"/>
        </w:rPr>
      </w:pPr>
      <w:r w:rsidRPr="00463895">
        <w:rPr>
          <w:rStyle w:val="a5"/>
          <w:rFonts w:ascii="Times New Roman" w:hAnsi="Times New Roman"/>
          <w:sz w:val="28"/>
          <w:szCs w:val="28"/>
        </w:rPr>
        <w:t>Обязательность ведения управленческого учета -</w:t>
      </w:r>
      <w:r w:rsidRPr="00463895">
        <w:rPr>
          <w:rFonts w:ascii="Times New Roman" w:hAnsi="Times New Roman"/>
          <w:sz w:val="28"/>
          <w:szCs w:val="28"/>
        </w:rPr>
        <w:t xml:space="preserve"> не является обязательным для применения. Его организация и методика не регламентируются законодательством. </w:t>
      </w:r>
    </w:p>
    <w:p w:rsidR="0060641A" w:rsidRPr="00463895" w:rsidRDefault="0060641A" w:rsidP="008E76D6">
      <w:pPr>
        <w:spacing w:after="0" w:line="360" w:lineRule="auto"/>
        <w:jc w:val="both"/>
        <w:rPr>
          <w:rFonts w:ascii="Times New Roman" w:hAnsi="Times New Roman"/>
          <w:sz w:val="28"/>
          <w:szCs w:val="28"/>
        </w:rPr>
      </w:pPr>
      <w:r w:rsidRPr="00463895">
        <w:rPr>
          <w:rFonts w:ascii="Times New Roman" w:hAnsi="Times New Roman"/>
          <w:sz w:val="28"/>
          <w:szCs w:val="28"/>
        </w:rPr>
        <w:t>Решение о внедрении его в практику работы предприятия принимает руководство. При этом сбор и обработка информации считаются целесообразными, если ее ценность для управления выше затрат на получение соответствующих данных.</w:t>
      </w:r>
    </w:p>
    <w:p w:rsidR="0060641A" w:rsidRPr="00463895" w:rsidRDefault="0060641A" w:rsidP="008E76D6">
      <w:pPr>
        <w:spacing w:after="0" w:line="360" w:lineRule="auto"/>
        <w:jc w:val="both"/>
        <w:rPr>
          <w:rFonts w:ascii="Times New Roman" w:hAnsi="Times New Roman"/>
          <w:sz w:val="28"/>
          <w:szCs w:val="28"/>
        </w:rPr>
      </w:pPr>
      <w:r w:rsidRPr="00463895">
        <w:rPr>
          <w:rStyle w:val="a5"/>
          <w:rFonts w:ascii="Times New Roman" w:hAnsi="Times New Roman"/>
          <w:sz w:val="28"/>
          <w:szCs w:val="28"/>
        </w:rPr>
        <w:t xml:space="preserve">Пользователи информации </w:t>
      </w:r>
      <w:r w:rsidRPr="00463895">
        <w:rPr>
          <w:rFonts w:ascii="Times New Roman" w:hAnsi="Times New Roman"/>
          <w:sz w:val="28"/>
          <w:szCs w:val="28"/>
        </w:rPr>
        <w:t>Управленческий учет направлен на удовлетворение информационных потребностей внутренних пользователей – руководства предприятия, при этом для каждого уровня управления объем и содержание информации различны.</w:t>
      </w:r>
    </w:p>
    <w:p w:rsidR="0060641A" w:rsidRPr="00463895" w:rsidRDefault="0060641A" w:rsidP="008E76D6">
      <w:pPr>
        <w:spacing w:after="0" w:line="360" w:lineRule="auto"/>
        <w:jc w:val="both"/>
        <w:rPr>
          <w:rFonts w:ascii="Times New Roman" w:hAnsi="Times New Roman"/>
          <w:sz w:val="28"/>
          <w:szCs w:val="28"/>
        </w:rPr>
      </w:pPr>
      <w:r w:rsidRPr="00463895">
        <w:rPr>
          <w:rStyle w:val="a5"/>
          <w:rFonts w:ascii="Times New Roman" w:hAnsi="Times New Roman"/>
          <w:sz w:val="28"/>
          <w:szCs w:val="28"/>
        </w:rPr>
        <w:t xml:space="preserve">Публичность информации - </w:t>
      </w:r>
      <w:r w:rsidRPr="00463895">
        <w:rPr>
          <w:rFonts w:ascii="Times New Roman" w:hAnsi="Times New Roman"/>
          <w:sz w:val="28"/>
          <w:szCs w:val="28"/>
        </w:rPr>
        <w:t>Данные управленческого учета не подлежат разглашению и представляют коммерческую тайну предприятия. Причем соблюдение закрытости информации касается не только внешних пользователей, но и работников самого предприятия, не имеющих прямого отношения к решению данной проблемы.</w:t>
      </w:r>
    </w:p>
    <w:p w:rsidR="0060641A" w:rsidRPr="00463895" w:rsidRDefault="0060641A" w:rsidP="008E76D6">
      <w:pPr>
        <w:spacing w:after="0" w:line="360" w:lineRule="auto"/>
        <w:jc w:val="both"/>
        <w:rPr>
          <w:rFonts w:ascii="Times New Roman" w:hAnsi="Times New Roman"/>
          <w:sz w:val="28"/>
          <w:szCs w:val="28"/>
        </w:rPr>
      </w:pPr>
      <w:r w:rsidRPr="00463895">
        <w:rPr>
          <w:rStyle w:val="a5"/>
          <w:rFonts w:ascii="Times New Roman" w:hAnsi="Times New Roman"/>
          <w:sz w:val="28"/>
          <w:szCs w:val="28"/>
        </w:rPr>
        <w:t xml:space="preserve">Измерители учетной информации </w:t>
      </w:r>
      <w:r w:rsidRPr="00463895">
        <w:rPr>
          <w:rFonts w:ascii="Times New Roman" w:hAnsi="Times New Roman"/>
          <w:sz w:val="28"/>
          <w:szCs w:val="28"/>
        </w:rPr>
        <w:t>в управленческом учете</w:t>
      </w:r>
      <w:r w:rsidRPr="00463895">
        <w:rPr>
          <w:rStyle w:val="a5"/>
          <w:rFonts w:ascii="Times New Roman" w:hAnsi="Times New Roman"/>
          <w:sz w:val="28"/>
          <w:szCs w:val="28"/>
        </w:rPr>
        <w:t xml:space="preserve"> - </w:t>
      </w:r>
      <w:r w:rsidRPr="00463895">
        <w:rPr>
          <w:rFonts w:ascii="Times New Roman" w:hAnsi="Times New Roman"/>
          <w:sz w:val="28"/>
          <w:szCs w:val="28"/>
        </w:rPr>
        <w:t>наравне с денежными применяются натуральные показатели: количество часов, сырья и материалов, сумма выручки и т.д. Кроме того, при необходимости возможно использование относительных показателей.</w:t>
      </w:r>
    </w:p>
    <w:p w:rsidR="0060641A" w:rsidRPr="00463895" w:rsidRDefault="0060641A" w:rsidP="008E76D6">
      <w:pPr>
        <w:spacing w:after="0" w:line="360" w:lineRule="auto"/>
        <w:jc w:val="both"/>
        <w:rPr>
          <w:rFonts w:ascii="Times New Roman" w:hAnsi="Times New Roman"/>
          <w:sz w:val="28"/>
          <w:szCs w:val="28"/>
        </w:rPr>
      </w:pPr>
      <w:r w:rsidRPr="00463895">
        <w:rPr>
          <w:rStyle w:val="a5"/>
          <w:rFonts w:ascii="Times New Roman" w:hAnsi="Times New Roman"/>
          <w:sz w:val="28"/>
          <w:szCs w:val="28"/>
        </w:rPr>
        <w:t>Масштабы информации</w:t>
      </w:r>
      <w:r w:rsidRPr="00463895">
        <w:rPr>
          <w:rFonts w:ascii="Times New Roman" w:hAnsi="Times New Roman"/>
          <w:sz w:val="28"/>
          <w:szCs w:val="28"/>
        </w:rPr>
        <w:t xml:space="preserve"> управленческого учета </w:t>
      </w:r>
      <w:r w:rsidRPr="00463895">
        <w:rPr>
          <w:rStyle w:val="a5"/>
          <w:rFonts w:ascii="Times New Roman" w:hAnsi="Times New Roman"/>
          <w:sz w:val="28"/>
          <w:szCs w:val="28"/>
        </w:rPr>
        <w:t xml:space="preserve">- </w:t>
      </w:r>
      <w:r w:rsidRPr="00463895">
        <w:rPr>
          <w:rFonts w:ascii="Times New Roman" w:hAnsi="Times New Roman"/>
          <w:sz w:val="28"/>
          <w:szCs w:val="28"/>
        </w:rPr>
        <w:t>помимо сводных показателей деятельности предполагает группировку информации по секторам рынка, местам формирования затрат, центрам ответственности, причинам и виновникам отклонений, по заказам и изделиям и т.д.</w:t>
      </w:r>
    </w:p>
    <w:p w:rsidR="0060641A" w:rsidRPr="00463895" w:rsidRDefault="0060641A" w:rsidP="008E76D6">
      <w:pPr>
        <w:spacing w:after="0" w:line="360" w:lineRule="auto"/>
        <w:jc w:val="both"/>
        <w:rPr>
          <w:rFonts w:ascii="Times New Roman" w:hAnsi="Times New Roman"/>
          <w:sz w:val="28"/>
          <w:szCs w:val="28"/>
        </w:rPr>
      </w:pPr>
      <w:r w:rsidRPr="00463895">
        <w:rPr>
          <w:rStyle w:val="a5"/>
          <w:rFonts w:ascii="Times New Roman" w:hAnsi="Times New Roman"/>
          <w:sz w:val="28"/>
          <w:szCs w:val="28"/>
        </w:rPr>
        <w:t xml:space="preserve">Привязка ко времени данных </w:t>
      </w:r>
      <w:r w:rsidRPr="00463895">
        <w:rPr>
          <w:rFonts w:ascii="Times New Roman" w:hAnsi="Times New Roman"/>
          <w:sz w:val="28"/>
          <w:szCs w:val="28"/>
        </w:rPr>
        <w:t>управленческого учета - в первую очередь ориентирован на будущее. Важнейшей его составной частью является планирование, которое на основе имеющейся информации обязательно включает расчет прогнозных величин. Если финансовый учет показывает, «как это было», то управленческий учет – «как это должно быть».</w:t>
      </w:r>
    </w:p>
    <w:p w:rsidR="000E0CDD" w:rsidRPr="00463895" w:rsidRDefault="0060641A" w:rsidP="008E76D6">
      <w:pPr>
        <w:spacing w:after="0" w:line="360" w:lineRule="auto"/>
        <w:jc w:val="both"/>
        <w:rPr>
          <w:rFonts w:ascii="Times New Roman" w:hAnsi="Times New Roman"/>
          <w:sz w:val="28"/>
          <w:szCs w:val="28"/>
        </w:rPr>
      </w:pPr>
      <w:r w:rsidRPr="00463895">
        <w:rPr>
          <w:rStyle w:val="a5"/>
          <w:rFonts w:ascii="Times New Roman" w:hAnsi="Times New Roman"/>
          <w:sz w:val="28"/>
          <w:szCs w:val="28"/>
        </w:rPr>
        <w:t xml:space="preserve">Степень точности информации </w:t>
      </w:r>
      <w:r w:rsidR="008650BA" w:rsidRPr="00463895">
        <w:rPr>
          <w:rFonts w:ascii="Times New Roman" w:hAnsi="Times New Roman"/>
          <w:sz w:val="28"/>
          <w:szCs w:val="28"/>
        </w:rPr>
        <w:t>в</w:t>
      </w:r>
      <w:r w:rsidRPr="00463895">
        <w:rPr>
          <w:rFonts w:ascii="Times New Roman" w:hAnsi="Times New Roman"/>
          <w:sz w:val="28"/>
          <w:szCs w:val="28"/>
        </w:rPr>
        <w:t xml:space="preserve"> управленческом учете</w:t>
      </w:r>
      <w:r w:rsidR="008650BA" w:rsidRPr="00463895">
        <w:rPr>
          <w:rFonts w:ascii="Times New Roman" w:hAnsi="Times New Roman"/>
          <w:sz w:val="28"/>
          <w:szCs w:val="28"/>
        </w:rPr>
        <w:t xml:space="preserve"> -</w:t>
      </w:r>
      <w:r w:rsidRPr="00463895">
        <w:rPr>
          <w:rFonts w:ascii="Times New Roman" w:hAnsi="Times New Roman"/>
          <w:sz w:val="28"/>
          <w:szCs w:val="28"/>
        </w:rPr>
        <w:t xml:space="preserve"> возможны приблизительные оценки и ориентировочные показатели с целью более оперативного представления информации.</w:t>
      </w:r>
      <w:r w:rsidR="000E0CDD" w:rsidRPr="00463895">
        <w:rPr>
          <w:rFonts w:ascii="Times New Roman" w:hAnsi="Times New Roman"/>
          <w:sz w:val="28"/>
          <w:szCs w:val="28"/>
        </w:rPr>
        <w:t xml:space="preserve"> Но пользователь должен быть уверен, что информация не содержит грубых ошибок или пропусков. Информация должна быть свободна от любых подтасовок.</w:t>
      </w:r>
    </w:p>
    <w:p w:rsidR="008650BA" w:rsidRPr="00463895" w:rsidRDefault="008650BA" w:rsidP="008E76D6">
      <w:pPr>
        <w:spacing w:after="0" w:line="360" w:lineRule="auto"/>
        <w:jc w:val="both"/>
        <w:rPr>
          <w:rFonts w:ascii="Times New Roman" w:hAnsi="Times New Roman"/>
          <w:sz w:val="28"/>
          <w:szCs w:val="28"/>
        </w:rPr>
      </w:pPr>
      <w:r w:rsidRPr="00463895">
        <w:rPr>
          <w:rStyle w:val="a5"/>
          <w:rFonts w:ascii="Times New Roman" w:hAnsi="Times New Roman"/>
          <w:sz w:val="28"/>
          <w:szCs w:val="28"/>
        </w:rPr>
        <w:t xml:space="preserve">Сроки и периодичность представления информации </w:t>
      </w:r>
      <w:r w:rsidRPr="00463895">
        <w:rPr>
          <w:rFonts w:ascii="Times New Roman" w:hAnsi="Times New Roman"/>
          <w:sz w:val="28"/>
          <w:szCs w:val="28"/>
        </w:rPr>
        <w:t>в управленческом учете - не существует строгих временных рамок подачи информации. Вместе с тем при необходимости информация может представляться с любой нужной частотой. Сроки представления информации в управленческом учете устанавливаются непосредственно управленческим аппаратом предприятия.</w:t>
      </w:r>
    </w:p>
    <w:p w:rsidR="00DA4EB2" w:rsidRPr="00463895" w:rsidRDefault="00DA4EB2" w:rsidP="008E76D6">
      <w:pPr>
        <w:spacing w:after="0" w:line="360" w:lineRule="auto"/>
        <w:jc w:val="both"/>
        <w:rPr>
          <w:rStyle w:val="a5"/>
          <w:rFonts w:ascii="Times New Roman" w:hAnsi="Times New Roman"/>
          <w:sz w:val="28"/>
          <w:szCs w:val="28"/>
        </w:rPr>
      </w:pPr>
      <w:r w:rsidRPr="00463895">
        <w:rPr>
          <w:rStyle w:val="a5"/>
          <w:rFonts w:ascii="Times New Roman" w:hAnsi="Times New Roman"/>
          <w:sz w:val="28"/>
          <w:szCs w:val="28"/>
        </w:rPr>
        <w:t xml:space="preserve">Для того чтобы управленческую информацию можно было эффективно использовать, она должна отвечать некоторым определенным критериям: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b/>
          <w:bCs/>
          <w:color w:val="000000"/>
          <w:sz w:val="28"/>
          <w:szCs w:val="28"/>
          <w:u w:val="single"/>
          <w:lang w:eastAsia="ru-RU"/>
        </w:rPr>
        <w:t>Краткость</w:t>
      </w:r>
      <w:r w:rsidRPr="00463895">
        <w:rPr>
          <w:rFonts w:ascii="Times New Roman" w:eastAsia="Times New Roman" w:hAnsi="Times New Roman"/>
          <w:color w:val="000000"/>
          <w:sz w:val="28"/>
          <w:szCs w:val="28"/>
          <w:lang w:eastAsia="ru-RU"/>
        </w:rPr>
        <w:t xml:space="preserve"> - информация должна быть четкой, не содержать ничего лишнего;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b/>
          <w:bCs/>
          <w:color w:val="000000"/>
          <w:sz w:val="28"/>
          <w:szCs w:val="28"/>
          <w:u w:val="single"/>
          <w:lang w:eastAsia="ru-RU"/>
        </w:rPr>
        <w:t xml:space="preserve">Точность </w:t>
      </w:r>
      <w:r w:rsidRPr="00463895">
        <w:rPr>
          <w:rFonts w:ascii="Times New Roman" w:eastAsia="Times New Roman" w:hAnsi="Times New Roman"/>
          <w:color w:val="000000"/>
          <w:sz w:val="28"/>
          <w:szCs w:val="28"/>
          <w:lang w:eastAsia="ru-RU"/>
        </w:rPr>
        <w:t xml:space="preserve">- пользователь должен быть уверен, что информация не содержит ошибок или пропусков. Информация должна быть свободна от любых подтасовок;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b/>
          <w:bCs/>
          <w:color w:val="000000"/>
          <w:sz w:val="28"/>
          <w:szCs w:val="28"/>
          <w:u w:val="single"/>
          <w:lang w:eastAsia="ru-RU"/>
        </w:rPr>
        <w:t xml:space="preserve">Оперативность </w:t>
      </w:r>
      <w:r w:rsidRPr="00463895">
        <w:rPr>
          <w:rFonts w:ascii="Times New Roman" w:eastAsia="Times New Roman" w:hAnsi="Times New Roman"/>
          <w:color w:val="000000"/>
          <w:sz w:val="28"/>
          <w:szCs w:val="28"/>
          <w:lang w:eastAsia="ru-RU"/>
        </w:rPr>
        <w:t xml:space="preserve">- информация должна быть готова к тому времени, когда она необходима;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b/>
          <w:bCs/>
          <w:color w:val="000000"/>
          <w:sz w:val="28"/>
          <w:szCs w:val="28"/>
          <w:u w:val="single"/>
          <w:lang w:eastAsia="ru-RU"/>
        </w:rPr>
        <w:t>Сопоставимость</w:t>
      </w:r>
      <w:r w:rsidRPr="00463895">
        <w:rPr>
          <w:rFonts w:ascii="Times New Roman" w:eastAsia="Times New Roman" w:hAnsi="Times New Roman"/>
          <w:color w:val="000000"/>
          <w:sz w:val="28"/>
          <w:szCs w:val="28"/>
          <w:lang w:eastAsia="ru-RU"/>
        </w:rPr>
        <w:t xml:space="preserve"> - информация должна быть сопоставимой по времени и по отделам/подразделениям;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b/>
          <w:bCs/>
          <w:color w:val="000000"/>
          <w:sz w:val="28"/>
          <w:szCs w:val="28"/>
          <w:u w:val="single"/>
          <w:lang w:eastAsia="ru-RU"/>
        </w:rPr>
        <w:t>Целесообразность</w:t>
      </w:r>
      <w:r w:rsidRPr="00463895">
        <w:rPr>
          <w:rFonts w:ascii="Times New Roman" w:eastAsia="Times New Roman" w:hAnsi="Times New Roman"/>
          <w:color w:val="000000"/>
          <w:sz w:val="28"/>
          <w:szCs w:val="28"/>
          <w:lang w:eastAsia="ru-RU"/>
        </w:rPr>
        <w:t xml:space="preserve"> - информация должна подходить для той цели, для которой она приготовлена;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b/>
          <w:bCs/>
          <w:color w:val="000000"/>
          <w:sz w:val="28"/>
          <w:szCs w:val="28"/>
          <w:u w:val="single"/>
          <w:lang w:eastAsia="ru-RU"/>
        </w:rPr>
        <w:t>Рентабельность</w:t>
      </w:r>
      <w:r w:rsidRPr="00463895">
        <w:rPr>
          <w:rFonts w:ascii="Times New Roman" w:eastAsia="Times New Roman" w:hAnsi="Times New Roman"/>
          <w:color w:val="000000"/>
          <w:sz w:val="28"/>
          <w:szCs w:val="28"/>
          <w:lang w:eastAsia="ru-RU"/>
        </w:rPr>
        <w:t xml:space="preserve"> - подготовка информации не должна стоить больше, чем выгоды от ее использования;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b/>
          <w:bCs/>
          <w:color w:val="000000"/>
          <w:sz w:val="28"/>
          <w:szCs w:val="28"/>
          <w:u w:val="single"/>
          <w:lang w:eastAsia="ru-RU"/>
        </w:rPr>
        <w:t>Не тенденциозность</w:t>
      </w:r>
      <w:r w:rsidRPr="00463895">
        <w:rPr>
          <w:rFonts w:ascii="Times New Roman" w:eastAsia="Times New Roman" w:hAnsi="Times New Roman"/>
          <w:color w:val="000000"/>
          <w:sz w:val="28"/>
          <w:szCs w:val="28"/>
          <w:lang w:eastAsia="ru-RU"/>
        </w:rPr>
        <w:t xml:space="preserve"> - информация должна быть приготовлена и представлена таким образом, чтобы она была непредвзятой;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b/>
          <w:bCs/>
          <w:color w:val="000000"/>
          <w:sz w:val="28"/>
          <w:szCs w:val="28"/>
          <w:u w:val="single"/>
          <w:lang w:eastAsia="ru-RU"/>
        </w:rPr>
        <w:t>Адресность</w:t>
      </w:r>
      <w:r w:rsidRPr="00463895">
        <w:rPr>
          <w:rFonts w:ascii="Times New Roman" w:eastAsia="Times New Roman" w:hAnsi="Times New Roman"/>
          <w:color w:val="000000"/>
          <w:sz w:val="28"/>
          <w:szCs w:val="28"/>
          <w:lang w:eastAsia="ru-RU"/>
        </w:rPr>
        <w:t xml:space="preserve"> - информация должна быть доведена до ответственного исполнителя; при этом следует соблюдать конфиденциальность.</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На практике получаемая информация не всегда соответствует вышеизложенным требованиям. В результате возникает множество противоречий и ошибок при принятии управленческих решений. Одну из основных проблем можно описать следующим образом: как учитывать факторы, информация по которым поступила с опозданием? Решение этой проблемы может быть следующим:</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 xml:space="preserve">Информация, пришедшая с опозданием, фиксируется в бухгалтерском учете по дате ее возникновения (когда произошло событие, по дате документа);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 xml:space="preserve">В управленческом учете информация фиксируется на дату ее поступления (когда информация была получена). </w:t>
      </w:r>
    </w:p>
    <w:p w:rsidR="00DA4EB2" w:rsidRPr="00463895" w:rsidRDefault="00DA4EB2"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Это позволит решить обе задачи: проводить анализ финансовой деятельности (на основе бухгалтерского учета) и оперативно принимать решения (на основе управленческого учета). Нужно четко понимать, что управленческий учет направлен, прежде всего, на текущее управление, а правильно поставленный бухгалтерский учет позволяет проводить анализ деятельности в полном объеме.</w:t>
      </w:r>
    </w:p>
    <w:p w:rsidR="00DA4EB2" w:rsidRPr="0008035D" w:rsidRDefault="00DA4EB2" w:rsidP="008E76D6">
      <w:pPr>
        <w:spacing w:after="0" w:line="360" w:lineRule="auto"/>
        <w:jc w:val="both"/>
        <w:rPr>
          <w:rFonts w:ascii="Times New Roman" w:eastAsia="Times New Roman" w:hAnsi="Times New Roman"/>
          <w:color w:val="000000"/>
          <w:sz w:val="28"/>
          <w:szCs w:val="28"/>
          <w:lang w:val="en-US" w:eastAsia="ru-RU"/>
        </w:rPr>
      </w:pPr>
      <w:r w:rsidRPr="00463895">
        <w:rPr>
          <w:rFonts w:ascii="Times New Roman" w:eastAsia="Times New Roman" w:hAnsi="Times New Roman"/>
          <w:color w:val="000000"/>
          <w:sz w:val="28"/>
          <w:szCs w:val="28"/>
          <w:lang w:eastAsia="ru-RU"/>
        </w:rPr>
        <w:t>Нередко руководители получают информацию, которая требует дополнительной обработки. Как следствие решения, принимаемые на основе данной информации, оказываются неточными либо принимаются с опозданием и теряют свою актуальность. Информация может быть обработана до попадания к руководителю, при этом используются определенные формы предоставления информации. Точность и краткость получаемой информации позволяет принимать решения оперативно и, как следствие, увеличивает скорость рабочих процессов. При этом важным моментом является квалификация руководителя. Поскольку система не может зам</w:t>
      </w:r>
      <w:r w:rsidR="0008035D">
        <w:rPr>
          <w:rFonts w:ascii="Times New Roman" w:eastAsia="Times New Roman" w:hAnsi="Times New Roman"/>
          <w:color w:val="000000"/>
          <w:sz w:val="28"/>
          <w:szCs w:val="28"/>
          <w:lang w:eastAsia="ru-RU"/>
        </w:rPr>
        <w:t>енить личного опыта и суждения.</w:t>
      </w:r>
    </w:p>
    <w:p w:rsidR="008650BA" w:rsidRPr="00463895" w:rsidRDefault="008650BA" w:rsidP="008E76D6">
      <w:pPr>
        <w:spacing w:after="0" w:line="360" w:lineRule="auto"/>
        <w:jc w:val="both"/>
        <w:rPr>
          <w:rFonts w:ascii="Times New Roman" w:hAnsi="Times New Roman"/>
          <w:sz w:val="28"/>
          <w:szCs w:val="28"/>
        </w:rPr>
      </w:pPr>
      <w:r w:rsidRPr="00463895">
        <w:rPr>
          <w:rStyle w:val="a5"/>
          <w:rFonts w:ascii="Times New Roman" w:hAnsi="Times New Roman"/>
          <w:sz w:val="28"/>
          <w:szCs w:val="28"/>
        </w:rPr>
        <w:t xml:space="preserve">Ответственность за правильность ведения </w:t>
      </w:r>
      <w:r w:rsidRPr="00463895">
        <w:rPr>
          <w:rFonts w:ascii="Times New Roman" w:hAnsi="Times New Roman"/>
          <w:b/>
          <w:sz w:val="28"/>
          <w:szCs w:val="28"/>
        </w:rPr>
        <w:t>управленческого учета -</w:t>
      </w:r>
      <w:r w:rsidRPr="00463895">
        <w:rPr>
          <w:rStyle w:val="a5"/>
          <w:rFonts w:ascii="Times New Roman" w:hAnsi="Times New Roman"/>
          <w:sz w:val="28"/>
          <w:szCs w:val="28"/>
        </w:rPr>
        <w:t xml:space="preserve"> </w:t>
      </w:r>
      <w:r w:rsidRPr="00463895">
        <w:rPr>
          <w:rFonts w:ascii="Times New Roman" w:hAnsi="Times New Roman"/>
          <w:sz w:val="28"/>
          <w:szCs w:val="28"/>
        </w:rPr>
        <w:t>так как ведение управленческого учета не регламентировано законодательно, то ответственность за правильность его ведения также не предусмотрена. Другими словами, причиной привлечения к ответственности могут стать только сами управленческие решения, а не какие-либо данные учета.</w:t>
      </w:r>
    </w:p>
    <w:p w:rsidR="008650BA" w:rsidRDefault="008650BA" w:rsidP="008E76D6">
      <w:pPr>
        <w:pStyle w:val="a4"/>
        <w:spacing w:before="0" w:beforeAutospacing="0" w:after="0" w:afterAutospacing="0" w:line="360" w:lineRule="auto"/>
        <w:jc w:val="both"/>
        <w:rPr>
          <w:sz w:val="28"/>
          <w:szCs w:val="28"/>
          <w:lang w:val="en-US"/>
        </w:rPr>
      </w:pPr>
      <w:r w:rsidRPr="00463895">
        <w:rPr>
          <w:rStyle w:val="a5"/>
          <w:sz w:val="28"/>
          <w:szCs w:val="28"/>
        </w:rPr>
        <w:t>Источники информации - в</w:t>
      </w:r>
      <w:r w:rsidRPr="00463895">
        <w:rPr>
          <w:sz w:val="28"/>
          <w:szCs w:val="28"/>
        </w:rPr>
        <w:t xml:space="preserve"> рамках системы управленческого учета должны определяться задачи планирования и распределения ресурсов, а также доведения до сотрудников различных уровней стратегических планов предприятия. То есть он должен строиться таким образом, чтобы общие задачи, стоящие перед управленческой системой предприятия, распределялись между разными уровнями управления, где каждый менеджер несет свою долю ответственности за решение определенной части указанных задач; в то же время учетная система должна обеспечивать сопряженность и взаимосвязь различных информационных потоков как основу для взаимодействия всех функций управления. Наличие четко выработанных планов и графиков решения задач по времени позволяет изменять ход дел и определять, когда случаются отклонения от планируемого хода работ.</w:t>
      </w:r>
    </w:p>
    <w:p w:rsidR="008650BA" w:rsidRPr="008E76D6" w:rsidRDefault="00C5385F" w:rsidP="008E76D6">
      <w:pPr>
        <w:numPr>
          <w:ilvl w:val="1"/>
          <w:numId w:val="21"/>
        </w:numPr>
        <w:spacing w:after="0" w:line="360" w:lineRule="auto"/>
        <w:ind w:left="0" w:firstLine="0"/>
        <w:jc w:val="center"/>
        <w:rPr>
          <w:rFonts w:ascii="Times New Roman" w:eastAsia="Times New Roman" w:hAnsi="Times New Roman"/>
          <w:b/>
          <w:bCs/>
          <w:i/>
          <w:iCs/>
          <w:sz w:val="28"/>
          <w:szCs w:val="28"/>
          <w:lang w:eastAsia="ru-RU"/>
        </w:rPr>
      </w:pPr>
      <w:r w:rsidRPr="008E76D6">
        <w:rPr>
          <w:rFonts w:ascii="Times New Roman" w:eastAsia="Times New Roman" w:hAnsi="Times New Roman"/>
          <w:b/>
          <w:bCs/>
          <w:i/>
          <w:iCs/>
          <w:sz w:val="28"/>
          <w:szCs w:val="28"/>
          <w:lang w:eastAsia="ru-RU"/>
        </w:rPr>
        <w:t>Цели и задачи управленческого уче</w:t>
      </w:r>
      <w:r w:rsidR="00840FAB" w:rsidRPr="008E76D6">
        <w:rPr>
          <w:rFonts w:ascii="Times New Roman" w:eastAsia="Times New Roman" w:hAnsi="Times New Roman"/>
          <w:b/>
          <w:bCs/>
          <w:i/>
          <w:iCs/>
          <w:sz w:val="28"/>
          <w:szCs w:val="28"/>
          <w:lang w:eastAsia="ru-RU"/>
        </w:rPr>
        <w:t>т</w:t>
      </w:r>
      <w:r w:rsidRPr="008E76D6">
        <w:rPr>
          <w:rFonts w:ascii="Times New Roman" w:eastAsia="Times New Roman" w:hAnsi="Times New Roman"/>
          <w:b/>
          <w:bCs/>
          <w:i/>
          <w:iCs/>
          <w:sz w:val="28"/>
          <w:szCs w:val="28"/>
          <w:lang w:eastAsia="ru-RU"/>
        </w:rPr>
        <w:t>а</w:t>
      </w:r>
    </w:p>
    <w:p w:rsidR="0008035D" w:rsidRPr="0008035D" w:rsidRDefault="000E0CDD"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Основными задачами организации управленческого учета являются ориентация на достижение заранее определенной цели предпринимательства, необходимость обеспечения альтернативных вариантов решения поставленной задачи, участие в выборе оптимального варианта и в расчетах нормативных параметров его исполнения, ориентация на выявление отклонений от заданных параметров исполнения, интерпретация выявленных отклонений от заданных параметров исполнения, интерпретация выявленных отклонений и их анализ.</w:t>
      </w:r>
    </w:p>
    <w:p w:rsidR="000E0CDD" w:rsidRPr="0008035D" w:rsidRDefault="008000B3" w:rsidP="008E76D6">
      <w:pPr>
        <w:spacing w:after="0" w:line="360" w:lineRule="auto"/>
        <w:jc w:val="both"/>
        <w:rPr>
          <w:rFonts w:ascii="Times New Roman" w:eastAsia="Times New Roman" w:hAnsi="Times New Roman"/>
          <w:b/>
          <w:color w:val="000000"/>
          <w:sz w:val="28"/>
          <w:szCs w:val="28"/>
          <w:lang w:eastAsia="ru-RU"/>
        </w:rPr>
      </w:pPr>
      <w:r w:rsidRPr="0008035D">
        <w:rPr>
          <w:rFonts w:ascii="Times New Roman" w:eastAsia="Times New Roman" w:hAnsi="Times New Roman"/>
          <w:b/>
          <w:color w:val="000000"/>
          <w:sz w:val="28"/>
          <w:szCs w:val="28"/>
          <w:lang w:eastAsia="ru-RU"/>
        </w:rPr>
        <w:t>К целям и задачам управленческого учета относят:</w:t>
      </w:r>
    </w:p>
    <w:p w:rsidR="008650BA" w:rsidRPr="00463895" w:rsidRDefault="008650BA" w:rsidP="008E76D6">
      <w:pPr>
        <w:numPr>
          <w:ilvl w:val="0"/>
          <w:numId w:val="1"/>
        </w:numPr>
        <w:tabs>
          <w:tab w:val="clear" w:pos="720"/>
          <w:tab w:val="num" w:pos="284"/>
        </w:tabs>
        <w:spacing w:after="0" w:line="360" w:lineRule="auto"/>
        <w:ind w:left="0" w:firstLine="0"/>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направленность на достижение поставленной цели предпринимательства;</w:t>
      </w:r>
    </w:p>
    <w:p w:rsidR="008650BA" w:rsidRPr="00463895" w:rsidRDefault="008650BA" w:rsidP="008E76D6">
      <w:pPr>
        <w:numPr>
          <w:ilvl w:val="0"/>
          <w:numId w:val="1"/>
        </w:numPr>
        <w:tabs>
          <w:tab w:val="clear" w:pos="720"/>
          <w:tab w:val="num" w:pos="284"/>
        </w:tabs>
        <w:spacing w:after="0" w:line="360" w:lineRule="auto"/>
        <w:ind w:left="0" w:firstLine="0"/>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обеспечение альтернативных вариантов решения поставленной задачи;</w:t>
      </w:r>
    </w:p>
    <w:p w:rsidR="008650BA" w:rsidRPr="00463895" w:rsidRDefault="008650BA" w:rsidP="008E76D6">
      <w:pPr>
        <w:numPr>
          <w:ilvl w:val="0"/>
          <w:numId w:val="1"/>
        </w:numPr>
        <w:tabs>
          <w:tab w:val="clear" w:pos="720"/>
          <w:tab w:val="num" w:pos="284"/>
        </w:tabs>
        <w:spacing w:after="0" w:line="360" w:lineRule="auto"/>
        <w:ind w:left="0" w:firstLine="0"/>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участие в выборе оптимального варианта и в расчетах нормативных параметров его исполнения;</w:t>
      </w:r>
    </w:p>
    <w:p w:rsidR="008650BA" w:rsidRPr="00463895" w:rsidRDefault="008650BA" w:rsidP="008E76D6">
      <w:pPr>
        <w:numPr>
          <w:ilvl w:val="0"/>
          <w:numId w:val="1"/>
        </w:numPr>
        <w:tabs>
          <w:tab w:val="clear" w:pos="720"/>
          <w:tab w:val="num" w:pos="284"/>
        </w:tabs>
        <w:spacing w:after="0" w:line="360" w:lineRule="auto"/>
        <w:ind w:left="0" w:firstLine="0"/>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ориентация на выявление отклонений от заданных параметров исполнения;</w:t>
      </w:r>
    </w:p>
    <w:p w:rsidR="008650BA" w:rsidRPr="00463895" w:rsidRDefault="008650BA" w:rsidP="008E76D6">
      <w:pPr>
        <w:numPr>
          <w:ilvl w:val="0"/>
          <w:numId w:val="1"/>
        </w:numPr>
        <w:tabs>
          <w:tab w:val="clear" w:pos="720"/>
          <w:tab w:val="num" w:pos="284"/>
        </w:tabs>
        <w:spacing w:after="0" w:line="360" w:lineRule="auto"/>
        <w:ind w:left="0" w:firstLine="0"/>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интерпретация выявленных отклонений, их анализ и выработка корректирующих воздействий.</w:t>
      </w:r>
    </w:p>
    <w:p w:rsidR="008650BA" w:rsidRPr="00463895" w:rsidRDefault="008650BA" w:rsidP="008E76D6">
      <w:pPr>
        <w:pStyle w:val="a4"/>
        <w:spacing w:before="0" w:beforeAutospacing="0" w:after="0" w:afterAutospacing="0" w:line="360" w:lineRule="auto"/>
        <w:jc w:val="both"/>
        <w:rPr>
          <w:sz w:val="28"/>
          <w:szCs w:val="28"/>
        </w:rPr>
      </w:pPr>
      <w:r w:rsidRPr="00463895">
        <w:rPr>
          <w:sz w:val="28"/>
          <w:szCs w:val="28"/>
        </w:rPr>
        <w:t>В качестве объектов управленческого учета выступают, с одной стороны, материальные, трудовые и финансовые ресурсы предприятия, с другой – непосредственно совокупность хозяйственных процессов и их результаты, составляющие финансово-хозяйственную деятельность предприятия. Объекты управленческого учета находят свое отражение в информационной системе предприятия посредством определенных приемов и способов, которые вместе образуют метод управленческого учета.</w:t>
      </w:r>
    </w:p>
    <w:p w:rsidR="008650BA" w:rsidRPr="00463895" w:rsidRDefault="005D3020" w:rsidP="008E76D6">
      <w:pPr>
        <w:pStyle w:val="a4"/>
        <w:spacing w:before="0" w:beforeAutospacing="0" w:after="0" w:afterAutospacing="0" w:line="360" w:lineRule="auto"/>
        <w:jc w:val="both"/>
        <w:rPr>
          <w:sz w:val="28"/>
          <w:szCs w:val="28"/>
        </w:rPr>
      </w:pPr>
      <w:r w:rsidRPr="00463895">
        <w:rPr>
          <w:b/>
          <w:sz w:val="28"/>
          <w:szCs w:val="28"/>
        </w:rPr>
        <w:t>Основные задачи управленческого учета, решаемые в рамках поставленной цели</w:t>
      </w:r>
      <w:r w:rsidR="008650BA" w:rsidRPr="00463895">
        <w:rPr>
          <w:b/>
          <w:sz w:val="28"/>
          <w:szCs w:val="28"/>
        </w:rPr>
        <w:t>:</w:t>
      </w:r>
      <w:r w:rsidR="008650BA" w:rsidRPr="00463895">
        <w:rPr>
          <w:sz w:val="28"/>
          <w:szCs w:val="28"/>
        </w:rPr>
        <w:t xml:space="preserve"> планирование, нормирование, бюджетирование, анализ отклонений, систему контрольных счетов</w:t>
      </w:r>
      <w:r w:rsidRPr="00463895">
        <w:rPr>
          <w:sz w:val="28"/>
          <w:szCs w:val="28"/>
        </w:rPr>
        <w:t>, определение затрат</w:t>
      </w:r>
      <w:r w:rsidR="008650BA" w:rsidRPr="00463895">
        <w:rPr>
          <w:sz w:val="28"/>
          <w:szCs w:val="28"/>
        </w:rPr>
        <w:t>.</w:t>
      </w:r>
    </w:p>
    <w:p w:rsidR="008650BA" w:rsidRPr="00463895" w:rsidRDefault="008650BA" w:rsidP="008E76D6">
      <w:pPr>
        <w:pStyle w:val="ad"/>
        <w:numPr>
          <w:ilvl w:val="0"/>
          <w:numId w:val="1"/>
        </w:numPr>
        <w:tabs>
          <w:tab w:val="clear" w:pos="720"/>
          <w:tab w:val="num" w:pos="284"/>
        </w:tabs>
        <w:spacing w:after="0" w:line="360" w:lineRule="auto"/>
        <w:ind w:left="0" w:firstLine="0"/>
        <w:jc w:val="both"/>
        <w:rPr>
          <w:rFonts w:ascii="Times New Roman" w:eastAsia="Times New Roman" w:hAnsi="Times New Roman"/>
          <w:sz w:val="28"/>
          <w:szCs w:val="28"/>
          <w:lang w:eastAsia="ru-RU"/>
        </w:rPr>
      </w:pPr>
      <w:r w:rsidRPr="00463895">
        <w:rPr>
          <w:rFonts w:ascii="Times New Roman" w:eastAsia="Times New Roman" w:hAnsi="Times New Roman"/>
          <w:b/>
          <w:sz w:val="28"/>
          <w:szCs w:val="28"/>
          <w:lang w:eastAsia="ru-RU"/>
        </w:rPr>
        <w:t>Планирование</w:t>
      </w:r>
      <w:r w:rsidRPr="00463895">
        <w:rPr>
          <w:rFonts w:ascii="Times New Roman" w:eastAsia="Times New Roman" w:hAnsi="Times New Roman"/>
          <w:sz w:val="28"/>
          <w:szCs w:val="28"/>
          <w:lang w:eastAsia="ru-RU"/>
        </w:rPr>
        <w:t xml:space="preserve"> – процесс принятия решений, в рамках которого анализируется информация о прошлой финансовой и производственной деятельности хозяйствующего субъекта, оцениваются потенциальные ресурсы и разрабатываются цели предприятия на перспективу, а также приоритетность решения задач для их достижения.</w:t>
      </w:r>
    </w:p>
    <w:p w:rsidR="008650BA" w:rsidRPr="00463895" w:rsidRDefault="008650BA" w:rsidP="008E76D6">
      <w:pPr>
        <w:pStyle w:val="ad"/>
        <w:numPr>
          <w:ilvl w:val="0"/>
          <w:numId w:val="1"/>
        </w:numPr>
        <w:tabs>
          <w:tab w:val="clear" w:pos="720"/>
          <w:tab w:val="num" w:pos="284"/>
        </w:tabs>
        <w:spacing w:after="0" w:line="360" w:lineRule="auto"/>
        <w:ind w:left="0" w:firstLine="0"/>
        <w:jc w:val="both"/>
        <w:rPr>
          <w:rFonts w:ascii="Times New Roman" w:eastAsia="Times New Roman" w:hAnsi="Times New Roman"/>
          <w:sz w:val="28"/>
          <w:szCs w:val="28"/>
          <w:lang w:eastAsia="ru-RU"/>
        </w:rPr>
      </w:pPr>
      <w:r w:rsidRPr="00463895">
        <w:rPr>
          <w:rFonts w:ascii="Times New Roman" w:eastAsia="Times New Roman" w:hAnsi="Times New Roman"/>
          <w:b/>
          <w:sz w:val="28"/>
          <w:szCs w:val="28"/>
          <w:lang w:eastAsia="ru-RU"/>
        </w:rPr>
        <w:t xml:space="preserve">Нормирование </w:t>
      </w:r>
      <w:r w:rsidRPr="00463895">
        <w:rPr>
          <w:rFonts w:ascii="Times New Roman" w:eastAsia="Times New Roman" w:hAnsi="Times New Roman"/>
          <w:sz w:val="28"/>
          <w:szCs w:val="28"/>
          <w:lang w:eastAsia="ru-RU"/>
        </w:rPr>
        <w:t>– процесс научно обоснованного расчета оптимальных норм и нормативов, направленный на обеспечение эффективного использования всех видов ресурсов.</w:t>
      </w:r>
    </w:p>
    <w:p w:rsidR="008650BA" w:rsidRPr="00463895" w:rsidRDefault="008650BA" w:rsidP="008E76D6">
      <w:pPr>
        <w:pStyle w:val="ad"/>
        <w:numPr>
          <w:ilvl w:val="0"/>
          <w:numId w:val="1"/>
        </w:numPr>
        <w:tabs>
          <w:tab w:val="clear" w:pos="720"/>
          <w:tab w:val="num" w:pos="284"/>
        </w:tabs>
        <w:spacing w:after="0" w:line="360" w:lineRule="auto"/>
        <w:ind w:left="0" w:firstLine="0"/>
        <w:jc w:val="both"/>
        <w:rPr>
          <w:rFonts w:ascii="Times New Roman" w:eastAsia="Times New Roman" w:hAnsi="Times New Roman"/>
          <w:sz w:val="28"/>
          <w:szCs w:val="28"/>
          <w:lang w:eastAsia="ru-RU"/>
        </w:rPr>
      </w:pPr>
      <w:r w:rsidRPr="00463895">
        <w:rPr>
          <w:rFonts w:ascii="Times New Roman" w:eastAsia="Times New Roman" w:hAnsi="Times New Roman"/>
          <w:b/>
          <w:sz w:val="28"/>
          <w:szCs w:val="28"/>
          <w:lang w:eastAsia="ru-RU"/>
        </w:rPr>
        <w:t>Бюджетирование</w:t>
      </w:r>
      <w:r w:rsidRPr="00463895">
        <w:rPr>
          <w:rFonts w:ascii="Times New Roman" w:eastAsia="Times New Roman" w:hAnsi="Times New Roman"/>
          <w:sz w:val="28"/>
          <w:szCs w:val="28"/>
          <w:lang w:eastAsia="ru-RU"/>
        </w:rPr>
        <w:t xml:space="preserve"> – процесс разработки и составления бюджетов в соответствии с целями хозяйственной и финансовой деятельности предприятия.</w:t>
      </w:r>
    </w:p>
    <w:p w:rsidR="008650BA" w:rsidRPr="00463895" w:rsidRDefault="008650BA" w:rsidP="008E76D6">
      <w:pPr>
        <w:pStyle w:val="ad"/>
        <w:numPr>
          <w:ilvl w:val="0"/>
          <w:numId w:val="1"/>
        </w:numPr>
        <w:tabs>
          <w:tab w:val="clear" w:pos="720"/>
          <w:tab w:val="num" w:pos="284"/>
        </w:tabs>
        <w:spacing w:after="0" w:line="360" w:lineRule="auto"/>
        <w:ind w:left="0" w:firstLine="0"/>
        <w:jc w:val="both"/>
        <w:rPr>
          <w:rFonts w:ascii="Times New Roman" w:eastAsia="Times New Roman" w:hAnsi="Times New Roman"/>
          <w:sz w:val="28"/>
          <w:szCs w:val="28"/>
          <w:lang w:eastAsia="ru-RU"/>
        </w:rPr>
      </w:pPr>
      <w:r w:rsidRPr="00463895">
        <w:rPr>
          <w:rFonts w:ascii="Times New Roman" w:eastAsia="Times New Roman" w:hAnsi="Times New Roman"/>
          <w:b/>
          <w:sz w:val="28"/>
          <w:szCs w:val="28"/>
          <w:lang w:eastAsia="ru-RU"/>
        </w:rPr>
        <w:t>Анализ отклонений</w:t>
      </w:r>
      <w:r w:rsidRPr="00463895">
        <w:rPr>
          <w:rFonts w:ascii="Times New Roman" w:eastAsia="Times New Roman" w:hAnsi="Times New Roman"/>
          <w:sz w:val="28"/>
          <w:szCs w:val="28"/>
          <w:lang w:eastAsia="ru-RU"/>
        </w:rPr>
        <w:t xml:space="preserve"> фактических размеров затрат и полученных финансовых результатов от запланированных показателей производится на основе выявления причин, вызвавших эти отклонения.</w:t>
      </w:r>
    </w:p>
    <w:p w:rsidR="008650BA" w:rsidRPr="00463895" w:rsidRDefault="008650BA" w:rsidP="008E76D6">
      <w:pPr>
        <w:pStyle w:val="ad"/>
        <w:numPr>
          <w:ilvl w:val="0"/>
          <w:numId w:val="1"/>
        </w:numPr>
        <w:tabs>
          <w:tab w:val="clear" w:pos="720"/>
          <w:tab w:val="num" w:pos="284"/>
        </w:tabs>
        <w:spacing w:after="0" w:line="360" w:lineRule="auto"/>
        <w:ind w:left="0" w:firstLine="0"/>
        <w:jc w:val="both"/>
        <w:rPr>
          <w:rFonts w:ascii="Times New Roman" w:eastAsia="Times New Roman" w:hAnsi="Times New Roman"/>
          <w:sz w:val="28"/>
          <w:szCs w:val="28"/>
          <w:lang w:eastAsia="ru-RU"/>
        </w:rPr>
      </w:pPr>
      <w:r w:rsidRPr="00463895">
        <w:rPr>
          <w:rFonts w:ascii="Times New Roman" w:eastAsia="Times New Roman" w:hAnsi="Times New Roman"/>
          <w:b/>
          <w:sz w:val="28"/>
          <w:szCs w:val="28"/>
          <w:lang w:eastAsia="ru-RU"/>
        </w:rPr>
        <w:t>Контрольные счета</w:t>
      </w:r>
      <w:r w:rsidRPr="00463895">
        <w:rPr>
          <w:rFonts w:ascii="Times New Roman" w:eastAsia="Times New Roman" w:hAnsi="Times New Roman"/>
          <w:sz w:val="28"/>
          <w:szCs w:val="28"/>
          <w:lang w:eastAsia="ru-RU"/>
        </w:rPr>
        <w:t xml:space="preserve"> – итоговые счета, выступающие связующим звеном между финансовым и управленческим учетом. Записи на этих счетах производятся по итоговым суммам операций за отчетный период, систематизированным по определенному признаку в накопительной ведомости.</w:t>
      </w:r>
    </w:p>
    <w:p w:rsidR="005D3020" w:rsidRPr="00463895" w:rsidRDefault="005D3020" w:rsidP="008E76D6">
      <w:pPr>
        <w:pStyle w:val="ad"/>
        <w:numPr>
          <w:ilvl w:val="0"/>
          <w:numId w:val="1"/>
        </w:numPr>
        <w:tabs>
          <w:tab w:val="clear" w:pos="720"/>
          <w:tab w:val="num" w:pos="284"/>
        </w:tabs>
        <w:spacing w:after="0" w:line="360" w:lineRule="auto"/>
        <w:ind w:left="0" w:firstLine="0"/>
        <w:jc w:val="both"/>
        <w:rPr>
          <w:rFonts w:ascii="Times New Roman" w:eastAsia="Times New Roman" w:hAnsi="Times New Roman"/>
          <w:sz w:val="28"/>
          <w:szCs w:val="28"/>
          <w:lang w:eastAsia="ru-RU"/>
        </w:rPr>
      </w:pPr>
      <w:r w:rsidRPr="00463895">
        <w:rPr>
          <w:rFonts w:ascii="Times New Roman" w:eastAsia="Times New Roman" w:hAnsi="Times New Roman"/>
          <w:b/>
          <w:sz w:val="28"/>
          <w:szCs w:val="28"/>
          <w:lang w:eastAsia="ru-RU"/>
        </w:rPr>
        <w:t>Определение затрат</w:t>
      </w:r>
      <w:r w:rsidRPr="00463895">
        <w:rPr>
          <w:rFonts w:ascii="Times New Roman" w:eastAsia="Times New Roman" w:hAnsi="Times New Roman"/>
          <w:sz w:val="28"/>
          <w:szCs w:val="28"/>
          <w:lang w:eastAsia="ru-RU"/>
        </w:rPr>
        <w:t xml:space="preserve"> (учет затрат и калькулирования себестоимости продукции) представляет собой процесс, начинающийся со сбора всей информации, относящейся к затратам, возникающим при покупке или производстве готовой продукции, услуг предприятием. Большое значение для правильной организации учета затрат имеет научно обоснованная классификация затрат.</w:t>
      </w:r>
    </w:p>
    <w:p w:rsidR="005D3020" w:rsidRPr="00463895" w:rsidRDefault="008650BA" w:rsidP="008E76D6">
      <w:pPr>
        <w:pStyle w:val="a4"/>
        <w:spacing w:before="0" w:beforeAutospacing="0" w:after="0" w:afterAutospacing="0" w:line="360" w:lineRule="auto"/>
        <w:jc w:val="both"/>
        <w:rPr>
          <w:sz w:val="28"/>
          <w:szCs w:val="28"/>
        </w:rPr>
      </w:pPr>
      <w:r w:rsidRPr="00463895">
        <w:rPr>
          <w:sz w:val="28"/>
          <w:szCs w:val="28"/>
        </w:rPr>
        <w:t>Введение управленческого учета в практику работы предприятия направлено в первую очередь на обеспечение менеджеров предприятия полной и достоверной информацией, необходимой для контроля за хозяйственной деятельностью и принятия решений по результатам этой деятельности. Если внешнюю финансовую отчетность составляют по всему хозяйствующему субъекту и в ней находят отражение факты хозяйственной жизни, которые уже имели место, то управленческий учет включает в себя также информацию о деятельности отдельных подразделений предприятия, себестоимости реализации различных видов и групп товаров, уровнях прямых и косвенных расходов, издержках обращения по видам, местам возникновения, а также в части переменных и постоянных затрат. В то же время управленческий учет является неотъемлемой частью системы управления предприятием в рыночной экономике. В целом управленческий учет в отличие от финансового – учет не фактической величины имущества, затрат и доходов, состояния расчетов и обязательств, а учет факторов, обстоятельств и условий, влияющих на производственно-хозяйственную и финансовую деятельность предприятий. Он призван дать информацию для принятия решений по управлению экономикой предприятия и проверить эффективность выполнения принятых решений.</w:t>
      </w:r>
    </w:p>
    <w:p w:rsidR="00260264" w:rsidRDefault="008650BA" w:rsidP="008E76D6">
      <w:pPr>
        <w:pStyle w:val="a4"/>
        <w:spacing w:before="0" w:beforeAutospacing="0" w:after="0" w:afterAutospacing="0" w:line="360" w:lineRule="auto"/>
        <w:jc w:val="both"/>
        <w:rPr>
          <w:sz w:val="28"/>
          <w:szCs w:val="28"/>
        </w:rPr>
      </w:pPr>
      <w:r w:rsidRPr="00463895">
        <w:rPr>
          <w:sz w:val="28"/>
          <w:szCs w:val="28"/>
        </w:rPr>
        <w:t>Организация управленческого учета должна обеспечивать распределение общих задач, стоящих перед управленческим аппаратом предприятия, между всеми уровнями управления таким образом, чтобы каждый менеджер нес свою долю ответственности за решение определенной части указанных задач; одновременно учетная система должна обеспечивать сопряженность и взаимосвязь различных информационных потоков как основу для взаимодействия всех функций управления.</w:t>
      </w:r>
    </w:p>
    <w:p w:rsidR="00260264" w:rsidRPr="008E76D6" w:rsidRDefault="00260264" w:rsidP="008E76D6">
      <w:pPr>
        <w:pStyle w:val="a4"/>
        <w:numPr>
          <w:ilvl w:val="1"/>
          <w:numId w:val="21"/>
        </w:numPr>
        <w:spacing w:before="120" w:beforeAutospacing="0" w:after="120" w:afterAutospacing="0" w:line="360" w:lineRule="auto"/>
        <w:ind w:left="0" w:firstLine="0"/>
        <w:jc w:val="center"/>
        <w:rPr>
          <w:i/>
          <w:sz w:val="28"/>
          <w:szCs w:val="28"/>
        </w:rPr>
      </w:pPr>
      <w:bookmarkStart w:id="1" w:name="_Toc215200905"/>
      <w:r w:rsidRPr="008E76D6">
        <w:rPr>
          <w:b/>
          <w:bCs/>
          <w:i/>
          <w:iCs/>
          <w:color w:val="auto"/>
          <w:sz w:val="28"/>
          <w:szCs w:val="28"/>
        </w:rPr>
        <w:t>Типы управленческих р</w:t>
      </w:r>
      <w:r w:rsidR="008E76D6">
        <w:rPr>
          <w:b/>
          <w:bCs/>
          <w:i/>
          <w:iCs/>
          <w:color w:val="auto"/>
          <w:sz w:val="28"/>
          <w:szCs w:val="28"/>
        </w:rPr>
        <w:t xml:space="preserve">ешений: </w:t>
      </w:r>
      <w:r w:rsidR="008E76D6" w:rsidRPr="008E76D6">
        <w:rPr>
          <w:b/>
          <w:bCs/>
          <w:i/>
          <w:iCs/>
          <w:color w:val="auto"/>
          <w:sz w:val="28"/>
          <w:szCs w:val="28"/>
        </w:rPr>
        <w:br/>
      </w:r>
      <w:r w:rsidR="008E76D6">
        <w:rPr>
          <w:b/>
          <w:bCs/>
          <w:i/>
          <w:iCs/>
          <w:color w:val="auto"/>
          <w:sz w:val="28"/>
          <w:szCs w:val="28"/>
        </w:rPr>
        <w:t>критерии, преимущества,</w:t>
      </w:r>
      <w:r w:rsidR="008E76D6" w:rsidRPr="008E76D6">
        <w:rPr>
          <w:b/>
          <w:bCs/>
          <w:i/>
          <w:iCs/>
          <w:color w:val="auto"/>
          <w:sz w:val="28"/>
          <w:szCs w:val="28"/>
        </w:rPr>
        <w:t xml:space="preserve"> </w:t>
      </w:r>
      <w:r w:rsidRPr="008E76D6">
        <w:rPr>
          <w:b/>
          <w:bCs/>
          <w:i/>
          <w:iCs/>
          <w:color w:val="auto"/>
          <w:sz w:val="28"/>
          <w:szCs w:val="28"/>
        </w:rPr>
        <w:t>недостатки</w:t>
      </w:r>
    </w:p>
    <w:p w:rsidR="00260264" w:rsidRPr="00260264" w:rsidRDefault="009B53E0" w:rsidP="008E76D6">
      <w:pPr>
        <w:spacing w:after="0" w:line="360" w:lineRule="auto"/>
        <w:jc w:val="both"/>
        <w:rPr>
          <w:rFonts w:ascii="Times New Roman" w:eastAsia="Times New Roman" w:hAnsi="Times New Roman"/>
          <w:color w:val="000000"/>
          <w:sz w:val="28"/>
          <w:szCs w:val="28"/>
          <w:lang w:eastAsia="ru-RU"/>
        </w:rPr>
      </w:pPr>
      <w:r w:rsidRPr="0008035D">
        <w:rPr>
          <w:rStyle w:val="ac"/>
          <w:rFonts w:ascii="Times New Roman" w:hAnsi="Times New Roman"/>
          <w:b/>
          <w:sz w:val="28"/>
          <w:szCs w:val="28"/>
        </w:rPr>
        <w:footnoteReference w:id="2"/>
      </w:r>
      <w:r>
        <w:rPr>
          <w:rFonts w:ascii="Times New Roman" w:eastAsia="Times New Roman" w:hAnsi="Times New Roman"/>
          <w:color w:val="000000"/>
          <w:sz w:val="28"/>
          <w:szCs w:val="28"/>
          <w:lang w:eastAsia="ru-RU"/>
        </w:rPr>
        <w:t xml:space="preserve"> </w:t>
      </w:r>
      <w:r w:rsidR="00260264" w:rsidRPr="00260264">
        <w:rPr>
          <w:rFonts w:ascii="Times New Roman" w:eastAsia="Times New Roman" w:hAnsi="Times New Roman"/>
          <w:color w:val="000000"/>
          <w:sz w:val="28"/>
          <w:szCs w:val="28"/>
          <w:lang w:eastAsia="ru-RU"/>
        </w:rPr>
        <w:t>В практике организаций ежедневно принимается огромное множество решений. Произошла поломка офисного оборудования. Начальник отдела принимает решение о ремонте. Выросла текучесть персонала. Начальник отдела развития персонала принимает решение внедрить новую систему поддержки работников, включающую социальный пакет и гибкую систему премирования. Появился новый конкурент и руководитель маркетинговой службы вынужден скорректировать ценовую политику. Таких примеров можно привести множество. В теории управления выделяют несколько типов решений.</w:t>
      </w:r>
    </w:p>
    <w:p w:rsidR="00260264" w:rsidRPr="00260264" w:rsidRDefault="00260264" w:rsidP="008E76D6">
      <w:pPr>
        <w:spacing w:after="0" w:line="360" w:lineRule="auto"/>
        <w:jc w:val="both"/>
        <w:rPr>
          <w:rFonts w:ascii="Times New Roman" w:eastAsia="Times New Roman" w:hAnsi="Times New Roman"/>
          <w:b/>
          <w:color w:val="000000"/>
          <w:sz w:val="28"/>
          <w:szCs w:val="28"/>
          <w:u w:val="single"/>
          <w:lang w:eastAsia="ru-RU"/>
        </w:rPr>
      </w:pPr>
      <w:r w:rsidRPr="00260264">
        <w:rPr>
          <w:rFonts w:ascii="Times New Roman" w:eastAsia="Times New Roman" w:hAnsi="Times New Roman"/>
          <w:b/>
          <w:i/>
          <w:iCs/>
          <w:color w:val="000000"/>
          <w:sz w:val="28"/>
          <w:szCs w:val="28"/>
          <w:u w:val="single"/>
          <w:lang w:eastAsia="ru-RU"/>
        </w:rPr>
        <w:t>Типология по степени участия руководителей разного уровня и специалистов</w:t>
      </w:r>
    </w:p>
    <w:p w:rsidR="00260264" w:rsidRPr="00260264" w:rsidRDefault="00260264" w:rsidP="008E76D6">
      <w:pPr>
        <w:numPr>
          <w:ilvl w:val="0"/>
          <w:numId w:val="26"/>
        </w:numPr>
        <w:spacing w:after="0" w:line="360" w:lineRule="auto"/>
        <w:ind w:left="0" w:firstLine="0"/>
        <w:jc w:val="both"/>
        <w:rPr>
          <w:rFonts w:ascii="Times New Roman" w:eastAsia="Times New Roman" w:hAnsi="Times New Roman"/>
          <w:color w:val="000000"/>
          <w:sz w:val="28"/>
          <w:szCs w:val="28"/>
          <w:lang w:eastAsia="ru-RU"/>
        </w:rPr>
      </w:pPr>
      <w:r w:rsidRPr="00260264">
        <w:rPr>
          <w:rFonts w:ascii="Times New Roman" w:eastAsia="Times New Roman" w:hAnsi="Times New Roman"/>
          <w:color w:val="000000"/>
          <w:sz w:val="28"/>
          <w:szCs w:val="28"/>
          <w:lang w:eastAsia="ru-RU"/>
        </w:rPr>
        <w:t xml:space="preserve">коллегиальные </w:t>
      </w:r>
      <w:r w:rsidR="00BE3E71">
        <w:rPr>
          <w:rFonts w:ascii="Times New Roman" w:eastAsia="Times New Roman" w:hAnsi="Times New Roman"/>
          <w:color w:val="000000"/>
          <w:sz w:val="28"/>
          <w:szCs w:val="28"/>
          <w:lang w:eastAsia="ru-RU"/>
        </w:rPr>
        <w:t>(экспертные и по согласованию);</w:t>
      </w:r>
    </w:p>
    <w:p w:rsidR="00260264" w:rsidRPr="00260264" w:rsidRDefault="00BE3E71" w:rsidP="008E76D6">
      <w:pPr>
        <w:numPr>
          <w:ilvl w:val="0"/>
          <w:numId w:val="26"/>
        </w:numPr>
        <w:spacing w:after="0" w:line="360" w:lineRule="auto"/>
        <w:ind w:left="0" w:firstLine="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коллективные (демократические);</w:t>
      </w:r>
    </w:p>
    <w:p w:rsidR="00260264" w:rsidRPr="00260264" w:rsidRDefault="00BE3E71" w:rsidP="008E76D6">
      <w:pPr>
        <w:numPr>
          <w:ilvl w:val="0"/>
          <w:numId w:val="26"/>
        </w:numPr>
        <w:spacing w:after="0" w:line="360" w:lineRule="auto"/>
        <w:ind w:left="0" w:firstLine="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индивидуальные (единоличные).</w:t>
      </w:r>
    </w:p>
    <w:p w:rsidR="00260264" w:rsidRPr="00260264" w:rsidRDefault="00260264" w:rsidP="008E76D6">
      <w:pPr>
        <w:spacing w:after="0" w:line="360" w:lineRule="auto"/>
        <w:jc w:val="both"/>
        <w:rPr>
          <w:rFonts w:ascii="Times New Roman" w:eastAsia="Times New Roman" w:hAnsi="Times New Roman"/>
          <w:color w:val="000000"/>
          <w:sz w:val="28"/>
          <w:szCs w:val="28"/>
          <w:lang w:eastAsia="ru-RU"/>
        </w:rPr>
      </w:pPr>
      <w:r w:rsidRPr="00260264">
        <w:rPr>
          <w:rFonts w:ascii="Times New Roman" w:eastAsia="Times New Roman" w:hAnsi="Times New Roman"/>
          <w:b/>
          <w:i/>
          <w:iCs/>
          <w:color w:val="000000"/>
          <w:sz w:val="28"/>
          <w:szCs w:val="28"/>
          <w:lang w:eastAsia="ru-RU"/>
        </w:rPr>
        <w:t>Коллегиальное решение</w:t>
      </w:r>
      <w:r w:rsidR="009B53E0">
        <w:rPr>
          <w:rFonts w:ascii="Times New Roman" w:eastAsia="Times New Roman" w:hAnsi="Times New Roman"/>
          <w:color w:val="000000"/>
          <w:sz w:val="28"/>
          <w:szCs w:val="28"/>
          <w:lang w:eastAsia="ru-RU"/>
        </w:rPr>
        <w:t xml:space="preserve"> -</w:t>
      </w:r>
      <w:r w:rsidRPr="00260264">
        <w:rPr>
          <w:rFonts w:ascii="Times New Roman" w:eastAsia="Times New Roman" w:hAnsi="Times New Roman"/>
          <w:color w:val="000000"/>
          <w:sz w:val="28"/>
          <w:szCs w:val="28"/>
          <w:lang w:eastAsia="ru-RU"/>
        </w:rPr>
        <w:t xml:space="preserve"> это решение, принятое группой руководителей и специалистов.</w:t>
      </w:r>
    </w:p>
    <w:p w:rsidR="00260264" w:rsidRPr="00260264" w:rsidRDefault="00260264" w:rsidP="008E76D6">
      <w:pPr>
        <w:spacing w:after="0" w:line="360" w:lineRule="auto"/>
        <w:jc w:val="both"/>
        <w:rPr>
          <w:rFonts w:ascii="Times New Roman" w:eastAsia="Times New Roman" w:hAnsi="Times New Roman"/>
          <w:color w:val="000000"/>
          <w:sz w:val="28"/>
          <w:szCs w:val="28"/>
          <w:lang w:eastAsia="ru-RU"/>
        </w:rPr>
      </w:pPr>
      <w:r w:rsidRPr="00260264">
        <w:rPr>
          <w:rFonts w:ascii="Times New Roman" w:eastAsia="Times New Roman" w:hAnsi="Times New Roman"/>
          <w:color w:val="000000"/>
          <w:sz w:val="28"/>
          <w:szCs w:val="28"/>
          <w:lang w:eastAsia="ru-RU"/>
        </w:rPr>
        <w:t>Как правило, решения принимаются руководителем организации по согласованию с ведущими топ-менеджерами и специалистами, коллегиально. Так происходит в большинстве компаний. Руководитель делегирует параллельные полномочия или использует прием обязательного согласования, что в распорядит</w:t>
      </w:r>
      <w:r w:rsidR="007963E7">
        <w:rPr>
          <w:rFonts w:ascii="Times New Roman" w:eastAsia="Times New Roman" w:hAnsi="Times New Roman"/>
          <w:color w:val="000000"/>
          <w:sz w:val="28"/>
          <w:szCs w:val="28"/>
          <w:lang w:eastAsia="ru-RU"/>
        </w:rPr>
        <w:t>ельных документах прописывается</w:t>
      </w:r>
      <w:r w:rsidRPr="00260264">
        <w:rPr>
          <w:rFonts w:ascii="Times New Roman" w:eastAsia="Times New Roman" w:hAnsi="Times New Roman"/>
          <w:color w:val="000000"/>
          <w:sz w:val="28"/>
          <w:szCs w:val="28"/>
          <w:lang w:eastAsia="ru-RU"/>
        </w:rPr>
        <w:t xml:space="preserve"> как «согласовано». При обязательных согласованиях ответственность за принятие значимых решений частично возлагается на руководителей, принимающих на себя такие полномочия. Параллельные полномочия увеличивают ответственность и права руководителей, а решение становится коллективным. Например, во многих компаниях применяются параллельные полномочия для контроля финансовых расходов, а в случае крупных покупок требуются две или три подписи руководителей.</w:t>
      </w:r>
    </w:p>
    <w:p w:rsidR="00260264" w:rsidRPr="00260264" w:rsidRDefault="00260264" w:rsidP="008E76D6">
      <w:pPr>
        <w:spacing w:after="0" w:line="360" w:lineRule="auto"/>
        <w:jc w:val="both"/>
        <w:rPr>
          <w:rFonts w:ascii="Times New Roman" w:eastAsia="Times New Roman" w:hAnsi="Times New Roman"/>
          <w:color w:val="000000"/>
          <w:sz w:val="28"/>
          <w:szCs w:val="28"/>
          <w:lang w:eastAsia="ru-RU"/>
        </w:rPr>
      </w:pPr>
      <w:r w:rsidRPr="00260264">
        <w:rPr>
          <w:rFonts w:ascii="Times New Roman" w:eastAsia="Times New Roman" w:hAnsi="Times New Roman"/>
          <w:color w:val="000000"/>
          <w:sz w:val="28"/>
          <w:szCs w:val="28"/>
          <w:lang w:eastAsia="ru-RU"/>
        </w:rPr>
        <w:t>Коллегиальные решения обычно принимаются на деловых совещаниях и во время работы комиссий ведущими руководителями и специалистами. На таких совещаниях уже существует известный баланс сил, что значительно влияет на результат управления, решение. Так, расстановка сил может быть такова, что приоритет принятия решения может иметь один или два руководителя, хотя формально решение принимается коллегиально. Это недостаток коллегиальных решений. Поэтому руководители обращаются к экспертам, которые могут помочь им в принятии важных решений. Подобные решения принимаются в том случае, если привлекается группа специалистов: внешние аудиторы или сотрудники штабных служб организации. Например, для решения спорного вопроса, руководитель может привлечь юридическую службу, а для разработки стратегического плана воспользоваться услугами группы аналитиков. Может быть сформирована экспертная комиссия с привлечением внешних экспертов в области качества или финансового аудита.</w:t>
      </w:r>
    </w:p>
    <w:p w:rsidR="00260264" w:rsidRPr="00260264" w:rsidRDefault="00260264" w:rsidP="008E76D6">
      <w:pPr>
        <w:spacing w:after="0" w:line="360" w:lineRule="auto"/>
        <w:jc w:val="both"/>
        <w:rPr>
          <w:rFonts w:ascii="Times New Roman" w:eastAsia="Times New Roman" w:hAnsi="Times New Roman"/>
          <w:color w:val="000000"/>
          <w:sz w:val="28"/>
          <w:szCs w:val="28"/>
          <w:lang w:eastAsia="ru-RU"/>
        </w:rPr>
      </w:pPr>
      <w:r w:rsidRPr="00260264">
        <w:rPr>
          <w:rFonts w:ascii="Times New Roman" w:eastAsia="Times New Roman" w:hAnsi="Times New Roman"/>
          <w:color w:val="000000"/>
          <w:sz w:val="28"/>
          <w:szCs w:val="28"/>
          <w:lang w:eastAsia="ru-RU"/>
        </w:rPr>
        <w:t>Современная управленческая теория предлагает методы и приемы, которые руководитель может использовать для оптимизации работы малой группы и роста эффективности принятых решений.</w:t>
      </w:r>
    </w:p>
    <w:p w:rsidR="00260264" w:rsidRPr="00260264" w:rsidRDefault="00260264" w:rsidP="008E76D6">
      <w:pPr>
        <w:spacing w:after="0" w:line="360" w:lineRule="auto"/>
        <w:jc w:val="both"/>
        <w:rPr>
          <w:rFonts w:ascii="Times New Roman" w:eastAsia="Times New Roman" w:hAnsi="Times New Roman"/>
          <w:color w:val="000000"/>
          <w:sz w:val="28"/>
          <w:szCs w:val="28"/>
          <w:lang w:eastAsia="ru-RU"/>
        </w:rPr>
      </w:pPr>
      <w:r w:rsidRPr="00260264">
        <w:rPr>
          <w:rFonts w:ascii="Times New Roman" w:eastAsia="Times New Roman" w:hAnsi="Times New Roman"/>
          <w:b/>
          <w:i/>
          <w:iCs/>
          <w:color w:val="000000"/>
          <w:sz w:val="28"/>
          <w:szCs w:val="28"/>
          <w:lang w:eastAsia="ru-RU"/>
        </w:rPr>
        <w:t>Коллективные (демократические) решения</w:t>
      </w:r>
      <w:r w:rsidRPr="00260264">
        <w:rPr>
          <w:rFonts w:ascii="Times New Roman" w:eastAsia="Times New Roman" w:hAnsi="Times New Roman"/>
          <w:color w:val="000000"/>
          <w:sz w:val="28"/>
          <w:szCs w:val="28"/>
          <w:lang w:eastAsia="ru-RU"/>
        </w:rPr>
        <w:t xml:space="preserve"> — это решения, принятые большинством сотрудников организации, совместно трудовым коллективом или малой группой. В отличие от коллегиальных, демократические решения являются ярким выражением воли большинства членов трудового коллектива, малого или большого. Такие решения принимаются в ходе тайного голосования, использования методов экспертных оценок, например, номинальной групповой техники, японских методик «ринги». Использование подобных методов возможно при высоком уровне мотивации персонала, использовании демократического стиля руководства, развитости и прозрачности корпоративной культуры.</w:t>
      </w:r>
    </w:p>
    <w:p w:rsidR="00260264" w:rsidRPr="00260264" w:rsidRDefault="00260264" w:rsidP="008E76D6">
      <w:pPr>
        <w:spacing w:after="0" w:line="360" w:lineRule="auto"/>
        <w:jc w:val="both"/>
        <w:rPr>
          <w:rFonts w:ascii="Times New Roman" w:eastAsia="Times New Roman" w:hAnsi="Times New Roman"/>
          <w:color w:val="000000"/>
          <w:sz w:val="28"/>
          <w:szCs w:val="28"/>
          <w:lang w:eastAsia="ru-RU"/>
        </w:rPr>
      </w:pPr>
      <w:r w:rsidRPr="00260264">
        <w:rPr>
          <w:rFonts w:ascii="Times New Roman" w:eastAsia="Times New Roman" w:hAnsi="Times New Roman"/>
          <w:color w:val="000000"/>
          <w:sz w:val="28"/>
          <w:szCs w:val="28"/>
          <w:lang w:eastAsia="ru-RU"/>
        </w:rPr>
        <w:t>Коллективные решения принимаются и в том случае, когда поднимаются значимые, затрагивающие весь персонал, проблемы и вопросы. К примеру, выборы руководителя по конкурсу, внедрение новой системы оплаты труда и т.д.</w:t>
      </w:r>
    </w:p>
    <w:p w:rsidR="00260264" w:rsidRPr="00260264" w:rsidRDefault="00260264" w:rsidP="008E76D6">
      <w:pPr>
        <w:spacing w:after="0" w:line="360" w:lineRule="auto"/>
        <w:jc w:val="both"/>
        <w:rPr>
          <w:rFonts w:ascii="Times New Roman" w:eastAsia="Times New Roman" w:hAnsi="Times New Roman"/>
          <w:color w:val="000000"/>
          <w:sz w:val="28"/>
          <w:szCs w:val="28"/>
          <w:lang w:eastAsia="ru-RU"/>
        </w:rPr>
      </w:pPr>
      <w:r w:rsidRPr="00260264">
        <w:rPr>
          <w:rFonts w:ascii="Times New Roman" w:eastAsia="Times New Roman" w:hAnsi="Times New Roman"/>
          <w:b/>
          <w:i/>
          <w:iCs/>
          <w:color w:val="000000"/>
          <w:sz w:val="28"/>
          <w:szCs w:val="28"/>
          <w:lang w:eastAsia="ru-RU"/>
        </w:rPr>
        <w:t>Индивидуальные управленческие решения</w:t>
      </w:r>
      <w:r w:rsidRPr="00260264">
        <w:rPr>
          <w:rFonts w:ascii="Times New Roman" w:eastAsia="Times New Roman" w:hAnsi="Times New Roman"/>
          <w:color w:val="000000"/>
          <w:sz w:val="28"/>
          <w:szCs w:val="28"/>
          <w:lang w:eastAsia="ru-RU"/>
        </w:rPr>
        <w:t xml:space="preserve"> — это решения, которые принимаются руководителем единолично. В организациях малого бизнеса небольшое число уровней управления, высокая степень риска потери конкурентного статуса. Руководит такой организацией предприниматель, который несет всю ответственность за дальнейшее ее функционирование в нестабильных рыночных условиях. Предприниматель опасается делегировать полномочия по финансовым и другим значимым вопросам своим подчиненным и принимает решения единолично. Положительным моментом индивидуального решения является его творческий, неординарный характер.</w:t>
      </w:r>
    </w:p>
    <w:p w:rsidR="00260264" w:rsidRPr="00260264" w:rsidRDefault="00260264" w:rsidP="008E76D6">
      <w:pPr>
        <w:spacing w:after="0" w:line="360" w:lineRule="auto"/>
        <w:jc w:val="both"/>
        <w:rPr>
          <w:rFonts w:ascii="Times New Roman" w:eastAsia="Times New Roman" w:hAnsi="Times New Roman"/>
          <w:color w:val="000000"/>
          <w:sz w:val="28"/>
          <w:szCs w:val="28"/>
          <w:lang w:eastAsia="ru-RU"/>
        </w:rPr>
      </w:pPr>
      <w:r w:rsidRPr="00260264">
        <w:rPr>
          <w:rFonts w:ascii="Times New Roman" w:eastAsia="Times New Roman" w:hAnsi="Times New Roman"/>
          <w:color w:val="000000"/>
          <w:sz w:val="28"/>
          <w:szCs w:val="28"/>
          <w:lang w:eastAsia="ru-RU"/>
        </w:rPr>
        <w:t>Недостатки индивидуальных решений проявляются тогда, когда они приобретают авторитарный характер. Руководитель узурпирует власть, единолично распоряжается ресурсами, определяет кадровую политику организации и оказывает давление на подчиненных. Решения, принимаемые руководителем единолично, позволяют организации какое-то время оставаться на рынке и быть успешной. Однако в дальнейшем, стиль руководства, используемый руководителем, тормозит развитие организации. Руководитель должен уметь лавировать и быть гибким, использовать искусство делегирования полномочий по принятию решений другим людям в организации.</w:t>
      </w:r>
    </w:p>
    <w:p w:rsidR="00260264" w:rsidRPr="00260264" w:rsidRDefault="00260264" w:rsidP="008E76D6">
      <w:pPr>
        <w:spacing w:after="0" w:line="360" w:lineRule="auto"/>
        <w:jc w:val="both"/>
        <w:rPr>
          <w:rStyle w:val="af8"/>
          <w:rFonts w:ascii="Times New Roman" w:hAnsi="Times New Roman"/>
          <w:b/>
          <w:i w:val="0"/>
          <w:iCs w:val="0"/>
          <w:color w:val="000000"/>
          <w:sz w:val="28"/>
          <w:szCs w:val="28"/>
          <w:u w:val="single"/>
        </w:rPr>
      </w:pPr>
      <w:r w:rsidRPr="00260264">
        <w:rPr>
          <w:rStyle w:val="af8"/>
          <w:rFonts w:ascii="Times New Roman" w:hAnsi="Times New Roman"/>
          <w:b/>
          <w:color w:val="000000"/>
          <w:sz w:val="28"/>
          <w:szCs w:val="28"/>
          <w:u w:val="single"/>
        </w:rPr>
        <w:t>Типология по уровням планирования и времени реализации мероприятий</w:t>
      </w:r>
    </w:p>
    <w:p w:rsidR="00260264" w:rsidRPr="00260264" w:rsidRDefault="00260264" w:rsidP="008E76D6">
      <w:pPr>
        <w:numPr>
          <w:ilvl w:val="0"/>
          <w:numId w:val="23"/>
        </w:numPr>
        <w:tabs>
          <w:tab w:val="clear" w:pos="720"/>
          <w:tab w:val="num" w:pos="284"/>
        </w:tabs>
        <w:spacing w:after="0" w:line="360" w:lineRule="auto"/>
        <w:ind w:left="0" w:firstLine="0"/>
        <w:jc w:val="both"/>
        <w:rPr>
          <w:rFonts w:ascii="Times New Roman" w:hAnsi="Times New Roman"/>
          <w:color w:val="000000"/>
          <w:sz w:val="28"/>
          <w:szCs w:val="28"/>
        </w:rPr>
      </w:pPr>
      <w:r w:rsidRPr="00260264">
        <w:rPr>
          <w:rFonts w:ascii="Times New Roman" w:hAnsi="Times New Roman"/>
          <w:color w:val="000000"/>
          <w:sz w:val="28"/>
          <w:szCs w:val="28"/>
        </w:rPr>
        <w:t>стратегические</w:t>
      </w:r>
    </w:p>
    <w:p w:rsidR="00260264" w:rsidRPr="00260264" w:rsidRDefault="00260264" w:rsidP="008E76D6">
      <w:pPr>
        <w:numPr>
          <w:ilvl w:val="0"/>
          <w:numId w:val="23"/>
        </w:numPr>
        <w:tabs>
          <w:tab w:val="clear" w:pos="720"/>
          <w:tab w:val="num" w:pos="284"/>
        </w:tabs>
        <w:spacing w:after="0" w:line="360" w:lineRule="auto"/>
        <w:ind w:left="0" w:firstLine="0"/>
        <w:jc w:val="both"/>
        <w:rPr>
          <w:rFonts w:ascii="Times New Roman" w:hAnsi="Times New Roman"/>
          <w:color w:val="000000"/>
          <w:sz w:val="28"/>
          <w:szCs w:val="28"/>
        </w:rPr>
      </w:pPr>
      <w:r w:rsidRPr="00260264">
        <w:rPr>
          <w:rFonts w:ascii="Times New Roman" w:hAnsi="Times New Roman"/>
          <w:color w:val="000000"/>
          <w:sz w:val="28"/>
          <w:szCs w:val="28"/>
        </w:rPr>
        <w:t xml:space="preserve">тактические </w:t>
      </w:r>
    </w:p>
    <w:p w:rsidR="00260264" w:rsidRPr="00260264" w:rsidRDefault="00260264" w:rsidP="008E76D6">
      <w:pPr>
        <w:numPr>
          <w:ilvl w:val="0"/>
          <w:numId w:val="23"/>
        </w:numPr>
        <w:tabs>
          <w:tab w:val="clear" w:pos="720"/>
          <w:tab w:val="num" w:pos="284"/>
        </w:tabs>
        <w:spacing w:after="0" w:line="360" w:lineRule="auto"/>
        <w:ind w:left="0" w:firstLine="0"/>
        <w:jc w:val="both"/>
        <w:rPr>
          <w:rFonts w:ascii="Times New Roman" w:hAnsi="Times New Roman"/>
          <w:color w:val="000000"/>
          <w:sz w:val="28"/>
          <w:szCs w:val="28"/>
        </w:rPr>
      </w:pPr>
      <w:r w:rsidRPr="00260264">
        <w:rPr>
          <w:rFonts w:ascii="Times New Roman" w:hAnsi="Times New Roman"/>
          <w:color w:val="000000"/>
          <w:sz w:val="28"/>
          <w:szCs w:val="28"/>
        </w:rPr>
        <w:t xml:space="preserve">оперативные </w:t>
      </w:r>
    </w:p>
    <w:p w:rsidR="00260264" w:rsidRPr="00260264" w:rsidRDefault="00260264" w:rsidP="008E76D6">
      <w:pPr>
        <w:pStyle w:val="a4"/>
        <w:tabs>
          <w:tab w:val="num" w:pos="284"/>
        </w:tabs>
        <w:spacing w:before="0" w:beforeAutospacing="0" w:after="0" w:afterAutospacing="0" w:line="360" w:lineRule="auto"/>
        <w:jc w:val="both"/>
        <w:rPr>
          <w:sz w:val="28"/>
          <w:szCs w:val="28"/>
        </w:rPr>
      </w:pPr>
      <w:r w:rsidRPr="00260264">
        <w:rPr>
          <w:rStyle w:val="af8"/>
          <w:b/>
          <w:sz w:val="28"/>
          <w:szCs w:val="28"/>
        </w:rPr>
        <w:t>Стратегические управленческие решения</w:t>
      </w:r>
      <w:r w:rsidRPr="00260264">
        <w:rPr>
          <w:sz w:val="28"/>
          <w:szCs w:val="28"/>
        </w:rPr>
        <w:t xml:space="preserve"> - это решения, которые принимаются на высшем уровне управления на долгосрочную перспективу развития организации. За такими решениями следует разработка: стратегического плана, производственной программы организации. Стратегические решения предполагают проведение кардинальных перестроек в организации: изменение направлений финансовых потоков в продуктовые группы или целевые сегменты, трансформацию структуры, выход на новые региональные рынки, расширение или сокращение деятельности, изменение ассортиментной политики. Стратегические управленческие решения принимаются на уровне директоров, вице-президентов компании, зам. директоров, руководителей производственных подразделений и цехов. В малом бизнесе вся ответственность за принятие стратегических решений сосредотачивается в руках руководителя и его команды.</w:t>
      </w:r>
    </w:p>
    <w:p w:rsidR="00260264" w:rsidRPr="00260264" w:rsidRDefault="00260264" w:rsidP="008E76D6">
      <w:pPr>
        <w:pStyle w:val="a4"/>
        <w:tabs>
          <w:tab w:val="num" w:pos="284"/>
        </w:tabs>
        <w:spacing w:before="0" w:beforeAutospacing="0" w:after="0" w:afterAutospacing="0" w:line="360" w:lineRule="auto"/>
        <w:jc w:val="both"/>
        <w:rPr>
          <w:sz w:val="28"/>
          <w:szCs w:val="28"/>
        </w:rPr>
      </w:pPr>
      <w:r w:rsidRPr="00260264">
        <w:rPr>
          <w:rStyle w:val="af8"/>
          <w:b/>
          <w:sz w:val="28"/>
          <w:szCs w:val="28"/>
        </w:rPr>
        <w:t>Тактические управленческие решения</w:t>
      </w:r>
      <w:r w:rsidRPr="00260264">
        <w:rPr>
          <w:sz w:val="28"/>
          <w:szCs w:val="28"/>
        </w:rPr>
        <w:t xml:space="preserve"> -это решения, которые принимаются на высшем и среднем уровнях управления на год или на квартал и включают мероприятия, необходимые для реализации годового или квартального планов: продаж, производства или предоставления услуг. Тактические цели конкретизируют стратегическую цель и соответственно, тактические решения необходимы для достижения этой цели. Тактические решения могут быть связаны с продумыванием новых моделей поведения на рынке, изменением ценовой политики, организацией рекламных акций, оптимизацией работы профессиональных коллективов и т.д. Закупить новое оборудование, внедрить систему скидок и льгот для выгодных заказчиков, внедрить систему бонусов и премиальных вознаграждений за достигнутый персоналом результат, изменить принцип ценообразования — это примеры тактических решений.</w:t>
      </w:r>
    </w:p>
    <w:p w:rsidR="00260264" w:rsidRPr="00260264" w:rsidRDefault="00260264" w:rsidP="008E76D6">
      <w:pPr>
        <w:pStyle w:val="a4"/>
        <w:tabs>
          <w:tab w:val="num" w:pos="284"/>
        </w:tabs>
        <w:spacing w:before="0" w:beforeAutospacing="0" w:after="0" w:afterAutospacing="0" w:line="360" w:lineRule="auto"/>
        <w:jc w:val="both"/>
        <w:rPr>
          <w:sz w:val="28"/>
          <w:szCs w:val="28"/>
        </w:rPr>
      </w:pPr>
      <w:r w:rsidRPr="00260264">
        <w:rPr>
          <w:rStyle w:val="af8"/>
          <w:b/>
          <w:sz w:val="28"/>
          <w:szCs w:val="28"/>
        </w:rPr>
        <w:t>Оперативные управленческие решения</w:t>
      </w:r>
      <w:r w:rsidRPr="00260264">
        <w:rPr>
          <w:sz w:val="28"/>
          <w:szCs w:val="28"/>
        </w:rPr>
        <w:t xml:space="preserve"> - решения, принимаемые в средних и низших эшелонах управления, связанные с организацией работы непосредственных исполнителей, обеспечением их ресурсами, материалами, информацией. Закупка материалов, ремонт офисного оборудования, направление работников на определенные участки для выполнения технических заданий, заключение договоров с потребителями, — это примеры оперативных управленческих решений. Такие решения принимаются в процессе ежедневной, напряженной работы трудового коллектива и требуют регулярного контроля со стороны руководителя.</w:t>
      </w:r>
    </w:p>
    <w:p w:rsidR="00260264" w:rsidRPr="00260264" w:rsidRDefault="00260264" w:rsidP="008E76D6">
      <w:pPr>
        <w:pStyle w:val="a4"/>
        <w:tabs>
          <w:tab w:val="num" w:pos="284"/>
        </w:tabs>
        <w:spacing w:before="0" w:beforeAutospacing="0" w:after="0" w:afterAutospacing="0" w:line="360" w:lineRule="auto"/>
        <w:jc w:val="both"/>
        <w:rPr>
          <w:b/>
          <w:sz w:val="28"/>
          <w:szCs w:val="28"/>
          <w:u w:val="single"/>
        </w:rPr>
      </w:pPr>
      <w:r w:rsidRPr="00260264">
        <w:rPr>
          <w:rStyle w:val="af8"/>
          <w:b/>
          <w:sz w:val="28"/>
          <w:szCs w:val="28"/>
          <w:u w:val="single"/>
        </w:rPr>
        <w:t>Типология по содержанию управленческого процесса</w:t>
      </w:r>
    </w:p>
    <w:p w:rsidR="00260264" w:rsidRPr="00260264" w:rsidRDefault="00260264" w:rsidP="008E76D6">
      <w:pPr>
        <w:numPr>
          <w:ilvl w:val="0"/>
          <w:numId w:val="24"/>
        </w:numPr>
        <w:tabs>
          <w:tab w:val="clear" w:pos="720"/>
          <w:tab w:val="num" w:pos="284"/>
        </w:tabs>
        <w:spacing w:after="0" w:line="360" w:lineRule="auto"/>
        <w:ind w:left="0" w:firstLine="0"/>
        <w:jc w:val="both"/>
        <w:rPr>
          <w:rFonts w:ascii="Times New Roman" w:hAnsi="Times New Roman"/>
          <w:color w:val="000000"/>
          <w:sz w:val="28"/>
          <w:szCs w:val="28"/>
        </w:rPr>
      </w:pPr>
      <w:r w:rsidRPr="00260264">
        <w:rPr>
          <w:rFonts w:ascii="Times New Roman" w:hAnsi="Times New Roman"/>
          <w:color w:val="000000"/>
          <w:sz w:val="28"/>
          <w:szCs w:val="28"/>
        </w:rPr>
        <w:t xml:space="preserve">социальные </w:t>
      </w:r>
    </w:p>
    <w:p w:rsidR="00260264" w:rsidRPr="00260264" w:rsidRDefault="00260264" w:rsidP="008E76D6">
      <w:pPr>
        <w:numPr>
          <w:ilvl w:val="0"/>
          <w:numId w:val="24"/>
        </w:numPr>
        <w:tabs>
          <w:tab w:val="clear" w:pos="720"/>
          <w:tab w:val="num" w:pos="284"/>
        </w:tabs>
        <w:spacing w:after="0" w:line="360" w:lineRule="auto"/>
        <w:ind w:left="0" w:firstLine="0"/>
        <w:jc w:val="both"/>
        <w:rPr>
          <w:rFonts w:ascii="Times New Roman" w:hAnsi="Times New Roman"/>
          <w:color w:val="000000"/>
          <w:sz w:val="28"/>
          <w:szCs w:val="28"/>
        </w:rPr>
      </w:pPr>
      <w:r w:rsidRPr="00260264">
        <w:rPr>
          <w:rFonts w:ascii="Times New Roman" w:hAnsi="Times New Roman"/>
          <w:color w:val="000000"/>
          <w:sz w:val="28"/>
          <w:szCs w:val="28"/>
        </w:rPr>
        <w:t xml:space="preserve">экономические </w:t>
      </w:r>
    </w:p>
    <w:p w:rsidR="00260264" w:rsidRPr="00260264" w:rsidRDefault="00260264" w:rsidP="008E76D6">
      <w:pPr>
        <w:numPr>
          <w:ilvl w:val="0"/>
          <w:numId w:val="24"/>
        </w:numPr>
        <w:tabs>
          <w:tab w:val="clear" w:pos="720"/>
          <w:tab w:val="num" w:pos="284"/>
        </w:tabs>
        <w:spacing w:after="0" w:line="360" w:lineRule="auto"/>
        <w:ind w:left="0" w:firstLine="0"/>
        <w:jc w:val="both"/>
        <w:rPr>
          <w:rFonts w:ascii="Times New Roman" w:hAnsi="Times New Roman"/>
          <w:color w:val="000000"/>
          <w:sz w:val="28"/>
          <w:szCs w:val="28"/>
        </w:rPr>
      </w:pPr>
      <w:r w:rsidRPr="00260264">
        <w:rPr>
          <w:rFonts w:ascii="Times New Roman" w:hAnsi="Times New Roman"/>
          <w:color w:val="000000"/>
          <w:sz w:val="28"/>
          <w:szCs w:val="28"/>
        </w:rPr>
        <w:t xml:space="preserve">организационные </w:t>
      </w:r>
    </w:p>
    <w:p w:rsidR="00260264" w:rsidRPr="00260264" w:rsidRDefault="006E1F2C" w:rsidP="008E76D6">
      <w:pPr>
        <w:numPr>
          <w:ilvl w:val="0"/>
          <w:numId w:val="24"/>
        </w:numPr>
        <w:tabs>
          <w:tab w:val="clear" w:pos="720"/>
          <w:tab w:val="num" w:pos="284"/>
        </w:tabs>
        <w:spacing w:after="0" w:line="360" w:lineRule="auto"/>
        <w:ind w:left="0" w:firstLine="0"/>
        <w:jc w:val="both"/>
        <w:rPr>
          <w:rFonts w:ascii="Times New Roman" w:hAnsi="Times New Roman"/>
          <w:color w:val="000000"/>
          <w:sz w:val="28"/>
          <w:szCs w:val="28"/>
        </w:rPr>
      </w:pPr>
      <w:r>
        <w:rPr>
          <w:rFonts w:ascii="Times New Roman" w:hAnsi="Times New Roman"/>
          <w:color w:val="000000"/>
          <w:sz w:val="28"/>
          <w:szCs w:val="28"/>
        </w:rPr>
        <w:t>технические.</w:t>
      </w:r>
    </w:p>
    <w:p w:rsidR="006E1F2C" w:rsidRDefault="00260264" w:rsidP="008E76D6">
      <w:pPr>
        <w:pStyle w:val="a4"/>
        <w:tabs>
          <w:tab w:val="num" w:pos="284"/>
        </w:tabs>
        <w:spacing w:before="0" w:beforeAutospacing="0" w:after="0" w:afterAutospacing="0" w:line="360" w:lineRule="auto"/>
        <w:jc w:val="both"/>
        <w:rPr>
          <w:sz w:val="28"/>
          <w:szCs w:val="28"/>
        </w:rPr>
      </w:pPr>
      <w:r w:rsidRPr="00260264">
        <w:rPr>
          <w:sz w:val="28"/>
          <w:szCs w:val="28"/>
        </w:rPr>
        <w:t xml:space="preserve">Содержательная типология в отличие, от рассмотренных выше отражает сущностные характеристики управленческих решений, которые имеют определенную направленность и связаны с различными сторонами деятельности. </w:t>
      </w:r>
    </w:p>
    <w:p w:rsidR="00260264" w:rsidRPr="00260264" w:rsidRDefault="00260264" w:rsidP="008E76D6">
      <w:pPr>
        <w:pStyle w:val="a4"/>
        <w:tabs>
          <w:tab w:val="num" w:pos="284"/>
        </w:tabs>
        <w:spacing w:before="0" w:beforeAutospacing="0" w:after="0" w:afterAutospacing="0" w:line="360" w:lineRule="auto"/>
        <w:jc w:val="both"/>
        <w:rPr>
          <w:sz w:val="28"/>
          <w:szCs w:val="28"/>
        </w:rPr>
      </w:pPr>
      <w:r w:rsidRPr="00260264">
        <w:rPr>
          <w:sz w:val="28"/>
          <w:szCs w:val="28"/>
        </w:rPr>
        <w:t xml:space="preserve">Так, </w:t>
      </w:r>
      <w:r w:rsidRPr="006E1F2C">
        <w:rPr>
          <w:rStyle w:val="af8"/>
          <w:b/>
          <w:sz w:val="28"/>
          <w:szCs w:val="28"/>
        </w:rPr>
        <w:t>экономические решения</w:t>
      </w:r>
      <w:r w:rsidRPr="00260264">
        <w:rPr>
          <w:sz w:val="28"/>
          <w:szCs w:val="28"/>
        </w:rPr>
        <w:t xml:space="preserve"> связаны с системой хозяйствования, необходимы для роста экономической эффективности деятельности организации, рентабельности, окупаемости и ликвидности активов. Как лучше распорядиться ресурсами, сделать предприятие ре</w:t>
      </w:r>
      <w:r w:rsidR="006E1F2C">
        <w:rPr>
          <w:sz w:val="28"/>
          <w:szCs w:val="28"/>
        </w:rPr>
        <w:t>нтабельным, увеличить прибыль, -</w:t>
      </w:r>
      <w:r w:rsidRPr="00260264">
        <w:rPr>
          <w:sz w:val="28"/>
          <w:szCs w:val="28"/>
        </w:rPr>
        <w:t xml:space="preserve"> эти и другие вопросы встанут перед руководителем, принимающим экономические решения.</w:t>
      </w:r>
    </w:p>
    <w:p w:rsidR="00260264" w:rsidRPr="00260264" w:rsidRDefault="00260264" w:rsidP="008E76D6">
      <w:pPr>
        <w:pStyle w:val="a4"/>
        <w:tabs>
          <w:tab w:val="num" w:pos="284"/>
        </w:tabs>
        <w:spacing w:before="0" w:beforeAutospacing="0" w:after="0" w:afterAutospacing="0" w:line="360" w:lineRule="auto"/>
        <w:jc w:val="both"/>
        <w:rPr>
          <w:sz w:val="28"/>
          <w:szCs w:val="28"/>
        </w:rPr>
      </w:pPr>
      <w:r w:rsidRPr="006E1F2C">
        <w:rPr>
          <w:rStyle w:val="af8"/>
          <w:b/>
          <w:sz w:val="28"/>
          <w:szCs w:val="28"/>
        </w:rPr>
        <w:t>Социальные решения</w:t>
      </w:r>
      <w:r w:rsidRPr="00260264">
        <w:rPr>
          <w:rStyle w:val="af8"/>
          <w:sz w:val="28"/>
          <w:szCs w:val="28"/>
        </w:rPr>
        <w:t xml:space="preserve"> </w:t>
      </w:r>
      <w:r w:rsidR="006E1F2C">
        <w:rPr>
          <w:sz w:val="28"/>
          <w:szCs w:val="28"/>
        </w:rPr>
        <w:t>-</w:t>
      </w:r>
      <w:r w:rsidRPr="00260264">
        <w:rPr>
          <w:sz w:val="28"/>
          <w:szCs w:val="28"/>
        </w:rPr>
        <w:t xml:space="preserve"> это решения, затрагивающие социальную структуру организации, персонал, корпоративную культуру, климат и общие ценности. Социальные решения могут быть связаны с оптимизацией работы персонала, улучшением системы мотивации и социальной поддержки работников, имиджем организации в обществе, реализацией миссии. Повысить заработную плату, внедрить экологически безопасное оборудование, улучшить санитарные условия, усилить требования техники безопасности, разрешить конфликт — это примеры социально ответственных решений.</w:t>
      </w:r>
    </w:p>
    <w:p w:rsidR="00260264" w:rsidRPr="00260264" w:rsidRDefault="00260264" w:rsidP="008E76D6">
      <w:pPr>
        <w:pStyle w:val="a4"/>
        <w:tabs>
          <w:tab w:val="num" w:pos="284"/>
        </w:tabs>
        <w:spacing w:before="0" w:beforeAutospacing="0" w:after="0" w:afterAutospacing="0" w:line="360" w:lineRule="auto"/>
        <w:jc w:val="both"/>
        <w:rPr>
          <w:sz w:val="28"/>
          <w:szCs w:val="28"/>
        </w:rPr>
      </w:pPr>
      <w:r w:rsidRPr="006E1F2C">
        <w:rPr>
          <w:rStyle w:val="af8"/>
          <w:b/>
          <w:sz w:val="28"/>
          <w:szCs w:val="28"/>
        </w:rPr>
        <w:t>Организационные решения</w:t>
      </w:r>
      <w:r w:rsidR="006E1F2C">
        <w:rPr>
          <w:sz w:val="28"/>
          <w:szCs w:val="28"/>
        </w:rPr>
        <w:t xml:space="preserve"> -</w:t>
      </w:r>
      <w:r w:rsidRPr="00260264">
        <w:rPr>
          <w:sz w:val="28"/>
          <w:szCs w:val="28"/>
        </w:rPr>
        <w:t xml:space="preserve"> это решения связанные с методами управления, способами достижения целей. Организовать работников для выполнения задания, осуществить перераспределение функций и полномочий, провести общее собрание, — это примеры организационных решений. Такие решения — неотъемлемая часть процесса управления.</w:t>
      </w:r>
    </w:p>
    <w:p w:rsidR="00260264" w:rsidRPr="00260264" w:rsidRDefault="00260264" w:rsidP="008E76D6">
      <w:pPr>
        <w:pStyle w:val="a4"/>
        <w:tabs>
          <w:tab w:val="num" w:pos="284"/>
        </w:tabs>
        <w:spacing w:before="0" w:beforeAutospacing="0" w:after="0" w:afterAutospacing="0" w:line="360" w:lineRule="auto"/>
        <w:jc w:val="both"/>
        <w:rPr>
          <w:sz w:val="28"/>
          <w:szCs w:val="28"/>
        </w:rPr>
      </w:pPr>
      <w:r w:rsidRPr="006E1F2C">
        <w:rPr>
          <w:rStyle w:val="af8"/>
          <w:b/>
          <w:sz w:val="28"/>
          <w:szCs w:val="28"/>
        </w:rPr>
        <w:t>Технические решения</w:t>
      </w:r>
      <w:r w:rsidR="006E1F2C">
        <w:rPr>
          <w:sz w:val="28"/>
          <w:szCs w:val="28"/>
        </w:rPr>
        <w:t xml:space="preserve"> -</w:t>
      </w:r>
      <w:r w:rsidRPr="00260264">
        <w:rPr>
          <w:sz w:val="28"/>
          <w:szCs w:val="28"/>
        </w:rPr>
        <w:t xml:space="preserve"> это оперативные решения, которые необходимы для обеспечения трудового, производственного процессов, снабжения необходимыми ресурсами, материалами, информацией. Установить программное обеспечение в отделе, заменить сломанный станок, оплатить командировочные расходы, направить работника на ва</w:t>
      </w:r>
      <w:r w:rsidR="006E1F2C">
        <w:rPr>
          <w:sz w:val="28"/>
          <w:szCs w:val="28"/>
        </w:rPr>
        <w:t>жный производственный участок, -</w:t>
      </w:r>
      <w:r w:rsidRPr="00260264">
        <w:rPr>
          <w:sz w:val="28"/>
          <w:szCs w:val="28"/>
        </w:rPr>
        <w:t xml:space="preserve"> это примеры технических решений.</w:t>
      </w:r>
    </w:p>
    <w:p w:rsidR="008E76D6" w:rsidRDefault="00260264" w:rsidP="008E76D6">
      <w:pPr>
        <w:pStyle w:val="a4"/>
        <w:tabs>
          <w:tab w:val="num" w:pos="284"/>
        </w:tabs>
        <w:spacing w:before="0" w:beforeAutospacing="0" w:after="0" w:afterAutospacing="0" w:line="360" w:lineRule="auto"/>
        <w:jc w:val="both"/>
        <w:rPr>
          <w:sz w:val="28"/>
          <w:szCs w:val="28"/>
        </w:rPr>
      </w:pPr>
      <w:r w:rsidRPr="00260264">
        <w:rPr>
          <w:sz w:val="28"/>
          <w:szCs w:val="28"/>
        </w:rPr>
        <w:t>Итак, управленческие решения различны по содержанию, временным параметрам, уровням</w:t>
      </w:r>
      <w:r w:rsidR="006E1F2C">
        <w:rPr>
          <w:sz w:val="28"/>
          <w:szCs w:val="28"/>
        </w:rPr>
        <w:t xml:space="preserve"> планирования, однако все они, -</w:t>
      </w:r>
      <w:r w:rsidRPr="00260264">
        <w:rPr>
          <w:sz w:val="28"/>
          <w:szCs w:val="28"/>
        </w:rPr>
        <w:t xml:space="preserve"> неотъемлемая со</w:t>
      </w:r>
      <w:r w:rsidR="006E1F2C">
        <w:rPr>
          <w:sz w:val="28"/>
          <w:szCs w:val="28"/>
        </w:rPr>
        <w:t>ставляющая процесса управления.</w:t>
      </w:r>
    </w:p>
    <w:p w:rsidR="005972F9" w:rsidRPr="009B53E0" w:rsidRDefault="008E76D6" w:rsidP="008E76D6">
      <w:pPr>
        <w:pStyle w:val="a4"/>
        <w:tabs>
          <w:tab w:val="num" w:pos="284"/>
        </w:tabs>
        <w:spacing w:before="0" w:beforeAutospacing="0" w:after="0" w:afterAutospacing="0" w:line="360" w:lineRule="auto"/>
        <w:jc w:val="both"/>
        <w:rPr>
          <w:b/>
          <w:sz w:val="28"/>
          <w:szCs w:val="28"/>
        </w:rPr>
      </w:pPr>
      <w:r>
        <w:rPr>
          <w:sz w:val="28"/>
          <w:szCs w:val="28"/>
        </w:rPr>
        <w:br w:type="page"/>
      </w:r>
      <w:r w:rsidR="00C5385F" w:rsidRPr="009B53E0">
        <w:rPr>
          <w:b/>
          <w:sz w:val="28"/>
          <w:szCs w:val="28"/>
        </w:rPr>
        <w:t xml:space="preserve">Глава </w:t>
      </w:r>
      <w:r>
        <w:rPr>
          <w:b/>
          <w:sz w:val="28"/>
          <w:szCs w:val="28"/>
          <w:lang w:val="en-US"/>
        </w:rPr>
        <w:t>II</w:t>
      </w:r>
      <w:r w:rsidR="00C5385F" w:rsidRPr="009B53E0">
        <w:rPr>
          <w:b/>
          <w:sz w:val="28"/>
          <w:szCs w:val="28"/>
        </w:rPr>
        <w:t>. Характеристика туристической компании - ООО «Диамант»</w:t>
      </w:r>
    </w:p>
    <w:p w:rsidR="00C5385F" w:rsidRPr="008E76D6" w:rsidRDefault="005972F9" w:rsidP="008E76D6">
      <w:pPr>
        <w:pStyle w:val="2"/>
        <w:spacing w:before="0" w:after="0"/>
        <w:rPr>
          <w:lang w:val="ru-RU"/>
        </w:rPr>
      </w:pPr>
      <w:r w:rsidRPr="008E76D6">
        <w:rPr>
          <w:lang w:val="ru-RU"/>
        </w:rPr>
        <w:t xml:space="preserve">2.1. </w:t>
      </w:r>
      <w:r w:rsidR="00C5385F" w:rsidRPr="008E76D6">
        <w:rPr>
          <w:lang w:val="ru-RU"/>
        </w:rPr>
        <w:t>Основные виды деятельности</w:t>
      </w:r>
      <w:bookmarkEnd w:id="1"/>
      <w:r w:rsidR="00C5385F" w:rsidRPr="008E76D6">
        <w:rPr>
          <w:lang w:val="ru-RU"/>
        </w:rPr>
        <w:t xml:space="preserve"> </w:t>
      </w:r>
      <w:r w:rsidR="00C5385F" w:rsidRPr="008E76D6">
        <w:rPr>
          <w:snapToGrid w:val="0"/>
          <w:lang w:val="ru-RU"/>
        </w:rPr>
        <w:t>ООО «Диамант»</w:t>
      </w:r>
    </w:p>
    <w:p w:rsidR="00C5385F" w:rsidRPr="00C5385F" w:rsidRDefault="00C5385F" w:rsidP="008E76D6">
      <w:pPr>
        <w:spacing w:after="0" w:line="360" w:lineRule="auto"/>
        <w:ind w:right="284"/>
        <w:jc w:val="both"/>
        <w:rPr>
          <w:rFonts w:ascii="Times New Roman" w:hAnsi="Times New Roman"/>
          <w:snapToGrid w:val="0"/>
          <w:sz w:val="28"/>
          <w:szCs w:val="28"/>
        </w:rPr>
      </w:pPr>
      <w:r w:rsidRPr="00C5385F">
        <w:rPr>
          <w:rFonts w:ascii="Times New Roman" w:hAnsi="Times New Roman"/>
          <w:snapToGrid w:val="0"/>
          <w:sz w:val="28"/>
          <w:szCs w:val="28"/>
        </w:rPr>
        <w:t>Фирма ООО «Диамант», являясь туристическим агентством основным видом деятельности выбрало для себя:</w:t>
      </w:r>
    </w:p>
    <w:p w:rsidR="00C5385F" w:rsidRPr="00C5385F" w:rsidRDefault="00C5385F" w:rsidP="008E76D6">
      <w:pPr>
        <w:numPr>
          <w:ilvl w:val="0"/>
          <w:numId w:val="3"/>
        </w:numPr>
        <w:tabs>
          <w:tab w:val="clear" w:pos="1211"/>
          <w:tab w:val="num" w:pos="284"/>
        </w:tabs>
        <w:spacing w:after="0" w:line="360" w:lineRule="auto"/>
        <w:ind w:left="0" w:right="284" w:firstLine="0"/>
        <w:jc w:val="both"/>
        <w:rPr>
          <w:rFonts w:ascii="Times New Roman" w:hAnsi="Times New Roman"/>
          <w:snapToGrid w:val="0"/>
          <w:sz w:val="28"/>
          <w:szCs w:val="28"/>
        </w:rPr>
      </w:pPr>
      <w:r w:rsidRPr="00C5385F">
        <w:rPr>
          <w:rFonts w:ascii="Times New Roman" w:hAnsi="Times New Roman"/>
          <w:snapToGrid w:val="0"/>
          <w:sz w:val="28"/>
          <w:szCs w:val="28"/>
        </w:rPr>
        <w:t>международный туризм;</w:t>
      </w:r>
    </w:p>
    <w:p w:rsidR="00C5385F" w:rsidRPr="00C5385F" w:rsidRDefault="00C5385F" w:rsidP="008E76D6">
      <w:pPr>
        <w:numPr>
          <w:ilvl w:val="0"/>
          <w:numId w:val="3"/>
        </w:numPr>
        <w:tabs>
          <w:tab w:val="clear" w:pos="1211"/>
          <w:tab w:val="num" w:pos="284"/>
        </w:tabs>
        <w:spacing w:after="0" w:line="360" w:lineRule="auto"/>
        <w:ind w:left="0" w:right="284" w:firstLine="0"/>
        <w:jc w:val="both"/>
        <w:rPr>
          <w:rFonts w:ascii="Times New Roman" w:hAnsi="Times New Roman"/>
          <w:snapToGrid w:val="0"/>
          <w:sz w:val="28"/>
          <w:szCs w:val="28"/>
        </w:rPr>
      </w:pPr>
      <w:r w:rsidRPr="00C5385F">
        <w:rPr>
          <w:rFonts w:ascii="Times New Roman" w:hAnsi="Times New Roman"/>
          <w:snapToGrid w:val="0"/>
          <w:sz w:val="28"/>
          <w:szCs w:val="28"/>
        </w:rPr>
        <w:t>автобусный туризм;</w:t>
      </w:r>
    </w:p>
    <w:p w:rsidR="00C5385F" w:rsidRPr="00C5385F" w:rsidRDefault="00C5385F" w:rsidP="008E76D6">
      <w:pPr>
        <w:numPr>
          <w:ilvl w:val="0"/>
          <w:numId w:val="3"/>
        </w:numPr>
        <w:tabs>
          <w:tab w:val="clear" w:pos="1211"/>
          <w:tab w:val="num" w:pos="284"/>
        </w:tabs>
        <w:spacing w:after="0" w:line="360" w:lineRule="auto"/>
        <w:ind w:left="0" w:right="284" w:firstLine="0"/>
        <w:jc w:val="both"/>
        <w:rPr>
          <w:rFonts w:ascii="Times New Roman" w:hAnsi="Times New Roman"/>
          <w:sz w:val="28"/>
          <w:szCs w:val="28"/>
        </w:rPr>
      </w:pPr>
      <w:r w:rsidRPr="00C5385F">
        <w:rPr>
          <w:rFonts w:ascii="Times New Roman" w:hAnsi="Times New Roman"/>
          <w:snapToGrid w:val="0"/>
          <w:sz w:val="28"/>
          <w:szCs w:val="28"/>
        </w:rPr>
        <w:t>внутренний туризм;</w:t>
      </w:r>
    </w:p>
    <w:p w:rsidR="00C5385F" w:rsidRPr="00C5385F" w:rsidRDefault="00C5385F" w:rsidP="008E76D6">
      <w:pPr>
        <w:numPr>
          <w:ilvl w:val="0"/>
          <w:numId w:val="3"/>
        </w:numPr>
        <w:tabs>
          <w:tab w:val="clear" w:pos="1211"/>
          <w:tab w:val="num" w:pos="284"/>
        </w:tabs>
        <w:spacing w:after="0" w:line="360" w:lineRule="auto"/>
        <w:ind w:left="0" w:right="284" w:firstLine="0"/>
        <w:jc w:val="both"/>
        <w:rPr>
          <w:rFonts w:ascii="Times New Roman" w:hAnsi="Times New Roman"/>
          <w:sz w:val="28"/>
          <w:szCs w:val="28"/>
        </w:rPr>
      </w:pPr>
      <w:r w:rsidRPr="00C5385F">
        <w:rPr>
          <w:rFonts w:ascii="Times New Roman" w:hAnsi="Times New Roman"/>
          <w:snapToGrid w:val="0"/>
          <w:sz w:val="28"/>
          <w:szCs w:val="28"/>
        </w:rPr>
        <w:t>поездки по России;</w:t>
      </w:r>
    </w:p>
    <w:p w:rsidR="00C5385F" w:rsidRPr="00C5385F" w:rsidRDefault="00C5385F" w:rsidP="008E76D6">
      <w:pPr>
        <w:numPr>
          <w:ilvl w:val="0"/>
          <w:numId w:val="3"/>
        </w:numPr>
        <w:tabs>
          <w:tab w:val="clear" w:pos="1211"/>
          <w:tab w:val="num" w:pos="284"/>
        </w:tabs>
        <w:spacing w:after="0" w:line="360" w:lineRule="auto"/>
        <w:ind w:left="0" w:right="284" w:firstLine="0"/>
        <w:jc w:val="both"/>
        <w:rPr>
          <w:rFonts w:ascii="Times New Roman" w:hAnsi="Times New Roman"/>
          <w:sz w:val="28"/>
          <w:szCs w:val="28"/>
        </w:rPr>
      </w:pPr>
      <w:r w:rsidRPr="00C5385F">
        <w:rPr>
          <w:rFonts w:ascii="Times New Roman" w:hAnsi="Times New Roman"/>
          <w:snapToGrid w:val="0"/>
          <w:sz w:val="28"/>
          <w:szCs w:val="28"/>
        </w:rPr>
        <w:t>загородные поездки.</w:t>
      </w:r>
    </w:p>
    <w:p w:rsidR="00C5385F" w:rsidRDefault="00C5385F" w:rsidP="008E76D6">
      <w:pPr>
        <w:spacing w:after="0" w:line="360" w:lineRule="auto"/>
        <w:jc w:val="both"/>
        <w:rPr>
          <w:rFonts w:ascii="Times New Roman" w:hAnsi="Times New Roman"/>
          <w:sz w:val="28"/>
          <w:szCs w:val="28"/>
        </w:rPr>
      </w:pPr>
      <w:r w:rsidRPr="00C5385F">
        <w:rPr>
          <w:rFonts w:ascii="Times New Roman" w:hAnsi="Times New Roman"/>
          <w:sz w:val="28"/>
          <w:szCs w:val="28"/>
        </w:rPr>
        <w:t>На данном этапе своего развития фирма «Диамант» представляет собой небольшую туристическую компанию, занимающуюся приёмом иностранных туристов в Москве и обслуживанием наших туристов и предоставление им тех же самых услуг, кроме проживания в семьях. Кроме того, для российских туристов предоставляются услуги международного туризма по различным направлениям. Фирма «Диамант» предоставляет туристические и экскурсионные услуги и показывает своим клиентам российскую действительность и места российской глубинки. Туристы проводят свой отпуск в русских семьях или, если они того пожелают, в высококлассных гостиницах. Опытные гиды проводят экскурсии по основным историко-архитектурным памятникам и музеям Москвы и его окрестностям и по другим близко лежащим городам Московской области и Средней полосы России.</w:t>
      </w:r>
      <w:r w:rsidR="009B53E0">
        <w:rPr>
          <w:rFonts w:ascii="Times New Roman" w:hAnsi="Times New Roman"/>
          <w:sz w:val="28"/>
          <w:szCs w:val="28"/>
        </w:rPr>
        <w:t xml:space="preserve"> ООО </w:t>
      </w:r>
      <w:r w:rsidRPr="00C5385F">
        <w:rPr>
          <w:rFonts w:ascii="Times New Roman" w:hAnsi="Times New Roman"/>
          <w:sz w:val="28"/>
          <w:szCs w:val="28"/>
        </w:rPr>
        <w:t>«Диамант» предлагает индивидуальные экскурсии, составленные по темам, заказанным клиентом, а также гарантирует высококачественное транспортное обслуживание и организацию питания.</w:t>
      </w:r>
    </w:p>
    <w:p w:rsidR="00C5385F" w:rsidRPr="00C5385F" w:rsidRDefault="00C5385F" w:rsidP="008E76D6">
      <w:pPr>
        <w:spacing w:after="0" w:line="360" w:lineRule="auto"/>
        <w:jc w:val="both"/>
        <w:rPr>
          <w:rFonts w:ascii="Times New Roman" w:hAnsi="Times New Roman"/>
          <w:b/>
          <w:sz w:val="28"/>
          <w:szCs w:val="28"/>
        </w:rPr>
      </w:pPr>
      <w:r w:rsidRPr="00C5385F">
        <w:rPr>
          <w:rFonts w:ascii="Times New Roman" w:hAnsi="Times New Roman"/>
          <w:b/>
          <w:sz w:val="28"/>
          <w:szCs w:val="28"/>
        </w:rPr>
        <w:t>Освоены следующие направления деятельности фирмы:</w:t>
      </w:r>
    </w:p>
    <w:p w:rsidR="00C5385F" w:rsidRPr="00C5385F" w:rsidRDefault="00C5385F" w:rsidP="008E76D6">
      <w:pPr>
        <w:spacing w:after="0" w:line="360" w:lineRule="auto"/>
        <w:jc w:val="both"/>
        <w:rPr>
          <w:rFonts w:ascii="Times New Roman" w:hAnsi="Times New Roman"/>
          <w:sz w:val="28"/>
          <w:szCs w:val="28"/>
        </w:rPr>
      </w:pPr>
      <w:r w:rsidRPr="00C5385F">
        <w:rPr>
          <w:rFonts w:ascii="Times New Roman" w:hAnsi="Times New Roman"/>
          <w:sz w:val="28"/>
          <w:szCs w:val="28"/>
        </w:rPr>
        <w:t>Приём иностранных туристов в Москве и экскурсионное обслуживание</w:t>
      </w:r>
      <w:r w:rsidR="007549B2" w:rsidRPr="007549B2">
        <w:rPr>
          <w:rFonts w:ascii="Times New Roman" w:hAnsi="Times New Roman"/>
          <w:sz w:val="28"/>
          <w:szCs w:val="28"/>
        </w:rPr>
        <w:t>;</w:t>
      </w:r>
      <w:r w:rsidRPr="00C5385F">
        <w:rPr>
          <w:rFonts w:ascii="Times New Roman" w:hAnsi="Times New Roman"/>
          <w:sz w:val="28"/>
          <w:szCs w:val="28"/>
        </w:rPr>
        <w:t xml:space="preserve"> Молодёжный туризм</w:t>
      </w:r>
      <w:r w:rsidR="007549B2" w:rsidRPr="007549B2">
        <w:rPr>
          <w:rFonts w:ascii="Times New Roman" w:hAnsi="Times New Roman"/>
          <w:sz w:val="28"/>
          <w:szCs w:val="28"/>
        </w:rPr>
        <w:t xml:space="preserve">; </w:t>
      </w:r>
      <w:r w:rsidRPr="00C5385F">
        <w:rPr>
          <w:rFonts w:ascii="Times New Roman" w:hAnsi="Times New Roman"/>
          <w:sz w:val="28"/>
          <w:szCs w:val="28"/>
        </w:rPr>
        <w:t>Международный туриз</w:t>
      </w:r>
      <w:r w:rsidR="007549B2">
        <w:rPr>
          <w:rFonts w:ascii="Times New Roman" w:hAnsi="Times New Roman"/>
          <w:sz w:val="28"/>
          <w:szCs w:val="28"/>
          <w:lang w:val="en-US"/>
        </w:rPr>
        <w:t>v</w:t>
      </w:r>
      <w:r w:rsidR="007549B2">
        <w:rPr>
          <w:rFonts w:ascii="Times New Roman" w:hAnsi="Times New Roman"/>
          <w:sz w:val="28"/>
          <w:szCs w:val="28"/>
        </w:rPr>
        <w:t>м</w:t>
      </w:r>
      <w:r w:rsidR="007549B2" w:rsidRPr="007549B2">
        <w:rPr>
          <w:rFonts w:ascii="Times New Roman" w:hAnsi="Times New Roman"/>
          <w:sz w:val="28"/>
          <w:szCs w:val="28"/>
        </w:rPr>
        <w:t xml:space="preserve">; </w:t>
      </w:r>
      <w:r w:rsidR="007549B2">
        <w:rPr>
          <w:rFonts w:ascii="Times New Roman" w:hAnsi="Times New Roman"/>
          <w:sz w:val="28"/>
          <w:szCs w:val="28"/>
        </w:rPr>
        <w:t>Автобусный туризм</w:t>
      </w:r>
      <w:r w:rsidR="007549B2" w:rsidRPr="007549B2">
        <w:rPr>
          <w:rFonts w:ascii="Times New Roman" w:hAnsi="Times New Roman"/>
          <w:sz w:val="28"/>
          <w:szCs w:val="28"/>
        </w:rPr>
        <w:t xml:space="preserve">; </w:t>
      </w:r>
      <w:r w:rsidRPr="00C5385F">
        <w:rPr>
          <w:rFonts w:ascii="Times New Roman" w:hAnsi="Times New Roman"/>
          <w:sz w:val="28"/>
          <w:szCs w:val="28"/>
        </w:rPr>
        <w:t>Семейный туризм</w:t>
      </w:r>
      <w:r w:rsidR="007549B2" w:rsidRPr="007549B2">
        <w:rPr>
          <w:rFonts w:ascii="Times New Roman" w:hAnsi="Times New Roman"/>
          <w:sz w:val="28"/>
          <w:szCs w:val="28"/>
        </w:rPr>
        <w:t xml:space="preserve">; </w:t>
      </w:r>
      <w:r w:rsidRPr="00C5385F">
        <w:rPr>
          <w:rFonts w:ascii="Times New Roman" w:hAnsi="Times New Roman"/>
          <w:sz w:val="28"/>
          <w:szCs w:val="28"/>
        </w:rPr>
        <w:t>Познавательный туризм.</w:t>
      </w:r>
    </w:p>
    <w:p w:rsidR="00C5385F" w:rsidRPr="00C5385F" w:rsidRDefault="00C5385F" w:rsidP="008E76D6">
      <w:pPr>
        <w:spacing w:after="0" w:line="360" w:lineRule="auto"/>
        <w:jc w:val="both"/>
        <w:rPr>
          <w:rFonts w:ascii="Times New Roman" w:hAnsi="Times New Roman"/>
          <w:sz w:val="28"/>
          <w:szCs w:val="28"/>
        </w:rPr>
      </w:pPr>
      <w:r w:rsidRPr="00C5385F">
        <w:rPr>
          <w:rFonts w:ascii="Times New Roman" w:hAnsi="Times New Roman"/>
          <w:sz w:val="28"/>
          <w:szCs w:val="28"/>
        </w:rPr>
        <w:t xml:space="preserve">Индивидуальный туризм и также экскурсионное обслуживание туристов, по индивидуальным программам и заранее запланированным. </w:t>
      </w:r>
    </w:p>
    <w:p w:rsidR="00C5385F" w:rsidRPr="00C5385F" w:rsidRDefault="00C5385F" w:rsidP="008E76D6">
      <w:pPr>
        <w:spacing w:after="0" w:line="360" w:lineRule="auto"/>
        <w:jc w:val="both"/>
        <w:rPr>
          <w:rFonts w:ascii="Times New Roman" w:hAnsi="Times New Roman"/>
          <w:sz w:val="28"/>
          <w:szCs w:val="28"/>
        </w:rPr>
      </w:pPr>
      <w:r w:rsidRPr="00C5385F">
        <w:rPr>
          <w:rFonts w:ascii="Times New Roman" w:hAnsi="Times New Roman"/>
          <w:sz w:val="28"/>
          <w:szCs w:val="28"/>
        </w:rPr>
        <w:t xml:space="preserve">Таким образом, услуги «Диамант» рассчитаны широкий круг потребителей. </w:t>
      </w:r>
    </w:p>
    <w:p w:rsidR="00C5385F" w:rsidRPr="00C5385F" w:rsidRDefault="00C5385F" w:rsidP="008E76D6">
      <w:pPr>
        <w:spacing w:after="0" w:line="360" w:lineRule="auto"/>
        <w:jc w:val="both"/>
        <w:rPr>
          <w:rFonts w:ascii="Times New Roman" w:hAnsi="Times New Roman"/>
          <w:sz w:val="28"/>
          <w:szCs w:val="28"/>
          <w:lang w:val="en-US"/>
        </w:rPr>
      </w:pPr>
      <w:r w:rsidRPr="00C5385F">
        <w:rPr>
          <w:rFonts w:ascii="Times New Roman" w:hAnsi="Times New Roman"/>
          <w:sz w:val="28"/>
          <w:szCs w:val="28"/>
        </w:rPr>
        <w:t>По данным опроса ООН, Москва занимает второе в мире по шкале популярности среди туристов, особенно сезонно. Около 30 млн. иностранных граждан в</w:t>
      </w:r>
      <w:r>
        <w:rPr>
          <w:rFonts w:ascii="Times New Roman" w:hAnsi="Times New Roman"/>
          <w:sz w:val="28"/>
          <w:szCs w:val="28"/>
        </w:rPr>
        <w:t>ыражают готовность её посетить.</w:t>
      </w:r>
    </w:p>
    <w:p w:rsidR="00C5385F" w:rsidRPr="00C5385F" w:rsidRDefault="00C5385F" w:rsidP="008E76D6">
      <w:pPr>
        <w:spacing w:after="0" w:line="360" w:lineRule="auto"/>
        <w:jc w:val="both"/>
        <w:rPr>
          <w:rFonts w:ascii="Times New Roman" w:hAnsi="Times New Roman"/>
          <w:sz w:val="28"/>
          <w:szCs w:val="28"/>
        </w:rPr>
      </w:pPr>
      <w:r w:rsidRPr="00C5385F">
        <w:rPr>
          <w:rFonts w:ascii="Times New Roman" w:hAnsi="Times New Roman"/>
          <w:sz w:val="28"/>
          <w:szCs w:val="28"/>
        </w:rPr>
        <w:t>Обычный тур включает в себя экскурсии по старинным дворцам и соборам, что является достоянием русской истории и представляет несомненный интерес. Однако опыт показывает, что большинство туристов интересуется также современной жизнью русских людей («реальной Россией») – жизнью русской семьи, работой и зарплатой, магазинами и ценами, проблемами с жильем, системой образования, медицинского обслуживания и т.д., - о которых туристам рассказывают и, которые туристы видят собственными глазами в домах русских людей, как в городах, так и в деревнях, в школах, магазинах, на рынках и т.д.</w:t>
      </w:r>
    </w:p>
    <w:p w:rsidR="005972F9" w:rsidRDefault="00C5385F" w:rsidP="008E76D6">
      <w:pPr>
        <w:pStyle w:val="a4"/>
        <w:spacing w:before="0" w:beforeAutospacing="0" w:after="0" w:afterAutospacing="0" w:line="360" w:lineRule="auto"/>
        <w:jc w:val="both"/>
        <w:rPr>
          <w:sz w:val="28"/>
          <w:szCs w:val="28"/>
        </w:rPr>
      </w:pPr>
      <w:r w:rsidRPr="00C5385F">
        <w:rPr>
          <w:sz w:val="28"/>
          <w:szCs w:val="28"/>
        </w:rPr>
        <w:t>Такое разнообразие предлагаемой информации фактически дает новый вид обслуживания более высокого качества, является изюминкой компании и позволяет надеяться на успех предприятия. Этот подход уже практиковался владельцами фирмы и постоянно давал положительный результат в удовлетворении потребности клиентов в интересной для них информации.</w:t>
      </w:r>
      <w:bookmarkStart w:id="2" w:name="_Toc215200904"/>
    </w:p>
    <w:p w:rsidR="00A55320" w:rsidRPr="007549B2" w:rsidRDefault="00A55320" w:rsidP="007549B2">
      <w:pPr>
        <w:pStyle w:val="2"/>
        <w:numPr>
          <w:ilvl w:val="1"/>
          <w:numId w:val="27"/>
        </w:numPr>
        <w:spacing w:before="0" w:after="0"/>
        <w:ind w:left="0" w:firstLine="0"/>
        <w:rPr>
          <w:i w:val="0"/>
          <w:lang w:val="ru-RU"/>
        </w:rPr>
      </w:pPr>
      <w:r w:rsidRPr="007963E7">
        <w:rPr>
          <w:i w:val="0"/>
          <w:lang w:val="ru-RU"/>
        </w:rPr>
        <w:t>Анализ внешней и внутренней среды</w:t>
      </w:r>
      <w:bookmarkEnd w:id="2"/>
      <w:r w:rsidR="00E91CAD" w:rsidRPr="007963E7">
        <w:rPr>
          <w:i w:val="0"/>
          <w:lang w:val="ru-RU"/>
        </w:rPr>
        <w:t xml:space="preserve">. </w:t>
      </w:r>
      <w:r w:rsidR="007549B2" w:rsidRPr="007549B2">
        <w:rPr>
          <w:i w:val="0"/>
          <w:lang w:val="ru-RU"/>
        </w:rPr>
        <w:br/>
      </w:r>
      <w:r w:rsidR="00E91CAD" w:rsidRPr="007549B2">
        <w:rPr>
          <w:i w:val="0"/>
          <w:lang w:val="ru-RU"/>
        </w:rPr>
        <w:t>Преимущества и недостатки.</w:t>
      </w:r>
    </w:p>
    <w:p w:rsidR="00A55320" w:rsidRPr="00463895" w:rsidRDefault="00A55320" w:rsidP="008E76D6">
      <w:pPr>
        <w:spacing w:after="0" w:line="360" w:lineRule="auto"/>
        <w:jc w:val="both"/>
        <w:rPr>
          <w:rFonts w:ascii="Times New Roman" w:eastAsia="Times New Roman" w:hAnsi="Times New Roman"/>
          <w:color w:val="000000"/>
          <w:sz w:val="28"/>
          <w:szCs w:val="28"/>
          <w:lang w:eastAsia="ru-RU"/>
        </w:rPr>
      </w:pPr>
      <w:r w:rsidRPr="00463895">
        <w:rPr>
          <w:rFonts w:ascii="Times New Roman" w:eastAsia="Times New Roman" w:hAnsi="Times New Roman"/>
          <w:color w:val="000000"/>
          <w:sz w:val="28"/>
          <w:szCs w:val="28"/>
          <w:lang w:eastAsia="ru-RU"/>
        </w:rPr>
        <w:t>Изучим статистику числа фирм, зарегистрированных в данном районе, проанализируем объемы реализации тур услуг, ценообразование, произведем сравнение с фирмой «Диамант».</w:t>
      </w:r>
      <w:r w:rsidR="00463895" w:rsidRPr="00463895">
        <w:rPr>
          <w:rFonts w:ascii="Times New Roman" w:eastAsia="Times New Roman" w:hAnsi="Times New Roman"/>
          <w:color w:val="000000"/>
          <w:sz w:val="28"/>
          <w:szCs w:val="28"/>
          <w:lang w:eastAsia="ru-RU"/>
        </w:rPr>
        <w:t xml:space="preserve"> </w:t>
      </w:r>
      <w:r w:rsidRPr="00463895">
        <w:rPr>
          <w:rFonts w:ascii="Times New Roman" w:eastAsia="Times New Roman" w:hAnsi="Times New Roman"/>
          <w:color w:val="000000"/>
          <w:sz w:val="28"/>
          <w:szCs w:val="28"/>
          <w:lang w:eastAsia="ru-RU"/>
        </w:rPr>
        <w:t>Существует небольшое число фирм, предлагающих тур услуги, рассмотрим основные четыре фирмы:</w:t>
      </w:r>
    </w:p>
    <w:p w:rsidR="00463895" w:rsidRDefault="00A55320" w:rsidP="008E76D6">
      <w:pPr>
        <w:spacing w:after="0" w:line="240" w:lineRule="auto"/>
        <w:ind w:right="-6"/>
        <w:jc w:val="center"/>
        <w:rPr>
          <w:rFonts w:ascii="Times New Roman" w:hAnsi="Times New Roman"/>
          <w:szCs w:val="28"/>
        </w:rPr>
      </w:pPr>
      <w:r w:rsidRPr="00463895">
        <w:rPr>
          <w:rFonts w:ascii="Times New Roman" w:hAnsi="Times New Roman"/>
          <w:sz w:val="28"/>
          <w:szCs w:val="28"/>
        </w:rPr>
        <w:t>Турфирмы г. Калуга</w:t>
      </w:r>
    </w:p>
    <w:p w:rsidR="00463895" w:rsidRPr="00463895" w:rsidRDefault="00463895" w:rsidP="008E76D6">
      <w:pPr>
        <w:spacing w:after="0" w:line="240" w:lineRule="auto"/>
        <w:ind w:right="-1"/>
        <w:jc w:val="right"/>
        <w:rPr>
          <w:rFonts w:ascii="Times New Roman" w:hAnsi="Times New Roman"/>
          <w:sz w:val="28"/>
          <w:szCs w:val="28"/>
        </w:rPr>
      </w:pPr>
      <w:r w:rsidRPr="00463895">
        <w:rPr>
          <w:rFonts w:ascii="Times New Roman" w:hAnsi="Times New Roman"/>
          <w:sz w:val="28"/>
          <w:szCs w:val="28"/>
        </w:rPr>
        <w:t>Таблица 1</w:t>
      </w:r>
    </w:p>
    <w:tbl>
      <w:tblPr>
        <w:tblW w:w="9450"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6"/>
        <w:gridCol w:w="4111"/>
        <w:gridCol w:w="1843"/>
      </w:tblGrid>
      <w:tr w:rsidR="00A55320" w:rsidRPr="007549B2" w:rsidTr="008E76D6">
        <w:trPr>
          <w:trHeight w:val="540"/>
        </w:trPr>
        <w:tc>
          <w:tcPr>
            <w:tcW w:w="3496" w:type="dxa"/>
            <w:vAlign w:val="center"/>
          </w:tcPr>
          <w:p w:rsidR="00A55320" w:rsidRPr="007549B2" w:rsidRDefault="00A55320" w:rsidP="008E76D6">
            <w:pPr>
              <w:pStyle w:val="3"/>
              <w:spacing w:before="0" w:after="0" w:line="240" w:lineRule="auto"/>
              <w:jc w:val="center"/>
              <w:rPr>
                <w:rFonts w:ascii="Times New Roman" w:hAnsi="Times New Roman"/>
                <w:sz w:val="28"/>
                <w:szCs w:val="28"/>
              </w:rPr>
            </w:pPr>
            <w:r w:rsidRPr="007549B2">
              <w:rPr>
                <w:rFonts w:ascii="Times New Roman" w:hAnsi="Times New Roman"/>
                <w:sz w:val="28"/>
                <w:szCs w:val="28"/>
              </w:rPr>
              <w:t>Название</w:t>
            </w:r>
          </w:p>
        </w:tc>
        <w:tc>
          <w:tcPr>
            <w:tcW w:w="4111" w:type="dxa"/>
            <w:vAlign w:val="center"/>
          </w:tcPr>
          <w:p w:rsidR="00A55320" w:rsidRPr="007549B2" w:rsidRDefault="00A55320" w:rsidP="008E76D6">
            <w:pPr>
              <w:pStyle w:val="3"/>
              <w:spacing w:before="0" w:after="0" w:line="240" w:lineRule="auto"/>
              <w:jc w:val="center"/>
              <w:rPr>
                <w:rFonts w:ascii="Times New Roman" w:hAnsi="Times New Roman"/>
                <w:sz w:val="28"/>
                <w:szCs w:val="28"/>
              </w:rPr>
            </w:pPr>
            <w:r w:rsidRPr="007549B2">
              <w:rPr>
                <w:rFonts w:ascii="Times New Roman" w:hAnsi="Times New Roman"/>
                <w:sz w:val="28"/>
                <w:szCs w:val="28"/>
              </w:rPr>
              <w:t>Место расположения</w:t>
            </w:r>
          </w:p>
        </w:tc>
        <w:tc>
          <w:tcPr>
            <w:tcW w:w="1843" w:type="dxa"/>
            <w:vAlign w:val="center"/>
          </w:tcPr>
          <w:p w:rsidR="00A55320" w:rsidRPr="007549B2" w:rsidRDefault="00A55320" w:rsidP="008E76D6">
            <w:pPr>
              <w:spacing w:after="0" w:line="240" w:lineRule="auto"/>
              <w:jc w:val="center"/>
              <w:rPr>
                <w:rFonts w:ascii="Times New Roman" w:hAnsi="Times New Roman"/>
                <w:b/>
                <w:sz w:val="28"/>
                <w:szCs w:val="28"/>
              </w:rPr>
            </w:pPr>
            <w:r w:rsidRPr="007549B2">
              <w:rPr>
                <w:rFonts w:ascii="Times New Roman" w:hAnsi="Times New Roman"/>
                <w:b/>
                <w:sz w:val="28"/>
                <w:szCs w:val="28"/>
              </w:rPr>
              <w:t>Доля рынка</w:t>
            </w:r>
            <w:r w:rsidR="00AF31F4" w:rsidRPr="007549B2">
              <w:rPr>
                <w:rFonts w:ascii="Times New Roman" w:hAnsi="Times New Roman"/>
                <w:b/>
                <w:sz w:val="28"/>
                <w:szCs w:val="28"/>
              </w:rPr>
              <w:t xml:space="preserve"> компании</w:t>
            </w:r>
          </w:p>
        </w:tc>
      </w:tr>
      <w:tr w:rsidR="00A55320" w:rsidRPr="007549B2" w:rsidTr="008E76D6">
        <w:tc>
          <w:tcPr>
            <w:tcW w:w="3496" w:type="dxa"/>
          </w:tcPr>
          <w:p w:rsidR="00A55320" w:rsidRPr="007549B2" w:rsidRDefault="00A55320" w:rsidP="008E76D6">
            <w:pPr>
              <w:spacing w:after="0" w:line="240" w:lineRule="auto"/>
              <w:jc w:val="both"/>
              <w:rPr>
                <w:rFonts w:ascii="Times New Roman" w:hAnsi="Times New Roman"/>
                <w:sz w:val="28"/>
                <w:szCs w:val="28"/>
              </w:rPr>
            </w:pPr>
            <w:r w:rsidRPr="007549B2">
              <w:rPr>
                <w:rFonts w:ascii="Times New Roman" w:hAnsi="Times New Roman"/>
                <w:sz w:val="28"/>
                <w:szCs w:val="28"/>
              </w:rPr>
              <w:t>Калужское Бюро Путешествий</w:t>
            </w:r>
          </w:p>
        </w:tc>
        <w:tc>
          <w:tcPr>
            <w:tcW w:w="4111" w:type="dxa"/>
          </w:tcPr>
          <w:p w:rsidR="00A55320" w:rsidRPr="007549B2" w:rsidRDefault="00A55320" w:rsidP="008E76D6">
            <w:pPr>
              <w:spacing w:after="0" w:line="240" w:lineRule="auto"/>
              <w:jc w:val="both"/>
              <w:rPr>
                <w:rFonts w:ascii="Times New Roman" w:hAnsi="Times New Roman"/>
                <w:sz w:val="28"/>
                <w:szCs w:val="28"/>
              </w:rPr>
            </w:pPr>
            <w:r w:rsidRPr="007549B2">
              <w:rPr>
                <w:rFonts w:ascii="Times New Roman" w:hAnsi="Times New Roman"/>
                <w:sz w:val="28"/>
                <w:szCs w:val="28"/>
              </w:rPr>
              <w:t>гостиница Калужский посад ком. 204</w:t>
            </w:r>
          </w:p>
        </w:tc>
        <w:tc>
          <w:tcPr>
            <w:tcW w:w="1843" w:type="dxa"/>
          </w:tcPr>
          <w:p w:rsidR="00A55320" w:rsidRPr="007549B2" w:rsidRDefault="00A55320" w:rsidP="008E76D6">
            <w:pPr>
              <w:spacing w:after="0" w:line="240" w:lineRule="auto"/>
              <w:jc w:val="center"/>
              <w:rPr>
                <w:rFonts w:ascii="Times New Roman" w:hAnsi="Times New Roman"/>
                <w:sz w:val="28"/>
                <w:szCs w:val="28"/>
              </w:rPr>
            </w:pPr>
            <w:r w:rsidRPr="007549B2">
              <w:rPr>
                <w:rFonts w:ascii="Times New Roman" w:hAnsi="Times New Roman"/>
                <w:sz w:val="28"/>
                <w:szCs w:val="28"/>
              </w:rPr>
              <w:t>40%</w:t>
            </w:r>
          </w:p>
        </w:tc>
      </w:tr>
      <w:tr w:rsidR="00A55320" w:rsidRPr="007549B2" w:rsidTr="008E76D6">
        <w:tc>
          <w:tcPr>
            <w:tcW w:w="3496" w:type="dxa"/>
          </w:tcPr>
          <w:p w:rsidR="00A55320" w:rsidRPr="007549B2" w:rsidRDefault="00A55320" w:rsidP="008E76D6">
            <w:pPr>
              <w:spacing w:after="0" w:line="240" w:lineRule="auto"/>
              <w:jc w:val="both"/>
              <w:rPr>
                <w:rFonts w:ascii="Times New Roman" w:hAnsi="Times New Roman"/>
                <w:sz w:val="28"/>
                <w:szCs w:val="28"/>
              </w:rPr>
            </w:pPr>
            <w:r w:rsidRPr="007549B2">
              <w:rPr>
                <w:rFonts w:ascii="Times New Roman" w:hAnsi="Times New Roman"/>
                <w:sz w:val="28"/>
                <w:szCs w:val="28"/>
              </w:rPr>
              <w:t>Диамант</w:t>
            </w:r>
          </w:p>
        </w:tc>
        <w:tc>
          <w:tcPr>
            <w:tcW w:w="4111" w:type="dxa"/>
          </w:tcPr>
          <w:p w:rsidR="00A55320" w:rsidRPr="007549B2" w:rsidRDefault="00A55320" w:rsidP="008E76D6">
            <w:pPr>
              <w:spacing w:after="0" w:line="240" w:lineRule="auto"/>
              <w:jc w:val="both"/>
              <w:rPr>
                <w:rFonts w:ascii="Times New Roman" w:hAnsi="Times New Roman"/>
                <w:sz w:val="28"/>
                <w:szCs w:val="28"/>
              </w:rPr>
            </w:pPr>
            <w:r w:rsidRPr="007549B2">
              <w:rPr>
                <w:rFonts w:ascii="Times New Roman" w:hAnsi="Times New Roman"/>
                <w:sz w:val="28"/>
                <w:szCs w:val="28"/>
              </w:rPr>
              <w:t>ул. Загорская д. 32 кв. 110</w:t>
            </w:r>
          </w:p>
        </w:tc>
        <w:tc>
          <w:tcPr>
            <w:tcW w:w="1843" w:type="dxa"/>
          </w:tcPr>
          <w:p w:rsidR="00A55320" w:rsidRPr="007549B2" w:rsidRDefault="00A55320" w:rsidP="008E76D6">
            <w:pPr>
              <w:spacing w:after="0" w:line="240" w:lineRule="auto"/>
              <w:jc w:val="center"/>
              <w:rPr>
                <w:rFonts w:ascii="Times New Roman" w:hAnsi="Times New Roman"/>
                <w:sz w:val="28"/>
                <w:szCs w:val="28"/>
              </w:rPr>
            </w:pPr>
            <w:r w:rsidRPr="007549B2">
              <w:rPr>
                <w:rFonts w:ascii="Times New Roman" w:hAnsi="Times New Roman"/>
                <w:sz w:val="28"/>
                <w:szCs w:val="28"/>
              </w:rPr>
              <w:t>22%</w:t>
            </w:r>
          </w:p>
        </w:tc>
      </w:tr>
      <w:tr w:rsidR="00A55320" w:rsidRPr="007549B2" w:rsidTr="008E76D6">
        <w:trPr>
          <w:trHeight w:val="70"/>
        </w:trPr>
        <w:tc>
          <w:tcPr>
            <w:tcW w:w="3496" w:type="dxa"/>
          </w:tcPr>
          <w:p w:rsidR="00A55320" w:rsidRPr="007549B2" w:rsidRDefault="00A55320" w:rsidP="008E76D6">
            <w:pPr>
              <w:spacing w:after="0" w:line="240" w:lineRule="auto"/>
              <w:jc w:val="both"/>
              <w:rPr>
                <w:rFonts w:ascii="Times New Roman" w:hAnsi="Times New Roman"/>
                <w:sz w:val="28"/>
                <w:szCs w:val="28"/>
              </w:rPr>
            </w:pPr>
            <w:r w:rsidRPr="007549B2">
              <w:rPr>
                <w:rFonts w:ascii="Times New Roman" w:hAnsi="Times New Roman"/>
                <w:sz w:val="28"/>
                <w:szCs w:val="28"/>
              </w:rPr>
              <w:t>Сеть горящих путёвок</w:t>
            </w:r>
          </w:p>
        </w:tc>
        <w:tc>
          <w:tcPr>
            <w:tcW w:w="4111" w:type="dxa"/>
          </w:tcPr>
          <w:p w:rsidR="00A55320" w:rsidRPr="007549B2" w:rsidRDefault="00A55320" w:rsidP="008E76D6">
            <w:pPr>
              <w:spacing w:after="0" w:line="240" w:lineRule="auto"/>
              <w:jc w:val="both"/>
              <w:rPr>
                <w:rFonts w:ascii="Times New Roman" w:hAnsi="Times New Roman"/>
                <w:sz w:val="28"/>
                <w:szCs w:val="28"/>
              </w:rPr>
            </w:pPr>
            <w:r w:rsidRPr="007549B2">
              <w:rPr>
                <w:rFonts w:ascii="Times New Roman" w:hAnsi="Times New Roman"/>
                <w:sz w:val="28"/>
                <w:szCs w:val="28"/>
              </w:rPr>
              <w:t>ул. Загорская, маг. «Порядок в доме»</w:t>
            </w:r>
          </w:p>
        </w:tc>
        <w:tc>
          <w:tcPr>
            <w:tcW w:w="1843" w:type="dxa"/>
          </w:tcPr>
          <w:p w:rsidR="00A55320" w:rsidRPr="007549B2" w:rsidRDefault="00A55320" w:rsidP="008E76D6">
            <w:pPr>
              <w:spacing w:after="0" w:line="240" w:lineRule="auto"/>
              <w:jc w:val="center"/>
              <w:rPr>
                <w:rFonts w:ascii="Times New Roman" w:hAnsi="Times New Roman"/>
                <w:sz w:val="28"/>
                <w:szCs w:val="28"/>
              </w:rPr>
            </w:pPr>
            <w:r w:rsidRPr="007549B2">
              <w:rPr>
                <w:rFonts w:ascii="Times New Roman" w:hAnsi="Times New Roman"/>
                <w:sz w:val="28"/>
                <w:szCs w:val="28"/>
              </w:rPr>
              <w:t>21%</w:t>
            </w:r>
          </w:p>
        </w:tc>
      </w:tr>
      <w:tr w:rsidR="00A55320" w:rsidRPr="007549B2" w:rsidTr="008E76D6">
        <w:tc>
          <w:tcPr>
            <w:tcW w:w="3496" w:type="dxa"/>
          </w:tcPr>
          <w:p w:rsidR="00A55320" w:rsidRPr="007549B2" w:rsidRDefault="00A55320" w:rsidP="008E76D6">
            <w:pPr>
              <w:spacing w:after="0" w:line="240" w:lineRule="auto"/>
              <w:jc w:val="both"/>
              <w:rPr>
                <w:rFonts w:ascii="Times New Roman" w:hAnsi="Times New Roman"/>
                <w:sz w:val="28"/>
                <w:szCs w:val="28"/>
              </w:rPr>
            </w:pPr>
            <w:r w:rsidRPr="007549B2">
              <w:rPr>
                <w:rFonts w:ascii="Times New Roman" w:hAnsi="Times New Roman"/>
                <w:sz w:val="28"/>
                <w:szCs w:val="28"/>
              </w:rPr>
              <w:t>Вояж- д- тур</w:t>
            </w:r>
          </w:p>
        </w:tc>
        <w:tc>
          <w:tcPr>
            <w:tcW w:w="4111" w:type="dxa"/>
          </w:tcPr>
          <w:p w:rsidR="00A55320" w:rsidRPr="007549B2" w:rsidRDefault="00A55320" w:rsidP="008E76D6">
            <w:pPr>
              <w:spacing w:after="0" w:line="240" w:lineRule="auto"/>
              <w:jc w:val="both"/>
              <w:rPr>
                <w:rFonts w:ascii="Times New Roman" w:hAnsi="Times New Roman"/>
                <w:sz w:val="28"/>
                <w:szCs w:val="28"/>
              </w:rPr>
            </w:pPr>
            <w:r w:rsidRPr="007549B2">
              <w:rPr>
                <w:rFonts w:ascii="Times New Roman" w:hAnsi="Times New Roman"/>
                <w:sz w:val="28"/>
                <w:szCs w:val="28"/>
              </w:rPr>
              <w:t>Альфа - Банк, 2 – ой этаж.</w:t>
            </w:r>
          </w:p>
        </w:tc>
        <w:tc>
          <w:tcPr>
            <w:tcW w:w="1843" w:type="dxa"/>
          </w:tcPr>
          <w:p w:rsidR="00A55320" w:rsidRPr="007549B2" w:rsidRDefault="00A55320" w:rsidP="008E76D6">
            <w:pPr>
              <w:spacing w:after="0" w:line="240" w:lineRule="auto"/>
              <w:jc w:val="center"/>
              <w:rPr>
                <w:rFonts w:ascii="Times New Roman" w:hAnsi="Times New Roman"/>
                <w:sz w:val="28"/>
                <w:szCs w:val="28"/>
              </w:rPr>
            </w:pPr>
            <w:r w:rsidRPr="007549B2">
              <w:rPr>
                <w:rFonts w:ascii="Times New Roman" w:hAnsi="Times New Roman"/>
                <w:sz w:val="28"/>
                <w:szCs w:val="28"/>
              </w:rPr>
              <w:t>17%</w:t>
            </w:r>
          </w:p>
        </w:tc>
      </w:tr>
    </w:tbl>
    <w:p w:rsidR="007549B2" w:rsidRDefault="00463895" w:rsidP="008E76D6">
      <w:pPr>
        <w:spacing w:after="0" w:line="240" w:lineRule="auto"/>
        <w:jc w:val="center"/>
        <w:rPr>
          <w:rFonts w:ascii="Times New Roman" w:hAnsi="Times New Roman"/>
          <w:sz w:val="28"/>
          <w:szCs w:val="28"/>
          <w:lang w:val="en-US"/>
        </w:rPr>
      </w:pPr>
      <w:r>
        <w:rPr>
          <w:rFonts w:ascii="Times New Roman" w:hAnsi="Times New Roman"/>
          <w:sz w:val="28"/>
          <w:szCs w:val="28"/>
        </w:rPr>
        <w:br/>
      </w:r>
    </w:p>
    <w:p w:rsidR="005972F9" w:rsidRDefault="00A55320" w:rsidP="008E76D6">
      <w:pPr>
        <w:spacing w:after="0" w:line="240" w:lineRule="auto"/>
        <w:jc w:val="center"/>
        <w:rPr>
          <w:rFonts w:ascii="Times New Roman" w:hAnsi="Times New Roman"/>
          <w:sz w:val="28"/>
          <w:szCs w:val="28"/>
        </w:rPr>
      </w:pPr>
      <w:r w:rsidRPr="00463895">
        <w:rPr>
          <w:rFonts w:ascii="Times New Roman" w:hAnsi="Times New Roman"/>
          <w:sz w:val="28"/>
          <w:szCs w:val="28"/>
        </w:rPr>
        <w:t>Основной подход на фирмах - конкурентах к системе ценообразования</w:t>
      </w:r>
    </w:p>
    <w:p w:rsidR="00A55320" w:rsidRPr="00463895" w:rsidRDefault="00463895" w:rsidP="008E76D6">
      <w:pPr>
        <w:spacing w:after="0" w:line="240" w:lineRule="auto"/>
        <w:jc w:val="right"/>
        <w:rPr>
          <w:rFonts w:ascii="Times New Roman" w:hAnsi="Times New Roman"/>
          <w:sz w:val="28"/>
          <w:szCs w:val="28"/>
        </w:rPr>
      </w:pPr>
      <w:r w:rsidRPr="00463895">
        <w:rPr>
          <w:rFonts w:ascii="Times New Roman" w:hAnsi="Times New Roman"/>
          <w:sz w:val="28"/>
          <w:szCs w:val="28"/>
        </w:rPr>
        <w:t>Таблица 2</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1"/>
        <w:gridCol w:w="5670"/>
      </w:tblGrid>
      <w:tr w:rsidR="00A55320" w:rsidRPr="007549B2" w:rsidTr="008E76D6">
        <w:trPr>
          <w:trHeight w:val="70"/>
        </w:trPr>
        <w:tc>
          <w:tcPr>
            <w:tcW w:w="3771" w:type="dxa"/>
            <w:vAlign w:val="center"/>
          </w:tcPr>
          <w:p w:rsidR="00A55320" w:rsidRPr="007549B2" w:rsidRDefault="00A55320" w:rsidP="008E76D6">
            <w:pPr>
              <w:pStyle w:val="3"/>
              <w:spacing w:before="0" w:after="0" w:line="240" w:lineRule="auto"/>
              <w:jc w:val="center"/>
              <w:rPr>
                <w:rFonts w:ascii="Times New Roman" w:hAnsi="Times New Roman"/>
                <w:sz w:val="28"/>
                <w:szCs w:val="28"/>
              </w:rPr>
            </w:pPr>
            <w:r w:rsidRPr="007549B2">
              <w:rPr>
                <w:rFonts w:ascii="Times New Roman" w:hAnsi="Times New Roman"/>
                <w:sz w:val="28"/>
                <w:szCs w:val="28"/>
              </w:rPr>
              <w:t>Название</w:t>
            </w:r>
          </w:p>
        </w:tc>
        <w:tc>
          <w:tcPr>
            <w:tcW w:w="5670" w:type="dxa"/>
            <w:vAlign w:val="center"/>
          </w:tcPr>
          <w:p w:rsidR="00A55320" w:rsidRPr="007549B2" w:rsidRDefault="00A55320" w:rsidP="008E76D6">
            <w:pPr>
              <w:pStyle w:val="3"/>
              <w:spacing w:before="0" w:after="0" w:line="240" w:lineRule="auto"/>
              <w:jc w:val="center"/>
              <w:rPr>
                <w:rFonts w:ascii="Times New Roman" w:hAnsi="Times New Roman"/>
                <w:sz w:val="28"/>
                <w:szCs w:val="28"/>
              </w:rPr>
            </w:pPr>
            <w:r w:rsidRPr="007549B2">
              <w:rPr>
                <w:rFonts w:ascii="Times New Roman" w:hAnsi="Times New Roman"/>
                <w:sz w:val="28"/>
                <w:szCs w:val="28"/>
              </w:rPr>
              <w:t>Стратегия</w:t>
            </w:r>
          </w:p>
        </w:tc>
      </w:tr>
      <w:tr w:rsidR="00A55320" w:rsidRPr="007549B2" w:rsidTr="008E76D6">
        <w:trPr>
          <w:trHeight w:val="70"/>
        </w:trPr>
        <w:tc>
          <w:tcPr>
            <w:tcW w:w="3771" w:type="dxa"/>
          </w:tcPr>
          <w:p w:rsidR="00A55320" w:rsidRPr="007549B2" w:rsidRDefault="00A55320" w:rsidP="007549B2">
            <w:pPr>
              <w:spacing w:after="0" w:line="240" w:lineRule="auto"/>
              <w:rPr>
                <w:rFonts w:ascii="Times New Roman" w:hAnsi="Times New Roman"/>
                <w:sz w:val="28"/>
                <w:szCs w:val="28"/>
              </w:rPr>
            </w:pPr>
            <w:r w:rsidRPr="007549B2">
              <w:rPr>
                <w:rFonts w:ascii="Times New Roman" w:hAnsi="Times New Roman"/>
                <w:sz w:val="28"/>
                <w:szCs w:val="28"/>
              </w:rPr>
              <w:t>Калужское Бюро Путешествий</w:t>
            </w:r>
          </w:p>
        </w:tc>
        <w:tc>
          <w:tcPr>
            <w:tcW w:w="5670" w:type="dxa"/>
          </w:tcPr>
          <w:p w:rsidR="00A55320" w:rsidRPr="007549B2" w:rsidRDefault="00A55320" w:rsidP="007549B2">
            <w:pPr>
              <w:spacing w:after="0" w:line="240" w:lineRule="auto"/>
              <w:rPr>
                <w:rFonts w:ascii="Times New Roman" w:hAnsi="Times New Roman"/>
                <w:sz w:val="28"/>
                <w:szCs w:val="28"/>
              </w:rPr>
            </w:pPr>
            <w:r w:rsidRPr="007549B2">
              <w:rPr>
                <w:rFonts w:ascii="Times New Roman" w:hAnsi="Times New Roman"/>
                <w:sz w:val="28"/>
                <w:szCs w:val="28"/>
              </w:rPr>
              <w:t>Высокое качество - высокая цена</w:t>
            </w:r>
          </w:p>
        </w:tc>
      </w:tr>
      <w:tr w:rsidR="00A55320" w:rsidRPr="007549B2" w:rsidTr="008E76D6">
        <w:tc>
          <w:tcPr>
            <w:tcW w:w="3771" w:type="dxa"/>
          </w:tcPr>
          <w:p w:rsidR="00A55320" w:rsidRPr="007549B2" w:rsidRDefault="00A55320" w:rsidP="007549B2">
            <w:pPr>
              <w:spacing w:after="0" w:line="240" w:lineRule="auto"/>
              <w:rPr>
                <w:rFonts w:ascii="Times New Roman" w:hAnsi="Times New Roman"/>
                <w:sz w:val="28"/>
                <w:szCs w:val="28"/>
              </w:rPr>
            </w:pPr>
            <w:r w:rsidRPr="007549B2">
              <w:rPr>
                <w:rFonts w:ascii="Times New Roman" w:hAnsi="Times New Roman"/>
                <w:sz w:val="28"/>
                <w:szCs w:val="28"/>
              </w:rPr>
              <w:t>Вояж- д- тур</w:t>
            </w:r>
          </w:p>
        </w:tc>
        <w:tc>
          <w:tcPr>
            <w:tcW w:w="5670" w:type="dxa"/>
          </w:tcPr>
          <w:p w:rsidR="00A55320" w:rsidRPr="007549B2" w:rsidRDefault="00A55320" w:rsidP="007549B2">
            <w:pPr>
              <w:pStyle w:val="4"/>
              <w:spacing w:before="0" w:after="0" w:line="240" w:lineRule="auto"/>
              <w:rPr>
                <w:rFonts w:ascii="Times New Roman" w:hAnsi="Times New Roman"/>
                <w:b w:val="0"/>
              </w:rPr>
            </w:pPr>
            <w:r w:rsidRPr="007549B2">
              <w:rPr>
                <w:rFonts w:ascii="Times New Roman" w:hAnsi="Times New Roman"/>
                <w:b w:val="0"/>
              </w:rPr>
              <w:t>Низкие производственные издержки–низкая цена</w:t>
            </w:r>
          </w:p>
        </w:tc>
      </w:tr>
      <w:tr w:rsidR="00A55320" w:rsidRPr="007549B2" w:rsidTr="008E76D6">
        <w:tc>
          <w:tcPr>
            <w:tcW w:w="3771" w:type="dxa"/>
          </w:tcPr>
          <w:p w:rsidR="00A55320" w:rsidRPr="007549B2" w:rsidRDefault="00A55320" w:rsidP="007549B2">
            <w:pPr>
              <w:spacing w:after="0" w:line="240" w:lineRule="auto"/>
              <w:rPr>
                <w:rFonts w:ascii="Times New Roman" w:hAnsi="Times New Roman"/>
                <w:sz w:val="28"/>
                <w:szCs w:val="28"/>
              </w:rPr>
            </w:pPr>
            <w:r w:rsidRPr="007549B2">
              <w:rPr>
                <w:rFonts w:ascii="Times New Roman" w:hAnsi="Times New Roman"/>
                <w:sz w:val="28"/>
                <w:szCs w:val="28"/>
              </w:rPr>
              <w:t>Сеть горящих путёвок</w:t>
            </w:r>
          </w:p>
        </w:tc>
        <w:tc>
          <w:tcPr>
            <w:tcW w:w="5670" w:type="dxa"/>
          </w:tcPr>
          <w:p w:rsidR="00A55320" w:rsidRPr="007549B2" w:rsidRDefault="00A55320" w:rsidP="007549B2">
            <w:pPr>
              <w:spacing w:after="0" w:line="240" w:lineRule="auto"/>
              <w:rPr>
                <w:rFonts w:ascii="Times New Roman" w:hAnsi="Times New Roman"/>
                <w:sz w:val="28"/>
                <w:szCs w:val="28"/>
              </w:rPr>
            </w:pPr>
            <w:r w:rsidRPr="007549B2">
              <w:rPr>
                <w:rFonts w:ascii="Times New Roman" w:hAnsi="Times New Roman"/>
                <w:sz w:val="28"/>
                <w:szCs w:val="28"/>
              </w:rPr>
              <w:t>Цена в зависимости от цен конкурентов</w:t>
            </w:r>
          </w:p>
        </w:tc>
      </w:tr>
    </w:tbl>
    <w:p w:rsidR="00A55320" w:rsidRPr="00463895" w:rsidRDefault="008E76D6" w:rsidP="008E76D6">
      <w:pPr>
        <w:spacing w:after="0" w:line="360" w:lineRule="auto"/>
        <w:jc w:val="both"/>
        <w:rPr>
          <w:rFonts w:ascii="Times New Roman" w:eastAsia="Times New Roman" w:hAnsi="Times New Roman"/>
          <w:color w:val="000000"/>
          <w:sz w:val="28"/>
          <w:szCs w:val="28"/>
          <w:lang w:eastAsia="ru-RU"/>
        </w:rPr>
      </w:pPr>
      <w:r w:rsidRPr="008E76D6">
        <w:rPr>
          <w:rFonts w:ascii="Times New Roman" w:eastAsia="Times New Roman" w:hAnsi="Times New Roman"/>
          <w:color w:val="000000"/>
          <w:sz w:val="28"/>
          <w:szCs w:val="28"/>
          <w:lang w:eastAsia="ru-RU"/>
        </w:rPr>
        <w:br/>
      </w:r>
      <w:r w:rsidR="00A55320" w:rsidRPr="00463895">
        <w:rPr>
          <w:rFonts w:ascii="Times New Roman" w:eastAsia="Times New Roman" w:hAnsi="Times New Roman"/>
          <w:color w:val="000000"/>
          <w:sz w:val="28"/>
          <w:szCs w:val="28"/>
          <w:lang w:eastAsia="ru-RU"/>
        </w:rPr>
        <w:t>У всех трех фирм ограниченный ассорт</w:t>
      </w:r>
      <w:r w:rsidR="00E91CAD">
        <w:rPr>
          <w:rFonts w:ascii="Times New Roman" w:eastAsia="Times New Roman" w:hAnsi="Times New Roman"/>
          <w:color w:val="000000"/>
          <w:sz w:val="28"/>
          <w:szCs w:val="28"/>
          <w:lang w:eastAsia="ru-RU"/>
        </w:rPr>
        <w:t xml:space="preserve">имент туристических маршрутов, </w:t>
      </w:r>
      <w:r w:rsidR="00A55320" w:rsidRPr="00463895">
        <w:rPr>
          <w:rFonts w:ascii="Times New Roman" w:eastAsia="Times New Roman" w:hAnsi="Times New Roman"/>
          <w:color w:val="000000"/>
          <w:sz w:val="28"/>
          <w:szCs w:val="28"/>
          <w:lang w:eastAsia="ru-RU"/>
        </w:rPr>
        <w:t>так как привыкли работать с уже надежными и проверенными операторами, что сужает круг предложений по турам, наша же надежная фирма предоставляет более широкий ассортимент.</w:t>
      </w:r>
    </w:p>
    <w:p w:rsidR="007549B2" w:rsidRDefault="00A55320" w:rsidP="008E76D6">
      <w:pPr>
        <w:spacing w:after="0" w:line="360" w:lineRule="auto"/>
        <w:jc w:val="both"/>
        <w:rPr>
          <w:rFonts w:ascii="Times New Roman" w:eastAsia="Times New Roman" w:hAnsi="Times New Roman"/>
          <w:color w:val="000000"/>
          <w:sz w:val="28"/>
          <w:szCs w:val="28"/>
          <w:lang w:val="en-US" w:eastAsia="ru-RU"/>
        </w:rPr>
      </w:pPr>
      <w:r w:rsidRPr="00463895">
        <w:rPr>
          <w:rFonts w:ascii="Times New Roman" w:eastAsia="Times New Roman" w:hAnsi="Times New Roman"/>
          <w:color w:val="000000"/>
          <w:sz w:val="28"/>
          <w:szCs w:val="28"/>
          <w:lang w:eastAsia="ru-RU"/>
        </w:rPr>
        <w:t>Предметом наиболее жесткой конкуренции в туристической сфере деятельности является:</w:t>
      </w:r>
    </w:p>
    <w:p w:rsidR="007549B2" w:rsidRDefault="00463895" w:rsidP="008E76D6">
      <w:pPr>
        <w:spacing w:after="0" w:line="360" w:lineRule="auto"/>
        <w:jc w:val="both"/>
        <w:rPr>
          <w:rFonts w:ascii="Times New Roman" w:hAnsi="Times New Roman"/>
          <w:b/>
          <w:sz w:val="28"/>
          <w:szCs w:val="28"/>
          <w:lang w:val="en-US"/>
        </w:rPr>
      </w:pPr>
      <w:r w:rsidRPr="008E76D6">
        <w:rPr>
          <w:rFonts w:ascii="Times New Roman" w:hAnsi="Times New Roman"/>
          <w:b/>
          <w:sz w:val="28"/>
          <w:szCs w:val="28"/>
        </w:rPr>
        <w:t>-</w:t>
      </w:r>
      <w:r w:rsidR="00A55320" w:rsidRPr="008E76D6">
        <w:rPr>
          <w:rFonts w:ascii="Times New Roman" w:hAnsi="Times New Roman"/>
          <w:b/>
          <w:sz w:val="28"/>
          <w:szCs w:val="28"/>
        </w:rPr>
        <w:t xml:space="preserve"> цена;</w:t>
      </w:r>
    </w:p>
    <w:p w:rsidR="007549B2" w:rsidRDefault="008E76D6" w:rsidP="008E76D6">
      <w:pPr>
        <w:spacing w:after="0" w:line="360" w:lineRule="auto"/>
        <w:jc w:val="both"/>
        <w:rPr>
          <w:rFonts w:ascii="Times New Roman" w:hAnsi="Times New Roman"/>
          <w:b/>
          <w:sz w:val="28"/>
          <w:szCs w:val="28"/>
          <w:lang w:val="en-US"/>
        </w:rPr>
      </w:pPr>
      <w:r w:rsidRPr="008E76D6">
        <w:rPr>
          <w:rFonts w:ascii="Times New Roman" w:hAnsi="Times New Roman"/>
          <w:b/>
          <w:sz w:val="28"/>
          <w:szCs w:val="28"/>
        </w:rPr>
        <w:t xml:space="preserve"> </w:t>
      </w:r>
      <w:r w:rsidR="00463895" w:rsidRPr="008E76D6">
        <w:rPr>
          <w:rFonts w:ascii="Times New Roman" w:hAnsi="Times New Roman"/>
          <w:b/>
          <w:sz w:val="28"/>
          <w:szCs w:val="28"/>
        </w:rPr>
        <w:t>-</w:t>
      </w:r>
      <w:r w:rsidR="00A55320" w:rsidRPr="008E76D6">
        <w:rPr>
          <w:rFonts w:ascii="Times New Roman" w:hAnsi="Times New Roman"/>
          <w:b/>
          <w:sz w:val="28"/>
          <w:szCs w:val="28"/>
        </w:rPr>
        <w:t xml:space="preserve"> авторитет фирмы;</w:t>
      </w:r>
    </w:p>
    <w:p w:rsidR="00A55320" w:rsidRPr="008E76D6" w:rsidRDefault="008E76D6" w:rsidP="008E76D6">
      <w:pPr>
        <w:spacing w:after="0" w:line="360" w:lineRule="auto"/>
        <w:jc w:val="both"/>
        <w:rPr>
          <w:rFonts w:ascii="Times New Roman" w:eastAsia="Times New Roman" w:hAnsi="Times New Roman"/>
          <w:color w:val="000000"/>
          <w:sz w:val="28"/>
          <w:szCs w:val="28"/>
          <w:lang w:eastAsia="ru-RU"/>
        </w:rPr>
      </w:pPr>
      <w:r w:rsidRPr="008E76D6">
        <w:rPr>
          <w:rFonts w:ascii="Times New Roman" w:hAnsi="Times New Roman"/>
          <w:b/>
          <w:sz w:val="28"/>
          <w:szCs w:val="28"/>
        </w:rPr>
        <w:t xml:space="preserve"> </w:t>
      </w:r>
      <w:r w:rsidR="00463895" w:rsidRPr="008E76D6">
        <w:rPr>
          <w:rFonts w:ascii="Times New Roman" w:hAnsi="Times New Roman"/>
          <w:b/>
          <w:sz w:val="28"/>
          <w:szCs w:val="28"/>
        </w:rPr>
        <w:t>-</w:t>
      </w:r>
      <w:r w:rsidR="00A55320" w:rsidRPr="008E76D6">
        <w:rPr>
          <w:rFonts w:ascii="Times New Roman" w:hAnsi="Times New Roman"/>
          <w:b/>
          <w:sz w:val="28"/>
          <w:szCs w:val="28"/>
        </w:rPr>
        <w:t xml:space="preserve"> качество.</w:t>
      </w:r>
    </w:p>
    <w:p w:rsidR="00A55320" w:rsidRPr="00463895" w:rsidRDefault="00A55320" w:rsidP="008E76D6">
      <w:pPr>
        <w:spacing w:after="0" w:line="360" w:lineRule="auto"/>
        <w:jc w:val="both"/>
        <w:rPr>
          <w:rFonts w:ascii="Times New Roman" w:hAnsi="Times New Roman"/>
          <w:sz w:val="28"/>
          <w:szCs w:val="28"/>
        </w:rPr>
      </w:pPr>
      <w:r w:rsidRPr="00463895">
        <w:rPr>
          <w:rFonts w:ascii="Times New Roman" w:hAnsi="Times New Roman"/>
          <w:sz w:val="28"/>
          <w:szCs w:val="28"/>
        </w:rPr>
        <w:t>Рекламе особенно большое внимание уделяет «Калужское Бюро Путешествий» (объявления в телетексте, печатных изданиях, рекламных программах по телевидению,  распространение визиток, реклама в телефонных справочниках, вывеска у входа).</w:t>
      </w:r>
    </w:p>
    <w:p w:rsidR="00A55320" w:rsidRPr="00463895" w:rsidRDefault="00A55320" w:rsidP="008E76D6">
      <w:pPr>
        <w:spacing w:after="0" w:line="360" w:lineRule="auto"/>
        <w:jc w:val="both"/>
        <w:rPr>
          <w:rFonts w:ascii="Times New Roman" w:hAnsi="Times New Roman"/>
          <w:sz w:val="28"/>
          <w:szCs w:val="28"/>
        </w:rPr>
      </w:pPr>
      <w:r w:rsidRPr="00463895">
        <w:rPr>
          <w:rFonts w:ascii="Times New Roman" w:hAnsi="Times New Roman"/>
          <w:sz w:val="28"/>
          <w:szCs w:val="28"/>
        </w:rPr>
        <w:t>«Вояж-д-тур» (вывеска у входа, объявления в печатных изданиях, реклама в телефонных справочниках).</w:t>
      </w:r>
    </w:p>
    <w:p w:rsidR="00A55320" w:rsidRPr="00463895" w:rsidRDefault="00A55320" w:rsidP="008E76D6">
      <w:pPr>
        <w:spacing w:after="0" w:line="360" w:lineRule="auto"/>
        <w:jc w:val="both"/>
        <w:rPr>
          <w:rFonts w:ascii="Times New Roman" w:hAnsi="Times New Roman"/>
          <w:sz w:val="28"/>
          <w:szCs w:val="28"/>
        </w:rPr>
      </w:pPr>
      <w:r w:rsidRPr="00463895">
        <w:rPr>
          <w:rFonts w:ascii="Times New Roman" w:hAnsi="Times New Roman"/>
          <w:sz w:val="28"/>
          <w:szCs w:val="28"/>
        </w:rPr>
        <w:t xml:space="preserve">«Сеть горящих путёвок» (вывеска у входа, реклама на городских стендах, распространение визиток. </w:t>
      </w:r>
    </w:p>
    <w:p w:rsidR="007549B2" w:rsidRDefault="007549B2" w:rsidP="008E76D6">
      <w:pPr>
        <w:spacing w:after="0" w:line="360" w:lineRule="auto"/>
        <w:jc w:val="both"/>
        <w:rPr>
          <w:rFonts w:ascii="Times New Roman" w:hAnsi="Times New Roman"/>
          <w:b/>
          <w:sz w:val="28"/>
          <w:szCs w:val="28"/>
          <w:lang w:val="en-US"/>
        </w:rPr>
      </w:pPr>
    </w:p>
    <w:p w:rsidR="00463895" w:rsidRPr="00463895" w:rsidRDefault="005972F9" w:rsidP="008E76D6">
      <w:pPr>
        <w:spacing w:after="0" w:line="360" w:lineRule="auto"/>
        <w:jc w:val="both"/>
        <w:rPr>
          <w:rFonts w:ascii="Times New Roman" w:hAnsi="Times New Roman"/>
          <w:sz w:val="28"/>
          <w:szCs w:val="28"/>
        </w:rPr>
      </w:pPr>
      <w:r>
        <w:rPr>
          <w:rFonts w:ascii="Times New Roman" w:hAnsi="Times New Roman"/>
          <w:b/>
          <w:sz w:val="28"/>
          <w:szCs w:val="28"/>
        </w:rPr>
        <w:t>Вывод</w:t>
      </w:r>
      <w:r w:rsidR="00463895" w:rsidRPr="00463895">
        <w:rPr>
          <w:rFonts w:ascii="Times New Roman" w:hAnsi="Times New Roman"/>
          <w:b/>
          <w:sz w:val="28"/>
          <w:szCs w:val="28"/>
        </w:rPr>
        <w:t>:</w:t>
      </w:r>
      <w:r w:rsidR="00463895" w:rsidRPr="00463895">
        <w:rPr>
          <w:rFonts w:ascii="Times New Roman" w:hAnsi="Times New Roman"/>
          <w:sz w:val="28"/>
          <w:szCs w:val="28"/>
        </w:rPr>
        <w:t xml:space="preserve"> </w:t>
      </w:r>
      <w:r w:rsidR="00A55320" w:rsidRPr="00463895">
        <w:rPr>
          <w:rFonts w:ascii="Times New Roman" w:hAnsi="Times New Roman"/>
          <w:sz w:val="28"/>
          <w:szCs w:val="28"/>
        </w:rPr>
        <w:t>Анализируя эти данные ООО «Диамант» стоит уделять рекламе большее значение.</w:t>
      </w:r>
    </w:p>
    <w:p w:rsidR="007549B2" w:rsidRDefault="007549B2" w:rsidP="008E76D6">
      <w:pPr>
        <w:spacing w:after="0" w:line="360" w:lineRule="auto"/>
        <w:jc w:val="both"/>
        <w:rPr>
          <w:rFonts w:ascii="Times New Roman" w:hAnsi="Times New Roman"/>
          <w:sz w:val="28"/>
          <w:szCs w:val="28"/>
          <w:lang w:val="en-US"/>
        </w:rPr>
      </w:pPr>
    </w:p>
    <w:p w:rsidR="007549B2" w:rsidRDefault="00A55320" w:rsidP="008E76D6">
      <w:pPr>
        <w:spacing w:after="0" w:line="360" w:lineRule="auto"/>
        <w:jc w:val="both"/>
        <w:rPr>
          <w:rFonts w:ascii="Times New Roman" w:hAnsi="Times New Roman"/>
          <w:sz w:val="28"/>
          <w:szCs w:val="28"/>
          <w:lang w:val="en-US"/>
        </w:rPr>
      </w:pPr>
      <w:r w:rsidRPr="00463895">
        <w:rPr>
          <w:rFonts w:ascii="Times New Roman" w:hAnsi="Times New Roman"/>
          <w:sz w:val="28"/>
          <w:szCs w:val="28"/>
        </w:rPr>
        <w:t xml:space="preserve">Для оценки своих сравнительных преимуществ по перечисленным вопросам, можно использовать </w:t>
      </w:r>
      <w:r w:rsidRPr="00463895">
        <w:rPr>
          <w:rFonts w:ascii="Times New Roman" w:hAnsi="Times New Roman"/>
          <w:b/>
          <w:sz w:val="28"/>
          <w:szCs w:val="28"/>
        </w:rPr>
        <w:t>метод сегментации рынка по основным конкурентам</w:t>
      </w:r>
      <w:r w:rsidRPr="00463895">
        <w:rPr>
          <w:rFonts w:ascii="Times New Roman" w:hAnsi="Times New Roman"/>
          <w:sz w:val="28"/>
          <w:szCs w:val="28"/>
        </w:rPr>
        <w:t xml:space="preserve">, позволяющий систематизировать информацию. </w:t>
      </w:r>
    </w:p>
    <w:p w:rsidR="00A55320" w:rsidRPr="00463895" w:rsidRDefault="00A55320" w:rsidP="008E76D6">
      <w:pPr>
        <w:spacing w:after="0" w:line="360" w:lineRule="auto"/>
        <w:jc w:val="both"/>
        <w:rPr>
          <w:rFonts w:ascii="Times New Roman" w:hAnsi="Times New Roman"/>
          <w:sz w:val="28"/>
          <w:szCs w:val="28"/>
        </w:rPr>
      </w:pPr>
      <w:r w:rsidRPr="00463895">
        <w:rPr>
          <w:rFonts w:ascii="Times New Roman" w:hAnsi="Times New Roman"/>
          <w:sz w:val="28"/>
          <w:szCs w:val="28"/>
        </w:rPr>
        <w:t>Удобно эту информацию предоставить в виде следующей таблицы:</w:t>
      </w:r>
    </w:p>
    <w:p w:rsidR="00463895" w:rsidRPr="00463895" w:rsidRDefault="00A55320" w:rsidP="008E76D6">
      <w:pPr>
        <w:spacing w:after="0" w:line="240" w:lineRule="auto"/>
        <w:ind w:right="-6"/>
        <w:jc w:val="center"/>
        <w:rPr>
          <w:rFonts w:ascii="Times New Roman" w:hAnsi="Times New Roman"/>
          <w:sz w:val="28"/>
          <w:szCs w:val="28"/>
        </w:rPr>
      </w:pPr>
      <w:r w:rsidRPr="00463895">
        <w:rPr>
          <w:rFonts w:ascii="Times New Roman" w:hAnsi="Times New Roman"/>
          <w:sz w:val="28"/>
          <w:szCs w:val="28"/>
        </w:rPr>
        <w:t>Оценка сравнительных преимуществ фирмы «Диамант»</w:t>
      </w:r>
    </w:p>
    <w:p w:rsidR="00A55320" w:rsidRPr="00463895" w:rsidRDefault="00463895" w:rsidP="007549B2">
      <w:pPr>
        <w:spacing w:after="0" w:line="240" w:lineRule="auto"/>
        <w:ind w:right="-6"/>
        <w:jc w:val="right"/>
        <w:rPr>
          <w:rFonts w:ascii="Times New Roman" w:hAnsi="Times New Roman"/>
          <w:sz w:val="28"/>
          <w:szCs w:val="28"/>
        </w:rPr>
      </w:pPr>
      <w:r w:rsidRPr="00463895">
        <w:rPr>
          <w:rFonts w:ascii="Times New Roman" w:hAnsi="Times New Roman"/>
          <w:sz w:val="28"/>
          <w:szCs w:val="28"/>
        </w:rPr>
        <w:t>Таблица 3</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9"/>
        <w:gridCol w:w="1284"/>
        <w:gridCol w:w="993"/>
        <w:gridCol w:w="1559"/>
        <w:gridCol w:w="1843"/>
      </w:tblGrid>
      <w:tr w:rsidR="00A55320" w:rsidRPr="007549B2" w:rsidTr="007549B2">
        <w:tc>
          <w:tcPr>
            <w:tcW w:w="3819" w:type="dxa"/>
            <w:vAlign w:val="center"/>
          </w:tcPr>
          <w:p w:rsidR="00A55320" w:rsidRPr="007549B2" w:rsidRDefault="00A55320" w:rsidP="007549B2">
            <w:pPr>
              <w:spacing w:after="0" w:line="360" w:lineRule="auto"/>
              <w:jc w:val="center"/>
              <w:rPr>
                <w:rFonts w:ascii="Times New Roman" w:hAnsi="Times New Roman"/>
                <w:b/>
                <w:sz w:val="28"/>
                <w:szCs w:val="28"/>
              </w:rPr>
            </w:pPr>
            <w:r w:rsidRPr="007549B2">
              <w:rPr>
                <w:rFonts w:ascii="Times New Roman" w:hAnsi="Times New Roman"/>
                <w:b/>
                <w:sz w:val="28"/>
                <w:szCs w:val="28"/>
              </w:rPr>
              <w:t>Факторы конкурентоспособности</w:t>
            </w:r>
          </w:p>
        </w:tc>
        <w:tc>
          <w:tcPr>
            <w:tcW w:w="1284" w:type="dxa"/>
            <w:vAlign w:val="center"/>
          </w:tcPr>
          <w:p w:rsidR="00A55320" w:rsidRPr="007549B2" w:rsidRDefault="007549B2" w:rsidP="007549B2">
            <w:pPr>
              <w:spacing w:after="0" w:line="360" w:lineRule="auto"/>
              <w:jc w:val="center"/>
              <w:rPr>
                <w:rFonts w:ascii="Times New Roman" w:hAnsi="Times New Roman"/>
                <w:b/>
                <w:sz w:val="28"/>
                <w:szCs w:val="28"/>
                <w:lang w:val="en-US"/>
              </w:rPr>
            </w:pPr>
            <w:r w:rsidRPr="007549B2">
              <w:rPr>
                <w:rFonts w:ascii="Times New Roman" w:hAnsi="Times New Roman"/>
                <w:b/>
                <w:sz w:val="28"/>
                <w:szCs w:val="28"/>
              </w:rPr>
              <w:t>Диамант</w:t>
            </w:r>
          </w:p>
        </w:tc>
        <w:tc>
          <w:tcPr>
            <w:tcW w:w="993" w:type="dxa"/>
            <w:vAlign w:val="center"/>
          </w:tcPr>
          <w:p w:rsidR="00A55320" w:rsidRPr="007549B2" w:rsidRDefault="007549B2" w:rsidP="007549B2">
            <w:pPr>
              <w:pStyle w:val="5"/>
              <w:spacing w:before="0" w:after="0"/>
              <w:ind w:firstLine="0"/>
              <w:jc w:val="center"/>
              <w:rPr>
                <w:i w:val="0"/>
                <w:sz w:val="28"/>
                <w:szCs w:val="28"/>
                <w:lang w:val="en-US"/>
              </w:rPr>
            </w:pPr>
            <w:r w:rsidRPr="007549B2">
              <w:rPr>
                <w:i w:val="0"/>
                <w:sz w:val="28"/>
                <w:szCs w:val="28"/>
              </w:rPr>
              <w:t>КБП</w:t>
            </w:r>
          </w:p>
        </w:tc>
        <w:tc>
          <w:tcPr>
            <w:tcW w:w="1559" w:type="dxa"/>
            <w:vAlign w:val="center"/>
          </w:tcPr>
          <w:p w:rsidR="00A55320" w:rsidRPr="007549B2" w:rsidRDefault="00A55320" w:rsidP="007549B2">
            <w:pPr>
              <w:pStyle w:val="5"/>
              <w:tabs>
                <w:tab w:val="left" w:pos="1060"/>
              </w:tabs>
              <w:spacing w:before="0" w:after="0"/>
              <w:ind w:firstLine="0"/>
              <w:jc w:val="center"/>
              <w:rPr>
                <w:i w:val="0"/>
                <w:sz w:val="28"/>
                <w:szCs w:val="28"/>
              </w:rPr>
            </w:pPr>
            <w:r w:rsidRPr="007549B2">
              <w:rPr>
                <w:i w:val="0"/>
                <w:sz w:val="28"/>
                <w:szCs w:val="28"/>
              </w:rPr>
              <w:t>Вояж-д-тур</w:t>
            </w:r>
          </w:p>
        </w:tc>
        <w:tc>
          <w:tcPr>
            <w:tcW w:w="1843" w:type="dxa"/>
            <w:vAlign w:val="center"/>
          </w:tcPr>
          <w:p w:rsidR="00A55320" w:rsidRPr="007549B2" w:rsidRDefault="00A55320" w:rsidP="007549B2">
            <w:pPr>
              <w:pStyle w:val="6"/>
              <w:spacing w:before="0" w:after="0" w:line="360" w:lineRule="auto"/>
              <w:jc w:val="center"/>
              <w:rPr>
                <w:rFonts w:ascii="Times New Roman" w:hAnsi="Times New Roman"/>
                <w:sz w:val="28"/>
                <w:szCs w:val="28"/>
              </w:rPr>
            </w:pPr>
            <w:r w:rsidRPr="007549B2">
              <w:rPr>
                <w:rFonts w:ascii="Times New Roman" w:hAnsi="Times New Roman"/>
                <w:sz w:val="28"/>
                <w:szCs w:val="28"/>
              </w:rPr>
              <w:t>Сеть горящих путёвок</w:t>
            </w:r>
          </w:p>
        </w:tc>
      </w:tr>
      <w:tr w:rsidR="00A55320" w:rsidRPr="007549B2" w:rsidTr="007549B2">
        <w:trPr>
          <w:trHeight w:val="70"/>
        </w:trPr>
        <w:tc>
          <w:tcPr>
            <w:tcW w:w="3819" w:type="dxa"/>
            <w:vAlign w:val="center"/>
          </w:tcPr>
          <w:p w:rsidR="00A55320" w:rsidRPr="007549B2" w:rsidRDefault="00A55320" w:rsidP="007549B2">
            <w:pPr>
              <w:spacing w:after="0" w:line="360" w:lineRule="auto"/>
              <w:jc w:val="center"/>
              <w:rPr>
                <w:rFonts w:ascii="Times New Roman" w:hAnsi="Times New Roman"/>
                <w:b/>
                <w:sz w:val="28"/>
                <w:szCs w:val="28"/>
              </w:rPr>
            </w:pPr>
            <w:r w:rsidRPr="007549B2">
              <w:rPr>
                <w:rFonts w:ascii="Times New Roman" w:hAnsi="Times New Roman"/>
                <w:b/>
                <w:sz w:val="28"/>
                <w:szCs w:val="28"/>
              </w:rPr>
              <w:t>1</w:t>
            </w:r>
          </w:p>
        </w:tc>
        <w:tc>
          <w:tcPr>
            <w:tcW w:w="1284" w:type="dxa"/>
            <w:vAlign w:val="center"/>
          </w:tcPr>
          <w:p w:rsidR="00A55320" w:rsidRPr="007549B2" w:rsidRDefault="00A55320" w:rsidP="007549B2">
            <w:pPr>
              <w:spacing w:after="0" w:line="360" w:lineRule="auto"/>
              <w:jc w:val="center"/>
              <w:rPr>
                <w:rFonts w:ascii="Times New Roman" w:hAnsi="Times New Roman"/>
                <w:b/>
                <w:sz w:val="28"/>
                <w:szCs w:val="28"/>
              </w:rPr>
            </w:pPr>
            <w:r w:rsidRPr="007549B2">
              <w:rPr>
                <w:rFonts w:ascii="Times New Roman" w:hAnsi="Times New Roman"/>
                <w:b/>
                <w:sz w:val="28"/>
                <w:szCs w:val="28"/>
              </w:rPr>
              <w:t>2</w:t>
            </w:r>
          </w:p>
        </w:tc>
        <w:tc>
          <w:tcPr>
            <w:tcW w:w="993" w:type="dxa"/>
            <w:vAlign w:val="center"/>
          </w:tcPr>
          <w:p w:rsidR="00A55320" w:rsidRPr="007549B2" w:rsidRDefault="00A55320" w:rsidP="007549B2">
            <w:pPr>
              <w:spacing w:after="0" w:line="360" w:lineRule="auto"/>
              <w:jc w:val="center"/>
              <w:rPr>
                <w:rFonts w:ascii="Times New Roman" w:hAnsi="Times New Roman"/>
                <w:b/>
                <w:sz w:val="28"/>
                <w:szCs w:val="28"/>
              </w:rPr>
            </w:pPr>
            <w:r w:rsidRPr="007549B2">
              <w:rPr>
                <w:rFonts w:ascii="Times New Roman" w:hAnsi="Times New Roman"/>
                <w:b/>
                <w:sz w:val="28"/>
                <w:szCs w:val="28"/>
              </w:rPr>
              <w:t>3</w:t>
            </w:r>
          </w:p>
        </w:tc>
        <w:tc>
          <w:tcPr>
            <w:tcW w:w="1559" w:type="dxa"/>
            <w:vAlign w:val="center"/>
          </w:tcPr>
          <w:p w:rsidR="00A55320" w:rsidRPr="007549B2" w:rsidRDefault="00A55320" w:rsidP="007549B2">
            <w:pPr>
              <w:spacing w:after="0" w:line="360" w:lineRule="auto"/>
              <w:jc w:val="center"/>
              <w:rPr>
                <w:rFonts w:ascii="Times New Roman" w:hAnsi="Times New Roman"/>
                <w:b/>
                <w:sz w:val="28"/>
                <w:szCs w:val="28"/>
              </w:rPr>
            </w:pPr>
            <w:r w:rsidRPr="007549B2">
              <w:rPr>
                <w:rFonts w:ascii="Times New Roman" w:hAnsi="Times New Roman"/>
                <w:b/>
                <w:sz w:val="28"/>
                <w:szCs w:val="28"/>
              </w:rPr>
              <w:t>4</w:t>
            </w:r>
          </w:p>
        </w:tc>
        <w:tc>
          <w:tcPr>
            <w:tcW w:w="1843" w:type="dxa"/>
            <w:vAlign w:val="center"/>
          </w:tcPr>
          <w:p w:rsidR="00A55320" w:rsidRPr="007549B2" w:rsidRDefault="00A55320" w:rsidP="007549B2">
            <w:pPr>
              <w:spacing w:after="0" w:line="360" w:lineRule="auto"/>
              <w:jc w:val="center"/>
              <w:rPr>
                <w:rFonts w:ascii="Times New Roman" w:hAnsi="Times New Roman"/>
                <w:b/>
                <w:sz w:val="28"/>
                <w:szCs w:val="28"/>
              </w:rPr>
            </w:pPr>
            <w:r w:rsidRPr="007549B2">
              <w:rPr>
                <w:rFonts w:ascii="Times New Roman" w:hAnsi="Times New Roman"/>
                <w:b/>
                <w:sz w:val="28"/>
                <w:szCs w:val="28"/>
              </w:rPr>
              <w:t>5</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 Наружная реклама и информация</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9</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2. Интерьер офиса</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6</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6</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3. Внешний вид менеджеров</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6</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4. Энтузиазм и отзывчивость</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5</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 xml:space="preserve">5. Профессионализм </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6. Знание направлений</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9</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 Объяснения страхования, визовых требований</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9</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9</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9</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9</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 Условия оплаты</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5</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5</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5</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5</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9. Использование компьютера</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 Использование каталогов</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11. Соответствие запросу клиента</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10</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7</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6</w:t>
            </w:r>
          </w:p>
        </w:tc>
      </w:tr>
      <w:tr w:rsidR="00A55320" w:rsidRPr="007549B2" w:rsidTr="007549B2">
        <w:tc>
          <w:tcPr>
            <w:tcW w:w="381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Общий балл:</w:t>
            </w:r>
          </w:p>
        </w:tc>
        <w:tc>
          <w:tcPr>
            <w:tcW w:w="1284"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95</w:t>
            </w:r>
          </w:p>
        </w:tc>
        <w:tc>
          <w:tcPr>
            <w:tcW w:w="99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89</w:t>
            </w:r>
          </w:p>
        </w:tc>
        <w:tc>
          <w:tcPr>
            <w:tcW w:w="1559"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80</w:t>
            </w:r>
          </w:p>
        </w:tc>
        <w:tc>
          <w:tcPr>
            <w:tcW w:w="1843" w:type="dxa"/>
            <w:vAlign w:val="center"/>
          </w:tcPr>
          <w:p w:rsidR="00A55320" w:rsidRPr="007549B2" w:rsidRDefault="00A55320" w:rsidP="007549B2">
            <w:pPr>
              <w:spacing w:after="0" w:line="360" w:lineRule="auto"/>
              <w:rPr>
                <w:rFonts w:ascii="Times New Roman" w:hAnsi="Times New Roman"/>
                <w:sz w:val="28"/>
                <w:szCs w:val="28"/>
              </w:rPr>
            </w:pPr>
            <w:r w:rsidRPr="007549B2">
              <w:rPr>
                <w:rFonts w:ascii="Times New Roman" w:hAnsi="Times New Roman"/>
                <w:sz w:val="28"/>
                <w:szCs w:val="28"/>
              </w:rPr>
              <w:t>85</w:t>
            </w:r>
          </w:p>
        </w:tc>
      </w:tr>
    </w:tbl>
    <w:p w:rsidR="00A55320" w:rsidRPr="00463895" w:rsidRDefault="00A55320" w:rsidP="008E76D6">
      <w:pPr>
        <w:spacing w:after="0" w:line="360" w:lineRule="auto"/>
        <w:ind w:right="284"/>
        <w:jc w:val="both"/>
        <w:rPr>
          <w:rFonts w:ascii="Times New Roman" w:hAnsi="Times New Roman"/>
          <w:szCs w:val="28"/>
        </w:rPr>
      </w:pPr>
    </w:p>
    <w:p w:rsidR="00A55320" w:rsidRPr="00463895" w:rsidRDefault="00A55320" w:rsidP="008E76D6">
      <w:pPr>
        <w:spacing w:after="0" w:line="360" w:lineRule="auto"/>
        <w:jc w:val="both"/>
        <w:rPr>
          <w:rFonts w:ascii="Times New Roman" w:hAnsi="Times New Roman"/>
          <w:sz w:val="28"/>
          <w:szCs w:val="28"/>
        </w:rPr>
      </w:pPr>
      <w:r w:rsidRPr="00463895">
        <w:rPr>
          <w:rFonts w:ascii="Times New Roman" w:hAnsi="Times New Roman"/>
          <w:sz w:val="28"/>
          <w:szCs w:val="28"/>
        </w:rPr>
        <w:t>Оценка производится по 10 бальной системе.</w:t>
      </w:r>
    </w:p>
    <w:p w:rsidR="00A55320" w:rsidRPr="00463895" w:rsidRDefault="00A55320" w:rsidP="008E76D6">
      <w:pPr>
        <w:spacing w:after="0" w:line="360" w:lineRule="auto"/>
        <w:jc w:val="both"/>
        <w:rPr>
          <w:rFonts w:ascii="Times New Roman" w:hAnsi="Times New Roman"/>
          <w:sz w:val="28"/>
          <w:szCs w:val="28"/>
        </w:rPr>
      </w:pPr>
      <w:r w:rsidRPr="00463895">
        <w:rPr>
          <w:rFonts w:ascii="Times New Roman" w:hAnsi="Times New Roman"/>
          <w:b/>
          <w:sz w:val="28"/>
          <w:szCs w:val="28"/>
        </w:rPr>
        <w:t>Данные показывают</w:t>
      </w:r>
      <w:r w:rsidRPr="00463895">
        <w:rPr>
          <w:rFonts w:ascii="Times New Roman" w:hAnsi="Times New Roman"/>
          <w:sz w:val="28"/>
          <w:szCs w:val="28"/>
        </w:rPr>
        <w:t xml:space="preserve"> о том, что главный конкурент – «Калужское Бюро Путешествий».</w:t>
      </w:r>
      <w:r w:rsidR="007549B2" w:rsidRPr="007549B2">
        <w:rPr>
          <w:rFonts w:ascii="Times New Roman" w:hAnsi="Times New Roman"/>
          <w:sz w:val="28"/>
          <w:szCs w:val="28"/>
        </w:rPr>
        <w:t xml:space="preserve"> </w:t>
      </w:r>
      <w:r w:rsidRPr="00463895">
        <w:rPr>
          <w:rFonts w:ascii="Times New Roman" w:hAnsi="Times New Roman"/>
          <w:sz w:val="28"/>
          <w:szCs w:val="28"/>
        </w:rPr>
        <w:t>Максимальное количество очков – 110, стремясь к ним можно стать лидером.</w:t>
      </w:r>
    </w:p>
    <w:p w:rsidR="00463895" w:rsidRPr="00463895" w:rsidRDefault="005972F9" w:rsidP="008E76D6">
      <w:pPr>
        <w:spacing w:after="0" w:line="360" w:lineRule="auto"/>
        <w:jc w:val="both"/>
        <w:rPr>
          <w:rFonts w:ascii="Times New Roman" w:hAnsi="Times New Roman"/>
          <w:sz w:val="28"/>
          <w:szCs w:val="28"/>
        </w:rPr>
      </w:pPr>
      <w:bookmarkStart w:id="3" w:name="_Toc150017646"/>
      <w:r>
        <w:rPr>
          <w:rFonts w:ascii="Times New Roman" w:hAnsi="Times New Roman"/>
          <w:b/>
          <w:sz w:val="28"/>
          <w:szCs w:val="28"/>
        </w:rPr>
        <w:t>Вывод</w:t>
      </w:r>
      <w:r w:rsidR="00463895" w:rsidRPr="00463895">
        <w:rPr>
          <w:rFonts w:ascii="Times New Roman" w:hAnsi="Times New Roman"/>
          <w:b/>
          <w:sz w:val="28"/>
          <w:szCs w:val="28"/>
        </w:rPr>
        <w:t xml:space="preserve">: </w:t>
      </w:r>
      <w:r w:rsidR="00463895">
        <w:rPr>
          <w:rFonts w:ascii="Times New Roman" w:hAnsi="Times New Roman"/>
          <w:b/>
          <w:sz w:val="28"/>
          <w:szCs w:val="28"/>
          <w:lang w:val="en-US"/>
        </w:rPr>
        <w:t>C</w:t>
      </w:r>
      <w:r w:rsidR="00463895">
        <w:rPr>
          <w:rFonts w:ascii="Times New Roman" w:hAnsi="Times New Roman"/>
          <w:b/>
          <w:sz w:val="28"/>
          <w:szCs w:val="28"/>
        </w:rPr>
        <w:t>ильные стороны</w:t>
      </w:r>
      <w:r w:rsidR="00A55320" w:rsidRPr="00463895">
        <w:rPr>
          <w:rFonts w:ascii="Times New Roman" w:hAnsi="Times New Roman"/>
          <w:b/>
          <w:sz w:val="28"/>
          <w:szCs w:val="28"/>
        </w:rPr>
        <w:t xml:space="preserve"> фирмы «Диамант»</w:t>
      </w:r>
      <w:r w:rsidR="00463895" w:rsidRPr="00463895">
        <w:rPr>
          <w:rFonts w:ascii="Times New Roman" w:hAnsi="Times New Roman"/>
          <w:sz w:val="28"/>
          <w:szCs w:val="28"/>
        </w:rPr>
        <w:t>:</w:t>
      </w:r>
    </w:p>
    <w:p w:rsidR="00A55320" w:rsidRPr="00463895" w:rsidRDefault="00463895" w:rsidP="008E76D6">
      <w:pPr>
        <w:spacing w:after="0" w:line="360" w:lineRule="auto"/>
        <w:jc w:val="both"/>
        <w:rPr>
          <w:rFonts w:ascii="Times New Roman" w:hAnsi="Times New Roman"/>
          <w:sz w:val="28"/>
          <w:szCs w:val="28"/>
        </w:rPr>
      </w:pPr>
      <w:r w:rsidRPr="00463895">
        <w:rPr>
          <w:rFonts w:ascii="Times New Roman" w:hAnsi="Times New Roman"/>
          <w:sz w:val="28"/>
          <w:szCs w:val="28"/>
        </w:rPr>
        <w:t xml:space="preserve">- </w:t>
      </w:r>
      <w:r w:rsidR="00A55320" w:rsidRPr="00463895">
        <w:rPr>
          <w:rFonts w:ascii="Times New Roman" w:hAnsi="Times New Roman"/>
          <w:sz w:val="28"/>
          <w:szCs w:val="28"/>
        </w:rPr>
        <w:t xml:space="preserve">Во-первых, это стабильность: на протяжении многих лет фирма предлагает на рынке конкурентоспособный и качественный турпродукт. Не менее важно, что фирма никогда не берет на себя обязательства, которые не может выполнить, сотрудничаем только с надежными партнерами. Наконец, </w:t>
      </w:r>
      <w:r>
        <w:rPr>
          <w:rFonts w:ascii="Times New Roman" w:hAnsi="Times New Roman"/>
          <w:sz w:val="28"/>
          <w:szCs w:val="28"/>
        </w:rPr>
        <w:t>мобильность</w:t>
      </w:r>
      <w:r w:rsidR="00A55320" w:rsidRPr="00463895">
        <w:rPr>
          <w:rFonts w:ascii="Times New Roman" w:hAnsi="Times New Roman"/>
          <w:sz w:val="28"/>
          <w:szCs w:val="28"/>
        </w:rPr>
        <w:t xml:space="preserve"> - любой вопрос, который не могут решить менеджеры, незамедлительно доводится до директорского состава, и проблема решается без промедлений.</w:t>
      </w:r>
    </w:p>
    <w:bookmarkEnd w:id="3"/>
    <w:p w:rsidR="00E91CAD" w:rsidRDefault="005972F9" w:rsidP="008E76D6">
      <w:pPr>
        <w:spacing w:after="0" w:line="360" w:lineRule="auto"/>
        <w:jc w:val="both"/>
        <w:rPr>
          <w:rFonts w:ascii="Times New Roman" w:hAnsi="Times New Roman"/>
          <w:sz w:val="28"/>
          <w:szCs w:val="28"/>
        </w:rPr>
      </w:pPr>
      <w:r>
        <w:rPr>
          <w:rFonts w:ascii="Times New Roman" w:hAnsi="Times New Roman"/>
          <w:b/>
          <w:sz w:val="28"/>
          <w:szCs w:val="28"/>
        </w:rPr>
        <w:t>Вывод</w:t>
      </w:r>
      <w:r w:rsidR="00E91CAD" w:rsidRPr="00463895">
        <w:rPr>
          <w:rFonts w:ascii="Times New Roman" w:hAnsi="Times New Roman"/>
          <w:b/>
          <w:sz w:val="28"/>
          <w:szCs w:val="28"/>
        </w:rPr>
        <w:t xml:space="preserve">: </w:t>
      </w:r>
      <w:r w:rsidR="00E91CAD">
        <w:rPr>
          <w:rFonts w:ascii="Times New Roman" w:hAnsi="Times New Roman"/>
          <w:b/>
          <w:sz w:val="28"/>
          <w:szCs w:val="28"/>
        </w:rPr>
        <w:t>Слабые (риски) стороны</w:t>
      </w:r>
      <w:r w:rsidR="00E91CAD" w:rsidRPr="00463895">
        <w:rPr>
          <w:rFonts w:ascii="Times New Roman" w:hAnsi="Times New Roman"/>
          <w:b/>
          <w:sz w:val="28"/>
          <w:szCs w:val="28"/>
        </w:rPr>
        <w:t xml:space="preserve"> фирмы «Диамант»</w:t>
      </w:r>
      <w:r w:rsidR="00E91CAD" w:rsidRPr="00463895">
        <w:rPr>
          <w:rFonts w:ascii="Times New Roman" w:hAnsi="Times New Roman"/>
          <w:sz w:val="28"/>
          <w:szCs w:val="28"/>
        </w:rPr>
        <w:t>:</w:t>
      </w:r>
    </w:p>
    <w:p w:rsidR="00A55320" w:rsidRPr="00463895" w:rsidRDefault="00A55320" w:rsidP="008E76D6">
      <w:pPr>
        <w:spacing w:after="0" w:line="360" w:lineRule="auto"/>
        <w:jc w:val="both"/>
        <w:rPr>
          <w:rFonts w:ascii="Times New Roman" w:hAnsi="Times New Roman"/>
          <w:sz w:val="28"/>
          <w:szCs w:val="28"/>
        </w:rPr>
      </w:pPr>
      <w:r w:rsidRPr="00463895">
        <w:rPr>
          <w:rFonts w:ascii="Times New Roman" w:hAnsi="Times New Roman"/>
          <w:sz w:val="28"/>
          <w:szCs w:val="28"/>
        </w:rPr>
        <w:t>Все риски, которые могут угрожать деятельности фирмы можно разделить на риски внешней и внутренней среды и на риски, связанные с недостаточностью внутреннего потенциала предприятия.</w:t>
      </w:r>
    </w:p>
    <w:p w:rsidR="00A55320" w:rsidRPr="00E91CAD" w:rsidRDefault="00A55320" w:rsidP="008E76D6">
      <w:pPr>
        <w:spacing w:after="0" w:line="360" w:lineRule="auto"/>
        <w:jc w:val="both"/>
        <w:rPr>
          <w:rFonts w:ascii="Times New Roman" w:hAnsi="Times New Roman"/>
          <w:b/>
          <w:sz w:val="28"/>
          <w:szCs w:val="28"/>
        </w:rPr>
      </w:pPr>
      <w:r w:rsidRPr="00E91CAD">
        <w:rPr>
          <w:rFonts w:ascii="Times New Roman" w:hAnsi="Times New Roman"/>
          <w:b/>
          <w:sz w:val="28"/>
          <w:szCs w:val="28"/>
        </w:rPr>
        <w:t xml:space="preserve">Таким образом, со стороны, компании может угрожать: </w:t>
      </w:r>
    </w:p>
    <w:p w:rsidR="00A55320" w:rsidRPr="00463895" w:rsidRDefault="00A55320" w:rsidP="008E76D6">
      <w:pPr>
        <w:spacing w:after="0" w:line="360" w:lineRule="auto"/>
        <w:jc w:val="both"/>
        <w:rPr>
          <w:rFonts w:ascii="Times New Roman" w:hAnsi="Times New Roman"/>
          <w:sz w:val="28"/>
          <w:szCs w:val="28"/>
        </w:rPr>
      </w:pPr>
      <w:r w:rsidRPr="00E91CAD">
        <w:rPr>
          <w:rFonts w:ascii="Times New Roman" w:hAnsi="Times New Roman"/>
          <w:b/>
          <w:sz w:val="28"/>
          <w:szCs w:val="28"/>
        </w:rPr>
        <w:t>1)</w:t>
      </w:r>
      <w:r w:rsidRPr="00463895">
        <w:rPr>
          <w:rFonts w:ascii="Times New Roman" w:hAnsi="Times New Roman"/>
          <w:sz w:val="28"/>
          <w:szCs w:val="28"/>
        </w:rPr>
        <w:t xml:space="preserve"> нестабильность политической ситуации в России, оказывающая воздействие на иностранный туризм;</w:t>
      </w:r>
    </w:p>
    <w:p w:rsidR="00A55320" w:rsidRPr="00463895" w:rsidRDefault="00A55320" w:rsidP="008E76D6">
      <w:pPr>
        <w:spacing w:after="0" w:line="360" w:lineRule="auto"/>
        <w:jc w:val="both"/>
        <w:rPr>
          <w:rFonts w:ascii="Times New Roman" w:hAnsi="Times New Roman"/>
          <w:sz w:val="28"/>
          <w:szCs w:val="28"/>
        </w:rPr>
      </w:pPr>
      <w:r w:rsidRPr="00E91CAD">
        <w:rPr>
          <w:rFonts w:ascii="Times New Roman" w:hAnsi="Times New Roman"/>
          <w:b/>
          <w:sz w:val="28"/>
          <w:szCs w:val="28"/>
        </w:rPr>
        <w:t>2)</w:t>
      </w:r>
      <w:r w:rsidRPr="00463895">
        <w:rPr>
          <w:rFonts w:ascii="Times New Roman" w:hAnsi="Times New Roman"/>
          <w:sz w:val="28"/>
          <w:szCs w:val="28"/>
        </w:rPr>
        <w:t xml:space="preserve"> вследствие высокого уровня преступности туристы опасаются приезжать в Россию;</w:t>
      </w:r>
    </w:p>
    <w:p w:rsidR="00A55320" w:rsidRPr="00E91CAD" w:rsidRDefault="00A55320" w:rsidP="008E76D6">
      <w:pPr>
        <w:spacing w:after="0" w:line="360" w:lineRule="auto"/>
        <w:jc w:val="both"/>
        <w:rPr>
          <w:rFonts w:ascii="Times New Roman" w:hAnsi="Times New Roman"/>
          <w:sz w:val="28"/>
          <w:szCs w:val="28"/>
        </w:rPr>
      </w:pPr>
      <w:r w:rsidRPr="00E91CAD">
        <w:rPr>
          <w:rFonts w:ascii="Times New Roman" w:hAnsi="Times New Roman"/>
          <w:b/>
          <w:sz w:val="28"/>
          <w:szCs w:val="28"/>
        </w:rPr>
        <w:t>3)</w:t>
      </w:r>
      <w:r w:rsidRPr="00463895">
        <w:rPr>
          <w:rFonts w:ascii="Times New Roman" w:hAnsi="Times New Roman"/>
          <w:sz w:val="28"/>
          <w:szCs w:val="28"/>
        </w:rPr>
        <w:t xml:space="preserve"> нестабильная и противоречивая система законодательства в России, высокие темпы инфляции, частое введение новых налогов и лицензий, что влияет на себестоимость услуг и делает затруднительным сред</w:t>
      </w:r>
      <w:r w:rsidR="00E91CAD">
        <w:rPr>
          <w:rFonts w:ascii="Times New Roman" w:hAnsi="Times New Roman"/>
          <w:sz w:val="28"/>
          <w:szCs w:val="28"/>
        </w:rPr>
        <w:t>не- и долгосрочное планирование</w:t>
      </w:r>
      <w:r w:rsidR="00E91CAD" w:rsidRPr="00E91CAD">
        <w:rPr>
          <w:rFonts w:ascii="Times New Roman" w:hAnsi="Times New Roman"/>
          <w:sz w:val="28"/>
          <w:szCs w:val="28"/>
        </w:rPr>
        <w:t>;</w:t>
      </w:r>
    </w:p>
    <w:p w:rsidR="00A55320" w:rsidRPr="00E91CAD" w:rsidRDefault="00A55320" w:rsidP="008E76D6">
      <w:pPr>
        <w:spacing w:after="0" w:line="360" w:lineRule="auto"/>
        <w:jc w:val="both"/>
        <w:rPr>
          <w:rFonts w:ascii="Times New Roman" w:hAnsi="Times New Roman"/>
          <w:b/>
          <w:sz w:val="28"/>
          <w:szCs w:val="28"/>
        </w:rPr>
      </w:pPr>
      <w:r w:rsidRPr="00E91CAD">
        <w:rPr>
          <w:rFonts w:ascii="Times New Roman" w:hAnsi="Times New Roman"/>
          <w:b/>
          <w:sz w:val="28"/>
          <w:szCs w:val="28"/>
        </w:rPr>
        <w:t>К рискам внутренней среды можно отнести:</w:t>
      </w:r>
    </w:p>
    <w:p w:rsidR="00A55320" w:rsidRPr="00E91CAD" w:rsidRDefault="00A55320" w:rsidP="008E76D6">
      <w:pPr>
        <w:spacing w:after="0" w:line="360" w:lineRule="auto"/>
        <w:jc w:val="both"/>
        <w:rPr>
          <w:rFonts w:ascii="Times New Roman" w:hAnsi="Times New Roman"/>
          <w:sz w:val="28"/>
          <w:szCs w:val="28"/>
        </w:rPr>
      </w:pPr>
      <w:r w:rsidRPr="00E91CAD">
        <w:rPr>
          <w:rFonts w:ascii="Times New Roman" w:hAnsi="Times New Roman"/>
          <w:b/>
          <w:sz w:val="28"/>
          <w:szCs w:val="28"/>
        </w:rPr>
        <w:t>4)</w:t>
      </w:r>
      <w:r w:rsidRPr="00463895">
        <w:rPr>
          <w:rFonts w:ascii="Times New Roman" w:hAnsi="Times New Roman"/>
          <w:sz w:val="28"/>
          <w:szCs w:val="28"/>
        </w:rPr>
        <w:t xml:space="preserve"> недостаток гостиниц в Москве и по России среднего уровня, то есть 3 *, поскольку в тех гостиницах</w:t>
      </w:r>
      <w:r w:rsidR="00E91CAD">
        <w:rPr>
          <w:rFonts w:ascii="Times New Roman" w:hAnsi="Times New Roman"/>
          <w:sz w:val="28"/>
          <w:szCs w:val="28"/>
        </w:rPr>
        <w:t>,</w:t>
      </w:r>
      <w:r w:rsidRPr="00463895">
        <w:rPr>
          <w:rFonts w:ascii="Times New Roman" w:hAnsi="Times New Roman"/>
          <w:sz w:val="28"/>
          <w:szCs w:val="28"/>
        </w:rPr>
        <w:t xml:space="preserve"> которые существуют на данный момент очень высокая цена за номер, и при этом она соответствует качеству, но не во всех гостиницах Москвы и России</w:t>
      </w:r>
      <w:r w:rsidR="00E91CAD">
        <w:rPr>
          <w:rFonts w:ascii="Times New Roman" w:hAnsi="Times New Roman"/>
          <w:sz w:val="28"/>
          <w:szCs w:val="28"/>
        </w:rPr>
        <w:t>.</w:t>
      </w:r>
    </w:p>
    <w:p w:rsidR="00A55320" w:rsidRPr="00463895" w:rsidRDefault="00A55320" w:rsidP="008E76D6">
      <w:pPr>
        <w:spacing w:after="0" w:line="360" w:lineRule="auto"/>
        <w:jc w:val="both"/>
        <w:rPr>
          <w:rFonts w:ascii="Times New Roman" w:hAnsi="Times New Roman"/>
          <w:sz w:val="28"/>
          <w:szCs w:val="28"/>
        </w:rPr>
      </w:pPr>
      <w:r w:rsidRPr="00E91CAD">
        <w:rPr>
          <w:rFonts w:ascii="Times New Roman" w:hAnsi="Times New Roman"/>
          <w:b/>
          <w:sz w:val="28"/>
          <w:szCs w:val="28"/>
        </w:rPr>
        <w:t>5)</w:t>
      </w:r>
      <w:r w:rsidRPr="00463895">
        <w:rPr>
          <w:rFonts w:ascii="Times New Roman" w:hAnsi="Times New Roman"/>
          <w:sz w:val="28"/>
          <w:szCs w:val="28"/>
        </w:rPr>
        <w:t xml:space="preserve"> сезонность туризма (3-4 месяца в году).</w:t>
      </w:r>
    </w:p>
    <w:p w:rsidR="00A55320" w:rsidRPr="00E91CAD" w:rsidRDefault="00A55320" w:rsidP="008E76D6">
      <w:pPr>
        <w:spacing w:after="0" w:line="360" w:lineRule="auto"/>
        <w:jc w:val="both"/>
        <w:rPr>
          <w:rFonts w:ascii="Times New Roman" w:hAnsi="Times New Roman"/>
          <w:sz w:val="28"/>
          <w:szCs w:val="28"/>
        </w:rPr>
      </w:pPr>
      <w:r w:rsidRPr="00E91CAD">
        <w:rPr>
          <w:rFonts w:ascii="Times New Roman" w:hAnsi="Times New Roman"/>
          <w:b/>
          <w:sz w:val="28"/>
          <w:szCs w:val="28"/>
        </w:rPr>
        <w:t>6)</w:t>
      </w:r>
      <w:r w:rsidRPr="00463895">
        <w:rPr>
          <w:rFonts w:ascii="Times New Roman" w:hAnsi="Times New Roman"/>
          <w:sz w:val="28"/>
          <w:szCs w:val="28"/>
        </w:rPr>
        <w:t xml:space="preserve"> достаточно трудный визовый режим в </w:t>
      </w:r>
      <w:r w:rsidR="00E91CAD">
        <w:rPr>
          <w:rFonts w:ascii="Times New Roman" w:hAnsi="Times New Roman"/>
          <w:sz w:val="28"/>
          <w:szCs w:val="28"/>
        </w:rPr>
        <w:t>России для иностранных граждан</w:t>
      </w:r>
      <w:r w:rsidR="00E91CAD" w:rsidRPr="00E91CAD">
        <w:rPr>
          <w:rFonts w:ascii="Times New Roman" w:hAnsi="Times New Roman"/>
          <w:sz w:val="28"/>
          <w:szCs w:val="28"/>
        </w:rPr>
        <w:t>;</w:t>
      </w:r>
    </w:p>
    <w:p w:rsidR="00A55320" w:rsidRPr="00E91CAD" w:rsidRDefault="00A55320" w:rsidP="008E76D6">
      <w:pPr>
        <w:spacing w:after="0" w:line="360" w:lineRule="auto"/>
        <w:jc w:val="both"/>
        <w:rPr>
          <w:rFonts w:ascii="Times New Roman" w:hAnsi="Times New Roman"/>
          <w:b/>
          <w:sz w:val="28"/>
          <w:szCs w:val="28"/>
        </w:rPr>
      </w:pPr>
      <w:r w:rsidRPr="00E91CAD">
        <w:rPr>
          <w:rFonts w:ascii="Times New Roman" w:hAnsi="Times New Roman"/>
          <w:b/>
          <w:sz w:val="28"/>
          <w:szCs w:val="28"/>
        </w:rPr>
        <w:t>К коммерческим рискам следует отнести:</w:t>
      </w:r>
    </w:p>
    <w:p w:rsidR="00A55320" w:rsidRPr="00E91CAD" w:rsidRDefault="00A55320" w:rsidP="008E76D6">
      <w:pPr>
        <w:spacing w:after="0" w:line="360" w:lineRule="auto"/>
        <w:jc w:val="both"/>
        <w:rPr>
          <w:rFonts w:ascii="Times New Roman" w:hAnsi="Times New Roman"/>
          <w:sz w:val="28"/>
          <w:szCs w:val="28"/>
        </w:rPr>
      </w:pPr>
      <w:r w:rsidRPr="00E91CAD">
        <w:rPr>
          <w:rFonts w:ascii="Times New Roman" w:hAnsi="Times New Roman"/>
          <w:b/>
          <w:sz w:val="28"/>
          <w:szCs w:val="28"/>
        </w:rPr>
        <w:t>7)</w:t>
      </w:r>
      <w:r w:rsidRPr="00463895">
        <w:rPr>
          <w:rFonts w:ascii="Times New Roman" w:hAnsi="Times New Roman"/>
          <w:sz w:val="28"/>
          <w:szCs w:val="28"/>
        </w:rPr>
        <w:t xml:space="preserve"> неплатежи партнёров и задержка выполнения договорных обязательств</w:t>
      </w:r>
      <w:r w:rsidR="00E91CAD" w:rsidRPr="00E91CAD">
        <w:rPr>
          <w:rFonts w:ascii="Times New Roman" w:hAnsi="Times New Roman"/>
          <w:sz w:val="28"/>
          <w:szCs w:val="28"/>
        </w:rPr>
        <w:t>;</w:t>
      </w:r>
    </w:p>
    <w:p w:rsidR="00A55320" w:rsidRPr="00E91CAD" w:rsidRDefault="00A55320" w:rsidP="008E76D6">
      <w:pPr>
        <w:spacing w:after="0" w:line="360" w:lineRule="auto"/>
        <w:jc w:val="both"/>
        <w:rPr>
          <w:rFonts w:ascii="Times New Roman" w:hAnsi="Times New Roman"/>
          <w:bCs/>
          <w:sz w:val="28"/>
          <w:szCs w:val="28"/>
        </w:rPr>
      </w:pPr>
      <w:r w:rsidRPr="00E91CAD">
        <w:rPr>
          <w:rFonts w:ascii="Times New Roman" w:hAnsi="Times New Roman"/>
          <w:b/>
          <w:bCs/>
          <w:sz w:val="28"/>
          <w:szCs w:val="28"/>
        </w:rPr>
        <w:t>8)</w:t>
      </w:r>
      <w:r w:rsidRPr="00463895">
        <w:rPr>
          <w:rFonts w:ascii="Times New Roman" w:hAnsi="Times New Roman"/>
          <w:bCs/>
          <w:sz w:val="28"/>
          <w:szCs w:val="28"/>
        </w:rPr>
        <w:t xml:space="preserve"> непредвиденное повышение затрат, недоста</w:t>
      </w:r>
      <w:r w:rsidR="00E91CAD">
        <w:rPr>
          <w:rFonts w:ascii="Times New Roman" w:hAnsi="Times New Roman"/>
          <w:bCs/>
          <w:sz w:val="28"/>
          <w:szCs w:val="28"/>
        </w:rPr>
        <w:t>точное получение доходов, и пр</w:t>
      </w:r>
      <w:r w:rsidR="00E91CAD" w:rsidRPr="00E91CAD">
        <w:rPr>
          <w:rFonts w:ascii="Times New Roman" w:hAnsi="Times New Roman"/>
          <w:bCs/>
          <w:sz w:val="28"/>
          <w:szCs w:val="28"/>
        </w:rPr>
        <w:t>;</w:t>
      </w:r>
    </w:p>
    <w:p w:rsidR="00A55320" w:rsidRPr="00E91CAD" w:rsidRDefault="00A55320" w:rsidP="008E76D6">
      <w:pPr>
        <w:spacing w:after="0" w:line="360" w:lineRule="auto"/>
        <w:jc w:val="both"/>
        <w:rPr>
          <w:rFonts w:ascii="Times New Roman" w:hAnsi="Times New Roman"/>
          <w:bCs/>
          <w:sz w:val="28"/>
          <w:szCs w:val="28"/>
        </w:rPr>
      </w:pPr>
      <w:r w:rsidRPr="00463895">
        <w:rPr>
          <w:rFonts w:ascii="Times New Roman" w:hAnsi="Times New Roman"/>
          <w:sz w:val="28"/>
          <w:szCs w:val="28"/>
        </w:rPr>
        <w:t>Риски, связанные с недостаточностью вну</w:t>
      </w:r>
      <w:r w:rsidR="00E91CAD">
        <w:rPr>
          <w:rFonts w:ascii="Times New Roman" w:hAnsi="Times New Roman"/>
          <w:sz w:val="28"/>
          <w:szCs w:val="28"/>
        </w:rPr>
        <w:t>треннего потенциала предприятия</w:t>
      </w:r>
      <w:r w:rsidR="00E91CAD" w:rsidRPr="00E91CAD">
        <w:rPr>
          <w:rFonts w:ascii="Times New Roman" w:hAnsi="Times New Roman"/>
          <w:bCs/>
          <w:sz w:val="28"/>
          <w:szCs w:val="28"/>
        </w:rPr>
        <w:t>;</w:t>
      </w:r>
    </w:p>
    <w:p w:rsidR="00A55320" w:rsidRPr="00E91CAD" w:rsidRDefault="00A55320" w:rsidP="008E76D6">
      <w:pPr>
        <w:spacing w:after="0" w:line="360" w:lineRule="auto"/>
        <w:jc w:val="both"/>
        <w:rPr>
          <w:rFonts w:ascii="Times New Roman" w:hAnsi="Times New Roman"/>
          <w:bCs/>
          <w:sz w:val="28"/>
          <w:szCs w:val="28"/>
          <w:lang w:val="en-US"/>
        </w:rPr>
      </w:pPr>
      <w:r w:rsidRPr="00E91CAD">
        <w:rPr>
          <w:rFonts w:ascii="Times New Roman" w:hAnsi="Times New Roman"/>
          <w:b/>
          <w:bCs/>
          <w:sz w:val="28"/>
          <w:szCs w:val="28"/>
        </w:rPr>
        <w:t>9)</w:t>
      </w:r>
      <w:r w:rsidRPr="00463895">
        <w:rPr>
          <w:rFonts w:ascii="Times New Roman" w:hAnsi="Times New Roman"/>
          <w:bCs/>
          <w:sz w:val="28"/>
          <w:szCs w:val="28"/>
        </w:rPr>
        <w:t xml:space="preserve"> Кв</w:t>
      </w:r>
      <w:r w:rsidR="00E91CAD">
        <w:rPr>
          <w:rFonts w:ascii="Times New Roman" w:hAnsi="Times New Roman"/>
          <w:bCs/>
          <w:sz w:val="28"/>
          <w:szCs w:val="28"/>
        </w:rPr>
        <w:t>алификационный состав персонала</w:t>
      </w:r>
      <w:r w:rsidR="00E91CAD">
        <w:rPr>
          <w:rFonts w:ascii="Times New Roman" w:hAnsi="Times New Roman"/>
          <w:bCs/>
          <w:sz w:val="28"/>
          <w:szCs w:val="28"/>
          <w:lang w:val="en-US"/>
        </w:rPr>
        <w:t>;</w:t>
      </w:r>
    </w:p>
    <w:p w:rsidR="00A55320" w:rsidRPr="00463895" w:rsidRDefault="00A55320" w:rsidP="008E76D6">
      <w:pPr>
        <w:spacing w:after="0" w:line="360" w:lineRule="auto"/>
        <w:jc w:val="both"/>
        <w:rPr>
          <w:rFonts w:ascii="Times New Roman" w:hAnsi="Times New Roman"/>
          <w:sz w:val="28"/>
          <w:szCs w:val="28"/>
        </w:rPr>
      </w:pPr>
      <w:r w:rsidRPr="00463895">
        <w:rPr>
          <w:rFonts w:ascii="Times New Roman" w:hAnsi="Times New Roman"/>
          <w:sz w:val="28"/>
          <w:szCs w:val="28"/>
        </w:rPr>
        <w:t>Подбор персонала должен осуществляться с учетом специфики деятельности предприятия в целом и особенностей производственного процесса на каждом рабочем месте. Необходимо учитывать профессиональные навыки и квалификацию соискателей, а также их психологические особенности, умение работать с людьми, уживаться в коллективе.</w:t>
      </w:r>
    </w:p>
    <w:p w:rsidR="00A55320" w:rsidRPr="00463895" w:rsidRDefault="00A55320" w:rsidP="008E76D6">
      <w:pPr>
        <w:spacing w:after="0" w:line="360" w:lineRule="auto"/>
        <w:jc w:val="both"/>
        <w:rPr>
          <w:rFonts w:ascii="Times New Roman" w:hAnsi="Times New Roman"/>
          <w:bCs/>
          <w:sz w:val="28"/>
          <w:szCs w:val="28"/>
        </w:rPr>
      </w:pPr>
      <w:r w:rsidRPr="00463895">
        <w:rPr>
          <w:rFonts w:ascii="Times New Roman" w:hAnsi="Times New Roman"/>
          <w:bCs/>
          <w:sz w:val="28"/>
          <w:szCs w:val="28"/>
        </w:rPr>
        <w:t>Все ошибки и недочеты производства и обслуживания должны отслеживаться и выявляться. П</w:t>
      </w:r>
      <w:r w:rsidR="00E91CAD">
        <w:rPr>
          <w:rFonts w:ascii="Times New Roman" w:hAnsi="Times New Roman"/>
          <w:bCs/>
          <w:sz w:val="28"/>
          <w:szCs w:val="28"/>
        </w:rPr>
        <w:t xml:space="preserve">осле детального анализа причин </w:t>
      </w:r>
      <w:r w:rsidRPr="00463895">
        <w:rPr>
          <w:rFonts w:ascii="Times New Roman" w:hAnsi="Times New Roman"/>
          <w:bCs/>
          <w:sz w:val="28"/>
          <w:szCs w:val="28"/>
        </w:rPr>
        <w:t>возникновения подобных ситуаций должны приниматься соответствующие меры для их предотвращения в дальнейшем.</w:t>
      </w:r>
    </w:p>
    <w:p w:rsidR="00A55320" w:rsidRPr="00463895" w:rsidRDefault="00A55320" w:rsidP="008E76D6">
      <w:pPr>
        <w:spacing w:after="0" w:line="360" w:lineRule="auto"/>
        <w:jc w:val="both"/>
        <w:rPr>
          <w:rFonts w:ascii="Times New Roman" w:hAnsi="Times New Roman"/>
          <w:bCs/>
          <w:sz w:val="28"/>
          <w:szCs w:val="28"/>
        </w:rPr>
      </w:pPr>
      <w:r w:rsidRPr="00463895">
        <w:rPr>
          <w:rFonts w:ascii="Times New Roman" w:hAnsi="Times New Roman"/>
          <w:bCs/>
          <w:sz w:val="28"/>
          <w:szCs w:val="28"/>
        </w:rPr>
        <w:t>У персонала должна быть достаточная мотивация, чтобы работать качественно.</w:t>
      </w:r>
    </w:p>
    <w:p w:rsidR="00A55320" w:rsidRPr="00E91CAD" w:rsidRDefault="00A55320" w:rsidP="008E76D6">
      <w:pPr>
        <w:spacing w:after="0" w:line="360" w:lineRule="auto"/>
        <w:jc w:val="both"/>
        <w:rPr>
          <w:rFonts w:ascii="Times New Roman" w:hAnsi="Times New Roman"/>
          <w:bCs/>
          <w:sz w:val="28"/>
          <w:szCs w:val="28"/>
        </w:rPr>
      </w:pPr>
      <w:r w:rsidRPr="00E91CAD">
        <w:rPr>
          <w:rFonts w:ascii="Times New Roman" w:hAnsi="Times New Roman"/>
          <w:b/>
          <w:bCs/>
          <w:sz w:val="28"/>
          <w:szCs w:val="28"/>
        </w:rPr>
        <w:t>10)</w:t>
      </w:r>
      <w:r w:rsidRPr="00463895">
        <w:rPr>
          <w:rFonts w:ascii="Times New Roman" w:hAnsi="Times New Roman"/>
          <w:bCs/>
          <w:sz w:val="28"/>
          <w:szCs w:val="28"/>
        </w:rPr>
        <w:t xml:space="preserve"> Недостаточность ресурсов предприятия для осуществления плановых заданий</w:t>
      </w:r>
      <w:r w:rsidR="00E91CAD" w:rsidRPr="00E91CAD">
        <w:rPr>
          <w:rFonts w:ascii="Times New Roman" w:hAnsi="Times New Roman"/>
          <w:bCs/>
          <w:sz w:val="28"/>
          <w:szCs w:val="28"/>
        </w:rPr>
        <w:t>;</w:t>
      </w:r>
    </w:p>
    <w:p w:rsidR="00A55320" w:rsidRPr="00463895" w:rsidRDefault="00A55320" w:rsidP="008E76D6">
      <w:pPr>
        <w:spacing w:after="0" w:line="360" w:lineRule="auto"/>
        <w:jc w:val="both"/>
        <w:rPr>
          <w:rFonts w:ascii="Times New Roman" w:hAnsi="Times New Roman"/>
          <w:bCs/>
          <w:sz w:val="28"/>
          <w:szCs w:val="28"/>
        </w:rPr>
      </w:pPr>
      <w:r w:rsidRPr="00463895">
        <w:rPr>
          <w:rFonts w:ascii="Times New Roman" w:hAnsi="Times New Roman"/>
          <w:bCs/>
          <w:sz w:val="28"/>
          <w:szCs w:val="28"/>
        </w:rPr>
        <w:t>Грамотное прогнозирование и планирование с учетом нестабильности внешней и внутренней среды предприятия; корректировка плановых показателей в зависимости от изменений различных факторов, влияющих на хозяйственную деятельность; осуществление контроля над выполнением плана.</w:t>
      </w:r>
    </w:p>
    <w:p w:rsidR="00A55320" w:rsidRPr="00463895" w:rsidRDefault="00A55320" w:rsidP="008E76D6">
      <w:pPr>
        <w:spacing w:after="0" w:line="360" w:lineRule="auto"/>
        <w:jc w:val="both"/>
        <w:rPr>
          <w:rFonts w:ascii="Times New Roman" w:hAnsi="Times New Roman"/>
          <w:bCs/>
          <w:sz w:val="28"/>
          <w:szCs w:val="28"/>
        </w:rPr>
      </w:pPr>
      <w:r w:rsidRPr="00463895">
        <w:rPr>
          <w:rFonts w:ascii="Times New Roman" w:hAnsi="Times New Roman"/>
          <w:bCs/>
          <w:sz w:val="28"/>
          <w:szCs w:val="28"/>
        </w:rPr>
        <w:t>На случай недостатка средств у предприятия должен быть резервный фонд для покрытия непредвиденных расходов.</w:t>
      </w:r>
    </w:p>
    <w:p w:rsidR="00A55320" w:rsidRPr="00E91CAD" w:rsidRDefault="00A55320" w:rsidP="008E76D6">
      <w:pPr>
        <w:spacing w:after="0" w:line="360" w:lineRule="auto"/>
        <w:jc w:val="both"/>
        <w:rPr>
          <w:rFonts w:ascii="Times New Roman" w:hAnsi="Times New Roman"/>
          <w:bCs/>
          <w:sz w:val="28"/>
          <w:szCs w:val="28"/>
          <w:lang w:val="en-US"/>
        </w:rPr>
      </w:pPr>
      <w:r w:rsidRPr="00E91CAD">
        <w:rPr>
          <w:rFonts w:ascii="Times New Roman" w:hAnsi="Times New Roman"/>
          <w:b/>
          <w:bCs/>
          <w:sz w:val="28"/>
          <w:szCs w:val="28"/>
        </w:rPr>
        <w:t>11)</w:t>
      </w:r>
      <w:r w:rsidRPr="00463895">
        <w:rPr>
          <w:rFonts w:ascii="Times New Roman" w:hAnsi="Times New Roman"/>
          <w:bCs/>
          <w:sz w:val="28"/>
          <w:szCs w:val="28"/>
        </w:rPr>
        <w:t xml:space="preserve"> Технические возможности и техника</w:t>
      </w:r>
      <w:r w:rsidR="00E91CAD">
        <w:rPr>
          <w:rFonts w:ascii="Times New Roman" w:hAnsi="Times New Roman"/>
          <w:bCs/>
          <w:sz w:val="28"/>
          <w:szCs w:val="28"/>
          <w:lang w:val="en-US"/>
        </w:rPr>
        <w:t>;</w:t>
      </w:r>
    </w:p>
    <w:p w:rsidR="00A55320" w:rsidRPr="00463895" w:rsidRDefault="00A55320" w:rsidP="008E76D6">
      <w:pPr>
        <w:spacing w:after="0" w:line="360" w:lineRule="auto"/>
        <w:jc w:val="both"/>
        <w:rPr>
          <w:rFonts w:ascii="Times New Roman" w:hAnsi="Times New Roman"/>
          <w:b/>
          <w:bCs/>
          <w:sz w:val="28"/>
          <w:szCs w:val="28"/>
        </w:rPr>
      </w:pPr>
      <w:r w:rsidRPr="00463895">
        <w:rPr>
          <w:rFonts w:ascii="Times New Roman" w:hAnsi="Times New Roman"/>
          <w:bCs/>
          <w:sz w:val="28"/>
          <w:szCs w:val="28"/>
        </w:rPr>
        <w:t>Подбор технического оснащения предприятия должен осуществляться с учетом современных тенденций на рынке специализированного оборудования, особенностей производственного процесса и планируемых объемов выпуска. Необходим постоянный контроль над состоянием оборудования и своевременный ремонт или замена его в случае неисправностей.</w:t>
      </w:r>
    </w:p>
    <w:p w:rsidR="00A55320" w:rsidRPr="00463895" w:rsidRDefault="00A55320" w:rsidP="008E76D6">
      <w:pPr>
        <w:spacing w:after="0" w:line="360" w:lineRule="auto"/>
        <w:jc w:val="both"/>
        <w:rPr>
          <w:rFonts w:ascii="Times New Roman" w:hAnsi="Times New Roman"/>
          <w:sz w:val="28"/>
          <w:szCs w:val="28"/>
        </w:rPr>
      </w:pPr>
      <w:r w:rsidRPr="00463895">
        <w:rPr>
          <w:rFonts w:ascii="Times New Roman" w:hAnsi="Times New Roman"/>
          <w:sz w:val="28"/>
          <w:szCs w:val="28"/>
        </w:rPr>
        <w:t>Руководство компании ООО «Диамант» является сторонником теории «заработал – получи», так что практически все сотрудники к положенному окладу получают бонусы по результатам работы отдела. Их размер зависит не только от финансовой прибыли, но и от активности участия в рабочем процессе и производительности труда каждого менеджера. Так что зарплата получается весьма солидной, «текучки» кадров в компании нет.</w:t>
      </w:r>
      <w:r w:rsidRPr="00463895">
        <w:rPr>
          <w:rFonts w:ascii="Times New Roman" w:hAnsi="Times New Roman"/>
          <w:b/>
          <w:bCs/>
          <w:sz w:val="28"/>
          <w:szCs w:val="28"/>
        </w:rPr>
        <w:t xml:space="preserve"> </w:t>
      </w:r>
      <w:r w:rsidRPr="00463895">
        <w:rPr>
          <w:rFonts w:ascii="Times New Roman" w:hAnsi="Times New Roman"/>
          <w:bCs/>
          <w:sz w:val="28"/>
          <w:szCs w:val="28"/>
        </w:rPr>
        <w:t>В наших планах - поощрение некурящих сотрудников и тех, кто не опаздывает на работу.</w:t>
      </w:r>
    </w:p>
    <w:p w:rsidR="00A55320" w:rsidRPr="00E91CAD" w:rsidRDefault="00A55320" w:rsidP="008E76D6">
      <w:pPr>
        <w:spacing w:after="0" w:line="360" w:lineRule="auto"/>
        <w:rPr>
          <w:rFonts w:ascii="Times New Roman" w:hAnsi="Times New Roman"/>
          <w:sz w:val="28"/>
          <w:szCs w:val="28"/>
        </w:rPr>
      </w:pPr>
      <w:r w:rsidRPr="00E91CAD">
        <w:rPr>
          <w:rFonts w:ascii="Times New Roman" w:hAnsi="Times New Roman"/>
          <w:sz w:val="28"/>
          <w:szCs w:val="28"/>
        </w:rPr>
        <w:t>Рассмотрим штатное расписание ООО «Диамант».</w:t>
      </w:r>
    </w:p>
    <w:p w:rsidR="00E91CAD" w:rsidRPr="00E91CAD" w:rsidRDefault="00A55320" w:rsidP="008E76D6">
      <w:pPr>
        <w:tabs>
          <w:tab w:val="left" w:pos="2050"/>
        </w:tabs>
        <w:spacing w:after="0" w:line="360" w:lineRule="auto"/>
        <w:jc w:val="center"/>
        <w:rPr>
          <w:rFonts w:ascii="Times New Roman" w:hAnsi="Times New Roman"/>
          <w:sz w:val="28"/>
          <w:szCs w:val="28"/>
        </w:rPr>
      </w:pPr>
      <w:r w:rsidRPr="00E91CAD">
        <w:rPr>
          <w:rFonts w:ascii="Times New Roman" w:hAnsi="Times New Roman"/>
          <w:sz w:val="28"/>
          <w:szCs w:val="28"/>
        </w:rPr>
        <w:t xml:space="preserve">Штатное расписание ООО «Диамант» на </w:t>
      </w:r>
      <w:r w:rsidR="002E1CD3">
        <w:rPr>
          <w:rFonts w:ascii="Times New Roman" w:hAnsi="Times New Roman"/>
          <w:sz w:val="28"/>
          <w:szCs w:val="28"/>
        </w:rPr>
        <w:t>2009</w:t>
      </w:r>
      <w:r w:rsidRPr="00E91CAD">
        <w:rPr>
          <w:rFonts w:ascii="Times New Roman" w:hAnsi="Times New Roman"/>
          <w:sz w:val="28"/>
          <w:szCs w:val="28"/>
        </w:rPr>
        <w:t xml:space="preserve"> год</w:t>
      </w:r>
    </w:p>
    <w:p w:rsidR="00A55320" w:rsidRPr="00E91CAD" w:rsidRDefault="00E91CAD" w:rsidP="007549B2">
      <w:pPr>
        <w:tabs>
          <w:tab w:val="left" w:pos="2050"/>
        </w:tabs>
        <w:spacing w:after="0" w:line="240" w:lineRule="auto"/>
        <w:jc w:val="right"/>
        <w:rPr>
          <w:rFonts w:ascii="Times New Roman" w:hAnsi="Times New Roman"/>
          <w:sz w:val="28"/>
          <w:szCs w:val="28"/>
        </w:rPr>
      </w:pPr>
      <w:r w:rsidRPr="00E91CAD">
        <w:rPr>
          <w:rFonts w:ascii="Times New Roman" w:hAnsi="Times New Roman"/>
          <w:sz w:val="28"/>
          <w:szCs w:val="28"/>
        </w:rPr>
        <w:t>Таблица 4</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3"/>
        <w:gridCol w:w="3557"/>
        <w:gridCol w:w="1842"/>
        <w:gridCol w:w="1622"/>
      </w:tblGrid>
      <w:tr w:rsidR="00A55320" w:rsidRPr="007549B2" w:rsidTr="007549B2">
        <w:trPr>
          <w:trHeight w:val="288"/>
          <w:jc w:val="center"/>
        </w:trPr>
        <w:tc>
          <w:tcPr>
            <w:tcW w:w="2603" w:type="dxa"/>
            <w:vAlign w:val="center"/>
          </w:tcPr>
          <w:p w:rsidR="00A55320" w:rsidRPr="007549B2" w:rsidRDefault="00A55320" w:rsidP="008E76D6">
            <w:pPr>
              <w:pStyle w:val="ae"/>
              <w:spacing w:line="360" w:lineRule="auto"/>
              <w:ind w:left="0" w:firstLine="0"/>
              <w:rPr>
                <w:b/>
                <w:sz w:val="28"/>
                <w:szCs w:val="28"/>
              </w:rPr>
            </w:pPr>
            <w:r w:rsidRPr="007549B2">
              <w:rPr>
                <w:b/>
                <w:sz w:val="28"/>
                <w:szCs w:val="28"/>
              </w:rPr>
              <w:t>Ф.И.О.</w:t>
            </w:r>
          </w:p>
        </w:tc>
        <w:tc>
          <w:tcPr>
            <w:tcW w:w="3557" w:type="dxa"/>
            <w:vAlign w:val="center"/>
          </w:tcPr>
          <w:p w:rsidR="00A55320" w:rsidRPr="007549B2" w:rsidRDefault="00A55320" w:rsidP="008E76D6">
            <w:pPr>
              <w:pStyle w:val="ae"/>
              <w:spacing w:line="360" w:lineRule="auto"/>
              <w:ind w:left="0" w:right="-4" w:firstLine="0"/>
              <w:rPr>
                <w:b/>
                <w:sz w:val="28"/>
                <w:szCs w:val="28"/>
              </w:rPr>
            </w:pPr>
            <w:r w:rsidRPr="007549B2">
              <w:rPr>
                <w:b/>
                <w:sz w:val="28"/>
                <w:szCs w:val="28"/>
              </w:rPr>
              <w:t>Должность</w:t>
            </w:r>
          </w:p>
        </w:tc>
        <w:tc>
          <w:tcPr>
            <w:tcW w:w="1842" w:type="dxa"/>
            <w:vAlign w:val="center"/>
          </w:tcPr>
          <w:p w:rsidR="00A55320" w:rsidRPr="007549B2" w:rsidRDefault="00A55320" w:rsidP="008E76D6">
            <w:pPr>
              <w:pStyle w:val="ae"/>
              <w:spacing w:line="360" w:lineRule="auto"/>
              <w:ind w:left="0" w:firstLine="0"/>
              <w:rPr>
                <w:b/>
                <w:sz w:val="28"/>
                <w:szCs w:val="28"/>
              </w:rPr>
            </w:pPr>
            <w:r w:rsidRPr="007549B2">
              <w:rPr>
                <w:b/>
                <w:sz w:val="28"/>
                <w:szCs w:val="28"/>
              </w:rPr>
              <w:t>З/п в месяц</w:t>
            </w:r>
          </w:p>
        </w:tc>
        <w:tc>
          <w:tcPr>
            <w:tcW w:w="1622" w:type="dxa"/>
            <w:vAlign w:val="center"/>
          </w:tcPr>
          <w:p w:rsidR="00A55320" w:rsidRPr="007549B2" w:rsidRDefault="00A55320" w:rsidP="008E76D6">
            <w:pPr>
              <w:pStyle w:val="ae"/>
              <w:spacing w:line="360" w:lineRule="auto"/>
              <w:ind w:left="0" w:firstLine="0"/>
              <w:rPr>
                <w:b/>
                <w:sz w:val="28"/>
                <w:szCs w:val="28"/>
              </w:rPr>
            </w:pPr>
            <w:r w:rsidRPr="007549B2">
              <w:rPr>
                <w:b/>
                <w:sz w:val="28"/>
                <w:szCs w:val="28"/>
              </w:rPr>
              <w:t>З/п в год</w:t>
            </w:r>
          </w:p>
        </w:tc>
      </w:tr>
      <w:tr w:rsidR="00A55320" w:rsidRPr="007549B2" w:rsidTr="007549B2">
        <w:trPr>
          <w:trHeight w:val="288"/>
          <w:jc w:val="center"/>
        </w:trPr>
        <w:tc>
          <w:tcPr>
            <w:tcW w:w="2603" w:type="dxa"/>
            <w:vAlign w:val="center"/>
          </w:tcPr>
          <w:p w:rsidR="00A55320" w:rsidRPr="007549B2" w:rsidRDefault="00A55320" w:rsidP="008E76D6">
            <w:pPr>
              <w:pStyle w:val="ae"/>
              <w:spacing w:line="360" w:lineRule="auto"/>
              <w:ind w:left="0" w:firstLine="0"/>
              <w:rPr>
                <w:sz w:val="28"/>
                <w:szCs w:val="28"/>
              </w:rPr>
            </w:pPr>
            <w:r w:rsidRPr="007549B2">
              <w:rPr>
                <w:sz w:val="28"/>
                <w:szCs w:val="28"/>
              </w:rPr>
              <w:t>1. Королёв С.А.</w:t>
            </w:r>
          </w:p>
        </w:tc>
        <w:tc>
          <w:tcPr>
            <w:tcW w:w="3557" w:type="dxa"/>
            <w:vAlign w:val="center"/>
          </w:tcPr>
          <w:p w:rsidR="00A55320" w:rsidRPr="007549B2" w:rsidRDefault="00A55320" w:rsidP="007549B2">
            <w:pPr>
              <w:pStyle w:val="ae"/>
              <w:spacing w:line="360" w:lineRule="auto"/>
              <w:ind w:left="0" w:firstLine="0"/>
              <w:jc w:val="left"/>
              <w:rPr>
                <w:sz w:val="28"/>
                <w:szCs w:val="28"/>
              </w:rPr>
            </w:pPr>
            <w:r w:rsidRPr="007549B2">
              <w:rPr>
                <w:sz w:val="28"/>
                <w:szCs w:val="28"/>
              </w:rPr>
              <w:t>Генеральный директор</w:t>
            </w:r>
          </w:p>
        </w:tc>
        <w:tc>
          <w:tcPr>
            <w:tcW w:w="1842" w:type="dxa"/>
            <w:vAlign w:val="center"/>
          </w:tcPr>
          <w:p w:rsidR="00A55320" w:rsidRPr="00EE5137" w:rsidRDefault="00EE5137" w:rsidP="008E76D6">
            <w:pPr>
              <w:pStyle w:val="ae"/>
              <w:spacing w:line="360" w:lineRule="auto"/>
              <w:ind w:left="0" w:firstLine="0"/>
              <w:rPr>
                <w:sz w:val="28"/>
                <w:szCs w:val="28"/>
                <w:lang w:val="en-US"/>
              </w:rPr>
            </w:pPr>
            <w:r>
              <w:rPr>
                <w:sz w:val="28"/>
                <w:szCs w:val="28"/>
                <w:lang w:val="en-US"/>
              </w:rPr>
              <w:t>2500</w:t>
            </w:r>
          </w:p>
        </w:tc>
        <w:tc>
          <w:tcPr>
            <w:tcW w:w="1622" w:type="dxa"/>
            <w:vAlign w:val="center"/>
          </w:tcPr>
          <w:p w:rsidR="00A55320" w:rsidRPr="007549B2" w:rsidRDefault="00EE5137" w:rsidP="008E76D6">
            <w:pPr>
              <w:pStyle w:val="ae"/>
              <w:spacing w:line="360" w:lineRule="auto"/>
              <w:ind w:left="0" w:firstLine="0"/>
              <w:rPr>
                <w:sz w:val="28"/>
                <w:szCs w:val="28"/>
              </w:rPr>
            </w:pPr>
            <w:r>
              <w:rPr>
                <w:sz w:val="28"/>
                <w:szCs w:val="28"/>
                <w:lang w:val="en-US"/>
              </w:rPr>
              <w:t>30</w:t>
            </w:r>
            <w:r w:rsidR="00A55320" w:rsidRPr="007549B2">
              <w:rPr>
                <w:sz w:val="28"/>
                <w:szCs w:val="28"/>
              </w:rPr>
              <w:t>0000</w:t>
            </w:r>
          </w:p>
        </w:tc>
      </w:tr>
      <w:tr w:rsidR="00A55320" w:rsidRPr="007549B2" w:rsidTr="007549B2">
        <w:trPr>
          <w:trHeight w:val="197"/>
          <w:jc w:val="center"/>
        </w:trPr>
        <w:tc>
          <w:tcPr>
            <w:tcW w:w="2603" w:type="dxa"/>
            <w:vAlign w:val="center"/>
          </w:tcPr>
          <w:p w:rsidR="00A55320" w:rsidRPr="007549B2" w:rsidRDefault="00A55320" w:rsidP="008E76D6">
            <w:pPr>
              <w:pStyle w:val="ae"/>
              <w:spacing w:line="360" w:lineRule="auto"/>
              <w:ind w:left="0" w:firstLine="0"/>
              <w:rPr>
                <w:sz w:val="28"/>
                <w:szCs w:val="28"/>
              </w:rPr>
            </w:pPr>
            <w:r w:rsidRPr="007549B2">
              <w:rPr>
                <w:sz w:val="28"/>
                <w:szCs w:val="28"/>
              </w:rPr>
              <w:t>2. Скопинов Д.А.</w:t>
            </w:r>
          </w:p>
        </w:tc>
        <w:tc>
          <w:tcPr>
            <w:tcW w:w="3557" w:type="dxa"/>
            <w:vAlign w:val="center"/>
          </w:tcPr>
          <w:p w:rsidR="00A55320" w:rsidRPr="007549B2" w:rsidRDefault="00EE5137" w:rsidP="00EE5137">
            <w:pPr>
              <w:pStyle w:val="ae"/>
              <w:spacing w:line="360" w:lineRule="auto"/>
              <w:ind w:left="0" w:firstLine="0"/>
              <w:jc w:val="left"/>
              <w:rPr>
                <w:sz w:val="28"/>
                <w:szCs w:val="28"/>
              </w:rPr>
            </w:pPr>
            <w:r w:rsidRPr="007549B2">
              <w:rPr>
                <w:sz w:val="28"/>
                <w:szCs w:val="28"/>
              </w:rPr>
              <w:t xml:space="preserve">Менеджер по продажам </w:t>
            </w:r>
          </w:p>
        </w:tc>
        <w:tc>
          <w:tcPr>
            <w:tcW w:w="1842" w:type="dxa"/>
            <w:vAlign w:val="center"/>
          </w:tcPr>
          <w:p w:rsidR="00A55320" w:rsidRPr="00EE5137" w:rsidRDefault="00EE5137" w:rsidP="008E76D6">
            <w:pPr>
              <w:pStyle w:val="ae"/>
              <w:spacing w:line="360" w:lineRule="auto"/>
              <w:ind w:left="0" w:firstLine="0"/>
              <w:rPr>
                <w:sz w:val="28"/>
                <w:szCs w:val="28"/>
                <w:lang w:val="en-US"/>
              </w:rPr>
            </w:pPr>
            <w:r>
              <w:rPr>
                <w:sz w:val="28"/>
                <w:szCs w:val="28"/>
                <w:lang w:val="en-US"/>
              </w:rPr>
              <w:t>2000</w:t>
            </w:r>
          </w:p>
        </w:tc>
        <w:tc>
          <w:tcPr>
            <w:tcW w:w="1622" w:type="dxa"/>
            <w:vAlign w:val="center"/>
          </w:tcPr>
          <w:p w:rsidR="00A55320" w:rsidRPr="007549B2" w:rsidRDefault="00EE5137" w:rsidP="008E76D6">
            <w:pPr>
              <w:pStyle w:val="ae"/>
              <w:spacing w:line="360" w:lineRule="auto"/>
              <w:ind w:left="0" w:firstLine="0"/>
              <w:rPr>
                <w:sz w:val="28"/>
                <w:szCs w:val="28"/>
              </w:rPr>
            </w:pPr>
            <w:r>
              <w:rPr>
                <w:sz w:val="28"/>
                <w:szCs w:val="28"/>
                <w:lang w:val="en-US"/>
              </w:rPr>
              <w:t>24</w:t>
            </w:r>
            <w:r w:rsidR="00A55320" w:rsidRPr="007549B2">
              <w:rPr>
                <w:sz w:val="28"/>
                <w:szCs w:val="28"/>
              </w:rPr>
              <w:t>000</w:t>
            </w:r>
          </w:p>
        </w:tc>
      </w:tr>
      <w:tr w:rsidR="00A55320" w:rsidRPr="007549B2" w:rsidTr="007549B2">
        <w:trPr>
          <w:trHeight w:val="288"/>
          <w:jc w:val="center"/>
        </w:trPr>
        <w:tc>
          <w:tcPr>
            <w:tcW w:w="2603" w:type="dxa"/>
            <w:vAlign w:val="center"/>
          </w:tcPr>
          <w:p w:rsidR="00A55320" w:rsidRPr="007549B2" w:rsidRDefault="00A55320" w:rsidP="008E76D6">
            <w:pPr>
              <w:pStyle w:val="ae"/>
              <w:spacing w:line="360" w:lineRule="auto"/>
              <w:ind w:left="0" w:firstLine="0"/>
              <w:rPr>
                <w:sz w:val="28"/>
                <w:szCs w:val="28"/>
              </w:rPr>
            </w:pPr>
            <w:r w:rsidRPr="007549B2">
              <w:rPr>
                <w:sz w:val="28"/>
                <w:szCs w:val="28"/>
              </w:rPr>
              <w:t>3. Пронин И.В.</w:t>
            </w:r>
          </w:p>
        </w:tc>
        <w:tc>
          <w:tcPr>
            <w:tcW w:w="3557" w:type="dxa"/>
            <w:vAlign w:val="center"/>
          </w:tcPr>
          <w:p w:rsidR="00A55320" w:rsidRPr="007549B2" w:rsidRDefault="00A55320" w:rsidP="007549B2">
            <w:pPr>
              <w:pStyle w:val="ae"/>
              <w:spacing w:line="360" w:lineRule="auto"/>
              <w:ind w:left="0" w:firstLine="0"/>
              <w:jc w:val="left"/>
              <w:rPr>
                <w:sz w:val="28"/>
                <w:szCs w:val="28"/>
              </w:rPr>
            </w:pPr>
            <w:r w:rsidRPr="007549B2">
              <w:rPr>
                <w:sz w:val="28"/>
                <w:szCs w:val="28"/>
              </w:rPr>
              <w:t>Бухгалтер</w:t>
            </w:r>
          </w:p>
        </w:tc>
        <w:tc>
          <w:tcPr>
            <w:tcW w:w="1842" w:type="dxa"/>
            <w:vAlign w:val="center"/>
          </w:tcPr>
          <w:p w:rsidR="00A55320" w:rsidRPr="00EE5137" w:rsidRDefault="00EE5137" w:rsidP="008E76D6">
            <w:pPr>
              <w:pStyle w:val="ae"/>
              <w:spacing w:line="360" w:lineRule="auto"/>
              <w:ind w:left="0" w:firstLine="0"/>
              <w:rPr>
                <w:sz w:val="28"/>
                <w:szCs w:val="28"/>
                <w:lang w:val="en-US"/>
              </w:rPr>
            </w:pPr>
            <w:r>
              <w:rPr>
                <w:sz w:val="28"/>
                <w:szCs w:val="28"/>
                <w:lang w:val="en-US"/>
              </w:rPr>
              <w:t>1500</w:t>
            </w:r>
          </w:p>
        </w:tc>
        <w:tc>
          <w:tcPr>
            <w:tcW w:w="1622" w:type="dxa"/>
            <w:vAlign w:val="center"/>
          </w:tcPr>
          <w:p w:rsidR="00A55320" w:rsidRPr="007549B2" w:rsidRDefault="00EE5137" w:rsidP="008E76D6">
            <w:pPr>
              <w:pStyle w:val="ae"/>
              <w:spacing w:line="360" w:lineRule="auto"/>
              <w:ind w:left="0" w:firstLine="0"/>
              <w:rPr>
                <w:sz w:val="28"/>
                <w:szCs w:val="28"/>
              </w:rPr>
            </w:pPr>
            <w:r>
              <w:rPr>
                <w:sz w:val="28"/>
                <w:szCs w:val="28"/>
                <w:lang w:val="en-US"/>
              </w:rPr>
              <w:t>18</w:t>
            </w:r>
            <w:r w:rsidR="00A55320" w:rsidRPr="007549B2">
              <w:rPr>
                <w:sz w:val="28"/>
                <w:szCs w:val="28"/>
              </w:rPr>
              <w:t>000</w:t>
            </w:r>
          </w:p>
        </w:tc>
      </w:tr>
      <w:tr w:rsidR="00A55320" w:rsidRPr="007549B2" w:rsidTr="00EE5137">
        <w:trPr>
          <w:trHeight w:val="74"/>
          <w:jc w:val="center"/>
        </w:trPr>
        <w:tc>
          <w:tcPr>
            <w:tcW w:w="2603" w:type="dxa"/>
            <w:vAlign w:val="center"/>
          </w:tcPr>
          <w:p w:rsidR="00A55320" w:rsidRPr="007549B2" w:rsidRDefault="00A55320" w:rsidP="008E76D6">
            <w:pPr>
              <w:pStyle w:val="ae"/>
              <w:spacing w:line="360" w:lineRule="auto"/>
              <w:ind w:left="0" w:firstLine="0"/>
              <w:rPr>
                <w:b/>
                <w:sz w:val="28"/>
                <w:szCs w:val="28"/>
              </w:rPr>
            </w:pPr>
            <w:r w:rsidRPr="007549B2">
              <w:rPr>
                <w:b/>
                <w:sz w:val="28"/>
                <w:szCs w:val="28"/>
              </w:rPr>
              <w:t>ИТОГО</w:t>
            </w:r>
          </w:p>
        </w:tc>
        <w:tc>
          <w:tcPr>
            <w:tcW w:w="3557" w:type="dxa"/>
            <w:vAlign w:val="center"/>
          </w:tcPr>
          <w:p w:rsidR="00A55320" w:rsidRPr="007549B2" w:rsidRDefault="00A55320" w:rsidP="008E76D6">
            <w:pPr>
              <w:pStyle w:val="ae"/>
              <w:spacing w:line="360" w:lineRule="auto"/>
              <w:ind w:left="0" w:firstLine="0"/>
              <w:rPr>
                <w:sz w:val="28"/>
                <w:szCs w:val="28"/>
              </w:rPr>
            </w:pPr>
          </w:p>
        </w:tc>
        <w:tc>
          <w:tcPr>
            <w:tcW w:w="1842" w:type="dxa"/>
            <w:vAlign w:val="center"/>
          </w:tcPr>
          <w:p w:rsidR="00A55320" w:rsidRPr="00EE5137" w:rsidRDefault="00EE5137" w:rsidP="00EE5137">
            <w:pPr>
              <w:pStyle w:val="ae"/>
              <w:spacing w:line="360" w:lineRule="auto"/>
              <w:ind w:left="0" w:firstLine="0"/>
              <w:rPr>
                <w:sz w:val="28"/>
                <w:szCs w:val="28"/>
                <w:lang w:val="en-US"/>
              </w:rPr>
            </w:pPr>
            <w:r>
              <w:rPr>
                <w:sz w:val="28"/>
                <w:szCs w:val="28"/>
                <w:lang w:val="en-US"/>
              </w:rPr>
              <w:t>6000</w:t>
            </w:r>
          </w:p>
        </w:tc>
        <w:tc>
          <w:tcPr>
            <w:tcW w:w="1622" w:type="dxa"/>
            <w:vAlign w:val="center"/>
          </w:tcPr>
          <w:p w:rsidR="00A55320" w:rsidRPr="007549B2" w:rsidRDefault="00EE5137" w:rsidP="008E76D6">
            <w:pPr>
              <w:pStyle w:val="ae"/>
              <w:spacing w:line="360" w:lineRule="auto"/>
              <w:ind w:left="0" w:firstLine="0"/>
              <w:rPr>
                <w:sz w:val="28"/>
                <w:szCs w:val="28"/>
              </w:rPr>
            </w:pPr>
            <w:r>
              <w:rPr>
                <w:sz w:val="28"/>
                <w:szCs w:val="28"/>
                <w:lang w:val="en-US"/>
              </w:rPr>
              <w:t>72</w:t>
            </w:r>
            <w:r w:rsidR="00A55320" w:rsidRPr="007549B2">
              <w:rPr>
                <w:sz w:val="28"/>
                <w:szCs w:val="28"/>
              </w:rPr>
              <w:t>000</w:t>
            </w:r>
          </w:p>
        </w:tc>
      </w:tr>
    </w:tbl>
    <w:p w:rsidR="00A55320" w:rsidRPr="005972F9" w:rsidRDefault="00A55320" w:rsidP="008E76D6">
      <w:pPr>
        <w:pStyle w:val="ae"/>
        <w:spacing w:line="360" w:lineRule="auto"/>
        <w:ind w:left="0" w:firstLine="0"/>
      </w:pPr>
    </w:p>
    <w:p w:rsidR="004E122B" w:rsidRDefault="00A55320" w:rsidP="008E76D6">
      <w:pPr>
        <w:spacing w:after="0" w:line="360" w:lineRule="auto"/>
        <w:ind w:right="284"/>
        <w:jc w:val="both"/>
        <w:rPr>
          <w:rFonts w:ascii="Times New Roman" w:hAnsi="Times New Roman"/>
          <w:sz w:val="28"/>
          <w:szCs w:val="28"/>
        </w:rPr>
      </w:pPr>
      <w:r w:rsidRPr="00C5385F">
        <w:rPr>
          <w:rFonts w:ascii="Times New Roman" w:hAnsi="Times New Roman"/>
          <w:sz w:val="28"/>
          <w:szCs w:val="28"/>
        </w:rPr>
        <w:t>Таким образом, из представленного штатного расписания хорошо видно, что ООО «Диамант» — небольшая туристическая фирма, в штате которой только 1 человек занимается учетной работой — бухгалтер Пронин И. В.</w:t>
      </w:r>
    </w:p>
    <w:p w:rsidR="005972F9" w:rsidRPr="004E122B" w:rsidRDefault="004E122B" w:rsidP="004E122B">
      <w:pPr>
        <w:spacing w:after="0" w:line="360" w:lineRule="auto"/>
        <w:ind w:right="284"/>
        <w:jc w:val="center"/>
        <w:rPr>
          <w:rFonts w:ascii="Times New Roman" w:hAnsi="Times New Roman"/>
          <w:b/>
          <w:bCs/>
          <w:sz w:val="28"/>
          <w:szCs w:val="28"/>
        </w:rPr>
      </w:pPr>
      <w:r>
        <w:rPr>
          <w:rFonts w:ascii="Times New Roman" w:hAnsi="Times New Roman"/>
          <w:sz w:val="28"/>
          <w:szCs w:val="28"/>
        </w:rPr>
        <w:br w:type="page"/>
      </w:r>
      <w:r w:rsidR="00EE5137" w:rsidRPr="004E122B">
        <w:rPr>
          <w:rFonts w:ascii="Times New Roman" w:hAnsi="Times New Roman"/>
          <w:b/>
          <w:bCs/>
          <w:sz w:val="28"/>
          <w:szCs w:val="28"/>
        </w:rPr>
        <w:t xml:space="preserve">Глава </w:t>
      </w:r>
      <w:r w:rsidR="00EE5137" w:rsidRPr="004E122B">
        <w:rPr>
          <w:rFonts w:ascii="Times New Roman" w:hAnsi="Times New Roman"/>
          <w:b/>
          <w:bCs/>
          <w:sz w:val="28"/>
          <w:szCs w:val="28"/>
          <w:lang w:val="en-US"/>
        </w:rPr>
        <w:t>III</w:t>
      </w:r>
      <w:r w:rsidR="00C50632" w:rsidRPr="004E122B">
        <w:rPr>
          <w:rFonts w:ascii="Times New Roman" w:hAnsi="Times New Roman"/>
          <w:b/>
          <w:bCs/>
          <w:sz w:val="28"/>
          <w:szCs w:val="28"/>
        </w:rPr>
        <w:t xml:space="preserve">. </w:t>
      </w:r>
      <w:r w:rsidR="0069076E" w:rsidRPr="004E122B">
        <w:rPr>
          <w:rFonts w:ascii="Times New Roman" w:hAnsi="Times New Roman"/>
          <w:b/>
          <w:bCs/>
          <w:sz w:val="28"/>
          <w:szCs w:val="28"/>
        </w:rPr>
        <w:t>Система управленческого учета в ООО «Диамант»</w:t>
      </w:r>
    </w:p>
    <w:p w:rsidR="00C50632" w:rsidRPr="00EE5137" w:rsidRDefault="00C50632" w:rsidP="008E76D6">
      <w:pPr>
        <w:pStyle w:val="a4"/>
        <w:numPr>
          <w:ilvl w:val="1"/>
          <w:numId w:val="22"/>
        </w:numPr>
        <w:spacing w:before="0" w:beforeAutospacing="0" w:after="0" w:afterAutospacing="0" w:line="360" w:lineRule="auto"/>
        <w:ind w:left="0" w:firstLine="0"/>
        <w:jc w:val="center"/>
        <w:rPr>
          <w:b/>
          <w:bCs/>
          <w:i/>
          <w:sz w:val="28"/>
          <w:szCs w:val="28"/>
        </w:rPr>
      </w:pPr>
      <w:r w:rsidRPr="00EE5137">
        <w:rPr>
          <w:b/>
          <w:bCs/>
          <w:i/>
          <w:sz w:val="28"/>
          <w:szCs w:val="28"/>
        </w:rPr>
        <w:t>Анализ существующей системы управленческого учета</w:t>
      </w:r>
    </w:p>
    <w:p w:rsidR="0069076E" w:rsidRPr="00463895" w:rsidRDefault="0069076E" w:rsidP="008E76D6">
      <w:pPr>
        <w:spacing w:after="0" w:line="360" w:lineRule="auto"/>
        <w:jc w:val="both"/>
        <w:rPr>
          <w:rFonts w:ascii="Times New Roman" w:hAnsi="Times New Roman"/>
          <w:sz w:val="28"/>
          <w:szCs w:val="28"/>
        </w:rPr>
      </w:pPr>
      <w:r w:rsidRPr="00463895">
        <w:rPr>
          <w:rFonts w:ascii="Times New Roman" w:hAnsi="Times New Roman"/>
          <w:sz w:val="28"/>
          <w:szCs w:val="28"/>
        </w:rPr>
        <w:t>Организация на предприятии системы управленческого учета, занимающееся учетом и анализом издержек производства, предполагает отделение счетов их учету от общей системы счетов. По существу, речь идет о создании специального счетного плана, используемого бухгалтерским управленческим учетом, или о выделении в общем плане специальных разделов, обобщающих счета управленческого учета. В других странах этот вопрос решается по-разному. В нашей стране, как известно, выбран второй путь.</w:t>
      </w:r>
    </w:p>
    <w:p w:rsidR="0069076E" w:rsidRPr="00463895" w:rsidRDefault="0069076E" w:rsidP="008E76D6">
      <w:pPr>
        <w:spacing w:after="0" w:line="360" w:lineRule="auto"/>
        <w:jc w:val="both"/>
        <w:rPr>
          <w:rFonts w:ascii="Times New Roman" w:hAnsi="Times New Roman"/>
          <w:sz w:val="28"/>
          <w:szCs w:val="28"/>
        </w:rPr>
      </w:pPr>
      <w:r w:rsidRPr="00463895">
        <w:rPr>
          <w:rFonts w:ascii="Times New Roman" w:hAnsi="Times New Roman"/>
          <w:sz w:val="28"/>
          <w:szCs w:val="28"/>
        </w:rPr>
        <w:t>Обособление счетов управленческого учета, помимо улучшения инфор</w:t>
      </w:r>
      <w:r w:rsidRPr="00463895">
        <w:rPr>
          <w:rFonts w:ascii="Times New Roman" w:hAnsi="Times New Roman"/>
          <w:sz w:val="28"/>
          <w:szCs w:val="28"/>
        </w:rPr>
        <w:softHyphen/>
        <w:t>мационного обслуживания различных управленческих структур, создает условия для сохранения коммерческой тайны об уровне издержек производства, рентабельности отдельных видов выпускаемой продукции.</w:t>
      </w:r>
    </w:p>
    <w:p w:rsidR="0069076E" w:rsidRPr="00463895" w:rsidRDefault="0069076E" w:rsidP="008E76D6">
      <w:pPr>
        <w:spacing w:after="0" w:line="360" w:lineRule="auto"/>
        <w:jc w:val="both"/>
        <w:rPr>
          <w:rFonts w:ascii="Times New Roman" w:hAnsi="Times New Roman"/>
          <w:sz w:val="28"/>
          <w:szCs w:val="28"/>
        </w:rPr>
      </w:pPr>
      <w:r w:rsidRPr="002E1CD3">
        <w:rPr>
          <w:rFonts w:ascii="Times New Roman" w:hAnsi="Times New Roman"/>
          <w:b/>
          <w:sz w:val="28"/>
          <w:szCs w:val="28"/>
        </w:rPr>
        <w:t>В ООО «Диамант»</w:t>
      </w:r>
      <w:r w:rsidRPr="00463895">
        <w:rPr>
          <w:rFonts w:ascii="Times New Roman" w:hAnsi="Times New Roman"/>
          <w:sz w:val="28"/>
          <w:szCs w:val="28"/>
        </w:rPr>
        <w:t xml:space="preserve"> в силу того, что это очень маленькое туристическое предприятие, имеющее в штате всего 1 бухгалтера, который и так достаточно сильно загружен работой, </w:t>
      </w:r>
      <w:r w:rsidRPr="002E1CD3">
        <w:rPr>
          <w:rFonts w:ascii="Times New Roman" w:hAnsi="Times New Roman"/>
          <w:b/>
          <w:sz w:val="28"/>
          <w:szCs w:val="28"/>
        </w:rPr>
        <w:t>система управленческого учета отсутствует как таковая</w:t>
      </w:r>
      <w:r w:rsidRPr="00463895">
        <w:rPr>
          <w:rFonts w:ascii="Times New Roman" w:hAnsi="Times New Roman"/>
          <w:sz w:val="28"/>
          <w:szCs w:val="28"/>
        </w:rPr>
        <w:t>. Анализ текущего положения дел проводит, как правило, генеральный директор с использованием информации, предоставленной бухгалтером на основе информации, содержащейся в бухгалтерском финансовом учете.</w:t>
      </w:r>
    </w:p>
    <w:p w:rsidR="0069076E" w:rsidRPr="00EE5137" w:rsidRDefault="0069076E" w:rsidP="008E76D6">
      <w:pPr>
        <w:pStyle w:val="2"/>
        <w:numPr>
          <w:ilvl w:val="1"/>
          <w:numId w:val="22"/>
        </w:numPr>
        <w:spacing w:before="0" w:after="0"/>
        <w:ind w:left="0" w:firstLine="0"/>
        <w:rPr>
          <w:lang w:val="ru-RU"/>
        </w:rPr>
      </w:pPr>
      <w:r w:rsidRPr="00EE5137">
        <w:rPr>
          <w:lang w:val="ru-RU"/>
        </w:rPr>
        <w:t>Проблемы существующей системы управленческого учета</w:t>
      </w:r>
    </w:p>
    <w:p w:rsidR="0069076E" w:rsidRPr="00EE5137" w:rsidRDefault="0069076E" w:rsidP="008E76D6">
      <w:pPr>
        <w:spacing w:after="0" w:line="360" w:lineRule="auto"/>
        <w:jc w:val="both"/>
        <w:rPr>
          <w:rFonts w:ascii="Times New Roman" w:hAnsi="Times New Roman"/>
          <w:b/>
          <w:i/>
          <w:sz w:val="28"/>
          <w:szCs w:val="28"/>
          <w:lang w:val="en-US"/>
        </w:rPr>
      </w:pPr>
      <w:r w:rsidRPr="00EE5137">
        <w:rPr>
          <w:rFonts w:ascii="Times New Roman" w:hAnsi="Times New Roman"/>
          <w:sz w:val="28"/>
          <w:szCs w:val="28"/>
        </w:rPr>
        <w:t>Проблемы организации управленческого учета</w:t>
      </w:r>
      <w:r w:rsidR="00C50632" w:rsidRPr="00EE5137">
        <w:rPr>
          <w:rFonts w:ascii="Times New Roman" w:hAnsi="Times New Roman"/>
          <w:sz w:val="28"/>
          <w:szCs w:val="28"/>
        </w:rPr>
        <w:t>: и</w:t>
      </w:r>
      <w:r w:rsidRPr="00EE5137">
        <w:rPr>
          <w:rFonts w:ascii="Times New Roman" w:hAnsi="Times New Roman"/>
          <w:sz w:val="28"/>
          <w:szCs w:val="28"/>
        </w:rPr>
        <w:t>скажение структуры</w:t>
      </w:r>
      <w:r w:rsidRPr="00463895">
        <w:rPr>
          <w:rFonts w:ascii="Times New Roman" w:hAnsi="Times New Roman"/>
          <w:sz w:val="28"/>
          <w:szCs w:val="28"/>
        </w:rPr>
        <w:t xml:space="preserve"> затрат; отсутствие учета по видам деятельности приводит к тому, что реальный «прозрачный» финансовый результат по каждому направлению (виду деятельности, продукту) получить невозможно. Соответственно, убыточные проекты «маскируются» в общем  составе реализации. Соответственно, руководство не может своевременно ни минимизировать убытки от вложения средств (В данном случае можно говорить не только о вложении финансовых средств, но и, например, трудовых ресурсов да и просто отвлечение всех видов ресурсов компании от других проектов), но и попытаться максимизировать прибыльность тех направлений, которые показывают больший эффект. Усреднение затрат связано с тем, что требования бухгалтерского учета не предписывают должной детализации учета. Более того, управленческий учет и должен отличаться от бухгалтерского именно возможностью подстраивать систе</w:t>
      </w:r>
      <w:r w:rsidR="005972F9">
        <w:rPr>
          <w:rFonts w:ascii="Times New Roman" w:hAnsi="Times New Roman"/>
          <w:sz w:val="28"/>
          <w:szCs w:val="28"/>
        </w:rPr>
        <w:t xml:space="preserve">му и аналитику под свои нужды. </w:t>
      </w:r>
      <w:r w:rsidRPr="00463895">
        <w:rPr>
          <w:rFonts w:ascii="Times New Roman" w:hAnsi="Times New Roman"/>
          <w:sz w:val="28"/>
          <w:szCs w:val="28"/>
        </w:rPr>
        <w:t>В основном искажение структуры затрат связано с отсутствием методики отнесения общефирменных затрат по проектам (турпродуктам).</w:t>
      </w:r>
    </w:p>
    <w:p w:rsidR="0069076E" w:rsidRPr="00463895" w:rsidRDefault="0069076E" w:rsidP="008E76D6">
      <w:pPr>
        <w:spacing w:after="0" w:line="360" w:lineRule="auto"/>
        <w:jc w:val="both"/>
        <w:rPr>
          <w:rFonts w:ascii="Times New Roman" w:hAnsi="Times New Roman"/>
          <w:b/>
          <w:sz w:val="28"/>
          <w:szCs w:val="28"/>
        </w:rPr>
      </w:pPr>
      <w:r w:rsidRPr="00463895">
        <w:rPr>
          <w:rFonts w:ascii="Times New Roman" w:hAnsi="Times New Roman"/>
          <w:b/>
          <w:sz w:val="28"/>
          <w:szCs w:val="28"/>
        </w:rPr>
        <w:t>Своевременность получения информации</w:t>
      </w:r>
      <w:r w:rsidR="00C50632" w:rsidRPr="00463895">
        <w:rPr>
          <w:rFonts w:ascii="Times New Roman" w:hAnsi="Times New Roman"/>
          <w:b/>
          <w:sz w:val="28"/>
          <w:szCs w:val="28"/>
        </w:rPr>
        <w:t xml:space="preserve">: </w:t>
      </w:r>
      <w:r w:rsidR="00C50632" w:rsidRPr="00463895">
        <w:rPr>
          <w:rFonts w:ascii="Times New Roman" w:hAnsi="Times New Roman"/>
          <w:sz w:val="28"/>
          <w:szCs w:val="28"/>
        </w:rPr>
        <w:t>т</w:t>
      </w:r>
      <w:r w:rsidRPr="00463895">
        <w:rPr>
          <w:rFonts w:ascii="Times New Roman" w:hAnsi="Times New Roman"/>
          <w:sz w:val="28"/>
          <w:szCs w:val="28"/>
        </w:rPr>
        <w:t>ак как базой для принятия управленческих решений является бухгалтерский учет можно говорить о том, что информация, пригодная для анализа и принятия управленческого решения появляется в лучшем случае ежемесячно. В то же время необходимость в таких решениях во</w:t>
      </w:r>
      <w:r w:rsidR="008409FF">
        <w:rPr>
          <w:rFonts w:ascii="Times New Roman" w:hAnsi="Times New Roman"/>
          <w:sz w:val="28"/>
          <w:szCs w:val="28"/>
        </w:rPr>
        <w:t xml:space="preserve">зникает практически ежедневно. </w:t>
      </w:r>
      <w:r w:rsidRPr="00463895">
        <w:rPr>
          <w:rFonts w:ascii="Times New Roman" w:hAnsi="Times New Roman"/>
          <w:sz w:val="28"/>
          <w:szCs w:val="28"/>
        </w:rPr>
        <w:t>Соответственно, в ежедневной оперативной деятельности приходится оперировать данные, полученные из разных журналов, книг учета, аналитических записок, докладных, наконец, просто основываясь на интуиции. Конечно, в некоторых случаях такие способы управления могут дать и положительный результат, однако говорить о стабильно функционирующей системе, позволяющей принимать обоснованные, взвешенные и своевременные управленческие решения не приходится.</w:t>
      </w:r>
    </w:p>
    <w:p w:rsidR="0069076E" w:rsidRPr="00EE5137" w:rsidRDefault="0069076E" w:rsidP="008E76D6">
      <w:pPr>
        <w:pStyle w:val="2"/>
        <w:numPr>
          <w:ilvl w:val="1"/>
          <w:numId w:val="22"/>
        </w:numPr>
        <w:spacing w:before="0" w:after="0"/>
        <w:ind w:left="0" w:firstLine="0"/>
        <w:rPr>
          <w:lang w:val="ru-RU"/>
        </w:rPr>
      </w:pPr>
      <w:bookmarkStart w:id="4" w:name="_Toc215200908"/>
      <w:r w:rsidRPr="00EE5137">
        <w:rPr>
          <w:lang w:val="ru-RU"/>
        </w:rPr>
        <w:t xml:space="preserve">Калькуляция турпродукта. </w:t>
      </w:r>
      <w:r w:rsidR="00EE5137">
        <w:br/>
      </w:r>
      <w:r w:rsidRPr="00EE5137">
        <w:rPr>
          <w:lang w:val="ru-RU"/>
        </w:rPr>
        <w:t>Смета затрат. Прогнозные показатели</w:t>
      </w:r>
      <w:bookmarkEnd w:id="4"/>
    </w:p>
    <w:p w:rsidR="0069076E" w:rsidRPr="00463895" w:rsidRDefault="0069076E" w:rsidP="008E76D6">
      <w:pPr>
        <w:spacing w:after="0" w:line="360" w:lineRule="auto"/>
        <w:jc w:val="both"/>
        <w:rPr>
          <w:rFonts w:ascii="Times New Roman" w:hAnsi="Times New Roman"/>
          <w:sz w:val="28"/>
          <w:szCs w:val="28"/>
        </w:rPr>
      </w:pPr>
      <w:r w:rsidRPr="00463895">
        <w:rPr>
          <w:rFonts w:ascii="Times New Roman" w:hAnsi="Times New Roman"/>
          <w:sz w:val="28"/>
          <w:szCs w:val="28"/>
        </w:rPr>
        <w:t>Калькуляция стоимости одной путевку (турпродукта) производится в ООО «Диамант» следующим образом (фактически по статьям калькуляции, принятым в туристическом бизнесе с использованием средней комиссионной надбавки в размере 10% на все затраты турфирмы):</w:t>
      </w:r>
    </w:p>
    <w:p w:rsidR="00C50632" w:rsidRPr="00463895" w:rsidRDefault="0069076E" w:rsidP="008E76D6">
      <w:pPr>
        <w:spacing w:after="0" w:line="240" w:lineRule="auto"/>
        <w:jc w:val="center"/>
        <w:rPr>
          <w:rFonts w:ascii="Times New Roman" w:hAnsi="Times New Roman"/>
          <w:sz w:val="28"/>
          <w:szCs w:val="28"/>
        </w:rPr>
      </w:pPr>
      <w:r w:rsidRPr="00463895">
        <w:rPr>
          <w:rFonts w:ascii="Times New Roman" w:hAnsi="Times New Roman"/>
          <w:sz w:val="28"/>
          <w:szCs w:val="28"/>
        </w:rPr>
        <w:t>Кипр(50 путёвок)</w:t>
      </w:r>
    </w:p>
    <w:p w:rsidR="0069076E" w:rsidRPr="00463895" w:rsidRDefault="00C50632" w:rsidP="008E76D6">
      <w:pPr>
        <w:spacing w:after="0" w:line="240" w:lineRule="auto"/>
        <w:jc w:val="right"/>
        <w:rPr>
          <w:rFonts w:ascii="Times New Roman" w:hAnsi="Times New Roman"/>
          <w:sz w:val="28"/>
          <w:szCs w:val="28"/>
        </w:rPr>
      </w:pPr>
      <w:r w:rsidRPr="00463895">
        <w:rPr>
          <w:rFonts w:ascii="Times New Roman" w:hAnsi="Times New Roman"/>
          <w:sz w:val="28"/>
          <w:szCs w:val="28"/>
        </w:rPr>
        <w:t xml:space="preserve">Таблица </w:t>
      </w:r>
      <w:r w:rsidR="005972F9">
        <w:rPr>
          <w:rFonts w:ascii="Times New Roman" w:hAnsi="Times New Roman"/>
          <w:sz w:val="28"/>
          <w:szCs w:val="28"/>
        </w:rPr>
        <w:t>5</w:t>
      </w:r>
    </w:p>
    <w:tbl>
      <w:tblPr>
        <w:tblW w:w="9656"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6"/>
        <w:gridCol w:w="3260"/>
      </w:tblGrid>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center"/>
              <w:rPr>
                <w:rFonts w:ascii="Times New Roman" w:hAnsi="Times New Roman"/>
                <w:b/>
                <w:sz w:val="28"/>
                <w:szCs w:val="28"/>
              </w:rPr>
            </w:pPr>
            <w:r w:rsidRPr="00EE5137">
              <w:rPr>
                <w:rFonts w:ascii="Times New Roman" w:hAnsi="Times New Roman"/>
                <w:b/>
                <w:sz w:val="28"/>
                <w:szCs w:val="28"/>
              </w:rPr>
              <w:t>Статьи калькуляции</w:t>
            </w:r>
          </w:p>
        </w:tc>
        <w:tc>
          <w:tcPr>
            <w:tcW w:w="3260" w:type="dxa"/>
            <w:shd w:val="clear" w:color="auto" w:fill="auto"/>
            <w:noWrap/>
            <w:vAlign w:val="bottom"/>
          </w:tcPr>
          <w:p w:rsidR="0069076E" w:rsidRPr="00EE5137" w:rsidRDefault="0069076E" w:rsidP="00EE5137">
            <w:pPr>
              <w:spacing w:after="0" w:line="360" w:lineRule="auto"/>
              <w:jc w:val="center"/>
              <w:rPr>
                <w:rFonts w:ascii="Times New Roman" w:hAnsi="Times New Roman"/>
                <w:b/>
                <w:sz w:val="28"/>
                <w:szCs w:val="28"/>
              </w:rPr>
            </w:pPr>
            <w:r w:rsidRPr="00EE5137">
              <w:rPr>
                <w:rFonts w:ascii="Times New Roman" w:hAnsi="Times New Roman"/>
                <w:b/>
                <w:sz w:val="28"/>
                <w:szCs w:val="28"/>
              </w:rPr>
              <w:t>Сумма</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1. Проезд</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100$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2. Проживание</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3. Трансфер</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4. Экскурсии</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100$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 Страховка</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6. Доп. услуги</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33$</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7. Комиссия</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45$</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8. Сумма затрат</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22$</w:t>
            </w:r>
          </w:p>
        </w:tc>
      </w:tr>
      <w:tr w:rsidR="0069076E" w:rsidRPr="00EE5137" w:rsidTr="00EE5137">
        <w:trPr>
          <w:trHeight w:val="270"/>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rPr>
            </w:pPr>
            <w:r w:rsidRPr="00EE5137">
              <w:rPr>
                <w:rFonts w:ascii="Times New Roman" w:hAnsi="Times New Roman"/>
                <w:bCs/>
                <w:sz w:val="28"/>
                <w:szCs w:val="28"/>
              </w:rPr>
              <w:t>ИТОГО</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lang w:val="en-US"/>
              </w:rPr>
            </w:pPr>
            <w:r w:rsidRPr="00EE5137">
              <w:rPr>
                <w:rFonts w:ascii="Times New Roman" w:hAnsi="Times New Roman"/>
                <w:bCs/>
                <w:sz w:val="28"/>
                <w:szCs w:val="28"/>
              </w:rPr>
              <w:t>450</w:t>
            </w:r>
            <w:r w:rsidRPr="00EE5137">
              <w:rPr>
                <w:rFonts w:ascii="Times New Roman" w:hAnsi="Times New Roman"/>
                <w:bCs/>
                <w:sz w:val="28"/>
                <w:szCs w:val="28"/>
                <w:lang w:val="en-US"/>
              </w:rPr>
              <w:t>$</w:t>
            </w:r>
          </w:p>
        </w:tc>
      </w:tr>
    </w:tbl>
    <w:p w:rsidR="00C50632" w:rsidRPr="00463895" w:rsidRDefault="00C50632" w:rsidP="008E76D6">
      <w:pPr>
        <w:spacing w:after="0" w:line="240" w:lineRule="auto"/>
        <w:jc w:val="center"/>
        <w:rPr>
          <w:rFonts w:ascii="Times New Roman" w:hAnsi="Times New Roman"/>
          <w:sz w:val="28"/>
          <w:szCs w:val="28"/>
        </w:rPr>
      </w:pPr>
      <w:r w:rsidRPr="00463895">
        <w:rPr>
          <w:rFonts w:ascii="Times New Roman" w:hAnsi="Times New Roman"/>
          <w:sz w:val="28"/>
          <w:szCs w:val="28"/>
        </w:rPr>
        <w:br/>
      </w:r>
      <w:r w:rsidR="0069076E" w:rsidRPr="00463895">
        <w:rPr>
          <w:rFonts w:ascii="Times New Roman" w:hAnsi="Times New Roman"/>
          <w:sz w:val="28"/>
          <w:szCs w:val="28"/>
        </w:rPr>
        <w:t>Египет (50 путёвок)</w:t>
      </w:r>
    </w:p>
    <w:p w:rsidR="00C50632" w:rsidRPr="00463895" w:rsidRDefault="00C50632" w:rsidP="008E76D6">
      <w:pPr>
        <w:spacing w:after="0" w:line="240" w:lineRule="auto"/>
        <w:jc w:val="right"/>
        <w:rPr>
          <w:rFonts w:ascii="Times New Roman" w:hAnsi="Times New Roman"/>
          <w:sz w:val="28"/>
          <w:szCs w:val="28"/>
        </w:rPr>
      </w:pPr>
      <w:r w:rsidRPr="00463895">
        <w:rPr>
          <w:rFonts w:ascii="Times New Roman" w:hAnsi="Times New Roman"/>
          <w:sz w:val="28"/>
          <w:szCs w:val="28"/>
        </w:rPr>
        <w:t xml:space="preserve">Таблица </w:t>
      </w:r>
      <w:r w:rsidR="005972F9">
        <w:rPr>
          <w:rFonts w:ascii="Times New Roman" w:hAnsi="Times New Roman"/>
          <w:sz w:val="28"/>
          <w:szCs w:val="28"/>
        </w:rPr>
        <w:t>6</w:t>
      </w:r>
    </w:p>
    <w:tbl>
      <w:tblPr>
        <w:tblW w:w="9656"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6"/>
        <w:gridCol w:w="3260"/>
      </w:tblGrid>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Статьи калькуляции</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Сумма</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1. Проезд</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80$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2. Проживание</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100$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3. Трансфер</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4. Экскурсии</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80$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 Страховка</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6. Доп. Услуги</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23$</w:t>
            </w:r>
          </w:p>
        </w:tc>
      </w:tr>
      <w:tr w:rsidR="0069076E" w:rsidRPr="00EE5137" w:rsidTr="00EE5137">
        <w:trPr>
          <w:trHeight w:val="270"/>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7. Комиссия</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rPr>
            </w:pPr>
            <w:r w:rsidRPr="00EE5137">
              <w:rPr>
                <w:rFonts w:ascii="Times New Roman" w:hAnsi="Times New Roman"/>
                <w:bCs/>
                <w:sz w:val="28"/>
                <w:szCs w:val="28"/>
              </w:rPr>
              <w:t>45$</w:t>
            </w:r>
          </w:p>
        </w:tc>
      </w:tr>
      <w:tr w:rsidR="0069076E" w:rsidRPr="00EE5137" w:rsidTr="00EE5137">
        <w:trPr>
          <w:trHeight w:val="270"/>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8. Сумма затрат</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rPr>
            </w:pPr>
            <w:r w:rsidRPr="00EE5137">
              <w:rPr>
                <w:rFonts w:ascii="Times New Roman" w:hAnsi="Times New Roman"/>
                <w:bCs/>
                <w:sz w:val="28"/>
                <w:szCs w:val="28"/>
              </w:rPr>
              <w:t>22$</w:t>
            </w:r>
          </w:p>
        </w:tc>
      </w:tr>
      <w:tr w:rsidR="0069076E" w:rsidRPr="00EE5137" w:rsidTr="00EE5137">
        <w:trPr>
          <w:trHeight w:val="270"/>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rPr>
            </w:pPr>
            <w:r w:rsidRPr="00EE5137">
              <w:rPr>
                <w:rFonts w:ascii="Times New Roman" w:hAnsi="Times New Roman"/>
                <w:bCs/>
                <w:sz w:val="28"/>
                <w:szCs w:val="28"/>
              </w:rPr>
              <w:t>ИТОГО</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rPr>
            </w:pPr>
            <w:r w:rsidRPr="00EE5137">
              <w:rPr>
                <w:rFonts w:ascii="Times New Roman" w:hAnsi="Times New Roman"/>
                <w:bCs/>
                <w:sz w:val="28"/>
                <w:szCs w:val="28"/>
              </w:rPr>
              <w:t>450$</w:t>
            </w:r>
          </w:p>
        </w:tc>
      </w:tr>
    </w:tbl>
    <w:p w:rsidR="00EE5137" w:rsidRDefault="005972F9" w:rsidP="008E76D6">
      <w:pPr>
        <w:spacing w:after="0" w:line="240" w:lineRule="auto"/>
        <w:jc w:val="center"/>
        <w:rPr>
          <w:rFonts w:ascii="Times New Roman" w:hAnsi="Times New Roman"/>
          <w:sz w:val="28"/>
          <w:szCs w:val="28"/>
          <w:lang w:val="en-US"/>
        </w:rPr>
      </w:pPr>
      <w:r>
        <w:rPr>
          <w:rFonts w:ascii="Times New Roman" w:hAnsi="Times New Roman"/>
          <w:sz w:val="28"/>
          <w:szCs w:val="28"/>
        </w:rPr>
        <w:br/>
      </w:r>
    </w:p>
    <w:p w:rsidR="00C50632" w:rsidRPr="00463895" w:rsidRDefault="0069076E" w:rsidP="008E76D6">
      <w:pPr>
        <w:spacing w:after="0" w:line="240" w:lineRule="auto"/>
        <w:jc w:val="center"/>
        <w:rPr>
          <w:rFonts w:ascii="Times New Roman" w:hAnsi="Times New Roman"/>
          <w:sz w:val="28"/>
          <w:szCs w:val="28"/>
        </w:rPr>
      </w:pPr>
      <w:r w:rsidRPr="00463895">
        <w:rPr>
          <w:rFonts w:ascii="Times New Roman" w:hAnsi="Times New Roman"/>
          <w:sz w:val="28"/>
          <w:szCs w:val="28"/>
        </w:rPr>
        <w:t>Турция (100 путёвок)</w:t>
      </w:r>
    </w:p>
    <w:p w:rsidR="0069076E" w:rsidRPr="00463895" w:rsidRDefault="00C50632" w:rsidP="008E76D6">
      <w:pPr>
        <w:spacing w:after="0" w:line="240" w:lineRule="auto"/>
        <w:jc w:val="right"/>
        <w:rPr>
          <w:rFonts w:ascii="Times New Roman" w:hAnsi="Times New Roman"/>
          <w:sz w:val="28"/>
          <w:szCs w:val="28"/>
        </w:rPr>
      </w:pPr>
      <w:r w:rsidRPr="00463895">
        <w:rPr>
          <w:rFonts w:ascii="Times New Roman" w:hAnsi="Times New Roman"/>
          <w:sz w:val="28"/>
          <w:szCs w:val="28"/>
        </w:rPr>
        <w:t xml:space="preserve">Таблица </w:t>
      </w:r>
      <w:r w:rsidR="005972F9">
        <w:rPr>
          <w:rFonts w:ascii="Times New Roman" w:hAnsi="Times New Roman"/>
          <w:sz w:val="28"/>
          <w:szCs w:val="28"/>
        </w:rPr>
        <w:t>7</w:t>
      </w:r>
    </w:p>
    <w:tbl>
      <w:tblPr>
        <w:tblW w:w="9656"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6"/>
        <w:gridCol w:w="3260"/>
      </w:tblGrid>
      <w:tr w:rsidR="0069076E" w:rsidRPr="00EE5137" w:rsidTr="00EE5137">
        <w:trPr>
          <w:trHeight w:val="255"/>
        </w:trPr>
        <w:tc>
          <w:tcPr>
            <w:tcW w:w="6396" w:type="dxa"/>
            <w:shd w:val="clear" w:color="auto" w:fill="auto"/>
            <w:noWrap/>
            <w:vAlign w:val="bottom"/>
          </w:tcPr>
          <w:p w:rsidR="0069076E" w:rsidRPr="00EE5137" w:rsidRDefault="0069076E" w:rsidP="00EE5137">
            <w:pPr>
              <w:tabs>
                <w:tab w:val="left" w:pos="1961"/>
              </w:tabs>
              <w:spacing w:after="0" w:line="360" w:lineRule="auto"/>
              <w:jc w:val="both"/>
              <w:rPr>
                <w:rFonts w:ascii="Times New Roman" w:hAnsi="Times New Roman"/>
                <w:sz w:val="28"/>
                <w:szCs w:val="28"/>
              </w:rPr>
            </w:pPr>
            <w:r w:rsidRPr="00EE5137">
              <w:rPr>
                <w:rFonts w:ascii="Times New Roman" w:hAnsi="Times New Roman"/>
                <w:sz w:val="28"/>
                <w:szCs w:val="28"/>
              </w:rPr>
              <w:t>Статьи калькуляции</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Сумма</w:t>
            </w:r>
          </w:p>
        </w:tc>
      </w:tr>
      <w:tr w:rsidR="0069076E" w:rsidRPr="00EE5137" w:rsidTr="00EE5137">
        <w:trPr>
          <w:trHeight w:val="255"/>
        </w:trPr>
        <w:tc>
          <w:tcPr>
            <w:tcW w:w="6396" w:type="dxa"/>
            <w:shd w:val="clear" w:color="auto" w:fill="auto"/>
            <w:noWrap/>
            <w:vAlign w:val="bottom"/>
          </w:tcPr>
          <w:p w:rsidR="0069076E" w:rsidRPr="00EE5137" w:rsidRDefault="0069076E" w:rsidP="00EE5137">
            <w:pPr>
              <w:tabs>
                <w:tab w:val="left" w:pos="1961"/>
              </w:tabs>
              <w:spacing w:after="0" w:line="360" w:lineRule="auto"/>
              <w:jc w:val="both"/>
              <w:rPr>
                <w:rFonts w:ascii="Times New Roman" w:hAnsi="Times New Roman"/>
                <w:sz w:val="28"/>
                <w:szCs w:val="28"/>
              </w:rPr>
            </w:pPr>
            <w:r w:rsidRPr="00EE5137">
              <w:rPr>
                <w:rFonts w:ascii="Times New Roman" w:hAnsi="Times New Roman"/>
                <w:sz w:val="28"/>
                <w:szCs w:val="28"/>
              </w:rPr>
              <w:t>1. Проезд</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100$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2. Проживание</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80$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3. Трансфер</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4. Экскурсии</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 Страховка</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50$</w:t>
            </w:r>
          </w:p>
        </w:tc>
      </w:tr>
      <w:tr w:rsidR="0069076E" w:rsidRPr="00EE5137" w:rsidTr="00EE5137">
        <w:trPr>
          <w:trHeight w:val="255"/>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6. Доп. Услуги</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53$</w:t>
            </w:r>
          </w:p>
        </w:tc>
      </w:tr>
      <w:tr w:rsidR="0069076E" w:rsidRPr="00EE5137" w:rsidTr="00EE5137">
        <w:trPr>
          <w:trHeight w:val="270"/>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7. Комиссия</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rPr>
            </w:pPr>
            <w:r w:rsidRPr="00EE5137">
              <w:rPr>
                <w:rFonts w:ascii="Times New Roman" w:hAnsi="Times New Roman"/>
                <w:bCs/>
                <w:sz w:val="28"/>
                <w:szCs w:val="28"/>
              </w:rPr>
              <w:t>45$</w:t>
            </w:r>
          </w:p>
        </w:tc>
      </w:tr>
      <w:tr w:rsidR="0069076E" w:rsidRPr="00EE5137" w:rsidTr="00EE5137">
        <w:trPr>
          <w:trHeight w:val="270"/>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sz w:val="28"/>
                <w:szCs w:val="28"/>
              </w:rPr>
            </w:pPr>
            <w:r w:rsidRPr="00EE5137">
              <w:rPr>
                <w:rFonts w:ascii="Times New Roman" w:hAnsi="Times New Roman"/>
                <w:sz w:val="28"/>
                <w:szCs w:val="28"/>
              </w:rPr>
              <w:t>8. Сумма затрат</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rPr>
            </w:pPr>
            <w:r w:rsidRPr="00EE5137">
              <w:rPr>
                <w:rFonts w:ascii="Times New Roman" w:hAnsi="Times New Roman"/>
                <w:bCs/>
                <w:sz w:val="28"/>
                <w:szCs w:val="28"/>
              </w:rPr>
              <w:t>22$</w:t>
            </w:r>
          </w:p>
        </w:tc>
      </w:tr>
      <w:tr w:rsidR="0069076E" w:rsidRPr="00EE5137" w:rsidTr="00EE5137">
        <w:trPr>
          <w:trHeight w:val="270"/>
        </w:trPr>
        <w:tc>
          <w:tcPr>
            <w:tcW w:w="6396"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rPr>
            </w:pPr>
            <w:r w:rsidRPr="00EE5137">
              <w:rPr>
                <w:rFonts w:ascii="Times New Roman" w:hAnsi="Times New Roman"/>
                <w:bCs/>
                <w:sz w:val="28"/>
                <w:szCs w:val="28"/>
              </w:rPr>
              <w:t>ИТОГО</w:t>
            </w:r>
          </w:p>
        </w:tc>
        <w:tc>
          <w:tcPr>
            <w:tcW w:w="3260" w:type="dxa"/>
            <w:shd w:val="clear" w:color="auto" w:fill="auto"/>
            <w:noWrap/>
            <w:vAlign w:val="bottom"/>
          </w:tcPr>
          <w:p w:rsidR="0069076E" w:rsidRPr="00EE5137" w:rsidRDefault="0069076E" w:rsidP="00EE5137">
            <w:pPr>
              <w:spacing w:after="0" w:line="360" w:lineRule="auto"/>
              <w:jc w:val="both"/>
              <w:rPr>
                <w:rFonts w:ascii="Times New Roman" w:hAnsi="Times New Roman"/>
                <w:bCs/>
                <w:sz w:val="28"/>
                <w:szCs w:val="28"/>
              </w:rPr>
            </w:pPr>
            <w:r w:rsidRPr="00EE5137">
              <w:rPr>
                <w:rFonts w:ascii="Times New Roman" w:hAnsi="Times New Roman"/>
                <w:bCs/>
                <w:sz w:val="28"/>
                <w:szCs w:val="28"/>
              </w:rPr>
              <w:t>450$</w:t>
            </w:r>
          </w:p>
        </w:tc>
      </w:tr>
    </w:tbl>
    <w:p w:rsidR="0069076E" w:rsidRPr="00463895" w:rsidRDefault="0069076E" w:rsidP="008E76D6">
      <w:pPr>
        <w:spacing w:after="0" w:line="360" w:lineRule="auto"/>
        <w:jc w:val="both"/>
        <w:rPr>
          <w:rFonts w:ascii="Times New Roman" w:hAnsi="Times New Roman"/>
          <w:sz w:val="28"/>
          <w:szCs w:val="28"/>
        </w:rPr>
      </w:pP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A24C52">
        <w:rPr>
          <w:rFonts w:ascii="Times New Roman" w:eastAsia="Times New Roman" w:hAnsi="Times New Roman"/>
          <w:b/>
          <w:sz w:val="28"/>
          <w:szCs w:val="28"/>
          <w:u w:val="single"/>
          <w:lang w:eastAsia="ru-RU"/>
        </w:rPr>
        <w:t>Сумма затрат на каждый тур</w:t>
      </w:r>
      <w:r w:rsidRPr="003B5610">
        <w:rPr>
          <w:rFonts w:ascii="Times New Roman" w:eastAsia="Times New Roman" w:hAnsi="Times New Roman"/>
          <w:b/>
          <w:sz w:val="28"/>
          <w:szCs w:val="28"/>
          <w:u w:val="single"/>
          <w:lang w:eastAsia="ru-RU"/>
        </w:rPr>
        <w:t xml:space="preserve"> = 22</w:t>
      </w:r>
      <w:r w:rsidRPr="00A24C52">
        <w:rPr>
          <w:rFonts w:ascii="Times New Roman" w:eastAsia="Times New Roman" w:hAnsi="Times New Roman"/>
          <w:b/>
          <w:sz w:val="28"/>
          <w:szCs w:val="28"/>
          <w:u w:val="single"/>
          <w:lang w:eastAsia="ru-RU"/>
        </w:rPr>
        <w:t>$</w:t>
      </w:r>
      <w:r w:rsidRPr="003B5610">
        <w:rPr>
          <w:rFonts w:ascii="Times New Roman" w:eastAsia="Times New Roman" w:hAnsi="Times New Roman"/>
          <w:b/>
          <w:sz w:val="28"/>
          <w:szCs w:val="28"/>
          <w:u w:val="single"/>
          <w:lang w:eastAsia="ru-RU"/>
        </w:rPr>
        <w:t xml:space="preserve"> </w:t>
      </w:r>
      <w:r w:rsidRPr="003B5610">
        <w:rPr>
          <w:rFonts w:ascii="Times New Roman" w:eastAsia="Times New Roman" w:hAnsi="Times New Roman"/>
          <w:b/>
          <w:sz w:val="28"/>
          <w:szCs w:val="28"/>
          <w:u w:val="single"/>
          <w:lang w:eastAsia="ru-RU"/>
        </w:rPr>
        <w:br/>
      </w:r>
      <w:r w:rsidRPr="003B5610">
        <w:rPr>
          <w:rFonts w:ascii="Times New Roman" w:eastAsia="Times New Roman" w:hAnsi="Times New Roman"/>
          <w:sz w:val="28"/>
          <w:szCs w:val="28"/>
          <w:lang w:eastAsia="ru-RU"/>
        </w:rPr>
        <w:t>1) 138 575.00 руб</w:t>
      </w:r>
      <w:r w:rsidRPr="00A24C52">
        <w:rPr>
          <w:rFonts w:ascii="Times New Roman" w:eastAsia="Times New Roman" w:hAnsi="Times New Roman"/>
          <w:sz w:val="28"/>
          <w:szCs w:val="28"/>
          <w:lang w:eastAsia="ru-RU"/>
        </w:rPr>
        <w:t>.</w:t>
      </w:r>
      <w:r w:rsidRPr="003B5610">
        <w:rPr>
          <w:rFonts w:ascii="Times New Roman" w:eastAsia="Times New Roman" w:hAnsi="Times New Roman"/>
          <w:sz w:val="28"/>
          <w:szCs w:val="28"/>
          <w:lang w:eastAsia="ru-RU"/>
        </w:rPr>
        <w:t xml:space="preserve">: </w:t>
      </w:r>
      <w:r w:rsidRPr="00A24C52">
        <w:rPr>
          <w:rFonts w:ascii="Times New Roman" w:eastAsia="Times New Roman" w:hAnsi="Times New Roman"/>
          <w:sz w:val="28"/>
          <w:szCs w:val="28"/>
          <w:lang w:eastAsia="ru-RU"/>
        </w:rPr>
        <w:t>30.70</w:t>
      </w:r>
      <w:r w:rsidRPr="003B5610">
        <w:rPr>
          <w:rFonts w:ascii="Times New Roman" w:eastAsia="Times New Roman" w:hAnsi="Times New Roman"/>
          <w:sz w:val="28"/>
          <w:szCs w:val="28"/>
          <w:lang w:eastAsia="ru-RU"/>
        </w:rPr>
        <w:t xml:space="preserve"> руб. </w:t>
      </w:r>
      <w:r w:rsidRPr="00A24C52">
        <w:rPr>
          <w:rFonts w:ascii="Times New Roman" w:eastAsia="Times New Roman" w:hAnsi="Times New Roman"/>
          <w:sz w:val="28"/>
          <w:szCs w:val="28"/>
          <w:lang w:eastAsia="ru-RU"/>
        </w:rPr>
        <w:t xml:space="preserve"> = 4</w:t>
      </w:r>
      <w:r w:rsidRPr="003B5610">
        <w:rPr>
          <w:rFonts w:ascii="Times New Roman" w:eastAsia="Times New Roman" w:hAnsi="Times New Roman"/>
          <w:sz w:val="28"/>
          <w:szCs w:val="28"/>
          <w:lang w:eastAsia="ru-RU"/>
        </w:rPr>
        <w:t xml:space="preserve"> </w:t>
      </w:r>
      <w:r w:rsidRPr="00A24C52">
        <w:rPr>
          <w:rFonts w:ascii="Times New Roman" w:eastAsia="Times New Roman" w:hAnsi="Times New Roman"/>
          <w:sz w:val="28"/>
          <w:szCs w:val="28"/>
          <w:lang w:eastAsia="ru-RU"/>
        </w:rPr>
        <w:t>513$</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B5610">
        <w:rPr>
          <w:rFonts w:ascii="Times New Roman" w:eastAsia="Times New Roman" w:hAnsi="Times New Roman"/>
          <w:sz w:val="28"/>
          <w:szCs w:val="28"/>
          <w:lang w:eastAsia="ru-RU"/>
        </w:rPr>
        <w:t xml:space="preserve">2) </w:t>
      </w:r>
      <w:r w:rsidRPr="00A24C52">
        <w:rPr>
          <w:rFonts w:ascii="Times New Roman" w:eastAsia="Times New Roman" w:hAnsi="Times New Roman"/>
          <w:sz w:val="28"/>
          <w:szCs w:val="28"/>
          <w:lang w:eastAsia="ru-RU"/>
        </w:rPr>
        <w:t>4</w:t>
      </w:r>
      <w:r w:rsidRPr="003B5610">
        <w:rPr>
          <w:rFonts w:ascii="Times New Roman" w:eastAsia="Times New Roman" w:hAnsi="Times New Roman"/>
          <w:sz w:val="28"/>
          <w:szCs w:val="28"/>
          <w:lang w:eastAsia="ru-RU"/>
        </w:rPr>
        <w:t xml:space="preserve"> </w:t>
      </w:r>
      <w:r w:rsidRPr="00A24C52">
        <w:rPr>
          <w:rFonts w:ascii="Times New Roman" w:eastAsia="Times New Roman" w:hAnsi="Times New Roman"/>
          <w:sz w:val="28"/>
          <w:szCs w:val="28"/>
          <w:lang w:eastAsia="ru-RU"/>
        </w:rPr>
        <w:t>513$ : 200 = 22$</w:t>
      </w:r>
      <w:r w:rsidRPr="003B5610">
        <w:rPr>
          <w:rFonts w:ascii="Times New Roman" w:eastAsia="Times New Roman" w:hAnsi="Times New Roman"/>
          <w:sz w:val="28"/>
          <w:szCs w:val="28"/>
          <w:lang w:eastAsia="ru-RU"/>
        </w:rPr>
        <w:br/>
        <w:t>*на 01.01.2009 доллар США = 30.70 руб</w:t>
      </w:r>
      <w:r w:rsidRPr="00A24C52">
        <w:rPr>
          <w:rFonts w:ascii="Times New Roman" w:eastAsia="Times New Roman" w:hAnsi="Times New Roman"/>
          <w:sz w:val="28"/>
          <w:szCs w:val="28"/>
          <w:lang w:eastAsia="ru-RU"/>
        </w:rPr>
        <w:t>.</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b/>
          <w:sz w:val="28"/>
          <w:szCs w:val="28"/>
          <w:u w:val="single"/>
          <w:lang w:eastAsia="ru-RU"/>
        </w:rPr>
      </w:pPr>
      <w:r w:rsidRPr="00A24C52">
        <w:rPr>
          <w:rFonts w:ascii="Times New Roman" w:eastAsia="Times New Roman" w:hAnsi="Times New Roman"/>
          <w:b/>
          <w:sz w:val="28"/>
          <w:szCs w:val="28"/>
          <w:u w:val="single"/>
          <w:lang w:eastAsia="ru-RU"/>
        </w:rPr>
        <w:t>Комиссия с продажи одной путёвки = 45$</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B5610">
        <w:rPr>
          <w:rFonts w:ascii="Times New Roman" w:eastAsia="Times New Roman" w:hAnsi="Times New Roman"/>
          <w:sz w:val="28"/>
          <w:szCs w:val="28"/>
          <w:lang w:eastAsia="ru-RU"/>
        </w:rPr>
        <w:t xml:space="preserve">450$ </w:t>
      </w:r>
      <w:r w:rsidRPr="003B5610">
        <w:rPr>
          <w:rFonts w:ascii="Times New Roman" w:eastAsia="Times New Roman" w:hAnsi="Times New Roman"/>
          <w:sz w:val="28"/>
          <w:szCs w:val="28"/>
          <w:lang w:val="en-US" w:eastAsia="ru-RU"/>
        </w:rPr>
        <w:t>c</w:t>
      </w:r>
      <w:r w:rsidRPr="003B5610">
        <w:rPr>
          <w:rFonts w:ascii="Times New Roman" w:eastAsia="Times New Roman" w:hAnsi="Times New Roman"/>
          <w:sz w:val="28"/>
          <w:szCs w:val="28"/>
          <w:lang w:eastAsia="ru-RU"/>
        </w:rPr>
        <w:t xml:space="preserve"> </w:t>
      </w:r>
      <w:r w:rsidRPr="00A24C52">
        <w:rPr>
          <w:rFonts w:ascii="Times New Roman" w:eastAsia="Times New Roman" w:hAnsi="Times New Roman"/>
          <w:sz w:val="28"/>
          <w:szCs w:val="28"/>
          <w:lang w:eastAsia="ru-RU"/>
        </w:rPr>
        <w:t>10 : 100 = 45$</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B5610">
        <w:rPr>
          <w:rFonts w:ascii="Times New Roman" w:eastAsia="Times New Roman" w:hAnsi="Times New Roman"/>
          <w:b/>
          <w:sz w:val="28"/>
          <w:szCs w:val="28"/>
          <w:u w:val="single"/>
          <w:lang w:eastAsia="ru-RU"/>
        </w:rPr>
        <w:t>Сумма реализации:</w:t>
      </w:r>
      <w:r w:rsidRPr="003B5610">
        <w:rPr>
          <w:rFonts w:ascii="Times New Roman" w:eastAsia="Times New Roman" w:hAnsi="Times New Roman"/>
          <w:sz w:val="28"/>
          <w:szCs w:val="28"/>
          <w:lang w:eastAsia="ru-RU"/>
        </w:rPr>
        <w:t xml:space="preserve"> </w:t>
      </w:r>
      <w:r w:rsidRPr="003B5610">
        <w:rPr>
          <w:rFonts w:ascii="Times New Roman" w:eastAsia="Times New Roman" w:hAnsi="Times New Roman"/>
          <w:sz w:val="28"/>
          <w:szCs w:val="28"/>
          <w:lang w:eastAsia="ru-RU"/>
        </w:rPr>
        <w:br/>
        <w:t xml:space="preserve">1) 450$ </w:t>
      </w:r>
      <w:r w:rsidRPr="003B5610">
        <w:rPr>
          <w:rFonts w:ascii="Times New Roman" w:eastAsia="Times New Roman" w:hAnsi="Times New Roman"/>
          <w:sz w:val="28"/>
          <w:szCs w:val="28"/>
          <w:lang w:val="en-US" w:eastAsia="ru-RU"/>
        </w:rPr>
        <w:t>x</w:t>
      </w:r>
      <w:r w:rsidRPr="003B5610">
        <w:rPr>
          <w:rFonts w:ascii="Times New Roman" w:eastAsia="Times New Roman" w:hAnsi="Times New Roman"/>
          <w:sz w:val="28"/>
          <w:szCs w:val="28"/>
          <w:lang w:eastAsia="ru-RU"/>
        </w:rPr>
        <w:t xml:space="preserve"> 30.70 руб. = 13 815 руб.</w:t>
      </w:r>
      <w:r w:rsidRPr="003B5610">
        <w:rPr>
          <w:rFonts w:ascii="Times New Roman" w:eastAsia="Times New Roman" w:hAnsi="Times New Roman"/>
          <w:sz w:val="28"/>
          <w:szCs w:val="28"/>
          <w:lang w:eastAsia="ru-RU"/>
        </w:rPr>
        <w:br/>
        <w:t xml:space="preserve">2) 13 815.00 руб. </w:t>
      </w:r>
      <w:r w:rsidRPr="003B5610">
        <w:rPr>
          <w:rFonts w:ascii="Times New Roman" w:eastAsia="Times New Roman" w:hAnsi="Times New Roman"/>
          <w:sz w:val="28"/>
          <w:szCs w:val="28"/>
          <w:lang w:val="en-US" w:eastAsia="ru-RU"/>
        </w:rPr>
        <w:t>x</w:t>
      </w:r>
      <w:r w:rsidRPr="003B5610">
        <w:rPr>
          <w:rFonts w:ascii="Times New Roman" w:eastAsia="Times New Roman" w:hAnsi="Times New Roman"/>
          <w:sz w:val="28"/>
          <w:szCs w:val="28"/>
          <w:lang w:eastAsia="ru-RU"/>
        </w:rPr>
        <w:t xml:space="preserve"> 200 (путёвок) = 2 763 000 руб.</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b/>
          <w:sz w:val="28"/>
          <w:szCs w:val="28"/>
          <w:u w:val="single"/>
          <w:lang w:eastAsia="ru-RU"/>
        </w:rPr>
      </w:pPr>
      <w:r w:rsidRPr="00A24C52">
        <w:rPr>
          <w:rFonts w:ascii="Times New Roman" w:eastAsia="Times New Roman" w:hAnsi="Times New Roman"/>
          <w:b/>
          <w:sz w:val="28"/>
          <w:szCs w:val="28"/>
          <w:u w:val="single"/>
          <w:lang w:eastAsia="ru-RU"/>
        </w:rPr>
        <w:t>Процент комиссии</w:t>
      </w:r>
      <w:r w:rsidRPr="003B5610">
        <w:rPr>
          <w:rFonts w:ascii="Times New Roman" w:eastAsia="Times New Roman" w:hAnsi="Times New Roman"/>
          <w:b/>
          <w:sz w:val="28"/>
          <w:szCs w:val="28"/>
          <w:u w:val="single"/>
          <w:lang w:eastAsia="ru-RU"/>
        </w:rPr>
        <w:t xml:space="preserve"> равен</w:t>
      </w:r>
      <w:r w:rsidRPr="00A24C52">
        <w:rPr>
          <w:rFonts w:ascii="Times New Roman" w:eastAsia="Times New Roman" w:hAnsi="Times New Roman"/>
          <w:b/>
          <w:sz w:val="28"/>
          <w:szCs w:val="28"/>
          <w:u w:val="single"/>
          <w:lang w:eastAsia="ru-RU"/>
        </w:rPr>
        <w:t xml:space="preserve"> = 10%</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B5610">
        <w:rPr>
          <w:rFonts w:ascii="Times New Roman" w:eastAsia="Times New Roman" w:hAnsi="Times New Roman"/>
          <w:sz w:val="28"/>
          <w:szCs w:val="28"/>
          <w:lang w:eastAsia="ru-RU"/>
        </w:rPr>
        <w:t xml:space="preserve">2 763 000 руб. </w:t>
      </w:r>
      <w:r w:rsidRPr="00A24C52">
        <w:rPr>
          <w:rFonts w:ascii="Times New Roman" w:eastAsia="Times New Roman" w:hAnsi="Times New Roman"/>
          <w:sz w:val="28"/>
          <w:szCs w:val="28"/>
          <w:lang w:eastAsia="ru-RU"/>
        </w:rPr>
        <w:t>*</w:t>
      </w:r>
      <w:r w:rsidRPr="003B5610">
        <w:rPr>
          <w:rFonts w:ascii="Times New Roman" w:eastAsia="Times New Roman" w:hAnsi="Times New Roman"/>
          <w:sz w:val="28"/>
          <w:szCs w:val="28"/>
          <w:lang w:eastAsia="ru-RU"/>
        </w:rPr>
        <w:t xml:space="preserve"> </w:t>
      </w:r>
      <w:r w:rsidRPr="00A24C52">
        <w:rPr>
          <w:rFonts w:ascii="Times New Roman" w:eastAsia="Times New Roman" w:hAnsi="Times New Roman"/>
          <w:sz w:val="28"/>
          <w:szCs w:val="28"/>
          <w:lang w:eastAsia="ru-RU"/>
        </w:rPr>
        <w:t>10% : 100% = 276</w:t>
      </w:r>
      <w:r w:rsidRPr="003B5610">
        <w:rPr>
          <w:rFonts w:ascii="Times New Roman" w:eastAsia="Times New Roman" w:hAnsi="Times New Roman"/>
          <w:sz w:val="28"/>
          <w:szCs w:val="28"/>
          <w:lang w:eastAsia="ru-RU"/>
        </w:rPr>
        <w:t> </w:t>
      </w:r>
      <w:r w:rsidRPr="00A24C52">
        <w:rPr>
          <w:rFonts w:ascii="Times New Roman" w:eastAsia="Times New Roman" w:hAnsi="Times New Roman"/>
          <w:sz w:val="28"/>
          <w:szCs w:val="28"/>
          <w:lang w:eastAsia="ru-RU"/>
        </w:rPr>
        <w:t>300</w:t>
      </w:r>
      <w:r w:rsidRPr="003B5610">
        <w:rPr>
          <w:rFonts w:ascii="Times New Roman" w:eastAsia="Times New Roman" w:hAnsi="Times New Roman"/>
          <w:sz w:val="28"/>
          <w:szCs w:val="28"/>
          <w:lang w:eastAsia="ru-RU"/>
        </w:rPr>
        <w:t>.00 руб.</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b/>
          <w:sz w:val="28"/>
          <w:szCs w:val="28"/>
          <w:u w:val="single"/>
          <w:lang w:eastAsia="ru-RU"/>
        </w:rPr>
      </w:pPr>
      <w:r w:rsidRPr="00A24C52">
        <w:rPr>
          <w:rFonts w:ascii="Times New Roman" w:eastAsia="Times New Roman" w:hAnsi="Times New Roman"/>
          <w:b/>
          <w:sz w:val="28"/>
          <w:szCs w:val="28"/>
          <w:u w:val="single"/>
          <w:lang w:eastAsia="ru-RU"/>
        </w:rPr>
        <w:t>Реализация без налога с продаж:</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A24C52">
        <w:rPr>
          <w:rFonts w:ascii="Times New Roman" w:eastAsia="Times New Roman" w:hAnsi="Times New Roman"/>
          <w:sz w:val="28"/>
          <w:szCs w:val="28"/>
          <w:lang w:eastAsia="ru-RU"/>
        </w:rPr>
        <w:t>276</w:t>
      </w:r>
      <w:r w:rsidRPr="003B5610">
        <w:rPr>
          <w:rFonts w:ascii="Times New Roman" w:eastAsia="Times New Roman" w:hAnsi="Times New Roman"/>
          <w:sz w:val="28"/>
          <w:szCs w:val="28"/>
          <w:lang w:eastAsia="ru-RU"/>
        </w:rPr>
        <w:t> </w:t>
      </w:r>
      <w:r w:rsidRPr="00A24C52">
        <w:rPr>
          <w:rFonts w:ascii="Times New Roman" w:eastAsia="Times New Roman" w:hAnsi="Times New Roman"/>
          <w:sz w:val="28"/>
          <w:szCs w:val="28"/>
          <w:lang w:eastAsia="ru-RU"/>
        </w:rPr>
        <w:t>300</w:t>
      </w:r>
      <w:r w:rsidRPr="003B5610">
        <w:rPr>
          <w:rFonts w:ascii="Times New Roman" w:eastAsia="Times New Roman" w:hAnsi="Times New Roman"/>
          <w:sz w:val="28"/>
          <w:szCs w:val="28"/>
          <w:lang w:eastAsia="ru-RU"/>
        </w:rPr>
        <w:t>.00 руб.</w:t>
      </w:r>
      <w:r w:rsidRPr="00A24C52">
        <w:rPr>
          <w:rFonts w:ascii="Times New Roman" w:eastAsia="Times New Roman" w:hAnsi="Times New Roman"/>
          <w:sz w:val="28"/>
          <w:szCs w:val="28"/>
          <w:lang w:eastAsia="ru-RU"/>
        </w:rPr>
        <w:t>: 105% × 100% = 263.142</w:t>
      </w:r>
      <w:r w:rsidRPr="003B5610">
        <w:rPr>
          <w:rFonts w:ascii="Times New Roman" w:eastAsia="Times New Roman" w:hAnsi="Times New Roman"/>
          <w:sz w:val="28"/>
          <w:szCs w:val="28"/>
          <w:lang w:eastAsia="ru-RU"/>
        </w:rPr>
        <w:t>.86</w:t>
      </w:r>
      <w:r>
        <w:rPr>
          <w:rFonts w:ascii="Times New Roman" w:eastAsia="Times New Roman" w:hAnsi="Times New Roman"/>
          <w:sz w:val="28"/>
          <w:szCs w:val="28"/>
          <w:lang w:eastAsia="ru-RU"/>
        </w:rPr>
        <w:t xml:space="preserve"> руб</w:t>
      </w:r>
      <w:r w:rsidRPr="00A24C52">
        <w:rPr>
          <w:rFonts w:ascii="Times New Roman" w:eastAsia="Times New Roman" w:hAnsi="Times New Roman"/>
          <w:sz w:val="28"/>
          <w:szCs w:val="28"/>
          <w:lang w:eastAsia="ru-RU"/>
        </w:rPr>
        <w:t>.</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b/>
          <w:sz w:val="28"/>
          <w:szCs w:val="28"/>
          <w:u w:val="single"/>
          <w:lang w:eastAsia="ru-RU"/>
        </w:rPr>
      </w:pPr>
      <w:r w:rsidRPr="00A24C52">
        <w:rPr>
          <w:rFonts w:ascii="Times New Roman" w:eastAsia="Times New Roman" w:hAnsi="Times New Roman"/>
          <w:b/>
          <w:sz w:val="28"/>
          <w:szCs w:val="28"/>
          <w:u w:val="single"/>
          <w:lang w:eastAsia="ru-RU"/>
        </w:rPr>
        <w:t>Реализация без НДС:</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A24C52">
        <w:rPr>
          <w:rFonts w:ascii="Times New Roman" w:eastAsia="Times New Roman" w:hAnsi="Times New Roman"/>
          <w:sz w:val="28"/>
          <w:szCs w:val="28"/>
          <w:lang w:eastAsia="ru-RU"/>
        </w:rPr>
        <w:t>263</w:t>
      </w:r>
      <w:r w:rsidRPr="003B5610">
        <w:rPr>
          <w:rFonts w:ascii="Times New Roman" w:eastAsia="Times New Roman" w:hAnsi="Times New Roman"/>
          <w:sz w:val="28"/>
          <w:szCs w:val="28"/>
          <w:lang w:eastAsia="ru-RU"/>
        </w:rPr>
        <w:t xml:space="preserve"> 142,86 : 118</w:t>
      </w:r>
      <w:r w:rsidRPr="00A24C52">
        <w:rPr>
          <w:rFonts w:ascii="Times New Roman" w:eastAsia="Times New Roman" w:hAnsi="Times New Roman"/>
          <w:sz w:val="28"/>
          <w:szCs w:val="28"/>
          <w:lang w:eastAsia="ru-RU"/>
        </w:rPr>
        <w:t xml:space="preserve">% × 100% = </w:t>
      </w:r>
      <w:r w:rsidRPr="003B5610">
        <w:rPr>
          <w:rFonts w:ascii="Times New Roman" w:eastAsia="Times New Roman" w:hAnsi="Times New Roman"/>
          <w:sz w:val="28"/>
          <w:szCs w:val="28"/>
          <w:lang w:eastAsia="ru-RU"/>
        </w:rPr>
        <w:t>223.002,42 руб</w:t>
      </w:r>
      <w:r w:rsidRPr="00A24C52">
        <w:rPr>
          <w:rFonts w:ascii="Times New Roman" w:eastAsia="Times New Roman" w:hAnsi="Times New Roman"/>
          <w:sz w:val="28"/>
          <w:szCs w:val="28"/>
          <w:lang w:eastAsia="ru-RU"/>
        </w:rPr>
        <w:t>.</w:t>
      </w:r>
    </w:p>
    <w:p w:rsidR="003C5760" w:rsidRPr="00A24C52"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b/>
          <w:sz w:val="28"/>
          <w:szCs w:val="28"/>
          <w:u w:val="single"/>
          <w:lang w:eastAsia="ru-RU"/>
        </w:rPr>
      </w:pPr>
      <w:r w:rsidRPr="00A24C52">
        <w:rPr>
          <w:rFonts w:ascii="Times New Roman" w:eastAsia="Times New Roman" w:hAnsi="Times New Roman"/>
          <w:b/>
          <w:bCs/>
          <w:sz w:val="28"/>
          <w:szCs w:val="28"/>
          <w:u w:val="single"/>
          <w:lang w:eastAsia="ru-RU"/>
        </w:rPr>
        <w:t>Расчетная часть</w:t>
      </w:r>
    </w:p>
    <w:p w:rsidR="003C5760" w:rsidRPr="003B561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A24C52">
        <w:rPr>
          <w:rFonts w:ascii="Times New Roman" w:eastAsia="Times New Roman" w:hAnsi="Times New Roman"/>
          <w:sz w:val="28"/>
          <w:szCs w:val="28"/>
          <w:lang w:eastAsia="ru-RU"/>
        </w:rPr>
        <w:t>В соответствии с маркетинговыми исследованиями (конкурентов и потребителей)</w:t>
      </w:r>
      <w:r w:rsidRPr="003C5760">
        <w:rPr>
          <w:rFonts w:ascii="Times New Roman" w:eastAsia="Times New Roman" w:hAnsi="Times New Roman"/>
          <w:sz w:val="28"/>
          <w:szCs w:val="28"/>
          <w:lang w:eastAsia="ru-RU"/>
        </w:rPr>
        <w:t xml:space="preserve"> </w:t>
      </w:r>
      <w:r w:rsidRPr="00A24C52">
        <w:rPr>
          <w:rFonts w:ascii="Times New Roman" w:eastAsia="Times New Roman" w:hAnsi="Times New Roman"/>
          <w:sz w:val="28"/>
          <w:szCs w:val="28"/>
          <w:lang w:eastAsia="ru-RU"/>
        </w:rPr>
        <w:t>предлагаемый годовой объем реализации составляет примерно от 200 до 250путешествий. Но для того, чтобы не оказаться в трудной ситуации возьмемцифру</w:t>
      </w:r>
      <w:r w:rsidRPr="003B5610">
        <w:rPr>
          <w:rFonts w:ascii="Times New Roman" w:eastAsia="Times New Roman" w:hAnsi="Times New Roman"/>
          <w:sz w:val="28"/>
          <w:szCs w:val="28"/>
          <w:lang w:eastAsia="ru-RU"/>
        </w:rPr>
        <w:t xml:space="preserve"> в данном интервале – 210 путевок</w:t>
      </w:r>
      <w:r w:rsidRPr="00A24C52">
        <w:rPr>
          <w:rFonts w:ascii="Times New Roman" w:eastAsia="Times New Roman" w:hAnsi="Times New Roman"/>
          <w:sz w:val="28"/>
          <w:szCs w:val="28"/>
          <w:lang w:eastAsia="ru-RU"/>
        </w:rPr>
        <w:t>.</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u w:val="single"/>
          <w:lang w:eastAsia="ru-RU"/>
        </w:rPr>
      </w:pPr>
      <w:r w:rsidRPr="003C5760">
        <w:rPr>
          <w:rFonts w:ascii="Times New Roman" w:eastAsia="Times New Roman" w:hAnsi="Times New Roman"/>
          <w:sz w:val="28"/>
          <w:szCs w:val="28"/>
          <w:u w:val="single"/>
          <w:lang w:eastAsia="ru-RU"/>
        </w:rPr>
        <w:t>Средняя цена одного путешествия 400 – 500 $</w:t>
      </w:r>
    </w:p>
    <w:p w:rsidR="003C5760" w:rsidRPr="003C5760" w:rsidRDefault="003C5760" w:rsidP="003C5760">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1)</w:t>
      </w:r>
      <w:r w:rsidRPr="003C5760">
        <w:rPr>
          <w:rFonts w:ascii="Times New Roman" w:eastAsia="Times New Roman" w:hAnsi="Times New Roman"/>
          <w:sz w:val="28"/>
          <w:szCs w:val="28"/>
          <w:u w:val="single"/>
          <w:lang w:eastAsia="ru-RU"/>
        </w:rPr>
        <w:t>Реализация 210 туров по цене 450 $ наша выручка составит:</w:t>
      </w:r>
      <w:r w:rsidRPr="003C5760">
        <w:rPr>
          <w:rFonts w:ascii="Times New Roman" w:eastAsia="Times New Roman" w:hAnsi="Times New Roman"/>
          <w:sz w:val="28"/>
          <w:szCs w:val="28"/>
          <w:u w:val="single"/>
          <w:lang w:eastAsia="ru-RU"/>
        </w:rPr>
        <w:br/>
      </w:r>
      <w:r w:rsidRPr="003C5760">
        <w:rPr>
          <w:rFonts w:ascii="Times New Roman" w:eastAsia="Times New Roman" w:hAnsi="Times New Roman"/>
          <w:sz w:val="28"/>
          <w:szCs w:val="28"/>
          <w:lang w:eastAsia="ru-RU"/>
        </w:rPr>
        <w:t>210 × 450 $ = 94,500 $  в год.</w:t>
      </w:r>
    </w:p>
    <w:p w:rsidR="003C5760" w:rsidRPr="003C5760" w:rsidRDefault="003C5760" w:rsidP="003C576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2)</w:t>
      </w:r>
      <w:r w:rsidRPr="003C5760">
        <w:rPr>
          <w:rFonts w:ascii="Times New Roman" w:eastAsia="Times New Roman" w:hAnsi="Times New Roman"/>
          <w:sz w:val="28"/>
          <w:szCs w:val="28"/>
          <w:u w:val="single"/>
          <w:lang w:eastAsia="ru-RU"/>
        </w:rPr>
        <w:t xml:space="preserve">Средний % комиссии равен 10 %, </w:t>
      </w:r>
      <w:r w:rsidRPr="003C5760">
        <w:rPr>
          <w:rFonts w:ascii="Times New Roman" w:eastAsia="Times New Roman" w:hAnsi="Times New Roman"/>
          <w:sz w:val="28"/>
          <w:szCs w:val="28"/>
          <w:lang w:eastAsia="ru-RU"/>
        </w:rPr>
        <w:t>т.е. 94,500 $ : 100% × 10% = 9,450 $ в год.</w:t>
      </w:r>
    </w:p>
    <w:p w:rsidR="003C5760" w:rsidRPr="003C5760" w:rsidRDefault="003C5760" w:rsidP="003C576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3) на 01.01.2009 доллар США = 30.70 руб., т.е. 9,450 $ = 290 115.00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u w:val="single"/>
          <w:lang w:eastAsia="ru-RU"/>
        </w:rPr>
        <w:t>Реализация без налогов</w:t>
      </w:r>
      <w:r w:rsidRPr="003C5760">
        <w:rPr>
          <w:rFonts w:ascii="Times New Roman" w:eastAsia="Times New Roman" w:hAnsi="Times New Roman"/>
          <w:sz w:val="28"/>
          <w:szCs w:val="28"/>
          <w:lang w:eastAsia="ru-RU"/>
        </w:rPr>
        <w:t xml:space="preserve"> = 290 115.00 руб.</w:t>
      </w:r>
      <w:r w:rsidRPr="003C5760">
        <w:rPr>
          <w:rFonts w:ascii="Times New Roman" w:eastAsia="Times New Roman" w:hAnsi="Times New Roman"/>
          <w:sz w:val="28"/>
          <w:szCs w:val="28"/>
          <w:lang w:eastAsia="ru-RU"/>
        </w:rPr>
        <w:br/>
      </w:r>
      <w:r w:rsidRPr="003C5760">
        <w:rPr>
          <w:rFonts w:ascii="Times New Roman" w:eastAsia="Times New Roman" w:hAnsi="Times New Roman"/>
          <w:sz w:val="28"/>
          <w:szCs w:val="28"/>
          <w:u w:val="single"/>
          <w:lang w:eastAsia="ru-RU"/>
        </w:rPr>
        <w:t>Реализация без налога с продаж:</w:t>
      </w:r>
      <w:r w:rsidRPr="003C5760">
        <w:rPr>
          <w:rFonts w:ascii="Times New Roman" w:eastAsia="Times New Roman" w:hAnsi="Times New Roman"/>
          <w:sz w:val="28"/>
          <w:szCs w:val="28"/>
          <w:lang w:eastAsia="ru-RU"/>
        </w:rPr>
        <w:t xml:space="preserve"> 290 115.00 руб. : 105% × 100% = 276 300.00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u w:val="single"/>
          <w:lang w:eastAsia="ru-RU"/>
        </w:rPr>
      </w:pPr>
      <w:r w:rsidRPr="003C5760">
        <w:rPr>
          <w:rFonts w:ascii="Times New Roman" w:eastAsia="Times New Roman" w:hAnsi="Times New Roman"/>
          <w:sz w:val="28"/>
          <w:szCs w:val="28"/>
          <w:u w:val="single"/>
          <w:lang w:eastAsia="ru-RU"/>
        </w:rPr>
        <w:t>Реализация без НДС:</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276 300,00 : 118% × 100% = 234.152,54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На эту сумму необходимо содержать нашу фирму.</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u w:val="single"/>
          <w:lang w:eastAsia="ru-RU"/>
        </w:rPr>
        <w:t>Содержание сметы затрат:</w:t>
      </w:r>
      <w:r w:rsidRPr="003C5760">
        <w:rPr>
          <w:rFonts w:ascii="Times New Roman" w:eastAsia="Times New Roman" w:hAnsi="Times New Roman"/>
          <w:sz w:val="28"/>
          <w:szCs w:val="28"/>
          <w:lang w:eastAsia="ru-RU"/>
        </w:rPr>
        <w:br/>
      </w:r>
      <w:r w:rsidRPr="003C5760">
        <w:rPr>
          <w:rFonts w:ascii="Times New Roman" w:eastAsia="Times New Roman" w:hAnsi="Times New Roman"/>
          <w:bCs/>
          <w:sz w:val="28"/>
          <w:szCs w:val="28"/>
          <w:lang w:eastAsia="ru-RU"/>
        </w:rPr>
        <w:t>1)</w:t>
      </w:r>
      <w:r w:rsidRPr="003C5760">
        <w:rPr>
          <w:rFonts w:ascii="Times New Roman" w:eastAsia="Times New Roman" w:hAnsi="Times New Roman"/>
          <w:sz w:val="28"/>
          <w:szCs w:val="28"/>
          <w:lang w:eastAsia="ru-RU"/>
        </w:rPr>
        <w:t>ФЗП (год) = 72.000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2) Отчисления во внебюджетные фонды равны 38.5% от затрат на з/пл.,</w:t>
      </w:r>
      <w:r w:rsidRPr="003C5760">
        <w:rPr>
          <w:rFonts w:ascii="Times New Roman" w:eastAsia="Times New Roman" w:hAnsi="Times New Roman"/>
          <w:sz w:val="28"/>
          <w:szCs w:val="28"/>
          <w:lang w:eastAsia="ru-RU"/>
        </w:rPr>
        <w:br/>
        <w:t>тогда 72000 : 100% × 38,5 = 27 720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3)Арендная плата: 2500 × 12 месяцев = 30 000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4)Амортизация основных фондов 10 % от стоимости оборудования:</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u w:val="single"/>
          <w:lang w:eastAsia="ru-RU"/>
        </w:rPr>
      </w:pPr>
      <w:r w:rsidRPr="003C5760">
        <w:rPr>
          <w:rFonts w:ascii="Times New Roman" w:eastAsia="Times New Roman" w:hAnsi="Times New Roman"/>
          <w:sz w:val="28"/>
          <w:szCs w:val="28"/>
          <w:lang w:eastAsia="ru-RU"/>
        </w:rPr>
        <w:t>10 000 + 3200 + 4000 + 3.000 = 20 200 руб.т.е</w:t>
      </w:r>
      <w:r w:rsidRPr="003C5760">
        <w:rPr>
          <w:rFonts w:ascii="Times New Roman" w:eastAsia="Times New Roman" w:hAnsi="Times New Roman"/>
          <w:sz w:val="28"/>
          <w:szCs w:val="28"/>
          <w:u w:val="single"/>
          <w:lang w:eastAsia="ru-RU"/>
        </w:rPr>
        <w:t>. 20 200 : 100% ×10% = 2020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5)Расходы по содержанию здания:</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-плата за отопление – возлагается на владельца квартиры.</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-плата за энергию 1000 рубля.</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6)Плата за телефон и факс:</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-городская связь: 65 рублей в месяц × 12 месяцев × 2 номера = 1535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-междугородняя связь – 5.520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7)Услуги банка – 4 000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8)Реклама – 15 000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9)Представительские расходы – 1.500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10)Командировочные – 5.000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11)Канц. товары, бланки для бухгалтерии и др. – 1000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u w:val="single"/>
          <w:lang w:eastAsia="ru-RU"/>
        </w:rPr>
      </w:pPr>
      <w:r w:rsidRPr="003C5760">
        <w:rPr>
          <w:rFonts w:ascii="Times New Roman" w:eastAsia="Times New Roman" w:hAnsi="Times New Roman"/>
          <w:bCs/>
          <w:sz w:val="28"/>
          <w:szCs w:val="28"/>
          <w:lang w:eastAsia="ru-RU"/>
        </w:rPr>
        <w:t>Итого:</w:t>
      </w:r>
      <w:r w:rsidRPr="003C5760">
        <w:rPr>
          <w:rFonts w:ascii="Times New Roman" w:eastAsia="Times New Roman" w:hAnsi="Times New Roman"/>
          <w:sz w:val="28"/>
          <w:szCs w:val="28"/>
          <w:lang w:eastAsia="ru-RU"/>
        </w:rPr>
        <w:t xml:space="preserve"> сумма всех затрат </w:t>
      </w:r>
      <w:r w:rsidRPr="003C5760">
        <w:rPr>
          <w:rFonts w:ascii="Times New Roman" w:eastAsia="Times New Roman" w:hAnsi="Times New Roman"/>
          <w:sz w:val="28"/>
          <w:szCs w:val="28"/>
          <w:u w:val="single"/>
          <w:lang w:eastAsia="ru-RU"/>
        </w:rPr>
        <w:t>составит 138,575 руб. в год.</w:t>
      </w:r>
      <w:r w:rsidRPr="003C5760">
        <w:rPr>
          <w:rFonts w:ascii="Times New Roman" w:eastAsia="Times New Roman" w:hAnsi="Times New Roman"/>
          <w:sz w:val="28"/>
          <w:szCs w:val="28"/>
          <w:u w:val="single"/>
          <w:lang w:eastAsia="ru-RU"/>
        </w:rPr>
        <w:br/>
        <w:t xml:space="preserve">Находим нашу прибыль: </w:t>
      </w:r>
      <w:r w:rsidRPr="003C5760">
        <w:rPr>
          <w:rFonts w:ascii="Times New Roman" w:eastAsia="Times New Roman" w:hAnsi="Times New Roman"/>
          <w:sz w:val="28"/>
          <w:szCs w:val="28"/>
          <w:lang w:eastAsia="ru-RU"/>
        </w:rPr>
        <w:t>прибыль годовая = объем реализации без НДС и налога с продаж «минус» сумма всех затрат, тогда:</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 xml:space="preserve">Прибыль годовая = </w:t>
      </w:r>
      <w:r w:rsidRPr="003C5760">
        <w:rPr>
          <w:rFonts w:ascii="Times New Roman" w:eastAsia="Times New Roman" w:hAnsi="Times New Roman"/>
          <w:sz w:val="28"/>
          <w:szCs w:val="28"/>
          <w:u w:val="single"/>
          <w:lang w:eastAsia="ru-RU"/>
        </w:rPr>
        <w:t>234 152,54</w:t>
      </w:r>
      <w:r w:rsidRPr="003C5760">
        <w:rPr>
          <w:rFonts w:ascii="Times New Roman" w:eastAsia="Times New Roman" w:hAnsi="Times New Roman"/>
          <w:sz w:val="28"/>
          <w:szCs w:val="28"/>
          <w:lang w:eastAsia="ru-RU"/>
        </w:rPr>
        <w:t xml:space="preserve"> – </w:t>
      </w:r>
      <w:r w:rsidRPr="003C5760">
        <w:rPr>
          <w:rFonts w:ascii="Times New Roman" w:eastAsia="Times New Roman" w:hAnsi="Times New Roman"/>
          <w:sz w:val="28"/>
          <w:szCs w:val="28"/>
          <w:u w:val="single"/>
          <w:lang w:eastAsia="ru-RU"/>
        </w:rPr>
        <w:t>138,575 руб</w:t>
      </w:r>
      <w:r w:rsidRPr="003C5760">
        <w:rPr>
          <w:rFonts w:ascii="Times New Roman" w:eastAsia="Times New Roman" w:hAnsi="Times New Roman"/>
          <w:sz w:val="28"/>
          <w:szCs w:val="28"/>
          <w:lang w:eastAsia="ru-RU"/>
        </w:rPr>
        <w:t xml:space="preserve">. = </w:t>
      </w:r>
      <w:r w:rsidRPr="003C5760">
        <w:rPr>
          <w:rFonts w:ascii="Times New Roman" w:eastAsia="Times New Roman" w:hAnsi="Times New Roman"/>
          <w:sz w:val="28"/>
          <w:szCs w:val="28"/>
          <w:u w:val="single"/>
          <w:lang w:eastAsia="ru-RU"/>
        </w:rPr>
        <w:t>95 577.54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u w:val="single"/>
          <w:lang w:eastAsia="ru-RU"/>
        </w:rPr>
      </w:pPr>
      <w:r w:rsidRPr="003C5760">
        <w:rPr>
          <w:rFonts w:ascii="Times New Roman" w:eastAsia="Times New Roman" w:hAnsi="Times New Roman"/>
          <w:sz w:val="28"/>
          <w:szCs w:val="28"/>
          <w:u w:val="single"/>
          <w:lang w:eastAsia="ru-RU"/>
        </w:rPr>
        <w:t>Делаем налоговые отчисления:</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а) Налог на имущество (2%): 20 200 руб. : 100% × 2% =404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б) Налогооблагаемая база для налога на прибыль:</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90 577.54 руб. – 404 руб. = 90 173.54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в) Т.к. предел расходов на реализацию составляет 2%, находим сумму затрат,превышающих лимит:</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290 115.00 руб. : 100% × 2% = 5 802.30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20 000 – 5 802.30 = 14 197.7 руб. – превышение нормы.</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г) Налог на прибыль: (95 577.54+14 197.7) : 100% × 24%  = 26 346.05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д) Чистая прибыль: 95 577.54 руб. – 26 346.05 = 69 231.49 руб.</w:t>
      </w:r>
    </w:p>
    <w:p w:rsidR="003C5760" w:rsidRPr="003C5760" w:rsidRDefault="003C5760" w:rsidP="003C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r w:rsidRPr="003C5760">
        <w:rPr>
          <w:rFonts w:ascii="Times New Roman" w:eastAsia="Times New Roman" w:hAnsi="Times New Roman"/>
          <w:sz w:val="28"/>
          <w:szCs w:val="28"/>
          <w:lang w:eastAsia="ru-RU"/>
        </w:rPr>
        <w:t>Рентабельность:</w:t>
      </w:r>
      <w:r w:rsidRPr="003C5760">
        <w:rPr>
          <w:rFonts w:ascii="Times New Roman" w:eastAsia="Times New Roman" w:hAnsi="Times New Roman"/>
          <w:sz w:val="28"/>
          <w:szCs w:val="28"/>
          <w:lang w:val="en-US" w:eastAsia="ru-RU"/>
        </w:rPr>
        <w:t xml:space="preserve"> </w:t>
      </w:r>
      <w:r w:rsidRPr="003C5760">
        <w:rPr>
          <w:rFonts w:ascii="Times New Roman" w:eastAsia="Times New Roman" w:hAnsi="Times New Roman"/>
          <w:sz w:val="28"/>
          <w:szCs w:val="28"/>
          <w:lang w:eastAsia="ru-RU"/>
        </w:rPr>
        <w:t>69 231.49 руб. : 276 300 руб. × 100% = 25%</w:t>
      </w:r>
    </w:p>
    <w:p w:rsidR="0069076E" w:rsidRPr="003C5760" w:rsidRDefault="0069076E" w:rsidP="008E76D6">
      <w:pPr>
        <w:tabs>
          <w:tab w:val="left" w:pos="5032"/>
        </w:tabs>
        <w:spacing w:after="0" w:line="360" w:lineRule="auto"/>
        <w:jc w:val="both"/>
        <w:rPr>
          <w:rFonts w:ascii="Times New Roman" w:hAnsi="Times New Roman"/>
          <w:snapToGrid w:val="0"/>
          <w:sz w:val="28"/>
          <w:szCs w:val="28"/>
        </w:rPr>
      </w:pPr>
      <w:r w:rsidRPr="003C5760">
        <w:rPr>
          <w:rFonts w:ascii="Times New Roman" w:hAnsi="Times New Roman"/>
          <w:snapToGrid w:val="0"/>
          <w:sz w:val="28"/>
          <w:szCs w:val="28"/>
        </w:rPr>
        <w:t>Таким образом, планируемые финансово – экономические показатели ООО «Диамант» на 1.01.2009 года будут выглядеть следующим образом:</w:t>
      </w:r>
    </w:p>
    <w:p w:rsidR="00922109" w:rsidRPr="00922109" w:rsidRDefault="00FE5236" w:rsidP="008E76D6">
      <w:pPr>
        <w:pStyle w:val="ae"/>
        <w:ind w:left="0" w:right="6" w:firstLine="0"/>
        <w:jc w:val="center"/>
        <w:rPr>
          <w:sz w:val="28"/>
          <w:szCs w:val="28"/>
        </w:rPr>
      </w:pPr>
      <w:r>
        <w:rPr>
          <w:sz w:val="28"/>
          <w:szCs w:val="28"/>
        </w:rPr>
        <w:br/>
      </w:r>
      <w:r w:rsidR="0069076E" w:rsidRPr="00922109">
        <w:rPr>
          <w:sz w:val="28"/>
          <w:szCs w:val="28"/>
        </w:rPr>
        <w:t>Планируемые финансово-экономические показатели фирмы в 200</w:t>
      </w:r>
      <w:r w:rsidR="00922109" w:rsidRPr="00922109">
        <w:rPr>
          <w:sz w:val="28"/>
          <w:szCs w:val="28"/>
        </w:rPr>
        <w:t>9</w:t>
      </w:r>
      <w:r w:rsidR="0069076E" w:rsidRPr="00922109">
        <w:rPr>
          <w:sz w:val="28"/>
          <w:szCs w:val="28"/>
        </w:rPr>
        <w:t xml:space="preserve"> год</w:t>
      </w:r>
    </w:p>
    <w:p w:rsidR="00922109" w:rsidRPr="00463895" w:rsidRDefault="00922109" w:rsidP="008E76D6">
      <w:pPr>
        <w:pStyle w:val="ae"/>
        <w:ind w:left="0" w:right="6" w:firstLine="0"/>
        <w:jc w:val="right"/>
        <w:rPr>
          <w:sz w:val="28"/>
          <w:szCs w:val="28"/>
        </w:rPr>
      </w:pPr>
      <w:r>
        <w:rPr>
          <w:sz w:val="28"/>
          <w:szCs w:val="28"/>
        </w:rPr>
        <w:t>Таблица 8</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2268"/>
        <w:gridCol w:w="1842"/>
      </w:tblGrid>
      <w:tr w:rsidR="0069076E" w:rsidRPr="003C5760" w:rsidTr="00FE5236">
        <w:trPr>
          <w:trHeight w:val="265"/>
        </w:trPr>
        <w:tc>
          <w:tcPr>
            <w:tcW w:w="5529" w:type="dxa"/>
            <w:vAlign w:val="center"/>
          </w:tcPr>
          <w:p w:rsidR="0069076E" w:rsidRPr="003C5760" w:rsidRDefault="0069076E" w:rsidP="003C5760">
            <w:pPr>
              <w:tabs>
                <w:tab w:val="left" w:pos="5032"/>
              </w:tabs>
              <w:spacing w:after="0" w:line="360" w:lineRule="auto"/>
              <w:ind w:right="-102"/>
              <w:jc w:val="center"/>
              <w:rPr>
                <w:rFonts w:ascii="Times New Roman" w:hAnsi="Times New Roman"/>
                <w:b/>
                <w:sz w:val="28"/>
                <w:szCs w:val="28"/>
              </w:rPr>
            </w:pPr>
            <w:r w:rsidRPr="003C5760">
              <w:rPr>
                <w:rFonts w:ascii="Times New Roman" w:hAnsi="Times New Roman"/>
                <w:b/>
                <w:sz w:val="28"/>
                <w:szCs w:val="28"/>
              </w:rPr>
              <w:t xml:space="preserve">Наименование </w:t>
            </w:r>
            <w:r w:rsidR="00FE5236" w:rsidRPr="00FE5236">
              <w:rPr>
                <w:rFonts w:ascii="Times New Roman" w:hAnsi="Times New Roman"/>
                <w:b/>
                <w:sz w:val="28"/>
                <w:szCs w:val="28"/>
              </w:rPr>
              <w:br/>
            </w:r>
            <w:r w:rsidRPr="003C5760">
              <w:rPr>
                <w:rFonts w:ascii="Times New Roman" w:hAnsi="Times New Roman"/>
                <w:b/>
                <w:sz w:val="28"/>
                <w:szCs w:val="28"/>
              </w:rPr>
              <w:t>технико-экономических показателей</w:t>
            </w:r>
          </w:p>
        </w:tc>
        <w:tc>
          <w:tcPr>
            <w:tcW w:w="2268" w:type="dxa"/>
            <w:vAlign w:val="center"/>
          </w:tcPr>
          <w:p w:rsidR="0069076E" w:rsidRPr="003C5760" w:rsidRDefault="0069076E" w:rsidP="003C5760">
            <w:pPr>
              <w:tabs>
                <w:tab w:val="left" w:pos="5032"/>
              </w:tabs>
              <w:spacing w:after="0" w:line="360" w:lineRule="auto"/>
              <w:ind w:right="284"/>
              <w:jc w:val="center"/>
              <w:rPr>
                <w:rFonts w:ascii="Times New Roman" w:hAnsi="Times New Roman"/>
                <w:b/>
                <w:sz w:val="28"/>
                <w:szCs w:val="28"/>
              </w:rPr>
            </w:pPr>
            <w:r w:rsidRPr="003C5760">
              <w:rPr>
                <w:rFonts w:ascii="Times New Roman" w:hAnsi="Times New Roman"/>
                <w:b/>
                <w:sz w:val="28"/>
                <w:szCs w:val="28"/>
              </w:rPr>
              <w:t>Единица измерения</w:t>
            </w:r>
          </w:p>
        </w:tc>
        <w:tc>
          <w:tcPr>
            <w:tcW w:w="1842" w:type="dxa"/>
            <w:vAlign w:val="center"/>
          </w:tcPr>
          <w:p w:rsidR="0069076E" w:rsidRPr="003C5760" w:rsidRDefault="0069076E" w:rsidP="003C5760">
            <w:pPr>
              <w:tabs>
                <w:tab w:val="left" w:pos="5032"/>
              </w:tabs>
              <w:spacing w:after="0" w:line="360" w:lineRule="auto"/>
              <w:ind w:right="284"/>
              <w:jc w:val="center"/>
              <w:rPr>
                <w:rFonts w:ascii="Times New Roman" w:hAnsi="Times New Roman"/>
                <w:b/>
                <w:sz w:val="28"/>
                <w:szCs w:val="28"/>
              </w:rPr>
            </w:pPr>
            <w:r w:rsidRPr="003C5760">
              <w:rPr>
                <w:rFonts w:ascii="Times New Roman" w:hAnsi="Times New Roman"/>
                <w:b/>
                <w:sz w:val="28"/>
                <w:szCs w:val="28"/>
              </w:rPr>
              <w:t>Показатель</w:t>
            </w:r>
          </w:p>
        </w:tc>
      </w:tr>
      <w:tr w:rsidR="0069076E" w:rsidRPr="003C5760" w:rsidTr="00FE5236">
        <w:trPr>
          <w:trHeight w:val="70"/>
        </w:trPr>
        <w:tc>
          <w:tcPr>
            <w:tcW w:w="5529"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1. Годовой объем реализации</w:t>
            </w:r>
          </w:p>
        </w:tc>
        <w:tc>
          <w:tcPr>
            <w:tcW w:w="2268"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Тыс. руб.</w:t>
            </w:r>
          </w:p>
        </w:tc>
        <w:tc>
          <w:tcPr>
            <w:tcW w:w="1842" w:type="dxa"/>
            <w:vAlign w:val="center"/>
          </w:tcPr>
          <w:p w:rsidR="0069076E" w:rsidRPr="003C5760" w:rsidRDefault="003C5760" w:rsidP="003C5760">
            <w:pPr>
              <w:tabs>
                <w:tab w:val="left" w:pos="5032"/>
              </w:tabs>
              <w:spacing w:after="0" w:line="360" w:lineRule="auto"/>
              <w:ind w:right="284"/>
              <w:rPr>
                <w:rFonts w:ascii="Times New Roman" w:hAnsi="Times New Roman"/>
                <w:sz w:val="28"/>
                <w:szCs w:val="28"/>
              </w:rPr>
            </w:pPr>
            <w:r w:rsidRPr="003C5760">
              <w:rPr>
                <w:rFonts w:ascii="Times New Roman" w:eastAsia="Times New Roman" w:hAnsi="Times New Roman"/>
                <w:sz w:val="28"/>
                <w:szCs w:val="28"/>
                <w:lang w:eastAsia="ru-RU"/>
              </w:rPr>
              <w:t>290 115.00</w:t>
            </w:r>
          </w:p>
        </w:tc>
      </w:tr>
      <w:tr w:rsidR="0069076E" w:rsidRPr="003C5760" w:rsidTr="00FE5236">
        <w:tc>
          <w:tcPr>
            <w:tcW w:w="5529"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2. Объем реализации годовой без НДС</w:t>
            </w:r>
          </w:p>
        </w:tc>
        <w:tc>
          <w:tcPr>
            <w:tcW w:w="2268"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Тыс. руб.</w:t>
            </w:r>
          </w:p>
        </w:tc>
        <w:tc>
          <w:tcPr>
            <w:tcW w:w="1842" w:type="dxa"/>
            <w:vAlign w:val="center"/>
          </w:tcPr>
          <w:p w:rsidR="0069076E" w:rsidRPr="003C5760" w:rsidRDefault="00097147" w:rsidP="003C5760">
            <w:pPr>
              <w:tabs>
                <w:tab w:val="left" w:pos="5032"/>
              </w:tabs>
              <w:spacing w:after="0" w:line="360" w:lineRule="auto"/>
              <w:ind w:right="284"/>
              <w:rPr>
                <w:rFonts w:ascii="Times New Roman" w:hAnsi="Times New Roman"/>
                <w:sz w:val="28"/>
                <w:szCs w:val="28"/>
              </w:rPr>
            </w:pPr>
            <w:r>
              <w:rPr>
                <w:rFonts w:ascii="Times New Roman" w:eastAsia="Times New Roman" w:hAnsi="Times New Roman"/>
                <w:sz w:val="28"/>
                <w:szCs w:val="28"/>
                <w:lang w:eastAsia="ru-RU"/>
              </w:rPr>
              <w:t xml:space="preserve">234 </w:t>
            </w:r>
            <w:r w:rsidR="003C5760" w:rsidRPr="003C5760">
              <w:rPr>
                <w:rFonts w:ascii="Times New Roman" w:eastAsia="Times New Roman" w:hAnsi="Times New Roman"/>
                <w:sz w:val="28"/>
                <w:szCs w:val="28"/>
                <w:lang w:eastAsia="ru-RU"/>
              </w:rPr>
              <w:t>152,54</w:t>
            </w:r>
          </w:p>
        </w:tc>
      </w:tr>
      <w:tr w:rsidR="0069076E" w:rsidRPr="003C5760" w:rsidTr="00FE5236">
        <w:tc>
          <w:tcPr>
            <w:tcW w:w="5529"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3. Численность персонала</w:t>
            </w:r>
          </w:p>
        </w:tc>
        <w:tc>
          <w:tcPr>
            <w:tcW w:w="2268"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Человек</w:t>
            </w:r>
          </w:p>
        </w:tc>
        <w:tc>
          <w:tcPr>
            <w:tcW w:w="1842" w:type="dxa"/>
            <w:vAlign w:val="center"/>
          </w:tcPr>
          <w:p w:rsidR="0069076E" w:rsidRPr="003C5760" w:rsidRDefault="003C5760" w:rsidP="003C5760">
            <w:pPr>
              <w:tabs>
                <w:tab w:val="left" w:pos="5032"/>
              </w:tabs>
              <w:spacing w:after="0" w:line="360" w:lineRule="auto"/>
              <w:ind w:right="284"/>
              <w:rPr>
                <w:rFonts w:ascii="Times New Roman" w:hAnsi="Times New Roman"/>
                <w:sz w:val="28"/>
                <w:szCs w:val="28"/>
                <w:lang w:val="en-US"/>
              </w:rPr>
            </w:pPr>
            <w:r>
              <w:rPr>
                <w:rFonts w:ascii="Times New Roman" w:hAnsi="Times New Roman"/>
                <w:sz w:val="28"/>
                <w:szCs w:val="28"/>
                <w:lang w:val="en-US"/>
              </w:rPr>
              <w:t>3</w:t>
            </w:r>
          </w:p>
        </w:tc>
      </w:tr>
      <w:tr w:rsidR="0069076E" w:rsidRPr="003C5760" w:rsidTr="00FE5236">
        <w:tc>
          <w:tcPr>
            <w:tcW w:w="5529"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4. ФЗП всего персонала годовой</w:t>
            </w:r>
          </w:p>
        </w:tc>
        <w:tc>
          <w:tcPr>
            <w:tcW w:w="2268"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Рублей</w:t>
            </w:r>
          </w:p>
        </w:tc>
        <w:tc>
          <w:tcPr>
            <w:tcW w:w="1842" w:type="dxa"/>
            <w:vAlign w:val="center"/>
          </w:tcPr>
          <w:p w:rsidR="0069076E" w:rsidRPr="003C5760" w:rsidRDefault="003C5760" w:rsidP="003C5760">
            <w:pPr>
              <w:tabs>
                <w:tab w:val="left" w:pos="5032"/>
              </w:tabs>
              <w:spacing w:after="0" w:line="360" w:lineRule="auto"/>
              <w:ind w:right="284"/>
              <w:rPr>
                <w:rFonts w:ascii="Times New Roman" w:hAnsi="Times New Roman"/>
                <w:sz w:val="28"/>
                <w:szCs w:val="28"/>
                <w:lang w:val="en-US"/>
              </w:rPr>
            </w:pPr>
            <w:r>
              <w:rPr>
                <w:rFonts w:ascii="Times New Roman" w:hAnsi="Times New Roman"/>
                <w:snapToGrid w:val="0"/>
                <w:sz w:val="28"/>
                <w:szCs w:val="28"/>
                <w:lang w:val="en-US"/>
              </w:rPr>
              <w:t>72000</w:t>
            </w:r>
          </w:p>
        </w:tc>
      </w:tr>
      <w:tr w:rsidR="0069076E" w:rsidRPr="003C5760" w:rsidTr="00FE5236">
        <w:tc>
          <w:tcPr>
            <w:tcW w:w="5529"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5. Рентабельность</w:t>
            </w:r>
          </w:p>
        </w:tc>
        <w:tc>
          <w:tcPr>
            <w:tcW w:w="2268"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w:t>
            </w:r>
          </w:p>
        </w:tc>
        <w:tc>
          <w:tcPr>
            <w:tcW w:w="1842" w:type="dxa"/>
            <w:vAlign w:val="center"/>
          </w:tcPr>
          <w:p w:rsidR="0069076E" w:rsidRPr="003C5760" w:rsidRDefault="003C5760" w:rsidP="003C5760">
            <w:pPr>
              <w:tabs>
                <w:tab w:val="left" w:pos="5032"/>
              </w:tabs>
              <w:spacing w:after="0" w:line="360" w:lineRule="auto"/>
              <w:ind w:right="284"/>
              <w:rPr>
                <w:rFonts w:ascii="Times New Roman" w:hAnsi="Times New Roman"/>
                <w:sz w:val="28"/>
                <w:szCs w:val="28"/>
                <w:lang w:val="en-US"/>
              </w:rPr>
            </w:pPr>
            <w:r>
              <w:rPr>
                <w:rFonts w:ascii="Times New Roman" w:hAnsi="Times New Roman"/>
                <w:sz w:val="28"/>
                <w:szCs w:val="28"/>
                <w:lang w:val="en-US"/>
              </w:rPr>
              <w:t>25%</w:t>
            </w:r>
          </w:p>
        </w:tc>
      </w:tr>
      <w:tr w:rsidR="0069076E" w:rsidRPr="003C5760" w:rsidTr="00FE5236">
        <w:tc>
          <w:tcPr>
            <w:tcW w:w="5529"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6. Годовая балансовая прибыль</w:t>
            </w:r>
          </w:p>
        </w:tc>
        <w:tc>
          <w:tcPr>
            <w:tcW w:w="2268"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Тыс. руб.</w:t>
            </w:r>
          </w:p>
        </w:tc>
        <w:tc>
          <w:tcPr>
            <w:tcW w:w="1842" w:type="dxa"/>
            <w:vAlign w:val="center"/>
          </w:tcPr>
          <w:p w:rsidR="0069076E" w:rsidRPr="003C5760" w:rsidRDefault="003C5760" w:rsidP="003C5760">
            <w:pPr>
              <w:tabs>
                <w:tab w:val="left" w:pos="5032"/>
              </w:tabs>
              <w:spacing w:after="0" w:line="360" w:lineRule="auto"/>
              <w:ind w:right="284"/>
              <w:rPr>
                <w:rFonts w:ascii="Times New Roman" w:hAnsi="Times New Roman"/>
                <w:sz w:val="28"/>
                <w:szCs w:val="28"/>
                <w:lang w:val="en-US"/>
              </w:rPr>
            </w:pPr>
            <w:r>
              <w:rPr>
                <w:rFonts w:ascii="Times New Roman" w:hAnsi="Times New Roman"/>
                <w:sz w:val="28"/>
                <w:szCs w:val="28"/>
                <w:lang w:val="en-US"/>
              </w:rPr>
              <w:t xml:space="preserve">95 </w:t>
            </w:r>
            <w:r w:rsidRPr="003C5760">
              <w:rPr>
                <w:rFonts w:ascii="Times New Roman" w:hAnsi="Times New Roman"/>
                <w:sz w:val="28"/>
                <w:szCs w:val="28"/>
                <w:lang w:val="en-US"/>
              </w:rPr>
              <w:t>577.54</w:t>
            </w:r>
          </w:p>
        </w:tc>
      </w:tr>
      <w:tr w:rsidR="0069076E" w:rsidRPr="003C5760" w:rsidTr="00FE5236">
        <w:tc>
          <w:tcPr>
            <w:tcW w:w="5529"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7. Годовая чистая прибыль</w:t>
            </w:r>
          </w:p>
        </w:tc>
        <w:tc>
          <w:tcPr>
            <w:tcW w:w="2268" w:type="dxa"/>
            <w:vAlign w:val="center"/>
          </w:tcPr>
          <w:p w:rsidR="0069076E" w:rsidRPr="003C5760" w:rsidRDefault="0069076E" w:rsidP="003C5760">
            <w:pPr>
              <w:tabs>
                <w:tab w:val="left" w:pos="5032"/>
              </w:tabs>
              <w:spacing w:after="0" w:line="360" w:lineRule="auto"/>
              <w:ind w:right="284"/>
              <w:rPr>
                <w:rFonts w:ascii="Times New Roman" w:hAnsi="Times New Roman"/>
                <w:sz w:val="28"/>
                <w:szCs w:val="28"/>
              </w:rPr>
            </w:pPr>
            <w:r w:rsidRPr="003C5760">
              <w:rPr>
                <w:rFonts w:ascii="Times New Roman" w:hAnsi="Times New Roman"/>
                <w:sz w:val="28"/>
                <w:szCs w:val="28"/>
              </w:rPr>
              <w:t>Тыс. руб.</w:t>
            </w:r>
          </w:p>
        </w:tc>
        <w:tc>
          <w:tcPr>
            <w:tcW w:w="1842" w:type="dxa"/>
            <w:vAlign w:val="center"/>
          </w:tcPr>
          <w:p w:rsidR="0069076E" w:rsidRPr="003C5760" w:rsidRDefault="00097147" w:rsidP="003C5760">
            <w:pPr>
              <w:tabs>
                <w:tab w:val="left" w:pos="5032"/>
              </w:tabs>
              <w:spacing w:after="0" w:line="360" w:lineRule="auto"/>
              <w:ind w:right="284"/>
              <w:rPr>
                <w:rFonts w:ascii="Times New Roman" w:hAnsi="Times New Roman"/>
                <w:sz w:val="28"/>
                <w:szCs w:val="28"/>
                <w:lang w:val="en-US"/>
              </w:rPr>
            </w:pPr>
            <w:r>
              <w:rPr>
                <w:rFonts w:ascii="Times New Roman" w:eastAsia="Times New Roman" w:hAnsi="Times New Roman"/>
                <w:sz w:val="28"/>
                <w:szCs w:val="28"/>
                <w:lang w:eastAsia="ru-RU"/>
              </w:rPr>
              <w:t xml:space="preserve">69 </w:t>
            </w:r>
            <w:r w:rsidR="003C5760" w:rsidRPr="003C5760">
              <w:rPr>
                <w:rFonts w:ascii="Times New Roman" w:eastAsia="Times New Roman" w:hAnsi="Times New Roman"/>
                <w:sz w:val="28"/>
                <w:szCs w:val="28"/>
                <w:lang w:eastAsia="ru-RU"/>
              </w:rPr>
              <w:t>231.49</w:t>
            </w:r>
          </w:p>
        </w:tc>
      </w:tr>
    </w:tbl>
    <w:p w:rsidR="0069076E" w:rsidRPr="00463895" w:rsidRDefault="00FE5236" w:rsidP="008E76D6">
      <w:pPr>
        <w:spacing w:after="0" w:line="360" w:lineRule="auto"/>
        <w:jc w:val="both"/>
        <w:rPr>
          <w:rFonts w:ascii="Times New Roman" w:hAnsi="Times New Roman"/>
          <w:sz w:val="28"/>
          <w:szCs w:val="28"/>
        </w:rPr>
      </w:pPr>
      <w:r w:rsidRPr="00FE5236">
        <w:rPr>
          <w:rFonts w:ascii="Times New Roman" w:hAnsi="Times New Roman"/>
        </w:rPr>
        <w:br/>
      </w:r>
      <w:r w:rsidR="0069076E" w:rsidRPr="00463895">
        <w:rPr>
          <w:rFonts w:ascii="Times New Roman" w:hAnsi="Times New Roman"/>
          <w:sz w:val="28"/>
          <w:szCs w:val="28"/>
        </w:rPr>
        <w:t>Следовательно, ООО «Диамант» планирует получить ч</w:t>
      </w:r>
      <w:r w:rsidR="00922109">
        <w:rPr>
          <w:rFonts w:ascii="Times New Roman" w:hAnsi="Times New Roman"/>
          <w:sz w:val="28"/>
          <w:szCs w:val="28"/>
        </w:rPr>
        <w:t xml:space="preserve">истой прибыли </w:t>
      </w:r>
      <w:r w:rsidRPr="00FE5236">
        <w:rPr>
          <w:rFonts w:ascii="Times New Roman" w:hAnsi="Times New Roman"/>
          <w:sz w:val="28"/>
          <w:szCs w:val="28"/>
        </w:rPr>
        <w:t>69</w:t>
      </w:r>
      <w:r>
        <w:rPr>
          <w:rFonts w:ascii="Times New Roman" w:hAnsi="Times New Roman"/>
          <w:sz w:val="28"/>
          <w:szCs w:val="28"/>
          <w:lang w:val="en-US"/>
        </w:rPr>
        <w:t> </w:t>
      </w:r>
      <w:r>
        <w:rPr>
          <w:rFonts w:ascii="Times New Roman" w:hAnsi="Times New Roman"/>
          <w:sz w:val="28"/>
          <w:szCs w:val="28"/>
        </w:rPr>
        <w:t>231</w:t>
      </w:r>
      <w:r w:rsidRPr="00FE5236">
        <w:rPr>
          <w:rFonts w:ascii="Times New Roman" w:hAnsi="Times New Roman"/>
          <w:sz w:val="28"/>
          <w:szCs w:val="28"/>
        </w:rPr>
        <w:t>,49</w:t>
      </w:r>
      <w:r w:rsidR="00922109">
        <w:rPr>
          <w:rFonts w:ascii="Times New Roman" w:hAnsi="Times New Roman"/>
          <w:sz w:val="28"/>
          <w:szCs w:val="28"/>
        </w:rPr>
        <w:t xml:space="preserve"> руб. за 2009</w:t>
      </w:r>
      <w:r w:rsidR="0069076E" w:rsidRPr="00463895">
        <w:rPr>
          <w:rFonts w:ascii="Times New Roman" w:hAnsi="Times New Roman"/>
          <w:sz w:val="28"/>
          <w:szCs w:val="28"/>
        </w:rPr>
        <w:t>год.</w:t>
      </w:r>
    </w:p>
    <w:p w:rsidR="00A81803" w:rsidRPr="00FE5236" w:rsidRDefault="0069076E" w:rsidP="008E76D6">
      <w:pPr>
        <w:pStyle w:val="2"/>
        <w:numPr>
          <w:ilvl w:val="1"/>
          <w:numId w:val="22"/>
        </w:numPr>
        <w:spacing w:before="0" w:after="0"/>
        <w:ind w:left="0" w:firstLine="0"/>
        <w:rPr>
          <w:lang w:val="ru-RU"/>
        </w:rPr>
      </w:pPr>
      <w:r w:rsidRPr="00FE5236">
        <w:rPr>
          <w:lang w:val="ru-RU"/>
        </w:rPr>
        <w:t>Совершенствование управленческого учета на ООО «Диамант»</w:t>
      </w:r>
    </w:p>
    <w:p w:rsidR="0069076E" w:rsidRPr="00A81803" w:rsidRDefault="0069076E" w:rsidP="008E76D6">
      <w:pPr>
        <w:pStyle w:val="2"/>
        <w:spacing w:before="0" w:after="0"/>
        <w:jc w:val="both"/>
        <w:rPr>
          <w:b w:val="0"/>
          <w:i w:val="0"/>
          <w:lang w:val="ru-RU"/>
        </w:rPr>
      </w:pPr>
      <w:r w:rsidRPr="00A81803">
        <w:rPr>
          <w:b w:val="0"/>
          <w:i w:val="0"/>
          <w:color w:val="000000"/>
          <w:lang w:val="ru-RU"/>
        </w:rPr>
        <w:t xml:space="preserve">В международной практике существуют </w:t>
      </w:r>
      <w:r w:rsidR="00A55320" w:rsidRPr="00A81803">
        <w:rPr>
          <w:b w:val="0"/>
          <w:i w:val="0"/>
          <w:color w:val="000000"/>
          <w:lang w:val="ru-RU"/>
        </w:rPr>
        <w:t xml:space="preserve">четыре варианта организации </w:t>
      </w:r>
      <w:r w:rsidRPr="00A81803">
        <w:rPr>
          <w:b w:val="0"/>
          <w:i w:val="0"/>
          <w:color w:val="000000"/>
          <w:lang w:val="ru-RU"/>
        </w:rPr>
        <w:t xml:space="preserve">управленческого учета </w:t>
      </w:r>
      <w:r w:rsidR="00CA3510" w:rsidRPr="00A81803">
        <w:rPr>
          <w:b w:val="0"/>
          <w:i w:val="0"/>
          <w:color w:val="000000"/>
          <w:lang w:val="ru-RU"/>
        </w:rPr>
        <w:t>в системе бух</w:t>
      </w:r>
      <w:r w:rsidRPr="00A81803">
        <w:rPr>
          <w:b w:val="0"/>
          <w:i w:val="0"/>
          <w:color w:val="000000"/>
          <w:lang w:val="ru-RU"/>
        </w:rPr>
        <w:t>галтерского учета.</w:t>
      </w:r>
    </w:p>
    <w:p w:rsidR="0069076E" w:rsidRPr="00463895" w:rsidRDefault="0069076E" w:rsidP="008E76D6">
      <w:pPr>
        <w:shd w:val="clear" w:color="auto" w:fill="FFFFFF"/>
        <w:autoSpaceDE w:val="0"/>
        <w:autoSpaceDN w:val="0"/>
        <w:adjustRightInd w:val="0"/>
        <w:spacing w:after="0" w:line="360" w:lineRule="auto"/>
        <w:jc w:val="both"/>
        <w:rPr>
          <w:rFonts w:ascii="Times New Roman" w:hAnsi="Times New Roman"/>
          <w:sz w:val="28"/>
          <w:szCs w:val="28"/>
        </w:rPr>
      </w:pPr>
      <w:r w:rsidRPr="00463895">
        <w:rPr>
          <w:rFonts w:ascii="Times New Roman" w:hAnsi="Times New Roman"/>
          <w:color w:val="000000"/>
          <w:sz w:val="28"/>
          <w:szCs w:val="28"/>
        </w:rPr>
        <w:t xml:space="preserve">При </w:t>
      </w:r>
      <w:r w:rsidRPr="00463895">
        <w:rPr>
          <w:rFonts w:ascii="Times New Roman" w:hAnsi="Times New Roman"/>
          <w:bCs/>
          <w:color w:val="000000"/>
          <w:sz w:val="28"/>
          <w:szCs w:val="28"/>
        </w:rPr>
        <w:t xml:space="preserve">первых </w:t>
      </w:r>
      <w:r w:rsidRPr="00463895">
        <w:rPr>
          <w:rFonts w:ascii="Times New Roman" w:hAnsi="Times New Roman"/>
          <w:color w:val="000000"/>
          <w:sz w:val="28"/>
          <w:szCs w:val="28"/>
        </w:rPr>
        <w:t xml:space="preserve">двух </w:t>
      </w:r>
      <w:r w:rsidRPr="00463895">
        <w:rPr>
          <w:rFonts w:ascii="Times New Roman" w:hAnsi="Times New Roman"/>
          <w:bCs/>
          <w:color w:val="000000"/>
          <w:sz w:val="28"/>
          <w:szCs w:val="28"/>
        </w:rPr>
        <w:t>вариантах</w:t>
      </w:r>
      <w:r w:rsidRPr="00463895">
        <w:rPr>
          <w:rFonts w:ascii="Times New Roman" w:hAnsi="Times New Roman"/>
          <w:b/>
          <w:bCs/>
          <w:color w:val="000000"/>
          <w:sz w:val="28"/>
          <w:szCs w:val="28"/>
        </w:rPr>
        <w:t xml:space="preserve"> </w:t>
      </w:r>
      <w:r w:rsidR="00CA3510" w:rsidRPr="00463895">
        <w:rPr>
          <w:rFonts w:ascii="Times New Roman" w:hAnsi="Times New Roman"/>
          <w:color w:val="000000"/>
          <w:sz w:val="28"/>
          <w:szCs w:val="28"/>
        </w:rPr>
        <w:t>управленческий и фи</w:t>
      </w:r>
      <w:r w:rsidRPr="00463895">
        <w:rPr>
          <w:rFonts w:ascii="Times New Roman" w:hAnsi="Times New Roman"/>
          <w:color w:val="000000"/>
          <w:sz w:val="28"/>
          <w:szCs w:val="28"/>
        </w:rPr>
        <w:t>нансовый учет ведутся раздельно. Учет затрат в разрезе экономических элементов и доходов по видам деятельности ведется в финансовой</w:t>
      </w:r>
      <w:r w:rsidR="00CA3510" w:rsidRPr="00463895">
        <w:rPr>
          <w:rFonts w:ascii="Times New Roman" w:hAnsi="Times New Roman"/>
          <w:color w:val="000000"/>
          <w:sz w:val="28"/>
          <w:szCs w:val="28"/>
        </w:rPr>
        <w:t xml:space="preserve"> бухгалтерии; учет затрат в раз</w:t>
      </w:r>
      <w:r w:rsidRPr="00463895">
        <w:rPr>
          <w:rFonts w:ascii="Times New Roman" w:hAnsi="Times New Roman"/>
          <w:color w:val="000000"/>
          <w:sz w:val="28"/>
          <w:szCs w:val="28"/>
        </w:rPr>
        <w:t>резе статей калькуля</w:t>
      </w:r>
      <w:r w:rsidR="00CA3510" w:rsidRPr="00463895">
        <w:rPr>
          <w:rFonts w:ascii="Times New Roman" w:hAnsi="Times New Roman"/>
          <w:color w:val="000000"/>
          <w:sz w:val="28"/>
          <w:szCs w:val="28"/>
        </w:rPr>
        <w:t>ции и доходов по видам вырабатываемой продукции, работ, услуг -</w:t>
      </w:r>
      <w:r w:rsidRPr="00463895">
        <w:rPr>
          <w:rFonts w:ascii="Times New Roman" w:hAnsi="Times New Roman"/>
          <w:color w:val="000000"/>
          <w:sz w:val="28"/>
          <w:szCs w:val="28"/>
        </w:rPr>
        <w:t xml:space="preserve"> в управленческой. Для этой цели в организац</w:t>
      </w:r>
      <w:r w:rsidR="00CA3510" w:rsidRPr="00463895">
        <w:rPr>
          <w:rFonts w:ascii="Times New Roman" w:hAnsi="Times New Roman"/>
          <w:color w:val="000000"/>
          <w:sz w:val="28"/>
          <w:szCs w:val="28"/>
        </w:rPr>
        <w:t>иях используются три класса сче</w:t>
      </w:r>
      <w:r w:rsidRPr="00463895">
        <w:rPr>
          <w:rFonts w:ascii="Times New Roman" w:hAnsi="Times New Roman"/>
          <w:color w:val="000000"/>
          <w:sz w:val="28"/>
          <w:szCs w:val="28"/>
        </w:rPr>
        <w:t>тов: счета финансового у</w:t>
      </w:r>
      <w:r w:rsidR="00CA3510" w:rsidRPr="00463895">
        <w:rPr>
          <w:rFonts w:ascii="Times New Roman" w:hAnsi="Times New Roman"/>
          <w:color w:val="000000"/>
          <w:sz w:val="28"/>
          <w:szCs w:val="28"/>
        </w:rPr>
        <w:t>чета, счета управленческого уче</w:t>
      </w:r>
      <w:r w:rsidRPr="00463895">
        <w:rPr>
          <w:rFonts w:ascii="Times New Roman" w:hAnsi="Times New Roman"/>
          <w:color w:val="000000"/>
          <w:sz w:val="28"/>
          <w:szCs w:val="28"/>
        </w:rPr>
        <w:t>та и счета забалансового учета. При этом учет затрат и доходов как в финансовом, так и в управленческом учете ведется методом «затр</w:t>
      </w:r>
      <w:r w:rsidR="00A55320" w:rsidRPr="00463895">
        <w:rPr>
          <w:rFonts w:ascii="Times New Roman" w:hAnsi="Times New Roman"/>
          <w:color w:val="000000"/>
          <w:sz w:val="28"/>
          <w:szCs w:val="28"/>
        </w:rPr>
        <w:t>аты -</w:t>
      </w:r>
      <w:r w:rsidR="00CA3510" w:rsidRPr="00463895">
        <w:rPr>
          <w:rFonts w:ascii="Times New Roman" w:hAnsi="Times New Roman"/>
          <w:color w:val="000000"/>
          <w:sz w:val="28"/>
          <w:szCs w:val="28"/>
        </w:rPr>
        <w:t xml:space="preserve"> выпуск» и требует примене</w:t>
      </w:r>
      <w:r w:rsidRPr="00463895">
        <w:rPr>
          <w:rFonts w:ascii="Times New Roman" w:hAnsi="Times New Roman"/>
          <w:color w:val="000000"/>
          <w:sz w:val="28"/>
          <w:szCs w:val="28"/>
        </w:rPr>
        <w:t xml:space="preserve">ния специальных счетов для отражения затрат в </w:t>
      </w:r>
      <w:r w:rsidR="00CA3510" w:rsidRPr="00463895">
        <w:rPr>
          <w:rFonts w:ascii="Times New Roman" w:hAnsi="Times New Roman"/>
          <w:color w:val="000000"/>
          <w:sz w:val="28"/>
          <w:szCs w:val="28"/>
        </w:rPr>
        <w:t>преде</w:t>
      </w:r>
      <w:r w:rsidRPr="00463895">
        <w:rPr>
          <w:rFonts w:ascii="Times New Roman" w:hAnsi="Times New Roman"/>
          <w:color w:val="000000"/>
          <w:sz w:val="28"/>
          <w:szCs w:val="28"/>
        </w:rPr>
        <w:t>лах установленных норм (стандартов) и по отклонениям от них.</w:t>
      </w:r>
      <w:r w:rsidR="00FE5236" w:rsidRPr="00FE5236">
        <w:rPr>
          <w:rFonts w:ascii="Times New Roman" w:hAnsi="Times New Roman"/>
          <w:sz w:val="28"/>
          <w:szCs w:val="28"/>
        </w:rPr>
        <w:t xml:space="preserve"> </w:t>
      </w:r>
      <w:r w:rsidRPr="00463895">
        <w:rPr>
          <w:rFonts w:ascii="Times New Roman" w:hAnsi="Times New Roman"/>
          <w:b/>
          <w:color w:val="000000"/>
          <w:sz w:val="28"/>
          <w:szCs w:val="28"/>
        </w:rPr>
        <w:t xml:space="preserve">При </w:t>
      </w:r>
      <w:r w:rsidRPr="00463895">
        <w:rPr>
          <w:rFonts w:ascii="Times New Roman" w:hAnsi="Times New Roman"/>
          <w:b/>
          <w:bCs/>
          <w:color w:val="000000"/>
          <w:sz w:val="28"/>
          <w:szCs w:val="28"/>
        </w:rPr>
        <w:t>первом варианте</w:t>
      </w:r>
      <w:r w:rsidRPr="00463895">
        <w:rPr>
          <w:rFonts w:ascii="Times New Roman" w:hAnsi="Times New Roman"/>
          <w:bCs/>
          <w:color w:val="000000"/>
          <w:sz w:val="28"/>
          <w:szCs w:val="28"/>
        </w:rPr>
        <w:t xml:space="preserve"> </w:t>
      </w:r>
      <w:r w:rsidR="00CA3510" w:rsidRPr="00463895">
        <w:rPr>
          <w:rFonts w:ascii="Times New Roman" w:hAnsi="Times New Roman"/>
          <w:color w:val="000000"/>
          <w:sz w:val="28"/>
          <w:szCs w:val="28"/>
        </w:rPr>
        <w:t>для осуществления взаимосвя</w:t>
      </w:r>
      <w:r w:rsidRPr="00463895">
        <w:rPr>
          <w:rFonts w:ascii="Times New Roman" w:hAnsi="Times New Roman"/>
          <w:color w:val="000000"/>
          <w:sz w:val="28"/>
          <w:szCs w:val="28"/>
        </w:rPr>
        <w:t>зи между финансовым</w:t>
      </w:r>
      <w:r w:rsidR="00CA3510" w:rsidRPr="00463895">
        <w:rPr>
          <w:rFonts w:ascii="Times New Roman" w:hAnsi="Times New Roman"/>
          <w:color w:val="000000"/>
          <w:sz w:val="28"/>
          <w:szCs w:val="28"/>
        </w:rPr>
        <w:t xml:space="preserve"> и управленческим учетом исполь</w:t>
      </w:r>
      <w:r w:rsidRPr="00463895">
        <w:rPr>
          <w:rFonts w:ascii="Times New Roman" w:hAnsi="Times New Roman"/>
          <w:color w:val="000000"/>
          <w:sz w:val="28"/>
          <w:szCs w:val="28"/>
        </w:rPr>
        <w:t>зуются специальным связующие счета.</w:t>
      </w:r>
    </w:p>
    <w:p w:rsidR="0069076E" w:rsidRPr="00463895" w:rsidRDefault="0069076E" w:rsidP="008E76D6">
      <w:pPr>
        <w:shd w:val="clear" w:color="auto" w:fill="FFFFFF"/>
        <w:autoSpaceDE w:val="0"/>
        <w:autoSpaceDN w:val="0"/>
        <w:adjustRightInd w:val="0"/>
        <w:spacing w:after="0" w:line="360" w:lineRule="auto"/>
        <w:jc w:val="both"/>
        <w:rPr>
          <w:rFonts w:ascii="Times New Roman" w:hAnsi="Times New Roman"/>
          <w:sz w:val="28"/>
          <w:szCs w:val="28"/>
        </w:rPr>
      </w:pPr>
      <w:r w:rsidRPr="00463895">
        <w:rPr>
          <w:rFonts w:ascii="Times New Roman" w:hAnsi="Times New Roman"/>
          <w:b/>
          <w:bCs/>
          <w:color w:val="000000"/>
          <w:sz w:val="28"/>
          <w:szCs w:val="28"/>
        </w:rPr>
        <w:t>При втором варианте</w:t>
      </w:r>
      <w:r w:rsidRPr="00463895">
        <w:rPr>
          <w:rFonts w:ascii="Times New Roman" w:hAnsi="Times New Roman"/>
          <w:bCs/>
          <w:color w:val="000000"/>
          <w:sz w:val="28"/>
          <w:szCs w:val="28"/>
        </w:rPr>
        <w:t xml:space="preserve"> </w:t>
      </w:r>
      <w:r w:rsidR="00CA3510" w:rsidRPr="00463895">
        <w:rPr>
          <w:rFonts w:ascii="Times New Roman" w:hAnsi="Times New Roman"/>
          <w:color w:val="000000"/>
          <w:sz w:val="28"/>
          <w:szCs w:val="28"/>
        </w:rPr>
        <w:t>управленческий учет по отно</w:t>
      </w:r>
      <w:r w:rsidRPr="00463895">
        <w:rPr>
          <w:rFonts w:ascii="Times New Roman" w:hAnsi="Times New Roman"/>
          <w:color w:val="000000"/>
          <w:sz w:val="28"/>
          <w:szCs w:val="28"/>
        </w:rPr>
        <w:t>шению к финансовому становится полностью автономным, а взаимосвязь между ними осуществляется оперативным путем, т. е. вне системы счетов бухгалтерского учета.</w:t>
      </w:r>
      <w:r w:rsidR="00FE5236" w:rsidRPr="00FE5236">
        <w:rPr>
          <w:rFonts w:ascii="Times New Roman" w:hAnsi="Times New Roman"/>
          <w:sz w:val="28"/>
          <w:szCs w:val="28"/>
        </w:rPr>
        <w:t xml:space="preserve"> </w:t>
      </w:r>
      <w:r w:rsidRPr="00463895">
        <w:rPr>
          <w:rFonts w:ascii="Times New Roman" w:hAnsi="Times New Roman"/>
          <w:b/>
          <w:color w:val="000000"/>
          <w:sz w:val="28"/>
          <w:szCs w:val="28"/>
        </w:rPr>
        <w:t xml:space="preserve">При </w:t>
      </w:r>
      <w:r w:rsidRPr="00463895">
        <w:rPr>
          <w:rFonts w:ascii="Times New Roman" w:hAnsi="Times New Roman"/>
          <w:b/>
          <w:bCs/>
          <w:color w:val="000000"/>
          <w:sz w:val="28"/>
          <w:szCs w:val="28"/>
        </w:rPr>
        <w:t>третьем варианте</w:t>
      </w:r>
      <w:r w:rsidRPr="00463895">
        <w:rPr>
          <w:rFonts w:ascii="Times New Roman" w:hAnsi="Times New Roman"/>
          <w:bCs/>
          <w:color w:val="000000"/>
          <w:sz w:val="28"/>
          <w:szCs w:val="28"/>
        </w:rPr>
        <w:t xml:space="preserve"> </w:t>
      </w:r>
      <w:r w:rsidR="00CA3510" w:rsidRPr="00463895">
        <w:rPr>
          <w:rFonts w:ascii="Times New Roman" w:hAnsi="Times New Roman"/>
          <w:color w:val="000000"/>
          <w:sz w:val="28"/>
          <w:szCs w:val="28"/>
        </w:rPr>
        <w:t>учет затрат в разрезе экономи</w:t>
      </w:r>
      <w:r w:rsidRPr="00463895">
        <w:rPr>
          <w:rFonts w:ascii="Times New Roman" w:hAnsi="Times New Roman"/>
          <w:color w:val="000000"/>
          <w:sz w:val="28"/>
          <w:szCs w:val="28"/>
        </w:rPr>
        <w:t>ческих элементов и д</w:t>
      </w:r>
      <w:r w:rsidR="00CA3510" w:rsidRPr="00463895">
        <w:rPr>
          <w:rFonts w:ascii="Times New Roman" w:hAnsi="Times New Roman"/>
          <w:color w:val="000000"/>
          <w:sz w:val="28"/>
          <w:szCs w:val="28"/>
        </w:rPr>
        <w:t>оходов по видам деятельности ве</w:t>
      </w:r>
      <w:r w:rsidRPr="00463895">
        <w:rPr>
          <w:rFonts w:ascii="Times New Roman" w:hAnsi="Times New Roman"/>
          <w:color w:val="000000"/>
          <w:sz w:val="28"/>
          <w:szCs w:val="28"/>
        </w:rPr>
        <w:t>дется в финансовой бухгалтерии. Управленческий учет объединяется с оператив</w:t>
      </w:r>
      <w:r w:rsidR="00CA3510" w:rsidRPr="00463895">
        <w:rPr>
          <w:rFonts w:ascii="Times New Roman" w:hAnsi="Times New Roman"/>
          <w:color w:val="000000"/>
          <w:sz w:val="28"/>
          <w:szCs w:val="28"/>
        </w:rPr>
        <w:t>ным учетом и ведется без исполь</w:t>
      </w:r>
      <w:r w:rsidRPr="00463895">
        <w:rPr>
          <w:rFonts w:ascii="Times New Roman" w:hAnsi="Times New Roman"/>
          <w:color w:val="000000"/>
          <w:sz w:val="28"/>
          <w:szCs w:val="28"/>
        </w:rPr>
        <w:t>зования системы бухгалтерских счетов.</w:t>
      </w:r>
      <w:r w:rsidR="00FE5236" w:rsidRPr="00FE5236">
        <w:rPr>
          <w:rFonts w:ascii="Times New Roman" w:hAnsi="Times New Roman"/>
          <w:sz w:val="28"/>
          <w:szCs w:val="28"/>
        </w:rPr>
        <w:t xml:space="preserve"> </w:t>
      </w:r>
      <w:r w:rsidRPr="00463895">
        <w:rPr>
          <w:rFonts w:ascii="Times New Roman" w:hAnsi="Times New Roman"/>
          <w:b/>
          <w:color w:val="000000"/>
          <w:sz w:val="28"/>
          <w:szCs w:val="28"/>
        </w:rPr>
        <w:t xml:space="preserve">При четвертом </w:t>
      </w:r>
      <w:r w:rsidRPr="00463895">
        <w:rPr>
          <w:rFonts w:ascii="Times New Roman" w:hAnsi="Times New Roman"/>
          <w:b/>
          <w:bCs/>
          <w:color w:val="000000"/>
          <w:sz w:val="28"/>
          <w:szCs w:val="28"/>
        </w:rPr>
        <w:t>варианте</w:t>
      </w:r>
      <w:r w:rsidRPr="00463895">
        <w:rPr>
          <w:rFonts w:ascii="Times New Roman" w:hAnsi="Times New Roman"/>
          <w:bCs/>
          <w:color w:val="000000"/>
          <w:sz w:val="28"/>
          <w:szCs w:val="28"/>
        </w:rPr>
        <w:t xml:space="preserve"> </w:t>
      </w:r>
      <w:r w:rsidR="00CA3510" w:rsidRPr="00463895">
        <w:rPr>
          <w:rFonts w:ascii="Times New Roman" w:hAnsi="Times New Roman"/>
          <w:color w:val="000000"/>
          <w:sz w:val="28"/>
          <w:szCs w:val="28"/>
        </w:rPr>
        <w:t>управленческий и финансо</w:t>
      </w:r>
      <w:r w:rsidRPr="00463895">
        <w:rPr>
          <w:rFonts w:ascii="Times New Roman" w:hAnsi="Times New Roman"/>
          <w:color w:val="000000"/>
          <w:sz w:val="28"/>
          <w:szCs w:val="28"/>
        </w:rPr>
        <w:t>вый учет ведутся в общей бухгалтерии с использованием единого счетного плана. Этот вариант основан на полной интеграции учета затр</w:t>
      </w:r>
      <w:r w:rsidR="00CA3510" w:rsidRPr="00463895">
        <w:rPr>
          <w:rFonts w:ascii="Times New Roman" w:hAnsi="Times New Roman"/>
          <w:color w:val="000000"/>
          <w:sz w:val="28"/>
          <w:szCs w:val="28"/>
        </w:rPr>
        <w:t>ат и доходов в объединенную бух</w:t>
      </w:r>
      <w:r w:rsidRPr="00463895">
        <w:rPr>
          <w:rFonts w:ascii="Times New Roman" w:hAnsi="Times New Roman"/>
          <w:color w:val="000000"/>
          <w:sz w:val="28"/>
          <w:szCs w:val="28"/>
        </w:rPr>
        <w:t>галтерию. В большин</w:t>
      </w:r>
      <w:r w:rsidR="00CA3510" w:rsidRPr="00463895">
        <w:rPr>
          <w:rFonts w:ascii="Times New Roman" w:hAnsi="Times New Roman"/>
          <w:color w:val="000000"/>
          <w:sz w:val="28"/>
          <w:szCs w:val="28"/>
        </w:rPr>
        <w:t>стве российских предприятий при</w:t>
      </w:r>
      <w:r w:rsidRPr="00463895">
        <w:rPr>
          <w:rFonts w:ascii="Times New Roman" w:hAnsi="Times New Roman"/>
          <w:color w:val="000000"/>
          <w:sz w:val="28"/>
          <w:szCs w:val="28"/>
        </w:rPr>
        <w:t>меняется именно этот</w:t>
      </w:r>
      <w:r w:rsidR="00CA3510" w:rsidRPr="00463895">
        <w:rPr>
          <w:rFonts w:ascii="Times New Roman" w:hAnsi="Times New Roman"/>
          <w:color w:val="000000"/>
          <w:sz w:val="28"/>
          <w:szCs w:val="28"/>
        </w:rPr>
        <w:t xml:space="preserve"> вариант организации бухгалтерс</w:t>
      </w:r>
      <w:r w:rsidRPr="00463895">
        <w:rPr>
          <w:rFonts w:ascii="Times New Roman" w:hAnsi="Times New Roman"/>
          <w:color w:val="000000"/>
          <w:sz w:val="28"/>
          <w:szCs w:val="28"/>
        </w:rPr>
        <w:t>кого учета.</w:t>
      </w:r>
      <w:r w:rsidR="00FE5236" w:rsidRPr="00FE5236">
        <w:rPr>
          <w:rFonts w:ascii="Times New Roman" w:hAnsi="Times New Roman"/>
          <w:sz w:val="28"/>
          <w:szCs w:val="28"/>
        </w:rPr>
        <w:t xml:space="preserve"> </w:t>
      </w:r>
      <w:r w:rsidRPr="00463895">
        <w:rPr>
          <w:rFonts w:ascii="Times New Roman" w:hAnsi="Times New Roman"/>
          <w:color w:val="000000"/>
          <w:sz w:val="28"/>
          <w:szCs w:val="28"/>
        </w:rPr>
        <w:t>Выбор варианта организации управленческого учета во многом зависит от того, какому счетному плану отдаст предпочтение руководство организации.</w:t>
      </w:r>
      <w:r w:rsidR="00FE5236" w:rsidRPr="00FE5236">
        <w:rPr>
          <w:rFonts w:ascii="Times New Roman" w:hAnsi="Times New Roman"/>
          <w:sz w:val="28"/>
          <w:szCs w:val="28"/>
        </w:rPr>
        <w:t xml:space="preserve"> </w:t>
      </w:r>
      <w:r w:rsidRPr="00463895">
        <w:rPr>
          <w:rFonts w:ascii="Times New Roman" w:hAnsi="Times New Roman"/>
          <w:b/>
          <w:color w:val="000000"/>
          <w:sz w:val="28"/>
          <w:szCs w:val="28"/>
        </w:rPr>
        <w:t>На практике</w:t>
      </w:r>
      <w:r w:rsidRPr="00463895">
        <w:rPr>
          <w:rFonts w:ascii="Times New Roman" w:hAnsi="Times New Roman"/>
          <w:color w:val="000000"/>
          <w:sz w:val="28"/>
          <w:szCs w:val="28"/>
        </w:rPr>
        <w:t xml:space="preserve"> могут применяться различные варианты корреспонденции счетов </w:t>
      </w:r>
      <w:r w:rsidR="00CA3510" w:rsidRPr="00463895">
        <w:rPr>
          <w:rFonts w:ascii="Times New Roman" w:hAnsi="Times New Roman"/>
          <w:color w:val="000000"/>
          <w:sz w:val="28"/>
          <w:szCs w:val="28"/>
        </w:rPr>
        <w:t>и соответственно взаимосвязи фи</w:t>
      </w:r>
      <w:r w:rsidRPr="00463895">
        <w:rPr>
          <w:rFonts w:ascii="Times New Roman" w:hAnsi="Times New Roman"/>
          <w:color w:val="000000"/>
          <w:sz w:val="28"/>
          <w:szCs w:val="28"/>
        </w:rPr>
        <w:t>нансового и управленческого учета.</w:t>
      </w:r>
    </w:p>
    <w:p w:rsidR="0069076E" w:rsidRPr="00463895" w:rsidRDefault="0069076E" w:rsidP="008E76D6">
      <w:pPr>
        <w:shd w:val="clear" w:color="auto" w:fill="FFFFFF"/>
        <w:autoSpaceDE w:val="0"/>
        <w:autoSpaceDN w:val="0"/>
        <w:adjustRightInd w:val="0"/>
        <w:spacing w:after="0" w:line="360" w:lineRule="auto"/>
        <w:jc w:val="both"/>
        <w:rPr>
          <w:rFonts w:ascii="Times New Roman" w:hAnsi="Times New Roman"/>
          <w:sz w:val="28"/>
          <w:szCs w:val="28"/>
        </w:rPr>
      </w:pPr>
      <w:r w:rsidRPr="00463895">
        <w:rPr>
          <w:rFonts w:ascii="Times New Roman" w:hAnsi="Times New Roman"/>
          <w:b/>
          <w:bCs/>
          <w:color w:val="000000"/>
          <w:sz w:val="28"/>
          <w:szCs w:val="28"/>
        </w:rPr>
        <w:t>При первом варианте</w:t>
      </w:r>
      <w:r w:rsidRPr="00463895">
        <w:rPr>
          <w:rFonts w:ascii="Times New Roman" w:hAnsi="Times New Roman"/>
          <w:bCs/>
          <w:color w:val="000000"/>
          <w:sz w:val="28"/>
          <w:szCs w:val="28"/>
        </w:rPr>
        <w:t xml:space="preserve"> </w:t>
      </w:r>
      <w:r w:rsidR="00CA3510" w:rsidRPr="00463895">
        <w:rPr>
          <w:rFonts w:ascii="Times New Roman" w:hAnsi="Times New Roman"/>
          <w:color w:val="000000"/>
          <w:sz w:val="28"/>
          <w:szCs w:val="28"/>
        </w:rPr>
        <w:t>такую взаимосвязь можно осу</w:t>
      </w:r>
      <w:r w:rsidRPr="00463895">
        <w:rPr>
          <w:rFonts w:ascii="Times New Roman" w:hAnsi="Times New Roman"/>
          <w:color w:val="000000"/>
          <w:sz w:val="28"/>
          <w:szCs w:val="28"/>
        </w:rPr>
        <w:t>ществить с помощью контрольных счетов, к которым относятся счета доходов и расходов, обороты по которым зачисляются на соответствующие счета управленческого учета. При прямой кор</w:t>
      </w:r>
      <w:r w:rsidR="00CA3510" w:rsidRPr="00463895">
        <w:rPr>
          <w:rFonts w:ascii="Times New Roman" w:hAnsi="Times New Roman"/>
          <w:color w:val="000000"/>
          <w:sz w:val="28"/>
          <w:szCs w:val="28"/>
        </w:rPr>
        <w:t>респонденции счетов управленчес</w:t>
      </w:r>
      <w:r w:rsidRPr="00463895">
        <w:rPr>
          <w:rFonts w:ascii="Times New Roman" w:hAnsi="Times New Roman"/>
          <w:color w:val="000000"/>
          <w:sz w:val="28"/>
          <w:szCs w:val="28"/>
        </w:rPr>
        <w:t>кого учета с контрольными счетами финансового учета обеспечивается интегрированная, одноуровневая система бухгалтерского учета в организации, но с выделением подсистем бухгалтерского и управленческого учета.</w:t>
      </w:r>
      <w:r w:rsidR="00FE5236" w:rsidRPr="00FE5236">
        <w:rPr>
          <w:rFonts w:ascii="Times New Roman" w:hAnsi="Times New Roman"/>
          <w:sz w:val="28"/>
          <w:szCs w:val="28"/>
        </w:rPr>
        <w:t xml:space="preserve"> </w:t>
      </w:r>
      <w:r w:rsidRPr="00463895">
        <w:rPr>
          <w:rFonts w:ascii="Times New Roman" w:hAnsi="Times New Roman"/>
          <w:b/>
          <w:color w:val="000000"/>
          <w:sz w:val="28"/>
          <w:szCs w:val="28"/>
        </w:rPr>
        <w:t xml:space="preserve">При </w:t>
      </w:r>
      <w:r w:rsidRPr="00463895">
        <w:rPr>
          <w:rFonts w:ascii="Times New Roman" w:hAnsi="Times New Roman"/>
          <w:b/>
          <w:bCs/>
          <w:color w:val="000000"/>
          <w:sz w:val="28"/>
          <w:szCs w:val="28"/>
        </w:rPr>
        <w:t>втором варианте</w:t>
      </w:r>
      <w:r w:rsidRPr="00463895">
        <w:rPr>
          <w:rFonts w:ascii="Times New Roman" w:hAnsi="Times New Roman"/>
          <w:bCs/>
          <w:color w:val="000000"/>
          <w:sz w:val="28"/>
          <w:szCs w:val="28"/>
        </w:rPr>
        <w:t xml:space="preserve"> </w:t>
      </w:r>
      <w:r w:rsidR="00CA3510" w:rsidRPr="00463895">
        <w:rPr>
          <w:rFonts w:ascii="Times New Roman" w:hAnsi="Times New Roman"/>
          <w:color w:val="000000"/>
          <w:sz w:val="28"/>
          <w:szCs w:val="28"/>
        </w:rPr>
        <w:t>используются парные конт</w:t>
      </w:r>
      <w:r w:rsidRPr="00463895">
        <w:rPr>
          <w:rFonts w:ascii="Times New Roman" w:hAnsi="Times New Roman"/>
          <w:color w:val="000000"/>
          <w:sz w:val="28"/>
          <w:szCs w:val="28"/>
        </w:rPr>
        <w:t>рольные счета одного и того же наименования, так назы</w:t>
      </w:r>
      <w:r w:rsidRPr="00463895">
        <w:rPr>
          <w:rFonts w:ascii="Times New Roman" w:hAnsi="Times New Roman"/>
          <w:color w:val="000000"/>
          <w:sz w:val="28"/>
          <w:szCs w:val="28"/>
        </w:rPr>
        <w:softHyphen/>
        <w:t>вае</w:t>
      </w:r>
      <w:r w:rsidR="00CA3510" w:rsidRPr="00463895">
        <w:rPr>
          <w:rFonts w:ascii="Times New Roman" w:hAnsi="Times New Roman"/>
          <w:color w:val="000000"/>
          <w:sz w:val="28"/>
          <w:szCs w:val="28"/>
        </w:rPr>
        <w:t>мые зеркальные счета или счета -</w:t>
      </w:r>
      <w:r w:rsidRPr="00463895">
        <w:rPr>
          <w:rFonts w:ascii="Times New Roman" w:hAnsi="Times New Roman"/>
          <w:color w:val="000000"/>
          <w:sz w:val="28"/>
          <w:szCs w:val="28"/>
        </w:rPr>
        <w:t xml:space="preserve"> экраны. С их помо</w:t>
      </w:r>
      <w:r w:rsidRPr="00463895">
        <w:rPr>
          <w:rFonts w:ascii="Times New Roman" w:hAnsi="Times New Roman"/>
          <w:color w:val="000000"/>
          <w:sz w:val="28"/>
          <w:szCs w:val="28"/>
        </w:rPr>
        <w:softHyphen/>
        <w:t>щью обороты бухгалтерского и управленческого учета разграничиваются. Бухгалтерский и управленческий учет существуют независимо друг от друга.</w:t>
      </w:r>
    </w:p>
    <w:p w:rsidR="00FE5236" w:rsidRDefault="0069076E" w:rsidP="00FE5236">
      <w:pPr>
        <w:shd w:val="clear" w:color="auto" w:fill="FFFFFF"/>
        <w:autoSpaceDE w:val="0"/>
        <w:autoSpaceDN w:val="0"/>
        <w:adjustRightInd w:val="0"/>
        <w:spacing w:after="0" w:line="360" w:lineRule="auto"/>
        <w:jc w:val="both"/>
        <w:rPr>
          <w:rFonts w:ascii="Times New Roman" w:hAnsi="Times New Roman"/>
          <w:sz w:val="28"/>
          <w:szCs w:val="28"/>
        </w:rPr>
      </w:pPr>
      <w:r w:rsidRPr="00463895">
        <w:rPr>
          <w:rFonts w:ascii="Times New Roman" w:hAnsi="Times New Roman"/>
          <w:b/>
          <w:color w:val="000000"/>
          <w:sz w:val="28"/>
          <w:szCs w:val="28"/>
        </w:rPr>
        <w:t xml:space="preserve">При </w:t>
      </w:r>
      <w:r w:rsidRPr="00463895">
        <w:rPr>
          <w:rFonts w:ascii="Times New Roman" w:hAnsi="Times New Roman"/>
          <w:b/>
          <w:bCs/>
          <w:color w:val="000000"/>
          <w:sz w:val="28"/>
          <w:szCs w:val="28"/>
        </w:rPr>
        <w:t>третьем варианте</w:t>
      </w:r>
      <w:r w:rsidRPr="00463895">
        <w:rPr>
          <w:rFonts w:ascii="Times New Roman" w:hAnsi="Times New Roman"/>
          <w:bCs/>
          <w:color w:val="000000"/>
          <w:sz w:val="28"/>
          <w:szCs w:val="28"/>
        </w:rPr>
        <w:t xml:space="preserve"> </w:t>
      </w:r>
      <w:r w:rsidRPr="00463895">
        <w:rPr>
          <w:rFonts w:ascii="Times New Roman" w:hAnsi="Times New Roman"/>
          <w:color w:val="000000"/>
          <w:sz w:val="28"/>
          <w:szCs w:val="28"/>
        </w:rPr>
        <w:t>пр</w:t>
      </w:r>
      <w:r w:rsidR="00CA3510" w:rsidRPr="00463895">
        <w:rPr>
          <w:rFonts w:ascii="Times New Roman" w:hAnsi="Times New Roman"/>
          <w:color w:val="000000"/>
          <w:sz w:val="28"/>
          <w:szCs w:val="28"/>
        </w:rPr>
        <w:t>именяются специальные свя</w:t>
      </w:r>
      <w:r w:rsidRPr="00463895">
        <w:rPr>
          <w:rFonts w:ascii="Times New Roman" w:hAnsi="Times New Roman"/>
          <w:color w:val="000000"/>
          <w:sz w:val="28"/>
          <w:szCs w:val="28"/>
        </w:rPr>
        <w:t>зующие, так называемые передаточные счета, с помощью которых передается информация из одной подсистемы в другую.</w:t>
      </w:r>
    </w:p>
    <w:p w:rsidR="0069076E" w:rsidRPr="00463895" w:rsidRDefault="0069076E" w:rsidP="00FE5236">
      <w:pPr>
        <w:shd w:val="clear" w:color="auto" w:fill="FFFFFF"/>
        <w:autoSpaceDE w:val="0"/>
        <w:autoSpaceDN w:val="0"/>
        <w:adjustRightInd w:val="0"/>
        <w:spacing w:after="0" w:line="360" w:lineRule="auto"/>
        <w:jc w:val="both"/>
        <w:rPr>
          <w:rFonts w:ascii="Times New Roman" w:hAnsi="Times New Roman"/>
          <w:sz w:val="28"/>
          <w:szCs w:val="28"/>
        </w:rPr>
      </w:pPr>
      <w:r w:rsidRPr="00922109">
        <w:rPr>
          <w:rFonts w:ascii="Times New Roman" w:hAnsi="Times New Roman"/>
          <w:b/>
          <w:color w:val="000000"/>
          <w:sz w:val="28"/>
          <w:szCs w:val="28"/>
        </w:rPr>
        <w:t>В заключении</w:t>
      </w:r>
      <w:r w:rsidRPr="00463895">
        <w:rPr>
          <w:rFonts w:ascii="Times New Roman" w:hAnsi="Times New Roman"/>
          <w:color w:val="000000"/>
          <w:sz w:val="28"/>
          <w:szCs w:val="28"/>
        </w:rPr>
        <w:t xml:space="preserve"> можн</w:t>
      </w:r>
      <w:r w:rsidR="00CA3510" w:rsidRPr="00463895">
        <w:rPr>
          <w:rFonts w:ascii="Times New Roman" w:hAnsi="Times New Roman"/>
          <w:color w:val="000000"/>
          <w:sz w:val="28"/>
          <w:szCs w:val="28"/>
        </w:rPr>
        <w:t>о отметить, что правильнее стро</w:t>
      </w:r>
      <w:r w:rsidRPr="00463895">
        <w:rPr>
          <w:rFonts w:ascii="Times New Roman" w:hAnsi="Times New Roman"/>
          <w:color w:val="000000"/>
          <w:sz w:val="28"/>
          <w:szCs w:val="28"/>
        </w:rPr>
        <w:t>ить управленческий учет на основе индивидуального плана счетов управленческого учета. Рабочий план счетов, как и в случае с бухгалтерским учетом, каждая организация должна разрабатывать самостоятельно.</w:t>
      </w:r>
      <w:r w:rsidR="00FE5236">
        <w:rPr>
          <w:rFonts w:ascii="Times New Roman" w:hAnsi="Times New Roman"/>
          <w:sz w:val="28"/>
          <w:szCs w:val="28"/>
        </w:rPr>
        <w:t xml:space="preserve"> </w:t>
      </w:r>
      <w:r w:rsidRPr="00463895">
        <w:rPr>
          <w:rFonts w:ascii="Times New Roman" w:hAnsi="Times New Roman"/>
          <w:sz w:val="28"/>
          <w:szCs w:val="28"/>
        </w:rPr>
        <w:t>Для учета каждого элемента, как и в международной практике, теперь поя</w:t>
      </w:r>
      <w:r w:rsidR="00CA3510" w:rsidRPr="00463895">
        <w:rPr>
          <w:rFonts w:ascii="Times New Roman" w:hAnsi="Times New Roman"/>
          <w:sz w:val="28"/>
          <w:szCs w:val="28"/>
        </w:rPr>
        <w:t>вилась возможность вести отдель</w:t>
      </w:r>
      <w:r w:rsidRPr="00463895">
        <w:rPr>
          <w:rFonts w:ascii="Times New Roman" w:hAnsi="Times New Roman"/>
          <w:sz w:val="28"/>
          <w:szCs w:val="28"/>
        </w:rPr>
        <w:t>ный счет бухгалтерского учета.</w:t>
      </w:r>
      <w:r w:rsidR="00FE5236">
        <w:rPr>
          <w:rFonts w:ascii="Times New Roman" w:hAnsi="Times New Roman"/>
          <w:sz w:val="28"/>
          <w:szCs w:val="28"/>
        </w:rPr>
        <w:t xml:space="preserve"> </w:t>
      </w:r>
      <w:r w:rsidRPr="00463895">
        <w:rPr>
          <w:rFonts w:ascii="Times New Roman" w:hAnsi="Times New Roman"/>
          <w:sz w:val="28"/>
          <w:szCs w:val="28"/>
        </w:rPr>
        <w:t xml:space="preserve">В разделе </w:t>
      </w:r>
      <w:r w:rsidRPr="00463895">
        <w:rPr>
          <w:rFonts w:ascii="Times New Roman" w:hAnsi="Times New Roman"/>
          <w:sz w:val="28"/>
          <w:szCs w:val="28"/>
          <w:lang w:val="en-US"/>
        </w:rPr>
        <w:t>III</w:t>
      </w:r>
      <w:r w:rsidRPr="00463895">
        <w:rPr>
          <w:rFonts w:ascii="Times New Roman" w:hAnsi="Times New Roman"/>
          <w:sz w:val="28"/>
          <w:szCs w:val="28"/>
        </w:rPr>
        <w:t xml:space="preserve"> Плана счетов, за счет свободных номеров счетов с 30 по 39, можно </w:t>
      </w:r>
      <w:r w:rsidR="00CA3510" w:rsidRPr="00463895">
        <w:rPr>
          <w:rFonts w:ascii="Times New Roman" w:hAnsi="Times New Roman"/>
          <w:sz w:val="28"/>
          <w:szCs w:val="28"/>
        </w:rPr>
        <w:t>открыть следующие счета: 30 «Ма</w:t>
      </w:r>
      <w:r w:rsidRPr="00463895">
        <w:rPr>
          <w:rFonts w:ascii="Times New Roman" w:hAnsi="Times New Roman"/>
          <w:sz w:val="28"/>
          <w:szCs w:val="28"/>
        </w:rPr>
        <w:t>териальные затраты», 31 «Затраты на оплату труда», 32 «Отчисления на социальные нужды», 33 «Амортизация», 34 «Прочие затраты», 37 «Отражение общих затрат».</w:t>
      </w:r>
      <w:r w:rsidR="00FE5236">
        <w:rPr>
          <w:rFonts w:ascii="Times New Roman" w:hAnsi="Times New Roman"/>
          <w:sz w:val="28"/>
          <w:szCs w:val="28"/>
        </w:rPr>
        <w:t xml:space="preserve"> </w:t>
      </w:r>
      <w:r w:rsidRPr="00463895">
        <w:rPr>
          <w:rFonts w:ascii="Times New Roman" w:hAnsi="Times New Roman"/>
          <w:sz w:val="28"/>
          <w:szCs w:val="28"/>
        </w:rPr>
        <w:t xml:space="preserve">По дебету счета 30 </w:t>
      </w:r>
      <w:r w:rsidR="00CA3510" w:rsidRPr="00463895">
        <w:rPr>
          <w:rFonts w:ascii="Times New Roman" w:hAnsi="Times New Roman"/>
          <w:sz w:val="28"/>
          <w:szCs w:val="28"/>
        </w:rPr>
        <w:t>«Материальные затраты» в коррес</w:t>
      </w:r>
      <w:r w:rsidRPr="00463895">
        <w:rPr>
          <w:rFonts w:ascii="Times New Roman" w:hAnsi="Times New Roman"/>
          <w:sz w:val="28"/>
          <w:szCs w:val="28"/>
        </w:rPr>
        <w:t>понденции со счетами 10 «Материалы», 16 «Отклонения в стоимости материальных ценностей», 60 «Расчеты с поставщиками и подрядчиками» отражается стоимость израсходованных на производство материалов, покупной энергии, выполненных сторонними организациями работ промышленного характера, материальной составляющей других расходов в корреспонденции с соответствующими счетами. К счету 30 о</w:t>
      </w:r>
      <w:r w:rsidR="00CA3510" w:rsidRPr="00463895">
        <w:rPr>
          <w:rFonts w:ascii="Times New Roman" w:hAnsi="Times New Roman"/>
          <w:sz w:val="28"/>
          <w:szCs w:val="28"/>
        </w:rPr>
        <w:t>ткрывают субсчета по видам и на</w:t>
      </w:r>
      <w:r w:rsidRPr="00463895">
        <w:rPr>
          <w:rFonts w:ascii="Times New Roman" w:hAnsi="Times New Roman"/>
          <w:sz w:val="28"/>
          <w:szCs w:val="28"/>
        </w:rPr>
        <w:t>правлениям материальных затрат.</w:t>
      </w:r>
    </w:p>
    <w:p w:rsidR="0069076E" w:rsidRPr="00FE5236" w:rsidRDefault="0069076E" w:rsidP="008E76D6">
      <w:pPr>
        <w:shd w:val="clear" w:color="auto" w:fill="FFFFFF"/>
        <w:autoSpaceDE w:val="0"/>
        <w:autoSpaceDN w:val="0"/>
        <w:adjustRightInd w:val="0"/>
        <w:spacing w:after="0" w:line="240" w:lineRule="auto"/>
        <w:jc w:val="center"/>
        <w:rPr>
          <w:rFonts w:ascii="Times New Roman" w:hAnsi="Times New Roman"/>
          <w:bCs/>
          <w:color w:val="000000"/>
          <w:sz w:val="28"/>
          <w:szCs w:val="28"/>
          <w:lang w:val="en-US"/>
        </w:rPr>
      </w:pPr>
      <w:r w:rsidRPr="00FE5236">
        <w:rPr>
          <w:rFonts w:ascii="Times New Roman" w:hAnsi="Times New Roman"/>
          <w:bCs/>
          <w:color w:val="000000"/>
          <w:sz w:val="28"/>
          <w:szCs w:val="28"/>
        </w:rPr>
        <w:t>Предлагаемая система записей хозяйственных операций на счетах финансового и управленческого учета в ООО «Диамант»</w:t>
      </w:r>
    </w:p>
    <w:p w:rsidR="00A81803" w:rsidRPr="00FE5236" w:rsidRDefault="00FE5236" w:rsidP="00FE5236">
      <w:pPr>
        <w:shd w:val="clear" w:color="auto" w:fill="FFFFFF"/>
        <w:autoSpaceDE w:val="0"/>
        <w:autoSpaceDN w:val="0"/>
        <w:adjustRightInd w:val="0"/>
        <w:spacing w:after="0" w:line="240" w:lineRule="auto"/>
        <w:jc w:val="right"/>
        <w:rPr>
          <w:rFonts w:ascii="Times New Roman" w:hAnsi="Times New Roman"/>
          <w:sz w:val="28"/>
          <w:szCs w:val="28"/>
        </w:rPr>
      </w:pPr>
      <w:r w:rsidRPr="00FE5236">
        <w:rPr>
          <w:rFonts w:ascii="Times New Roman" w:hAnsi="Times New Roman"/>
          <w:sz w:val="28"/>
          <w:szCs w:val="28"/>
        </w:rPr>
        <w:t>Таблица 9</w:t>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86"/>
        <w:gridCol w:w="1763"/>
        <w:gridCol w:w="3686"/>
        <w:gridCol w:w="3623"/>
      </w:tblGrid>
      <w:tr w:rsidR="0069076E" w:rsidRPr="00FE5236" w:rsidTr="00FE5236">
        <w:trPr>
          <w:trHeight w:val="298"/>
          <w:jc w:val="center"/>
        </w:trPr>
        <w:tc>
          <w:tcPr>
            <w:tcW w:w="586" w:type="dxa"/>
            <w:shd w:val="clear" w:color="auto" w:fill="FFFFFF"/>
            <w:vAlign w:val="center"/>
          </w:tcPr>
          <w:p w:rsidR="0069076E" w:rsidRPr="004E122B" w:rsidRDefault="0069076E" w:rsidP="004E122B">
            <w:pPr>
              <w:shd w:val="clear" w:color="auto" w:fill="FFFFFF"/>
              <w:autoSpaceDE w:val="0"/>
              <w:autoSpaceDN w:val="0"/>
              <w:adjustRightInd w:val="0"/>
              <w:spacing w:after="0" w:line="240" w:lineRule="auto"/>
              <w:jc w:val="center"/>
              <w:rPr>
                <w:rFonts w:ascii="Times New Roman" w:hAnsi="Times New Roman"/>
                <w:b/>
                <w:sz w:val="26"/>
                <w:szCs w:val="26"/>
              </w:rPr>
            </w:pPr>
            <w:r w:rsidRPr="004E122B">
              <w:rPr>
                <w:rFonts w:ascii="Times New Roman" w:hAnsi="Times New Roman"/>
                <w:b/>
                <w:color w:val="000000"/>
                <w:sz w:val="26"/>
                <w:szCs w:val="26"/>
              </w:rPr>
              <w:t>№ п/п</w:t>
            </w:r>
          </w:p>
        </w:tc>
        <w:tc>
          <w:tcPr>
            <w:tcW w:w="176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center"/>
              <w:rPr>
                <w:rFonts w:ascii="Times New Roman" w:hAnsi="Times New Roman"/>
                <w:b/>
                <w:sz w:val="26"/>
                <w:szCs w:val="26"/>
              </w:rPr>
            </w:pPr>
            <w:r w:rsidRPr="00FE5236">
              <w:rPr>
                <w:rFonts w:ascii="Times New Roman" w:hAnsi="Times New Roman"/>
                <w:b/>
                <w:color w:val="000000"/>
                <w:sz w:val="26"/>
                <w:szCs w:val="26"/>
              </w:rPr>
              <w:t>Показатель</w:t>
            </w:r>
          </w:p>
        </w:tc>
        <w:tc>
          <w:tcPr>
            <w:tcW w:w="3686"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center"/>
              <w:rPr>
                <w:rFonts w:ascii="Times New Roman" w:hAnsi="Times New Roman"/>
                <w:b/>
                <w:sz w:val="26"/>
                <w:szCs w:val="26"/>
              </w:rPr>
            </w:pPr>
            <w:r w:rsidRPr="00FE5236">
              <w:rPr>
                <w:rFonts w:ascii="Times New Roman" w:hAnsi="Times New Roman"/>
                <w:b/>
                <w:color w:val="000000"/>
                <w:sz w:val="26"/>
                <w:szCs w:val="26"/>
              </w:rPr>
              <w:t>Финансовый учет</w:t>
            </w:r>
          </w:p>
        </w:tc>
        <w:tc>
          <w:tcPr>
            <w:tcW w:w="362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center"/>
              <w:rPr>
                <w:rFonts w:ascii="Times New Roman" w:hAnsi="Times New Roman"/>
                <w:b/>
                <w:sz w:val="26"/>
                <w:szCs w:val="26"/>
              </w:rPr>
            </w:pPr>
            <w:r w:rsidRPr="00FE5236">
              <w:rPr>
                <w:rFonts w:ascii="Times New Roman" w:hAnsi="Times New Roman"/>
                <w:b/>
                <w:color w:val="000000"/>
                <w:sz w:val="26"/>
                <w:szCs w:val="26"/>
              </w:rPr>
              <w:t>Управленческий учет</w:t>
            </w:r>
          </w:p>
        </w:tc>
      </w:tr>
      <w:tr w:rsidR="0069076E" w:rsidRPr="00FE5236" w:rsidTr="00FE5236">
        <w:trPr>
          <w:trHeight w:val="271"/>
          <w:jc w:val="center"/>
        </w:trPr>
        <w:tc>
          <w:tcPr>
            <w:tcW w:w="586" w:type="dxa"/>
            <w:shd w:val="clear" w:color="auto" w:fill="FFFFFF"/>
            <w:vAlign w:val="center"/>
          </w:tcPr>
          <w:p w:rsidR="0069076E" w:rsidRPr="004E122B" w:rsidRDefault="0069076E" w:rsidP="004E122B">
            <w:pPr>
              <w:shd w:val="clear" w:color="auto" w:fill="FFFFFF"/>
              <w:autoSpaceDE w:val="0"/>
              <w:autoSpaceDN w:val="0"/>
              <w:adjustRightInd w:val="0"/>
              <w:spacing w:after="0" w:line="240" w:lineRule="auto"/>
              <w:jc w:val="center"/>
              <w:rPr>
                <w:rFonts w:ascii="Times New Roman" w:hAnsi="Times New Roman"/>
                <w:b/>
                <w:color w:val="000000"/>
                <w:sz w:val="26"/>
                <w:szCs w:val="26"/>
              </w:rPr>
            </w:pPr>
            <w:r w:rsidRPr="004E122B">
              <w:rPr>
                <w:rFonts w:ascii="Times New Roman" w:hAnsi="Times New Roman"/>
                <w:b/>
                <w:color w:val="000000"/>
                <w:sz w:val="26"/>
                <w:szCs w:val="26"/>
              </w:rPr>
              <w:t>1</w:t>
            </w:r>
          </w:p>
        </w:tc>
        <w:tc>
          <w:tcPr>
            <w:tcW w:w="176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center"/>
              <w:rPr>
                <w:rFonts w:ascii="Times New Roman" w:hAnsi="Times New Roman"/>
                <w:b/>
                <w:color w:val="000000"/>
                <w:sz w:val="26"/>
                <w:szCs w:val="26"/>
              </w:rPr>
            </w:pPr>
            <w:r w:rsidRPr="00FE5236">
              <w:rPr>
                <w:rFonts w:ascii="Times New Roman" w:hAnsi="Times New Roman"/>
                <w:b/>
                <w:color w:val="000000"/>
                <w:sz w:val="26"/>
                <w:szCs w:val="26"/>
              </w:rPr>
              <w:t>2</w:t>
            </w:r>
          </w:p>
        </w:tc>
        <w:tc>
          <w:tcPr>
            <w:tcW w:w="3686"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center"/>
              <w:rPr>
                <w:rFonts w:ascii="Times New Roman" w:hAnsi="Times New Roman"/>
                <w:b/>
                <w:color w:val="000000"/>
                <w:sz w:val="26"/>
                <w:szCs w:val="26"/>
              </w:rPr>
            </w:pPr>
            <w:r w:rsidRPr="00FE5236">
              <w:rPr>
                <w:rFonts w:ascii="Times New Roman" w:hAnsi="Times New Roman"/>
                <w:b/>
                <w:color w:val="000000"/>
                <w:sz w:val="26"/>
                <w:szCs w:val="26"/>
              </w:rPr>
              <w:t>3</w:t>
            </w:r>
          </w:p>
        </w:tc>
        <w:tc>
          <w:tcPr>
            <w:tcW w:w="362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center"/>
              <w:rPr>
                <w:rFonts w:ascii="Times New Roman" w:hAnsi="Times New Roman"/>
                <w:b/>
                <w:color w:val="000000"/>
                <w:sz w:val="26"/>
                <w:szCs w:val="26"/>
              </w:rPr>
            </w:pPr>
            <w:r w:rsidRPr="00FE5236">
              <w:rPr>
                <w:rFonts w:ascii="Times New Roman" w:hAnsi="Times New Roman"/>
                <w:b/>
                <w:color w:val="000000"/>
                <w:sz w:val="26"/>
                <w:szCs w:val="26"/>
              </w:rPr>
              <w:t>4</w:t>
            </w:r>
          </w:p>
        </w:tc>
      </w:tr>
      <w:tr w:rsidR="0069076E" w:rsidRPr="00FE5236" w:rsidTr="00FE5236">
        <w:trPr>
          <w:trHeight w:val="1062"/>
          <w:jc w:val="center"/>
        </w:trPr>
        <w:tc>
          <w:tcPr>
            <w:tcW w:w="586" w:type="dxa"/>
            <w:shd w:val="clear" w:color="auto" w:fill="FFFFFF"/>
            <w:vAlign w:val="center"/>
          </w:tcPr>
          <w:p w:rsidR="0069076E" w:rsidRPr="004E122B" w:rsidRDefault="0069076E" w:rsidP="004E122B">
            <w:pPr>
              <w:shd w:val="clear" w:color="auto" w:fill="FFFFFF"/>
              <w:autoSpaceDE w:val="0"/>
              <w:autoSpaceDN w:val="0"/>
              <w:adjustRightInd w:val="0"/>
              <w:spacing w:after="0" w:line="240" w:lineRule="auto"/>
              <w:jc w:val="center"/>
              <w:rPr>
                <w:rFonts w:ascii="Times New Roman" w:hAnsi="Times New Roman"/>
                <w:b/>
                <w:sz w:val="26"/>
                <w:szCs w:val="26"/>
                <w:lang w:val="en-US"/>
              </w:rPr>
            </w:pPr>
            <w:r w:rsidRPr="004E122B">
              <w:rPr>
                <w:rFonts w:ascii="Times New Roman" w:hAnsi="Times New Roman"/>
                <w:b/>
                <w:color w:val="000000"/>
                <w:sz w:val="26"/>
                <w:szCs w:val="26"/>
              </w:rPr>
              <w:t>1.</w:t>
            </w:r>
          </w:p>
        </w:tc>
        <w:tc>
          <w:tcPr>
            <w:tcW w:w="176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both"/>
              <w:rPr>
                <w:rFonts w:ascii="Times New Roman" w:hAnsi="Times New Roman"/>
                <w:sz w:val="26"/>
                <w:szCs w:val="26"/>
              </w:rPr>
            </w:pPr>
            <w:r w:rsidRPr="00FE5236">
              <w:rPr>
                <w:rFonts w:ascii="Times New Roman" w:hAnsi="Times New Roman"/>
                <w:color w:val="000000"/>
                <w:sz w:val="26"/>
                <w:szCs w:val="26"/>
              </w:rPr>
              <w:t>Учет затрат</w:t>
            </w:r>
          </w:p>
        </w:tc>
        <w:tc>
          <w:tcPr>
            <w:tcW w:w="3686"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Ведется на сч. 20-29 в</w:t>
            </w:r>
            <w:r w:rsidRPr="00FE5236">
              <w:rPr>
                <w:rFonts w:ascii="Times New Roman" w:hAnsi="Times New Roman"/>
                <w:sz w:val="26"/>
                <w:szCs w:val="26"/>
              </w:rPr>
              <w:t xml:space="preserve"> </w:t>
            </w:r>
            <w:r w:rsidRPr="00FE5236">
              <w:rPr>
                <w:rFonts w:ascii="Times New Roman" w:hAnsi="Times New Roman"/>
                <w:color w:val="000000"/>
                <w:sz w:val="26"/>
                <w:szCs w:val="26"/>
              </w:rPr>
              <w:t>соответствии с действующим планом счетов</w:t>
            </w:r>
            <w:r w:rsidRPr="00FE5236">
              <w:rPr>
                <w:rFonts w:ascii="Times New Roman" w:hAnsi="Times New Roman"/>
                <w:sz w:val="26"/>
                <w:szCs w:val="26"/>
              </w:rPr>
              <w:t xml:space="preserve"> </w:t>
            </w:r>
            <w:r w:rsidRPr="00FE5236">
              <w:rPr>
                <w:rFonts w:ascii="Times New Roman" w:hAnsi="Times New Roman"/>
                <w:color w:val="000000"/>
                <w:sz w:val="26"/>
                <w:szCs w:val="26"/>
              </w:rPr>
              <w:t>и инструкцией по его</w:t>
            </w:r>
            <w:r w:rsidRPr="00FE5236">
              <w:rPr>
                <w:rFonts w:ascii="Times New Roman" w:hAnsi="Times New Roman"/>
                <w:sz w:val="26"/>
                <w:szCs w:val="26"/>
              </w:rPr>
              <w:t xml:space="preserve"> </w:t>
            </w:r>
            <w:r w:rsidR="00A55320" w:rsidRPr="00FE5236">
              <w:rPr>
                <w:rFonts w:ascii="Times New Roman" w:hAnsi="Times New Roman"/>
                <w:color w:val="000000"/>
                <w:sz w:val="26"/>
                <w:szCs w:val="26"/>
              </w:rPr>
              <w:t xml:space="preserve">применению, </w:t>
            </w:r>
            <w:r w:rsidRPr="00FE5236">
              <w:rPr>
                <w:rFonts w:ascii="Times New Roman" w:hAnsi="Times New Roman"/>
                <w:color w:val="000000"/>
                <w:sz w:val="26"/>
                <w:szCs w:val="26"/>
              </w:rPr>
              <w:t>утвержденными Приказом Минфина РФ от 3 1</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 xml:space="preserve">октября </w:t>
            </w:r>
            <w:smartTag w:uri="urn:schemas-microsoft-com:office:smarttags" w:element="metricconverter">
              <w:smartTagPr>
                <w:attr w:name="ProductID" w:val="2000 г"/>
              </w:smartTagPr>
              <w:r w:rsidRPr="00FE5236">
                <w:rPr>
                  <w:rFonts w:ascii="Times New Roman" w:hAnsi="Times New Roman"/>
                  <w:color w:val="000000"/>
                  <w:sz w:val="26"/>
                  <w:szCs w:val="26"/>
                </w:rPr>
                <w:t>2000 г</w:t>
              </w:r>
            </w:smartTag>
            <w:r w:rsidRPr="00FE5236">
              <w:rPr>
                <w:rFonts w:ascii="Times New Roman" w:hAnsi="Times New Roman"/>
                <w:color w:val="000000"/>
                <w:sz w:val="26"/>
                <w:szCs w:val="26"/>
              </w:rPr>
              <w:t>. № 94н.</w:t>
            </w:r>
          </w:p>
        </w:tc>
        <w:tc>
          <w:tcPr>
            <w:tcW w:w="362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затраты на производство и общехо-</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зяйственные расходы расписываются</w:t>
            </w:r>
            <w:r w:rsidRPr="00FE5236">
              <w:rPr>
                <w:rFonts w:ascii="Times New Roman" w:hAnsi="Times New Roman"/>
                <w:sz w:val="26"/>
                <w:szCs w:val="26"/>
              </w:rPr>
              <w:t xml:space="preserve"> </w:t>
            </w:r>
            <w:r w:rsidRPr="00FE5236">
              <w:rPr>
                <w:rFonts w:ascii="Times New Roman" w:hAnsi="Times New Roman"/>
                <w:color w:val="000000"/>
                <w:sz w:val="26"/>
                <w:szCs w:val="26"/>
              </w:rPr>
              <w:t>по своим счетам,</w:t>
            </w:r>
            <w:r w:rsidRPr="00FE5236">
              <w:rPr>
                <w:rFonts w:ascii="Times New Roman" w:hAnsi="Times New Roman"/>
                <w:sz w:val="26"/>
                <w:szCs w:val="26"/>
              </w:rPr>
              <w:t xml:space="preserve"> </w:t>
            </w:r>
            <w:r w:rsidRPr="00FE5236">
              <w:rPr>
                <w:rFonts w:ascii="Times New Roman" w:hAnsi="Times New Roman"/>
                <w:color w:val="000000"/>
                <w:sz w:val="26"/>
                <w:szCs w:val="26"/>
              </w:rPr>
              <w:t>например, 20*11 -</w:t>
            </w:r>
            <w:r w:rsidRPr="00FE5236">
              <w:rPr>
                <w:rFonts w:ascii="Times New Roman" w:hAnsi="Times New Roman"/>
                <w:sz w:val="26"/>
                <w:szCs w:val="26"/>
              </w:rPr>
              <w:t xml:space="preserve"> </w:t>
            </w:r>
            <w:r w:rsidRPr="00FE5236">
              <w:rPr>
                <w:rFonts w:ascii="Times New Roman" w:hAnsi="Times New Roman"/>
                <w:color w:val="000000"/>
                <w:sz w:val="26"/>
                <w:szCs w:val="26"/>
              </w:rPr>
              <w:t>затраты на сырье;</w:t>
            </w:r>
            <w:r w:rsidRPr="00FE5236">
              <w:rPr>
                <w:rFonts w:ascii="Times New Roman" w:hAnsi="Times New Roman"/>
                <w:sz w:val="26"/>
                <w:szCs w:val="26"/>
              </w:rPr>
              <w:t xml:space="preserve"> </w:t>
            </w:r>
            <w:r w:rsidRPr="00FE5236">
              <w:rPr>
                <w:rFonts w:ascii="Times New Roman" w:hAnsi="Times New Roman"/>
                <w:color w:val="000000"/>
                <w:sz w:val="26"/>
                <w:szCs w:val="26"/>
              </w:rPr>
              <w:t>20*12 -затраты на</w:t>
            </w:r>
            <w:r w:rsidRPr="00FE5236">
              <w:rPr>
                <w:rFonts w:ascii="Times New Roman" w:hAnsi="Times New Roman"/>
                <w:sz w:val="26"/>
                <w:szCs w:val="26"/>
              </w:rPr>
              <w:t xml:space="preserve"> </w:t>
            </w:r>
            <w:r w:rsidRPr="00FE5236">
              <w:rPr>
                <w:rFonts w:ascii="Times New Roman" w:hAnsi="Times New Roman"/>
                <w:color w:val="000000"/>
                <w:sz w:val="26"/>
                <w:szCs w:val="26"/>
              </w:rPr>
              <w:t>комплектующие</w:t>
            </w:r>
            <w:r w:rsidRPr="00FE5236">
              <w:rPr>
                <w:rFonts w:ascii="Times New Roman" w:hAnsi="Times New Roman"/>
                <w:sz w:val="26"/>
                <w:szCs w:val="26"/>
              </w:rPr>
              <w:t xml:space="preserve"> </w:t>
            </w:r>
          </w:p>
        </w:tc>
      </w:tr>
      <w:tr w:rsidR="0069076E" w:rsidRPr="00FE5236" w:rsidTr="00FE5236">
        <w:trPr>
          <w:trHeight w:val="707"/>
          <w:jc w:val="center"/>
        </w:trPr>
        <w:tc>
          <w:tcPr>
            <w:tcW w:w="586" w:type="dxa"/>
            <w:shd w:val="clear" w:color="auto" w:fill="FFFFFF"/>
            <w:vAlign w:val="center"/>
          </w:tcPr>
          <w:p w:rsidR="0069076E" w:rsidRPr="004E122B" w:rsidRDefault="0069076E" w:rsidP="004E122B">
            <w:pPr>
              <w:shd w:val="clear" w:color="auto" w:fill="FFFFFF"/>
              <w:autoSpaceDE w:val="0"/>
              <w:autoSpaceDN w:val="0"/>
              <w:adjustRightInd w:val="0"/>
              <w:spacing w:after="0" w:line="240" w:lineRule="auto"/>
              <w:jc w:val="center"/>
              <w:rPr>
                <w:rFonts w:ascii="Times New Roman" w:hAnsi="Times New Roman"/>
                <w:b/>
                <w:sz w:val="26"/>
                <w:szCs w:val="26"/>
                <w:lang w:val="en-US"/>
              </w:rPr>
            </w:pPr>
            <w:r w:rsidRPr="004E122B">
              <w:rPr>
                <w:rFonts w:ascii="Times New Roman" w:hAnsi="Times New Roman"/>
                <w:b/>
                <w:color w:val="000000"/>
                <w:sz w:val="26"/>
                <w:szCs w:val="26"/>
              </w:rPr>
              <w:t>2</w:t>
            </w:r>
            <w:r w:rsidR="00A81803" w:rsidRPr="004E122B">
              <w:rPr>
                <w:rFonts w:ascii="Times New Roman" w:hAnsi="Times New Roman"/>
                <w:b/>
                <w:sz w:val="26"/>
                <w:szCs w:val="26"/>
                <w:lang w:val="en-US"/>
              </w:rPr>
              <w:t>.</w:t>
            </w:r>
          </w:p>
        </w:tc>
        <w:tc>
          <w:tcPr>
            <w:tcW w:w="176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both"/>
              <w:rPr>
                <w:rFonts w:ascii="Times New Roman" w:hAnsi="Times New Roman"/>
                <w:sz w:val="26"/>
                <w:szCs w:val="26"/>
              </w:rPr>
            </w:pPr>
            <w:r w:rsidRPr="00FE5236">
              <w:rPr>
                <w:rFonts w:ascii="Times New Roman" w:hAnsi="Times New Roman"/>
                <w:color w:val="000000"/>
                <w:sz w:val="26"/>
                <w:szCs w:val="26"/>
              </w:rPr>
              <w:t>Учет материалов</w:t>
            </w:r>
          </w:p>
        </w:tc>
        <w:tc>
          <w:tcPr>
            <w:tcW w:w="3686"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Ведется в зависимости</w:t>
            </w:r>
            <w:r w:rsidRPr="00FE5236">
              <w:rPr>
                <w:rFonts w:ascii="Times New Roman" w:hAnsi="Times New Roman"/>
                <w:sz w:val="26"/>
                <w:szCs w:val="26"/>
              </w:rPr>
              <w:t xml:space="preserve"> </w:t>
            </w:r>
            <w:r w:rsidRPr="00FE5236">
              <w:rPr>
                <w:rFonts w:ascii="Times New Roman" w:hAnsi="Times New Roman"/>
                <w:color w:val="000000"/>
                <w:sz w:val="26"/>
                <w:szCs w:val="26"/>
              </w:rPr>
              <w:t>от учетной политики на</w:t>
            </w:r>
            <w:r w:rsidRPr="00FE5236">
              <w:rPr>
                <w:rFonts w:ascii="Times New Roman" w:hAnsi="Times New Roman"/>
                <w:sz w:val="26"/>
                <w:szCs w:val="26"/>
              </w:rPr>
              <w:t xml:space="preserve"> </w:t>
            </w:r>
            <w:r w:rsidRPr="00FE5236">
              <w:rPr>
                <w:rFonts w:ascii="Times New Roman" w:hAnsi="Times New Roman"/>
                <w:color w:val="000000"/>
                <w:sz w:val="26"/>
                <w:szCs w:val="26"/>
              </w:rPr>
              <w:t>счетах 10, 15, 16 в соответствии с планом</w:t>
            </w:r>
            <w:r w:rsidRPr="00FE5236">
              <w:rPr>
                <w:rFonts w:ascii="Times New Roman" w:hAnsi="Times New Roman"/>
                <w:sz w:val="26"/>
                <w:szCs w:val="26"/>
              </w:rPr>
              <w:t xml:space="preserve"> </w:t>
            </w:r>
            <w:r w:rsidRPr="00FE5236">
              <w:rPr>
                <w:rFonts w:ascii="Times New Roman" w:hAnsi="Times New Roman"/>
                <w:color w:val="000000"/>
                <w:sz w:val="26"/>
                <w:szCs w:val="26"/>
              </w:rPr>
              <w:t>счетов и инструкцией</w:t>
            </w:r>
            <w:r w:rsidRPr="00FE5236">
              <w:rPr>
                <w:rFonts w:ascii="Times New Roman" w:hAnsi="Times New Roman"/>
                <w:sz w:val="26"/>
                <w:szCs w:val="26"/>
              </w:rPr>
              <w:t xml:space="preserve"> </w:t>
            </w:r>
            <w:r w:rsidRPr="00FE5236">
              <w:rPr>
                <w:rFonts w:ascii="Times New Roman" w:hAnsi="Times New Roman"/>
                <w:color w:val="000000"/>
                <w:sz w:val="26"/>
                <w:szCs w:val="26"/>
              </w:rPr>
              <w:t>по его применению,</w:t>
            </w:r>
            <w:r w:rsidRPr="00FE5236">
              <w:rPr>
                <w:rFonts w:ascii="Times New Roman" w:hAnsi="Times New Roman"/>
                <w:sz w:val="26"/>
                <w:szCs w:val="26"/>
              </w:rPr>
              <w:t xml:space="preserve"> </w:t>
            </w:r>
            <w:r w:rsidRPr="00FE5236">
              <w:rPr>
                <w:rFonts w:ascii="Times New Roman" w:hAnsi="Times New Roman"/>
                <w:color w:val="000000"/>
                <w:sz w:val="26"/>
                <w:szCs w:val="26"/>
              </w:rPr>
              <w:t>утвержденными Приказом Минфина РФ от</w:t>
            </w:r>
            <w:r w:rsidRPr="00FE5236">
              <w:rPr>
                <w:rFonts w:ascii="Times New Roman" w:hAnsi="Times New Roman"/>
                <w:sz w:val="26"/>
                <w:szCs w:val="26"/>
              </w:rPr>
              <w:t xml:space="preserve"> </w:t>
            </w:r>
            <w:r w:rsidRPr="00FE5236">
              <w:rPr>
                <w:rFonts w:ascii="Times New Roman" w:hAnsi="Times New Roman"/>
                <w:color w:val="000000"/>
                <w:sz w:val="26"/>
                <w:szCs w:val="26"/>
              </w:rPr>
              <w:t xml:space="preserve">31 октября </w:t>
            </w:r>
            <w:smartTag w:uri="urn:schemas-microsoft-com:office:smarttags" w:element="metricconverter">
              <w:smartTagPr>
                <w:attr w:name="ProductID" w:val="2000 г"/>
              </w:smartTagPr>
              <w:r w:rsidRPr="00FE5236">
                <w:rPr>
                  <w:rFonts w:ascii="Times New Roman" w:hAnsi="Times New Roman"/>
                  <w:color w:val="000000"/>
                  <w:sz w:val="26"/>
                  <w:szCs w:val="26"/>
                </w:rPr>
                <w:t>2000 г</w:t>
              </w:r>
            </w:smartTag>
            <w:r w:rsidRPr="00FE5236">
              <w:rPr>
                <w:rFonts w:ascii="Times New Roman" w:hAnsi="Times New Roman"/>
                <w:color w:val="000000"/>
                <w:sz w:val="26"/>
                <w:szCs w:val="26"/>
              </w:rPr>
              <w:t>.</w:t>
            </w:r>
            <w:r w:rsidR="00A55320" w:rsidRPr="00FE5236">
              <w:rPr>
                <w:rFonts w:ascii="Times New Roman" w:hAnsi="Times New Roman"/>
                <w:sz w:val="26"/>
                <w:szCs w:val="26"/>
              </w:rPr>
              <w:t xml:space="preserve"> </w:t>
            </w:r>
            <w:r w:rsidRPr="00FE5236">
              <w:rPr>
                <w:rFonts w:ascii="Times New Roman" w:hAnsi="Times New Roman"/>
                <w:color w:val="000000"/>
                <w:sz w:val="26"/>
                <w:szCs w:val="26"/>
              </w:rPr>
              <w:t>№94н</w:t>
            </w:r>
            <w:r w:rsidRPr="00FE5236">
              <w:rPr>
                <w:rFonts w:ascii="Times New Roman" w:hAnsi="Times New Roman"/>
                <w:sz w:val="26"/>
                <w:szCs w:val="26"/>
              </w:rPr>
              <w:t xml:space="preserve"> </w:t>
            </w:r>
          </w:p>
        </w:tc>
        <w:tc>
          <w:tcPr>
            <w:tcW w:w="362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по фактической себестоимости материалов с использованием счетов 10*11</w:t>
            </w:r>
            <w:r w:rsidRPr="00FE5236">
              <w:rPr>
                <w:rFonts w:ascii="Times New Roman" w:hAnsi="Times New Roman"/>
                <w:sz w:val="26"/>
                <w:szCs w:val="26"/>
              </w:rPr>
              <w:t xml:space="preserve"> </w:t>
            </w:r>
            <w:r w:rsidRPr="00FE5236">
              <w:rPr>
                <w:rFonts w:ascii="Times New Roman" w:hAnsi="Times New Roman"/>
                <w:color w:val="000000"/>
                <w:sz w:val="26"/>
                <w:szCs w:val="26"/>
              </w:rPr>
              <w:t>-сырье; 10*12-</w:t>
            </w:r>
            <w:r w:rsidRPr="00FE5236">
              <w:rPr>
                <w:rFonts w:ascii="Times New Roman" w:hAnsi="Times New Roman"/>
                <w:sz w:val="26"/>
                <w:szCs w:val="26"/>
              </w:rPr>
              <w:t xml:space="preserve"> </w:t>
            </w:r>
            <w:r w:rsidRPr="00FE5236">
              <w:rPr>
                <w:rFonts w:ascii="Times New Roman" w:hAnsi="Times New Roman"/>
                <w:color w:val="000000"/>
                <w:sz w:val="26"/>
                <w:szCs w:val="26"/>
              </w:rPr>
              <w:t>комплектующие</w:t>
            </w:r>
            <w:r w:rsidRPr="00FE5236">
              <w:rPr>
                <w:rFonts w:ascii="Times New Roman" w:hAnsi="Times New Roman"/>
                <w:sz w:val="26"/>
                <w:szCs w:val="26"/>
              </w:rPr>
              <w:t xml:space="preserve">  </w:t>
            </w:r>
          </w:p>
        </w:tc>
      </w:tr>
      <w:tr w:rsidR="0069076E" w:rsidRPr="00FE5236" w:rsidTr="00FE5236">
        <w:trPr>
          <w:trHeight w:val="552"/>
          <w:jc w:val="center"/>
        </w:trPr>
        <w:tc>
          <w:tcPr>
            <w:tcW w:w="586" w:type="dxa"/>
            <w:shd w:val="clear" w:color="auto" w:fill="FFFFFF"/>
            <w:vAlign w:val="center"/>
          </w:tcPr>
          <w:p w:rsidR="0069076E" w:rsidRPr="004E122B" w:rsidRDefault="0069076E" w:rsidP="004E122B">
            <w:pPr>
              <w:shd w:val="clear" w:color="auto" w:fill="FFFFFF"/>
              <w:autoSpaceDE w:val="0"/>
              <w:autoSpaceDN w:val="0"/>
              <w:adjustRightInd w:val="0"/>
              <w:spacing w:after="0" w:line="240" w:lineRule="auto"/>
              <w:jc w:val="center"/>
              <w:rPr>
                <w:rFonts w:ascii="Times New Roman" w:hAnsi="Times New Roman"/>
                <w:b/>
                <w:sz w:val="26"/>
                <w:szCs w:val="26"/>
                <w:lang w:val="en-US"/>
              </w:rPr>
            </w:pPr>
            <w:r w:rsidRPr="004E122B">
              <w:rPr>
                <w:rFonts w:ascii="Times New Roman" w:hAnsi="Times New Roman"/>
                <w:b/>
                <w:color w:val="000000"/>
                <w:sz w:val="26"/>
                <w:szCs w:val="26"/>
              </w:rPr>
              <w:t>3.</w:t>
            </w:r>
          </w:p>
        </w:tc>
        <w:tc>
          <w:tcPr>
            <w:tcW w:w="176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both"/>
              <w:rPr>
                <w:rFonts w:ascii="Times New Roman" w:hAnsi="Times New Roman"/>
                <w:sz w:val="26"/>
                <w:szCs w:val="26"/>
              </w:rPr>
            </w:pPr>
            <w:r w:rsidRPr="00FE5236">
              <w:rPr>
                <w:rFonts w:ascii="Times New Roman" w:hAnsi="Times New Roman"/>
                <w:color w:val="000000"/>
                <w:sz w:val="26"/>
                <w:szCs w:val="26"/>
              </w:rPr>
              <w:t>Продажа</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jc w:val="both"/>
              <w:rPr>
                <w:rFonts w:ascii="Times New Roman" w:hAnsi="Times New Roman"/>
                <w:sz w:val="26"/>
                <w:szCs w:val="26"/>
                <w:lang w:val="en-US"/>
              </w:rPr>
            </w:pPr>
            <w:r w:rsidRPr="00FE5236">
              <w:rPr>
                <w:rFonts w:ascii="Times New Roman" w:hAnsi="Times New Roman"/>
                <w:color w:val="000000"/>
                <w:sz w:val="26"/>
                <w:szCs w:val="26"/>
              </w:rPr>
              <w:t>готовой продукции</w:t>
            </w:r>
          </w:p>
        </w:tc>
        <w:tc>
          <w:tcPr>
            <w:tcW w:w="3686"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отражается только по</w:t>
            </w:r>
            <w:r w:rsidRPr="00FE5236">
              <w:rPr>
                <w:rFonts w:ascii="Times New Roman" w:hAnsi="Times New Roman"/>
                <w:sz w:val="26"/>
                <w:szCs w:val="26"/>
              </w:rPr>
              <w:t xml:space="preserve"> </w:t>
            </w:r>
            <w:r w:rsidRPr="00FE5236">
              <w:rPr>
                <w:rFonts w:ascii="Times New Roman" w:hAnsi="Times New Roman"/>
                <w:color w:val="000000"/>
                <w:sz w:val="26"/>
                <w:szCs w:val="26"/>
              </w:rPr>
              <w:t>мере ее отгрузки с использованием счетов</w:t>
            </w:r>
            <w:r w:rsidRPr="00FE5236">
              <w:rPr>
                <w:rFonts w:ascii="Times New Roman" w:hAnsi="Times New Roman"/>
                <w:sz w:val="26"/>
                <w:szCs w:val="26"/>
              </w:rPr>
              <w:t xml:space="preserve"> </w:t>
            </w:r>
            <w:r w:rsidR="00A55320" w:rsidRPr="00FE5236">
              <w:rPr>
                <w:rFonts w:ascii="Times New Roman" w:hAnsi="Times New Roman"/>
                <w:sz w:val="26"/>
                <w:szCs w:val="26"/>
              </w:rPr>
              <w:t>:</w:t>
            </w:r>
            <w:r w:rsidR="00A55320" w:rsidRPr="00FE5236">
              <w:rPr>
                <w:rFonts w:ascii="Times New Roman" w:hAnsi="Times New Roman"/>
                <w:sz w:val="26"/>
                <w:szCs w:val="26"/>
              </w:rPr>
              <w:br/>
            </w:r>
            <w:r w:rsidRPr="00FE5236">
              <w:rPr>
                <w:rFonts w:ascii="Times New Roman" w:hAnsi="Times New Roman"/>
                <w:color w:val="000000"/>
                <w:sz w:val="26"/>
                <w:szCs w:val="26"/>
              </w:rPr>
              <w:t>40 - Выпуск продукции</w:t>
            </w:r>
            <w:r w:rsidR="00A55320" w:rsidRPr="00FE5236">
              <w:rPr>
                <w:rFonts w:ascii="Times New Roman" w:hAnsi="Times New Roman"/>
                <w:color w:val="000000"/>
                <w:sz w:val="26"/>
                <w:szCs w:val="26"/>
              </w:rPr>
              <w:t>;</w:t>
            </w:r>
            <w:r w:rsidR="00A55320" w:rsidRPr="00FE5236">
              <w:rPr>
                <w:rFonts w:ascii="Times New Roman" w:hAnsi="Times New Roman"/>
                <w:color w:val="000000"/>
                <w:sz w:val="26"/>
                <w:szCs w:val="26"/>
              </w:rPr>
              <w:br/>
            </w:r>
            <w:r w:rsidRPr="00FE5236">
              <w:rPr>
                <w:rFonts w:ascii="Times New Roman" w:hAnsi="Times New Roman"/>
                <w:color w:val="000000"/>
                <w:sz w:val="26"/>
                <w:szCs w:val="26"/>
              </w:rPr>
              <w:t>90 - Продажи</w:t>
            </w:r>
            <w:r w:rsidRPr="00FE5236">
              <w:rPr>
                <w:rFonts w:ascii="Times New Roman" w:hAnsi="Times New Roman"/>
                <w:sz w:val="26"/>
                <w:szCs w:val="26"/>
              </w:rPr>
              <w:t xml:space="preserve"> </w:t>
            </w:r>
          </w:p>
        </w:tc>
        <w:tc>
          <w:tcPr>
            <w:tcW w:w="362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ведется на счете</w:t>
            </w:r>
            <w:r w:rsidRPr="00FE5236">
              <w:rPr>
                <w:rFonts w:ascii="Times New Roman" w:hAnsi="Times New Roman"/>
                <w:sz w:val="26"/>
                <w:szCs w:val="26"/>
              </w:rPr>
              <w:t xml:space="preserve"> </w:t>
            </w:r>
            <w:r w:rsidRPr="00FE5236">
              <w:rPr>
                <w:rFonts w:ascii="Times New Roman" w:hAnsi="Times New Roman"/>
                <w:color w:val="000000"/>
                <w:sz w:val="26"/>
                <w:szCs w:val="26"/>
              </w:rPr>
              <w:t>90*1 -</w:t>
            </w:r>
            <w:r w:rsidR="00A55320" w:rsidRPr="00FE5236">
              <w:rPr>
                <w:rFonts w:ascii="Times New Roman" w:hAnsi="Times New Roman"/>
                <w:color w:val="000000"/>
                <w:sz w:val="26"/>
                <w:szCs w:val="26"/>
              </w:rPr>
              <w:t xml:space="preserve"> </w:t>
            </w:r>
            <w:r w:rsidRPr="00FE5236">
              <w:rPr>
                <w:rFonts w:ascii="Times New Roman" w:hAnsi="Times New Roman"/>
                <w:color w:val="000000"/>
                <w:sz w:val="26"/>
                <w:szCs w:val="26"/>
              </w:rPr>
              <w:t>продажи,</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особенностью которого является отражение на нем одновременно в двух</w:t>
            </w:r>
            <w:r w:rsidRPr="00FE5236">
              <w:rPr>
                <w:rFonts w:ascii="Times New Roman" w:hAnsi="Times New Roman"/>
                <w:sz w:val="26"/>
                <w:szCs w:val="26"/>
              </w:rPr>
              <w:t xml:space="preserve"> </w:t>
            </w:r>
            <w:r w:rsidRPr="00FE5236">
              <w:rPr>
                <w:rFonts w:ascii="Times New Roman" w:hAnsi="Times New Roman"/>
                <w:color w:val="000000"/>
                <w:sz w:val="26"/>
                <w:szCs w:val="26"/>
              </w:rPr>
              <w:t>оценках на кредите -</w:t>
            </w:r>
            <w:r w:rsidRPr="00FE5236">
              <w:rPr>
                <w:rFonts w:ascii="Times New Roman" w:hAnsi="Times New Roman"/>
                <w:sz w:val="26"/>
                <w:szCs w:val="26"/>
              </w:rPr>
              <w:t xml:space="preserve"> </w:t>
            </w:r>
            <w:r w:rsidRPr="00FE5236">
              <w:rPr>
                <w:rFonts w:ascii="Times New Roman" w:hAnsi="Times New Roman"/>
                <w:color w:val="000000"/>
                <w:sz w:val="26"/>
                <w:szCs w:val="26"/>
              </w:rPr>
              <w:t>по продажной цене;</w:t>
            </w:r>
            <w:r w:rsidRPr="00FE5236">
              <w:rPr>
                <w:rFonts w:ascii="Times New Roman" w:hAnsi="Times New Roman"/>
                <w:sz w:val="26"/>
                <w:szCs w:val="26"/>
              </w:rPr>
              <w:t xml:space="preserve"> </w:t>
            </w:r>
            <w:r w:rsidRPr="00FE5236">
              <w:rPr>
                <w:rFonts w:ascii="Times New Roman" w:hAnsi="Times New Roman"/>
                <w:color w:val="000000"/>
                <w:sz w:val="26"/>
                <w:szCs w:val="26"/>
              </w:rPr>
              <w:t>на дебете - по нормативной себестоимости</w:t>
            </w:r>
            <w:r w:rsidRPr="00FE5236">
              <w:rPr>
                <w:rFonts w:ascii="Times New Roman" w:hAnsi="Times New Roman"/>
                <w:sz w:val="26"/>
                <w:szCs w:val="26"/>
              </w:rPr>
              <w:t xml:space="preserve"> </w:t>
            </w:r>
          </w:p>
        </w:tc>
      </w:tr>
      <w:tr w:rsidR="0069076E" w:rsidRPr="00FE5236" w:rsidTr="00FE5236">
        <w:trPr>
          <w:trHeight w:val="1453"/>
          <w:jc w:val="center"/>
        </w:trPr>
        <w:tc>
          <w:tcPr>
            <w:tcW w:w="586" w:type="dxa"/>
            <w:shd w:val="clear" w:color="auto" w:fill="FFFFFF"/>
            <w:vAlign w:val="center"/>
          </w:tcPr>
          <w:p w:rsidR="0069076E" w:rsidRPr="004E122B" w:rsidRDefault="0069076E" w:rsidP="004E122B">
            <w:pPr>
              <w:shd w:val="clear" w:color="auto" w:fill="FFFFFF"/>
              <w:autoSpaceDE w:val="0"/>
              <w:autoSpaceDN w:val="0"/>
              <w:adjustRightInd w:val="0"/>
              <w:spacing w:after="0" w:line="240" w:lineRule="auto"/>
              <w:jc w:val="center"/>
              <w:rPr>
                <w:rFonts w:ascii="Times New Roman" w:hAnsi="Times New Roman"/>
                <w:b/>
                <w:sz w:val="26"/>
                <w:szCs w:val="26"/>
                <w:lang w:val="en-US"/>
              </w:rPr>
            </w:pPr>
            <w:r w:rsidRPr="004E122B">
              <w:rPr>
                <w:rFonts w:ascii="Times New Roman" w:hAnsi="Times New Roman"/>
                <w:b/>
                <w:color w:val="000000"/>
                <w:sz w:val="26"/>
                <w:szCs w:val="26"/>
              </w:rPr>
              <w:t>4.</w:t>
            </w:r>
          </w:p>
        </w:tc>
        <w:tc>
          <w:tcPr>
            <w:tcW w:w="176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both"/>
              <w:rPr>
                <w:rFonts w:ascii="Times New Roman" w:hAnsi="Times New Roman"/>
                <w:sz w:val="26"/>
                <w:szCs w:val="26"/>
              </w:rPr>
            </w:pPr>
            <w:r w:rsidRPr="00FE5236">
              <w:rPr>
                <w:rFonts w:ascii="Times New Roman" w:hAnsi="Times New Roman"/>
                <w:color w:val="000000"/>
                <w:sz w:val="26"/>
                <w:szCs w:val="26"/>
              </w:rPr>
              <w:t>Учет начисления налогов</w:t>
            </w:r>
          </w:p>
        </w:tc>
        <w:tc>
          <w:tcPr>
            <w:tcW w:w="3686"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с использованием счетов 68 - расчеты по</w:t>
            </w:r>
            <w:r w:rsidRPr="00FE5236">
              <w:rPr>
                <w:rFonts w:ascii="Times New Roman" w:hAnsi="Times New Roman"/>
                <w:sz w:val="26"/>
                <w:szCs w:val="26"/>
              </w:rPr>
              <w:t xml:space="preserve"> </w:t>
            </w:r>
            <w:r w:rsidRPr="00FE5236">
              <w:rPr>
                <w:rFonts w:ascii="Times New Roman" w:hAnsi="Times New Roman"/>
                <w:color w:val="000000"/>
                <w:sz w:val="26"/>
                <w:szCs w:val="26"/>
              </w:rPr>
              <w:t>налогам и сборам, 69 -</w:t>
            </w:r>
            <w:r w:rsidRPr="00FE5236">
              <w:rPr>
                <w:rFonts w:ascii="Times New Roman" w:hAnsi="Times New Roman"/>
                <w:sz w:val="26"/>
                <w:szCs w:val="26"/>
              </w:rPr>
              <w:t xml:space="preserve"> </w:t>
            </w:r>
            <w:r w:rsidRPr="00FE5236">
              <w:rPr>
                <w:rFonts w:ascii="Times New Roman" w:hAnsi="Times New Roman"/>
                <w:color w:val="000000"/>
                <w:sz w:val="26"/>
                <w:szCs w:val="26"/>
              </w:rPr>
              <w:t>расчеты по социальному страхованию и</w:t>
            </w:r>
            <w:r w:rsidRPr="00FE5236">
              <w:rPr>
                <w:rFonts w:ascii="Times New Roman" w:hAnsi="Times New Roman"/>
                <w:sz w:val="26"/>
                <w:szCs w:val="26"/>
              </w:rPr>
              <w:t xml:space="preserve"> </w:t>
            </w:r>
            <w:r w:rsidRPr="00FE5236">
              <w:rPr>
                <w:rFonts w:ascii="Times New Roman" w:hAnsi="Times New Roman"/>
                <w:color w:val="000000"/>
                <w:sz w:val="26"/>
                <w:szCs w:val="26"/>
              </w:rPr>
              <w:t>обеспечению</w:t>
            </w:r>
            <w:r w:rsidRPr="00FE5236">
              <w:rPr>
                <w:rFonts w:ascii="Times New Roman" w:hAnsi="Times New Roman"/>
                <w:sz w:val="26"/>
                <w:szCs w:val="26"/>
              </w:rPr>
              <w:t xml:space="preserve"> </w:t>
            </w:r>
          </w:p>
        </w:tc>
        <w:tc>
          <w:tcPr>
            <w:tcW w:w="362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Налоги учитываются</w:t>
            </w:r>
            <w:r w:rsidRPr="00FE5236">
              <w:rPr>
                <w:rFonts w:ascii="Times New Roman" w:hAnsi="Times New Roman"/>
                <w:sz w:val="26"/>
                <w:szCs w:val="26"/>
              </w:rPr>
              <w:t xml:space="preserve"> </w:t>
            </w:r>
            <w:r w:rsidRPr="00FE5236">
              <w:rPr>
                <w:rFonts w:ascii="Times New Roman" w:hAnsi="Times New Roman"/>
                <w:color w:val="000000"/>
                <w:sz w:val="26"/>
                <w:szCs w:val="26"/>
              </w:rPr>
              <w:t>как затраты по моменту их перечисления в бюджет на</w:t>
            </w:r>
            <w:r w:rsidRPr="00FE5236">
              <w:rPr>
                <w:rFonts w:ascii="Times New Roman" w:hAnsi="Times New Roman"/>
                <w:sz w:val="26"/>
                <w:szCs w:val="26"/>
              </w:rPr>
              <w:t xml:space="preserve"> </w:t>
            </w:r>
            <w:r w:rsidRPr="00FE5236">
              <w:rPr>
                <w:rFonts w:ascii="Times New Roman" w:hAnsi="Times New Roman"/>
                <w:color w:val="000000"/>
                <w:sz w:val="26"/>
                <w:szCs w:val="26"/>
              </w:rPr>
              <w:t>счетах учета затрат с</w:t>
            </w:r>
            <w:r w:rsidRPr="00FE5236">
              <w:rPr>
                <w:rFonts w:ascii="Times New Roman" w:hAnsi="Times New Roman"/>
                <w:sz w:val="26"/>
                <w:szCs w:val="26"/>
              </w:rPr>
              <w:t xml:space="preserve"> </w:t>
            </w:r>
            <w:r w:rsidRPr="00FE5236">
              <w:rPr>
                <w:rFonts w:ascii="Times New Roman" w:hAnsi="Times New Roman"/>
                <w:color w:val="000000"/>
                <w:sz w:val="26"/>
                <w:szCs w:val="26"/>
              </w:rPr>
              <w:t>использованием</w:t>
            </w:r>
            <w:r w:rsidRPr="00FE5236">
              <w:rPr>
                <w:rFonts w:ascii="Times New Roman" w:hAnsi="Times New Roman"/>
                <w:sz w:val="26"/>
                <w:szCs w:val="26"/>
              </w:rPr>
              <w:t xml:space="preserve"> </w:t>
            </w:r>
            <w:r w:rsidRPr="00FE5236">
              <w:rPr>
                <w:rFonts w:ascii="Times New Roman" w:hAnsi="Times New Roman"/>
                <w:color w:val="000000"/>
                <w:sz w:val="26"/>
                <w:szCs w:val="26"/>
              </w:rPr>
              <w:t>расширенного аналитического учета,</w:t>
            </w:r>
            <w:r w:rsidRPr="00FE5236">
              <w:rPr>
                <w:rFonts w:ascii="Times New Roman" w:hAnsi="Times New Roman"/>
                <w:sz w:val="26"/>
                <w:szCs w:val="26"/>
              </w:rPr>
              <w:t xml:space="preserve"> </w:t>
            </w:r>
            <w:r w:rsidRPr="00FE5236">
              <w:rPr>
                <w:rFonts w:ascii="Times New Roman" w:hAnsi="Times New Roman"/>
                <w:color w:val="000000"/>
                <w:sz w:val="26"/>
                <w:szCs w:val="26"/>
              </w:rPr>
              <w:t>например, счет</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26*1. 007 -расходы</w:t>
            </w:r>
            <w:r w:rsidRPr="00FE5236">
              <w:rPr>
                <w:rFonts w:ascii="Times New Roman" w:hAnsi="Times New Roman"/>
                <w:sz w:val="26"/>
                <w:szCs w:val="26"/>
              </w:rPr>
              <w:t xml:space="preserve"> </w:t>
            </w:r>
            <w:r w:rsidRPr="00FE5236">
              <w:rPr>
                <w:rFonts w:ascii="Times New Roman" w:hAnsi="Times New Roman"/>
                <w:color w:val="000000"/>
                <w:sz w:val="26"/>
                <w:szCs w:val="26"/>
              </w:rPr>
              <w:t>по выплате налогов</w:t>
            </w:r>
            <w:r w:rsidRPr="00FE5236">
              <w:rPr>
                <w:rFonts w:ascii="Times New Roman" w:hAnsi="Times New Roman"/>
                <w:sz w:val="26"/>
                <w:szCs w:val="26"/>
              </w:rPr>
              <w:t xml:space="preserve"> </w:t>
            </w:r>
            <w:r w:rsidRPr="00FE5236">
              <w:rPr>
                <w:rFonts w:ascii="Times New Roman" w:hAnsi="Times New Roman"/>
                <w:color w:val="000000"/>
                <w:sz w:val="26"/>
                <w:szCs w:val="26"/>
              </w:rPr>
              <w:t>в бюджет и другим</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обязательным платежам</w:t>
            </w:r>
            <w:r w:rsidRPr="00FE5236">
              <w:rPr>
                <w:rFonts w:ascii="Times New Roman" w:hAnsi="Times New Roman"/>
                <w:sz w:val="26"/>
                <w:szCs w:val="26"/>
              </w:rPr>
              <w:t xml:space="preserve"> </w:t>
            </w:r>
          </w:p>
        </w:tc>
      </w:tr>
      <w:tr w:rsidR="0069076E" w:rsidRPr="00FE5236" w:rsidTr="00FE5236">
        <w:trPr>
          <w:trHeight w:val="888"/>
          <w:jc w:val="center"/>
        </w:trPr>
        <w:tc>
          <w:tcPr>
            <w:tcW w:w="586" w:type="dxa"/>
            <w:shd w:val="clear" w:color="auto" w:fill="FFFFFF"/>
            <w:vAlign w:val="center"/>
          </w:tcPr>
          <w:p w:rsidR="0069076E" w:rsidRPr="004E122B" w:rsidRDefault="0069076E" w:rsidP="004E122B">
            <w:pPr>
              <w:shd w:val="clear" w:color="auto" w:fill="FFFFFF"/>
              <w:autoSpaceDE w:val="0"/>
              <w:autoSpaceDN w:val="0"/>
              <w:adjustRightInd w:val="0"/>
              <w:spacing w:after="0" w:line="240" w:lineRule="auto"/>
              <w:jc w:val="center"/>
              <w:rPr>
                <w:rFonts w:ascii="Times New Roman" w:hAnsi="Times New Roman"/>
                <w:b/>
                <w:sz w:val="26"/>
                <w:szCs w:val="26"/>
                <w:lang w:val="en-US"/>
              </w:rPr>
            </w:pPr>
            <w:r w:rsidRPr="004E122B">
              <w:rPr>
                <w:rFonts w:ascii="Times New Roman" w:hAnsi="Times New Roman"/>
                <w:b/>
                <w:color w:val="000000"/>
                <w:sz w:val="26"/>
                <w:szCs w:val="26"/>
              </w:rPr>
              <w:t>5.</w:t>
            </w:r>
          </w:p>
        </w:tc>
        <w:tc>
          <w:tcPr>
            <w:tcW w:w="176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both"/>
              <w:rPr>
                <w:rFonts w:ascii="Times New Roman" w:hAnsi="Times New Roman"/>
                <w:sz w:val="26"/>
                <w:szCs w:val="26"/>
              </w:rPr>
            </w:pPr>
            <w:r w:rsidRPr="00FE5236">
              <w:rPr>
                <w:rFonts w:ascii="Times New Roman" w:hAnsi="Times New Roman"/>
                <w:color w:val="000000"/>
                <w:sz w:val="26"/>
                <w:szCs w:val="26"/>
              </w:rPr>
              <w:t>Оптимизация</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jc w:val="both"/>
              <w:rPr>
                <w:rFonts w:ascii="Times New Roman" w:hAnsi="Times New Roman"/>
                <w:sz w:val="26"/>
                <w:szCs w:val="26"/>
                <w:lang w:val="en-US"/>
              </w:rPr>
            </w:pPr>
            <w:r w:rsidRPr="00FE5236">
              <w:rPr>
                <w:rFonts w:ascii="Times New Roman" w:hAnsi="Times New Roman"/>
                <w:color w:val="000000"/>
                <w:sz w:val="26"/>
                <w:szCs w:val="26"/>
              </w:rPr>
              <w:t>налогов</w:t>
            </w:r>
          </w:p>
        </w:tc>
        <w:tc>
          <w:tcPr>
            <w:tcW w:w="3686"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данные операции отражаются на счетах</w:t>
            </w:r>
            <w:r w:rsidRPr="00FE5236">
              <w:rPr>
                <w:rFonts w:ascii="Times New Roman" w:hAnsi="Times New Roman"/>
                <w:sz w:val="26"/>
                <w:szCs w:val="26"/>
              </w:rPr>
              <w:t xml:space="preserve"> </w:t>
            </w:r>
            <w:r w:rsidRPr="00FE5236">
              <w:rPr>
                <w:rFonts w:ascii="Times New Roman" w:hAnsi="Times New Roman"/>
                <w:color w:val="000000"/>
                <w:sz w:val="26"/>
                <w:szCs w:val="26"/>
              </w:rPr>
              <w:t>согласно действующему законодательству</w:t>
            </w:r>
            <w:r w:rsidRPr="00FE5236">
              <w:rPr>
                <w:rFonts w:ascii="Times New Roman" w:hAnsi="Times New Roman"/>
                <w:sz w:val="26"/>
                <w:szCs w:val="26"/>
              </w:rPr>
              <w:t xml:space="preserve"> </w:t>
            </w:r>
          </w:p>
        </w:tc>
        <w:tc>
          <w:tcPr>
            <w:tcW w:w="362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учитываются на</w:t>
            </w:r>
            <w:r w:rsidRPr="00FE5236">
              <w:rPr>
                <w:rFonts w:ascii="Times New Roman" w:hAnsi="Times New Roman"/>
                <w:sz w:val="26"/>
                <w:szCs w:val="26"/>
              </w:rPr>
              <w:t xml:space="preserve"> </w:t>
            </w:r>
            <w:r w:rsidRPr="00FE5236">
              <w:rPr>
                <w:rFonts w:ascii="Times New Roman" w:hAnsi="Times New Roman"/>
                <w:color w:val="000000"/>
                <w:sz w:val="26"/>
                <w:szCs w:val="26"/>
              </w:rPr>
              <w:t>счетах расчетов с</w:t>
            </w:r>
            <w:r w:rsidRPr="00FE5236">
              <w:rPr>
                <w:rFonts w:ascii="Times New Roman" w:hAnsi="Times New Roman"/>
                <w:sz w:val="26"/>
                <w:szCs w:val="26"/>
              </w:rPr>
              <w:t xml:space="preserve"> </w:t>
            </w:r>
            <w:r w:rsidRPr="00FE5236">
              <w:rPr>
                <w:rFonts w:ascii="Times New Roman" w:hAnsi="Times New Roman"/>
                <w:color w:val="000000"/>
                <w:sz w:val="26"/>
                <w:szCs w:val="26"/>
              </w:rPr>
              <w:t>дебиторами-</w:t>
            </w:r>
            <w:r w:rsidRPr="00FE5236">
              <w:rPr>
                <w:rFonts w:ascii="Times New Roman" w:hAnsi="Times New Roman"/>
                <w:sz w:val="26"/>
                <w:szCs w:val="26"/>
              </w:rPr>
              <w:t xml:space="preserve"> </w:t>
            </w:r>
            <w:r w:rsidRPr="00FE5236">
              <w:rPr>
                <w:rFonts w:ascii="Times New Roman" w:hAnsi="Times New Roman"/>
                <w:color w:val="000000"/>
                <w:sz w:val="26"/>
                <w:szCs w:val="26"/>
              </w:rPr>
              <w:t>кредиторами и на</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счетах расчетов с</w:t>
            </w:r>
            <w:r w:rsidRPr="00FE5236">
              <w:rPr>
                <w:rFonts w:ascii="Times New Roman" w:hAnsi="Times New Roman"/>
                <w:sz w:val="26"/>
                <w:szCs w:val="26"/>
              </w:rPr>
              <w:t xml:space="preserve"> </w:t>
            </w:r>
            <w:r w:rsidRPr="00FE5236">
              <w:rPr>
                <w:rFonts w:ascii="Times New Roman" w:hAnsi="Times New Roman"/>
                <w:color w:val="000000"/>
                <w:sz w:val="26"/>
                <w:szCs w:val="26"/>
              </w:rPr>
              <w:t>персоналом</w:t>
            </w:r>
            <w:r w:rsidRPr="00FE5236">
              <w:rPr>
                <w:rFonts w:ascii="Times New Roman" w:hAnsi="Times New Roman"/>
                <w:sz w:val="26"/>
                <w:szCs w:val="26"/>
              </w:rPr>
              <w:t xml:space="preserve"> </w:t>
            </w:r>
          </w:p>
        </w:tc>
      </w:tr>
      <w:tr w:rsidR="0069076E" w:rsidRPr="00FE5236" w:rsidTr="00FE5236">
        <w:trPr>
          <w:trHeight w:val="1427"/>
          <w:jc w:val="center"/>
        </w:trPr>
        <w:tc>
          <w:tcPr>
            <w:tcW w:w="586" w:type="dxa"/>
            <w:shd w:val="clear" w:color="auto" w:fill="FFFFFF"/>
            <w:vAlign w:val="center"/>
          </w:tcPr>
          <w:p w:rsidR="0069076E" w:rsidRPr="004E122B" w:rsidRDefault="0069076E" w:rsidP="004E122B">
            <w:pPr>
              <w:shd w:val="clear" w:color="auto" w:fill="FFFFFF"/>
              <w:autoSpaceDE w:val="0"/>
              <w:autoSpaceDN w:val="0"/>
              <w:adjustRightInd w:val="0"/>
              <w:spacing w:after="0" w:line="240" w:lineRule="auto"/>
              <w:jc w:val="center"/>
              <w:rPr>
                <w:rFonts w:ascii="Times New Roman" w:hAnsi="Times New Roman"/>
                <w:b/>
                <w:sz w:val="26"/>
                <w:szCs w:val="26"/>
                <w:lang w:val="en-US"/>
              </w:rPr>
            </w:pPr>
            <w:r w:rsidRPr="004E122B">
              <w:rPr>
                <w:rFonts w:ascii="Times New Roman" w:hAnsi="Times New Roman"/>
                <w:b/>
                <w:color w:val="000000"/>
                <w:sz w:val="26"/>
                <w:szCs w:val="26"/>
              </w:rPr>
              <w:t>6.</w:t>
            </w:r>
          </w:p>
        </w:tc>
        <w:tc>
          <w:tcPr>
            <w:tcW w:w="176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jc w:val="both"/>
              <w:rPr>
                <w:rFonts w:ascii="Times New Roman" w:hAnsi="Times New Roman"/>
                <w:sz w:val="26"/>
                <w:szCs w:val="26"/>
                <w:lang w:val="en-US"/>
              </w:rPr>
            </w:pPr>
            <w:r w:rsidRPr="00FE5236">
              <w:rPr>
                <w:rFonts w:ascii="Times New Roman" w:hAnsi="Times New Roman"/>
                <w:color w:val="000000"/>
                <w:sz w:val="26"/>
                <w:szCs w:val="26"/>
              </w:rPr>
              <w:t>Расчет себестоимости</w:t>
            </w:r>
          </w:p>
        </w:tc>
        <w:tc>
          <w:tcPr>
            <w:tcW w:w="3686"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на счета учета затрат</w:t>
            </w:r>
            <w:r w:rsidRPr="00FE5236">
              <w:rPr>
                <w:rFonts w:ascii="Times New Roman" w:hAnsi="Times New Roman"/>
                <w:sz w:val="26"/>
                <w:szCs w:val="26"/>
              </w:rPr>
              <w:t xml:space="preserve"> </w:t>
            </w:r>
            <w:r w:rsidRPr="00FE5236">
              <w:rPr>
                <w:rFonts w:ascii="Times New Roman" w:hAnsi="Times New Roman"/>
                <w:color w:val="000000"/>
                <w:sz w:val="26"/>
                <w:szCs w:val="26"/>
              </w:rPr>
              <w:t>относятся те расходы,</w:t>
            </w:r>
            <w:r w:rsidRPr="00FE5236">
              <w:rPr>
                <w:rFonts w:ascii="Times New Roman" w:hAnsi="Times New Roman"/>
                <w:sz w:val="26"/>
                <w:szCs w:val="26"/>
              </w:rPr>
              <w:t xml:space="preserve"> </w:t>
            </w:r>
            <w:r w:rsidRPr="00FE5236">
              <w:rPr>
                <w:rFonts w:ascii="Times New Roman" w:hAnsi="Times New Roman"/>
                <w:color w:val="000000"/>
                <w:sz w:val="26"/>
                <w:szCs w:val="26"/>
              </w:rPr>
              <w:t>которые согласно действующему законодательству разрешено</w:t>
            </w:r>
            <w:r w:rsidRPr="00FE5236">
              <w:rPr>
                <w:rFonts w:ascii="Times New Roman" w:hAnsi="Times New Roman"/>
                <w:sz w:val="26"/>
                <w:szCs w:val="26"/>
              </w:rPr>
              <w:t xml:space="preserve"> </w:t>
            </w:r>
            <w:r w:rsidRPr="00FE5236">
              <w:rPr>
                <w:rFonts w:ascii="Times New Roman" w:hAnsi="Times New Roman"/>
                <w:color w:val="000000"/>
                <w:sz w:val="26"/>
                <w:szCs w:val="26"/>
              </w:rPr>
              <w:t>относить на издержки</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производства и обращения</w:t>
            </w:r>
            <w:r w:rsidRPr="00FE5236">
              <w:rPr>
                <w:rFonts w:ascii="Times New Roman" w:hAnsi="Times New Roman"/>
                <w:sz w:val="26"/>
                <w:szCs w:val="26"/>
              </w:rPr>
              <w:t xml:space="preserve"> </w:t>
            </w:r>
          </w:p>
        </w:tc>
        <w:tc>
          <w:tcPr>
            <w:tcW w:w="3623" w:type="dxa"/>
            <w:shd w:val="clear" w:color="auto" w:fill="FFFFFF"/>
            <w:vAlign w:val="center"/>
          </w:tcPr>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формируется согласно методике,</w:t>
            </w:r>
            <w:r w:rsidRPr="00FE5236">
              <w:rPr>
                <w:rFonts w:ascii="Times New Roman" w:hAnsi="Times New Roman"/>
                <w:sz w:val="26"/>
                <w:szCs w:val="26"/>
              </w:rPr>
              <w:t xml:space="preserve"> </w:t>
            </w:r>
          </w:p>
          <w:p w:rsidR="0069076E" w:rsidRPr="00FE5236" w:rsidRDefault="0069076E" w:rsidP="008E76D6">
            <w:pPr>
              <w:shd w:val="clear" w:color="auto" w:fill="FFFFFF"/>
              <w:autoSpaceDE w:val="0"/>
              <w:autoSpaceDN w:val="0"/>
              <w:adjustRightInd w:val="0"/>
              <w:spacing w:after="0" w:line="240" w:lineRule="auto"/>
              <w:rPr>
                <w:rFonts w:ascii="Times New Roman" w:hAnsi="Times New Roman"/>
                <w:sz w:val="26"/>
                <w:szCs w:val="26"/>
              </w:rPr>
            </w:pPr>
            <w:r w:rsidRPr="00FE5236">
              <w:rPr>
                <w:rFonts w:ascii="Times New Roman" w:hAnsi="Times New Roman"/>
                <w:color w:val="000000"/>
                <w:sz w:val="26"/>
                <w:szCs w:val="26"/>
              </w:rPr>
              <w:t>разработанной на</w:t>
            </w:r>
            <w:r w:rsidRPr="00FE5236">
              <w:rPr>
                <w:rFonts w:ascii="Times New Roman" w:hAnsi="Times New Roman"/>
                <w:sz w:val="26"/>
                <w:szCs w:val="26"/>
              </w:rPr>
              <w:t xml:space="preserve"> </w:t>
            </w:r>
            <w:r w:rsidRPr="00FE5236">
              <w:rPr>
                <w:rFonts w:ascii="Times New Roman" w:hAnsi="Times New Roman"/>
                <w:color w:val="000000"/>
                <w:sz w:val="26"/>
                <w:szCs w:val="26"/>
              </w:rPr>
              <w:t>предприятии</w:t>
            </w:r>
            <w:r w:rsidRPr="00FE5236">
              <w:rPr>
                <w:rFonts w:ascii="Times New Roman" w:hAnsi="Times New Roman"/>
                <w:sz w:val="26"/>
                <w:szCs w:val="26"/>
              </w:rPr>
              <w:t xml:space="preserve"> </w:t>
            </w:r>
          </w:p>
        </w:tc>
      </w:tr>
    </w:tbl>
    <w:p w:rsidR="000E0CDD" w:rsidRDefault="00FE5236" w:rsidP="008E76D6">
      <w:pPr>
        <w:pStyle w:val="a4"/>
        <w:spacing w:before="0" w:beforeAutospacing="0" w:after="0" w:afterAutospacing="0" w:line="360" w:lineRule="auto"/>
        <w:jc w:val="center"/>
        <w:rPr>
          <w:b/>
          <w:sz w:val="28"/>
          <w:szCs w:val="28"/>
        </w:rPr>
      </w:pPr>
      <w:r>
        <w:rPr>
          <w:b/>
          <w:sz w:val="28"/>
          <w:szCs w:val="28"/>
        </w:rPr>
        <w:br w:type="page"/>
      </w:r>
      <w:r w:rsidR="00143D89">
        <w:rPr>
          <w:b/>
          <w:sz w:val="28"/>
          <w:szCs w:val="28"/>
        </w:rPr>
        <w:t>Заключение</w:t>
      </w:r>
    </w:p>
    <w:p w:rsidR="00143D89" w:rsidRPr="008409FF" w:rsidRDefault="00143D89" w:rsidP="008E76D6">
      <w:pPr>
        <w:spacing w:after="0" w:line="360" w:lineRule="auto"/>
        <w:jc w:val="both"/>
        <w:rPr>
          <w:rFonts w:ascii="Times New Roman" w:hAnsi="Times New Roman"/>
          <w:sz w:val="28"/>
          <w:szCs w:val="28"/>
        </w:rPr>
      </w:pPr>
      <w:r w:rsidRPr="008409FF">
        <w:rPr>
          <w:rFonts w:ascii="Times New Roman" w:hAnsi="Times New Roman"/>
          <w:sz w:val="28"/>
          <w:szCs w:val="28"/>
        </w:rPr>
        <w:t>При выполнении курсовой работы на примере организации занимающейся туристическим бизнесом ООО «Диамант» были рассмотрены</w:t>
      </w:r>
      <w:r w:rsidR="00FC6AD4" w:rsidRPr="00FC6AD4">
        <w:rPr>
          <w:rFonts w:ascii="Times New Roman" w:hAnsi="Times New Roman"/>
          <w:sz w:val="28"/>
          <w:szCs w:val="28"/>
        </w:rPr>
        <w:t>:</w:t>
      </w:r>
      <w:r w:rsidRPr="008409FF">
        <w:rPr>
          <w:rFonts w:ascii="Times New Roman" w:hAnsi="Times New Roman"/>
          <w:sz w:val="28"/>
          <w:szCs w:val="28"/>
        </w:rPr>
        <w:t xml:space="preserve"> анализ внутренней и внешней среды рынка и существование данной компании в условиях конкуренции рынка</w:t>
      </w:r>
      <w:r w:rsidR="008409FF" w:rsidRPr="008409FF">
        <w:rPr>
          <w:rFonts w:ascii="Times New Roman" w:hAnsi="Times New Roman"/>
          <w:sz w:val="28"/>
          <w:szCs w:val="28"/>
        </w:rPr>
        <w:t xml:space="preserve"> туристических услуг</w:t>
      </w:r>
      <w:r w:rsidRPr="008409FF">
        <w:rPr>
          <w:rFonts w:ascii="Times New Roman" w:hAnsi="Times New Roman"/>
          <w:sz w:val="28"/>
          <w:szCs w:val="28"/>
        </w:rPr>
        <w:t xml:space="preserve">, выявлены положительные и отрицательные моменты, даны варианты улучшения отрицательных моментов. Рассмотрена существующая система управленческого учета ООО «Диамант», </w:t>
      </w:r>
      <w:r w:rsidR="008409FF" w:rsidRPr="008409FF">
        <w:rPr>
          <w:rFonts w:ascii="Times New Roman" w:hAnsi="Times New Roman"/>
          <w:sz w:val="28"/>
          <w:szCs w:val="28"/>
        </w:rPr>
        <w:t>выявлены</w:t>
      </w:r>
      <w:r w:rsidRPr="008409FF">
        <w:rPr>
          <w:rFonts w:ascii="Times New Roman" w:hAnsi="Times New Roman"/>
          <w:sz w:val="28"/>
          <w:szCs w:val="28"/>
        </w:rPr>
        <w:t xml:space="preserve"> проблемы данной управленческой системы, </w:t>
      </w:r>
      <w:r w:rsidR="008409FF" w:rsidRPr="008409FF">
        <w:rPr>
          <w:rFonts w:ascii="Times New Roman" w:hAnsi="Times New Roman"/>
          <w:sz w:val="28"/>
          <w:szCs w:val="28"/>
        </w:rPr>
        <w:t>предложена система записей на счетах бухгалтерского и управленческого учета в ООО «Диамант»</w:t>
      </w:r>
      <w:r w:rsidRPr="008409FF">
        <w:rPr>
          <w:rFonts w:ascii="Times New Roman" w:hAnsi="Times New Roman"/>
          <w:b/>
          <w:bCs/>
          <w:sz w:val="28"/>
          <w:szCs w:val="28"/>
        </w:rPr>
        <w:t>.</w:t>
      </w:r>
      <w:r w:rsidR="008409FF" w:rsidRPr="008409FF">
        <w:rPr>
          <w:rFonts w:ascii="Times New Roman" w:hAnsi="Times New Roman"/>
          <w:b/>
          <w:bCs/>
          <w:sz w:val="28"/>
          <w:szCs w:val="28"/>
        </w:rPr>
        <w:t xml:space="preserve"> </w:t>
      </w:r>
      <w:r w:rsidRPr="008409FF">
        <w:rPr>
          <w:rFonts w:ascii="Times New Roman" w:hAnsi="Times New Roman"/>
          <w:sz w:val="28"/>
          <w:szCs w:val="28"/>
        </w:rPr>
        <w:t>Представлены: калькуляция турпродукта, смета затрат, прогнозные показатели.</w:t>
      </w:r>
      <w:r w:rsidR="008409FF" w:rsidRPr="008409FF">
        <w:rPr>
          <w:rFonts w:ascii="Times New Roman" w:hAnsi="Times New Roman"/>
          <w:sz w:val="28"/>
          <w:szCs w:val="28"/>
        </w:rPr>
        <w:t xml:space="preserve"> </w:t>
      </w:r>
      <w:r w:rsidRPr="008409FF">
        <w:rPr>
          <w:rFonts w:ascii="Times New Roman" w:hAnsi="Times New Roman"/>
          <w:sz w:val="28"/>
          <w:szCs w:val="28"/>
        </w:rPr>
        <w:t xml:space="preserve">В первых главах теоретически рассмотрены концепция управленческого учета, цели и задачи управленческого учета, </w:t>
      </w:r>
      <w:r w:rsidRPr="008409FF">
        <w:rPr>
          <w:rFonts w:ascii="Times New Roman" w:eastAsia="Times New Roman" w:hAnsi="Times New Roman"/>
          <w:bCs/>
          <w:iCs/>
          <w:sz w:val="28"/>
          <w:szCs w:val="28"/>
          <w:lang w:eastAsia="ru-RU"/>
        </w:rPr>
        <w:t>Типы управленческих решений: критерии, преимущества, недостатки</w:t>
      </w:r>
      <w:r w:rsidR="008409FF" w:rsidRPr="008409FF">
        <w:rPr>
          <w:rFonts w:ascii="Times New Roman" w:eastAsia="Times New Roman" w:hAnsi="Times New Roman"/>
          <w:bCs/>
          <w:iCs/>
          <w:sz w:val="28"/>
          <w:szCs w:val="28"/>
          <w:lang w:eastAsia="ru-RU"/>
        </w:rPr>
        <w:t>.</w:t>
      </w:r>
    </w:p>
    <w:p w:rsidR="00143D89" w:rsidRPr="008409FF" w:rsidRDefault="00143D89" w:rsidP="008E76D6">
      <w:pPr>
        <w:spacing w:after="0" w:line="360" w:lineRule="auto"/>
        <w:jc w:val="both"/>
        <w:rPr>
          <w:rFonts w:ascii="Times New Roman" w:hAnsi="Times New Roman"/>
          <w:sz w:val="28"/>
          <w:szCs w:val="28"/>
        </w:rPr>
      </w:pPr>
      <w:r w:rsidRPr="008409FF">
        <w:rPr>
          <w:rFonts w:ascii="Times New Roman" w:hAnsi="Times New Roman"/>
          <w:sz w:val="28"/>
          <w:szCs w:val="28"/>
        </w:rPr>
        <w:t>Управленческий учет необходим для нормального функционирования и развития предприятия. С его помощью руководители определяют основное направление развития фирмы с учетом материальных источников его обеспечения и спроса рынка. Управленческий учет позволяет правильно учесть все внутренние и внешние факторы в постановке конкретных целей развития предприятия и путей их достижения, обеспечивает взаимоувязку между отдельными структурными подразделениями предприятия, позволяет минимизировать издержки и открывает все возможные дополнительные источники ресурсов внутри фирмы.</w:t>
      </w:r>
    </w:p>
    <w:p w:rsidR="00FE5236" w:rsidRDefault="00143D89" w:rsidP="008E76D6">
      <w:pPr>
        <w:spacing w:after="0" w:line="360" w:lineRule="auto"/>
        <w:jc w:val="both"/>
        <w:rPr>
          <w:rFonts w:ascii="Times New Roman" w:hAnsi="Times New Roman"/>
          <w:sz w:val="28"/>
          <w:szCs w:val="28"/>
        </w:rPr>
      </w:pPr>
      <w:r w:rsidRPr="008409FF">
        <w:rPr>
          <w:rFonts w:ascii="Times New Roman" w:hAnsi="Times New Roman"/>
          <w:sz w:val="28"/>
          <w:szCs w:val="28"/>
        </w:rPr>
        <w:t xml:space="preserve">Разработка систем управленческого учета, а также использование и интерпретация информации, произведенной этими системами, являются решающими для успеха </w:t>
      </w:r>
      <w:r w:rsidR="00FC6AD4">
        <w:rPr>
          <w:rFonts w:ascii="Times New Roman" w:hAnsi="Times New Roman"/>
          <w:sz w:val="28"/>
          <w:szCs w:val="28"/>
        </w:rPr>
        <w:t xml:space="preserve">компаний </w:t>
      </w:r>
      <w:r w:rsidRPr="008409FF">
        <w:rPr>
          <w:rFonts w:ascii="Times New Roman" w:hAnsi="Times New Roman"/>
          <w:sz w:val="28"/>
          <w:szCs w:val="28"/>
        </w:rPr>
        <w:t xml:space="preserve">в сегодняшней </w:t>
      </w:r>
      <w:r w:rsidR="00FC6AD4">
        <w:rPr>
          <w:rFonts w:ascii="Times New Roman" w:hAnsi="Times New Roman"/>
          <w:sz w:val="28"/>
          <w:szCs w:val="28"/>
        </w:rPr>
        <w:t>сильнейшей</w:t>
      </w:r>
      <w:r w:rsidRPr="008409FF">
        <w:rPr>
          <w:rFonts w:ascii="Times New Roman" w:hAnsi="Times New Roman"/>
          <w:sz w:val="28"/>
          <w:szCs w:val="28"/>
        </w:rPr>
        <w:t xml:space="preserve"> конкурентной </w:t>
      </w:r>
      <w:r w:rsidR="00FC6AD4">
        <w:rPr>
          <w:rFonts w:ascii="Times New Roman" w:hAnsi="Times New Roman"/>
          <w:sz w:val="28"/>
          <w:szCs w:val="28"/>
        </w:rPr>
        <w:t>борьбе в условиях мирового финансового кризиса.</w:t>
      </w:r>
    </w:p>
    <w:p w:rsidR="008409FF" w:rsidRPr="00FE5236" w:rsidRDefault="00FE5236" w:rsidP="00FE5236">
      <w:pPr>
        <w:spacing w:after="0" w:line="360" w:lineRule="auto"/>
        <w:jc w:val="center"/>
        <w:rPr>
          <w:rFonts w:ascii="Times New Roman" w:hAnsi="Times New Roman"/>
          <w:b/>
          <w:sz w:val="28"/>
          <w:szCs w:val="28"/>
        </w:rPr>
      </w:pPr>
      <w:r>
        <w:rPr>
          <w:rFonts w:ascii="Times New Roman" w:hAnsi="Times New Roman"/>
          <w:sz w:val="28"/>
          <w:szCs w:val="28"/>
        </w:rPr>
        <w:br w:type="page"/>
      </w:r>
      <w:bookmarkStart w:id="5" w:name="_Toc237079117"/>
      <w:r w:rsidR="008409FF" w:rsidRPr="00FE5236">
        <w:rPr>
          <w:rFonts w:ascii="Times New Roman" w:hAnsi="Times New Roman"/>
          <w:b/>
          <w:sz w:val="28"/>
          <w:szCs w:val="28"/>
        </w:rPr>
        <w:t>Список литературы</w:t>
      </w:r>
      <w:bookmarkEnd w:id="5"/>
    </w:p>
    <w:p w:rsidR="008409FF" w:rsidRPr="004E122B" w:rsidRDefault="00E82100" w:rsidP="004E122B">
      <w:pPr>
        <w:pStyle w:val="a"/>
        <w:tabs>
          <w:tab w:val="clear" w:pos="360"/>
        </w:tabs>
      </w:pPr>
      <w:r w:rsidRPr="004E122B">
        <w:t xml:space="preserve">Рэй Гаррисон, Эрик Норин, Питер Брюер, </w:t>
      </w:r>
      <w:r w:rsidR="008409FF" w:rsidRPr="004E122B">
        <w:t xml:space="preserve">Управленческий учет: </w:t>
      </w:r>
      <w:r w:rsidR="004E122B" w:rsidRPr="004E122B">
        <w:t xml:space="preserve">Издательство: </w:t>
      </w:r>
      <w:hyperlink r:id="rId7" w:tooltip="Издательство" w:history="1">
        <w:r w:rsidR="004E122B" w:rsidRPr="004E122B">
          <w:rPr>
            <w:rStyle w:val="a9"/>
            <w:color w:val="auto"/>
          </w:rPr>
          <w:t>Companion Group</w:t>
        </w:r>
      </w:hyperlink>
      <w:r w:rsidR="004E122B" w:rsidRPr="004E122B">
        <w:t>, 2009 г.</w:t>
      </w:r>
    </w:p>
    <w:p w:rsidR="008409FF" w:rsidRPr="004E122B" w:rsidRDefault="004E122B" w:rsidP="004E122B">
      <w:pPr>
        <w:pStyle w:val="a"/>
        <w:tabs>
          <w:tab w:val="clear" w:pos="360"/>
        </w:tabs>
      </w:pPr>
      <w:r w:rsidRPr="004E122B">
        <w:t>Молчанов С.</w:t>
      </w:r>
      <w:r w:rsidR="008409FF" w:rsidRPr="004E122B">
        <w:t xml:space="preserve">, </w:t>
      </w:r>
      <w:r w:rsidRPr="004E122B">
        <w:t>Бухгалтерский и у</w:t>
      </w:r>
      <w:r w:rsidR="008409FF" w:rsidRPr="004E122B">
        <w:t xml:space="preserve">правленческий учет </w:t>
      </w:r>
      <w:r w:rsidRPr="004E122B">
        <w:t xml:space="preserve">Серия: Полный курс MBA, Издательство: </w:t>
      </w:r>
      <w:hyperlink r:id="rId8" w:tooltip="Издательство" w:history="1">
        <w:r w:rsidRPr="004E122B">
          <w:rPr>
            <w:rStyle w:val="a9"/>
            <w:color w:val="auto"/>
          </w:rPr>
          <w:t>Эксмо</w:t>
        </w:r>
      </w:hyperlink>
      <w:r w:rsidRPr="004E122B">
        <w:t>, 2008 г.</w:t>
      </w:r>
      <w:r w:rsidR="008409FF" w:rsidRPr="004E122B">
        <w:t>.</w:t>
      </w:r>
    </w:p>
    <w:p w:rsidR="004E122B" w:rsidRPr="004E122B" w:rsidRDefault="004E122B" w:rsidP="004E122B">
      <w:pPr>
        <w:pStyle w:val="a"/>
        <w:tabs>
          <w:tab w:val="clear" w:pos="360"/>
        </w:tabs>
      </w:pPr>
      <w:r w:rsidRPr="004E122B">
        <w:t xml:space="preserve">Николаева О.Е., Шишкова Т.В. Классический управленческий учет Издательство: </w:t>
      </w:r>
      <w:hyperlink r:id="rId9" w:tooltip="Издательство" w:history="1">
        <w:r w:rsidRPr="004E122B">
          <w:rPr>
            <w:rStyle w:val="a9"/>
            <w:color w:val="auto"/>
          </w:rPr>
          <w:t>ЛКИ</w:t>
        </w:r>
      </w:hyperlink>
      <w:r w:rsidRPr="004E122B">
        <w:t>, 2010 г.</w:t>
      </w:r>
    </w:p>
    <w:p w:rsidR="00FC6AD4" w:rsidRPr="004E122B" w:rsidRDefault="00FC6AD4" w:rsidP="004E122B">
      <w:pPr>
        <w:pStyle w:val="a"/>
        <w:tabs>
          <w:tab w:val="clear" w:pos="360"/>
        </w:tabs>
      </w:pPr>
      <w:r w:rsidRPr="004E122B">
        <w:t xml:space="preserve">Интернет ссылка: </w:t>
      </w:r>
      <w:hyperlink r:id="rId10" w:history="1">
        <w:r w:rsidRPr="004E122B">
          <w:rPr>
            <w:rStyle w:val="a9"/>
            <w:color w:val="auto"/>
          </w:rPr>
          <w:t>http://www.klerk.ru/</w:t>
        </w:r>
      </w:hyperlink>
      <w:r w:rsidRPr="004E122B">
        <w:t>, статья «</w:t>
      </w:r>
      <w:r w:rsidRPr="004E122B">
        <w:rPr>
          <w:smallCaps/>
        </w:rPr>
        <w:t>КОНЦЕПЦИЯ, СУЩНОСТЬ И ФУНКЦИИ УПРАВЛЕНЧЕСКОГО УЧЕТА»</w:t>
      </w:r>
      <w:r w:rsidRPr="004E122B">
        <w:t>, автор Г. АДАМОВА, к.э.н., старший преподаватель ГУУ</w:t>
      </w:r>
    </w:p>
    <w:p w:rsidR="004E122B" w:rsidRPr="004E122B" w:rsidRDefault="00FC6AD4" w:rsidP="004E122B">
      <w:pPr>
        <w:pStyle w:val="a"/>
      </w:pPr>
      <w:r w:rsidRPr="004E122B">
        <w:t>Интернет ссылка</w:t>
      </w:r>
      <w:r w:rsidRPr="004E122B">
        <w:rPr>
          <w:b/>
        </w:rPr>
        <w:t xml:space="preserve">: </w:t>
      </w:r>
      <w:hyperlink r:id="rId11" w:history="1">
        <w:r w:rsidRPr="004E122B">
          <w:rPr>
            <w:rStyle w:val="a9"/>
            <w:color w:val="auto"/>
          </w:rPr>
          <w:t>www.turbooks.ru</w:t>
        </w:r>
      </w:hyperlink>
      <w:r w:rsidRPr="004E122B">
        <w:t>, статья «</w:t>
      </w:r>
      <w:r w:rsidRPr="004E122B">
        <w:rPr>
          <w:rStyle w:val="style1"/>
        </w:rPr>
        <w:t>Разработка управленческих решений в туристических организациях»</w:t>
      </w:r>
      <w:r w:rsidRPr="004E122B">
        <w:t>, автор З.А. Авдошина</w:t>
      </w:r>
      <w:bookmarkStart w:id="6" w:name="_GoBack"/>
      <w:bookmarkEnd w:id="6"/>
    </w:p>
    <w:sectPr w:rsidR="004E122B" w:rsidRPr="004E122B" w:rsidSect="008E76D6">
      <w:footerReference w:type="default" r:id="rId12"/>
      <w:endnotePr>
        <w:numFmt w:val="decimal"/>
      </w:endnotePr>
      <w:type w:val="continuous"/>
      <w:pgSz w:w="11906" w:h="16838"/>
      <w:pgMar w:top="851" w:right="991" w:bottom="709" w:left="1418" w:header="284" w:footer="1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0F5" w:rsidRDefault="00FA70F5" w:rsidP="008A3150">
      <w:pPr>
        <w:spacing w:after="0" w:line="240" w:lineRule="auto"/>
      </w:pPr>
      <w:r>
        <w:separator/>
      </w:r>
    </w:p>
  </w:endnote>
  <w:endnote w:type="continuationSeparator" w:id="0">
    <w:p w:rsidR="00FA70F5" w:rsidRDefault="00FA70F5" w:rsidP="008A3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D89" w:rsidRPr="002C0655" w:rsidRDefault="00143D89" w:rsidP="002C0655">
    <w:pPr>
      <w:pStyle w:val="af1"/>
      <w:jc w:val="center"/>
      <w:rPr>
        <w:rFonts w:ascii="Times New Roman" w:hAnsi="Times New Roman"/>
      </w:rPr>
    </w:pPr>
    <w:r w:rsidRPr="002C0655">
      <w:rPr>
        <w:rFonts w:ascii="Times New Roman" w:hAnsi="Times New Roman"/>
        <w:b/>
        <w:sz w:val="24"/>
        <w:szCs w:val="24"/>
      </w:rPr>
      <w:fldChar w:fldCharType="begin"/>
    </w:r>
    <w:r w:rsidRPr="002C0655">
      <w:rPr>
        <w:rFonts w:ascii="Times New Roman" w:hAnsi="Times New Roman"/>
        <w:b/>
        <w:sz w:val="24"/>
        <w:szCs w:val="24"/>
      </w:rPr>
      <w:instrText xml:space="preserve"> PAGE   \* MERGEFORMAT </w:instrText>
    </w:r>
    <w:r w:rsidRPr="002C0655">
      <w:rPr>
        <w:rFonts w:ascii="Times New Roman" w:hAnsi="Times New Roman"/>
        <w:b/>
        <w:sz w:val="24"/>
        <w:szCs w:val="24"/>
      </w:rPr>
      <w:fldChar w:fldCharType="separate"/>
    </w:r>
    <w:r w:rsidR="006467DC">
      <w:rPr>
        <w:rFonts w:ascii="Times New Roman" w:hAnsi="Times New Roman"/>
        <w:b/>
        <w:noProof/>
        <w:sz w:val="24"/>
        <w:szCs w:val="24"/>
      </w:rPr>
      <w:t>1</w:t>
    </w:r>
    <w:r w:rsidRPr="002C0655">
      <w:rPr>
        <w:rFonts w:ascii="Times New Roman" w:hAnsi="Times New Roman"/>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0F5" w:rsidRDefault="00FA70F5" w:rsidP="008A3150">
      <w:pPr>
        <w:spacing w:after="0" w:line="240" w:lineRule="auto"/>
      </w:pPr>
      <w:r>
        <w:separator/>
      </w:r>
    </w:p>
  </w:footnote>
  <w:footnote w:type="continuationSeparator" w:id="0">
    <w:p w:rsidR="00FA70F5" w:rsidRDefault="00FA70F5" w:rsidP="008A3150">
      <w:pPr>
        <w:spacing w:after="0" w:line="240" w:lineRule="auto"/>
      </w:pPr>
      <w:r>
        <w:continuationSeparator/>
      </w:r>
    </w:p>
  </w:footnote>
  <w:footnote w:id="1">
    <w:p w:rsidR="00143D89" w:rsidRDefault="00143D89" w:rsidP="0069076E">
      <w:pPr>
        <w:pStyle w:val="a6"/>
        <w:rPr>
          <w:rFonts w:ascii="Arial" w:hAnsi="Arial" w:cs="Arial"/>
          <w:sz w:val="18"/>
          <w:szCs w:val="18"/>
        </w:rPr>
      </w:pPr>
      <w:r w:rsidRPr="000E0CDD">
        <w:rPr>
          <w:rStyle w:val="a8"/>
          <w:b/>
        </w:rPr>
        <w:t>1</w:t>
      </w:r>
      <w:r w:rsidRPr="000E0CDD">
        <w:rPr>
          <w:b/>
        </w:rPr>
        <w:t xml:space="preserve">ИСТОЧНИК: </w:t>
      </w:r>
      <w:hyperlink r:id="rId1" w:history="1">
        <w:r w:rsidRPr="004E2C72">
          <w:rPr>
            <w:rStyle w:val="a9"/>
          </w:rPr>
          <w:t>http://www.klerk.ru/</w:t>
        </w:r>
      </w:hyperlink>
      <w:r>
        <w:t xml:space="preserve">, статья </w:t>
      </w:r>
      <w:r>
        <w:rPr>
          <w:rFonts w:ascii="Arial" w:hAnsi="Arial" w:cs="Arial"/>
          <w:sz w:val="18"/>
          <w:szCs w:val="18"/>
        </w:rPr>
        <w:t>КОНЦЕПЦИЯ, СУЩНОСТЬ И ФУНКЦИИ УПРАВЛЕНЧЕСКОГО УЧЕТА, автор Г. АДАМОВА, к.э.н., старший преподаватель ГУУ</w:t>
      </w:r>
    </w:p>
    <w:p w:rsidR="00143D89" w:rsidRPr="0069076E" w:rsidRDefault="00143D89" w:rsidP="0069076E">
      <w:pPr>
        <w:pStyle w:val="aa"/>
      </w:pPr>
    </w:p>
  </w:footnote>
  <w:footnote w:id="2">
    <w:p w:rsidR="00143D89" w:rsidRPr="009B53E0" w:rsidRDefault="00143D89" w:rsidP="009B53E0">
      <w:pPr>
        <w:pStyle w:val="a6"/>
        <w:rPr>
          <w:rFonts w:ascii="Times New Roman" w:hAnsi="Times New Roman"/>
          <w:sz w:val="24"/>
          <w:szCs w:val="24"/>
        </w:rPr>
      </w:pPr>
      <w:r w:rsidRPr="009B53E0">
        <w:rPr>
          <w:rStyle w:val="a8"/>
          <w:rFonts w:ascii="Times New Roman" w:hAnsi="Times New Roman"/>
          <w:b/>
          <w:sz w:val="24"/>
          <w:szCs w:val="24"/>
        </w:rPr>
        <w:t xml:space="preserve">2 </w:t>
      </w:r>
      <w:r w:rsidRPr="009B53E0">
        <w:rPr>
          <w:rFonts w:ascii="Times New Roman" w:hAnsi="Times New Roman"/>
          <w:b/>
          <w:sz w:val="24"/>
          <w:szCs w:val="24"/>
        </w:rPr>
        <w:t xml:space="preserve">ИСТОЧНИК: </w:t>
      </w:r>
      <w:r w:rsidRPr="009B53E0">
        <w:rPr>
          <w:rFonts w:ascii="Times New Roman" w:hAnsi="Times New Roman"/>
          <w:sz w:val="24"/>
          <w:szCs w:val="24"/>
        </w:rPr>
        <w:t xml:space="preserve">www.turbooks.ru, статья </w:t>
      </w:r>
      <w:r>
        <w:rPr>
          <w:rFonts w:ascii="Times New Roman" w:hAnsi="Times New Roman"/>
          <w:sz w:val="24"/>
          <w:szCs w:val="24"/>
        </w:rPr>
        <w:t>«</w:t>
      </w:r>
      <w:r w:rsidRPr="009B53E0">
        <w:rPr>
          <w:rStyle w:val="style1"/>
          <w:rFonts w:ascii="Times New Roman" w:hAnsi="Times New Roman"/>
          <w:sz w:val="24"/>
          <w:szCs w:val="24"/>
        </w:rPr>
        <w:t>Разработка управленческих решений в туристических организациях</w:t>
      </w:r>
      <w:r>
        <w:rPr>
          <w:rStyle w:val="style1"/>
          <w:rFonts w:ascii="Times New Roman" w:hAnsi="Times New Roman"/>
          <w:sz w:val="24"/>
          <w:szCs w:val="24"/>
        </w:rPr>
        <w:t>»</w:t>
      </w:r>
      <w:r w:rsidRPr="009B53E0">
        <w:rPr>
          <w:rFonts w:ascii="Times New Roman" w:hAnsi="Times New Roman"/>
          <w:sz w:val="24"/>
          <w:szCs w:val="24"/>
        </w:rPr>
        <w:t>, автор З.А. Авдошина</w:t>
      </w:r>
    </w:p>
    <w:p w:rsidR="00143D89" w:rsidRPr="0069076E" w:rsidRDefault="00143D89" w:rsidP="009B53E0">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0A5"/>
    <w:multiLevelType w:val="hybridMultilevel"/>
    <w:tmpl w:val="8B7CB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EB4600"/>
    <w:multiLevelType w:val="hybridMultilevel"/>
    <w:tmpl w:val="A828BA94"/>
    <w:lvl w:ilvl="0" w:tplc="0419000F">
      <w:start w:val="1"/>
      <w:numFmt w:val="decimal"/>
      <w:lvlText w:val="%1."/>
      <w:lvlJc w:val="left"/>
      <w:pPr>
        <w:ind w:left="1890" w:hanging="360"/>
      </w:pPr>
    </w:lvl>
    <w:lvl w:ilvl="1" w:tplc="04190019" w:tentative="1">
      <w:start w:val="1"/>
      <w:numFmt w:val="lowerLetter"/>
      <w:lvlText w:val="%2."/>
      <w:lvlJc w:val="left"/>
      <w:pPr>
        <w:ind w:left="2610" w:hanging="360"/>
      </w:pPr>
    </w:lvl>
    <w:lvl w:ilvl="2" w:tplc="0419001B" w:tentative="1">
      <w:start w:val="1"/>
      <w:numFmt w:val="lowerRoman"/>
      <w:lvlText w:val="%3."/>
      <w:lvlJc w:val="right"/>
      <w:pPr>
        <w:ind w:left="3330" w:hanging="180"/>
      </w:pPr>
    </w:lvl>
    <w:lvl w:ilvl="3" w:tplc="0419000F" w:tentative="1">
      <w:start w:val="1"/>
      <w:numFmt w:val="decimal"/>
      <w:lvlText w:val="%4."/>
      <w:lvlJc w:val="left"/>
      <w:pPr>
        <w:ind w:left="4050" w:hanging="360"/>
      </w:pPr>
    </w:lvl>
    <w:lvl w:ilvl="4" w:tplc="04190019" w:tentative="1">
      <w:start w:val="1"/>
      <w:numFmt w:val="lowerLetter"/>
      <w:lvlText w:val="%5."/>
      <w:lvlJc w:val="left"/>
      <w:pPr>
        <w:ind w:left="4770" w:hanging="360"/>
      </w:pPr>
    </w:lvl>
    <w:lvl w:ilvl="5" w:tplc="0419001B" w:tentative="1">
      <w:start w:val="1"/>
      <w:numFmt w:val="lowerRoman"/>
      <w:lvlText w:val="%6."/>
      <w:lvlJc w:val="right"/>
      <w:pPr>
        <w:ind w:left="5490" w:hanging="180"/>
      </w:pPr>
    </w:lvl>
    <w:lvl w:ilvl="6" w:tplc="0419000F" w:tentative="1">
      <w:start w:val="1"/>
      <w:numFmt w:val="decimal"/>
      <w:lvlText w:val="%7."/>
      <w:lvlJc w:val="left"/>
      <w:pPr>
        <w:ind w:left="6210" w:hanging="360"/>
      </w:pPr>
    </w:lvl>
    <w:lvl w:ilvl="7" w:tplc="04190019" w:tentative="1">
      <w:start w:val="1"/>
      <w:numFmt w:val="lowerLetter"/>
      <w:lvlText w:val="%8."/>
      <w:lvlJc w:val="left"/>
      <w:pPr>
        <w:ind w:left="6930" w:hanging="360"/>
      </w:pPr>
    </w:lvl>
    <w:lvl w:ilvl="8" w:tplc="0419001B" w:tentative="1">
      <w:start w:val="1"/>
      <w:numFmt w:val="lowerRoman"/>
      <w:lvlText w:val="%9."/>
      <w:lvlJc w:val="right"/>
      <w:pPr>
        <w:ind w:left="7650" w:hanging="180"/>
      </w:pPr>
    </w:lvl>
  </w:abstractNum>
  <w:abstractNum w:abstractNumId="2">
    <w:nsid w:val="0EDE1DBE"/>
    <w:multiLevelType w:val="hybridMultilevel"/>
    <w:tmpl w:val="80F6CA7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FF14565"/>
    <w:multiLevelType w:val="singleLevel"/>
    <w:tmpl w:val="19C64910"/>
    <w:lvl w:ilvl="0">
      <w:start w:val="1"/>
      <w:numFmt w:val="decimal"/>
      <w:lvlText w:val="%1)"/>
      <w:lvlJc w:val="left"/>
      <w:pPr>
        <w:tabs>
          <w:tab w:val="num" w:pos="1158"/>
        </w:tabs>
        <w:ind w:left="1158" w:hanging="360"/>
      </w:pPr>
      <w:rPr>
        <w:rFonts w:hint="default"/>
        <w:b/>
      </w:rPr>
    </w:lvl>
  </w:abstractNum>
  <w:abstractNum w:abstractNumId="4">
    <w:nsid w:val="14CC7FAF"/>
    <w:multiLevelType w:val="hybridMultilevel"/>
    <w:tmpl w:val="4636EE0A"/>
    <w:lvl w:ilvl="0" w:tplc="201EA1F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F25F3A"/>
    <w:multiLevelType w:val="multilevel"/>
    <w:tmpl w:val="0A90B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FB2CD8"/>
    <w:multiLevelType w:val="multilevel"/>
    <w:tmpl w:val="249A9C2E"/>
    <w:lvl w:ilvl="0">
      <w:start w:val="2"/>
      <w:numFmt w:val="decimal"/>
      <w:lvlText w:val="%1."/>
      <w:lvlJc w:val="left"/>
      <w:pPr>
        <w:ind w:left="450" w:hanging="450"/>
      </w:pPr>
      <w:rPr>
        <w:rFonts w:hint="default"/>
      </w:rPr>
    </w:lvl>
    <w:lvl w:ilvl="1">
      <w:start w:val="2"/>
      <w:numFmt w:val="decimal"/>
      <w:lvlText w:val="%1.%2."/>
      <w:lvlJc w:val="left"/>
      <w:pPr>
        <w:ind w:left="2610" w:hanging="720"/>
      </w:pPr>
      <w:rPr>
        <w:rFonts w:hint="default"/>
      </w:rPr>
    </w:lvl>
    <w:lvl w:ilvl="2">
      <w:start w:val="1"/>
      <w:numFmt w:val="decimal"/>
      <w:lvlText w:val="%1.%2.%3."/>
      <w:lvlJc w:val="left"/>
      <w:pPr>
        <w:ind w:left="4500" w:hanging="720"/>
      </w:pPr>
      <w:rPr>
        <w:rFonts w:hint="default"/>
      </w:rPr>
    </w:lvl>
    <w:lvl w:ilvl="3">
      <w:start w:val="1"/>
      <w:numFmt w:val="decimal"/>
      <w:lvlText w:val="%1.%2.%3.%4."/>
      <w:lvlJc w:val="left"/>
      <w:pPr>
        <w:ind w:left="6750" w:hanging="1080"/>
      </w:pPr>
      <w:rPr>
        <w:rFonts w:hint="default"/>
      </w:rPr>
    </w:lvl>
    <w:lvl w:ilvl="4">
      <w:start w:val="1"/>
      <w:numFmt w:val="decimal"/>
      <w:lvlText w:val="%1.%2.%3.%4.%5."/>
      <w:lvlJc w:val="left"/>
      <w:pPr>
        <w:ind w:left="8640" w:hanging="1080"/>
      </w:pPr>
      <w:rPr>
        <w:rFonts w:hint="default"/>
      </w:rPr>
    </w:lvl>
    <w:lvl w:ilvl="5">
      <w:start w:val="1"/>
      <w:numFmt w:val="decimal"/>
      <w:lvlText w:val="%1.%2.%3.%4.%5.%6."/>
      <w:lvlJc w:val="left"/>
      <w:pPr>
        <w:ind w:left="10890" w:hanging="1440"/>
      </w:pPr>
      <w:rPr>
        <w:rFonts w:hint="default"/>
      </w:rPr>
    </w:lvl>
    <w:lvl w:ilvl="6">
      <w:start w:val="1"/>
      <w:numFmt w:val="decimal"/>
      <w:lvlText w:val="%1.%2.%3.%4.%5.%6.%7."/>
      <w:lvlJc w:val="left"/>
      <w:pPr>
        <w:ind w:left="13140" w:hanging="1800"/>
      </w:pPr>
      <w:rPr>
        <w:rFonts w:hint="default"/>
      </w:rPr>
    </w:lvl>
    <w:lvl w:ilvl="7">
      <w:start w:val="1"/>
      <w:numFmt w:val="decimal"/>
      <w:lvlText w:val="%1.%2.%3.%4.%5.%6.%7.%8."/>
      <w:lvlJc w:val="left"/>
      <w:pPr>
        <w:ind w:left="15030" w:hanging="1800"/>
      </w:pPr>
      <w:rPr>
        <w:rFonts w:hint="default"/>
      </w:rPr>
    </w:lvl>
    <w:lvl w:ilvl="8">
      <w:start w:val="1"/>
      <w:numFmt w:val="decimal"/>
      <w:lvlText w:val="%1.%2.%3.%4.%5.%6.%7.%8.%9."/>
      <w:lvlJc w:val="left"/>
      <w:pPr>
        <w:ind w:left="17280" w:hanging="2160"/>
      </w:pPr>
      <w:rPr>
        <w:rFonts w:hint="default"/>
      </w:rPr>
    </w:lvl>
  </w:abstractNum>
  <w:abstractNum w:abstractNumId="7">
    <w:nsid w:val="21C07771"/>
    <w:multiLevelType w:val="multilevel"/>
    <w:tmpl w:val="8DA0D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EB0C70"/>
    <w:multiLevelType w:val="hybridMultilevel"/>
    <w:tmpl w:val="2E1E94D6"/>
    <w:lvl w:ilvl="0" w:tplc="201EA1F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837561"/>
    <w:multiLevelType w:val="multilevel"/>
    <w:tmpl w:val="3612BA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80622C3"/>
    <w:multiLevelType w:val="multilevel"/>
    <w:tmpl w:val="77FA2152"/>
    <w:lvl w:ilvl="0">
      <w:start w:val="2"/>
      <w:numFmt w:val="decimal"/>
      <w:lvlText w:val="%1."/>
      <w:lvlJc w:val="left"/>
      <w:pPr>
        <w:ind w:left="450" w:hanging="450"/>
      </w:pPr>
      <w:rPr>
        <w:rFonts w:hint="default"/>
      </w:rPr>
    </w:lvl>
    <w:lvl w:ilvl="1">
      <w:start w:val="2"/>
      <w:numFmt w:val="decimal"/>
      <w:lvlText w:val="%1.%2."/>
      <w:lvlJc w:val="left"/>
      <w:pPr>
        <w:ind w:left="2610" w:hanging="720"/>
      </w:pPr>
      <w:rPr>
        <w:rFonts w:hint="default"/>
      </w:rPr>
    </w:lvl>
    <w:lvl w:ilvl="2">
      <w:start w:val="1"/>
      <w:numFmt w:val="decimal"/>
      <w:lvlText w:val="%1.%2.%3."/>
      <w:lvlJc w:val="left"/>
      <w:pPr>
        <w:ind w:left="4500" w:hanging="720"/>
      </w:pPr>
      <w:rPr>
        <w:rFonts w:hint="default"/>
      </w:rPr>
    </w:lvl>
    <w:lvl w:ilvl="3">
      <w:start w:val="1"/>
      <w:numFmt w:val="decimal"/>
      <w:lvlText w:val="%1.%2.%3.%4."/>
      <w:lvlJc w:val="left"/>
      <w:pPr>
        <w:ind w:left="6750" w:hanging="1080"/>
      </w:pPr>
      <w:rPr>
        <w:rFonts w:hint="default"/>
      </w:rPr>
    </w:lvl>
    <w:lvl w:ilvl="4">
      <w:start w:val="1"/>
      <w:numFmt w:val="decimal"/>
      <w:lvlText w:val="%1.%2.%3.%4.%5."/>
      <w:lvlJc w:val="left"/>
      <w:pPr>
        <w:ind w:left="8640" w:hanging="1080"/>
      </w:pPr>
      <w:rPr>
        <w:rFonts w:hint="default"/>
      </w:rPr>
    </w:lvl>
    <w:lvl w:ilvl="5">
      <w:start w:val="1"/>
      <w:numFmt w:val="decimal"/>
      <w:lvlText w:val="%1.%2.%3.%4.%5.%6."/>
      <w:lvlJc w:val="left"/>
      <w:pPr>
        <w:ind w:left="10890" w:hanging="1440"/>
      </w:pPr>
      <w:rPr>
        <w:rFonts w:hint="default"/>
      </w:rPr>
    </w:lvl>
    <w:lvl w:ilvl="6">
      <w:start w:val="1"/>
      <w:numFmt w:val="decimal"/>
      <w:lvlText w:val="%1.%2.%3.%4.%5.%6.%7."/>
      <w:lvlJc w:val="left"/>
      <w:pPr>
        <w:ind w:left="13140" w:hanging="1800"/>
      </w:pPr>
      <w:rPr>
        <w:rFonts w:hint="default"/>
      </w:rPr>
    </w:lvl>
    <w:lvl w:ilvl="7">
      <w:start w:val="1"/>
      <w:numFmt w:val="decimal"/>
      <w:lvlText w:val="%1.%2.%3.%4.%5.%6.%7.%8."/>
      <w:lvlJc w:val="left"/>
      <w:pPr>
        <w:ind w:left="15030" w:hanging="1800"/>
      </w:pPr>
      <w:rPr>
        <w:rFonts w:hint="default"/>
      </w:rPr>
    </w:lvl>
    <w:lvl w:ilvl="8">
      <w:start w:val="1"/>
      <w:numFmt w:val="decimal"/>
      <w:lvlText w:val="%1.%2.%3.%4.%5.%6.%7.%8.%9."/>
      <w:lvlJc w:val="left"/>
      <w:pPr>
        <w:ind w:left="17280" w:hanging="2160"/>
      </w:pPr>
      <w:rPr>
        <w:rFonts w:hint="default"/>
      </w:rPr>
    </w:lvl>
  </w:abstractNum>
  <w:abstractNum w:abstractNumId="11">
    <w:nsid w:val="28DB256C"/>
    <w:multiLevelType w:val="multilevel"/>
    <w:tmpl w:val="B484A98A"/>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F575000"/>
    <w:multiLevelType w:val="singleLevel"/>
    <w:tmpl w:val="BBC8947C"/>
    <w:lvl w:ilvl="0">
      <w:numFmt w:val="bullet"/>
      <w:lvlText w:val="-"/>
      <w:lvlJc w:val="left"/>
      <w:pPr>
        <w:tabs>
          <w:tab w:val="num" w:pos="1211"/>
        </w:tabs>
        <w:ind w:left="1211" w:hanging="360"/>
      </w:pPr>
      <w:rPr>
        <w:rFonts w:hint="default"/>
      </w:rPr>
    </w:lvl>
  </w:abstractNum>
  <w:abstractNum w:abstractNumId="13">
    <w:nsid w:val="3388387A"/>
    <w:multiLevelType w:val="hybridMultilevel"/>
    <w:tmpl w:val="AA58A1E2"/>
    <w:lvl w:ilvl="0" w:tplc="E24E8C02">
      <w:start w:val="1"/>
      <w:numFmt w:val="decimal"/>
      <w:pStyle w:val="a"/>
      <w:lvlText w:val="%1."/>
      <w:lvlJc w:val="left"/>
      <w:pPr>
        <w:tabs>
          <w:tab w:val="num" w:pos="0"/>
        </w:tabs>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BEC067B"/>
    <w:multiLevelType w:val="multilevel"/>
    <w:tmpl w:val="B2DC0FB0"/>
    <w:lvl w:ilvl="0">
      <w:start w:val="2"/>
      <w:numFmt w:val="decimal"/>
      <w:lvlText w:val="%1."/>
      <w:lvlJc w:val="left"/>
      <w:pPr>
        <w:ind w:left="450" w:hanging="450"/>
      </w:pPr>
      <w:rPr>
        <w:rFonts w:hint="default"/>
        <w:b w:val="0"/>
      </w:rPr>
    </w:lvl>
    <w:lvl w:ilvl="1">
      <w:start w:val="1"/>
      <w:numFmt w:val="decimal"/>
      <w:lvlText w:val="%1.%2."/>
      <w:lvlJc w:val="left"/>
      <w:pPr>
        <w:ind w:left="1170" w:hanging="720"/>
      </w:pPr>
      <w:rPr>
        <w:rFonts w:hint="default"/>
        <w:b w:val="0"/>
      </w:rPr>
    </w:lvl>
    <w:lvl w:ilvl="2">
      <w:start w:val="1"/>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b w:val="0"/>
      </w:rPr>
    </w:lvl>
    <w:lvl w:ilvl="4">
      <w:start w:val="1"/>
      <w:numFmt w:val="decimal"/>
      <w:lvlText w:val="%1.%2.%3.%4.%5."/>
      <w:lvlJc w:val="left"/>
      <w:pPr>
        <w:ind w:left="2880" w:hanging="1080"/>
      </w:pPr>
      <w:rPr>
        <w:rFonts w:hint="default"/>
        <w:b w:val="0"/>
      </w:rPr>
    </w:lvl>
    <w:lvl w:ilvl="5">
      <w:start w:val="1"/>
      <w:numFmt w:val="decimal"/>
      <w:lvlText w:val="%1.%2.%3.%4.%5.%6."/>
      <w:lvlJc w:val="left"/>
      <w:pPr>
        <w:ind w:left="3690" w:hanging="1440"/>
      </w:pPr>
      <w:rPr>
        <w:rFonts w:hint="default"/>
        <w:b w:val="0"/>
      </w:rPr>
    </w:lvl>
    <w:lvl w:ilvl="6">
      <w:start w:val="1"/>
      <w:numFmt w:val="decimal"/>
      <w:lvlText w:val="%1.%2.%3.%4.%5.%6.%7."/>
      <w:lvlJc w:val="left"/>
      <w:pPr>
        <w:ind w:left="4500" w:hanging="1800"/>
      </w:pPr>
      <w:rPr>
        <w:rFonts w:hint="default"/>
        <w:b w:val="0"/>
      </w:rPr>
    </w:lvl>
    <w:lvl w:ilvl="7">
      <w:start w:val="1"/>
      <w:numFmt w:val="decimal"/>
      <w:lvlText w:val="%1.%2.%3.%4.%5.%6.%7.%8."/>
      <w:lvlJc w:val="left"/>
      <w:pPr>
        <w:ind w:left="4950" w:hanging="1800"/>
      </w:pPr>
      <w:rPr>
        <w:rFonts w:hint="default"/>
        <w:b w:val="0"/>
      </w:rPr>
    </w:lvl>
    <w:lvl w:ilvl="8">
      <w:start w:val="1"/>
      <w:numFmt w:val="decimal"/>
      <w:lvlText w:val="%1.%2.%3.%4.%5.%6.%7.%8.%9."/>
      <w:lvlJc w:val="left"/>
      <w:pPr>
        <w:ind w:left="5760" w:hanging="2160"/>
      </w:pPr>
      <w:rPr>
        <w:rFonts w:hint="default"/>
        <w:b w:val="0"/>
      </w:rPr>
    </w:lvl>
  </w:abstractNum>
  <w:abstractNum w:abstractNumId="15">
    <w:nsid w:val="446D3A05"/>
    <w:multiLevelType w:val="multilevel"/>
    <w:tmpl w:val="3612BA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6F85AD9"/>
    <w:multiLevelType w:val="hybridMultilevel"/>
    <w:tmpl w:val="F29E3C8E"/>
    <w:lvl w:ilvl="0" w:tplc="201EA1F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8D580E"/>
    <w:multiLevelType w:val="multilevel"/>
    <w:tmpl w:val="B484A98A"/>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4B1646DF"/>
    <w:multiLevelType w:val="multilevel"/>
    <w:tmpl w:val="45AE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D13D56"/>
    <w:multiLevelType w:val="multilevel"/>
    <w:tmpl w:val="78E0C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353770"/>
    <w:multiLevelType w:val="singleLevel"/>
    <w:tmpl w:val="10586F58"/>
    <w:lvl w:ilvl="0">
      <w:start w:val="2"/>
      <w:numFmt w:val="bullet"/>
      <w:lvlText w:val="-"/>
      <w:lvlJc w:val="left"/>
      <w:pPr>
        <w:tabs>
          <w:tab w:val="num" w:pos="1211"/>
        </w:tabs>
        <w:ind w:left="1211" w:hanging="360"/>
      </w:pPr>
      <w:rPr>
        <w:rFonts w:hint="default"/>
      </w:rPr>
    </w:lvl>
  </w:abstractNum>
  <w:abstractNum w:abstractNumId="21">
    <w:nsid w:val="59863779"/>
    <w:multiLevelType w:val="multilevel"/>
    <w:tmpl w:val="B2DC0FB0"/>
    <w:lvl w:ilvl="0">
      <w:start w:val="2"/>
      <w:numFmt w:val="decimal"/>
      <w:lvlText w:val="%1."/>
      <w:lvlJc w:val="left"/>
      <w:pPr>
        <w:ind w:left="450" w:hanging="450"/>
      </w:pPr>
      <w:rPr>
        <w:rFonts w:hint="default"/>
        <w:b w:val="0"/>
      </w:rPr>
    </w:lvl>
    <w:lvl w:ilvl="1">
      <w:start w:val="1"/>
      <w:numFmt w:val="decimal"/>
      <w:lvlText w:val="%1.%2."/>
      <w:lvlJc w:val="left"/>
      <w:pPr>
        <w:ind w:left="1170" w:hanging="720"/>
      </w:pPr>
      <w:rPr>
        <w:rFonts w:hint="default"/>
        <w:b w:val="0"/>
      </w:rPr>
    </w:lvl>
    <w:lvl w:ilvl="2">
      <w:start w:val="1"/>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b w:val="0"/>
      </w:rPr>
    </w:lvl>
    <w:lvl w:ilvl="4">
      <w:start w:val="1"/>
      <w:numFmt w:val="decimal"/>
      <w:lvlText w:val="%1.%2.%3.%4.%5."/>
      <w:lvlJc w:val="left"/>
      <w:pPr>
        <w:ind w:left="2880" w:hanging="1080"/>
      </w:pPr>
      <w:rPr>
        <w:rFonts w:hint="default"/>
        <w:b w:val="0"/>
      </w:rPr>
    </w:lvl>
    <w:lvl w:ilvl="5">
      <w:start w:val="1"/>
      <w:numFmt w:val="decimal"/>
      <w:lvlText w:val="%1.%2.%3.%4.%5.%6."/>
      <w:lvlJc w:val="left"/>
      <w:pPr>
        <w:ind w:left="3690" w:hanging="1440"/>
      </w:pPr>
      <w:rPr>
        <w:rFonts w:hint="default"/>
        <w:b w:val="0"/>
      </w:rPr>
    </w:lvl>
    <w:lvl w:ilvl="6">
      <w:start w:val="1"/>
      <w:numFmt w:val="decimal"/>
      <w:lvlText w:val="%1.%2.%3.%4.%5.%6.%7."/>
      <w:lvlJc w:val="left"/>
      <w:pPr>
        <w:ind w:left="4500" w:hanging="1800"/>
      </w:pPr>
      <w:rPr>
        <w:rFonts w:hint="default"/>
        <w:b w:val="0"/>
      </w:rPr>
    </w:lvl>
    <w:lvl w:ilvl="7">
      <w:start w:val="1"/>
      <w:numFmt w:val="decimal"/>
      <w:lvlText w:val="%1.%2.%3.%4.%5.%6.%7.%8."/>
      <w:lvlJc w:val="left"/>
      <w:pPr>
        <w:ind w:left="4950" w:hanging="1800"/>
      </w:pPr>
      <w:rPr>
        <w:rFonts w:hint="default"/>
        <w:b w:val="0"/>
      </w:rPr>
    </w:lvl>
    <w:lvl w:ilvl="8">
      <w:start w:val="1"/>
      <w:numFmt w:val="decimal"/>
      <w:lvlText w:val="%1.%2.%3.%4.%5.%6.%7.%8.%9."/>
      <w:lvlJc w:val="left"/>
      <w:pPr>
        <w:ind w:left="5760" w:hanging="2160"/>
      </w:pPr>
      <w:rPr>
        <w:rFonts w:hint="default"/>
        <w:b w:val="0"/>
      </w:rPr>
    </w:lvl>
  </w:abstractNum>
  <w:abstractNum w:abstractNumId="22">
    <w:nsid w:val="5CE16433"/>
    <w:multiLevelType w:val="hybridMultilevel"/>
    <w:tmpl w:val="A63CE68C"/>
    <w:lvl w:ilvl="0" w:tplc="98FEE94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E07BF2"/>
    <w:multiLevelType w:val="multilevel"/>
    <w:tmpl w:val="FD9CD9CE"/>
    <w:lvl w:ilvl="0">
      <w:start w:val="1"/>
      <w:numFmt w:val="decimal"/>
      <w:lvlText w:val="%1"/>
      <w:lvlJc w:val="left"/>
      <w:pPr>
        <w:ind w:left="450" w:hanging="450"/>
      </w:pPr>
      <w:rPr>
        <w:rFonts w:hint="default"/>
      </w:rPr>
    </w:lvl>
    <w:lvl w:ilvl="1">
      <w:start w:val="1"/>
      <w:numFmt w:val="decimal"/>
      <w:lvlText w:val="%1.%2"/>
      <w:lvlJc w:val="left"/>
      <w:pPr>
        <w:ind w:left="2861" w:hanging="45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81E092D"/>
    <w:multiLevelType w:val="multilevel"/>
    <w:tmpl w:val="3612BA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B1C6A22"/>
    <w:multiLevelType w:val="multilevel"/>
    <w:tmpl w:val="F2345F68"/>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728E7B17"/>
    <w:multiLevelType w:val="multilevel"/>
    <w:tmpl w:val="F2345F68"/>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72F317AD"/>
    <w:multiLevelType w:val="multilevel"/>
    <w:tmpl w:val="8DFED318"/>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7"/>
  </w:num>
  <w:num w:numId="2">
    <w:abstractNumId w:val="2"/>
  </w:num>
  <w:num w:numId="3">
    <w:abstractNumId w:val="12"/>
  </w:num>
  <w:num w:numId="4">
    <w:abstractNumId w:val="20"/>
  </w:num>
  <w:num w:numId="5">
    <w:abstractNumId w:val="3"/>
  </w:num>
  <w:num w:numId="6">
    <w:abstractNumId w:val="22"/>
  </w:num>
  <w:num w:numId="7">
    <w:abstractNumId w:val="8"/>
  </w:num>
  <w:num w:numId="8">
    <w:abstractNumId w:val="0"/>
  </w:num>
  <w:num w:numId="9">
    <w:abstractNumId w:val="25"/>
  </w:num>
  <w:num w:numId="10">
    <w:abstractNumId w:val="16"/>
  </w:num>
  <w:num w:numId="11">
    <w:abstractNumId w:val="4"/>
  </w:num>
  <w:num w:numId="12">
    <w:abstractNumId w:val="26"/>
  </w:num>
  <w:num w:numId="13">
    <w:abstractNumId w:val="14"/>
  </w:num>
  <w:num w:numId="14">
    <w:abstractNumId w:val="21"/>
  </w:num>
  <w:num w:numId="15">
    <w:abstractNumId w:val="1"/>
  </w:num>
  <w:num w:numId="16">
    <w:abstractNumId w:val="6"/>
  </w:num>
  <w:num w:numId="17">
    <w:abstractNumId w:val="9"/>
  </w:num>
  <w:num w:numId="18">
    <w:abstractNumId w:val="11"/>
  </w:num>
  <w:num w:numId="19">
    <w:abstractNumId w:val="17"/>
  </w:num>
  <w:num w:numId="20">
    <w:abstractNumId w:val="23"/>
  </w:num>
  <w:num w:numId="21">
    <w:abstractNumId w:val="27"/>
  </w:num>
  <w:num w:numId="22">
    <w:abstractNumId w:val="15"/>
  </w:num>
  <w:num w:numId="23">
    <w:abstractNumId w:val="18"/>
  </w:num>
  <w:num w:numId="24">
    <w:abstractNumId w:val="5"/>
  </w:num>
  <w:num w:numId="25">
    <w:abstractNumId w:val="24"/>
  </w:num>
  <w:num w:numId="26">
    <w:abstractNumId w:val="19"/>
  </w:num>
  <w:num w:numId="27">
    <w:abstractNumId w:val="10"/>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41A"/>
    <w:rsid w:val="00065284"/>
    <w:rsid w:val="0008035D"/>
    <w:rsid w:val="00092661"/>
    <w:rsid w:val="00097147"/>
    <w:rsid w:val="000E099D"/>
    <w:rsid w:val="000E0CDD"/>
    <w:rsid w:val="00143D89"/>
    <w:rsid w:val="001568CC"/>
    <w:rsid w:val="00225AAB"/>
    <w:rsid w:val="00260264"/>
    <w:rsid w:val="002657C2"/>
    <w:rsid w:val="002C0655"/>
    <w:rsid w:val="002E1CD3"/>
    <w:rsid w:val="003040F2"/>
    <w:rsid w:val="003C5760"/>
    <w:rsid w:val="003D4BBE"/>
    <w:rsid w:val="004304D2"/>
    <w:rsid w:val="004507B3"/>
    <w:rsid w:val="00463895"/>
    <w:rsid w:val="00480BB9"/>
    <w:rsid w:val="004E122B"/>
    <w:rsid w:val="004E6EB8"/>
    <w:rsid w:val="005564DD"/>
    <w:rsid w:val="005972F9"/>
    <w:rsid w:val="005D3020"/>
    <w:rsid w:val="0060641A"/>
    <w:rsid w:val="00620E6E"/>
    <w:rsid w:val="006467DC"/>
    <w:rsid w:val="0069076E"/>
    <w:rsid w:val="006E1F2C"/>
    <w:rsid w:val="007549B2"/>
    <w:rsid w:val="00777F0A"/>
    <w:rsid w:val="00795653"/>
    <w:rsid w:val="007963E7"/>
    <w:rsid w:val="008000B3"/>
    <w:rsid w:val="008409FF"/>
    <w:rsid w:val="00840FAB"/>
    <w:rsid w:val="008650BA"/>
    <w:rsid w:val="008A3150"/>
    <w:rsid w:val="008E76D6"/>
    <w:rsid w:val="00922109"/>
    <w:rsid w:val="0096291E"/>
    <w:rsid w:val="009B53E0"/>
    <w:rsid w:val="00A05A25"/>
    <w:rsid w:val="00A36D9E"/>
    <w:rsid w:val="00A55320"/>
    <w:rsid w:val="00A81803"/>
    <w:rsid w:val="00AD78DF"/>
    <w:rsid w:val="00AF31F4"/>
    <w:rsid w:val="00B21B48"/>
    <w:rsid w:val="00BA6D7D"/>
    <w:rsid w:val="00BE3E71"/>
    <w:rsid w:val="00C50632"/>
    <w:rsid w:val="00C5385F"/>
    <w:rsid w:val="00CA3510"/>
    <w:rsid w:val="00D20986"/>
    <w:rsid w:val="00D25FD1"/>
    <w:rsid w:val="00D85FF1"/>
    <w:rsid w:val="00DA4EB2"/>
    <w:rsid w:val="00E82100"/>
    <w:rsid w:val="00E91CAD"/>
    <w:rsid w:val="00EE5137"/>
    <w:rsid w:val="00FA70F5"/>
    <w:rsid w:val="00FC6AD4"/>
    <w:rsid w:val="00FD12C2"/>
    <w:rsid w:val="00FE5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E2B7246-3218-408C-B848-D10F9A903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657C2"/>
    <w:pPr>
      <w:spacing w:after="200" w:line="276" w:lineRule="auto"/>
    </w:pPr>
    <w:rPr>
      <w:sz w:val="22"/>
      <w:szCs w:val="22"/>
      <w:lang w:eastAsia="en-US"/>
    </w:rPr>
  </w:style>
  <w:style w:type="paragraph" w:styleId="1">
    <w:name w:val="heading 1"/>
    <w:basedOn w:val="a0"/>
    <w:next w:val="a0"/>
    <w:link w:val="10"/>
    <w:qFormat/>
    <w:rsid w:val="00092661"/>
    <w:pPr>
      <w:keepNext/>
      <w:pageBreakBefore/>
      <w:spacing w:before="100" w:beforeAutospacing="1" w:after="100" w:afterAutospacing="1" w:line="360" w:lineRule="auto"/>
      <w:contextualSpacing/>
      <w:jc w:val="center"/>
      <w:outlineLvl w:val="0"/>
    </w:pPr>
    <w:rPr>
      <w:rFonts w:ascii="Times New Roman" w:eastAsia="Times New Roman" w:hAnsi="Times New Roman" w:cs="Arial"/>
      <w:b/>
      <w:bCs/>
      <w:kern w:val="32"/>
      <w:sz w:val="28"/>
      <w:szCs w:val="32"/>
      <w:lang w:eastAsia="ru-RU"/>
    </w:rPr>
  </w:style>
  <w:style w:type="paragraph" w:styleId="2">
    <w:name w:val="heading 2"/>
    <w:basedOn w:val="a0"/>
    <w:next w:val="a0"/>
    <w:link w:val="20"/>
    <w:qFormat/>
    <w:rsid w:val="00092661"/>
    <w:pPr>
      <w:keepNext/>
      <w:spacing w:before="120" w:after="120" w:line="360" w:lineRule="auto"/>
      <w:contextualSpacing/>
      <w:jc w:val="center"/>
      <w:outlineLvl w:val="1"/>
    </w:pPr>
    <w:rPr>
      <w:rFonts w:ascii="Times New Roman" w:eastAsia="Times New Roman" w:hAnsi="Times New Roman"/>
      <w:b/>
      <w:bCs/>
      <w:i/>
      <w:iCs/>
      <w:sz w:val="28"/>
      <w:szCs w:val="28"/>
      <w:lang w:val="en-US" w:eastAsia="ru-RU"/>
    </w:rPr>
  </w:style>
  <w:style w:type="paragraph" w:styleId="3">
    <w:name w:val="heading 3"/>
    <w:basedOn w:val="a0"/>
    <w:next w:val="a0"/>
    <w:link w:val="30"/>
    <w:uiPriority w:val="9"/>
    <w:qFormat/>
    <w:rsid w:val="00A55320"/>
    <w:pPr>
      <w:keepNext/>
      <w:spacing w:before="240" w:after="60"/>
      <w:outlineLvl w:val="2"/>
    </w:pPr>
    <w:rPr>
      <w:rFonts w:ascii="Cambria" w:eastAsia="Times New Roman" w:hAnsi="Cambria"/>
      <w:b/>
      <w:bCs/>
      <w:sz w:val="26"/>
      <w:szCs w:val="26"/>
    </w:rPr>
  </w:style>
  <w:style w:type="paragraph" w:styleId="4">
    <w:name w:val="heading 4"/>
    <w:basedOn w:val="a0"/>
    <w:next w:val="a0"/>
    <w:link w:val="40"/>
    <w:uiPriority w:val="9"/>
    <w:qFormat/>
    <w:rsid w:val="00A55320"/>
    <w:pPr>
      <w:keepNext/>
      <w:spacing w:before="240" w:after="60"/>
      <w:outlineLvl w:val="3"/>
    </w:pPr>
    <w:rPr>
      <w:rFonts w:eastAsia="Times New Roman"/>
      <w:b/>
      <w:bCs/>
      <w:sz w:val="28"/>
      <w:szCs w:val="28"/>
    </w:rPr>
  </w:style>
  <w:style w:type="paragraph" w:styleId="5">
    <w:name w:val="heading 5"/>
    <w:basedOn w:val="a0"/>
    <w:next w:val="a0"/>
    <w:link w:val="50"/>
    <w:qFormat/>
    <w:rsid w:val="00A55320"/>
    <w:pPr>
      <w:spacing w:before="240" w:after="60" w:line="360" w:lineRule="auto"/>
      <w:ind w:firstLine="720"/>
      <w:jc w:val="both"/>
      <w:outlineLvl w:val="4"/>
    </w:pPr>
    <w:rPr>
      <w:rFonts w:ascii="Times New Roman" w:eastAsia="Times New Roman" w:hAnsi="Times New Roman"/>
      <w:b/>
      <w:bCs/>
      <w:i/>
      <w:iCs/>
      <w:sz w:val="26"/>
      <w:szCs w:val="26"/>
      <w:lang w:eastAsia="ru-RU"/>
    </w:rPr>
  </w:style>
  <w:style w:type="paragraph" w:styleId="6">
    <w:name w:val="heading 6"/>
    <w:basedOn w:val="a0"/>
    <w:next w:val="a0"/>
    <w:link w:val="60"/>
    <w:uiPriority w:val="9"/>
    <w:qFormat/>
    <w:rsid w:val="00A55320"/>
    <w:pPr>
      <w:spacing w:before="240" w:after="60"/>
      <w:outlineLvl w:val="5"/>
    </w:pPr>
    <w:rPr>
      <w:rFonts w:eastAsia="Times New Roman"/>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60641A"/>
    <w:pPr>
      <w:spacing w:before="100" w:beforeAutospacing="1" w:after="100" w:afterAutospacing="1" w:line="240" w:lineRule="auto"/>
    </w:pPr>
    <w:rPr>
      <w:rFonts w:ascii="Times New Roman" w:eastAsia="Times New Roman" w:hAnsi="Times New Roman"/>
      <w:color w:val="000000"/>
      <w:sz w:val="24"/>
      <w:szCs w:val="24"/>
      <w:lang w:eastAsia="ru-RU"/>
    </w:rPr>
  </w:style>
  <w:style w:type="character" w:styleId="a5">
    <w:name w:val="Strong"/>
    <w:basedOn w:val="a1"/>
    <w:uiPriority w:val="22"/>
    <w:qFormat/>
    <w:rsid w:val="0060641A"/>
    <w:rPr>
      <w:b/>
      <w:bCs/>
    </w:rPr>
  </w:style>
  <w:style w:type="paragraph" w:styleId="a6">
    <w:name w:val="endnote text"/>
    <w:basedOn w:val="a0"/>
    <w:link w:val="a7"/>
    <w:uiPriority w:val="99"/>
    <w:unhideWhenUsed/>
    <w:rsid w:val="008A3150"/>
    <w:pPr>
      <w:spacing w:after="0" w:line="240" w:lineRule="auto"/>
    </w:pPr>
    <w:rPr>
      <w:sz w:val="20"/>
      <w:szCs w:val="20"/>
    </w:rPr>
  </w:style>
  <w:style w:type="character" w:customStyle="1" w:styleId="a7">
    <w:name w:val="Текст концевой сноски Знак"/>
    <w:basedOn w:val="a1"/>
    <w:link w:val="a6"/>
    <w:uiPriority w:val="99"/>
    <w:rsid w:val="008A3150"/>
    <w:rPr>
      <w:sz w:val="20"/>
      <w:szCs w:val="20"/>
    </w:rPr>
  </w:style>
  <w:style w:type="character" w:styleId="a8">
    <w:name w:val="endnote reference"/>
    <w:basedOn w:val="a1"/>
    <w:uiPriority w:val="99"/>
    <w:semiHidden/>
    <w:unhideWhenUsed/>
    <w:rsid w:val="008A3150"/>
    <w:rPr>
      <w:vertAlign w:val="superscript"/>
    </w:rPr>
  </w:style>
  <w:style w:type="character" w:styleId="a9">
    <w:name w:val="Hyperlink"/>
    <w:basedOn w:val="a1"/>
    <w:uiPriority w:val="99"/>
    <w:unhideWhenUsed/>
    <w:rsid w:val="008A3150"/>
    <w:rPr>
      <w:color w:val="0000FF"/>
      <w:u w:val="single"/>
    </w:rPr>
  </w:style>
  <w:style w:type="paragraph" w:styleId="aa">
    <w:name w:val="footnote text"/>
    <w:basedOn w:val="a0"/>
    <w:link w:val="ab"/>
    <w:uiPriority w:val="99"/>
    <w:semiHidden/>
    <w:unhideWhenUsed/>
    <w:rsid w:val="000E0CDD"/>
    <w:pPr>
      <w:spacing w:after="0" w:line="240" w:lineRule="auto"/>
    </w:pPr>
    <w:rPr>
      <w:sz w:val="20"/>
      <w:szCs w:val="20"/>
    </w:rPr>
  </w:style>
  <w:style w:type="character" w:customStyle="1" w:styleId="ab">
    <w:name w:val="Текст сноски Знак"/>
    <w:basedOn w:val="a1"/>
    <w:link w:val="aa"/>
    <w:uiPriority w:val="99"/>
    <w:semiHidden/>
    <w:rsid w:val="000E0CDD"/>
    <w:rPr>
      <w:sz w:val="20"/>
      <w:szCs w:val="20"/>
    </w:rPr>
  </w:style>
  <w:style w:type="character" w:styleId="ac">
    <w:name w:val="footnote reference"/>
    <w:basedOn w:val="a1"/>
    <w:uiPriority w:val="99"/>
    <w:semiHidden/>
    <w:unhideWhenUsed/>
    <w:rsid w:val="000E0CDD"/>
    <w:rPr>
      <w:vertAlign w:val="superscript"/>
    </w:rPr>
  </w:style>
  <w:style w:type="paragraph" w:styleId="ad">
    <w:name w:val="List Paragraph"/>
    <w:basedOn w:val="a0"/>
    <w:uiPriority w:val="34"/>
    <w:qFormat/>
    <w:rsid w:val="005D3020"/>
    <w:pPr>
      <w:ind w:left="720"/>
      <w:contextualSpacing/>
    </w:pPr>
  </w:style>
  <w:style w:type="character" w:customStyle="1" w:styleId="10">
    <w:name w:val="Заголовок 1 Знак"/>
    <w:basedOn w:val="a1"/>
    <w:link w:val="1"/>
    <w:rsid w:val="00092661"/>
    <w:rPr>
      <w:rFonts w:ascii="Times New Roman" w:eastAsia="Times New Roman" w:hAnsi="Times New Roman" w:cs="Arial"/>
      <w:b/>
      <w:bCs/>
      <w:kern w:val="32"/>
      <w:sz w:val="28"/>
      <w:szCs w:val="32"/>
    </w:rPr>
  </w:style>
  <w:style w:type="character" w:customStyle="1" w:styleId="20">
    <w:name w:val="Заголовок 2 Знак"/>
    <w:basedOn w:val="a1"/>
    <w:link w:val="2"/>
    <w:rsid w:val="00092661"/>
    <w:rPr>
      <w:rFonts w:ascii="Times New Roman" w:eastAsia="Times New Roman" w:hAnsi="Times New Roman"/>
      <w:b/>
      <w:bCs/>
      <w:i/>
      <w:iCs/>
      <w:sz w:val="28"/>
      <w:szCs w:val="28"/>
      <w:lang w:val="en-US"/>
    </w:rPr>
  </w:style>
  <w:style w:type="paragraph" w:styleId="ae">
    <w:name w:val="Block Text"/>
    <w:basedOn w:val="a0"/>
    <w:rsid w:val="00092661"/>
    <w:pPr>
      <w:spacing w:after="0" w:line="240" w:lineRule="auto"/>
      <w:ind w:left="284" w:right="284" w:firstLine="567"/>
      <w:jc w:val="both"/>
    </w:pPr>
    <w:rPr>
      <w:rFonts w:ascii="Times New Roman" w:eastAsia="Times New Roman" w:hAnsi="Times New Roman"/>
      <w:sz w:val="20"/>
      <w:szCs w:val="20"/>
      <w:lang w:eastAsia="ru-RU"/>
    </w:rPr>
  </w:style>
  <w:style w:type="paragraph" w:styleId="af">
    <w:name w:val="header"/>
    <w:basedOn w:val="a0"/>
    <w:link w:val="af0"/>
    <w:uiPriority w:val="99"/>
    <w:semiHidden/>
    <w:unhideWhenUsed/>
    <w:rsid w:val="002C0655"/>
    <w:pPr>
      <w:tabs>
        <w:tab w:val="center" w:pos="4677"/>
        <w:tab w:val="right" w:pos="9355"/>
      </w:tabs>
    </w:pPr>
  </w:style>
  <w:style w:type="character" w:customStyle="1" w:styleId="af0">
    <w:name w:val="Верхний колонтитул Знак"/>
    <w:basedOn w:val="a1"/>
    <w:link w:val="af"/>
    <w:uiPriority w:val="99"/>
    <w:semiHidden/>
    <w:rsid w:val="002C0655"/>
    <w:rPr>
      <w:sz w:val="22"/>
      <w:szCs w:val="22"/>
      <w:lang w:eastAsia="en-US"/>
    </w:rPr>
  </w:style>
  <w:style w:type="paragraph" w:styleId="af1">
    <w:name w:val="footer"/>
    <w:basedOn w:val="a0"/>
    <w:link w:val="af2"/>
    <w:uiPriority w:val="99"/>
    <w:unhideWhenUsed/>
    <w:rsid w:val="002C0655"/>
    <w:pPr>
      <w:tabs>
        <w:tab w:val="center" w:pos="4677"/>
        <w:tab w:val="right" w:pos="9355"/>
      </w:tabs>
    </w:pPr>
  </w:style>
  <w:style w:type="character" w:customStyle="1" w:styleId="af2">
    <w:name w:val="Нижний колонтитул Знак"/>
    <w:basedOn w:val="a1"/>
    <w:link w:val="af1"/>
    <w:uiPriority w:val="99"/>
    <w:rsid w:val="002C0655"/>
    <w:rPr>
      <w:sz w:val="22"/>
      <w:szCs w:val="22"/>
      <w:lang w:eastAsia="en-US"/>
    </w:rPr>
  </w:style>
  <w:style w:type="character" w:customStyle="1" w:styleId="30">
    <w:name w:val="Заголовок 3 Знак"/>
    <w:basedOn w:val="a1"/>
    <w:link w:val="3"/>
    <w:uiPriority w:val="9"/>
    <w:semiHidden/>
    <w:rsid w:val="00A55320"/>
    <w:rPr>
      <w:rFonts w:ascii="Cambria" w:eastAsia="Times New Roman" w:hAnsi="Cambria" w:cs="Times New Roman"/>
      <w:b/>
      <w:bCs/>
      <w:sz w:val="26"/>
      <w:szCs w:val="26"/>
      <w:lang w:eastAsia="en-US"/>
    </w:rPr>
  </w:style>
  <w:style w:type="character" w:customStyle="1" w:styleId="40">
    <w:name w:val="Заголовок 4 Знак"/>
    <w:basedOn w:val="a1"/>
    <w:link w:val="4"/>
    <w:uiPriority w:val="9"/>
    <w:semiHidden/>
    <w:rsid w:val="00A55320"/>
    <w:rPr>
      <w:rFonts w:ascii="Calibri" w:eastAsia="Times New Roman" w:hAnsi="Calibri" w:cs="Times New Roman"/>
      <w:b/>
      <w:bCs/>
      <w:sz w:val="28"/>
      <w:szCs w:val="28"/>
      <w:lang w:eastAsia="en-US"/>
    </w:rPr>
  </w:style>
  <w:style w:type="character" w:customStyle="1" w:styleId="60">
    <w:name w:val="Заголовок 6 Знак"/>
    <w:basedOn w:val="a1"/>
    <w:link w:val="6"/>
    <w:uiPriority w:val="9"/>
    <w:semiHidden/>
    <w:rsid w:val="00A55320"/>
    <w:rPr>
      <w:rFonts w:ascii="Calibri" w:eastAsia="Times New Roman" w:hAnsi="Calibri" w:cs="Times New Roman"/>
      <w:b/>
      <w:bCs/>
      <w:sz w:val="22"/>
      <w:szCs w:val="22"/>
      <w:lang w:eastAsia="en-US"/>
    </w:rPr>
  </w:style>
  <w:style w:type="character" w:customStyle="1" w:styleId="50">
    <w:name w:val="Заголовок 5 Знак"/>
    <w:basedOn w:val="a1"/>
    <w:link w:val="5"/>
    <w:rsid w:val="00A55320"/>
    <w:rPr>
      <w:rFonts w:ascii="Times New Roman" w:eastAsia="Times New Roman" w:hAnsi="Times New Roman"/>
      <w:b/>
      <w:bCs/>
      <w:i/>
      <w:iCs/>
      <w:sz w:val="26"/>
      <w:szCs w:val="26"/>
    </w:rPr>
  </w:style>
  <w:style w:type="paragraph" w:styleId="af3">
    <w:name w:val="Body Text"/>
    <w:basedOn w:val="a0"/>
    <w:link w:val="af4"/>
    <w:semiHidden/>
    <w:rsid w:val="00A55320"/>
    <w:pPr>
      <w:spacing w:after="120" w:line="360" w:lineRule="auto"/>
      <w:ind w:firstLine="720"/>
      <w:jc w:val="both"/>
    </w:pPr>
    <w:rPr>
      <w:rFonts w:ascii="Times New Roman" w:eastAsia="Times New Roman" w:hAnsi="Times New Roman"/>
      <w:sz w:val="28"/>
      <w:szCs w:val="24"/>
      <w:lang w:eastAsia="ru-RU"/>
    </w:rPr>
  </w:style>
  <w:style w:type="character" w:customStyle="1" w:styleId="af4">
    <w:name w:val="Основной текст Знак"/>
    <w:basedOn w:val="a1"/>
    <w:link w:val="af3"/>
    <w:semiHidden/>
    <w:rsid w:val="00A55320"/>
    <w:rPr>
      <w:rFonts w:ascii="Times New Roman" w:eastAsia="Times New Roman" w:hAnsi="Times New Roman"/>
      <w:sz w:val="28"/>
      <w:szCs w:val="24"/>
    </w:rPr>
  </w:style>
  <w:style w:type="paragraph" w:styleId="21">
    <w:name w:val="toc 2"/>
    <w:basedOn w:val="a0"/>
    <w:next w:val="a0"/>
    <w:autoRedefine/>
    <w:uiPriority w:val="99"/>
    <w:semiHidden/>
    <w:rsid w:val="008E76D6"/>
    <w:pPr>
      <w:tabs>
        <w:tab w:val="left" w:leader="dot" w:pos="3500"/>
      </w:tabs>
      <w:spacing w:after="0" w:line="360" w:lineRule="auto"/>
    </w:pPr>
    <w:rPr>
      <w:rFonts w:ascii="Times New Roman" w:hAnsi="Times New Roman"/>
      <w:i/>
      <w:noProof/>
      <w:sz w:val="28"/>
      <w:szCs w:val="28"/>
    </w:rPr>
  </w:style>
  <w:style w:type="paragraph" w:customStyle="1" w:styleId="af5">
    <w:name w:val="содержание"/>
    <w:uiPriority w:val="99"/>
    <w:rsid w:val="00840FAB"/>
    <w:pPr>
      <w:spacing w:line="360" w:lineRule="auto"/>
      <w:jc w:val="center"/>
    </w:pPr>
    <w:rPr>
      <w:rFonts w:ascii="Times New Roman" w:eastAsia="Times New Roman" w:hAnsi="Times New Roman"/>
      <w:b/>
      <w:bCs/>
      <w:i/>
      <w:iCs/>
      <w:smallCaps/>
      <w:noProof/>
      <w:sz w:val="28"/>
      <w:szCs w:val="28"/>
    </w:rPr>
  </w:style>
  <w:style w:type="table" w:styleId="af6">
    <w:name w:val="Table Grid"/>
    <w:basedOn w:val="a2"/>
    <w:uiPriority w:val="59"/>
    <w:rsid w:val="00840F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7">
    <w:name w:val="FollowedHyperlink"/>
    <w:basedOn w:val="a1"/>
    <w:uiPriority w:val="99"/>
    <w:semiHidden/>
    <w:unhideWhenUsed/>
    <w:rsid w:val="00840FAB"/>
    <w:rPr>
      <w:color w:val="800080"/>
      <w:u w:val="single"/>
    </w:rPr>
  </w:style>
  <w:style w:type="character" w:styleId="af8">
    <w:name w:val="Emphasis"/>
    <w:basedOn w:val="a1"/>
    <w:uiPriority w:val="20"/>
    <w:qFormat/>
    <w:rsid w:val="00260264"/>
    <w:rPr>
      <w:i/>
      <w:iCs/>
    </w:rPr>
  </w:style>
  <w:style w:type="character" w:customStyle="1" w:styleId="style1">
    <w:name w:val="style1"/>
    <w:basedOn w:val="a1"/>
    <w:rsid w:val="009B53E0"/>
  </w:style>
  <w:style w:type="paragraph" w:customStyle="1" w:styleId="a">
    <w:name w:val="лит"/>
    <w:autoRedefine/>
    <w:uiPriority w:val="99"/>
    <w:rsid w:val="008409FF"/>
    <w:pPr>
      <w:numPr>
        <w:numId w:val="28"/>
      </w:numPr>
      <w:tabs>
        <w:tab w:val="clear" w:pos="0"/>
        <w:tab w:val="num" w:pos="360"/>
      </w:tabs>
      <w:spacing w:line="360" w:lineRule="auto"/>
      <w:jc w:val="both"/>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1910">
      <w:bodyDiv w:val="1"/>
      <w:marLeft w:val="0"/>
      <w:marRight w:val="0"/>
      <w:marTop w:val="0"/>
      <w:marBottom w:val="0"/>
      <w:divBdr>
        <w:top w:val="none" w:sz="0" w:space="0" w:color="auto"/>
        <w:left w:val="none" w:sz="0" w:space="0" w:color="auto"/>
        <w:bottom w:val="none" w:sz="0" w:space="0" w:color="auto"/>
        <w:right w:val="none" w:sz="0" w:space="0" w:color="auto"/>
      </w:divBdr>
      <w:divsChild>
        <w:div w:id="1433086282">
          <w:marLeft w:val="0"/>
          <w:marRight w:val="0"/>
          <w:marTop w:val="0"/>
          <w:marBottom w:val="0"/>
          <w:divBdr>
            <w:top w:val="none" w:sz="0" w:space="0" w:color="auto"/>
            <w:left w:val="none" w:sz="0" w:space="0" w:color="auto"/>
            <w:bottom w:val="none" w:sz="0" w:space="0" w:color="auto"/>
            <w:right w:val="none" w:sz="0" w:space="0" w:color="auto"/>
          </w:divBdr>
          <w:divsChild>
            <w:div w:id="20803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385237">
      <w:bodyDiv w:val="1"/>
      <w:marLeft w:val="0"/>
      <w:marRight w:val="0"/>
      <w:marTop w:val="0"/>
      <w:marBottom w:val="0"/>
      <w:divBdr>
        <w:top w:val="none" w:sz="0" w:space="0" w:color="auto"/>
        <w:left w:val="none" w:sz="0" w:space="0" w:color="auto"/>
        <w:bottom w:val="none" w:sz="0" w:space="0" w:color="auto"/>
        <w:right w:val="none" w:sz="0" w:space="0" w:color="auto"/>
      </w:divBdr>
      <w:divsChild>
        <w:div w:id="1140421010">
          <w:marLeft w:val="150"/>
          <w:marRight w:val="150"/>
          <w:marTop w:val="150"/>
          <w:marBottom w:val="150"/>
          <w:divBdr>
            <w:top w:val="none" w:sz="0" w:space="0" w:color="auto"/>
            <w:left w:val="none" w:sz="0" w:space="0" w:color="auto"/>
            <w:bottom w:val="none" w:sz="0" w:space="0" w:color="auto"/>
            <w:right w:val="none" w:sz="0" w:space="0" w:color="auto"/>
          </w:divBdr>
        </w:div>
      </w:divsChild>
    </w:div>
    <w:div w:id="449130837">
      <w:bodyDiv w:val="1"/>
      <w:marLeft w:val="0"/>
      <w:marRight w:val="0"/>
      <w:marTop w:val="0"/>
      <w:marBottom w:val="0"/>
      <w:divBdr>
        <w:top w:val="none" w:sz="0" w:space="0" w:color="auto"/>
        <w:left w:val="none" w:sz="0" w:space="0" w:color="auto"/>
        <w:bottom w:val="none" w:sz="0" w:space="0" w:color="auto"/>
        <w:right w:val="none" w:sz="0" w:space="0" w:color="auto"/>
      </w:divBdr>
      <w:divsChild>
        <w:div w:id="1537699455">
          <w:marLeft w:val="0"/>
          <w:marRight w:val="0"/>
          <w:marTop w:val="0"/>
          <w:marBottom w:val="0"/>
          <w:divBdr>
            <w:top w:val="none" w:sz="0" w:space="0" w:color="auto"/>
            <w:left w:val="none" w:sz="0" w:space="0" w:color="auto"/>
            <w:bottom w:val="none" w:sz="0" w:space="0" w:color="auto"/>
            <w:right w:val="none" w:sz="0" w:space="0" w:color="auto"/>
          </w:divBdr>
          <w:divsChild>
            <w:div w:id="72772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29802">
      <w:bodyDiv w:val="1"/>
      <w:marLeft w:val="0"/>
      <w:marRight w:val="0"/>
      <w:marTop w:val="0"/>
      <w:marBottom w:val="0"/>
      <w:divBdr>
        <w:top w:val="none" w:sz="0" w:space="0" w:color="auto"/>
        <w:left w:val="none" w:sz="0" w:space="0" w:color="auto"/>
        <w:bottom w:val="none" w:sz="0" w:space="0" w:color="auto"/>
        <w:right w:val="none" w:sz="0" w:space="0" w:color="auto"/>
      </w:divBdr>
      <w:divsChild>
        <w:div w:id="1430739669">
          <w:marLeft w:val="150"/>
          <w:marRight w:val="150"/>
          <w:marTop w:val="150"/>
          <w:marBottom w:val="150"/>
          <w:divBdr>
            <w:top w:val="none" w:sz="0" w:space="0" w:color="auto"/>
            <w:left w:val="none" w:sz="0" w:space="0" w:color="auto"/>
            <w:bottom w:val="none" w:sz="0" w:space="0" w:color="auto"/>
            <w:right w:val="none" w:sz="0" w:space="0" w:color="auto"/>
          </w:divBdr>
        </w:div>
      </w:divsChild>
    </w:div>
    <w:div w:id="1286421980">
      <w:bodyDiv w:val="1"/>
      <w:marLeft w:val="0"/>
      <w:marRight w:val="0"/>
      <w:marTop w:val="0"/>
      <w:marBottom w:val="0"/>
      <w:divBdr>
        <w:top w:val="none" w:sz="0" w:space="0" w:color="auto"/>
        <w:left w:val="none" w:sz="0" w:space="0" w:color="auto"/>
        <w:bottom w:val="none" w:sz="0" w:space="0" w:color="auto"/>
        <w:right w:val="none" w:sz="0" w:space="0" w:color="auto"/>
      </w:divBdr>
      <w:divsChild>
        <w:div w:id="159199688">
          <w:marLeft w:val="0"/>
          <w:marRight w:val="0"/>
          <w:marTop w:val="0"/>
          <w:marBottom w:val="0"/>
          <w:divBdr>
            <w:top w:val="none" w:sz="0" w:space="0" w:color="auto"/>
            <w:left w:val="none" w:sz="0" w:space="0" w:color="auto"/>
            <w:bottom w:val="none" w:sz="0" w:space="0" w:color="auto"/>
            <w:right w:val="none" w:sz="0" w:space="0" w:color="auto"/>
          </w:divBdr>
          <w:divsChild>
            <w:div w:id="150628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751501">
      <w:bodyDiv w:val="1"/>
      <w:marLeft w:val="0"/>
      <w:marRight w:val="0"/>
      <w:marTop w:val="0"/>
      <w:marBottom w:val="0"/>
      <w:divBdr>
        <w:top w:val="none" w:sz="0" w:space="0" w:color="auto"/>
        <w:left w:val="none" w:sz="0" w:space="0" w:color="auto"/>
        <w:bottom w:val="none" w:sz="0" w:space="0" w:color="auto"/>
        <w:right w:val="none" w:sz="0" w:space="0" w:color="auto"/>
      </w:divBdr>
      <w:divsChild>
        <w:div w:id="2058966815">
          <w:marLeft w:val="0"/>
          <w:marRight w:val="0"/>
          <w:marTop w:val="0"/>
          <w:marBottom w:val="0"/>
          <w:divBdr>
            <w:top w:val="none" w:sz="0" w:space="0" w:color="auto"/>
            <w:left w:val="none" w:sz="0" w:space="0" w:color="auto"/>
            <w:bottom w:val="none" w:sz="0" w:space="0" w:color="auto"/>
            <w:right w:val="none" w:sz="0" w:space="0" w:color="auto"/>
          </w:divBdr>
          <w:divsChild>
            <w:div w:id="95513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909">
      <w:bodyDiv w:val="1"/>
      <w:marLeft w:val="0"/>
      <w:marRight w:val="0"/>
      <w:marTop w:val="0"/>
      <w:marBottom w:val="0"/>
      <w:divBdr>
        <w:top w:val="none" w:sz="0" w:space="0" w:color="auto"/>
        <w:left w:val="none" w:sz="0" w:space="0" w:color="auto"/>
        <w:bottom w:val="none" w:sz="0" w:space="0" w:color="auto"/>
        <w:right w:val="none" w:sz="0" w:space="0" w:color="auto"/>
      </w:divBdr>
      <w:divsChild>
        <w:div w:id="645818772">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zon.ru/context/detail/id/85767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zon.ru/context/detail/id/360152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urbooks.ru" TargetMode="External"/><Relationship Id="rId5" Type="http://schemas.openxmlformats.org/officeDocument/2006/relationships/footnotes" Target="footnotes.xml"/><Relationship Id="rId10" Type="http://schemas.openxmlformats.org/officeDocument/2006/relationships/hyperlink" Target="http://www.klerk.ru/" TargetMode="External"/><Relationship Id="rId4" Type="http://schemas.openxmlformats.org/officeDocument/2006/relationships/webSettings" Target="webSettings.xml"/><Relationship Id="rId9" Type="http://schemas.openxmlformats.org/officeDocument/2006/relationships/hyperlink" Target="http://www.ozon.ru/context/detail/id/3180556/"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kle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7664</Words>
  <Characters>43690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51252</CharactersWithSpaces>
  <SharedDoc>false</SharedDoc>
  <HLinks>
    <vt:vector size="48" baseType="variant">
      <vt:variant>
        <vt:i4>7471145</vt:i4>
      </vt:variant>
      <vt:variant>
        <vt:i4>18</vt:i4>
      </vt:variant>
      <vt:variant>
        <vt:i4>0</vt:i4>
      </vt:variant>
      <vt:variant>
        <vt:i4>5</vt:i4>
      </vt:variant>
      <vt:variant>
        <vt:lpwstr>http://www.turbooks.ru/</vt:lpwstr>
      </vt:variant>
      <vt:variant>
        <vt:lpwstr/>
      </vt:variant>
      <vt:variant>
        <vt:i4>1245205</vt:i4>
      </vt:variant>
      <vt:variant>
        <vt:i4>15</vt:i4>
      </vt:variant>
      <vt:variant>
        <vt:i4>0</vt:i4>
      </vt:variant>
      <vt:variant>
        <vt:i4>5</vt:i4>
      </vt:variant>
      <vt:variant>
        <vt:lpwstr>http://www.klerk.ru/</vt:lpwstr>
      </vt:variant>
      <vt:variant>
        <vt:lpwstr/>
      </vt:variant>
      <vt:variant>
        <vt:i4>5636175</vt:i4>
      </vt:variant>
      <vt:variant>
        <vt:i4>12</vt:i4>
      </vt:variant>
      <vt:variant>
        <vt:i4>0</vt:i4>
      </vt:variant>
      <vt:variant>
        <vt:i4>5</vt:i4>
      </vt:variant>
      <vt:variant>
        <vt:lpwstr>http://www.ozon.ru/context/detail/id/3180556/</vt:lpwstr>
      </vt:variant>
      <vt:variant>
        <vt:lpwstr/>
      </vt:variant>
      <vt:variant>
        <vt:i4>4784201</vt:i4>
      </vt:variant>
      <vt:variant>
        <vt:i4>9</vt:i4>
      </vt:variant>
      <vt:variant>
        <vt:i4>0</vt:i4>
      </vt:variant>
      <vt:variant>
        <vt:i4>5</vt:i4>
      </vt:variant>
      <vt:variant>
        <vt:lpwstr>http://www.ozon.ru/context/detail/id/857671/</vt:lpwstr>
      </vt:variant>
      <vt:variant>
        <vt:lpwstr/>
      </vt:variant>
      <vt:variant>
        <vt:i4>5767246</vt:i4>
      </vt:variant>
      <vt:variant>
        <vt:i4>6</vt:i4>
      </vt:variant>
      <vt:variant>
        <vt:i4>0</vt:i4>
      </vt:variant>
      <vt:variant>
        <vt:i4>5</vt:i4>
      </vt:variant>
      <vt:variant>
        <vt:lpwstr>http://www.ozon.ru/context/detail/id/3601520/</vt:lpwstr>
      </vt:variant>
      <vt:variant>
        <vt:lpwstr/>
      </vt:variant>
      <vt:variant>
        <vt:i4>1835059</vt:i4>
      </vt:variant>
      <vt:variant>
        <vt:i4>3</vt:i4>
      </vt:variant>
      <vt:variant>
        <vt:i4>0</vt:i4>
      </vt:variant>
      <vt:variant>
        <vt:i4>5</vt:i4>
      </vt:variant>
      <vt:variant>
        <vt:lpwstr/>
      </vt:variant>
      <vt:variant>
        <vt:lpwstr>_Toc237079117</vt:lpwstr>
      </vt:variant>
      <vt:variant>
        <vt:i4>1835059</vt:i4>
      </vt:variant>
      <vt:variant>
        <vt:i4>0</vt:i4>
      </vt:variant>
      <vt:variant>
        <vt:i4>0</vt:i4>
      </vt:variant>
      <vt:variant>
        <vt:i4>5</vt:i4>
      </vt:variant>
      <vt:variant>
        <vt:lpwstr/>
      </vt:variant>
      <vt:variant>
        <vt:lpwstr>_Toc237079116</vt:lpwstr>
      </vt:variant>
      <vt:variant>
        <vt:i4>1245205</vt:i4>
      </vt:variant>
      <vt:variant>
        <vt:i4>0</vt:i4>
      </vt:variant>
      <vt:variant>
        <vt:i4>0</vt:i4>
      </vt:variant>
      <vt:variant>
        <vt:i4>5</vt:i4>
      </vt:variant>
      <vt:variant>
        <vt:lpwstr>http://www.klerk.ru/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2014-04-15T07:10:00Z</dcterms:created>
  <dcterms:modified xsi:type="dcterms:W3CDTF">2014-04-15T07:10:00Z</dcterms:modified>
</cp:coreProperties>
</file>