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Міністерство освіти та науки України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Миколаївський державний університет ім. В.О. Сухомлинського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E0AB1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31F9E" w:rsidRPr="00C1384A" w:rsidRDefault="00431F9E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Кафедра теоретичної та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прикладної психології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1384A">
        <w:rPr>
          <w:b/>
          <w:sz w:val="28"/>
          <w:szCs w:val="28"/>
          <w:lang w:val="uk-UA"/>
        </w:rPr>
        <w:t>Курсова робота на тему: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 w:rsidRPr="00C1384A">
        <w:rPr>
          <w:b/>
          <w:i/>
          <w:sz w:val="28"/>
          <w:szCs w:val="28"/>
          <w:lang w:val="uk-UA"/>
        </w:rPr>
        <w:t>«Психологічні особливості та психосоматичні розлади у підлітків»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431F9E" w:rsidRDefault="00431F9E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431F9E" w:rsidRPr="00C1384A" w:rsidRDefault="00431F9E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right"/>
        <w:rPr>
          <w:b/>
          <w:i/>
          <w:sz w:val="28"/>
          <w:szCs w:val="28"/>
          <w:lang w:val="uk-UA"/>
        </w:rPr>
      </w:pPr>
      <w:r w:rsidRPr="00C1384A">
        <w:rPr>
          <w:b/>
          <w:i/>
          <w:sz w:val="28"/>
          <w:szCs w:val="28"/>
          <w:lang w:val="uk-UA"/>
        </w:rPr>
        <w:t>Виконала:</w:t>
      </w:r>
    </w:p>
    <w:p w:rsidR="00EE0AB1" w:rsidRPr="00C1384A" w:rsidRDefault="004811CE" w:rsidP="002C70C8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с</w:t>
      </w:r>
      <w:r w:rsidR="00EE0AB1" w:rsidRPr="00C1384A">
        <w:rPr>
          <w:sz w:val="28"/>
          <w:szCs w:val="28"/>
          <w:lang w:val="uk-UA"/>
        </w:rPr>
        <w:t>тудентка 317 групи Суковата А.С.</w:t>
      </w:r>
    </w:p>
    <w:p w:rsidR="00EE0AB1" w:rsidRPr="00C1384A" w:rsidRDefault="00EE0AB1" w:rsidP="002C70C8">
      <w:pPr>
        <w:spacing w:line="360" w:lineRule="auto"/>
        <w:ind w:firstLine="709"/>
        <w:jc w:val="right"/>
        <w:rPr>
          <w:b/>
          <w:i/>
          <w:sz w:val="28"/>
          <w:szCs w:val="28"/>
          <w:lang w:val="uk-UA"/>
        </w:rPr>
      </w:pPr>
      <w:r w:rsidRPr="00C1384A">
        <w:rPr>
          <w:b/>
          <w:i/>
          <w:sz w:val="28"/>
          <w:szCs w:val="28"/>
          <w:lang w:val="uk-UA"/>
        </w:rPr>
        <w:t>Науковий керівник:</w:t>
      </w:r>
    </w:p>
    <w:p w:rsidR="00EE0AB1" w:rsidRPr="00C1384A" w:rsidRDefault="00EE0AB1" w:rsidP="002C70C8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Викладач кафедри теоретичної</w:t>
      </w:r>
    </w:p>
    <w:p w:rsidR="00EE0AB1" w:rsidRPr="00C1384A" w:rsidRDefault="004811CE" w:rsidP="002C70C8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т</w:t>
      </w:r>
      <w:r w:rsidR="00EE0AB1" w:rsidRPr="00C1384A">
        <w:rPr>
          <w:sz w:val="28"/>
          <w:szCs w:val="28"/>
          <w:lang w:val="uk-UA"/>
        </w:rPr>
        <w:t>а прикладної психології</w:t>
      </w:r>
    </w:p>
    <w:p w:rsidR="00EE0AB1" w:rsidRPr="00C1384A" w:rsidRDefault="00EE0AB1" w:rsidP="002C70C8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Оселедько О.О.</w:t>
      </w:r>
    </w:p>
    <w:p w:rsidR="00EE0AB1" w:rsidRPr="00C1384A" w:rsidRDefault="00EE0AB1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EE0AB1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431F9E" w:rsidRDefault="00431F9E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431F9E" w:rsidRDefault="00431F9E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431F9E" w:rsidRPr="00C1384A" w:rsidRDefault="00431F9E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Pr="00C1384A" w:rsidRDefault="00EE0AB1" w:rsidP="002C70C8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EE0AB1" w:rsidRPr="00C1384A" w:rsidRDefault="004811CE" w:rsidP="002C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Миколаїв 2008</w:t>
      </w:r>
    </w:p>
    <w:p w:rsidR="00EE0AB1" w:rsidRDefault="00431F9E" w:rsidP="00431F9E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4811CE" w:rsidRPr="00C1384A">
        <w:rPr>
          <w:b/>
          <w:sz w:val="28"/>
          <w:szCs w:val="28"/>
          <w:lang w:val="uk-UA"/>
        </w:rPr>
        <w:t>План</w:t>
      </w:r>
    </w:p>
    <w:p w:rsidR="00431F9E" w:rsidRPr="00C1384A" w:rsidRDefault="00431F9E" w:rsidP="00431F9E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4811CE" w:rsidRPr="00C1384A" w:rsidRDefault="00C82459" w:rsidP="00431F9E">
      <w:pPr>
        <w:spacing w:line="360" w:lineRule="auto"/>
        <w:jc w:val="both"/>
        <w:rPr>
          <w:sz w:val="28"/>
          <w:szCs w:val="28"/>
          <w:lang w:val="uk-UA"/>
        </w:rPr>
      </w:pPr>
      <w:r w:rsidRPr="00C1384A">
        <w:rPr>
          <w:sz w:val="28"/>
          <w:szCs w:val="28"/>
          <w:lang w:val="uk-UA"/>
        </w:rPr>
        <w:t>Введение…………………………………………………</w:t>
      </w:r>
      <w:r w:rsidR="00EB7866" w:rsidRPr="00C1384A">
        <w:rPr>
          <w:sz w:val="28"/>
          <w:szCs w:val="28"/>
          <w:lang w:val="uk-UA"/>
        </w:rPr>
        <w:t>………</w:t>
      </w:r>
      <w:r w:rsidR="00431F9E">
        <w:rPr>
          <w:sz w:val="28"/>
          <w:szCs w:val="28"/>
          <w:lang w:val="uk-UA"/>
        </w:rPr>
        <w:t>………………</w:t>
      </w:r>
      <w:r w:rsidR="00E27BA6">
        <w:rPr>
          <w:sz w:val="28"/>
          <w:szCs w:val="28"/>
          <w:lang w:val="uk-UA"/>
        </w:rPr>
        <w:t>..</w:t>
      </w:r>
      <w:r w:rsidR="00EB7866" w:rsidRPr="00C1384A">
        <w:rPr>
          <w:sz w:val="28"/>
          <w:szCs w:val="28"/>
          <w:lang w:val="uk-UA"/>
        </w:rPr>
        <w:t>3</w:t>
      </w:r>
    </w:p>
    <w:p w:rsidR="00C82459" w:rsidRPr="00C1384A" w:rsidRDefault="00C82459" w:rsidP="00431F9E">
      <w:pPr>
        <w:numPr>
          <w:ilvl w:val="0"/>
          <w:numId w:val="2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Теоретические аспекты проблемы подро</w:t>
      </w:r>
      <w:r w:rsidR="00575857">
        <w:rPr>
          <w:sz w:val="28"/>
          <w:szCs w:val="28"/>
        </w:rPr>
        <w:t>сткового возраста…………..</w:t>
      </w:r>
      <w:r w:rsidR="00683C77" w:rsidRPr="00C1384A">
        <w:rPr>
          <w:sz w:val="28"/>
          <w:szCs w:val="28"/>
          <w:lang w:val="uk-UA"/>
        </w:rPr>
        <w:t>6</w:t>
      </w:r>
    </w:p>
    <w:p w:rsidR="00C82459" w:rsidRPr="00C1384A" w:rsidRDefault="00C82459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Новообразования личности в подро</w:t>
      </w:r>
      <w:r w:rsidR="00431F9E">
        <w:rPr>
          <w:sz w:val="28"/>
          <w:szCs w:val="28"/>
        </w:rPr>
        <w:t>стковом возрасте……………………</w:t>
      </w:r>
      <w:r w:rsidR="00E27BA6">
        <w:rPr>
          <w:sz w:val="28"/>
          <w:szCs w:val="28"/>
        </w:rPr>
        <w:t>.</w:t>
      </w:r>
      <w:r w:rsidR="00431F9E">
        <w:rPr>
          <w:sz w:val="28"/>
          <w:szCs w:val="28"/>
        </w:rPr>
        <w:t>…</w:t>
      </w:r>
      <w:r w:rsidR="00683C77" w:rsidRPr="00C1384A">
        <w:rPr>
          <w:sz w:val="28"/>
          <w:szCs w:val="28"/>
          <w:lang w:val="uk-UA"/>
        </w:rPr>
        <w:t>6</w:t>
      </w:r>
    </w:p>
    <w:p w:rsidR="00C82459" w:rsidRPr="00C1384A" w:rsidRDefault="00C82459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Подростковые кризисы………………………</w:t>
      </w:r>
      <w:r w:rsidR="00683C77" w:rsidRPr="00C1384A">
        <w:rPr>
          <w:sz w:val="28"/>
          <w:szCs w:val="28"/>
          <w:lang w:val="uk-UA"/>
        </w:rPr>
        <w:t>…………</w:t>
      </w:r>
      <w:r w:rsidR="00431F9E">
        <w:rPr>
          <w:sz w:val="28"/>
          <w:szCs w:val="28"/>
          <w:lang w:val="uk-UA"/>
        </w:rPr>
        <w:t>……………………</w:t>
      </w:r>
      <w:r w:rsidR="00E27BA6">
        <w:rPr>
          <w:sz w:val="28"/>
          <w:szCs w:val="28"/>
          <w:lang w:val="uk-UA"/>
        </w:rPr>
        <w:t>….</w:t>
      </w:r>
      <w:r w:rsidR="00431F9E">
        <w:rPr>
          <w:sz w:val="28"/>
          <w:szCs w:val="28"/>
          <w:lang w:val="uk-UA"/>
        </w:rPr>
        <w:t>.</w:t>
      </w:r>
      <w:r w:rsidR="00683C77" w:rsidRPr="00C1384A">
        <w:rPr>
          <w:sz w:val="28"/>
          <w:szCs w:val="28"/>
          <w:lang w:val="uk-UA"/>
        </w:rPr>
        <w:t>9</w:t>
      </w:r>
    </w:p>
    <w:p w:rsidR="00C82459" w:rsidRPr="00C1384A" w:rsidRDefault="00C82459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Мотивы подросткового вранья………………</w:t>
      </w:r>
      <w:r w:rsidR="00683C77" w:rsidRPr="00C1384A">
        <w:rPr>
          <w:sz w:val="28"/>
          <w:szCs w:val="28"/>
          <w:lang w:val="uk-UA"/>
        </w:rPr>
        <w:t>……</w:t>
      </w:r>
      <w:r w:rsidR="00431F9E">
        <w:rPr>
          <w:sz w:val="28"/>
          <w:szCs w:val="28"/>
          <w:lang w:val="uk-UA"/>
        </w:rPr>
        <w:t>…………………….</w:t>
      </w:r>
      <w:r w:rsidR="00683C77" w:rsidRPr="00C1384A">
        <w:rPr>
          <w:sz w:val="28"/>
          <w:szCs w:val="28"/>
          <w:lang w:val="uk-UA"/>
        </w:rPr>
        <w:t>…</w:t>
      </w:r>
      <w:r w:rsidR="00E27BA6">
        <w:rPr>
          <w:sz w:val="28"/>
          <w:szCs w:val="28"/>
          <w:lang w:val="uk-UA"/>
        </w:rPr>
        <w:t>….</w:t>
      </w:r>
      <w:r w:rsidR="00683C77" w:rsidRPr="00C1384A">
        <w:rPr>
          <w:sz w:val="28"/>
          <w:szCs w:val="28"/>
          <w:lang w:val="uk-UA"/>
        </w:rPr>
        <w:t>..11</w:t>
      </w:r>
    </w:p>
    <w:p w:rsidR="00C82459" w:rsidRPr="00C1384A" w:rsidRDefault="00EF790A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Поведенческие реакции подростков…………</w:t>
      </w:r>
      <w:r w:rsidR="00683C77" w:rsidRPr="00C1384A">
        <w:rPr>
          <w:sz w:val="28"/>
          <w:szCs w:val="28"/>
          <w:lang w:val="uk-UA"/>
        </w:rPr>
        <w:t>………</w:t>
      </w:r>
      <w:r w:rsidR="00431F9E">
        <w:rPr>
          <w:sz w:val="28"/>
          <w:szCs w:val="28"/>
          <w:lang w:val="uk-UA"/>
        </w:rPr>
        <w:t>……………………</w:t>
      </w:r>
      <w:r w:rsidR="00E27BA6">
        <w:rPr>
          <w:sz w:val="28"/>
          <w:szCs w:val="28"/>
          <w:lang w:val="uk-UA"/>
        </w:rPr>
        <w:t>…..</w:t>
      </w:r>
      <w:r w:rsidR="00431F9E">
        <w:rPr>
          <w:sz w:val="28"/>
          <w:szCs w:val="28"/>
          <w:lang w:val="uk-UA"/>
        </w:rPr>
        <w:t>.</w:t>
      </w:r>
      <w:r w:rsidR="00683C77" w:rsidRPr="00C1384A">
        <w:rPr>
          <w:sz w:val="28"/>
          <w:szCs w:val="28"/>
          <w:lang w:val="uk-UA"/>
        </w:rPr>
        <w:t>.13</w:t>
      </w:r>
    </w:p>
    <w:p w:rsidR="00EF790A" w:rsidRPr="00C1384A" w:rsidRDefault="00EF790A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Психические расстройства и нарушения. Их профилактика. Методы медицинской и психологической помощи……………………</w:t>
      </w:r>
      <w:r w:rsidR="00683C77" w:rsidRPr="00C1384A">
        <w:rPr>
          <w:sz w:val="28"/>
          <w:szCs w:val="28"/>
          <w:lang w:val="uk-UA"/>
        </w:rPr>
        <w:t>………...</w:t>
      </w:r>
      <w:r w:rsidR="00431F9E">
        <w:rPr>
          <w:sz w:val="28"/>
          <w:szCs w:val="28"/>
          <w:lang w:val="uk-UA"/>
        </w:rPr>
        <w:t>..</w:t>
      </w:r>
      <w:r w:rsidR="00E27BA6">
        <w:rPr>
          <w:sz w:val="28"/>
          <w:szCs w:val="28"/>
          <w:lang w:val="uk-UA"/>
        </w:rPr>
        <w:t>.......</w:t>
      </w:r>
      <w:r w:rsidR="00431F9E">
        <w:rPr>
          <w:sz w:val="28"/>
          <w:szCs w:val="28"/>
          <w:lang w:val="uk-UA"/>
        </w:rPr>
        <w:t>.</w:t>
      </w:r>
      <w:r w:rsidR="00683C77" w:rsidRPr="00C1384A">
        <w:rPr>
          <w:sz w:val="28"/>
          <w:szCs w:val="28"/>
          <w:lang w:val="uk-UA"/>
        </w:rPr>
        <w:t>17</w:t>
      </w:r>
    </w:p>
    <w:p w:rsidR="00EB7866" w:rsidRPr="00C1384A" w:rsidRDefault="00EF790A" w:rsidP="00431F9E">
      <w:pPr>
        <w:numPr>
          <w:ilvl w:val="0"/>
          <w:numId w:val="2"/>
        </w:numPr>
        <w:tabs>
          <w:tab w:val="clear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Проблема и влияние психосоматических расстройств у подростков</w:t>
      </w:r>
      <w:r w:rsidR="00EB7866" w:rsidRPr="00C1384A">
        <w:rPr>
          <w:sz w:val="28"/>
          <w:szCs w:val="28"/>
        </w:rPr>
        <w:t xml:space="preserve"> в практике современной школы……………………………………………</w:t>
      </w:r>
      <w:r w:rsidR="00431F9E">
        <w:rPr>
          <w:sz w:val="28"/>
          <w:szCs w:val="28"/>
          <w:lang w:val="uk-UA"/>
        </w:rPr>
        <w:t>……</w:t>
      </w:r>
      <w:r w:rsidR="00683C77" w:rsidRPr="00C1384A">
        <w:rPr>
          <w:sz w:val="28"/>
          <w:szCs w:val="28"/>
          <w:lang w:val="uk-UA"/>
        </w:rPr>
        <w:t>..25</w:t>
      </w:r>
    </w:p>
    <w:p w:rsidR="00EF790A" w:rsidRPr="00C1384A" w:rsidRDefault="00EB7866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Методика проведения исследований…………</w:t>
      </w:r>
      <w:r w:rsidR="00683C77" w:rsidRPr="00C1384A">
        <w:rPr>
          <w:sz w:val="28"/>
          <w:szCs w:val="28"/>
          <w:lang w:val="uk-UA"/>
        </w:rPr>
        <w:t>………</w:t>
      </w:r>
      <w:r w:rsidR="00431F9E">
        <w:rPr>
          <w:sz w:val="28"/>
          <w:szCs w:val="28"/>
          <w:lang w:val="uk-UA"/>
        </w:rPr>
        <w:t>………………………..</w:t>
      </w:r>
      <w:r w:rsidR="00683C77" w:rsidRPr="00C1384A">
        <w:rPr>
          <w:sz w:val="28"/>
          <w:szCs w:val="28"/>
          <w:lang w:val="uk-UA"/>
        </w:rPr>
        <w:t>.25</w:t>
      </w:r>
    </w:p>
    <w:p w:rsidR="00EB7866" w:rsidRPr="00C1384A" w:rsidRDefault="00EB7866" w:rsidP="00431F9E">
      <w:pPr>
        <w:spacing w:line="360" w:lineRule="auto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Анализы результатов исследовательски-экспериментальн</w:t>
      </w:r>
      <w:r w:rsidR="00431F9E">
        <w:rPr>
          <w:sz w:val="28"/>
          <w:szCs w:val="28"/>
        </w:rPr>
        <w:t>ой работы…….</w:t>
      </w:r>
      <w:r w:rsidR="00683C77" w:rsidRPr="00C1384A">
        <w:rPr>
          <w:sz w:val="28"/>
          <w:szCs w:val="28"/>
          <w:lang w:val="uk-UA"/>
        </w:rPr>
        <w:t>…30</w:t>
      </w:r>
    </w:p>
    <w:p w:rsidR="00EB7866" w:rsidRPr="00C1384A" w:rsidRDefault="00EB7866" w:rsidP="00431F9E">
      <w:pPr>
        <w:spacing w:line="360" w:lineRule="auto"/>
        <w:jc w:val="both"/>
        <w:rPr>
          <w:sz w:val="28"/>
          <w:szCs w:val="28"/>
          <w:lang w:val="uk-UA"/>
        </w:rPr>
      </w:pPr>
      <w:r w:rsidRPr="00C1384A">
        <w:rPr>
          <w:sz w:val="28"/>
          <w:szCs w:val="28"/>
        </w:rPr>
        <w:t>Вывод……………………………………………………</w:t>
      </w:r>
      <w:r w:rsidR="00683C77" w:rsidRPr="00C1384A">
        <w:rPr>
          <w:sz w:val="28"/>
          <w:szCs w:val="28"/>
          <w:lang w:val="uk-UA"/>
        </w:rPr>
        <w:t>……</w:t>
      </w:r>
      <w:r w:rsidR="00431F9E">
        <w:rPr>
          <w:sz w:val="28"/>
          <w:szCs w:val="28"/>
          <w:lang w:val="uk-UA"/>
        </w:rPr>
        <w:t>…………………..</w:t>
      </w:r>
      <w:r w:rsidR="00683C77" w:rsidRPr="00C1384A">
        <w:rPr>
          <w:sz w:val="28"/>
          <w:szCs w:val="28"/>
          <w:lang w:val="uk-UA"/>
        </w:rPr>
        <w:t>36</w:t>
      </w:r>
    </w:p>
    <w:p w:rsidR="00EB7866" w:rsidRPr="00C1384A" w:rsidRDefault="00EB7866" w:rsidP="00431F9E">
      <w:pPr>
        <w:spacing w:line="360" w:lineRule="auto"/>
        <w:jc w:val="both"/>
        <w:rPr>
          <w:sz w:val="28"/>
          <w:szCs w:val="28"/>
          <w:lang w:val="uk-UA"/>
        </w:rPr>
      </w:pPr>
      <w:r w:rsidRPr="00C1384A">
        <w:rPr>
          <w:sz w:val="28"/>
          <w:szCs w:val="28"/>
        </w:rPr>
        <w:t>Список использованной литературы…………………</w:t>
      </w:r>
      <w:r w:rsidR="00683C77" w:rsidRPr="00C1384A">
        <w:rPr>
          <w:sz w:val="28"/>
          <w:szCs w:val="28"/>
          <w:lang w:val="uk-UA"/>
        </w:rPr>
        <w:t>……</w:t>
      </w:r>
      <w:r w:rsidR="00431F9E">
        <w:rPr>
          <w:sz w:val="28"/>
          <w:szCs w:val="28"/>
          <w:lang w:val="uk-UA"/>
        </w:rPr>
        <w:t>……………</w:t>
      </w:r>
      <w:r w:rsidR="00E27BA6">
        <w:rPr>
          <w:sz w:val="28"/>
          <w:szCs w:val="28"/>
          <w:lang w:val="uk-UA"/>
        </w:rPr>
        <w:t>…..</w:t>
      </w:r>
      <w:r w:rsidR="00431F9E">
        <w:rPr>
          <w:sz w:val="28"/>
          <w:szCs w:val="28"/>
          <w:lang w:val="uk-UA"/>
        </w:rPr>
        <w:t>…</w:t>
      </w:r>
      <w:r w:rsidR="00683C77" w:rsidRPr="00C1384A">
        <w:rPr>
          <w:sz w:val="28"/>
          <w:szCs w:val="28"/>
          <w:lang w:val="uk-UA"/>
        </w:rPr>
        <w:t>38</w:t>
      </w:r>
    </w:p>
    <w:p w:rsidR="00EB7866" w:rsidRDefault="00431F9E" w:rsidP="00C1384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B7866" w:rsidRPr="00C1384A">
        <w:rPr>
          <w:b/>
          <w:sz w:val="28"/>
          <w:szCs w:val="28"/>
          <w:lang w:val="uk-UA"/>
        </w:rPr>
        <w:t>Введение</w:t>
      </w:r>
      <w:r w:rsidR="00706571" w:rsidRPr="00C1384A">
        <w:rPr>
          <w:b/>
          <w:sz w:val="28"/>
          <w:szCs w:val="28"/>
          <w:lang w:val="uk-UA"/>
        </w:rPr>
        <w:t>:</w:t>
      </w:r>
    </w:p>
    <w:p w:rsidR="00431F9E" w:rsidRPr="00C1384A" w:rsidRDefault="00431F9E" w:rsidP="00C1384A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06571" w:rsidRPr="00C1384A" w:rsidRDefault="00E72B60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Еще несколько столетий назад человечество не волновали такие проблемы, как «подростковые кризисы», «трудные подростки». Люди даже не догадывались о том, что обозначают эти формулировки. Если обратиться к истории, то можно проследить такую тенденцию: раньше дети входили во взрослую жизнь постепенно и плавно, выполняя с каждым годом все больше и больше взрослых обязанностей. О каком «трудном возрасте» могла идти речь? Сейчас ситуация очень сильно изменилась. С того момента, как ребенок идет в школу, от него требуют прилежно учиться, быть старательным и аккуратным. И когда двенадцатилетний подросток мучается вопросами о законах бытия и о своем месте и предназначении в этом мире, от него все так же требуют быть прилежным учеником. Вот и есть начало для развития конфликтов в семье, с учителями и друзьями. На наш взгляд, было бы правильно привести здесь слова И.Кона: «Подростки не терпят «мудрых» поучений старших</w:t>
      </w:r>
      <w:r w:rsidR="00FD357B" w:rsidRPr="00C1384A">
        <w:rPr>
          <w:sz w:val="28"/>
          <w:szCs w:val="28"/>
        </w:rPr>
        <w:t>. В подростковом возрасте у человека море желаний и очень ограниченные возможности. Отсюда – непостоянство и частая смена настроения. Подросткам свойственно романтическое восприятие мира. Но они очень стыдятся проявлять эти чувства, так как считают это подтверждением своей детскости. Отсюда – показная грубость, повышенная строптивость и несговорчивость» [12;36].</w:t>
      </w:r>
    </w:p>
    <w:p w:rsidR="00CA40FB" w:rsidRPr="00C1384A" w:rsidRDefault="00FD357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Проблема психосоматических расстройств и повышенной тревожности у подростков достаточно актуальна в современном мире и нуждается в детальном разборе для того, чтобы наконец-то найти ответ на интересующий многих вопрос: «Почему так часто именно подростки подвержены нервным и психическим расстройствам и как можно предотвратить или хотя бы немножко сгладить и уменьшить последствия всех переживаний у подростков?» Если будет найден ответ на этот вопрос, то для многих это станет настоящим спасением, ведь каждый любящий родитель и уважающий себя учитель хотят избежать</w:t>
      </w:r>
      <w:r w:rsidR="00CA40FB" w:rsidRPr="00C1384A">
        <w:rPr>
          <w:sz w:val="28"/>
          <w:szCs w:val="28"/>
        </w:rPr>
        <w:t xml:space="preserve"> того, чтобы их дети чувствовали себя несчастными и обреченными.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Но мы ведь даже представить себе не можем, как тяжело подростку приспособиться к новому и взрослому миру: ему нужно привыкнуть к новым условиям, принять себя и добиться, чтобы другие приняли и оценили – как взрослого, как личность. И нужно очень серьезно задуматься над этой проблемой. И следует очень серьезно задуматься над тем, под каким жестоким влиянием живут подростки, если грубое слово учителя, скандал, устроенный родителями, любовная неудача, способны довести подростка до нервных срывов, депрессий и даже до суицида.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Цель исследования: </w:t>
      </w:r>
      <w:r w:rsidRPr="00C1384A">
        <w:rPr>
          <w:sz w:val="28"/>
          <w:szCs w:val="28"/>
        </w:rPr>
        <w:t>исследовать особенности подросткового возраста и выявить причины возникновения психосоматических расстройств у подростков.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Задачи исследования:</w:t>
      </w:r>
      <w:r w:rsidRPr="00C1384A">
        <w:rPr>
          <w:sz w:val="28"/>
          <w:szCs w:val="28"/>
        </w:rPr>
        <w:t xml:space="preserve"> 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проследить развитие теоретических взглядов на проблемы подросткового возраста, рассмотреть главные особенности этого периода;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провести анкетирование группы подростков на предмет выявления уровня тревожности, который может принести более серьезные последствия.</w:t>
      </w:r>
    </w:p>
    <w:p w:rsidR="00CA40FB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Объект исследования: </w:t>
      </w:r>
      <w:r w:rsidRPr="00C1384A">
        <w:rPr>
          <w:sz w:val="28"/>
          <w:szCs w:val="28"/>
        </w:rPr>
        <w:t>подростковый возраст.</w:t>
      </w:r>
    </w:p>
    <w:p w:rsidR="00D00D07" w:rsidRPr="00C1384A" w:rsidRDefault="00CA40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Предмет исследования:</w:t>
      </w:r>
      <w:r w:rsidR="00D00D07" w:rsidRPr="00C1384A">
        <w:rPr>
          <w:b/>
          <w:sz w:val="28"/>
          <w:szCs w:val="28"/>
        </w:rPr>
        <w:t xml:space="preserve"> </w:t>
      </w:r>
      <w:r w:rsidR="00D00D07" w:rsidRPr="00C1384A">
        <w:rPr>
          <w:sz w:val="28"/>
          <w:szCs w:val="28"/>
        </w:rPr>
        <w:t>психосоматические расстройства у подростков.</w:t>
      </w:r>
    </w:p>
    <w:p w:rsidR="00D00D07" w:rsidRPr="00C1384A" w:rsidRDefault="00D00D0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Гипотеза исследования </w:t>
      </w:r>
      <w:r w:rsidRPr="00C1384A">
        <w:rPr>
          <w:sz w:val="28"/>
          <w:szCs w:val="28"/>
        </w:rPr>
        <w:t>лежит в том, что мы допускаем, что большинство подростков подвержены неврозам и их уровень тревожности значительно повышен.</w:t>
      </w:r>
    </w:p>
    <w:p w:rsidR="00D00D07" w:rsidRPr="00C1384A" w:rsidRDefault="00D00D0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Выборка испытуемых: </w:t>
      </w:r>
      <w:r w:rsidRPr="00C1384A">
        <w:rPr>
          <w:sz w:val="28"/>
          <w:szCs w:val="28"/>
        </w:rPr>
        <w:t>ученики 12-14 лет.</w:t>
      </w:r>
    </w:p>
    <w:p w:rsidR="00FD357B" w:rsidRPr="00C1384A" w:rsidRDefault="00D00D0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Метод исследования:</w:t>
      </w:r>
      <w:r w:rsidRPr="00C1384A">
        <w:rPr>
          <w:sz w:val="28"/>
          <w:szCs w:val="28"/>
        </w:rPr>
        <w:t xml:space="preserve"> </w:t>
      </w:r>
      <w:r w:rsidR="003313DB" w:rsidRPr="00C1384A">
        <w:rPr>
          <w:sz w:val="28"/>
          <w:szCs w:val="28"/>
        </w:rPr>
        <w:t>анонимное анкетирование.</w:t>
      </w:r>
      <w:r w:rsidR="00FD357B" w:rsidRPr="00C1384A">
        <w:rPr>
          <w:sz w:val="28"/>
          <w:szCs w:val="28"/>
        </w:rPr>
        <w:t xml:space="preserve"> </w:t>
      </w:r>
    </w:p>
    <w:p w:rsidR="00EB7866" w:rsidRPr="00C1384A" w:rsidRDefault="00431F9E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1F9E">
        <w:rPr>
          <w:b/>
          <w:i/>
          <w:sz w:val="28"/>
          <w:szCs w:val="28"/>
        </w:rPr>
        <w:br w:type="page"/>
      </w:r>
      <w:r w:rsidR="00EB7866" w:rsidRPr="00C1384A">
        <w:rPr>
          <w:b/>
          <w:i/>
          <w:sz w:val="28"/>
          <w:szCs w:val="28"/>
          <w:lang w:val="en-GB"/>
        </w:rPr>
        <w:t>I</w:t>
      </w:r>
      <w:r w:rsidR="00EB7866" w:rsidRPr="00C1384A">
        <w:rPr>
          <w:b/>
          <w:i/>
          <w:sz w:val="28"/>
          <w:szCs w:val="28"/>
        </w:rPr>
        <w:t>. Теоретические аспекты проблемы подросткового возраста</w:t>
      </w:r>
    </w:p>
    <w:p w:rsidR="00431F9E" w:rsidRDefault="00431F9E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EB7866" w:rsidRPr="00C1384A" w:rsidRDefault="00EB7866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1384A">
        <w:rPr>
          <w:b/>
          <w:i/>
          <w:sz w:val="28"/>
          <w:szCs w:val="28"/>
        </w:rPr>
        <w:t>1.1</w:t>
      </w:r>
      <w:r w:rsidR="00E77024" w:rsidRPr="00C1384A">
        <w:rPr>
          <w:b/>
          <w:i/>
          <w:sz w:val="28"/>
          <w:szCs w:val="28"/>
        </w:rPr>
        <w:t>.</w:t>
      </w:r>
      <w:r w:rsidRPr="00C1384A">
        <w:rPr>
          <w:b/>
          <w:i/>
          <w:sz w:val="28"/>
          <w:szCs w:val="28"/>
        </w:rPr>
        <w:t xml:space="preserve"> Новообразования личности в подростковом возрасте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B7866" w:rsidRPr="00C1384A" w:rsidRDefault="00A678A0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  <w:lang w:val="uk-UA"/>
        </w:rPr>
        <w:t xml:space="preserve">Известно, </w:t>
      </w:r>
      <w:r w:rsidRPr="00C1384A">
        <w:rPr>
          <w:sz w:val="28"/>
          <w:szCs w:val="28"/>
        </w:rPr>
        <w:t>что одна из существенных особенностей подросткового периода -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 xml:space="preserve">бурное физическое и половое развитие, которое осознается и переживается подростками. Но у разных подростков эти изменения протекают по-разному, что во многом определяется тем, как взрослые учитывают влияние изменений, происходящих в организме подростка, на его психику и поведение. Так, под влиянием усиленного функционирования желез внутренней секреции повышается раздражительность, чрезмерная обидчивость, резкость и т.п. </w:t>
      </w:r>
    </w:p>
    <w:p w:rsidR="007E24C4" w:rsidRPr="00C1384A" w:rsidRDefault="007E24C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Физическое и половое развитие порождает интерес подростка к другому полу и одновременно усиливает внимание к своей внешности. И поведение подростка определяется тем, как взрослые помогают ему разрешать возникающие внутренние противоречия. Правда, в ряде случаев взрослые имеют мало возможностей для помощи подростку. Так, в подростковом возрасте особо возрастает ценность дружбы и друга, ценность коллектива сверстников.</w:t>
      </w:r>
    </w:p>
    <w:p w:rsidR="00FB54A4" w:rsidRPr="00C1384A" w:rsidRDefault="007E24C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Подросток должен иметь возможность устанавливать отношения не с одним, а со многими учителями, учитывать особенности их личности и требований. Потребность в самоутверждении настолько сильна в этом возрасте, что во имя признания товарищей подросток готов на многое: он может даже поступиться своими взглядами и убеждениями, совершить действия, которые расходятся с его моральными установками. Потребностью в самоутверждении можно объяснить и многие факты нарушения норм и правил поведения так называемыми</w:t>
      </w:r>
      <w:r w:rsidR="00FB54A4" w:rsidRPr="00C1384A">
        <w:rPr>
          <w:sz w:val="28"/>
          <w:szCs w:val="28"/>
        </w:rPr>
        <w:t xml:space="preserve"> трудными подростками. Потерять авторитет в глазах товарища, уронить свою честь и достоинство – это самая большая трагедия для подростка. Вот почему подросток бурно реагирует на нетактичные замечания, которые ему делает учитель в присутствии товарищей. Такое замечание он рассматривает как унижение своей личности.</w:t>
      </w:r>
    </w:p>
    <w:p w:rsidR="00FB54A4" w:rsidRPr="00C1384A" w:rsidRDefault="00FB54A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Стремление к взрослости. </w:t>
      </w:r>
      <w:r w:rsidRPr="00C1384A">
        <w:rPr>
          <w:sz w:val="28"/>
          <w:szCs w:val="28"/>
        </w:rPr>
        <w:t>Особенно ярко самостоятельность проявляется именно в подростковом возрасте. В этот период учащиеся многое уже могут делать самостоятельно и стремятся расширить сферу такой деятельности. В этом они находят возможность удовлетворения бурно развивающейся потребности быть и считаться взрослыми, которая превращается в доминирующую.</w:t>
      </w:r>
    </w:p>
    <w:p w:rsidR="007E24C4" w:rsidRPr="00C1384A" w:rsidRDefault="00FB54A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Стремление быть взрослым очень ярко проявляется</w:t>
      </w:r>
      <w:r w:rsidR="007E24C4" w:rsidRPr="00C1384A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и во взаимоотношениях со старшими. Подросток стремится расширить свои права и ограничить права взрослых в отношении его личности.</w:t>
      </w:r>
    </w:p>
    <w:p w:rsidR="000520CA" w:rsidRPr="00C1384A" w:rsidRDefault="0029499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Самосознание, самооценка, самовоспитание подростка.</w:t>
      </w:r>
      <w:r w:rsidR="00E27BA6">
        <w:rPr>
          <w:b/>
          <w:sz w:val="28"/>
          <w:szCs w:val="28"/>
        </w:rPr>
        <w:t xml:space="preserve"> </w:t>
      </w:r>
      <w:r w:rsidR="000520CA" w:rsidRPr="00C1384A">
        <w:rPr>
          <w:sz w:val="28"/>
          <w:szCs w:val="28"/>
        </w:rPr>
        <w:t>Психическое развитие подростка тесно связано с таким важнейшим новообразованием личности, как самосознание. Именно в этот период наблюдается бурное развитие самосознания, ориентировка личности на собственную оценку.</w:t>
      </w:r>
    </w:p>
    <w:p w:rsidR="000520CA" w:rsidRPr="00C1384A" w:rsidRDefault="000520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Самооценка начинает проявляться в младшем школьном возрасте, но там она отличается исключительной неустойчивостью, в то время как у подростка она носит относительно устойчивый характер. Поведение и деятельность подростка во многом определяется особенностями самооценки. Так, при завышенной самооценке у подростков возникают конфликты с окружающими.</w:t>
      </w:r>
    </w:p>
    <w:p w:rsidR="00192AE1" w:rsidRPr="00C1384A" w:rsidRDefault="000520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Самооценка оказывает огромное влияние на самовоспитание подростка. Наиболее ярко это проявляется в их идеалах. При этом выбор идеала зависит от характера самооценки. Если самооценка адекватная, то выбранный идеал способствует образованию таких качеств, как высокая требовательность, самокритичность, уверенность в себе, настойчивость, а если самооценка неадекватная, то могут формироваться такие качества, как неуверенность или излишняя самоуверенность, не критичность. Итак, для нормального развития </w:t>
      </w:r>
      <w:r w:rsidR="00192AE1" w:rsidRPr="00C1384A">
        <w:rPr>
          <w:sz w:val="28"/>
          <w:szCs w:val="28"/>
        </w:rPr>
        <w:t>личности подростка очень важно, чтобы его самооценка была адекватной.</w:t>
      </w:r>
    </w:p>
    <w:p w:rsidR="00192AE1" w:rsidRPr="00C1384A" w:rsidRDefault="00192AE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Самооценка возникает и формируется только в процессе общения подростка с другими людьми. Взаимодействуя с окружающими, подросток постоянно сравнивает себя с другими и познает себя на основе этого сравнения. Взаимодействуя с окружающими, подросток постоянно оценивается ими. Оценка окружающих и формирует самооценку. Если оценка не только адекватная, но и поддерживающая, то формируется адекватная самооценка. Если же подростка недооценивают или переоценивают, то формируется неадекватная самооценка.</w:t>
      </w:r>
    </w:p>
    <w:p w:rsidR="00180017" w:rsidRPr="00C1384A" w:rsidRDefault="00192AE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Первоначально самооценка носит неустойчивый характер</w:t>
      </w:r>
      <w:r w:rsidR="00180017" w:rsidRPr="00C1384A">
        <w:rPr>
          <w:sz w:val="28"/>
          <w:szCs w:val="28"/>
        </w:rPr>
        <w:t>, затем она становится все более и более устойчивей. В связи с этим подросток постепенно освобождается от непосредственных влияний</w:t>
      </w:r>
      <w:r w:rsidR="00E27BA6">
        <w:rPr>
          <w:sz w:val="28"/>
          <w:szCs w:val="28"/>
        </w:rPr>
        <w:t xml:space="preserve"> </w:t>
      </w:r>
      <w:r w:rsidR="00180017" w:rsidRPr="00C1384A">
        <w:rPr>
          <w:sz w:val="28"/>
          <w:szCs w:val="28"/>
        </w:rPr>
        <w:t>ситуаций, становится все более и более самостоятельным.</w:t>
      </w:r>
    </w:p>
    <w:p w:rsidR="00DA7ADF" w:rsidRPr="00C1384A" w:rsidRDefault="0018001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Эмоциональные особенности подростка. </w:t>
      </w:r>
      <w:r w:rsidR="00DA7ADF" w:rsidRPr="00C1384A">
        <w:rPr>
          <w:sz w:val="28"/>
          <w:szCs w:val="28"/>
        </w:rPr>
        <w:t>Существенные изменения происходят в эмоциональной сфере подростка. Эмоции подростка отличаются большой силой и трудностью в их управлении. Подростки отличаются большой страстью и вспыльчивостью. С этим связано неумение сдерживать себя, слабость самоконтроля, резкость</w:t>
      </w:r>
      <w:r w:rsidR="00E27BA6">
        <w:rPr>
          <w:sz w:val="28"/>
          <w:szCs w:val="28"/>
        </w:rPr>
        <w:t xml:space="preserve"> </w:t>
      </w:r>
      <w:r w:rsidR="00DA7ADF" w:rsidRPr="00C1384A">
        <w:rPr>
          <w:sz w:val="28"/>
          <w:szCs w:val="28"/>
        </w:rPr>
        <w:t>в поведении. При встрече с трудностями у подростка возникают сильные чувства противоречия, которые приводят к тому, что подросток может не довести до конца начатое дело, уничтожить уже сделанное и т.д. В то же время подросток может быть настойчивым, выдержанным. Вот почему очень важно давать подросткам посильные задания, вооружать их соответствующими знаниями, умениями и навыками, способами деятельности.</w:t>
      </w:r>
    </w:p>
    <w:p w:rsidR="00294994" w:rsidRPr="00C1384A" w:rsidRDefault="00DA7AD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Подросткам свойственно бурное проявление своих</w:t>
      </w:r>
      <w:r w:rsidR="00723DE9" w:rsidRPr="00C1384A">
        <w:rPr>
          <w:sz w:val="28"/>
          <w:szCs w:val="28"/>
        </w:rPr>
        <w:t xml:space="preserve"> чувств.</w:t>
      </w:r>
      <w:r w:rsidR="001827DD" w:rsidRPr="00C1384A">
        <w:rPr>
          <w:sz w:val="28"/>
          <w:szCs w:val="28"/>
          <w:lang w:val="uk-UA"/>
        </w:rPr>
        <w:t xml:space="preserve"> </w:t>
      </w:r>
      <w:r w:rsidR="001827DD" w:rsidRPr="00C1384A">
        <w:rPr>
          <w:sz w:val="28"/>
          <w:szCs w:val="28"/>
        </w:rPr>
        <w:t>Особенно частая реакция возникает в состоянии утомления. Эмоциональная возбудимость подростка проявляется и в страстных спорах, доказательствах, выражении возмущения. Он горячее реагирует на все.</w:t>
      </w:r>
    </w:p>
    <w:p w:rsidR="001827DD" w:rsidRPr="00C1384A" w:rsidRDefault="001827D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Эмоциональное переживание подростков постепенно приобретает большую устойчивость. Нередко чувство подростка бывает противоречивым. Так, подросток с жаром защищает своего друга и в то же время знает, что его нужно осудить. Подросток может быть и внимательным, и грубым, обладать высоким чувством собственного достоинства и в то же время плакать от незаслуженной обиды, позабыв о своем достоинстве.</w:t>
      </w:r>
    </w:p>
    <w:p w:rsidR="001827DD" w:rsidRPr="00C1384A" w:rsidRDefault="001827D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Подросток более чувствительно относится к мнению коллектива. Он дорожит этим мнением, уважает его, руководствуется им. Подросток не прощает оскорблений</w:t>
      </w:r>
      <w:r w:rsidR="005211E8" w:rsidRPr="00C1384A">
        <w:rPr>
          <w:sz w:val="28"/>
          <w:szCs w:val="28"/>
        </w:rPr>
        <w:t xml:space="preserve"> в присутствии одноклассников или других лиц. Это очень часто может вызвать острый конфликт. Иной характер приобретает дружба, которой подростки предъявляют достаточно высокие требования. Взамен от друга они требуют честности, верности, преданности.</w:t>
      </w:r>
    </w:p>
    <w:p w:rsidR="005211E8" w:rsidRPr="00C1384A" w:rsidRDefault="005211E8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5211E8" w:rsidRPr="00C1384A" w:rsidRDefault="005211E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i/>
          <w:sz w:val="28"/>
          <w:szCs w:val="28"/>
        </w:rPr>
        <w:t>1.2. Подростковые кризисы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5211E8" w:rsidRPr="00C1384A" w:rsidRDefault="005211E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Такое понятие </w:t>
      </w:r>
      <w:r w:rsidR="00C7683C" w:rsidRPr="00C1384A">
        <w:rPr>
          <w:sz w:val="28"/>
          <w:szCs w:val="28"/>
        </w:rPr>
        <w:t>как «подростковые кризисы» появилось относительно недавно. Наши предки просто не знали, что это такое. И дело тут вот в чем: раньше дети входили во взрослую жизнь плавно и постепенно, выполняя с каждым годом все больше и больше взрослых обязанностей. Трехлетний малыш в древности пас гусей, семилетний ребенок помогал отцу в поле, двенадцатилетний был уже практически полноценным работником и чувствовал себя вполне взрослым человеком. О каком «трудном возрасте» могла идти речь?</w:t>
      </w:r>
    </w:p>
    <w:p w:rsidR="00EF07FD" w:rsidRPr="00C1384A" w:rsidRDefault="00C7683C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Что происходит сейчас? Шестилетний ребенок идет в школу, от него требуют быть старательным, аккуратным и хорошо учиться. Ну и славно. Дальше – двенадцатилетний подросток начинает задумываться о законах бытия и делает первые шаги к осознанию себя как личности, от него требуют </w:t>
      </w:r>
      <w:r w:rsidR="00EF07FD" w:rsidRPr="00C1384A">
        <w:rPr>
          <w:sz w:val="28"/>
          <w:szCs w:val="28"/>
        </w:rPr>
        <w:t>всего-то быть старательным, аккуратным и хорошо учиться. Ну, еще посуду мыть за собой. Семнадцатилетний юноша мучается вопросами о своем месте в этом мире, а учителя говорят, что его задача все та же: быть старательным, аккуратным и хорошо учиться.</w:t>
      </w:r>
    </w:p>
    <w:p w:rsidR="00C7683C" w:rsidRPr="00C1384A" w:rsidRDefault="00EF07F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Тем временем подросток совершает массу глупостей, терзается сам и доставляет неприятности окружающим, пытаясь донести до них всего-навсего одну простую мысль: «я уже не ребенок, я – личность!». Он просто еще не умеет объяснить это. Желая высказаться, он не может найти правильных слов, переживает целую гамму чувств, но не в состоянии порой не то чтобы разобраться в них, но даже найти для них точные названия.</w:t>
      </w:r>
    </w:p>
    <w:p w:rsidR="00A427B3" w:rsidRPr="00C1384A" w:rsidRDefault="00EF07F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Подростки очень часто проявляют неожиданную решительную самостоятельность. Они делают невообразимые прически, выбирают «кричащую» одежду, делают татуировки или пирсинг без ведома родителей</w:t>
      </w:r>
      <w:r w:rsidR="00A427B3" w:rsidRPr="00C1384A">
        <w:rPr>
          <w:sz w:val="28"/>
          <w:szCs w:val="28"/>
        </w:rPr>
        <w:t>. Такие самые неожиданные формы проявления подростковой самостоятельности для этого возраста очень типичны. Но не стоит превращать их в трагедию или делать предметом семейного скандала. Это – верный путь к отчуждению, потери теплоты и доверия в отношениях между родителями и детьми. Гораздо правильнее разобраться, чем же именно вызван тот или иной поступок подростка, каковы его психологические корни.</w:t>
      </w:r>
    </w:p>
    <w:p w:rsidR="00A427B3" w:rsidRPr="00C1384A" w:rsidRDefault="00A427B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 подростковом возрасте у развивающейся личности появляется ряд абсолютно новых социальных потребностей. Среди них и такая, как стремление к обособлению. Так в возрастной психологии называется характерное для подростков желание быть включенным в какую-то группу, общность. Например, если девушка делает себе пирсинг, не поставив в известность родителей и проявляя, таким образом, свою самостоятельность, она пытается выделиться из общей массы одноклассниц, обозначив свою элитарность.</w:t>
      </w:r>
    </w:p>
    <w:p w:rsidR="00A427B3" w:rsidRPr="00C1384A" w:rsidRDefault="00A427B3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EF07FD" w:rsidRPr="00C1384A" w:rsidRDefault="00A427B3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1384A">
        <w:rPr>
          <w:b/>
          <w:i/>
          <w:sz w:val="28"/>
          <w:szCs w:val="28"/>
        </w:rPr>
        <w:t>1.3. Мотивы подросткового вранья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9E21A8" w:rsidRPr="00C1384A" w:rsidRDefault="009E21A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Основные причины подросткового вранья:</w:t>
      </w:r>
    </w:p>
    <w:p w:rsidR="00E4531B" w:rsidRPr="00C1384A" w:rsidRDefault="00E4531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1. </w:t>
      </w:r>
      <w:r w:rsidR="009E21A8" w:rsidRPr="00C1384A">
        <w:rPr>
          <w:sz w:val="28"/>
          <w:szCs w:val="28"/>
        </w:rPr>
        <w:t xml:space="preserve">Желание иметь свою личную жизнь. Стремление оградить свою личную жизнь от чужого вмешательства (даже, если чужие – собственные родители) – один из самых </w:t>
      </w:r>
      <w:r w:rsidRPr="00C1384A">
        <w:rPr>
          <w:sz w:val="28"/>
          <w:szCs w:val="28"/>
        </w:rPr>
        <w:t xml:space="preserve">распространенных мотивов подросткового вранья. Собственно, и взрослые обманывают детей по той же причине, а вот ребенку такое же право предоставляется редко. </w:t>
      </w:r>
    </w:p>
    <w:p w:rsidR="00252B83" w:rsidRPr="00C1384A" w:rsidRDefault="00252B8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Це</w:t>
      </w:r>
      <w:r w:rsidR="00E4531B" w:rsidRPr="00C1384A">
        <w:rPr>
          <w:sz w:val="28"/>
          <w:szCs w:val="28"/>
        </w:rPr>
        <w:t>ль вранья – заработать авторитет. Иногда подростки сохраняют склонность к фантазированию, характерную для детей младшего возраста. Они придумывают неправдоподобные истории, в которых отводят себе главную роль. По мере взросления, этот вид лживости сам собой проходит, но если в нем есть потребность, он перерождается. Ведь в этом возрасте сильно выражена реакция самоутверждения, особенно среди сверстников, поэтому некоторые из подростков постоянно приукрашивают действительность, а то и открыто врут, чтобы заработать авторитет, выглядеть более выгодно в глазах окружающих. И своим домашним тоже приходится врать</w:t>
      </w:r>
      <w:r w:rsidRPr="00C1384A">
        <w:rPr>
          <w:sz w:val="28"/>
          <w:szCs w:val="28"/>
        </w:rPr>
        <w:t>.</w:t>
      </w:r>
    </w:p>
    <w:p w:rsidR="00252B83" w:rsidRPr="00C1384A" w:rsidRDefault="00252B8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3. Боязнь наказания. Ложь как способ защиты чаще всего встречается в семьях, где ребенка наказывают за малейший проступок и наказание по своей суровости несоизмеримо с тяжестью содеянного. Так вот, если ребенок начинает врать, то стоит поразмышлять над тем, не запугиваете ли вы его чем-либо. Может, таким образом, он просто защищается?</w:t>
      </w:r>
    </w:p>
    <w:p w:rsidR="00831A18" w:rsidRPr="00C1384A" w:rsidRDefault="00252B8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Нехватка родительского внимания. Лживость ребенка возникает как защитная реакция на собственные жизненные проблемы. Обычно такие подростки на просьбу психолога показать, какое их место на шкале хороших и плохих людей, ставят себе очень низкие отметки. Не всегда получается, что это касается только «неблагополучных» подростков.</w:t>
      </w:r>
      <w:r w:rsidR="00831A18" w:rsidRPr="00C1384A">
        <w:rPr>
          <w:sz w:val="28"/>
          <w:szCs w:val="28"/>
        </w:rPr>
        <w:t xml:space="preserve"> Очень часто дети из хороших семей страдают от недостатка внимания матери и отца, что также вынуждает их рассказывать в школе порой совершенно невероятные истории про родителей (чаще – про пап).</w:t>
      </w:r>
    </w:p>
    <w:p w:rsidR="00831A18" w:rsidRPr="00C1384A" w:rsidRDefault="00831A1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Обман в помощь другу. Здесь как раз речь идет об обмане из благих побуждений. Родители, требуя, например, выдать нарушителя дисциплины в классе, забывают о том, что еще на прошлой неделе учили своего ребенка быть настоящим другом. Рассказывали примеры из классики, где настоящие друзья готовы ради друга на все.</w:t>
      </w:r>
    </w:p>
    <w:p w:rsidR="006C4E0E" w:rsidRPr="00C1384A" w:rsidRDefault="00831A1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Вранье из удовольствия. Это явное проявление мифомании – непреодолимой потребности во лжи, вранье, обмане, мистификации окружающих. Когда подростки обманывают, у них всегда имеются мотивы: избежать наказания, уйти от ответственности, повысить в глазах окружающих свою значимость. Но мифоманы таких мотивов обычно не имеют. Их увлекает не столько желание</w:t>
      </w:r>
      <w:r w:rsidR="006C4E0E" w:rsidRPr="00C1384A">
        <w:rPr>
          <w:sz w:val="28"/>
          <w:szCs w:val="28"/>
        </w:rPr>
        <w:t xml:space="preserve"> ввести других в заблуждение, сколько само действие, удовольствие врать, заниматься мифотворчеством. Мифомания родом из детства – когда маленький артистический фантазер придумывает всякие забавные истории, которые воспринимаются родителями на ура. Такая родительская стимуляция побуждает ребенка завоевывать симпатии и любовь через фантазии, а потом и вранье. Подросший ребенок продолжает врать, получая в награду </w:t>
      </w:r>
      <w:r w:rsidR="00127905" w:rsidRPr="00C1384A">
        <w:rPr>
          <w:sz w:val="28"/>
          <w:szCs w:val="28"/>
        </w:rPr>
        <w:t>удивление,</w:t>
      </w:r>
      <w:r w:rsidR="006C4E0E" w:rsidRPr="00C1384A">
        <w:rPr>
          <w:sz w:val="28"/>
          <w:szCs w:val="28"/>
        </w:rPr>
        <w:t xml:space="preserve"> смех, восторг. Такой способ самоутверждения вначале входит в привычку, а потом ребенок становится зависим от него. Преодолеть этот способ поведения уговорами нельзя, нужна поддержка психолога или психотерапевта.</w:t>
      </w:r>
    </w:p>
    <w:p w:rsidR="006C4E0E" w:rsidRPr="00C1384A" w:rsidRDefault="006C4E0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6C4E0E" w:rsidRPr="00C1384A" w:rsidRDefault="006C4E0E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i/>
          <w:sz w:val="28"/>
          <w:szCs w:val="28"/>
        </w:rPr>
        <w:t>1.4. Поведенческие реакции подростков</w:t>
      </w:r>
    </w:p>
    <w:p w:rsidR="00431F9E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7133E" w:rsidRPr="00C1384A" w:rsidRDefault="00F7133E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Подростковый конформизм. </w:t>
      </w:r>
      <w:r w:rsidRPr="00C1384A">
        <w:rPr>
          <w:sz w:val="28"/>
          <w:szCs w:val="28"/>
        </w:rPr>
        <w:t>Конформист – это человек, боящийся отличаться от большинства, он очень хочет во всем походить на других, перенимает идеи, моду, походку, манеры, словом, все, что популярно в его среде. Переходный возраст – время конформизма. Удивительно, насколько взрослые дети боятся друг друга. Боятся, что кто-то будет смеяться над ними. Желание подстраиваться бывает настолько сильным, что подростки чувствуют себя неловко, если хоть чем-то отличаются от других.</w:t>
      </w:r>
    </w:p>
    <w:p w:rsidR="00611052" w:rsidRPr="00C1384A" w:rsidRDefault="00F7133E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Стремление приспособиться становится наиболее сильным в период взросления. Вот почему подростки часто сбиваются в «стада», как овцы. Группа врачей решила провести эксперимент, чтобы узнать, как чувство стадности влияет на молодых людей. Для этого они пригласили подростков в комнату и сказали им, что будут проверять зрение, чтобы узнать, насколько хорошо видит</w:t>
      </w:r>
      <w:r w:rsidR="00611052" w:rsidRPr="00C1384A">
        <w:rPr>
          <w:sz w:val="28"/>
          <w:szCs w:val="28"/>
        </w:rPr>
        <w:t xml:space="preserve"> каждый часть комнаты, где все они сидят. Ученики сидели очень близко и без всякого труда могли видеть все, что было перед ними. На самом деле врачи изучали не зрение каждого из них, а влияние мнения большинства на сознание.</w:t>
      </w:r>
    </w:p>
    <w:p w:rsidR="00611052" w:rsidRPr="00C1384A" w:rsidRDefault="0061105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Врачи сказали: «Мы повесим перед вами несколько карточек. На каждой карточке три линии – линия А, линия В и линия С. Когда мы будем показывать на самую длинную линию, пожалуйста, поднимите руку, и мы увидим, что вы определили это правильно».</w:t>
      </w:r>
      <w:r w:rsidR="00F7133E" w:rsidRPr="00C1384A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Они повторили указания, чтобы все поняли, что нужно делать, а потом повесили первую карточку и указали на верхнюю линию.</w:t>
      </w:r>
    </w:p>
    <w:p w:rsidR="00611052" w:rsidRPr="00C1384A" w:rsidRDefault="0061105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Однако один из учеников не знал, что остальные девять были заранее предупреждены не поднимать руку, когда показывают самую длинную линию. То есть их попросили отвечать неправильно.</w:t>
      </w:r>
    </w:p>
    <w:p w:rsidR="00127905" w:rsidRPr="00C1384A" w:rsidRDefault="00611052" w:rsidP="00C138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384A">
        <w:rPr>
          <w:sz w:val="28"/>
          <w:szCs w:val="28"/>
        </w:rPr>
        <w:t>Врачи повесили первую карточку и указали на линию А, которая была немного короче линии В. В этот момент все девять учеников стали действовать по намеченному плану и дружно подняли руки. Непредупрежденный парень</w:t>
      </w:r>
      <w:r w:rsidR="007F21E2" w:rsidRPr="00C1384A">
        <w:rPr>
          <w:sz w:val="28"/>
          <w:szCs w:val="28"/>
        </w:rPr>
        <w:t xml:space="preserve"> начал оглядываться по сторонам, не веря своим глазам. Было очевидно, что линия В самая длинная, но все почему-то думали, что длиннее линия А. Позже он признался: «Я подумал, что пропустил самое главное и решил делать то, что все, чтобы надо мной не смеялись». Поэтому он старательно поднимал руку вместе с группой.</w:t>
      </w:r>
    </w:p>
    <w:p w:rsidR="00127905" w:rsidRPr="00C1384A" w:rsidRDefault="0012790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Потом исследователи снова повторили задание: «Поднимайте руку только тогда, когда мы показываем самую короткую линию».</w:t>
      </w:r>
    </w:p>
    <w:p w:rsidR="00127905" w:rsidRPr="00C1384A" w:rsidRDefault="0012790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Проще не придумаешь! Была вывешена вторая карточка, и снова девять человек ответили неправильно. Запутавшийся парень явно нервничал, но, в конце концов, поднял руку со всеми вместе. Снова и снова он поднимал руку вместе с группой, хотя знал, что отвечал неправильно.</w:t>
      </w:r>
    </w:p>
    <w:p w:rsidR="002C14FB" w:rsidRPr="00C1384A" w:rsidRDefault="0012790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 поведении этого молодого человека нет ничего необычного</w:t>
      </w:r>
      <w:r w:rsidR="00F37D38" w:rsidRPr="00C1384A">
        <w:rPr>
          <w:sz w:val="28"/>
          <w:szCs w:val="28"/>
        </w:rPr>
        <w:t>:</w:t>
      </w:r>
      <w:r w:rsidRPr="00C1384A">
        <w:rPr>
          <w:sz w:val="28"/>
          <w:szCs w:val="28"/>
        </w:rPr>
        <w:t xml:space="preserve"> более 75% молодых людей, проходивших через этот тест</w:t>
      </w:r>
      <w:r w:rsidR="00F37D38" w:rsidRPr="00C1384A">
        <w:rPr>
          <w:sz w:val="28"/>
          <w:szCs w:val="28"/>
        </w:rPr>
        <w:t>,</w:t>
      </w:r>
      <w:r w:rsidRPr="00C1384A">
        <w:rPr>
          <w:sz w:val="28"/>
          <w:szCs w:val="28"/>
        </w:rPr>
        <w:t xml:space="preserve"> поступали именно так. Они раз за разом повторяли, что короткая линия</w:t>
      </w:r>
      <w:r w:rsidR="002C14FB" w:rsidRPr="00C1384A">
        <w:rPr>
          <w:sz w:val="28"/>
          <w:szCs w:val="28"/>
        </w:rPr>
        <w:t xml:space="preserve"> длиннее самой длинной! У них просто не хватало мужества сказать: «Группа ошибается. Я не могу объяснить почему, но все эти ребята запутались». Лишь небольшой процент – 25 из 100 – нашли в себе мужество выступить против группы.</w:t>
      </w:r>
    </w:p>
    <w:p w:rsidR="002C14FB" w:rsidRPr="00C1384A" w:rsidRDefault="002C14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Вот что давление сверстников делает с неуверенными людьми, какими в большинстве своем и являются подростки.</w:t>
      </w:r>
    </w:p>
    <w:p w:rsidR="002C14FB" w:rsidRPr="00C1384A" w:rsidRDefault="002C14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Этот эксперимент позволил выявить еще одно интересное качество. Если хотя бы один из других учеников называл правильно линию, вероятность того, что и изучаемый ученик сделает то, что считает правильным, заметно возрастала. Это значит, что если у ребенка есть хотя бы один друг, который будет стоять на его стороне наперекор коллективу, у него самого тоже добавится мужества. Но когда подросток совсем один, ему очень трудно отстоять свое мнение.[3;154].</w:t>
      </w:r>
    </w:p>
    <w:p w:rsidR="001B2D4E" w:rsidRPr="00C1384A" w:rsidRDefault="002C14F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Боязнь отверженности. </w:t>
      </w:r>
      <w:r w:rsidRPr="00C1384A">
        <w:rPr>
          <w:sz w:val="28"/>
          <w:szCs w:val="28"/>
        </w:rPr>
        <w:t xml:space="preserve">Когда подросток чувствует себя глупо и неуверенно, когда он сам себе не нравится, тогда он очень боится насмешек и того, что друзья его отвергнут. </w:t>
      </w:r>
      <w:r w:rsidR="001B2D4E" w:rsidRPr="00C1384A">
        <w:rPr>
          <w:sz w:val="28"/>
          <w:szCs w:val="28"/>
        </w:rPr>
        <w:t>Их проблемы кажутся им и без того слишком серьезными, чтобы еще и осложнять их несогласием с большинством. Поэтому подросток и одевается как все, говорит как все, и все их идеи становятся такими, как у всех. Подросток боится поднять руку, когда на уроке он знает правильный ответ, или выразить собственное мнение. Все эти типы поведения имеют нечто общее: они порождены ощущением неуверенности. Здесь можно говорить о боязни быть отвергнутым коллективом, боязни не получить приглашение на вечеринку, боязни не понравиться, потерпеть неудачу.</w:t>
      </w:r>
    </w:p>
    <w:p w:rsidR="00C72F3F" w:rsidRPr="00C1384A" w:rsidRDefault="001B2D4E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Как вы думаете, почему алкоголизм среди подростков становится такой серьезной проблемой? По какой причине молодежь курит, зная, что эта вредная привычка укорачивает жизнь, загрязняет легкие, увеличивает опасность заболеть раком и разрушает кровеносные сосуды? Почему подростки берут эту первую сигарету и втягивают вредный дым в свои молодые легкие? Чаще всего это начинается с того, что «друг» предлагает сигарету тому, кто раньше не курил. И, к сожалению, не курящему не хватает сил сказать: «Ни за что!»</w:t>
      </w:r>
    </w:p>
    <w:p w:rsidR="00C72F3F" w:rsidRPr="00C1384A" w:rsidRDefault="00C72F3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Клиническим психологам требуется знать особенности подросткового возраста не только с точки зрения психологических и социальных подходов, но и в плане подростковой психиатрии. Здесь необходимо обратить внимание на </w:t>
      </w:r>
      <w:r w:rsidRPr="00C1384A">
        <w:rPr>
          <w:i/>
          <w:sz w:val="28"/>
          <w:szCs w:val="28"/>
        </w:rPr>
        <w:t xml:space="preserve">определенные формы типичных поведенческих реакций подростков </w:t>
      </w:r>
      <w:r w:rsidRPr="00C1384A">
        <w:rPr>
          <w:sz w:val="28"/>
          <w:szCs w:val="28"/>
        </w:rPr>
        <w:t>на ту или иную социальную ситуацию, еще не являющиеся патологическими, но иногда таящие в себе опасность перерасти в «краевые психопатии. К таким реакциям принять относить реакции оппозиции, имитации, компенсации, гиперкомпенсации, эмансипации, группирования и некоторые другие реакции, обусловленные формирующимся половым влечением:</w:t>
      </w:r>
    </w:p>
    <w:p w:rsidR="00C72F3F" w:rsidRPr="00C1384A" w:rsidRDefault="00C72F3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- реакция оппозиции – </w:t>
      </w:r>
      <w:r w:rsidRPr="00C1384A">
        <w:rPr>
          <w:sz w:val="28"/>
          <w:szCs w:val="28"/>
        </w:rPr>
        <w:t xml:space="preserve">это активный протест, причиной которого могут быть слишком высокие требования, предъявляемые к подростку, непосильные нагрузки, утраты, недостаток внимания со стороны взрослых. </w:t>
      </w:r>
      <w:r w:rsidR="007E2FCA" w:rsidRPr="00C1384A">
        <w:rPr>
          <w:sz w:val="28"/>
          <w:szCs w:val="28"/>
        </w:rPr>
        <w:t>Возникая в детстве, оппозиция усиливается в подростковом периоде;</w:t>
      </w:r>
    </w:p>
    <w:p w:rsidR="007E2FCA" w:rsidRPr="00C1384A" w:rsidRDefault="007E2F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- реакция имитации – </w:t>
      </w:r>
      <w:r w:rsidRPr="00C1384A">
        <w:rPr>
          <w:sz w:val="28"/>
          <w:szCs w:val="28"/>
        </w:rPr>
        <w:t>проявляется в стремлении подражать определенному образу, модель которого диктуется, как правило, компанией сверстников. Реакция может быть причиной нарушения поведения, если образец для подражания – асоциальный;</w:t>
      </w:r>
    </w:p>
    <w:p w:rsidR="007E2FCA" w:rsidRPr="00C1384A" w:rsidRDefault="007E2F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-</w:t>
      </w:r>
      <w:r w:rsidRPr="00C1384A">
        <w:rPr>
          <w:sz w:val="28"/>
          <w:szCs w:val="28"/>
        </w:rPr>
        <w:t xml:space="preserve"> </w:t>
      </w:r>
      <w:r w:rsidRPr="00C1384A">
        <w:rPr>
          <w:b/>
          <w:sz w:val="28"/>
          <w:szCs w:val="28"/>
        </w:rPr>
        <w:t xml:space="preserve">реакция гиперкомпенсации – </w:t>
      </w:r>
      <w:r w:rsidRPr="00C1384A">
        <w:rPr>
          <w:sz w:val="28"/>
          <w:szCs w:val="28"/>
        </w:rPr>
        <w:t>выражается в настойчивом стремлении подростка добиться успеха в той области, в которой он слаб. В некоторых случаях неудачи заканчиваются нервным срывом;</w:t>
      </w:r>
    </w:p>
    <w:p w:rsidR="007E2FCA" w:rsidRPr="00C1384A" w:rsidRDefault="007E2F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>- реакция эмансипации – п</w:t>
      </w:r>
      <w:r w:rsidRPr="00C1384A">
        <w:rPr>
          <w:sz w:val="28"/>
          <w:szCs w:val="28"/>
        </w:rPr>
        <w:t>роявляется в стремлении освободиться от опеки, контроля и покровительства старших. Она распространяется на порядки, законы и «стандарты» взрослых. Потребность в эмансипации связана с борьбой за самостоятельность, самоутверждение себя как личности. В повседневном понимании это стремление сделать все «по-своему», в крайних вариантах – уход из дома;</w:t>
      </w:r>
    </w:p>
    <w:p w:rsidR="007E2FCA" w:rsidRPr="00C1384A" w:rsidRDefault="007E2FC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- реакция группирования </w:t>
      </w:r>
      <w:r w:rsidR="005177CC" w:rsidRPr="00C1384A">
        <w:rPr>
          <w:b/>
          <w:sz w:val="28"/>
          <w:szCs w:val="28"/>
        </w:rPr>
        <w:t>–</w:t>
      </w:r>
      <w:r w:rsidRPr="00C1384A">
        <w:rPr>
          <w:b/>
          <w:sz w:val="28"/>
          <w:szCs w:val="28"/>
        </w:rPr>
        <w:t xml:space="preserve"> </w:t>
      </w:r>
      <w:r w:rsidR="005177CC" w:rsidRPr="00C1384A">
        <w:rPr>
          <w:sz w:val="28"/>
          <w:szCs w:val="28"/>
        </w:rPr>
        <w:t>филогенетический стадный инстинкт. Группы в среде подростков возникают и функционируют по своим, еще недостаточно изученным законам, среди которых наибольшую опасность представляет так называемая «автономная мораль», не совпадающая с требованиями родителей, школы, законов. Особенно сильна она у несовершеннолетних правонарушителей и преступников. Именно такая группа становится регулятором поведения для педагогически запущенных подростков. Особенно легко объединяются в группы наркоманы, социально распущенные, неустойчивые подростки, имеющие опыт асоциального поведения.</w:t>
      </w:r>
    </w:p>
    <w:p w:rsidR="00237C03" w:rsidRPr="00C1384A" w:rsidRDefault="005177CC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Достаточно часто в поведении подростков проявляется агрессивность. </w:t>
      </w:r>
      <w:r w:rsidRPr="00C1384A">
        <w:rPr>
          <w:b/>
          <w:sz w:val="28"/>
          <w:szCs w:val="28"/>
        </w:rPr>
        <w:t xml:space="preserve">Агрессия – </w:t>
      </w:r>
      <w:r w:rsidRPr="00C1384A">
        <w:rPr>
          <w:sz w:val="28"/>
          <w:szCs w:val="28"/>
        </w:rPr>
        <w:t>это однобокое, подпитанное отрицательными эмоциями отражение реальности, приводящее к искажению, необъективности</w:t>
      </w:r>
      <w:r w:rsidR="00237C03" w:rsidRPr="00C1384A">
        <w:rPr>
          <w:sz w:val="28"/>
          <w:szCs w:val="28"/>
        </w:rPr>
        <w:t xml:space="preserve">, неверности понимания действительности, к неадекватному поведению. Часто анализ показывает, что агрессия преследовала какую-либо позитивную цель для человека, но выбранный агрессивный способ поведения является неудачным, неадекватным, приводит к обострению конфликта и ухудшению ситуации. </w:t>
      </w:r>
      <w:r w:rsidR="00237C03" w:rsidRPr="00C1384A">
        <w:rPr>
          <w:sz w:val="28"/>
          <w:szCs w:val="28"/>
          <w:lang w:val="en-GB"/>
        </w:rPr>
        <w:t>[</w:t>
      </w:r>
      <w:r w:rsidR="00237C03" w:rsidRPr="00C1384A">
        <w:rPr>
          <w:sz w:val="28"/>
          <w:szCs w:val="28"/>
        </w:rPr>
        <w:t>11;34</w:t>
      </w:r>
      <w:r w:rsidR="00237C03" w:rsidRPr="00C1384A">
        <w:rPr>
          <w:sz w:val="28"/>
          <w:szCs w:val="28"/>
          <w:lang w:val="en-GB"/>
        </w:rPr>
        <w:t>]</w:t>
      </w:r>
      <w:r w:rsidR="00237C03" w:rsidRPr="00C1384A">
        <w:rPr>
          <w:sz w:val="28"/>
          <w:szCs w:val="28"/>
        </w:rPr>
        <w:t>.</w:t>
      </w:r>
    </w:p>
    <w:p w:rsidR="00237C03" w:rsidRPr="00C1384A" w:rsidRDefault="00237C03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237C03" w:rsidRPr="00C1384A" w:rsidRDefault="00237C03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1384A">
        <w:rPr>
          <w:b/>
          <w:i/>
          <w:sz w:val="28"/>
          <w:szCs w:val="28"/>
        </w:rPr>
        <w:t>1.5. Психические расстройства и нарушения. Их профилактика. Методы медицинской и психологической помощи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237C03" w:rsidRPr="00C1384A" w:rsidRDefault="00237C0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 1980 г. было принято Единое руководство по диагностике психических нарушений, которое классифицирует психические заболевания на основе видимых проявлений аномалий поведения. Выделяют две большие группы:</w:t>
      </w:r>
    </w:p>
    <w:p w:rsidR="00237C03" w:rsidRPr="00C1384A" w:rsidRDefault="00237C0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тяжелые психические расстройства;</w:t>
      </w:r>
    </w:p>
    <w:p w:rsidR="00237C03" w:rsidRPr="00C1384A" w:rsidRDefault="00237C0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расстройства личности.</w:t>
      </w:r>
    </w:p>
    <w:p w:rsidR="00237C03" w:rsidRPr="00C1384A" w:rsidRDefault="00237C0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 первой группе выделяют подвиды: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</w:t>
      </w:r>
      <w:r w:rsidR="00237C03" w:rsidRPr="00C1384A">
        <w:rPr>
          <w:sz w:val="28"/>
          <w:szCs w:val="28"/>
        </w:rPr>
        <w:t xml:space="preserve">асстройства детского и </w:t>
      </w:r>
      <w:r w:rsidRPr="00C1384A">
        <w:rPr>
          <w:sz w:val="28"/>
          <w:szCs w:val="28"/>
        </w:rPr>
        <w:t>подросткового возраста;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расстройства органического происхождения;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функциональные расстройства.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Расстройства детского и подросткового возраста: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умственная отсталость;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расстройства внимания (гиперактивность);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эмоциональные нарушения (страхи, тревоги);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нарушения сна и контроля функций выделения (энурез, энкопрез);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детский аутизм;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расстройства аппетита (анорексия, булимия);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расстройства поведения: стереотипные движения (тики);</w:t>
      </w:r>
    </w:p>
    <w:p w:rsidR="007B4269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антисоциальное поведение (агрессивное поведение, социальные психопаты).</w:t>
      </w:r>
    </w:p>
    <w:p w:rsidR="00D717BA" w:rsidRPr="00C1384A" w:rsidRDefault="007B426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  <w:u w:val="single"/>
        </w:rPr>
        <w:t xml:space="preserve">Нарушение интеллектуальной деятельности </w:t>
      </w:r>
      <w:r w:rsidRPr="00C1384A">
        <w:rPr>
          <w:sz w:val="28"/>
          <w:szCs w:val="28"/>
        </w:rPr>
        <w:t>может быть следствием астенических состояний (повышенная утомляемость, нервное истощение, головные боли, ослабление памяти, внимания, работоспособности)</w:t>
      </w:r>
      <w:r w:rsidR="00D717BA" w:rsidRPr="00C1384A">
        <w:rPr>
          <w:sz w:val="28"/>
          <w:szCs w:val="28"/>
        </w:rPr>
        <w:t>.</w:t>
      </w:r>
    </w:p>
    <w:p w:rsidR="00D717BA" w:rsidRPr="00C1384A" w:rsidRDefault="00D717B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Реактивные состояния подростков – нервно-психические нарушения, возникающие у ребенка вследствие травмирующих его психику ситуаций.</w:t>
      </w:r>
    </w:p>
    <w:p w:rsidR="00D717BA" w:rsidRPr="00C1384A" w:rsidRDefault="00D717B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Конфликтные переживания подростков – возникают вследствие травмирующих ситуаций в семье или в школе, характеризуются столкновением в сознании подростка противоположно окрашенных аффективных отношений к тому или иному близкому ему лицу или к создавшейся ситуации.</w:t>
      </w:r>
    </w:p>
    <w:p w:rsidR="00D717BA" w:rsidRPr="00C1384A" w:rsidRDefault="00D717B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Психическая анорексия</w:t>
      </w:r>
      <w:r w:rsidRPr="00C1384A">
        <w:rPr>
          <w:sz w:val="28"/>
          <w:szCs w:val="28"/>
        </w:rPr>
        <w:t xml:space="preserve"> (отказ от пищи) встречается у девушек с 12 лет до 15, что приводит к крайнему похуданию и даже смерти в (7-20%).</w:t>
      </w:r>
    </w:p>
    <w:p w:rsidR="001036F5" w:rsidRPr="00C1384A" w:rsidRDefault="00D717B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Булимия</w:t>
      </w:r>
      <w:r w:rsidRPr="00C1384A">
        <w:rPr>
          <w:sz w:val="28"/>
          <w:szCs w:val="28"/>
        </w:rPr>
        <w:t xml:space="preserve"> (обжорство), свойственная 10-20% девушек в возрасте от 12 до 15 лет, сопровождается перееданием</w:t>
      </w:r>
      <w:r w:rsidR="001036F5" w:rsidRPr="00C1384A">
        <w:rPr>
          <w:sz w:val="28"/>
          <w:szCs w:val="28"/>
        </w:rPr>
        <w:t>, после которого искусственно вызывается рвота или применяются слабительные. Психологи оценивают булимию как невротический способ избавления от подавленности и тревоги от повседневных проблем, превращая их в чувство облегчения, вины, стыда; также и страх быть отвергнутым противоположным полом в сочетании с отсутствием самоуважения бессознательно подталкивает к булимии.</w:t>
      </w:r>
    </w:p>
    <w:p w:rsidR="001036F5" w:rsidRPr="00C1384A" w:rsidRDefault="001036F5" w:rsidP="00C1384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1384A">
        <w:rPr>
          <w:i/>
          <w:sz w:val="28"/>
          <w:szCs w:val="28"/>
        </w:rPr>
        <w:t>Антисоциальное поведение</w:t>
      </w:r>
      <w:r w:rsidR="00617115" w:rsidRPr="00C1384A">
        <w:rPr>
          <w:sz w:val="28"/>
          <w:szCs w:val="28"/>
        </w:rPr>
        <w:t xml:space="preserve"> подростков </w:t>
      </w:r>
      <w:r w:rsidR="00617115" w:rsidRPr="00C1384A">
        <w:rPr>
          <w:sz w:val="28"/>
          <w:szCs w:val="28"/>
          <w:lang w:val="uk-UA"/>
        </w:rPr>
        <w:t>(</w:t>
      </w:r>
      <w:r w:rsidRPr="00C1384A">
        <w:rPr>
          <w:sz w:val="28"/>
          <w:szCs w:val="28"/>
        </w:rPr>
        <w:t>социальные психопаты) проявляется в агрессивности, в направленности только на свои интересы, в неспособности думать о благополучии других людей и предвидеть последствия своих действий, поэтому совершают преступления и не испытывают раска</w:t>
      </w:r>
      <w:r w:rsidR="00617115" w:rsidRPr="00C1384A">
        <w:rPr>
          <w:sz w:val="28"/>
          <w:szCs w:val="28"/>
        </w:rPr>
        <w:t>яния по поводу причиненного зла</w:t>
      </w:r>
    </w:p>
    <w:p w:rsidR="007102A6" w:rsidRPr="00C1384A" w:rsidRDefault="001036F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Психопатические формы поведения подростков:</w:t>
      </w:r>
      <w:r w:rsidRPr="00C1384A">
        <w:rPr>
          <w:sz w:val="28"/>
          <w:szCs w:val="28"/>
        </w:rPr>
        <w:t xml:space="preserve"> психопатия – аномальное течение детского развития, патология характера,</w:t>
      </w:r>
      <w:r w:rsidR="007102A6" w:rsidRPr="00C1384A">
        <w:rPr>
          <w:sz w:val="28"/>
          <w:szCs w:val="28"/>
        </w:rPr>
        <w:t xml:space="preserve"> когда наряду с полноценным умственным развитием происходит недоразвитие или своеобразные изменения в эмоционально-волевой сфере вследствие социальных дефектов воспитания и некоторых биологических факторов предрасположенности. </w:t>
      </w:r>
    </w:p>
    <w:p w:rsidR="007102A6" w:rsidRPr="00C1384A" w:rsidRDefault="007102A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Органическая психопатия </w:t>
      </w:r>
      <w:r w:rsidRPr="00C1384A">
        <w:rPr>
          <w:sz w:val="28"/>
          <w:szCs w:val="28"/>
        </w:rPr>
        <w:t xml:space="preserve">проявляется в недоразвитии чувств и воли, в неспособности регулировать свое поведение в соответствии с предъявляемыми к ним требованиями: аффективные вспышки, агрессивность, не слушают родителей, учителей, не делают уроки, убегают из дома и т.п. </w:t>
      </w:r>
    </w:p>
    <w:p w:rsidR="005C0032" w:rsidRPr="00C1384A" w:rsidRDefault="007102A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Эпилептоидная психопатия – </w:t>
      </w:r>
      <w:r w:rsidRPr="00C1384A">
        <w:rPr>
          <w:sz w:val="28"/>
          <w:szCs w:val="28"/>
        </w:rPr>
        <w:t>застревание на переживаниях, угрюмость, подозрительность</w:t>
      </w:r>
      <w:r w:rsidR="005C0032" w:rsidRPr="00C1384A">
        <w:rPr>
          <w:sz w:val="28"/>
          <w:szCs w:val="28"/>
        </w:rPr>
        <w:t>, аффективные вспышки, порой до судорожных припадков, мстительность, злобность.</w:t>
      </w:r>
    </w:p>
    <w:p w:rsidR="005C0032" w:rsidRPr="00C1384A" w:rsidRDefault="005C003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Шизоидная психопатия – </w:t>
      </w:r>
      <w:r w:rsidRPr="00C1384A">
        <w:rPr>
          <w:sz w:val="28"/>
          <w:szCs w:val="28"/>
        </w:rPr>
        <w:t>пониженная потребность в общении, замкнутость, большая ранимость, неуверенность в себе, склонность к развитию абстрактного мышления при моторно-двигательном недоразвитии и практической неприспособленности к быту жизни.</w:t>
      </w:r>
    </w:p>
    <w:p w:rsidR="005C0032" w:rsidRPr="00C1384A" w:rsidRDefault="005C003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Истерические психопатии –</w:t>
      </w:r>
      <w:r w:rsidRPr="00C1384A">
        <w:rPr>
          <w:sz w:val="28"/>
          <w:szCs w:val="28"/>
        </w:rPr>
        <w:t xml:space="preserve"> эгоцентризм, капризность, неустойчивость настроения, истерические реакции.</w:t>
      </w:r>
    </w:p>
    <w:p w:rsidR="005C0032" w:rsidRPr="00C1384A" w:rsidRDefault="005C003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Параноидные расстройства </w:t>
      </w:r>
      <w:r w:rsidRPr="00C1384A">
        <w:rPr>
          <w:sz w:val="28"/>
          <w:szCs w:val="28"/>
        </w:rPr>
        <w:t>представляют стойкие формы бреда преследования, ревности, мании величия как навязчивой идеи.</w:t>
      </w:r>
    </w:p>
    <w:p w:rsidR="005C0032" w:rsidRPr="00C1384A" w:rsidRDefault="005C003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Аффективные расстройства</w:t>
      </w:r>
      <w:r w:rsidRPr="00C1384A">
        <w:rPr>
          <w:sz w:val="28"/>
          <w:szCs w:val="28"/>
        </w:rPr>
        <w:t xml:space="preserve"> подразделяют на: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1) </w:t>
      </w:r>
      <w:r w:rsidR="005C0032" w:rsidRPr="00C1384A">
        <w:rPr>
          <w:sz w:val="28"/>
          <w:szCs w:val="28"/>
        </w:rPr>
        <w:t>маниакальные – подросток возбужден, болтает</w:t>
      </w:r>
      <w:r w:rsidRPr="00C1384A">
        <w:rPr>
          <w:sz w:val="28"/>
          <w:szCs w:val="28"/>
        </w:rPr>
        <w:t>, перескакивает с одной мысли на другую, хохочет, затем наступает период депрессии, полной пассивности, ощущения бесполезности жизни, затем вновь период возбуждения;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2) глубокая депрессия – тоска, отчаяние, отказ от пищи, желание смерти;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3) невротическая депрессия – утомление, стресс, отказ от всякого вида деятельности;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Тревожные состояния</w:t>
      </w:r>
      <w:r w:rsidRPr="00C1384A">
        <w:rPr>
          <w:sz w:val="28"/>
          <w:szCs w:val="28"/>
        </w:rPr>
        <w:t xml:space="preserve"> подразделяют: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1) паническое расстройство – общий страх, ужас, тревога вне связи с конкретной ситуацией;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2) фобии – иррациональная сильная боязнь чего-либо;</w:t>
      </w:r>
    </w:p>
    <w:p w:rsidR="00B316D2" w:rsidRPr="00C1384A" w:rsidRDefault="00B316D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3) обсессивно-компульсивные расстройства – навязчивые сомнения, страхи, непреодолимые желания совершать определенные действия, чтобы освободиться от тревог; человек осознает абсурдность своих действий, но отказаться от них не может.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>Соматоформные расстройства</w:t>
      </w:r>
      <w:r w:rsidRPr="00C1384A">
        <w:rPr>
          <w:sz w:val="28"/>
          <w:szCs w:val="28"/>
        </w:rPr>
        <w:t xml:space="preserve"> сопровождаются телесными недомоганиями, хотя органических причин и нарушений нет.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Психосексуальные расстройства </w:t>
      </w:r>
      <w:r w:rsidRPr="00C1384A">
        <w:rPr>
          <w:sz w:val="28"/>
          <w:szCs w:val="28"/>
        </w:rPr>
        <w:t>разнообразны, подразделяются на: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1) нарушения половой идентификации: транссенсуализм – желание быть существом противоположного пола;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2) парафилии – сексуальное удовлетворение связано с необычными объектами или формами активности, например: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трансвестизм – потребность мужчины одеваться и вести себя по-женски, но он не хочет изменять свой пол и вступать в гомосексуальные отношения;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фетишизм – половое возбуждение вызывает определенная часть тела или какой-то предмет;</w:t>
      </w:r>
    </w:p>
    <w:p w:rsidR="0089644D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-зоофилия – предпочтение сексуальных отношений с животными;</w:t>
      </w:r>
    </w:p>
    <w:p w:rsidR="00135F7B" w:rsidRPr="00C1384A" w:rsidRDefault="008964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вуайеризм – получение сексуального</w:t>
      </w:r>
      <w:r w:rsidR="00135F7B" w:rsidRPr="00C1384A">
        <w:rPr>
          <w:sz w:val="28"/>
          <w:szCs w:val="28"/>
        </w:rPr>
        <w:t xml:space="preserve"> удовольствия, когда происходит наблюдение за сексуальной близостью других людей;</w:t>
      </w:r>
    </w:p>
    <w:p w:rsidR="00135F7B" w:rsidRPr="00C1384A" w:rsidRDefault="00135F7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Методы медицинской и психологической помощи. </w:t>
      </w:r>
      <w:r w:rsidRPr="00C1384A">
        <w:rPr>
          <w:sz w:val="28"/>
          <w:szCs w:val="28"/>
        </w:rPr>
        <w:t>Медицинский подход к лечению психических расстройств отдает предпочтение биологическим методам: используют электрошок; нейрохирургическое – разрушение отдельных участков лобных долей или перерезка нервных пучков, связывающих лобные доли с некоторыми нервными центрами и т.д.</w:t>
      </w:r>
    </w:p>
    <w:p w:rsidR="002C5A68" w:rsidRPr="00C1384A" w:rsidRDefault="00135F7B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Психологический </w:t>
      </w:r>
      <w:r w:rsidR="00913174" w:rsidRPr="00C1384A">
        <w:rPr>
          <w:sz w:val="28"/>
          <w:szCs w:val="28"/>
        </w:rPr>
        <w:t xml:space="preserve">подход к лечению представлен различными видами психотерапии. Все психотерапевтические методы можно разделить на два вида: </w:t>
      </w:r>
      <w:r w:rsidR="002C5A68" w:rsidRPr="00C1384A">
        <w:rPr>
          <w:sz w:val="28"/>
          <w:szCs w:val="28"/>
        </w:rPr>
        <w:t>интрапсихическая терапия, которая делает упор на осознании больным своих проблем, и поведенческая терапия, стремящаяся изменить само поведение человека. 80% пациентов после психотерапии улучшают свою адаптацию и чувствуют себя лучше, чем те, кто лечился без психотерапии.</w:t>
      </w:r>
    </w:p>
    <w:p w:rsidR="002C5A68" w:rsidRPr="00C1384A" w:rsidRDefault="002C5A6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Интрапсихическая терапия </w:t>
      </w:r>
      <w:r w:rsidRPr="00C1384A">
        <w:rPr>
          <w:sz w:val="28"/>
          <w:szCs w:val="28"/>
        </w:rPr>
        <w:t>базируется на подходе, что аномальное поведение человека является следствием неадекватной интерпретации им чувств, потребностей и побуждений, поэтому необходимо выявить бессознательные побуждения человека, лежащие в основе его поведения, помочь человеку понять причины его плохого приспособления к реальности, воздействовать на восприятие, мысли, чувства человека.</w:t>
      </w:r>
    </w:p>
    <w:p w:rsidR="00FA21BF" w:rsidRPr="00C1384A" w:rsidRDefault="002C5A6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i/>
          <w:sz w:val="28"/>
          <w:szCs w:val="28"/>
        </w:rPr>
        <w:t xml:space="preserve">Поведенческая терапия </w:t>
      </w:r>
      <w:r w:rsidRPr="00C1384A">
        <w:rPr>
          <w:sz w:val="28"/>
          <w:szCs w:val="28"/>
        </w:rPr>
        <w:t>исходит из того, что поведение человека является приобретенным, поэтому надо заменить неадекватное поведение другим поведением, которое более адекватно.</w:t>
      </w:r>
      <w:r w:rsidR="00496496" w:rsidRPr="00C1384A">
        <w:rPr>
          <w:sz w:val="28"/>
          <w:szCs w:val="28"/>
        </w:rPr>
        <w:t xml:space="preserve"> Следует человека переобучить, изменить или устранить неадаптивные формы поведения. Поведенческая терапия (в рамках бихевиоризма) включает 4 подхода: контр-обусловливание, оперантные методы, терапию с предъявлением модели и процедуры самоконтроля. К </w:t>
      </w:r>
      <w:r w:rsidR="00496496" w:rsidRPr="00C1384A">
        <w:rPr>
          <w:b/>
          <w:sz w:val="28"/>
          <w:szCs w:val="28"/>
        </w:rPr>
        <w:t>контр-обусловливанию</w:t>
      </w:r>
      <w:r w:rsidR="00496496" w:rsidRPr="00C1384A">
        <w:rPr>
          <w:sz w:val="28"/>
          <w:szCs w:val="28"/>
        </w:rPr>
        <w:t xml:space="preserve"> относят: </w:t>
      </w:r>
      <w:r w:rsidR="00496496" w:rsidRPr="00C1384A">
        <w:rPr>
          <w:i/>
          <w:sz w:val="28"/>
          <w:szCs w:val="28"/>
        </w:rPr>
        <w:t>систематическую десенсибилизацию</w:t>
      </w:r>
      <w:r w:rsidR="00496496" w:rsidRPr="00C1384A">
        <w:rPr>
          <w:sz w:val="28"/>
          <w:szCs w:val="28"/>
        </w:rPr>
        <w:t xml:space="preserve">, при которой раздражитель, вызывающий аномальную реакцию, ассоциируют с ответом, противоположным неадаптивному ответу пациента; </w:t>
      </w:r>
      <w:r w:rsidR="00496496" w:rsidRPr="00C1384A">
        <w:rPr>
          <w:i/>
          <w:sz w:val="28"/>
          <w:szCs w:val="28"/>
        </w:rPr>
        <w:t>имплозивную терапию</w:t>
      </w:r>
      <w:r w:rsidR="00496496" w:rsidRPr="00C1384A">
        <w:rPr>
          <w:sz w:val="28"/>
          <w:szCs w:val="28"/>
        </w:rPr>
        <w:t>, стремящуюся вызвать у человека «взрыв» тревоги, когда его «бросают» в самую</w:t>
      </w:r>
      <w:r w:rsidR="00FA21BF" w:rsidRPr="00C1384A">
        <w:rPr>
          <w:sz w:val="28"/>
          <w:szCs w:val="28"/>
        </w:rPr>
        <w:t xml:space="preserve"> страшную ситуацию и он должен привыкнуть к ней до полного исчезновения тревоги; </w:t>
      </w:r>
      <w:r w:rsidR="00FA21BF" w:rsidRPr="00C1384A">
        <w:rPr>
          <w:i/>
          <w:sz w:val="28"/>
          <w:szCs w:val="28"/>
        </w:rPr>
        <w:t>аверсивное обусловливание</w:t>
      </w:r>
      <w:r w:rsidR="00FA21BF" w:rsidRPr="00C1384A">
        <w:rPr>
          <w:sz w:val="28"/>
          <w:szCs w:val="28"/>
        </w:rPr>
        <w:t>, при котором неприятное ассоциируют с ситуацией, доставляющей удовольствие, но являющейся нежелательной формой поведения человека.</w:t>
      </w:r>
    </w:p>
    <w:p w:rsidR="004908C8" w:rsidRPr="00C1384A" w:rsidRDefault="00FA21B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sz w:val="28"/>
          <w:szCs w:val="28"/>
        </w:rPr>
        <w:t xml:space="preserve">Оперативные методы </w:t>
      </w:r>
      <w:r w:rsidRPr="00C1384A">
        <w:rPr>
          <w:sz w:val="28"/>
          <w:szCs w:val="28"/>
        </w:rPr>
        <w:t xml:space="preserve">включают процедуры формирования желательных форм поведения у детей и взрослых, например, следует найти более эффективное и действенное вознаграждение, с помощью которого у ребенка вырабатывают нужное поведение, или применяют </w:t>
      </w:r>
      <w:r w:rsidRPr="00C1384A">
        <w:rPr>
          <w:i/>
          <w:sz w:val="28"/>
          <w:szCs w:val="28"/>
        </w:rPr>
        <w:t>метод накопления жетонов</w:t>
      </w:r>
      <w:r w:rsidRPr="00C1384A">
        <w:rPr>
          <w:sz w:val="28"/>
          <w:szCs w:val="28"/>
        </w:rPr>
        <w:t xml:space="preserve"> – за каждое хорошее действие, за поведение в желательном направлении человеку выдается «жетон», когда у него накапливается определенное</w:t>
      </w:r>
      <w:r w:rsidR="004908C8" w:rsidRPr="00C1384A">
        <w:rPr>
          <w:sz w:val="28"/>
          <w:szCs w:val="28"/>
        </w:rPr>
        <w:t xml:space="preserve"> количество «жетонов»</w:t>
      </w:r>
      <w:r w:rsidRPr="00C1384A">
        <w:rPr>
          <w:sz w:val="28"/>
          <w:szCs w:val="28"/>
        </w:rPr>
        <w:t xml:space="preserve">, он получает какие-то </w:t>
      </w:r>
      <w:r w:rsidR="004908C8" w:rsidRPr="00C1384A">
        <w:rPr>
          <w:sz w:val="28"/>
          <w:szCs w:val="28"/>
        </w:rPr>
        <w:t>привилегии, ценные для него.</w:t>
      </w:r>
      <w:r w:rsidRPr="00C1384A">
        <w:rPr>
          <w:sz w:val="28"/>
          <w:szCs w:val="28"/>
        </w:rPr>
        <w:t xml:space="preserve"> </w:t>
      </w:r>
      <w:r w:rsidR="004908C8" w:rsidRPr="00C1384A">
        <w:rPr>
          <w:i/>
          <w:sz w:val="28"/>
          <w:szCs w:val="28"/>
        </w:rPr>
        <w:t>Терапия с предъявлением модели</w:t>
      </w:r>
      <w:r w:rsidR="004908C8" w:rsidRPr="00C1384A">
        <w:rPr>
          <w:sz w:val="28"/>
          <w:szCs w:val="28"/>
        </w:rPr>
        <w:t xml:space="preserve"> стремится к выработке у пациента новых форм поведения путем подражания тем образцам, которые ему предлагает терапевт. </w:t>
      </w:r>
      <w:r w:rsidR="004908C8" w:rsidRPr="00C1384A">
        <w:rPr>
          <w:i/>
          <w:sz w:val="28"/>
          <w:szCs w:val="28"/>
        </w:rPr>
        <w:t xml:space="preserve">Процедуры с самоконтролем </w:t>
      </w:r>
      <w:r w:rsidR="004908C8" w:rsidRPr="00C1384A">
        <w:rPr>
          <w:sz w:val="28"/>
          <w:szCs w:val="28"/>
        </w:rPr>
        <w:t>рассчитаны на то, что за всякое улучшение поведения вознаграждать себя должен сам пациент.</w:t>
      </w:r>
    </w:p>
    <w:p w:rsidR="004908C8" w:rsidRPr="00C1384A" w:rsidRDefault="004908C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Среди </w:t>
      </w:r>
      <w:r w:rsidRPr="00C1384A">
        <w:rPr>
          <w:i/>
          <w:sz w:val="28"/>
          <w:szCs w:val="28"/>
        </w:rPr>
        <w:t xml:space="preserve">интрапсихических подходов, </w:t>
      </w:r>
      <w:r w:rsidRPr="00C1384A">
        <w:rPr>
          <w:sz w:val="28"/>
          <w:szCs w:val="28"/>
        </w:rPr>
        <w:t xml:space="preserve">следует выделить </w:t>
      </w:r>
      <w:r w:rsidRPr="00C1384A">
        <w:rPr>
          <w:b/>
          <w:sz w:val="28"/>
          <w:szCs w:val="28"/>
        </w:rPr>
        <w:t>психоанализ</w:t>
      </w:r>
      <w:r w:rsidRPr="00C1384A">
        <w:rPr>
          <w:sz w:val="28"/>
          <w:szCs w:val="28"/>
        </w:rPr>
        <w:t>, цель которого – дать пациенту возможность понять подсознательные корни своих проблем и тем самым освободить связанные с ними эмоции и чувства. Психоанализ успешно может применяться с 13 лет, эффективнее для интеллектуальных людей и у подростков или молодых людей, он включает следующие методы:</w:t>
      </w:r>
    </w:p>
    <w:p w:rsidR="00D91C86" w:rsidRPr="00C1384A" w:rsidRDefault="004908C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Установление глубоких эмоциональных отношений терапевта и пациента</w:t>
      </w:r>
      <w:r w:rsidR="00D91C86" w:rsidRPr="00C1384A">
        <w:rPr>
          <w:sz w:val="28"/>
          <w:szCs w:val="28"/>
        </w:rPr>
        <w:t>, чтобы стал возможным перенос положительных или отрицательных переживаний пациента на терапевта, как своеобразная проекция отношения пациента к отцу или матери.</w:t>
      </w:r>
    </w:p>
    <w:p w:rsidR="00D91C86" w:rsidRPr="00C1384A" w:rsidRDefault="00D91C8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Применение методов интерпретации снов, свободных ассоциаций, поиска колебаний и сопротивлений пациента для выявления его главных проблем. Объяснения терапевта побуждают человека вновь эмоционально пережить события детства и соотнести их с симптомами, которые проявляются в данное время.</w:t>
      </w:r>
    </w:p>
    <w:p w:rsidR="00D91C86" w:rsidRPr="00C1384A" w:rsidRDefault="00D91C8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3. Методы ребефинга и дианетики также направлен на поиск и устранение бессознательных подавленных комплексов и бессознательных записей-инграмм, </w:t>
      </w:r>
      <w:r w:rsidRPr="00C1384A">
        <w:rPr>
          <w:i/>
          <w:sz w:val="28"/>
          <w:szCs w:val="28"/>
        </w:rPr>
        <w:t>связанных</w:t>
      </w:r>
      <w:r w:rsidRPr="00C1384A">
        <w:rPr>
          <w:sz w:val="28"/>
          <w:szCs w:val="28"/>
        </w:rPr>
        <w:t xml:space="preserve"> с ситуациями, содержащими физическую боль или болезненно-неприятные эмоции.</w:t>
      </w:r>
    </w:p>
    <w:p w:rsidR="00B63868" w:rsidRPr="00C1384A" w:rsidRDefault="00D91C8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Гуманистическая терапия, основанная на клиенте, исходит от того, что человек лучше всего сам способен определить причины и найти способ решения своих проблем, стоит ему только оказаться в благоприятных для этого условиях, тогда терапевт дает возможность человеку</w:t>
      </w:r>
      <w:r w:rsidR="00B63868" w:rsidRPr="00C1384A">
        <w:rPr>
          <w:sz w:val="28"/>
          <w:szCs w:val="28"/>
        </w:rPr>
        <w:t xml:space="preserve"> выразить мысли и чувства и этим помогает ему осознать, как он воспринимает себя сам и как его воспринимают другие люди.</w:t>
      </w:r>
    </w:p>
    <w:p w:rsidR="00B63868" w:rsidRPr="00C1384A" w:rsidRDefault="00B6386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Гештальттерапия исходит из того, что психические расстройства обусловлены тем, что личность человека не составляет единого целого, т.е. гештальта. Цель состоит в том, чтобы установить связь между всеми аспектами своей личности: физическими ощущениями, собственными мыслями, персонажами сновидений, своих фантазий, в результате достичь полного осознания собственного «Я», формирования целостной гармоничной личности, обладающей самостоятельностью.</w:t>
      </w:r>
    </w:p>
    <w:p w:rsidR="00442036" w:rsidRPr="00C1384A" w:rsidRDefault="00B6386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Эмотивно-рациональная терапия исходит из того, что расстройства поведения возникают из-за иррациональных «катастрофических» мыслей человека, которые возникают в сложных ситуациях. Цель: вместе с пациентом анализировать ситуацию и выводы, которые из нее извлек человек, помочь ему понять те иррациональные моменты, которые есть у него в мыслях.</w:t>
      </w:r>
    </w:p>
    <w:p w:rsidR="00442036" w:rsidRPr="00C1384A" w:rsidRDefault="0044203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Трансакционный анализ направлен на осознание человеком характера его взаимодействий с другими людьми; он должен осознать, когда он играет роль Ребенка, когда роль Взрослого, и перестать играть эти неосознаваемые роли Ребенка и Родителя, взяв на себя обязательство в общении с определенной группой людей вести себя как Взрослый, более сознательно и реалистично (Э. Берн).</w:t>
      </w:r>
    </w:p>
    <w:p w:rsidR="00442036" w:rsidRPr="00C1384A" w:rsidRDefault="0044203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Психодрама направлена на то, чтобы раскрыть человеку его самые глубинные эмоции, помочь ему освободиться от своих переживаний во время «импровизации», получить эмоциональную разрядку и разрешение проблемы, взглянуть на себя, свое поведение и проблемы со стороны (Морено).</w:t>
      </w:r>
    </w:p>
    <w:p w:rsidR="009F099A" w:rsidRPr="00C1384A" w:rsidRDefault="00442036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9. Социальная психотерапия позволяет человеку восстановить гармоничные отношения с другими путем обсуждения с ними</w:t>
      </w:r>
      <w:r w:rsidR="009F099A" w:rsidRPr="00C1384A">
        <w:rPr>
          <w:sz w:val="28"/>
          <w:szCs w:val="28"/>
        </w:rPr>
        <w:t xml:space="preserve"> общих чувств, мыслей и проблем. К этому психотерапевтическому подходу относят группы роста, семейную терапию и групповую терапию. Цель семейной терапии, в которой участвуют все члены семьи, состоит в том, чтобы выявить «больные» точки их взаимоотношений, найти новые подходы в общении с целью улучшить семейный микроклимат.</w:t>
      </w:r>
    </w:p>
    <w:p w:rsidR="00442036" w:rsidRPr="00C1384A" w:rsidRDefault="009F099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Методы психотерапии находят все более широкое применение, т.к. существует объективная необходимость их применения, поскольку около 70% подростков проявляют поведение невротического типа, а тяжелыми формами неврозов страдают 5-10% всего населения, в то время как прекрасное психическое здоровье имеют лишь 24% подростков в возрасте от 13 до 15 лет, и всего лишь 15% людей более старшего возраста. </w:t>
      </w:r>
    </w:p>
    <w:p w:rsidR="009F099A" w:rsidRPr="00C1384A" w:rsidRDefault="00431F9E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431F9E">
        <w:rPr>
          <w:b/>
          <w:i/>
          <w:sz w:val="28"/>
          <w:szCs w:val="28"/>
        </w:rPr>
        <w:br w:type="page"/>
      </w:r>
      <w:r w:rsidR="009F099A" w:rsidRPr="00C1384A">
        <w:rPr>
          <w:b/>
          <w:i/>
          <w:sz w:val="28"/>
          <w:szCs w:val="28"/>
          <w:lang w:val="en-GB"/>
        </w:rPr>
        <w:t>II</w:t>
      </w:r>
      <w:r w:rsidR="009F099A" w:rsidRPr="00C1384A">
        <w:rPr>
          <w:b/>
          <w:i/>
          <w:sz w:val="28"/>
          <w:szCs w:val="28"/>
        </w:rPr>
        <w:t xml:space="preserve">. </w:t>
      </w:r>
      <w:r w:rsidR="00E77024" w:rsidRPr="00C1384A">
        <w:rPr>
          <w:b/>
          <w:i/>
          <w:sz w:val="28"/>
          <w:szCs w:val="28"/>
        </w:rPr>
        <w:t>Проблема и влияние психосоматических расстройств у подростков в практике современной школы</w:t>
      </w:r>
    </w:p>
    <w:p w:rsidR="00431F9E" w:rsidRDefault="00431F9E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E77024" w:rsidRPr="00C1384A" w:rsidRDefault="00E77024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C1384A">
        <w:rPr>
          <w:b/>
          <w:i/>
          <w:sz w:val="28"/>
          <w:szCs w:val="28"/>
        </w:rPr>
        <w:t>2.1. Методика проведения исследования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E77024" w:rsidRPr="00C1384A" w:rsidRDefault="00E7702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В нашей практической части работы мы воспользуемся констатирующим экспериментом – то есть таким, который направлен на выявление и объективную фиксацию стойких связей разнообразных психологических параметров, не внося каких-нибудь изменений или превращений в объект исследования. Модели констатирующего эксперимента разнообразны. Мы применили модель, которая допускает изучение регулярной взаимной совокупности впереди определенного списка психологических параметров. </w:t>
      </w:r>
    </w:p>
    <w:p w:rsidR="00F55E4D" w:rsidRPr="00C1384A" w:rsidRDefault="00E77024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Метод исследо</w:t>
      </w:r>
      <w:r w:rsidR="00617115" w:rsidRPr="00C1384A">
        <w:rPr>
          <w:sz w:val="28"/>
          <w:szCs w:val="28"/>
        </w:rPr>
        <w:t>вания – анонимное анкетирование</w:t>
      </w:r>
      <w:r w:rsidR="00617115" w:rsidRPr="00C1384A">
        <w:rPr>
          <w:sz w:val="28"/>
          <w:szCs w:val="28"/>
          <w:lang w:val="uk-UA"/>
        </w:rPr>
        <w:t>:</w:t>
      </w:r>
      <w:r w:rsidRPr="00C1384A">
        <w:rPr>
          <w:sz w:val="28"/>
          <w:szCs w:val="28"/>
        </w:rPr>
        <w:t xml:space="preserve"> ученикам предлагается ответить на ряд вопросов, указавши толь свой возраст и пол.</w:t>
      </w:r>
      <w:r w:rsidR="00617115" w:rsidRPr="00C1384A">
        <w:rPr>
          <w:sz w:val="28"/>
          <w:szCs w:val="28"/>
          <w:lang w:val="uk-UA"/>
        </w:rPr>
        <w:t xml:space="preserve"> </w:t>
      </w:r>
      <w:r w:rsidR="00617115" w:rsidRPr="00C1384A">
        <w:rPr>
          <w:sz w:val="28"/>
          <w:szCs w:val="28"/>
        </w:rPr>
        <w:t>Как было сказано раньше, более 70% подростков подвержены неврозам и у них повышен уровень тревожности. На основании этого мы будем использовать методику уровня подростковой тревожности</w:t>
      </w:r>
      <w:r w:rsidR="00F55E4D" w:rsidRPr="00C1384A">
        <w:rPr>
          <w:sz w:val="28"/>
          <w:szCs w:val="28"/>
        </w:rPr>
        <w:t>. Анкета составлена из вопросов, где испытуемому на каждый вопрос предлагается однозначно ответить «Да» или «Нет». Наибольшая эффективность использования данного метода лежит, во-первых, в большей откровенности ответов, беря во внимание анонимность; во-вторых, анкетирование путем раздачи ученикам листов с предварительно заготовленными вопросами, позволяет собрать информацию за небольшой отрезок времени; в-третьих, практически исключены неискренность и неточность ответов, поскольку данный метод по возможности препятствует различным действиям на учеников со стороны (каждый работает молча, только со своим рабочим листком).</w:t>
      </w:r>
    </w:p>
    <w:p w:rsidR="00F55E4D" w:rsidRPr="00C1384A" w:rsidRDefault="00F55E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Место проведения исследования – средняя школа №19.</w:t>
      </w:r>
    </w:p>
    <w:p w:rsidR="00F55E4D" w:rsidRPr="00C1384A" w:rsidRDefault="00F55E4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Выборка испытуемых – ученики 12-14 лет (7-8 классы) в количестве 50 человек.</w:t>
      </w:r>
    </w:p>
    <w:p w:rsidR="00301AAA" w:rsidRPr="00C1384A" w:rsidRDefault="00301AA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i/>
          <w:sz w:val="28"/>
          <w:szCs w:val="28"/>
        </w:rPr>
        <w:t>Объект исследования:</w:t>
      </w:r>
      <w:r w:rsidRPr="00C1384A">
        <w:rPr>
          <w:sz w:val="28"/>
          <w:szCs w:val="28"/>
        </w:rPr>
        <w:t xml:space="preserve"> подростковый возраст.</w:t>
      </w:r>
    </w:p>
    <w:p w:rsidR="00301AAA" w:rsidRPr="00C1384A" w:rsidRDefault="00301AA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i/>
          <w:sz w:val="28"/>
          <w:szCs w:val="28"/>
        </w:rPr>
        <w:t>Предмет исследования:</w:t>
      </w:r>
      <w:r w:rsidRPr="00C1384A">
        <w:rPr>
          <w:sz w:val="28"/>
          <w:szCs w:val="28"/>
        </w:rPr>
        <w:t xml:space="preserve"> психосоматические расстройства у подростков.</w:t>
      </w:r>
    </w:p>
    <w:p w:rsidR="00301AAA" w:rsidRPr="00C1384A" w:rsidRDefault="00301AA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b/>
          <w:i/>
          <w:sz w:val="28"/>
          <w:szCs w:val="28"/>
        </w:rPr>
        <w:t xml:space="preserve">Гипотеза исследования </w:t>
      </w:r>
      <w:r w:rsidRPr="00C1384A">
        <w:rPr>
          <w:sz w:val="28"/>
          <w:szCs w:val="28"/>
        </w:rPr>
        <w:t>лежит в том, что мы допускаем, что большинство подростков подвержены неврозам и их уровень тревожности значительно повышен.</w:t>
      </w:r>
    </w:p>
    <w:p w:rsidR="00B537F8" w:rsidRPr="00C1384A" w:rsidRDefault="00301AA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Поэтому наша задача заключается в том, чтобы изучить уровень тревожности подростков, насколько им сложно самовыражаться, насколько они боятся несоответствовать ожиданиям окружающих и т.д.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 целью проверки этих положений на практике мы и проводим исследование группы подростков методом анонимного анкетирования. Ученикам были розданы листы с предварительно написанными вопросами. Им предлагалось заполнить анкету, указав свой пол и возраст.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1384A">
        <w:rPr>
          <w:b/>
          <w:sz w:val="28"/>
          <w:szCs w:val="28"/>
        </w:rPr>
        <w:t>Вопросы анкеты: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Трудно ли тебе держаться на одном уровне со всем классом?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Волнуешься ли ты, когда учитель говорит, что собирается проверить, насколько ты знаешь материал?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3. Трудно ли тебе работать в классе так, как этого хочет учитель?</w:t>
      </w:r>
    </w:p>
    <w:p w:rsidR="00B537F8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Снится ли тебе временами, что учитель в ярости оттого, что ты не знаешь урок?</w:t>
      </w:r>
    </w:p>
    <w:p w:rsidR="000901C7" w:rsidRPr="00C1384A" w:rsidRDefault="00B537F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Случалось ли, что кто-нибудь из твоего класса</w:t>
      </w:r>
      <w:r w:rsidR="000901C7" w:rsidRPr="00C1384A">
        <w:rPr>
          <w:sz w:val="28"/>
          <w:szCs w:val="28"/>
        </w:rPr>
        <w:t xml:space="preserve"> бил или ударял тебя?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Часто ли тебе хочется, чтобы учитель не торопился при объяснении нового материала, пока ты не поймешь, что он говорит?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Сильно ли ты волнуешься при ответе или выполнении задания?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Случается ли с тобой, что ты боишься высказываться на уроке, потому что боишься сделать глупую ошибку?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9. Дрожат ли у тебя колени, когда тебя вызывают отвечать?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10. Часто ли твои одноклассники смеются над тобой, когда вы играете в разные игры?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11. Случается ли, что тебе ставят более низкую оценку, чем ты ожидал?</w:t>
      </w:r>
    </w:p>
    <w:p w:rsidR="000901C7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12. Волнует ли тебя вопрос о том, не оставят ли тебя на второй год?</w:t>
      </w:r>
    </w:p>
    <w:p w:rsidR="00596388" w:rsidRPr="00C1384A" w:rsidRDefault="000901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13. Стараешься ли ты избегать игр, </w:t>
      </w:r>
      <w:r w:rsidR="00596388" w:rsidRPr="00C1384A">
        <w:rPr>
          <w:sz w:val="28"/>
          <w:szCs w:val="28"/>
        </w:rPr>
        <w:t>в которых делается выбор, потому что тебя, как правило, не выбирают?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14. Бывает ли временами, что ты весь дрожишь, когда тебя вызывают отвечать?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15. Часто ли у тебя возникает ощущение, что никто из твоих одноклассников не хочет делать то, что хочешь ты?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16. Сильно ли ты волнуешься перед тем, как начать выполнять задание?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17. Трудно ли тебе получать такие отметки, каких ждут от тебя родители?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18. Боишься ли ты временами, что тебе станет дурно в классе?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19. Будут ли твои одноклассники смеяться над тобой, если ты сделаешь ошибку при ответе?</w:t>
      </w:r>
    </w:p>
    <w:p w:rsidR="00596388" w:rsidRPr="00C1384A" w:rsidRDefault="00596388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20. Похож ли ты на своих одноклассников?</w:t>
      </w:r>
    </w:p>
    <w:p w:rsidR="009C5941" w:rsidRPr="00C1384A" w:rsidRDefault="009C594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21. Выполнив задание, беспокоишься ли ты о том, хорошо ли с ним справился?</w:t>
      </w:r>
    </w:p>
    <w:p w:rsidR="009C5941" w:rsidRPr="00C1384A" w:rsidRDefault="009C594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22. Когда ты работаешь в классе, уверен ли ты в том, что все хорошо запомнил?</w:t>
      </w:r>
    </w:p>
    <w:p w:rsidR="00301AAA" w:rsidRPr="00C1384A" w:rsidRDefault="009C594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23.</w:t>
      </w:r>
      <w:r w:rsidR="00012C10" w:rsidRPr="00C1384A">
        <w:rPr>
          <w:sz w:val="28"/>
          <w:szCs w:val="28"/>
        </w:rPr>
        <w:t xml:space="preserve"> Снится ли тебе иногда, что ты в школе и не можешь ответить на вопрос учителя?</w:t>
      </w:r>
      <w:r w:rsidR="00E27BA6">
        <w:rPr>
          <w:sz w:val="28"/>
          <w:szCs w:val="28"/>
        </w:rPr>
        <w:t xml:space="preserve"> 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  <w:lang w:val="uk-UA"/>
        </w:rPr>
        <w:t xml:space="preserve">24. </w:t>
      </w:r>
      <w:r w:rsidRPr="00C1384A">
        <w:rPr>
          <w:sz w:val="28"/>
          <w:szCs w:val="28"/>
        </w:rPr>
        <w:t>Верно ли, что большинство ребят относятся к тебе по-дружески?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25. Работаешь ли ты более усердно, если знаешь, что результаты твоей работы будут сравниваться в классе с результатами твоих одноклассников?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26. Часто ли ты мечтаешь о том, чтобы поменьше волноваться, когда тебя спрашивают?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27. Боишься ли ты временами вступать в спор?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28. Чувствуешь ли ты, что твое сердце начинает сильно биться, когда учитель говорит, что собирается проверить твою готовность к уроку?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29. Когда ты получаешь хорошие отметки, думает ли кто-нибудь из твоих друзей, что ты хочешь выслужиться?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30. Хорошо ли ты себя чувствуешь с теми из твоих одноклассников, к которым ребята относятся с особым вниманием?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31. Бывает ли, что некоторые ребята в классе говорят что-то, что тебя задевает?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32. Как ты думаешь, теряют ли расположение те из учеников, которые не справляются с учебой?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33. Похоже ли на то, что большинство твоих одноклассников не обращают на тебя внимание?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34. Часто ли ты боишься выглядеть нелепо?</w:t>
      </w:r>
    </w:p>
    <w:p w:rsidR="00923171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35. Доволен ли ты тем, как к тебе относятся учителя?</w:t>
      </w:r>
    </w:p>
    <w:p w:rsidR="009F421A" w:rsidRPr="00C1384A" w:rsidRDefault="0092317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36. Помогает ли твоя мама в организации</w:t>
      </w:r>
      <w:r w:rsidR="009F421A" w:rsidRPr="00C1384A">
        <w:rPr>
          <w:sz w:val="28"/>
          <w:szCs w:val="28"/>
        </w:rPr>
        <w:t xml:space="preserve"> вечеров, как другие мамы твоих одноклассников?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37. Волновало ли тебя когда-нибудь, что думают о тебе окружающие?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38. Надеешься ли ты в будущем учиться лучше, чем раньше?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39. Считаешь ли ты, что одеваешься в школу также хорошо, как и твои одноклассники?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40. Часто ли ты задумываешься, отвечая на уроке, что думают о тебе в это время другие?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41. Обладают ли способные ученики какими-то особыми правилами, которых нет у других ребят в классе?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42. Злятся ли некоторые из твоих одноклассников, когда тебе удается быть лучше их?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43. Доволен ли ты тем, как к тебе относятся одноклассники?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44. Хорошо ли ты себя чувствуешь, когда остаешься один на один с учителем?</w:t>
      </w:r>
    </w:p>
    <w:p w:rsidR="009F421A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45. Высмеивают ли временами твои одноклассники твою внешность и поведение?</w:t>
      </w:r>
    </w:p>
    <w:p w:rsidR="00691B19" w:rsidRPr="00C1384A" w:rsidRDefault="009F421A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46. Думаешь ли ты, что беспокоишься о своих</w:t>
      </w:r>
      <w:r w:rsidR="00691B19" w:rsidRPr="00C1384A">
        <w:rPr>
          <w:sz w:val="28"/>
          <w:szCs w:val="28"/>
        </w:rPr>
        <w:t xml:space="preserve"> дошкольных делах больше, чем другие ребята?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47. Если ты не можешь ответить, когда тебя спрашивают, чувствуешь ли ты, что вот-вот расплачешься?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48. Когда вечером ты лежишь в постели, думаешь ли ты временами с беспокойством о том, что будет завтра в школе?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49. Работая над трудным заданием, чувствуешь ли ты порой, что совершенно забыл вещи, которые хорошо знал раньше?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50. Дрожит ли слегка твоя рука, когда ты работаешь над заданием?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51. Чувствуешь ли ты, что начинаешь нервничать, когда учитель говорит, что собирается дать классу задание?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52. Пугает ли тебя проверка твоих знаний в школе?</w:t>
      </w:r>
    </w:p>
    <w:p w:rsidR="00691B19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53. Когда учитель говорит, что собирается дать классу задание, чувствуешь ли ты страх, что не справишься с ним?</w:t>
      </w:r>
    </w:p>
    <w:p w:rsidR="00DC27C7" w:rsidRPr="00C1384A" w:rsidRDefault="00691B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54. Снилось ли тебе временами, что твои одноклассники</w:t>
      </w:r>
      <w:r w:rsidR="00DC27C7" w:rsidRPr="00C1384A">
        <w:rPr>
          <w:sz w:val="28"/>
          <w:szCs w:val="28"/>
        </w:rPr>
        <w:t xml:space="preserve"> могут сделать то, что не можешь ты?</w:t>
      </w:r>
    </w:p>
    <w:p w:rsidR="00DC27C7" w:rsidRPr="00C1384A" w:rsidRDefault="00DC27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55. Когда учитель объясняет материал, кажется ли тебе, что твои одноклассники понимают его лучше, чем ты?</w:t>
      </w:r>
    </w:p>
    <w:p w:rsidR="00DC27C7" w:rsidRPr="00C1384A" w:rsidRDefault="00DC27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56. Беспокоишься ли ты по дороге в школу, что учитель может дать классу проверочную работу?</w:t>
      </w:r>
    </w:p>
    <w:p w:rsidR="00DC27C7" w:rsidRPr="00C1384A" w:rsidRDefault="00DC27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57. Когда ты выполняешь задание, чувствуешь ли ты обычно, что делаешь это плохо?</w:t>
      </w:r>
    </w:p>
    <w:p w:rsidR="00DC27C7" w:rsidRPr="00C1384A" w:rsidRDefault="00DC27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58. Дрожит ли слегка твоя рука, когда учитель просит сделать задание на доске перед всем классом?</w:t>
      </w:r>
    </w:p>
    <w:p w:rsidR="00E77024" w:rsidRDefault="00431F9E" w:rsidP="00C1384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DC27C7" w:rsidRPr="00C1384A">
        <w:rPr>
          <w:b/>
          <w:i/>
          <w:sz w:val="28"/>
          <w:szCs w:val="28"/>
        </w:rPr>
        <w:t>2.2. Анализы результатов исследовательски-экспериментальной работы?</w:t>
      </w:r>
    </w:p>
    <w:p w:rsidR="00431F9E" w:rsidRPr="00C1384A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BC5919" w:rsidRPr="00C1384A" w:rsidRDefault="00DC27C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В результате проведенного исследования был получен ряд данных, которые мы поддали дальнейшей обработке и летальному анализу. При обработке результатов </w:t>
      </w:r>
      <w:r w:rsidR="00BC5919" w:rsidRPr="00C1384A">
        <w:rPr>
          <w:sz w:val="28"/>
          <w:szCs w:val="28"/>
        </w:rPr>
        <w:t>выделяют вопросы, ответы на которые не совпадают с ключом теста. Ответы, не совпадающие с ключом – это проявление тревожности. При обработке результатов подсчитывается:</w:t>
      </w:r>
    </w:p>
    <w:p w:rsidR="00BC5919" w:rsidRPr="00C1384A" w:rsidRDefault="00BC59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Общее число несовпадений по всему тексту. Если оно больше 50%, можно говорить о повышенной тревожности подростка, если больше 75% от общего числа вопросов теста – о высокой тревожности.</w:t>
      </w:r>
    </w:p>
    <w:p w:rsidR="00BC5919" w:rsidRPr="00C1384A" w:rsidRDefault="00BC59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Число совпадений по каждому из 8 факторов тревожности, выделяемых в тексте. Уровень тревожности определяется также, как в первом случае. Анализируется общее внутреннее эмоциональное состояние школьника, во многом определяющееся наличием тех или иных тревожных синдромов (факторов) и их количеством.</w:t>
      </w:r>
    </w:p>
    <w:p w:rsidR="00BC5919" w:rsidRPr="00E27BA6" w:rsidRDefault="00BC59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E27BA6">
        <w:rPr>
          <w:sz w:val="28"/>
          <w:szCs w:val="28"/>
        </w:rPr>
        <w:t>Факторы:</w:t>
      </w:r>
    </w:p>
    <w:p w:rsidR="009C2882" w:rsidRPr="00C1384A" w:rsidRDefault="00BC591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1. Общая тревожность в школе – 2, 3, 7, 12, 16, 21, 23, </w:t>
      </w:r>
      <w:r w:rsidR="009C2882" w:rsidRPr="00C1384A">
        <w:rPr>
          <w:sz w:val="28"/>
          <w:szCs w:val="28"/>
        </w:rPr>
        <w:t>26, 28, 46, 47, 48, 49, 50, 51, 52, 53, 54, 55, 56, 57, 58</w:t>
      </w:r>
      <w:r w:rsidR="00E27BA6">
        <w:rPr>
          <w:sz w:val="28"/>
          <w:szCs w:val="28"/>
        </w:rPr>
        <w:t xml:space="preserve"> </w:t>
      </w:r>
      <w:r w:rsidR="009C2882" w:rsidRPr="00C1384A">
        <w:rPr>
          <w:sz w:val="28"/>
          <w:szCs w:val="28"/>
        </w:rPr>
        <w:t>∑=22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Переживание социального стресса – 5, 10, 15, 20, 24, 30, 33, 36, 39, 42, 44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∑=11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3. Фрустрация потребности в достижении успеха – 1, 3, 6, 11, 17, 19, 25, 29, 32, 35, 38, 41, 43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∑=13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Страх самовыражения – 27, 31, 34, 37, 40, 45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∑=6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Страх ситуации проверки знаний – 2, 7, 12, 16, 21, 26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∑=6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Страх несоответствовать ожиданиям окружающих – 3, 8, 13, 17, 22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∑=5</w:t>
      </w:r>
    </w:p>
    <w:p w:rsidR="009C2882" w:rsidRPr="00C1384A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Низкая физиологическая сопротивляемость стрессу – 9, 14, 18, 23, 28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∑=5</w:t>
      </w:r>
    </w:p>
    <w:p w:rsidR="009C2882" w:rsidRDefault="009C2882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Проблемы и страхи в отношениях с учителями – 2, 6, 11, 32, 35, 41, 44, 47</w:t>
      </w:r>
      <w:r w:rsidR="00E27BA6">
        <w:rPr>
          <w:sz w:val="28"/>
          <w:szCs w:val="28"/>
        </w:rPr>
        <w:t xml:space="preserve"> </w:t>
      </w:r>
      <w:r w:rsidRPr="00C1384A">
        <w:rPr>
          <w:sz w:val="28"/>
          <w:szCs w:val="28"/>
        </w:rPr>
        <w:t>∑=8</w:t>
      </w:r>
    </w:p>
    <w:p w:rsidR="00431F9E" w:rsidRPr="00E27BA6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E27BA6">
        <w:rPr>
          <w:sz w:val="28"/>
          <w:szCs w:val="28"/>
        </w:rPr>
        <w:t>Ключ к вопросам:</w: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  <w:sectPr w:rsidR="00431F9E" w:rsidSect="00C1384A">
          <w:headerReference w:type="even" r:id="rId7"/>
          <w:headerReference w:type="default" r:id="rId8"/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«+» - Да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«-» - Нет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3. – 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5. – 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6. – 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9.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10.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11.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12.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13. – 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14.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15.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16.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17.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18.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19.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20.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21.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22.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23.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24.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25.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26.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27.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28.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29.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30.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31.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32.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33.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34.-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35.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36.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37.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38.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39.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40.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41.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42.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43. +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44. + 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45. –</w:t>
      </w:r>
    </w:p>
    <w:p w:rsidR="000B29A1" w:rsidRPr="00C1384A" w:rsidRDefault="000B29A1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46.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47.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48.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49.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50.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51.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52.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53.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54.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55.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56. –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57. –</w:t>
      </w:r>
    </w:p>
    <w:p w:rsidR="005B2715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58. –</w:t>
      </w:r>
    </w:p>
    <w:p w:rsidR="00431F9E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  <w:sectPr w:rsidR="00431F9E" w:rsidSect="00431F9E">
          <w:type w:val="continuous"/>
          <w:pgSz w:w="11906" w:h="16838"/>
          <w:pgMar w:top="1134" w:right="851" w:bottom="1134" w:left="1701" w:header="709" w:footer="709" w:gutter="0"/>
          <w:cols w:num="3" w:space="708"/>
          <w:docGrid w:linePitch="360"/>
        </w:sectPr>
      </w:pPr>
    </w:p>
    <w:p w:rsidR="005B2715" w:rsidRPr="00E27BA6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E27BA6">
        <w:rPr>
          <w:sz w:val="28"/>
          <w:szCs w:val="28"/>
        </w:rPr>
        <w:t>Краткая характеристика каждого фактора: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Общая тревожность в школе – общее эмоциональное состояние подростка, связанное с различными формами его включения в жизнь школы.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Переживания социального стресса – эмоциональное состояние ребенка, на фоне которого развиваются его социальные контакты, прежде всего со сверстниками.</w:t>
      </w:r>
    </w:p>
    <w:p w:rsidR="005B2715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3. Фрустрация потребности в достижении успеха – неблагоприятный психический фон, не позволяющий подростку развивать свои потребности в успехе, достижении высокого результата и т.д.</w:t>
      </w:r>
    </w:p>
    <w:p w:rsidR="00D85C13" w:rsidRPr="00C1384A" w:rsidRDefault="005B271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Страх самовыражения – негативные эмоциональные переживания ситуаций, сопряженных с необходимостью самораскрытия, предъявления себя другим</w:t>
      </w:r>
      <w:r w:rsidR="00D85C13" w:rsidRPr="00C1384A">
        <w:rPr>
          <w:sz w:val="28"/>
          <w:szCs w:val="28"/>
        </w:rPr>
        <w:t>, демонстрации своих возможностей.</w:t>
      </w:r>
    </w:p>
    <w:p w:rsidR="00D85C13" w:rsidRPr="00C1384A" w:rsidRDefault="00D85C1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Страх ситуации проверки знаний – негативное отношение и переживание тревоги в ситуациях проверки знаний, достижений, возможностей.</w:t>
      </w:r>
    </w:p>
    <w:p w:rsidR="00D85C13" w:rsidRPr="00C1384A" w:rsidRDefault="00D85C1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Страх несоответствовать ожиданиям окружающих – ориентация на значимость других в оценке своих результатов, поступков, и мыслей, тревога по поводу оценок, даваемых окружающим, ожидание негативных оценок.</w:t>
      </w:r>
    </w:p>
    <w:p w:rsidR="00D85C13" w:rsidRPr="00C1384A" w:rsidRDefault="00D85C1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Низкая физиологическая сопротивляемость стрессу – особенности психофизиологической организации, снижающие приспособляемость подростка к ситуациям стрессогенного характера, повышающие вероятность неадекватного, деструктивного реагирования на тревожный фактор среды.</w:t>
      </w:r>
    </w:p>
    <w:p w:rsidR="00D85C13" w:rsidRPr="00C1384A" w:rsidRDefault="00D85C1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Проблемы и страхи в отношениях с учителями – общий негативный эмоциональный фон отношений со взрослыми в школе, снижающий успешность обучения ребенка.</w:t>
      </w:r>
    </w:p>
    <w:p w:rsidR="00D85C13" w:rsidRPr="00C1384A" w:rsidRDefault="00D85C13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 Как было сказано выше, данную методику прошли 50 человек.</w:t>
      </w:r>
      <w:r w:rsidR="00751E35" w:rsidRPr="00C1384A">
        <w:rPr>
          <w:sz w:val="28"/>
          <w:szCs w:val="28"/>
        </w:rPr>
        <w:t xml:space="preserve"> После того, как мы собрали результаты и провели обработку, мы можем сделать такие подсчеты: из 50 испытуемых 25 человек (50%) имеют более 75% несовпадений от общего числа вопросов теста, что говорит об очень высоком уровне тревожности; 15 человек (30%) – имеют более 50% несовпадений и это говорит о повышенной тревожности; и только лишь 10 человек (20%), прошедших данную методику имеют нормальный уровень тревожности.</w:t>
      </w:r>
    </w:p>
    <w:p w:rsidR="00751E35" w:rsidRDefault="00751E3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Полученные данные мы можем предоставить в круговой диаграмме:</w:t>
      </w:r>
    </w:p>
    <w:p w:rsidR="00431F9E" w:rsidRPr="00C1384A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751E35" w:rsidRPr="00C1384A" w:rsidRDefault="00BD4B34" w:rsidP="00C13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flip:x y;z-index:251657728" from="180pt,2in" to="198pt,162pt"/>
        </w:pic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169.5pt">
            <v:imagedata r:id="rId9" o:title=""/>
          </v:shape>
        </w:pict>
      </w:r>
    </w:p>
    <w:p w:rsidR="00431F9E" w:rsidRDefault="00431F9E" w:rsidP="00C1384A">
      <w:pPr>
        <w:spacing w:line="360" w:lineRule="auto"/>
        <w:ind w:firstLine="709"/>
        <w:jc w:val="both"/>
        <w:rPr>
          <w:sz w:val="28"/>
          <w:szCs w:val="28"/>
        </w:rPr>
      </w:pPr>
    </w:p>
    <w:p w:rsidR="009578FF" w:rsidRPr="00C1384A" w:rsidRDefault="009578F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50% - очень высокий уровень тревожности;</w:t>
      </w:r>
    </w:p>
    <w:p w:rsidR="009578FF" w:rsidRPr="00C1384A" w:rsidRDefault="009578F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30% - повышенная тревожность;</w:t>
      </w:r>
    </w:p>
    <w:p w:rsidR="009578FF" w:rsidRPr="00C1384A" w:rsidRDefault="009578F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20% - нормальный уровень тревожности.</w:t>
      </w:r>
    </w:p>
    <w:p w:rsidR="004905E7" w:rsidRPr="00C1384A" w:rsidRDefault="009578FF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Со всего вышесказанного мы можем с уверенностью говорить о том, что очень много подростков, проживающих в достаточно хороших семьях и учащихся достаточно хорошо в школе, очень подвержены стрессам. Самостоятельно, без помощи взрослых, они не могут справиться с труд</w:t>
      </w:r>
      <w:r w:rsidR="004905E7" w:rsidRPr="00C1384A">
        <w:rPr>
          <w:sz w:val="28"/>
          <w:szCs w:val="28"/>
        </w:rPr>
        <w:t>ностями и переживаниями, с которыми они столкнулись, вступив во взрослую жизнь. И в итоге это влечет за собой сильную тревогу, которая со временем перерастает в различные психосоматические заболевания и расстройства. Таким образом, проведя свои собственные исследования с группой подростков, мы получили следующие результаты:</w:t>
      </w:r>
    </w:p>
    <w:p w:rsidR="004905E7" w:rsidRPr="00C1384A" w:rsidRDefault="004905E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Во-первых, подтвердили нашу гипотезу о том, что действительно большинство подростков подвержены неврозам и их уровень тревожности значительно высокий;</w:t>
      </w:r>
    </w:p>
    <w:p w:rsidR="000F1479" w:rsidRPr="00C1384A" w:rsidRDefault="004905E7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Во-вторых, мы смогли увидеть с помощью анкетирования и полученных результатов то, что у большинства подростков имеет очень высокий уровень тревожности и это сказывается на их взаимоотношениях с учителями, одноклассниками</w:t>
      </w:r>
      <w:r w:rsidR="000F1479" w:rsidRPr="00C1384A">
        <w:rPr>
          <w:sz w:val="28"/>
          <w:szCs w:val="28"/>
        </w:rPr>
        <w:t>, на их успеваемости в школе и на состоянии здоровья, что влечет за собой серьезные последствия.</w:t>
      </w:r>
    </w:p>
    <w:p w:rsidR="009578FF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F1479" w:rsidRPr="00C1384A">
        <w:rPr>
          <w:b/>
          <w:sz w:val="28"/>
          <w:szCs w:val="28"/>
        </w:rPr>
        <w:t>Вывод:</w:t>
      </w:r>
    </w:p>
    <w:p w:rsidR="00431F9E" w:rsidRPr="00C1384A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1479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Итак, мы завершили исследование проблемы психосоматических расстройств у подростков. Главное содержание нашей работы заключается в таких пунктах:</w:t>
      </w:r>
    </w:p>
    <w:p w:rsidR="00095495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теоретические аспекты и характеристики подросткового возраста, характеристика исследуемой проблемы современной наукой;</w:t>
      </w:r>
    </w:p>
    <w:p w:rsidR="00095495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описание исследовательски-экспериментальной работы, проведенной нами с целью проверки на практике некоторых положений.</w:t>
      </w:r>
    </w:p>
    <w:p w:rsidR="00095495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Результаты проведенного исследования позволяют нам сделать следующие выводы:</w:t>
      </w:r>
    </w:p>
    <w:p w:rsidR="00095495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исследования данной проблемы не закончены, продолжаются споры психологов относительно некоторых положений, появляются новые данные, новые гипотезы;</w:t>
      </w:r>
    </w:p>
    <w:p w:rsidR="00095495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в современных научных представлениях подтверждается существование</w:t>
      </w:r>
      <w:r w:rsidR="00895945" w:rsidRPr="00C1384A">
        <w:rPr>
          <w:sz w:val="28"/>
          <w:szCs w:val="28"/>
        </w:rPr>
        <w:t xml:space="preserve"> проблемы психосоматических расстройств у подростков и очень высокого уровня тревожности у подростков;</w:t>
      </w:r>
    </w:p>
    <w:p w:rsidR="00895945" w:rsidRPr="00C1384A" w:rsidRDefault="0089594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не смотря на значительные научные достижения, сами подростки, их учителя и родители плохо ориентируются в этой области, что приводит к значительным трудностям и болезненности в протекании данного периода, хотя основные психологические характеристики подросткового возраста постоянные, но некоторые его черты изменяются в зависимости от исторических, социальных, культурных и других условий;</w:t>
      </w:r>
    </w:p>
    <w:p w:rsidR="00895945" w:rsidRPr="00C1384A" w:rsidRDefault="0089594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- результаты нашей исследовательски-экспериментальной работы подтверждают положения, принятые раньше, и в очередной раз показывают, что практика идет впереди теории, не всегда ей соответствуя, но постоянно поставляет материалы для последующего изучения.</w:t>
      </w:r>
    </w:p>
    <w:p w:rsidR="000F1479" w:rsidRPr="00C1384A" w:rsidRDefault="0089594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Таким образом, подводя итог нашей работе, мы еще раз определяем большую значимость подросткового возраста для развития личности. Мы считаем необходимостью продолжения глубокого всестороннего исследования данной проблемы, постоянной поддержки связей теории с практикой, и, наконец, подчеркивая важность применения этих знаний в реальной повседневной жизни.</w:t>
      </w:r>
    </w:p>
    <w:p w:rsidR="000F1479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F1479" w:rsidRPr="00C1384A">
        <w:rPr>
          <w:b/>
          <w:sz w:val="28"/>
          <w:szCs w:val="28"/>
        </w:rPr>
        <w:t>Список использованной литературы:</w:t>
      </w:r>
    </w:p>
    <w:p w:rsidR="00431F9E" w:rsidRPr="00C1384A" w:rsidRDefault="00431F9E" w:rsidP="00C138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1479" w:rsidRPr="00C1384A" w:rsidRDefault="000F147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1. Аванесов В.С. Тесты в социологическом исследовании. М.: Наука, 1982.</w:t>
      </w:r>
    </w:p>
    <w:p w:rsidR="000F1479" w:rsidRPr="00C1384A" w:rsidRDefault="000F147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2. Брушлинский А.В. Деятельность подростка. М., 1996.</w:t>
      </w:r>
    </w:p>
    <w:p w:rsidR="000F1479" w:rsidRPr="00C1384A" w:rsidRDefault="000F147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3. Возрастная и педагогическая психология /Под ред. М.В. Гамезо, М.В. Мтюхиной, Т.С. Михальчик. М., 1984.</w:t>
      </w:r>
    </w:p>
    <w:p w:rsidR="000F1479" w:rsidRPr="00C1384A" w:rsidRDefault="000F147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4. Гальперин П.Е. Введение в психологию. М.: МГУ 1976.</w:t>
      </w:r>
    </w:p>
    <w:p w:rsidR="00823E65" w:rsidRPr="00C1384A" w:rsidRDefault="000F1479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5. Данилов Е.Е. Практикум по возрастной и педагогической психологии</w:t>
      </w:r>
      <w:r w:rsidR="00823E65" w:rsidRPr="00C1384A">
        <w:rPr>
          <w:sz w:val="28"/>
          <w:szCs w:val="28"/>
        </w:rPr>
        <w:t>. М., 1998.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6. Козловский О.В. Открой в себе гения. Донецк, 2005.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7. Левин В. Нестандартный ребенок. М., 2002.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8. Немов Р.С. Психология. Т.2. М.,1998.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9. Паренс Г. Агрессия наших детей. М., 1997.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10. Практическая психодиагностика. Методика и тесты /Под ред. Д.Я. Райгородского. Самара, 2000.</w:t>
      </w:r>
    </w:p>
    <w:p w:rsidR="00823E65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11. Психологический словарь /Под ред. В.В. Давыдова, А.В. Запорожца, Б.Ф. Ломова и др. – М., 1993.</w:t>
      </w:r>
    </w:p>
    <w:p w:rsidR="00403D6D" w:rsidRPr="00C1384A" w:rsidRDefault="00823E6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 xml:space="preserve">12. </w:t>
      </w:r>
      <w:r w:rsidR="00403D6D" w:rsidRPr="00C1384A">
        <w:rPr>
          <w:sz w:val="28"/>
          <w:szCs w:val="28"/>
        </w:rPr>
        <w:t>Рычкова Н.А. Поведение: Расстройства у подростков: диагностика, коррекция и психопрофилактика. М., 1998.</w:t>
      </w:r>
    </w:p>
    <w:p w:rsidR="00403D6D" w:rsidRPr="00C1384A" w:rsidRDefault="00403D6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13. Стариков И.М. Психология в конкретных ситуациях. Николаев, 2000.</w:t>
      </w:r>
    </w:p>
    <w:p w:rsidR="00095495" w:rsidRPr="00C1384A" w:rsidRDefault="00403D6D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14. Столяренко Л.Д. Основы психологии. Ростов-на-Дону</w:t>
      </w:r>
      <w:r w:rsidR="00095495" w:rsidRPr="00C1384A">
        <w:rPr>
          <w:sz w:val="28"/>
          <w:szCs w:val="28"/>
        </w:rPr>
        <w:t>, 2002, с.387-391.</w:t>
      </w:r>
    </w:p>
    <w:p w:rsidR="000F1479" w:rsidRPr="00C1384A" w:rsidRDefault="00095495" w:rsidP="00C1384A">
      <w:pPr>
        <w:spacing w:line="360" w:lineRule="auto"/>
        <w:ind w:firstLine="709"/>
        <w:jc w:val="both"/>
        <w:rPr>
          <w:sz w:val="28"/>
          <w:szCs w:val="28"/>
        </w:rPr>
      </w:pPr>
      <w:r w:rsidRPr="00C1384A">
        <w:rPr>
          <w:sz w:val="28"/>
          <w:szCs w:val="28"/>
        </w:rPr>
        <w:t>15. Шихи Г. Возрастные кризисы. С.-Пб., 1999.</w:t>
      </w:r>
      <w:r w:rsidR="00E27BA6">
        <w:rPr>
          <w:sz w:val="28"/>
          <w:szCs w:val="28"/>
        </w:rPr>
        <w:t xml:space="preserve"> </w:t>
      </w:r>
      <w:bookmarkStart w:id="0" w:name="_GoBack"/>
      <w:bookmarkEnd w:id="0"/>
    </w:p>
    <w:sectPr w:rsidR="000F1479" w:rsidRPr="00C1384A" w:rsidSect="00C1384A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C56" w:rsidRDefault="003B6C56">
      <w:r>
        <w:separator/>
      </w:r>
    </w:p>
  </w:endnote>
  <w:endnote w:type="continuationSeparator" w:id="0">
    <w:p w:rsidR="003B6C56" w:rsidRDefault="003B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C56" w:rsidRDefault="003B6C56">
      <w:r>
        <w:separator/>
      </w:r>
    </w:p>
  </w:footnote>
  <w:footnote w:type="continuationSeparator" w:id="0">
    <w:p w:rsidR="003B6C56" w:rsidRDefault="003B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1CE" w:rsidRDefault="004811CE" w:rsidP="00CB3E39">
    <w:pPr>
      <w:pStyle w:val="a3"/>
      <w:framePr w:wrap="around" w:vAnchor="text" w:hAnchor="margin" w:xAlign="right" w:y="1"/>
      <w:rPr>
        <w:rStyle w:val="a5"/>
      </w:rPr>
    </w:pPr>
  </w:p>
  <w:p w:rsidR="004811CE" w:rsidRDefault="004811CE" w:rsidP="004811C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1CE" w:rsidRDefault="009A58C4" w:rsidP="00CB3E39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811CE" w:rsidRDefault="004811CE" w:rsidP="004811C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55B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10BF1679"/>
    <w:multiLevelType w:val="hybridMultilevel"/>
    <w:tmpl w:val="85EE8268"/>
    <w:lvl w:ilvl="0" w:tplc="A08A4FC4">
      <w:start w:val="1"/>
      <w:numFmt w:val="decimal"/>
      <w:lvlText w:val="%1."/>
      <w:lvlJc w:val="left"/>
      <w:pPr>
        <w:tabs>
          <w:tab w:val="num" w:pos="1983"/>
        </w:tabs>
        <w:ind w:left="1983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">
    <w:nsid w:val="37200279"/>
    <w:multiLevelType w:val="hybridMultilevel"/>
    <w:tmpl w:val="F24CF4A2"/>
    <w:lvl w:ilvl="0" w:tplc="9328CEAA">
      <w:start w:val="1"/>
      <w:numFmt w:val="upperRoman"/>
      <w:lvlText w:val="%1."/>
      <w:lvlJc w:val="left"/>
      <w:pPr>
        <w:tabs>
          <w:tab w:val="num" w:pos="1996"/>
        </w:tabs>
        <w:ind w:left="199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3">
    <w:nsid w:val="3B310101"/>
    <w:multiLevelType w:val="hybridMultilevel"/>
    <w:tmpl w:val="FCF62484"/>
    <w:lvl w:ilvl="0" w:tplc="41EC616C">
      <w:start w:val="1"/>
      <w:numFmt w:val="decimal"/>
      <w:lvlText w:val="%1)"/>
      <w:lvlJc w:val="left"/>
      <w:pPr>
        <w:tabs>
          <w:tab w:val="num" w:pos="1998"/>
        </w:tabs>
        <w:ind w:left="1998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4">
    <w:nsid w:val="3FC938A7"/>
    <w:multiLevelType w:val="hybridMultilevel"/>
    <w:tmpl w:val="9150359A"/>
    <w:lvl w:ilvl="0" w:tplc="AED8001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3A16B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97A5B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A22D8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36F1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70860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A545D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A167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2806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31E17E6"/>
    <w:multiLevelType w:val="hybridMultilevel"/>
    <w:tmpl w:val="F9AA9A1C"/>
    <w:lvl w:ilvl="0" w:tplc="0419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30"/>
        </w:tabs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50"/>
        </w:tabs>
        <w:ind w:left="70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70"/>
        </w:tabs>
        <w:ind w:left="77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AB1"/>
    <w:rsid w:val="00004EBA"/>
    <w:rsid w:val="00012C10"/>
    <w:rsid w:val="00030F7D"/>
    <w:rsid w:val="000520CA"/>
    <w:rsid w:val="000901C7"/>
    <w:rsid w:val="00091AE1"/>
    <w:rsid w:val="00095495"/>
    <w:rsid w:val="000A5CE4"/>
    <w:rsid w:val="000B29A1"/>
    <w:rsid w:val="000E22A6"/>
    <w:rsid w:val="000F1479"/>
    <w:rsid w:val="001036F5"/>
    <w:rsid w:val="00127905"/>
    <w:rsid w:val="00135F7B"/>
    <w:rsid w:val="00171CD5"/>
    <w:rsid w:val="00180017"/>
    <w:rsid w:val="00181B32"/>
    <w:rsid w:val="001827DD"/>
    <w:rsid w:val="00192AE1"/>
    <w:rsid w:val="001B2D4E"/>
    <w:rsid w:val="001C4636"/>
    <w:rsid w:val="001D54C2"/>
    <w:rsid w:val="002019BE"/>
    <w:rsid w:val="00215ABB"/>
    <w:rsid w:val="00237C03"/>
    <w:rsid w:val="00252B83"/>
    <w:rsid w:val="00283441"/>
    <w:rsid w:val="0028698E"/>
    <w:rsid w:val="00294994"/>
    <w:rsid w:val="002C14FB"/>
    <w:rsid w:val="002C5A68"/>
    <w:rsid w:val="002C70C8"/>
    <w:rsid w:val="00301AAA"/>
    <w:rsid w:val="0030634B"/>
    <w:rsid w:val="00312311"/>
    <w:rsid w:val="003156B9"/>
    <w:rsid w:val="003313DB"/>
    <w:rsid w:val="00340850"/>
    <w:rsid w:val="00345A89"/>
    <w:rsid w:val="003A62EE"/>
    <w:rsid w:val="003B3264"/>
    <w:rsid w:val="003B6C56"/>
    <w:rsid w:val="003C5312"/>
    <w:rsid w:val="003F30BA"/>
    <w:rsid w:val="004015ED"/>
    <w:rsid w:val="00403D6D"/>
    <w:rsid w:val="004155BC"/>
    <w:rsid w:val="0042392A"/>
    <w:rsid w:val="00431F9E"/>
    <w:rsid w:val="00441442"/>
    <w:rsid w:val="00442036"/>
    <w:rsid w:val="004811CE"/>
    <w:rsid w:val="004905E7"/>
    <w:rsid w:val="004908C8"/>
    <w:rsid w:val="00496496"/>
    <w:rsid w:val="00497D63"/>
    <w:rsid w:val="004A142A"/>
    <w:rsid w:val="004B3777"/>
    <w:rsid w:val="004F22DE"/>
    <w:rsid w:val="005177CC"/>
    <w:rsid w:val="00517A07"/>
    <w:rsid w:val="005211E8"/>
    <w:rsid w:val="0055219B"/>
    <w:rsid w:val="00572212"/>
    <w:rsid w:val="00574A51"/>
    <w:rsid w:val="00575857"/>
    <w:rsid w:val="00596388"/>
    <w:rsid w:val="005B2715"/>
    <w:rsid w:val="005C0032"/>
    <w:rsid w:val="005C16D8"/>
    <w:rsid w:val="005D790A"/>
    <w:rsid w:val="005E6071"/>
    <w:rsid w:val="005F197E"/>
    <w:rsid w:val="00611052"/>
    <w:rsid w:val="00617115"/>
    <w:rsid w:val="0064368A"/>
    <w:rsid w:val="00683C77"/>
    <w:rsid w:val="00691B19"/>
    <w:rsid w:val="006C4E0E"/>
    <w:rsid w:val="006C7F66"/>
    <w:rsid w:val="00706571"/>
    <w:rsid w:val="007102A6"/>
    <w:rsid w:val="00723DE9"/>
    <w:rsid w:val="00751E35"/>
    <w:rsid w:val="00754A55"/>
    <w:rsid w:val="007731BA"/>
    <w:rsid w:val="00784889"/>
    <w:rsid w:val="00790FC7"/>
    <w:rsid w:val="007B4269"/>
    <w:rsid w:val="007D77E3"/>
    <w:rsid w:val="007E24C4"/>
    <w:rsid w:val="007E2FCA"/>
    <w:rsid w:val="007F21E2"/>
    <w:rsid w:val="008202A9"/>
    <w:rsid w:val="00823E65"/>
    <w:rsid w:val="00831A18"/>
    <w:rsid w:val="00835271"/>
    <w:rsid w:val="00876CCF"/>
    <w:rsid w:val="00895945"/>
    <w:rsid w:val="0089644D"/>
    <w:rsid w:val="008D3ED9"/>
    <w:rsid w:val="00910511"/>
    <w:rsid w:val="00913174"/>
    <w:rsid w:val="00923171"/>
    <w:rsid w:val="0093623B"/>
    <w:rsid w:val="009569B0"/>
    <w:rsid w:val="009578FF"/>
    <w:rsid w:val="00963FC6"/>
    <w:rsid w:val="00980361"/>
    <w:rsid w:val="009A58C4"/>
    <w:rsid w:val="009C2882"/>
    <w:rsid w:val="009C5941"/>
    <w:rsid w:val="009D5C45"/>
    <w:rsid w:val="009E21A8"/>
    <w:rsid w:val="009F099A"/>
    <w:rsid w:val="009F421A"/>
    <w:rsid w:val="00A1072C"/>
    <w:rsid w:val="00A30B59"/>
    <w:rsid w:val="00A3278E"/>
    <w:rsid w:val="00A427B3"/>
    <w:rsid w:val="00A60033"/>
    <w:rsid w:val="00A678A0"/>
    <w:rsid w:val="00A756DD"/>
    <w:rsid w:val="00A90814"/>
    <w:rsid w:val="00A948AE"/>
    <w:rsid w:val="00AA6356"/>
    <w:rsid w:val="00AD4381"/>
    <w:rsid w:val="00AE7B16"/>
    <w:rsid w:val="00B0010D"/>
    <w:rsid w:val="00B164F1"/>
    <w:rsid w:val="00B200B1"/>
    <w:rsid w:val="00B316D2"/>
    <w:rsid w:val="00B468CF"/>
    <w:rsid w:val="00B537F8"/>
    <w:rsid w:val="00B63868"/>
    <w:rsid w:val="00B86E88"/>
    <w:rsid w:val="00B87551"/>
    <w:rsid w:val="00B908CF"/>
    <w:rsid w:val="00BA19AC"/>
    <w:rsid w:val="00BA30FF"/>
    <w:rsid w:val="00BA3828"/>
    <w:rsid w:val="00BA5A2B"/>
    <w:rsid w:val="00BC433F"/>
    <w:rsid w:val="00BC5919"/>
    <w:rsid w:val="00BD4B34"/>
    <w:rsid w:val="00C03BCF"/>
    <w:rsid w:val="00C1384A"/>
    <w:rsid w:val="00C14BC2"/>
    <w:rsid w:val="00C342FA"/>
    <w:rsid w:val="00C37458"/>
    <w:rsid w:val="00C40CF4"/>
    <w:rsid w:val="00C54C2C"/>
    <w:rsid w:val="00C54D72"/>
    <w:rsid w:val="00C55ABC"/>
    <w:rsid w:val="00C72F3F"/>
    <w:rsid w:val="00C7683C"/>
    <w:rsid w:val="00C82459"/>
    <w:rsid w:val="00C86715"/>
    <w:rsid w:val="00C93070"/>
    <w:rsid w:val="00C94C98"/>
    <w:rsid w:val="00CA40FB"/>
    <w:rsid w:val="00CB3E39"/>
    <w:rsid w:val="00CD3BDA"/>
    <w:rsid w:val="00CE4C69"/>
    <w:rsid w:val="00CE50A0"/>
    <w:rsid w:val="00D00D07"/>
    <w:rsid w:val="00D019F8"/>
    <w:rsid w:val="00D01EE5"/>
    <w:rsid w:val="00D15B70"/>
    <w:rsid w:val="00D22098"/>
    <w:rsid w:val="00D636C0"/>
    <w:rsid w:val="00D717BA"/>
    <w:rsid w:val="00D855E6"/>
    <w:rsid w:val="00D85C13"/>
    <w:rsid w:val="00D91C86"/>
    <w:rsid w:val="00DA28E5"/>
    <w:rsid w:val="00DA7ADF"/>
    <w:rsid w:val="00DC27C7"/>
    <w:rsid w:val="00DC3800"/>
    <w:rsid w:val="00E2737D"/>
    <w:rsid w:val="00E27BA6"/>
    <w:rsid w:val="00E40FD2"/>
    <w:rsid w:val="00E41649"/>
    <w:rsid w:val="00E4531B"/>
    <w:rsid w:val="00E53919"/>
    <w:rsid w:val="00E72B60"/>
    <w:rsid w:val="00E77024"/>
    <w:rsid w:val="00EB08CB"/>
    <w:rsid w:val="00EB68A9"/>
    <w:rsid w:val="00EB7866"/>
    <w:rsid w:val="00ED0D68"/>
    <w:rsid w:val="00EE0AB1"/>
    <w:rsid w:val="00EF07FD"/>
    <w:rsid w:val="00EF790A"/>
    <w:rsid w:val="00F242AE"/>
    <w:rsid w:val="00F37D38"/>
    <w:rsid w:val="00F40F52"/>
    <w:rsid w:val="00F55E4D"/>
    <w:rsid w:val="00F61BC4"/>
    <w:rsid w:val="00F7133E"/>
    <w:rsid w:val="00F80629"/>
    <w:rsid w:val="00FA21BF"/>
    <w:rsid w:val="00FB175E"/>
    <w:rsid w:val="00FB54A4"/>
    <w:rsid w:val="00FC2DFE"/>
    <w:rsid w:val="00FD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C875F18-DE4B-4461-8FE7-84218A5B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11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811CE"/>
    <w:rPr>
      <w:rFonts w:cs="Times New Roman"/>
    </w:rPr>
  </w:style>
  <w:style w:type="character" w:styleId="a6">
    <w:name w:val="annotation reference"/>
    <w:uiPriority w:val="99"/>
    <w:semiHidden/>
    <w:rsid w:val="00180017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180017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</w:style>
  <w:style w:type="paragraph" w:styleId="a9">
    <w:name w:val="annotation subject"/>
    <w:basedOn w:val="a7"/>
    <w:next w:val="a7"/>
    <w:link w:val="aa"/>
    <w:uiPriority w:val="99"/>
    <w:semiHidden/>
    <w:rsid w:val="00180017"/>
    <w:rPr>
      <w:b/>
      <w:bCs/>
    </w:rPr>
  </w:style>
  <w:style w:type="character" w:customStyle="1" w:styleId="aa">
    <w:name w:val="Тема примечания Знак"/>
    <w:link w:val="a9"/>
    <w:uiPriority w:val="99"/>
    <w:semiHidden/>
    <w:rPr>
      <w:b/>
      <w:bCs/>
    </w:rPr>
  </w:style>
  <w:style w:type="paragraph" w:styleId="ab">
    <w:name w:val="Balloon Text"/>
    <w:basedOn w:val="a"/>
    <w:link w:val="ac"/>
    <w:uiPriority w:val="99"/>
    <w:semiHidden/>
    <w:rsid w:val="001800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7571</Words>
  <Characters>43160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7J06</dc:creator>
  <cp:keywords/>
  <dc:description/>
  <cp:lastModifiedBy>admin</cp:lastModifiedBy>
  <cp:revision>2</cp:revision>
  <dcterms:created xsi:type="dcterms:W3CDTF">2014-03-05T04:40:00Z</dcterms:created>
  <dcterms:modified xsi:type="dcterms:W3CDTF">2014-03-05T04:40:00Z</dcterms:modified>
</cp:coreProperties>
</file>