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F38" w:rsidRPr="00D76549" w:rsidRDefault="009A3F38" w:rsidP="00D7654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76549">
        <w:rPr>
          <w:b/>
          <w:sz w:val="28"/>
          <w:szCs w:val="28"/>
        </w:rPr>
        <w:t>Введение</w:t>
      </w:r>
    </w:p>
    <w:p w:rsidR="009A3F38" w:rsidRPr="00D76549" w:rsidRDefault="009A3F38" w:rsidP="00D76549">
      <w:pPr>
        <w:spacing w:line="360" w:lineRule="auto"/>
        <w:ind w:firstLine="709"/>
        <w:jc w:val="both"/>
        <w:rPr>
          <w:sz w:val="28"/>
          <w:szCs w:val="28"/>
        </w:rPr>
      </w:pPr>
    </w:p>
    <w:p w:rsidR="009A3F38" w:rsidRPr="00D76549" w:rsidRDefault="009A3F38" w:rsidP="00D76549">
      <w:pPr>
        <w:spacing w:line="360" w:lineRule="auto"/>
        <w:ind w:firstLine="709"/>
        <w:jc w:val="both"/>
        <w:rPr>
          <w:sz w:val="28"/>
          <w:szCs w:val="28"/>
        </w:rPr>
      </w:pPr>
      <w:r w:rsidRPr="00D76549">
        <w:rPr>
          <w:sz w:val="28"/>
          <w:szCs w:val="28"/>
        </w:rPr>
        <w:t>Совместимость психологическая – соотношение личных качеств двух и более людей в организованной группе, являющиеся условием их целесообразного взаимодействия. Люди могут оказаться настолько несовместимыми, что это может вести к снижению эффективности деятельности и их самих, и других членов группы (например, производственной бригады, летного экипажа, управленческой команды, фирмы, организации) и даже к развалу данной группы. Наоборот, при условии хорошей совместимости создаются оптимальные условия.</w:t>
      </w:r>
    </w:p>
    <w:p w:rsidR="009A3F38" w:rsidRPr="00D76549" w:rsidRDefault="009F34D1" w:rsidP="00D76549">
      <w:pPr>
        <w:spacing w:line="360" w:lineRule="auto"/>
        <w:ind w:firstLine="709"/>
        <w:jc w:val="both"/>
        <w:rPr>
          <w:sz w:val="28"/>
          <w:szCs w:val="28"/>
        </w:rPr>
      </w:pPr>
      <w:r w:rsidRPr="00D76549">
        <w:rPr>
          <w:sz w:val="28"/>
          <w:szCs w:val="28"/>
        </w:rPr>
        <w:t>Различают несколько необходимых слоев (или уровней) психологической совместимости. Один из них обозначается как ценностно-ориентационное единство, когда люди внутренне принимают одни и те же перспективные цели активности, имеют сходные ценностные представления и соответствующие эмоциональные отношения, добровольно и в равной мере принимают на себя ответственность за успехи и неудачи в деятельности. Это создает эффект хорошей деловой сплоченности группы.</w:t>
      </w:r>
    </w:p>
    <w:p w:rsidR="009A3F38" w:rsidRPr="00D76549" w:rsidRDefault="009F34D1" w:rsidP="00D76549">
      <w:pPr>
        <w:spacing w:line="360" w:lineRule="auto"/>
        <w:ind w:firstLine="709"/>
        <w:jc w:val="both"/>
        <w:rPr>
          <w:sz w:val="28"/>
          <w:szCs w:val="28"/>
        </w:rPr>
      </w:pPr>
      <w:r w:rsidRPr="00D76549">
        <w:rPr>
          <w:sz w:val="28"/>
          <w:szCs w:val="28"/>
        </w:rPr>
        <w:t>Еще один слой (или уровень) – согласованность функционально-ролевых ожиданий между членами группы; а именно, они достаточно ясно представляют, знают, кто, что, когда и как должны делать при решении принимаемых всеми задач, и согласны в соответствующих вопросах.</w:t>
      </w:r>
    </w:p>
    <w:p w:rsidR="009A3F38" w:rsidRPr="00D76549" w:rsidRDefault="009F34D1" w:rsidP="00D76549">
      <w:pPr>
        <w:spacing w:line="360" w:lineRule="auto"/>
        <w:ind w:firstLine="709"/>
        <w:jc w:val="both"/>
        <w:rPr>
          <w:sz w:val="28"/>
          <w:szCs w:val="28"/>
        </w:rPr>
      </w:pPr>
      <w:r w:rsidRPr="00D76549">
        <w:rPr>
          <w:sz w:val="28"/>
          <w:szCs w:val="28"/>
        </w:rPr>
        <w:t>Исходя из этого, можно сказать, что человеческая несовместимость п</w:t>
      </w:r>
      <w:r w:rsidR="007C16C1" w:rsidRPr="00D76549">
        <w:rPr>
          <w:sz w:val="28"/>
          <w:szCs w:val="28"/>
        </w:rPr>
        <w:t>оявляется тогда, когда отсутствуют необходимые слои психологической совместимости в процессе межличностного взаимодействия.</w:t>
      </w:r>
    </w:p>
    <w:p w:rsidR="009A3F38" w:rsidRPr="00D76549" w:rsidRDefault="00D76549" w:rsidP="00D76549">
      <w:pPr>
        <w:numPr>
          <w:ilvl w:val="0"/>
          <w:numId w:val="1"/>
        </w:numPr>
        <w:spacing w:line="360" w:lineRule="auto"/>
        <w:ind w:left="0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9A3F38" w:rsidRPr="00D76549">
        <w:rPr>
          <w:b/>
          <w:sz w:val="28"/>
          <w:szCs w:val="28"/>
        </w:rPr>
        <w:t>Отношения и социально-психологические качества личности</w:t>
      </w:r>
    </w:p>
    <w:p w:rsidR="009A3F38" w:rsidRPr="00D76549" w:rsidRDefault="009A3F38" w:rsidP="00D7654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9A3F38" w:rsidRPr="00D76549" w:rsidRDefault="007D25C6" w:rsidP="00D76549">
      <w:pPr>
        <w:spacing w:line="360" w:lineRule="auto"/>
        <w:ind w:firstLine="709"/>
        <w:jc w:val="both"/>
        <w:rPr>
          <w:sz w:val="28"/>
          <w:szCs w:val="28"/>
        </w:rPr>
      </w:pPr>
      <w:r w:rsidRPr="00D76549">
        <w:rPr>
          <w:sz w:val="28"/>
          <w:szCs w:val="28"/>
        </w:rPr>
        <w:t>Если сравнивать людей между собой по присущим им социально-психологическим характеристикам, то они отличаются друг от друга степенью осознания своих отношений сторонам действительности, а также глубиной и правильностью понимания причин, которые эти отношения вызывают. Эти факторы зависят от определенных черт характера, под которым в психологии понимается свойство личности человека, проявляющееся в ее отношениях к окружающему миру, труду, другим людям, к самому себе.</w:t>
      </w:r>
    </w:p>
    <w:p w:rsidR="00F622BF" w:rsidRPr="00D76549" w:rsidRDefault="00F622BF" w:rsidP="00D76549">
      <w:pPr>
        <w:spacing w:line="360" w:lineRule="auto"/>
        <w:ind w:firstLine="709"/>
        <w:jc w:val="both"/>
        <w:rPr>
          <w:sz w:val="28"/>
          <w:szCs w:val="28"/>
        </w:rPr>
      </w:pPr>
      <w:r w:rsidRPr="00D76549">
        <w:rPr>
          <w:sz w:val="28"/>
          <w:szCs w:val="28"/>
        </w:rPr>
        <w:t>При этом совершенно очевидно, что многие черты характера, например «общительность - замкнутость», «альтруизм - эгоизм», «бесконфликтность - конфликтность» по своему происхождению и содержанию являются социально-психологическими характеристиками отношений личности.</w:t>
      </w:r>
      <w:r w:rsidR="00E04AB5" w:rsidRPr="00D76549">
        <w:rPr>
          <w:sz w:val="28"/>
          <w:szCs w:val="28"/>
        </w:rPr>
        <w:t xml:space="preserve"> Естественно, что все они в различной степени представлены и неодинаково взаимопроникают друг в друга у разных людей. Вместе с тем их различное сочетание обусловливает существование определенных социально-психологических типов людей. Сравнение последних между собой показывает, что одни люди широко открыты окружающим людям и социуму, другие слишком замкнуты в узком кругу своего миросозерцания, в личных устойчивых отношениях к ближайшей к ним общности людей.</w:t>
      </w:r>
    </w:p>
    <w:p w:rsidR="00F622BF" w:rsidRPr="00D76549" w:rsidRDefault="00F622BF" w:rsidP="00D76549">
      <w:pPr>
        <w:spacing w:line="360" w:lineRule="auto"/>
        <w:ind w:firstLine="709"/>
        <w:jc w:val="both"/>
        <w:rPr>
          <w:sz w:val="28"/>
          <w:szCs w:val="28"/>
        </w:rPr>
      </w:pPr>
      <w:r w:rsidRPr="00D76549">
        <w:rPr>
          <w:sz w:val="28"/>
          <w:szCs w:val="28"/>
        </w:rPr>
        <w:t>Любое качество характера, даже самое замечательное, когда получает чрезмерное развитие, начинает приобретать некий негативный оттенок, усложнять жизнь самому человеку и его окружению, обусловливать «трудный», «тяжелый» характер.</w:t>
      </w:r>
      <w:r w:rsidR="00F127B1" w:rsidRPr="00D76549">
        <w:rPr>
          <w:sz w:val="28"/>
          <w:szCs w:val="28"/>
        </w:rPr>
        <w:t xml:space="preserve"> Так, даже такие чудесные качества, как жизнерадостность, активность, при своем переизбытке обусловливают «трудный характер». Это постоянно веселые, беспечные, жизнерадостные люди, у которых всегда хорошее настроение, независимо от обстоятельств жизни, повышенная активность, энергичность, но направленная часто на неадекватные цели (алкоголизм, наркотики, беспорядочные сексуальные связи, хулиганство). Деловые отношения с такими людьми поддерживать очень трудно, так как они не выполняют замечаний, критики, не ощущают границ между дозволенным и недозволенным.</w:t>
      </w:r>
    </w:p>
    <w:p w:rsidR="00F127B1" w:rsidRPr="00D76549" w:rsidRDefault="00C9306E" w:rsidP="00D76549">
      <w:pPr>
        <w:spacing w:line="360" w:lineRule="auto"/>
        <w:ind w:firstLine="709"/>
        <w:jc w:val="both"/>
        <w:rPr>
          <w:sz w:val="28"/>
          <w:szCs w:val="28"/>
        </w:rPr>
      </w:pPr>
      <w:r w:rsidRPr="00D76549">
        <w:rPr>
          <w:sz w:val="28"/>
          <w:szCs w:val="28"/>
        </w:rPr>
        <w:t>Поскольку многие из вышеперечисленных социально-психологических качеств, с одной стороны, являются общечеловеческими, а с другой – в большей или меньшей степени присущи определенным типам людей, важно определить критерий, по которому их можно оценивать у конкретных личностей. Таким критерием может выступать стремление человека по-разному их использовать. Вот почему Э. Шостром выделяет в соответствии с этим критерием два типа личности – манипулятор и актуализатор.</w:t>
      </w:r>
    </w:p>
    <w:p w:rsidR="00C9306E" w:rsidRPr="00D76549" w:rsidRDefault="00C9306E" w:rsidP="00D76549">
      <w:pPr>
        <w:spacing w:line="360" w:lineRule="auto"/>
        <w:ind w:firstLine="709"/>
        <w:jc w:val="both"/>
        <w:rPr>
          <w:sz w:val="28"/>
          <w:szCs w:val="28"/>
        </w:rPr>
      </w:pPr>
      <w:r w:rsidRPr="00D76549">
        <w:rPr>
          <w:sz w:val="28"/>
          <w:szCs w:val="28"/>
        </w:rPr>
        <w:t>Для манипуляторов характерны тщательно маскируемая фальшь при контактах с людьми; стремление фальсифицировать личные переживания при фактическом равнодушии к окружающим; намеренная расчетливость в подборе средств воздействия на последних; тщательно скрываемый цинизм по отношению к основным ценностям межличностного взаимодействия.</w:t>
      </w:r>
    </w:p>
    <w:p w:rsidR="00C9306E" w:rsidRPr="00D76549" w:rsidRDefault="0038727E" w:rsidP="00D76549">
      <w:pPr>
        <w:spacing w:line="360" w:lineRule="auto"/>
        <w:ind w:firstLine="709"/>
        <w:jc w:val="both"/>
        <w:rPr>
          <w:sz w:val="28"/>
          <w:szCs w:val="28"/>
        </w:rPr>
      </w:pPr>
      <w:r w:rsidRPr="00D76549">
        <w:rPr>
          <w:sz w:val="28"/>
          <w:szCs w:val="28"/>
        </w:rPr>
        <w:t>Необходимо следить за таким человеком. Ему надо во что бы то ни стало владеть ситуацией: он навязывает свою волю во всем, пытается манипулировать любой фразой, любой ситуацией. Человек не рождается манипулятором. Он развивает способность манипулировать другими людьми, чтобы избегать неприятностей и добиваться желаемого, причем развивает бессознательно. Сокрытие своих истинных эмоций – таков удел манипулятора. Основную свою задачу манипулятор видит в том, чтобы производить некоторое «должное впечатление». Наряду с потребностью управлять манипулятор испытывает потребность в руководстве свыше.</w:t>
      </w:r>
    </w:p>
    <w:p w:rsidR="00E04AB5" w:rsidRPr="00D76549" w:rsidRDefault="00E04AB5" w:rsidP="00D76549">
      <w:pPr>
        <w:spacing w:line="360" w:lineRule="auto"/>
        <w:ind w:firstLine="709"/>
        <w:jc w:val="both"/>
        <w:rPr>
          <w:sz w:val="28"/>
          <w:szCs w:val="28"/>
        </w:rPr>
      </w:pPr>
      <w:r w:rsidRPr="00D76549">
        <w:rPr>
          <w:sz w:val="28"/>
          <w:szCs w:val="28"/>
        </w:rPr>
        <w:t>Манипуляция не является необходимым отношением к жизни</w:t>
      </w:r>
      <w:r w:rsidR="00D76549">
        <w:rPr>
          <w:sz w:val="28"/>
          <w:szCs w:val="28"/>
        </w:rPr>
        <w:t xml:space="preserve"> </w:t>
      </w:r>
      <w:r w:rsidRPr="00D76549">
        <w:rPr>
          <w:sz w:val="28"/>
          <w:szCs w:val="28"/>
        </w:rPr>
        <w:t>и не приносит никакой действительной пользы. Слишком часто манипулятор использует свое знание психологии других людей в качестве рациональных объяснений для своего неблагополучного поведения, оправдывая свои текущие несчастья ссылками на прошлый опыт и прошлые неудачи.</w:t>
      </w:r>
    </w:p>
    <w:p w:rsidR="0038727E" w:rsidRPr="00D76549" w:rsidRDefault="0038727E" w:rsidP="00D76549">
      <w:pPr>
        <w:spacing w:line="360" w:lineRule="auto"/>
        <w:ind w:firstLine="709"/>
        <w:jc w:val="both"/>
        <w:rPr>
          <w:sz w:val="28"/>
          <w:szCs w:val="28"/>
        </w:rPr>
      </w:pPr>
      <w:r w:rsidRPr="00D76549">
        <w:rPr>
          <w:sz w:val="28"/>
          <w:szCs w:val="28"/>
        </w:rPr>
        <w:t>Манипулятор – это личность, вставшая на путь самоуничтожения, которая использует или контролирует себя и других людей в качестве «вещей».</w:t>
      </w:r>
    </w:p>
    <w:p w:rsidR="0038727E" w:rsidRPr="00D76549" w:rsidRDefault="0038727E" w:rsidP="00D76549">
      <w:pPr>
        <w:spacing w:line="360" w:lineRule="auto"/>
        <w:ind w:firstLine="709"/>
        <w:jc w:val="both"/>
        <w:rPr>
          <w:sz w:val="28"/>
          <w:szCs w:val="28"/>
        </w:rPr>
      </w:pPr>
      <w:r w:rsidRPr="00D76549">
        <w:rPr>
          <w:sz w:val="28"/>
          <w:szCs w:val="28"/>
        </w:rPr>
        <w:t>Манипулятор относится сам к себе и к другим людям, как к неодушевленным предметам. Он никогда не бывает самим собой, он даже не может расслабиться, поскольку его система игр и маневров</w:t>
      </w:r>
      <w:r w:rsidR="00D76549">
        <w:rPr>
          <w:sz w:val="28"/>
          <w:szCs w:val="28"/>
        </w:rPr>
        <w:t xml:space="preserve"> </w:t>
      </w:r>
      <w:r w:rsidRPr="00D76549">
        <w:rPr>
          <w:sz w:val="28"/>
          <w:szCs w:val="28"/>
        </w:rPr>
        <w:t>требует, чтобы он постоянно играл надлежащую роль. Стиль жизни манипулятора включает в себя четыре основные характеристики: ложь, неосознанность, контроль и цинизм.</w:t>
      </w:r>
    </w:p>
    <w:p w:rsidR="0038727E" w:rsidRPr="00D76549" w:rsidRDefault="0038727E" w:rsidP="00D76549">
      <w:pPr>
        <w:spacing w:line="360" w:lineRule="auto"/>
        <w:ind w:firstLine="709"/>
        <w:jc w:val="both"/>
        <w:rPr>
          <w:sz w:val="28"/>
          <w:szCs w:val="28"/>
        </w:rPr>
      </w:pPr>
      <w:r w:rsidRPr="00D76549">
        <w:rPr>
          <w:sz w:val="28"/>
          <w:szCs w:val="28"/>
        </w:rPr>
        <w:t>Для актуализатора характерны такие социально-психологические качества, как честность и искренностью во взаимоотношения с другими людьми, устойчиво проявляемый интерес к последним, самостоятельность и открытость в выражении своих мнений, вера в собственные силы и в разум тех, с кем вступает в общение.</w:t>
      </w:r>
    </w:p>
    <w:p w:rsidR="0038727E" w:rsidRPr="00D76549" w:rsidRDefault="0038727E" w:rsidP="00D76549">
      <w:pPr>
        <w:spacing w:line="360" w:lineRule="auto"/>
        <w:ind w:firstLine="709"/>
        <w:jc w:val="both"/>
        <w:rPr>
          <w:sz w:val="28"/>
          <w:szCs w:val="28"/>
        </w:rPr>
      </w:pPr>
    </w:p>
    <w:p w:rsidR="009A3F38" w:rsidRPr="00D76549" w:rsidRDefault="009A3F38" w:rsidP="00D76549">
      <w:pPr>
        <w:numPr>
          <w:ilvl w:val="0"/>
          <w:numId w:val="1"/>
        </w:numPr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D76549">
        <w:rPr>
          <w:b/>
          <w:sz w:val="28"/>
          <w:szCs w:val="28"/>
        </w:rPr>
        <w:t>Негативные формы межличностных отношений</w:t>
      </w:r>
    </w:p>
    <w:p w:rsidR="009A3F38" w:rsidRPr="00D76549" w:rsidRDefault="009A3F38" w:rsidP="00D76549">
      <w:pPr>
        <w:spacing w:line="360" w:lineRule="auto"/>
        <w:ind w:firstLine="709"/>
        <w:jc w:val="both"/>
        <w:rPr>
          <w:sz w:val="28"/>
          <w:szCs w:val="28"/>
        </w:rPr>
      </w:pPr>
    </w:p>
    <w:p w:rsidR="009A3F38" w:rsidRPr="00D76549" w:rsidRDefault="00B06DB0" w:rsidP="00D76549">
      <w:pPr>
        <w:spacing w:line="360" w:lineRule="auto"/>
        <w:ind w:firstLine="709"/>
        <w:jc w:val="both"/>
        <w:rPr>
          <w:sz w:val="28"/>
          <w:szCs w:val="28"/>
        </w:rPr>
      </w:pPr>
      <w:r w:rsidRPr="00D76549">
        <w:rPr>
          <w:sz w:val="28"/>
          <w:szCs w:val="28"/>
        </w:rPr>
        <w:t xml:space="preserve">Полнота анализа межличностных отношений требует исследования </w:t>
      </w:r>
      <w:r w:rsidR="007C16C1" w:rsidRPr="00D76549">
        <w:rPr>
          <w:sz w:val="28"/>
          <w:szCs w:val="28"/>
        </w:rPr>
        <w:t>их негативных форм. Негативная форма дружеских взаимоотношений – вражда. Она предполагает негативные эмоциональные установки по отношению к партнеру: ненависть, антипатию, неприятие. Отношения вражды проявляются в отсутствии доверия, скупости в контактах и передаче информации партнеру: нарушение его планов, препятствие в деятельности, намеренное занижение его самооценки, статуса, намеренная дезорганизация сознания и самосознания партнера. В целом отношения вражды проявляются во всевозможных попытках дестабилизации, разрушения, нивелировки личности партнера и его жизнедеятельности.</w:t>
      </w:r>
    </w:p>
    <w:p w:rsidR="007C16C1" w:rsidRPr="00D76549" w:rsidRDefault="007C16C1" w:rsidP="00D76549">
      <w:pPr>
        <w:spacing w:line="360" w:lineRule="auto"/>
        <w:ind w:firstLine="709"/>
        <w:jc w:val="both"/>
        <w:rPr>
          <w:sz w:val="28"/>
          <w:szCs w:val="28"/>
        </w:rPr>
      </w:pPr>
      <w:r w:rsidRPr="00D76549">
        <w:rPr>
          <w:sz w:val="28"/>
          <w:szCs w:val="28"/>
        </w:rPr>
        <w:t>Следует отметить, что отношения вражды, как и дружбы, возникают при условии взаимного отношения друг к другу равных партнеров. В случае превосходства одного из них или при односторонней неприязни не отмечается типично враждебного поведения, стремления нанести партнеру ощутимый вред.</w:t>
      </w:r>
    </w:p>
    <w:p w:rsidR="007C16C1" w:rsidRPr="00D76549" w:rsidRDefault="007C16C1" w:rsidP="00D76549">
      <w:pPr>
        <w:spacing w:line="360" w:lineRule="auto"/>
        <w:ind w:firstLine="709"/>
        <w:jc w:val="both"/>
        <w:rPr>
          <w:sz w:val="28"/>
          <w:szCs w:val="28"/>
        </w:rPr>
      </w:pPr>
      <w:r w:rsidRPr="00D76549">
        <w:rPr>
          <w:sz w:val="28"/>
          <w:szCs w:val="28"/>
        </w:rPr>
        <w:t>Основная функция деструктивных отношений – культивирование, поддержание, удовлетворение аномальных потребностей и личностных черт (стяжательство, агрессия, хулиганство и пр.). Этой функцией обусловлено и число входящих в группу лиц. Обычно оно невелико, не превышает размеров малой группы. Численность группировки зависит от возможностей удовлетворения аномальных потребностей. Взаимная заинтересованность в удовлетворении аномальных потребностей сужает взаимодействие членов группировки рамками взаимодействия, сотрудничества в удовлетворении данной потребности. Как правило, в контакт вовлечена вся структура личности, а лишь те ее стороны, которые связаны с аномальными потребностями.</w:t>
      </w:r>
    </w:p>
    <w:p w:rsidR="007C16C1" w:rsidRPr="00D76549" w:rsidRDefault="007C16C1" w:rsidP="00D76549">
      <w:pPr>
        <w:spacing w:line="360" w:lineRule="auto"/>
        <w:ind w:firstLine="709"/>
        <w:jc w:val="both"/>
        <w:rPr>
          <w:sz w:val="28"/>
          <w:szCs w:val="28"/>
        </w:rPr>
      </w:pPr>
      <w:r w:rsidRPr="00D76549">
        <w:rPr>
          <w:sz w:val="28"/>
          <w:szCs w:val="28"/>
        </w:rPr>
        <w:t>Проявление данного вида отношений взаимное участие, помощь в удовлетворении аномальных потребностей</w:t>
      </w:r>
      <w:r w:rsidR="00C9306E" w:rsidRPr="00D76549">
        <w:rPr>
          <w:sz w:val="28"/>
          <w:szCs w:val="28"/>
        </w:rPr>
        <w:t xml:space="preserve"> при поиске объектов потребности, взаимная стимуляция потребности. Членство в группировке, время ее существования, характер взаимоотношений всецело обусловлены возможностями и желанием удовлетворить общую для данных партнеров потребность.</w:t>
      </w:r>
    </w:p>
    <w:p w:rsidR="007D25C6" w:rsidRPr="00D76549" w:rsidRDefault="007D25C6" w:rsidP="00D76549">
      <w:pPr>
        <w:spacing w:line="360" w:lineRule="auto"/>
        <w:ind w:firstLine="709"/>
        <w:jc w:val="both"/>
        <w:rPr>
          <w:sz w:val="28"/>
          <w:szCs w:val="28"/>
        </w:rPr>
      </w:pPr>
    </w:p>
    <w:p w:rsidR="009A3F38" w:rsidRPr="00D76549" w:rsidRDefault="009A3F38" w:rsidP="00D76549">
      <w:pPr>
        <w:numPr>
          <w:ilvl w:val="0"/>
          <w:numId w:val="1"/>
        </w:numPr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D76549">
        <w:rPr>
          <w:b/>
          <w:sz w:val="28"/>
          <w:szCs w:val="28"/>
        </w:rPr>
        <w:t>Трудности общения</w:t>
      </w:r>
      <w:r w:rsidR="00A01816" w:rsidRPr="00D76549">
        <w:rPr>
          <w:b/>
          <w:sz w:val="28"/>
          <w:szCs w:val="28"/>
        </w:rPr>
        <w:t xml:space="preserve"> как фактор человеческой несовместимости</w:t>
      </w:r>
    </w:p>
    <w:p w:rsidR="009A3F38" w:rsidRPr="00D76549" w:rsidRDefault="009A3F38" w:rsidP="00D76549">
      <w:pPr>
        <w:spacing w:line="360" w:lineRule="auto"/>
        <w:ind w:firstLine="709"/>
        <w:jc w:val="both"/>
        <w:rPr>
          <w:sz w:val="28"/>
          <w:szCs w:val="28"/>
        </w:rPr>
      </w:pPr>
    </w:p>
    <w:p w:rsidR="009A3F38" w:rsidRPr="00D76549" w:rsidRDefault="00FE506D" w:rsidP="00D76549">
      <w:pPr>
        <w:spacing w:line="360" w:lineRule="auto"/>
        <w:ind w:firstLine="709"/>
        <w:jc w:val="both"/>
        <w:rPr>
          <w:sz w:val="28"/>
          <w:szCs w:val="28"/>
        </w:rPr>
      </w:pPr>
      <w:r w:rsidRPr="00D76549">
        <w:rPr>
          <w:sz w:val="28"/>
          <w:szCs w:val="28"/>
        </w:rPr>
        <w:t>Трудности общения могут быть рассмотрены с позиций различных отраслей психологии: общей, возрастной и педагогической, социальной, психологии труда, юридической и медицинской психологии индивидуальных различий.</w:t>
      </w:r>
    </w:p>
    <w:p w:rsidR="00FE506D" w:rsidRPr="00D76549" w:rsidRDefault="00FE506D" w:rsidP="00D76549">
      <w:pPr>
        <w:spacing w:line="360" w:lineRule="auto"/>
        <w:ind w:firstLine="709"/>
        <w:jc w:val="both"/>
        <w:rPr>
          <w:sz w:val="28"/>
          <w:szCs w:val="28"/>
        </w:rPr>
      </w:pPr>
      <w:r w:rsidRPr="00D76549">
        <w:rPr>
          <w:sz w:val="28"/>
          <w:szCs w:val="28"/>
        </w:rPr>
        <w:t>Во время общения у его участников наблюдаются различные состояния, у каждого проявляются те или иные психические свойства личности.</w:t>
      </w:r>
    </w:p>
    <w:p w:rsidR="00FE506D" w:rsidRPr="00D76549" w:rsidRDefault="00FE506D" w:rsidP="00D76549">
      <w:pPr>
        <w:spacing w:line="360" w:lineRule="auto"/>
        <w:ind w:firstLine="709"/>
        <w:jc w:val="both"/>
        <w:rPr>
          <w:sz w:val="28"/>
          <w:szCs w:val="28"/>
        </w:rPr>
      </w:pPr>
      <w:r w:rsidRPr="00D76549">
        <w:rPr>
          <w:sz w:val="28"/>
          <w:szCs w:val="28"/>
        </w:rPr>
        <w:t>Поскольку общение – это взаимодействие по крайней мере двух людей, то трудности при его протекании (имеются в виду субъективные) могут быть порождены одним участником или сразу обоими. И следствием их обычно оказывается полное или частичное недостижение цели, неудовлетворение побуждающего мотива или же неполучение желаемого результата в той деятельности, которую общение обслуживало.</w:t>
      </w:r>
    </w:p>
    <w:p w:rsidR="00FE506D" w:rsidRPr="00D76549" w:rsidRDefault="00FE506D" w:rsidP="00D76549">
      <w:pPr>
        <w:spacing w:line="360" w:lineRule="auto"/>
        <w:ind w:firstLine="709"/>
        <w:jc w:val="both"/>
        <w:rPr>
          <w:sz w:val="28"/>
          <w:szCs w:val="28"/>
        </w:rPr>
      </w:pPr>
      <w:r w:rsidRPr="00D76549">
        <w:rPr>
          <w:sz w:val="28"/>
          <w:szCs w:val="28"/>
        </w:rPr>
        <w:t>Психологическими причинами этого могут быть: нереальные цели, неадекватные оценка партнера, его способностей и интересов, неверное представление своих собственных возможностей и непонимание характера оценки и отношения партнера, употребление не подходящих к данному случаю способов обращения с партнером.</w:t>
      </w:r>
    </w:p>
    <w:p w:rsidR="00FE506D" w:rsidRPr="00D76549" w:rsidRDefault="00F07985" w:rsidP="00D76549">
      <w:pPr>
        <w:spacing w:line="360" w:lineRule="auto"/>
        <w:ind w:firstLine="709"/>
        <w:jc w:val="both"/>
        <w:rPr>
          <w:sz w:val="28"/>
          <w:szCs w:val="28"/>
        </w:rPr>
      </w:pPr>
      <w:r w:rsidRPr="00D76549">
        <w:rPr>
          <w:sz w:val="28"/>
          <w:szCs w:val="28"/>
        </w:rPr>
        <w:t xml:space="preserve">Анализируя трудности, связанные с возрастом обобщающихся, надо обязательно учитывать психологические характеристики каждой возрастной группы и делать поправку на то, как они проявляются у ребенка, подростка, юноши, девочки, девушки, взрослых мужчины и женщины, у пожилых и стариков. Особое внимание надо обращать на зависимость между </w:t>
      </w:r>
      <w:r w:rsidR="00CF6DE1" w:rsidRPr="00D76549">
        <w:rPr>
          <w:sz w:val="28"/>
          <w:szCs w:val="28"/>
        </w:rPr>
        <w:t>типичным для каждого возраста уровнем развития психических процессов и свойств личности и такими специфическими для взаимодействующих людей характеристиками, как их способности к эмпатии, децентрации, рефлексии, идентификации, к постижению другого человека с помощью интуиции.</w:t>
      </w:r>
    </w:p>
    <w:p w:rsidR="00CF6DE1" w:rsidRPr="00D76549" w:rsidRDefault="00CF6DE1" w:rsidP="00D76549">
      <w:pPr>
        <w:spacing w:line="360" w:lineRule="auto"/>
        <w:ind w:firstLine="709"/>
        <w:jc w:val="both"/>
        <w:rPr>
          <w:sz w:val="28"/>
          <w:szCs w:val="28"/>
        </w:rPr>
      </w:pPr>
      <w:r w:rsidRPr="00D76549">
        <w:rPr>
          <w:sz w:val="28"/>
          <w:szCs w:val="28"/>
        </w:rPr>
        <w:t>С позиций педагогической психологии выделяются иные трудности общения. Трудности педагогического общения можно объединить в три основные группы: информационные, регуляционные, аффективные.</w:t>
      </w:r>
    </w:p>
    <w:p w:rsidR="00CF6DE1" w:rsidRPr="00D76549" w:rsidRDefault="00CF6DE1" w:rsidP="00D76549">
      <w:pPr>
        <w:spacing w:line="360" w:lineRule="auto"/>
        <w:ind w:firstLine="709"/>
        <w:jc w:val="both"/>
        <w:rPr>
          <w:sz w:val="28"/>
          <w:szCs w:val="28"/>
        </w:rPr>
      </w:pPr>
      <w:r w:rsidRPr="00D76549">
        <w:rPr>
          <w:sz w:val="28"/>
          <w:szCs w:val="28"/>
        </w:rPr>
        <w:t>Информационные трудности проявляются в неумении сообщить что-либо, выразить свое мнение, уточнить, добавить, продолжить ответ, завершить мысль, дать начало предложения, помочь начать говорить, «задать тон», формулировать «узкие» вопросы, требующие односложных, предсказуемых ответов, и «широкие», проблемные творческие вопросы.</w:t>
      </w:r>
    </w:p>
    <w:p w:rsidR="00CF6DE1" w:rsidRPr="00D76549" w:rsidRDefault="00CF6DE1" w:rsidP="00D76549">
      <w:pPr>
        <w:spacing w:line="360" w:lineRule="auto"/>
        <w:ind w:firstLine="709"/>
        <w:jc w:val="both"/>
        <w:rPr>
          <w:sz w:val="28"/>
          <w:szCs w:val="28"/>
        </w:rPr>
      </w:pPr>
      <w:r w:rsidRPr="00D76549">
        <w:rPr>
          <w:sz w:val="28"/>
          <w:szCs w:val="28"/>
        </w:rPr>
        <w:t>Регуляционные трудности связаны с неумением стимулировать активность воспитанников.</w:t>
      </w:r>
    </w:p>
    <w:p w:rsidR="00CF6DE1" w:rsidRPr="00D76549" w:rsidRDefault="00CF6DE1" w:rsidP="00D76549">
      <w:pPr>
        <w:spacing w:line="360" w:lineRule="auto"/>
        <w:ind w:firstLine="709"/>
        <w:jc w:val="both"/>
        <w:rPr>
          <w:sz w:val="28"/>
          <w:szCs w:val="28"/>
        </w:rPr>
      </w:pPr>
      <w:r w:rsidRPr="00D76549">
        <w:rPr>
          <w:sz w:val="28"/>
          <w:szCs w:val="28"/>
        </w:rPr>
        <w:t>Трудности реализации аффективных функций проявляются в неумении одобрять высказывания учащихся, соглашаться с ними, подчеркивать правильность языкового оформления, безошибочность высказываний, похвалить за хорошее поведение, активную работу, выразить несогласие с отдельными мнением, недовольство по поводу допущенной ошибки, отрицательно реагировать на нарушение дисциплины.</w:t>
      </w:r>
    </w:p>
    <w:p w:rsidR="00CF6DE1" w:rsidRPr="00D76549" w:rsidRDefault="00CF6DE1" w:rsidP="00D76549">
      <w:pPr>
        <w:spacing w:line="360" w:lineRule="auto"/>
        <w:ind w:firstLine="709"/>
        <w:jc w:val="both"/>
        <w:rPr>
          <w:sz w:val="28"/>
          <w:szCs w:val="28"/>
        </w:rPr>
      </w:pPr>
      <w:r w:rsidRPr="00D76549">
        <w:rPr>
          <w:sz w:val="28"/>
          <w:szCs w:val="28"/>
        </w:rPr>
        <w:t>В отдельную группу можно выделить трудности общения, в которых преобладает социально-психологический фактор.</w:t>
      </w:r>
    </w:p>
    <w:p w:rsidR="00F02392" w:rsidRPr="00D76549" w:rsidRDefault="00F02392" w:rsidP="00D76549">
      <w:pPr>
        <w:spacing w:line="360" w:lineRule="auto"/>
        <w:ind w:firstLine="709"/>
        <w:jc w:val="both"/>
        <w:rPr>
          <w:sz w:val="28"/>
          <w:szCs w:val="28"/>
        </w:rPr>
      </w:pPr>
      <w:r w:rsidRPr="00D76549">
        <w:rPr>
          <w:sz w:val="28"/>
          <w:szCs w:val="28"/>
        </w:rPr>
        <w:t>Социально-психологические трудности общения часто испытывают руководители. В качестве ключевых выделяются три группы трудностей общения в управленческой среде.</w:t>
      </w:r>
    </w:p>
    <w:p w:rsidR="00F02392" w:rsidRPr="00D76549" w:rsidRDefault="00F02392" w:rsidP="00D76549">
      <w:pPr>
        <w:spacing w:line="360" w:lineRule="auto"/>
        <w:ind w:firstLine="709"/>
        <w:jc w:val="both"/>
        <w:rPr>
          <w:sz w:val="28"/>
          <w:szCs w:val="28"/>
        </w:rPr>
      </w:pPr>
      <w:r w:rsidRPr="00D76549">
        <w:rPr>
          <w:sz w:val="28"/>
          <w:szCs w:val="28"/>
        </w:rPr>
        <w:t>Первую группу составляют трудности, связанные с процессом вхождения личности в группу. Они могут характеризоваться следующими личностными особенностями руководителей: неприятие другого человека, отсутствие интереса к нему, замкнутость, внутренняя скованность, несдержанность.</w:t>
      </w:r>
    </w:p>
    <w:p w:rsidR="00F02392" w:rsidRPr="00D76549" w:rsidRDefault="00F02392" w:rsidP="00D76549">
      <w:pPr>
        <w:spacing w:line="360" w:lineRule="auto"/>
        <w:ind w:firstLine="709"/>
        <w:jc w:val="both"/>
        <w:rPr>
          <w:sz w:val="28"/>
          <w:szCs w:val="28"/>
        </w:rPr>
      </w:pPr>
      <w:r w:rsidRPr="00D76549">
        <w:rPr>
          <w:sz w:val="28"/>
          <w:szCs w:val="28"/>
        </w:rPr>
        <w:t>Во вторую группу входят трудности общения, связанные с развитием отношений, групповых процессов, с группообразованием, сохранением группового единства. Для руководителей характерно: стремление занять во взаимодействии позицию эксперта, судьи; негибкость ролевого поведения; неприятие помощи со стороны партнеров; стремление помогать партнеру без «запроса» с его стороны; центрация на содержание собственного «Я»; отношение к другому человеку в рамках «должного», а не реального; декларация псевдообщности: партнерам приписываются позиции, цели на основе переноса прежнего опыта взаимодействия, нормативных предписаний и т.п., в результате чего понятие «Мы» используется не как результат формирования психологической общности, а декларативно, в чем проявляется отсутствие отношения к партнерам в целом к группе как к реальным субъектам.</w:t>
      </w:r>
    </w:p>
    <w:p w:rsidR="00F02392" w:rsidRPr="00D76549" w:rsidRDefault="00F02392" w:rsidP="00D76549">
      <w:pPr>
        <w:spacing w:line="360" w:lineRule="auto"/>
        <w:ind w:firstLine="709"/>
        <w:jc w:val="both"/>
        <w:rPr>
          <w:sz w:val="28"/>
          <w:szCs w:val="28"/>
        </w:rPr>
      </w:pPr>
      <w:r w:rsidRPr="00D76549">
        <w:rPr>
          <w:sz w:val="28"/>
          <w:szCs w:val="28"/>
        </w:rPr>
        <w:t xml:space="preserve">В третью группу включаются трудности общения, связанные с отсутствием, несформированностью средств групповой деятельности: неумение </w:t>
      </w:r>
      <w:r w:rsidR="00C9293D" w:rsidRPr="00D76549">
        <w:rPr>
          <w:sz w:val="28"/>
          <w:szCs w:val="28"/>
        </w:rPr>
        <w:t>точно и ясно выразить свои мысли, трудности в аргументировании, неумении вести обсуждение, дискуссию и т.п.</w:t>
      </w:r>
    </w:p>
    <w:p w:rsidR="00C9293D" w:rsidRPr="00D76549" w:rsidRDefault="00C9293D" w:rsidP="00D76549">
      <w:pPr>
        <w:spacing w:line="360" w:lineRule="auto"/>
        <w:ind w:firstLine="709"/>
        <w:jc w:val="both"/>
        <w:rPr>
          <w:sz w:val="28"/>
          <w:szCs w:val="28"/>
        </w:rPr>
      </w:pPr>
      <w:r w:rsidRPr="00D76549">
        <w:rPr>
          <w:sz w:val="28"/>
          <w:szCs w:val="28"/>
        </w:rPr>
        <w:t>К трудностям, имеющим социально-психологическое происхождение, относятся и возникающие между взаимодействующими людьми барьеры, связанные с различной социальной и этнической принадлежностью, членством во враждующих группировках или в группах, значительно различающихся по своей направленности.</w:t>
      </w:r>
    </w:p>
    <w:p w:rsidR="00C9293D" w:rsidRPr="00D76549" w:rsidRDefault="00C9293D" w:rsidP="00D76549">
      <w:pPr>
        <w:spacing w:line="360" w:lineRule="auto"/>
        <w:ind w:firstLine="709"/>
        <w:jc w:val="both"/>
        <w:rPr>
          <w:sz w:val="28"/>
          <w:szCs w:val="28"/>
        </w:rPr>
      </w:pPr>
      <w:r w:rsidRPr="00D76549">
        <w:rPr>
          <w:sz w:val="28"/>
          <w:szCs w:val="28"/>
        </w:rPr>
        <w:t>Одна из трудностей рассматриваемого вида может возникать из-за плохого владения специфическим языком, характерным для общности, с представителем которой приходится вступать в контакты. Имеется в виду не разговорный язык, а язык давно работающих вместе профессионалов, или язык, сложившийся в данной общности, и т.п.</w:t>
      </w:r>
    </w:p>
    <w:p w:rsidR="00C9293D" w:rsidRPr="00D76549" w:rsidRDefault="00C9293D" w:rsidP="00D76549">
      <w:pPr>
        <w:spacing w:line="360" w:lineRule="auto"/>
        <w:ind w:firstLine="709"/>
        <w:jc w:val="both"/>
        <w:rPr>
          <w:sz w:val="28"/>
          <w:szCs w:val="28"/>
        </w:rPr>
      </w:pPr>
      <w:r w:rsidRPr="00D76549">
        <w:rPr>
          <w:sz w:val="28"/>
          <w:szCs w:val="28"/>
        </w:rPr>
        <w:t>Особый вид трудностей общения может быть проанализирован с позиций психологии труда. Как известно, во многих видах деятельности не обойтись без межлюдского взаимодействия. И чтобы эти виды деятельности успешно выполнялись, их исполнителям необходимо по-настоящему сотрудничать. А для этого должны знать права и обязанности друг друга, причем знание, имеющееся у одного участника, не должно чрезмерно отличаться от знаний других участников деятельности.</w:t>
      </w:r>
    </w:p>
    <w:p w:rsidR="00EB484B" w:rsidRPr="00D76549" w:rsidRDefault="00EB484B" w:rsidP="00D76549">
      <w:pPr>
        <w:spacing w:line="360" w:lineRule="auto"/>
        <w:ind w:firstLine="709"/>
        <w:jc w:val="both"/>
        <w:rPr>
          <w:sz w:val="28"/>
          <w:szCs w:val="28"/>
        </w:rPr>
      </w:pPr>
      <w:r w:rsidRPr="00D76549">
        <w:rPr>
          <w:sz w:val="28"/>
          <w:szCs w:val="28"/>
        </w:rPr>
        <w:t>Особый интерес представляют трудности, рассматриваемые в свете индивидуально-личностных различий.</w:t>
      </w:r>
    </w:p>
    <w:p w:rsidR="00EB484B" w:rsidRPr="00D76549" w:rsidRDefault="00EB484B" w:rsidP="00D76549">
      <w:pPr>
        <w:spacing w:line="360" w:lineRule="auto"/>
        <w:ind w:firstLine="709"/>
        <w:jc w:val="both"/>
        <w:rPr>
          <w:sz w:val="28"/>
          <w:szCs w:val="28"/>
        </w:rPr>
      </w:pPr>
      <w:r w:rsidRPr="00D76549">
        <w:rPr>
          <w:sz w:val="28"/>
          <w:szCs w:val="28"/>
        </w:rPr>
        <w:t>Исследования показали, что общение по-разному деформируется личностными особенностями его участников. К этим личностным особенностям относится, в частности, эгоцентризм. Из-за сильной центрированности на себе, своей персоне, точке зрения, мыслях, целях, переживаниях индивид оказывается не способным воспринимать другого субъекта, его мнение и представление. Эгоцентрическая направленность личности проявляется и в эмоциональном, и в поведенческом плане.</w:t>
      </w:r>
    </w:p>
    <w:p w:rsidR="00EB484B" w:rsidRPr="00D76549" w:rsidRDefault="00EB484B" w:rsidP="00D76549">
      <w:pPr>
        <w:spacing w:line="360" w:lineRule="auto"/>
        <w:ind w:firstLine="709"/>
        <w:jc w:val="both"/>
        <w:rPr>
          <w:sz w:val="28"/>
          <w:szCs w:val="28"/>
        </w:rPr>
      </w:pPr>
      <w:r w:rsidRPr="00D76549">
        <w:rPr>
          <w:sz w:val="28"/>
          <w:szCs w:val="28"/>
        </w:rPr>
        <w:t xml:space="preserve">Установлено, что в </w:t>
      </w:r>
      <w:r w:rsidR="00A01816" w:rsidRPr="00D76549">
        <w:rPr>
          <w:sz w:val="28"/>
          <w:szCs w:val="28"/>
        </w:rPr>
        <w:t>характерах</w:t>
      </w:r>
      <w:r w:rsidRPr="00D76549">
        <w:rPr>
          <w:sz w:val="28"/>
          <w:szCs w:val="28"/>
        </w:rPr>
        <w:t xml:space="preserve"> людей, испытывающих трудности в общении, обнаруживается комплекс лабильных, сенситивных, астеноневротических черт, что свидетельствует о присущей им чрезмерной впечатлительности. Имея потребность в дружеском общении, они не могут реализовать ее вследствие своей исключительной робости и застенчивости.</w:t>
      </w:r>
    </w:p>
    <w:p w:rsidR="00EB484B" w:rsidRPr="00D76549" w:rsidRDefault="00EB484B" w:rsidP="00D76549">
      <w:pPr>
        <w:spacing w:line="360" w:lineRule="auto"/>
        <w:ind w:firstLine="709"/>
        <w:jc w:val="both"/>
        <w:rPr>
          <w:sz w:val="28"/>
          <w:szCs w:val="28"/>
        </w:rPr>
      </w:pPr>
      <w:r w:rsidRPr="00D76549">
        <w:rPr>
          <w:sz w:val="28"/>
          <w:szCs w:val="28"/>
        </w:rPr>
        <w:t>Специфические трудности общения характерны для лиц с ярко выраженной тревожностью.</w:t>
      </w:r>
      <w:r w:rsidR="00ED3437" w:rsidRPr="00D76549">
        <w:rPr>
          <w:sz w:val="28"/>
          <w:szCs w:val="28"/>
        </w:rPr>
        <w:t xml:space="preserve"> Еще один вид трудностей общения связан с застенчивостью – личностным свойством, возникающим в определенных ситуациях межличностного неформального общения и проявляющимися в нервно-психическом напряжении и психологическом дискомфорте.</w:t>
      </w:r>
    </w:p>
    <w:p w:rsidR="00ED3437" w:rsidRPr="00D76549" w:rsidRDefault="00ED3437" w:rsidP="00D76549">
      <w:pPr>
        <w:spacing w:line="360" w:lineRule="auto"/>
        <w:ind w:firstLine="709"/>
        <w:jc w:val="both"/>
        <w:rPr>
          <w:sz w:val="28"/>
          <w:szCs w:val="28"/>
        </w:rPr>
      </w:pPr>
      <w:r w:rsidRPr="00D76549">
        <w:rPr>
          <w:sz w:val="28"/>
          <w:szCs w:val="28"/>
        </w:rPr>
        <w:t>К свойствам, вызывающим трудности общения, относятся кроме застенчивости отчужденность, одиночество, чрезмерная сенситивность, истероидность, невротизация.</w:t>
      </w:r>
    </w:p>
    <w:p w:rsidR="00ED3437" w:rsidRPr="00D76549" w:rsidRDefault="00ED3437" w:rsidP="00D76549">
      <w:pPr>
        <w:spacing w:line="360" w:lineRule="auto"/>
        <w:ind w:firstLine="709"/>
        <w:jc w:val="both"/>
        <w:rPr>
          <w:sz w:val="28"/>
          <w:szCs w:val="28"/>
        </w:rPr>
      </w:pPr>
      <w:r w:rsidRPr="00D76549">
        <w:rPr>
          <w:sz w:val="28"/>
          <w:szCs w:val="28"/>
        </w:rPr>
        <w:t>Трудности общения могут быть рассмотрены и с позиций медицинской психологии. Особую форму трудностей при общении</w:t>
      </w:r>
      <w:r w:rsidR="008660A2" w:rsidRPr="00D76549">
        <w:rPr>
          <w:sz w:val="28"/>
          <w:szCs w:val="28"/>
        </w:rPr>
        <w:t xml:space="preserve"> с окружающими испытывают люди, страдающие логоневрозами. Исследования показали, что у каждого из них свой комплекс неполноценности, который, начинаясь с глубокой неудовлетворенности притязаний в сфере коммуникаций, деформирует отношение личности логоневротика к другим сторонам его бытия. Свои специфические трудности общения есть и у больных с другими нарушениями в психике, а также страдающих различными соматическими заболеваниями.</w:t>
      </w:r>
    </w:p>
    <w:p w:rsidR="008660A2" w:rsidRPr="00D76549" w:rsidRDefault="00D76549" w:rsidP="00D76549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660A2" w:rsidRPr="00D76549">
        <w:rPr>
          <w:b/>
          <w:sz w:val="28"/>
          <w:szCs w:val="28"/>
        </w:rPr>
        <w:t>Заключение</w:t>
      </w:r>
    </w:p>
    <w:p w:rsidR="008660A2" w:rsidRPr="00D76549" w:rsidRDefault="008660A2" w:rsidP="00D76549">
      <w:pPr>
        <w:spacing w:line="360" w:lineRule="auto"/>
        <w:ind w:firstLine="709"/>
        <w:jc w:val="both"/>
        <w:rPr>
          <w:sz w:val="28"/>
          <w:szCs w:val="28"/>
        </w:rPr>
      </w:pPr>
    </w:p>
    <w:p w:rsidR="00C9306E" w:rsidRPr="00D76549" w:rsidRDefault="00C9306E" w:rsidP="00D76549">
      <w:pPr>
        <w:spacing w:line="360" w:lineRule="auto"/>
        <w:ind w:firstLine="709"/>
        <w:jc w:val="both"/>
        <w:rPr>
          <w:sz w:val="28"/>
          <w:szCs w:val="28"/>
        </w:rPr>
      </w:pPr>
      <w:r w:rsidRPr="00D76549">
        <w:rPr>
          <w:sz w:val="28"/>
          <w:szCs w:val="28"/>
        </w:rPr>
        <w:t>Каждое из описанных выше взаимоотношений людей отличается собственными функциями, глубиной вовлечения личности, критерием выбора партнеров, содержания отношений, их проявлением. Это дает основание считать их самостоятельными видами межличностных отношений.</w:t>
      </w:r>
    </w:p>
    <w:p w:rsidR="008660A2" w:rsidRPr="00D76549" w:rsidRDefault="00C9306E" w:rsidP="00D76549">
      <w:pPr>
        <w:spacing w:line="360" w:lineRule="auto"/>
        <w:ind w:firstLine="709"/>
        <w:jc w:val="both"/>
        <w:rPr>
          <w:sz w:val="28"/>
          <w:szCs w:val="28"/>
        </w:rPr>
      </w:pPr>
      <w:r w:rsidRPr="00D76549">
        <w:rPr>
          <w:sz w:val="28"/>
          <w:szCs w:val="28"/>
        </w:rPr>
        <w:t>Анализируя различные социально-психологические качества личности, следует помнить, что многие из них есть результат проявления сложного соотношения между «я» - личность и «они» - другие люди. Сущность этого соотношения позволяет не только четко осознать и осмыслить проявление истинных особенностей конкретного человека в его отношениях с другими людьми, но и предвидеть многие варианты его возможного поведения в различных условиях реальной действительности. Это важно для предотвращения конфликтных ситуаций, преодоления несогласованности действий людей в составе различных общностей.</w:t>
      </w:r>
    </w:p>
    <w:p w:rsidR="00C9306E" w:rsidRPr="00D76549" w:rsidRDefault="00C9306E" w:rsidP="00D76549">
      <w:pPr>
        <w:spacing w:line="360" w:lineRule="auto"/>
        <w:ind w:firstLine="709"/>
        <w:jc w:val="both"/>
        <w:rPr>
          <w:sz w:val="28"/>
          <w:szCs w:val="28"/>
        </w:rPr>
      </w:pPr>
      <w:r w:rsidRPr="00D76549">
        <w:rPr>
          <w:sz w:val="28"/>
          <w:szCs w:val="28"/>
        </w:rPr>
        <w:t>Возможны явления большей или меньшей психологической несовместимости в связи с некоторыми особенностями эмоциональности, проявлений типы высшей нервной деятельности, элементарных потребностей, моторики.</w:t>
      </w:r>
    </w:p>
    <w:p w:rsidR="008660A2" w:rsidRPr="00D76549" w:rsidRDefault="00D76549" w:rsidP="00D76549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660A2" w:rsidRPr="00D76549">
        <w:rPr>
          <w:b/>
          <w:sz w:val="28"/>
          <w:szCs w:val="28"/>
        </w:rPr>
        <w:t>Список используемой литературы</w:t>
      </w:r>
    </w:p>
    <w:p w:rsidR="008660A2" w:rsidRPr="00D76549" w:rsidRDefault="008660A2" w:rsidP="00D76549">
      <w:pPr>
        <w:spacing w:line="360" w:lineRule="auto"/>
        <w:ind w:firstLine="709"/>
        <w:jc w:val="both"/>
        <w:rPr>
          <w:sz w:val="28"/>
          <w:szCs w:val="28"/>
        </w:rPr>
      </w:pPr>
    </w:p>
    <w:p w:rsidR="008660A2" w:rsidRPr="00D76549" w:rsidRDefault="008660A2" w:rsidP="00D76549">
      <w:pPr>
        <w:numPr>
          <w:ilvl w:val="0"/>
          <w:numId w:val="2"/>
        </w:numPr>
        <w:tabs>
          <w:tab w:val="clear" w:pos="1860"/>
          <w:tab w:val="num" w:pos="0"/>
          <w:tab w:val="left" w:pos="85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76549">
        <w:rPr>
          <w:sz w:val="28"/>
          <w:szCs w:val="28"/>
        </w:rPr>
        <w:t xml:space="preserve">Социальная психология: Учеб. Пособие для студ. </w:t>
      </w:r>
      <w:r w:rsidR="007004C3" w:rsidRPr="00D76549">
        <w:rPr>
          <w:sz w:val="28"/>
          <w:szCs w:val="28"/>
        </w:rPr>
        <w:t>в</w:t>
      </w:r>
      <w:r w:rsidRPr="00D76549">
        <w:rPr>
          <w:sz w:val="28"/>
          <w:szCs w:val="28"/>
        </w:rPr>
        <w:t xml:space="preserve">ысш. </w:t>
      </w:r>
      <w:r w:rsidR="007004C3" w:rsidRPr="00D76549">
        <w:rPr>
          <w:sz w:val="28"/>
          <w:szCs w:val="28"/>
        </w:rPr>
        <w:t>у</w:t>
      </w:r>
      <w:r w:rsidRPr="00D76549">
        <w:rPr>
          <w:sz w:val="28"/>
          <w:szCs w:val="28"/>
        </w:rPr>
        <w:t xml:space="preserve">чеб. </w:t>
      </w:r>
      <w:r w:rsidR="007004C3" w:rsidRPr="00D76549">
        <w:rPr>
          <w:sz w:val="28"/>
          <w:szCs w:val="28"/>
        </w:rPr>
        <w:t>з</w:t>
      </w:r>
      <w:r w:rsidRPr="00D76549">
        <w:rPr>
          <w:sz w:val="28"/>
          <w:szCs w:val="28"/>
        </w:rPr>
        <w:t>аведений/ А.Н. Сухов, А.А. Бодалев, В.Н. Казанцев и др.; Под ред. А.Н. Сухова, А.А. Деркача. – 2-е изд., испр. – М.: Издательский центр «Академия», 2002. – 600 с.</w:t>
      </w:r>
    </w:p>
    <w:p w:rsidR="008660A2" w:rsidRPr="00D76549" w:rsidRDefault="007004C3" w:rsidP="00D76549">
      <w:pPr>
        <w:numPr>
          <w:ilvl w:val="0"/>
          <w:numId w:val="2"/>
        </w:numPr>
        <w:tabs>
          <w:tab w:val="clear" w:pos="1860"/>
          <w:tab w:val="num" w:pos="0"/>
          <w:tab w:val="left" w:pos="85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76549">
        <w:rPr>
          <w:sz w:val="28"/>
          <w:szCs w:val="28"/>
        </w:rPr>
        <w:t>Климов Е.А. Общая психология. Общеобразовательный курс: Учеб. пособие для вузов. – М: ЮНИТИ-ДАНА, 2001. – 511 с.</w:t>
      </w:r>
    </w:p>
    <w:p w:rsidR="007004C3" w:rsidRPr="00D76549" w:rsidRDefault="007004C3" w:rsidP="00D76549">
      <w:pPr>
        <w:numPr>
          <w:ilvl w:val="0"/>
          <w:numId w:val="2"/>
        </w:numPr>
        <w:tabs>
          <w:tab w:val="clear" w:pos="1860"/>
          <w:tab w:val="num" w:pos="0"/>
          <w:tab w:val="left" w:pos="85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76549">
        <w:rPr>
          <w:sz w:val="28"/>
          <w:szCs w:val="28"/>
        </w:rPr>
        <w:t>Петровский А.В., Ярошевский М.Г. Психология: Учебник для студ. высш. пед. учеб. заведений. – 2-е изд., стереотип. – М.: Издательский центр «Академия», 2000. – 512 с.</w:t>
      </w:r>
      <w:bookmarkStart w:id="0" w:name="_GoBack"/>
      <w:bookmarkEnd w:id="0"/>
    </w:p>
    <w:sectPr w:rsidR="007004C3" w:rsidRPr="00D76549" w:rsidSect="00D76549">
      <w:headerReference w:type="even" r:id="rId7"/>
      <w:pgSz w:w="11906" w:h="16838" w:code="9"/>
      <w:pgMar w:top="1134" w:right="851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129E" w:rsidRDefault="004B129E">
      <w:r>
        <w:separator/>
      </w:r>
    </w:p>
  </w:endnote>
  <w:endnote w:type="continuationSeparator" w:id="0">
    <w:p w:rsidR="004B129E" w:rsidRDefault="004B1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129E" w:rsidRDefault="004B129E">
      <w:r>
        <w:separator/>
      </w:r>
    </w:p>
  </w:footnote>
  <w:footnote w:type="continuationSeparator" w:id="0">
    <w:p w:rsidR="004B129E" w:rsidRDefault="004B12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816" w:rsidRDefault="00A01816" w:rsidP="00A343AD">
    <w:pPr>
      <w:pStyle w:val="a3"/>
      <w:framePr w:wrap="around" w:vAnchor="text" w:hAnchor="margin" w:xAlign="right" w:y="1"/>
      <w:rPr>
        <w:rStyle w:val="a5"/>
      </w:rPr>
    </w:pPr>
  </w:p>
  <w:p w:rsidR="00A01816" w:rsidRDefault="00A01816" w:rsidP="00FE506D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CE04F3"/>
    <w:multiLevelType w:val="hybridMultilevel"/>
    <w:tmpl w:val="BDEEEE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94E0611"/>
    <w:multiLevelType w:val="hybridMultilevel"/>
    <w:tmpl w:val="8A72C92C"/>
    <w:lvl w:ilvl="0" w:tplc="A9128D4E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3F38"/>
    <w:rsid w:val="000C1F04"/>
    <w:rsid w:val="0038727E"/>
    <w:rsid w:val="003E0707"/>
    <w:rsid w:val="004B129E"/>
    <w:rsid w:val="004B42B1"/>
    <w:rsid w:val="007004C3"/>
    <w:rsid w:val="007C16C1"/>
    <w:rsid w:val="007D25C6"/>
    <w:rsid w:val="008660A2"/>
    <w:rsid w:val="008E2C02"/>
    <w:rsid w:val="009A3F38"/>
    <w:rsid w:val="009F34D1"/>
    <w:rsid w:val="00A01816"/>
    <w:rsid w:val="00A343AD"/>
    <w:rsid w:val="00B06DB0"/>
    <w:rsid w:val="00C776DE"/>
    <w:rsid w:val="00C9293D"/>
    <w:rsid w:val="00C9306E"/>
    <w:rsid w:val="00CF6DE1"/>
    <w:rsid w:val="00D76549"/>
    <w:rsid w:val="00E04AB5"/>
    <w:rsid w:val="00EB484B"/>
    <w:rsid w:val="00ED3437"/>
    <w:rsid w:val="00F02392"/>
    <w:rsid w:val="00F07985"/>
    <w:rsid w:val="00F127B1"/>
    <w:rsid w:val="00F622BF"/>
    <w:rsid w:val="00FE5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55A9354-7D84-424C-AF0E-87AF7981A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E50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FE506D"/>
    <w:rPr>
      <w:rFonts w:cs="Times New Roman"/>
    </w:rPr>
  </w:style>
  <w:style w:type="paragraph" w:styleId="a6">
    <w:name w:val="footer"/>
    <w:basedOn w:val="a"/>
    <w:link w:val="a7"/>
    <w:uiPriority w:val="99"/>
    <w:rsid w:val="00D7654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D76549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2514</Words>
  <Characters>14335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Dimon</dc:creator>
  <cp:keywords/>
  <dc:description/>
  <cp:lastModifiedBy>admin</cp:lastModifiedBy>
  <cp:revision>2</cp:revision>
  <dcterms:created xsi:type="dcterms:W3CDTF">2014-03-05T04:16:00Z</dcterms:created>
  <dcterms:modified xsi:type="dcterms:W3CDTF">2014-03-05T04:16:00Z</dcterms:modified>
</cp:coreProperties>
</file>