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320A11" w:rsidRDefault="00320A11" w:rsidP="00320A11">
      <w:pPr>
        <w:pStyle w:val="aff2"/>
      </w:pPr>
    </w:p>
    <w:p w:rsidR="00FE7DEA" w:rsidRPr="00320A11" w:rsidRDefault="00FE7DEA" w:rsidP="00320A11">
      <w:pPr>
        <w:pStyle w:val="aff2"/>
      </w:pPr>
      <w:r w:rsidRPr="00320A11">
        <w:t>КОНТРОЛЬНАЯ РАБОТА</w:t>
      </w:r>
    </w:p>
    <w:p w:rsidR="00320A11" w:rsidRDefault="00FE7DEA" w:rsidP="00320A11">
      <w:pPr>
        <w:pStyle w:val="aff2"/>
      </w:pPr>
      <w:r w:rsidRPr="00320A11">
        <w:t>по курсу</w:t>
      </w:r>
      <w:r w:rsidR="00320A11">
        <w:t xml:space="preserve"> "</w:t>
      </w:r>
      <w:r w:rsidRPr="00320A11">
        <w:t>Психология</w:t>
      </w:r>
      <w:r w:rsidR="00320A11">
        <w:t>"</w:t>
      </w:r>
    </w:p>
    <w:p w:rsidR="00320A11" w:rsidRDefault="00FE7DEA" w:rsidP="00320A11">
      <w:pPr>
        <w:pStyle w:val="aff2"/>
      </w:pPr>
      <w:r w:rsidRPr="00320A11">
        <w:t>по теме:</w:t>
      </w:r>
      <w:r w:rsidR="00320A11">
        <w:t xml:space="preserve"> "</w:t>
      </w:r>
      <w:r w:rsidRPr="00320A11">
        <w:t>Личность и ее категории. Деятельность. Структура деятельности. Психология малых групп и коллективов</w:t>
      </w:r>
      <w:r w:rsidR="00320A11">
        <w:t>"</w:t>
      </w:r>
    </w:p>
    <w:p w:rsidR="00320A11" w:rsidRPr="00320A11" w:rsidRDefault="00320A11" w:rsidP="00320A11">
      <w:pPr>
        <w:pStyle w:val="2"/>
      </w:pPr>
      <w:r>
        <w:br w:type="page"/>
      </w:r>
      <w:r w:rsidR="00FE7DEA" w:rsidRPr="00320A11">
        <w:t>Вопрос 1</w:t>
      </w:r>
      <w:r w:rsidRPr="00320A11">
        <w:t xml:space="preserve">. </w:t>
      </w:r>
      <w:r w:rsidR="00FE7DEA" w:rsidRPr="00320A11">
        <w:t>Личность и ее категории</w:t>
      </w:r>
    </w:p>
    <w:p w:rsidR="00320A11" w:rsidRDefault="00320A11" w:rsidP="00320A11"/>
    <w:p w:rsidR="00320A11" w:rsidRDefault="006E2DCD" w:rsidP="00320A11">
      <w:r w:rsidRPr="00320A11">
        <w:t xml:space="preserve">Личность </w:t>
      </w:r>
      <w:r w:rsidR="00320A11">
        <w:t>-</w:t>
      </w:r>
      <w:r w:rsidRPr="00320A11">
        <w:t xml:space="preserve"> система социально значимых качеств индивида, мера овладения им социальными ценностями и его способность к реализации этих ценностей</w:t>
      </w:r>
      <w:r w:rsidR="00320A11" w:rsidRPr="00320A11">
        <w:t>.</w:t>
      </w:r>
    </w:p>
    <w:p w:rsidR="00320A11" w:rsidRDefault="009E67AD" w:rsidP="00320A11">
      <w:r w:rsidRPr="00320A11">
        <w:t>Структура личности по Аристотелю и Гиппократу</w:t>
      </w:r>
      <w:r w:rsidR="00320A11" w:rsidRPr="00320A11">
        <w:t>:</w:t>
      </w:r>
    </w:p>
    <w:p w:rsidR="00320A11" w:rsidRDefault="009E67AD" w:rsidP="00320A11">
      <w:r w:rsidRPr="00320A11">
        <w:t>Четыре основных жидкости организма</w:t>
      </w:r>
      <w:r w:rsidR="00320A11" w:rsidRPr="00320A11">
        <w:t xml:space="preserve">: </w:t>
      </w:r>
      <w:r w:rsidRPr="00320A11">
        <w:t>кровь, флегма, черная желчь, желтая желчь</w:t>
      </w:r>
      <w:r w:rsidR="00320A11" w:rsidRPr="00320A11">
        <w:t xml:space="preserve">. </w:t>
      </w:r>
      <w:r w:rsidRPr="00320A11">
        <w:t>От их соотношения зависит темперамент</w:t>
      </w:r>
      <w:r w:rsidR="00320A11" w:rsidRPr="00320A11">
        <w:t xml:space="preserve">. </w:t>
      </w:r>
      <w:r w:rsidRPr="00320A11">
        <w:t>Основные характеристики темпераментов {доработка Павлова}</w:t>
      </w:r>
      <w:r w:rsidR="00320A11" w:rsidRPr="00320A11">
        <w:t xml:space="preserve">: </w:t>
      </w:r>
      <w:r w:rsidRPr="00320A11">
        <w:t>сила, уравновешенность и подвижность нервных процессов</w:t>
      </w:r>
      <w:r w:rsidR="00320A11" w:rsidRPr="00320A11">
        <w:t>.</w:t>
      </w:r>
    </w:p>
    <w:p w:rsidR="00320A11" w:rsidRDefault="009E67AD" w:rsidP="00320A11">
      <w:r w:rsidRPr="00320A11">
        <w:t xml:space="preserve">Сангвиник </w:t>
      </w:r>
      <w:r w:rsidR="00320A11">
        <w:t>-</w:t>
      </w:r>
      <w:r w:rsidRPr="00320A11">
        <w:t xml:space="preserve"> преобладает кровь</w:t>
      </w:r>
      <w:r w:rsidR="00320A11" w:rsidRPr="00320A11">
        <w:t xml:space="preserve">. </w:t>
      </w:r>
      <w:r w:rsidRPr="00320A11">
        <w:t>Сильный, подвижный, уравновешенный</w:t>
      </w:r>
      <w:r w:rsidR="00320A11" w:rsidRPr="00320A11">
        <w:t>.</w:t>
      </w:r>
    </w:p>
    <w:p w:rsidR="00320A11" w:rsidRDefault="009E67AD" w:rsidP="00320A11">
      <w:r w:rsidRPr="00320A11">
        <w:t xml:space="preserve">Флегматик </w:t>
      </w:r>
      <w:r w:rsidR="00320A11">
        <w:t>-</w:t>
      </w:r>
      <w:r w:rsidRPr="00320A11">
        <w:t xml:space="preserve"> преобладает флегма</w:t>
      </w:r>
      <w:r w:rsidR="00320A11" w:rsidRPr="00320A11">
        <w:t xml:space="preserve">. </w:t>
      </w:r>
      <w:r w:rsidRPr="00320A11">
        <w:t>Сильный, слабо подвижный, уравновешенный</w:t>
      </w:r>
      <w:r w:rsidR="00320A11" w:rsidRPr="00320A11">
        <w:t>.</w:t>
      </w:r>
    </w:p>
    <w:p w:rsidR="00320A11" w:rsidRDefault="009E67AD" w:rsidP="00320A11">
      <w:r w:rsidRPr="00320A11">
        <w:t xml:space="preserve">Холерик </w:t>
      </w:r>
      <w:r w:rsidR="00320A11">
        <w:t>-</w:t>
      </w:r>
      <w:r w:rsidRPr="00320A11">
        <w:t xml:space="preserve"> желтая желчь</w:t>
      </w:r>
      <w:r w:rsidR="00320A11" w:rsidRPr="00320A11">
        <w:t xml:space="preserve">. </w:t>
      </w:r>
      <w:r w:rsidRPr="00320A11">
        <w:t>Сильный, подвижный, слабо уравновешенный</w:t>
      </w:r>
      <w:r w:rsidR="00320A11" w:rsidRPr="00320A11">
        <w:t>.</w:t>
      </w:r>
    </w:p>
    <w:p w:rsidR="00320A11" w:rsidRDefault="009E67AD" w:rsidP="00320A11">
      <w:r w:rsidRPr="00320A11">
        <w:t xml:space="preserve">Меланхолик </w:t>
      </w:r>
      <w:r w:rsidR="00320A11">
        <w:t>-</w:t>
      </w:r>
      <w:r w:rsidRPr="00320A11">
        <w:t xml:space="preserve"> черная желчь</w:t>
      </w:r>
      <w:r w:rsidR="00320A11" w:rsidRPr="00320A11">
        <w:t xml:space="preserve">. </w:t>
      </w:r>
      <w:r w:rsidRPr="00320A11">
        <w:t>Слабые все характеристики</w:t>
      </w:r>
      <w:r w:rsidR="00320A11" w:rsidRPr="00320A11">
        <w:t>.</w:t>
      </w:r>
    </w:p>
    <w:p w:rsidR="00320A11" w:rsidRDefault="009E67AD" w:rsidP="00320A11">
      <w:r w:rsidRPr="00320A11">
        <w:t>По Кречмеру</w:t>
      </w:r>
      <w:r w:rsidR="00320A11" w:rsidRPr="00320A11">
        <w:t xml:space="preserve">: </w:t>
      </w:r>
      <w:r w:rsidRPr="00320A11">
        <w:t>Люди с определенным типом телосложения имеют определенные психи</w:t>
      </w:r>
      <w:r w:rsidR="00E002F7" w:rsidRPr="00320A11">
        <w:t>ческие особенности</w:t>
      </w:r>
      <w:r w:rsidR="00320A11" w:rsidRPr="00320A11">
        <w:t xml:space="preserve">: </w:t>
      </w:r>
      <w:r w:rsidRPr="00320A11">
        <w:t xml:space="preserve">Лептосоматик </w:t>
      </w:r>
      <w:r w:rsidR="00320A11">
        <w:t>-</w:t>
      </w:r>
      <w:r w:rsidRPr="00320A11">
        <w:t xml:space="preserve"> хрупкий, высокий, плоская грудь, узкие плечи</w:t>
      </w:r>
      <w:r w:rsidR="00E002F7" w:rsidRPr="00320A11">
        <w:t>, конечности длинные и худые</w:t>
      </w:r>
      <w:r w:rsidR="00320A11" w:rsidRPr="00320A11">
        <w:t xml:space="preserve">. </w:t>
      </w:r>
      <w:r w:rsidRPr="00320A11">
        <w:t xml:space="preserve">Пикник </w:t>
      </w:r>
      <w:r w:rsidR="00320A11">
        <w:t>-</w:t>
      </w:r>
      <w:r w:rsidRPr="00320A11">
        <w:t xml:space="preserve"> толстый, тучный, средний рост,</w:t>
      </w:r>
      <w:r w:rsidR="00E002F7" w:rsidRPr="00320A11">
        <w:t xml:space="preserve"> большой живот, короткая шея</w:t>
      </w:r>
      <w:r w:rsidR="00320A11" w:rsidRPr="00320A11">
        <w:t xml:space="preserve">. </w:t>
      </w:r>
      <w:r w:rsidRPr="00320A11">
        <w:t xml:space="preserve">Атлетик </w:t>
      </w:r>
      <w:r w:rsidR="00320A11">
        <w:t>-</w:t>
      </w:r>
      <w:r w:rsidRPr="00320A11">
        <w:t xml:space="preserve"> мускулистый, крепкий, высокий,</w:t>
      </w:r>
      <w:r w:rsidR="00E002F7" w:rsidRPr="00320A11">
        <w:t xml:space="preserve"> широкоплечий</w:t>
      </w:r>
      <w:r w:rsidR="00320A11" w:rsidRPr="00320A11">
        <w:t xml:space="preserve">. </w:t>
      </w:r>
      <w:r w:rsidRPr="00320A11">
        <w:t xml:space="preserve">Диспластик </w:t>
      </w:r>
      <w:r w:rsidR="00320A11">
        <w:t>-</w:t>
      </w:r>
      <w:r w:rsidRPr="00320A11">
        <w:t xml:space="preserve"> строение бесформенное, неправильное, непропорциональное</w:t>
      </w:r>
      <w:r w:rsidR="00320A11" w:rsidRPr="00320A11">
        <w:t>.</w:t>
      </w:r>
    </w:p>
    <w:p w:rsidR="00320A11" w:rsidRDefault="00E002F7" w:rsidP="00320A11">
      <w:r w:rsidRPr="00320A11">
        <w:t>Три типа темперамента</w:t>
      </w:r>
      <w:r w:rsidR="00320A11" w:rsidRPr="00320A11">
        <w:t xml:space="preserve">: </w:t>
      </w:r>
      <w:r w:rsidR="009E67AD" w:rsidRPr="00320A11">
        <w:t xml:space="preserve">шизотимик </w:t>
      </w:r>
      <w:r w:rsidR="00320A11">
        <w:t>-</w:t>
      </w:r>
      <w:r w:rsidR="009E67AD" w:rsidRPr="00320A11">
        <w:t xml:space="preserve"> лептосоматик и диспластик, замкнут, склонен к колебаниям, упря</w:t>
      </w:r>
      <w:r w:rsidRPr="00320A11">
        <w:t>м, малоподатлив к изменениям</w:t>
      </w:r>
      <w:r w:rsidR="00320A11">
        <w:t>.;</w:t>
      </w:r>
      <w:r w:rsidR="00320A11" w:rsidRPr="00320A11">
        <w:t xml:space="preserve"> </w:t>
      </w:r>
      <w:r w:rsidR="009E67AD" w:rsidRPr="00320A11">
        <w:t xml:space="preserve">иксотимик </w:t>
      </w:r>
      <w:r w:rsidR="00320A11">
        <w:t>-</w:t>
      </w:r>
      <w:r w:rsidR="009E67AD" w:rsidRPr="00320A11">
        <w:t xml:space="preserve"> атлетик, спокойный, маловпечатлительный, с невысокой гибко</w:t>
      </w:r>
      <w:r w:rsidRPr="00320A11">
        <w:t>стью мышления</w:t>
      </w:r>
      <w:r w:rsidR="00320A11" w:rsidRPr="00320A11">
        <w:t xml:space="preserve">; </w:t>
      </w:r>
      <w:r w:rsidR="009E67AD" w:rsidRPr="00320A11">
        <w:t xml:space="preserve">циклотимик </w:t>
      </w:r>
      <w:r w:rsidR="00320A11">
        <w:t>-</w:t>
      </w:r>
      <w:r w:rsidR="009E67AD" w:rsidRPr="00320A11">
        <w:t xml:space="preserve"> пикник, эмоции колеблются между радостью и печалью, легко контактирует с людьми</w:t>
      </w:r>
      <w:r w:rsidR="00320A11" w:rsidRPr="00320A11">
        <w:t>.</w:t>
      </w:r>
    </w:p>
    <w:p w:rsidR="00320A11" w:rsidRDefault="009E67AD" w:rsidP="00320A11">
      <w:r w:rsidRPr="00320A11">
        <w:t>Подход Платонова понимает под личностью некую биосоциальную иерархическую структуру</w:t>
      </w:r>
      <w:r w:rsidR="00320A11" w:rsidRPr="00320A11">
        <w:t xml:space="preserve">. </w:t>
      </w:r>
      <w:r w:rsidRPr="00320A11">
        <w:t>Выделил следующие подструктуры</w:t>
      </w:r>
      <w:r w:rsidR="00320A11" w:rsidRPr="00320A11">
        <w:t xml:space="preserve">: </w:t>
      </w:r>
      <w:r w:rsidRPr="00320A11">
        <w:t>направленность, опыт</w:t>
      </w:r>
      <w:r w:rsidR="00E002F7" w:rsidRPr="00320A11">
        <w:t xml:space="preserve"> </w:t>
      </w:r>
      <w:r w:rsidR="003078DC">
        <w:t>(</w:t>
      </w:r>
      <w:r w:rsidRPr="00320A11">
        <w:t>знание, умение, навыки</w:t>
      </w:r>
      <w:r w:rsidR="003078DC">
        <w:t>)</w:t>
      </w:r>
      <w:r w:rsidR="00320A11" w:rsidRPr="00320A11">
        <w:t xml:space="preserve">; </w:t>
      </w:r>
      <w:r w:rsidRPr="00320A11">
        <w:t xml:space="preserve">индивидуальные особенности различных форм отражения </w:t>
      </w:r>
      <w:r w:rsidR="003078DC">
        <w:t>(</w:t>
      </w:r>
      <w:r w:rsidRPr="00320A11">
        <w:t>ощущение, восприятие, память</w:t>
      </w:r>
      <w:r w:rsidR="003078DC">
        <w:t>)</w:t>
      </w:r>
      <w:r w:rsidRPr="00320A11">
        <w:t>, и, наконец, объединенные свойства поведения</w:t>
      </w:r>
      <w:r w:rsidR="00320A11" w:rsidRPr="00320A11">
        <w:t xml:space="preserve">. </w:t>
      </w:r>
      <w:r w:rsidRPr="00320A11">
        <w:t>Недостаток</w:t>
      </w:r>
      <w:r w:rsidR="00320A11" w:rsidRPr="00320A11">
        <w:t xml:space="preserve">: </w:t>
      </w:r>
      <w:r w:rsidRPr="00320A11">
        <w:t>общая структура личности интерпретировалась как некая совокупность ее биологических и социально обусловленных особенностей</w:t>
      </w:r>
      <w:r w:rsidR="00320A11" w:rsidRPr="00320A11">
        <w:t>.</w:t>
      </w:r>
    </w:p>
    <w:p w:rsidR="00320A11" w:rsidRDefault="006E2DCD" w:rsidP="00320A11">
      <w:r w:rsidRPr="00320A11">
        <w:t xml:space="preserve">Если понятие индивида включает в себя общие качества homo sapiens </w:t>
      </w:r>
      <w:r w:rsidR="00320A11">
        <w:t>-</w:t>
      </w:r>
      <w:r w:rsidRPr="00320A11">
        <w:t xml:space="preserve"> представителя человеческого рода как биологического вида, то понятие личности связано с понятием индивидуальности </w:t>
      </w:r>
      <w:r w:rsidR="00320A11">
        <w:t>-</w:t>
      </w:r>
      <w:r w:rsidRPr="00320A11">
        <w:t xml:space="preserve"> с творческим преломлением в индивиде общесоциальных качеств с неповторимой системой отношений конкретного человека к миру, с его индивидуальными способностями социального взаимодействия</w:t>
      </w:r>
      <w:r w:rsidR="00320A11" w:rsidRPr="00320A11">
        <w:t>.</w:t>
      </w:r>
    </w:p>
    <w:p w:rsidR="00320A11" w:rsidRDefault="006E2DCD" w:rsidP="00320A11">
      <w:r w:rsidRPr="00320A11">
        <w:t>Как личность человек характеризуется уровнем развития его сознания, соотнесенностью его сознания с общественным сознанием, которое, в свою очередь, определяется уровнем развития данного общества</w:t>
      </w:r>
      <w:r w:rsidR="00320A11" w:rsidRPr="00320A11">
        <w:t xml:space="preserve">. </w:t>
      </w:r>
      <w:r w:rsidRPr="00320A11">
        <w:t>В свойствах личности проявляются возможности данного человека к участию в общественных отношениях</w:t>
      </w:r>
      <w:r w:rsidR="00320A11" w:rsidRPr="00320A11">
        <w:t>.</w:t>
      </w:r>
    </w:p>
    <w:p w:rsidR="00320A11" w:rsidRDefault="006E2DCD" w:rsidP="00320A11">
      <w:r w:rsidRPr="00320A11">
        <w:t>Существенной стороной личности является ее отношение к обществу, к отдельным людям, к себе и своим общественным и трудовым обязанностям</w:t>
      </w:r>
      <w:r w:rsidR="00320A11" w:rsidRPr="00320A11">
        <w:t>.</w:t>
      </w:r>
    </w:p>
    <w:p w:rsidR="00320A11" w:rsidRDefault="006E2DCD" w:rsidP="00320A11">
      <w:r w:rsidRPr="00320A11">
        <w:t>Личность характеризуется уровнем осознанности своих отношений и их устойчивостью</w:t>
      </w:r>
      <w:r w:rsidR="00320A11" w:rsidRPr="00320A11">
        <w:t>.</w:t>
      </w:r>
    </w:p>
    <w:p w:rsidR="00320A11" w:rsidRDefault="006E2DCD" w:rsidP="00320A11">
      <w:r w:rsidRPr="00320A11">
        <w:t xml:space="preserve">Различаются личности социализированные </w:t>
      </w:r>
      <w:r w:rsidR="00320A11">
        <w:t>-</w:t>
      </w:r>
      <w:r w:rsidRPr="00320A11">
        <w:t xml:space="preserve"> адаптированные к условиям своего социального бытия, десоциализированные </w:t>
      </w:r>
      <w:r w:rsidR="00320A11">
        <w:t>-</w:t>
      </w:r>
      <w:r w:rsidRPr="00320A11">
        <w:t xml:space="preserve"> девиантные, отклоняющиеся от основных социальных требований</w:t>
      </w:r>
      <w:r w:rsidR="00320A11">
        <w:t xml:space="preserve"> (</w:t>
      </w:r>
      <w:r w:rsidRPr="00320A11">
        <w:t xml:space="preserve">крайние формы этого отклонения </w:t>
      </w:r>
      <w:r w:rsidR="00320A11">
        <w:t>-</w:t>
      </w:r>
      <w:r w:rsidRPr="00320A11">
        <w:t xml:space="preserve"> маргинальность</w:t>
      </w:r>
      <w:r w:rsidR="00320A11" w:rsidRPr="00320A11">
        <w:t xml:space="preserve">) </w:t>
      </w:r>
      <w:r w:rsidRPr="00320A11">
        <w:t>и психически аномальные личности</w:t>
      </w:r>
      <w:r w:rsidR="00320A11">
        <w:t xml:space="preserve"> (</w:t>
      </w:r>
      <w:r w:rsidRPr="00320A11">
        <w:t xml:space="preserve">психопаты, невротики, лица с задержками психического развития и с личностными акцентуациями </w:t>
      </w:r>
      <w:r w:rsidR="00320A11">
        <w:t>- "</w:t>
      </w:r>
      <w:r w:rsidRPr="00320A11">
        <w:t>слабыми местами</w:t>
      </w:r>
      <w:r w:rsidR="00320A11">
        <w:t xml:space="preserve">" </w:t>
      </w:r>
      <w:r w:rsidRPr="00320A11">
        <w:t>в психической саморегуляции</w:t>
      </w:r>
      <w:r w:rsidR="00320A11" w:rsidRPr="00320A11">
        <w:t>).</w:t>
      </w:r>
    </w:p>
    <w:p w:rsidR="00320A11" w:rsidRDefault="006E2DCD" w:rsidP="00320A11">
      <w:r w:rsidRPr="00320A11">
        <w:t>Можно выделить ряд особенностей социализированной личности, находящейся в пределах психической нормы</w:t>
      </w:r>
      <w:r w:rsidR="00320A11" w:rsidRPr="00320A11">
        <w:t>.</w:t>
      </w:r>
    </w:p>
    <w:p w:rsidR="00320A11" w:rsidRDefault="006E2DCD" w:rsidP="00320A11">
      <w:r w:rsidRPr="00320A11">
        <w:t>Наряду с социальной приспособленностью развитая личность обладает личностной автономией, утверждением своей индивидуальности</w:t>
      </w:r>
      <w:r w:rsidR="00320A11" w:rsidRPr="00320A11">
        <w:t xml:space="preserve">. </w:t>
      </w:r>
      <w:r w:rsidRPr="00320A11">
        <w:t>В критических ситуациях такая личность сохраняет свою жизненную стратегию, остается приверженной своим позициям и ценностным ориентациям</w:t>
      </w:r>
      <w:r w:rsidR="00320A11">
        <w:t xml:space="preserve"> (</w:t>
      </w:r>
      <w:r w:rsidRPr="00320A11">
        <w:t>целостность личности</w:t>
      </w:r>
      <w:r w:rsidR="00320A11" w:rsidRPr="00320A11">
        <w:t xml:space="preserve">). </w:t>
      </w:r>
      <w:r w:rsidRPr="00320A11">
        <w:t>Возможные психические срывы в экстремальных ситуациях она предупреждает системой средств психологической защиты</w:t>
      </w:r>
      <w:r w:rsidR="00320A11">
        <w:t xml:space="preserve"> (</w:t>
      </w:r>
      <w:r w:rsidRPr="00320A11">
        <w:t xml:space="preserve">рационализацией, вытеснением, переоценкой ценностей и </w:t>
      </w:r>
      <w:r w:rsidR="00320A11">
        <w:t>др.)</w:t>
      </w:r>
      <w:r w:rsidR="00320A11" w:rsidRPr="00320A11">
        <w:t>.</w:t>
      </w:r>
    </w:p>
    <w:p w:rsidR="00320A11" w:rsidRDefault="006E2DCD" w:rsidP="00320A11">
      <w:r w:rsidRPr="00320A11">
        <w:t xml:space="preserve">Автономность личности </w:t>
      </w:r>
      <w:r w:rsidR="00320A11">
        <w:t>-</w:t>
      </w:r>
      <w:r w:rsidRPr="00320A11">
        <w:t xml:space="preserve"> это ее обособленность от недостойных побуждений, сиюминутной престижности и псевдосоциальной активности</w:t>
      </w:r>
      <w:r w:rsidR="00320A11" w:rsidRPr="00320A11">
        <w:t>.</w:t>
      </w:r>
    </w:p>
    <w:p w:rsidR="00320A11" w:rsidRDefault="009E67AD" w:rsidP="00320A11">
      <w:r w:rsidRPr="00320A11">
        <w:t>В понятии</w:t>
      </w:r>
      <w:r w:rsidR="00320A11">
        <w:t xml:space="preserve"> "</w:t>
      </w:r>
      <w:r w:rsidRPr="00320A11">
        <w:t>индивид</w:t>
      </w:r>
      <w:r w:rsidR="00320A11">
        <w:t xml:space="preserve">" </w:t>
      </w:r>
      <w:r w:rsidRPr="00320A11">
        <w:t>выражено родовая принадлежность человека</w:t>
      </w:r>
      <w:r w:rsidR="00320A11" w:rsidRPr="00320A11">
        <w:t>.</w:t>
      </w:r>
      <w:r w:rsidR="00320A11">
        <w:t xml:space="preserve"> "</w:t>
      </w:r>
      <w:r w:rsidRPr="00320A11">
        <w:t>Индивид</w:t>
      </w:r>
      <w:r w:rsidR="00320A11">
        <w:t>" -</w:t>
      </w:r>
      <w:r w:rsidRPr="00320A11">
        <w:t xml:space="preserve"> человек как единичное природное существо, представитель вида, носитель индивидуальных черт</w:t>
      </w:r>
      <w:r w:rsidR="00320A11" w:rsidRPr="00320A11">
        <w:t xml:space="preserve">. </w:t>
      </w:r>
      <w:r w:rsidRPr="00320A11">
        <w:t>Н</w:t>
      </w:r>
      <w:r w:rsidR="00915A06" w:rsidRPr="00320A11">
        <w:t>аиболее общие характеристики</w:t>
      </w:r>
      <w:r w:rsidR="00320A11" w:rsidRPr="00320A11">
        <w:t xml:space="preserve">: </w:t>
      </w:r>
      <w:r w:rsidRPr="00320A11">
        <w:t>целостность</w:t>
      </w:r>
      <w:r w:rsidR="00915A06" w:rsidRPr="00320A11">
        <w:t xml:space="preserve"> психофизической организации</w:t>
      </w:r>
      <w:r w:rsidR="00320A11" w:rsidRPr="00320A11">
        <w:t xml:space="preserve">; </w:t>
      </w:r>
      <w:r w:rsidRPr="00320A11">
        <w:t>устойчивость во взаимодействием с окру</w:t>
      </w:r>
      <w:r w:rsidR="00915A06" w:rsidRPr="00320A11">
        <w:t>жающим миром</w:t>
      </w:r>
      <w:r w:rsidR="00320A11" w:rsidRPr="00320A11">
        <w:t xml:space="preserve">; </w:t>
      </w:r>
      <w:r w:rsidRPr="00320A11">
        <w:t>активность</w:t>
      </w:r>
      <w:r w:rsidR="00320A11" w:rsidRPr="00320A11">
        <w:t>.</w:t>
      </w:r>
    </w:p>
    <w:p w:rsidR="00320A11" w:rsidRDefault="006E2DCD" w:rsidP="00320A11">
      <w:r w:rsidRPr="00320A11">
        <w:t>Появляясь на свет, человек становится личностью</w:t>
      </w:r>
      <w:r w:rsidR="00320A11" w:rsidRPr="00320A11">
        <w:t>.</w:t>
      </w:r>
      <w:r w:rsidR="00320A11">
        <w:t xml:space="preserve"> "</w:t>
      </w:r>
      <w:r w:rsidRPr="00320A11">
        <w:t>Индивид</w:t>
      </w:r>
      <w:r w:rsidR="00320A11">
        <w:t>" -</w:t>
      </w:r>
      <w:r w:rsidRPr="00320A11">
        <w:t xml:space="preserve"> гипотетическое образование </w:t>
      </w:r>
      <w:r w:rsidR="00320A11">
        <w:t>-</w:t>
      </w:r>
      <w:r w:rsidRPr="00320A11">
        <w:t xml:space="preserve"> набор наследственных черт</w:t>
      </w:r>
      <w:r w:rsidR="00320A11" w:rsidRPr="00320A11">
        <w:t>.</w:t>
      </w:r>
      <w:r w:rsidR="00320A11">
        <w:t xml:space="preserve"> "</w:t>
      </w:r>
      <w:r w:rsidRPr="00320A11">
        <w:t>Личность</w:t>
      </w:r>
      <w:r w:rsidR="00320A11">
        <w:t>" -</w:t>
      </w:r>
      <w:r w:rsidRPr="00320A11">
        <w:t xml:space="preserve"> понятие социальное, на которую большое влияние имеет среда</w:t>
      </w:r>
      <w:r w:rsidR="00320A11" w:rsidRPr="00320A11">
        <w:t xml:space="preserve">; </w:t>
      </w:r>
      <w:r w:rsidRPr="00320A11">
        <w:t>тот же человек, но рассматриваемый как общественное существо</w:t>
      </w:r>
      <w:r w:rsidR="00320A11" w:rsidRPr="00320A11">
        <w:t>.</w:t>
      </w:r>
    </w:p>
    <w:p w:rsidR="00320A11" w:rsidRDefault="009E67AD" w:rsidP="00320A11">
      <w:r w:rsidRPr="00320A11">
        <w:t>В качестве относительно самостоятельных компонентов структуры личности</w:t>
      </w:r>
      <w:r w:rsidR="00320A11">
        <w:t xml:space="preserve"> (</w:t>
      </w:r>
      <w:r w:rsidRPr="00320A11">
        <w:t>ее подструктур</w:t>
      </w:r>
      <w:r w:rsidR="00320A11" w:rsidRPr="00320A11">
        <w:t xml:space="preserve">) </w:t>
      </w:r>
      <w:r w:rsidRPr="00320A11">
        <w:t>можно выделить</w:t>
      </w:r>
      <w:r w:rsidR="00320A11">
        <w:t>:</w:t>
      </w:r>
    </w:p>
    <w:p w:rsidR="00320A11" w:rsidRDefault="00320A11" w:rsidP="00320A11">
      <w:r>
        <w:t>1)</w:t>
      </w:r>
      <w:r w:rsidRPr="00320A11">
        <w:t xml:space="preserve"> </w:t>
      </w:r>
      <w:r w:rsidR="009E67AD" w:rsidRPr="00320A11">
        <w:t xml:space="preserve">динамику ее психических процессов </w:t>
      </w:r>
      <w:r>
        <w:t>-</w:t>
      </w:r>
      <w:r w:rsidR="009E67AD" w:rsidRPr="00320A11">
        <w:t xml:space="preserve"> темперамент</w:t>
      </w:r>
      <w:r>
        <w:t>;</w:t>
      </w:r>
    </w:p>
    <w:p w:rsidR="00320A11" w:rsidRDefault="00320A11" w:rsidP="00320A11">
      <w:r>
        <w:t>2)</w:t>
      </w:r>
      <w:r w:rsidRPr="00320A11">
        <w:t xml:space="preserve"> </w:t>
      </w:r>
      <w:r w:rsidR="009E67AD" w:rsidRPr="00320A11">
        <w:t xml:space="preserve">психические возможности личности, в отдельных видах деятельности </w:t>
      </w:r>
      <w:r>
        <w:t>-</w:t>
      </w:r>
      <w:r w:rsidR="009E67AD" w:rsidRPr="00320A11">
        <w:t xml:space="preserve"> способности</w:t>
      </w:r>
      <w:r>
        <w:t>;</w:t>
      </w:r>
    </w:p>
    <w:p w:rsidR="00320A11" w:rsidRDefault="00320A11" w:rsidP="00320A11">
      <w:r>
        <w:t>3)</w:t>
      </w:r>
      <w:r w:rsidRPr="00320A11">
        <w:t xml:space="preserve"> </w:t>
      </w:r>
      <w:r w:rsidR="009E67AD" w:rsidRPr="00320A11">
        <w:t xml:space="preserve">направленность личности </w:t>
      </w:r>
      <w:r>
        <w:t>-</w:t>
      </w:r>
      <w:r w:rsidR="009E67AD" w:rsidRPr="00320A11">
        <w:t xml:space="preserve"> характерные для нее потребности, мотивы, чувства, интересы, оценки, симпатии и антипатии, идеалы и мировоззрение</w:t>
      </w:r>
      <w:r>
        <w:t>;</w:t>
      </w:r>
    </w:p>
    <w:p w:rsidR="00320A11" w:rsidRDefault="00320A11" w:rsidP="00320A11">
      <w:r>
        <w:t>4)</w:t>
      </w:r>
      <w:r w:rsidRPr="00320A11">
        <w:t xml:space="preserve"> </w:t>
      </w:r>
      <w:r w:rsidR="009E67AD" w:rsidRPr="00320A11">
        <w:t>проявляясь в соответствующих обобщенных способах поведения, направленность обусловливает характер личности</w:t>
      </w:r>
      <w:r w:rsidRPr="00320A11">
        <w:t>.</w:t>
      </w:r>
    </w:p>
    <w:p w:rsidR="00320A11" w:rsidRPr="00320A11" w:rsidRDefault="00320A11" w:rsidP="00320A11">
      <w:pPr>
        <w:pStyle w:val="2"/>
      </w:pPr>
      <w:r>
        <w:br w:type="page"/>
      </w:r>
      <w:r w:rsidR="00FE7DEA" w:rsidRPr="00320A11">
        <w:t>Вопрос 2</w:t>
      </w:r>
      <w:r w:rsidRPr="00320A11">
        <w:t xml:space="preserve">. </w:t>
      </w:r>
      <w:r w:rsidR="00A843EC" w:rsidRPr="00320A11">
        <w:t>Деяте</w:t>
      </w:r>
      <w:r w:rsidR="00FE7DEA" w:rsidRPr="00320A11">
        <w:t>льность</w:t>
      </w:r>
      <w:r w:rsidRPr="00320A11">
        <w:t xml:space="preserve">. </w:t>
      </w:r>
      <w:r w:rsidR="00FE7DEA" w:rsidRPr="00320A11">
        <w:t>Структура деятельности</w:t>
      </w:r>
    </w:p>
    <w:p w:rsidR="00320A11" w:rsidRDefault="00320A11" w:rsidP="00320A11"/>
    <w:p w:rsidR="00320A11" w:rsidRDefault="004360C6" w:rsidP="00320A11">
      <w:r w:rsidRPr="00320A11">
        <w:t>Деятельность можно определить как специфический вид активности человека, направленный на познание и творческое преобразование окружающего мира, включая самого себя и условия своего существования</w:t>
      </w:r>
      <w:r w:rsidR="00320A11" w:rsidRPr="00320A11">
        <w:t xml:space="preserve">. </w:t>
      </w:r>
      <w:r w:rsidRPr="00320A11">
        <w:t>В деятельности человек создает предметы материальной и духовной культуры, преобразует свои способности, сохраняет и совершенствует природу, строит общество, создает то, что без его активности не существовало в природе</w:t>
      </w:r>
      <w:r w:rsidR="00320A11" w:rsidRPr="00320A11">
        <w:t xml:space="preserve">. </w:t>
      </w:r>
      <w:r w:rsidRPr="00320A11">
        <w:t xml:space="preserve">Творческий характер человеческой деятельности проявляется в том, что благодаря ей он выходит за пределы своей природной ограниченности, </w:t>
      </w:r>
      <w:r w:rsidR="00320A11">
        <w:t>т.е.</w:t>
      </w:r>
      <w:r w:rsidR="00320A11" w:rsidRPr="00320A11">
        <w:t xml:space="preserve"> </w:t>
      </w:r>
      <w:r w:rsidRPr="00320A11">
        <w:t>превосходит свои же генотипически обусловленные возможности</w:t>
      </w:r>
      <w:r w:rsidR="00320A11" w:rsidRPr="00320A11">
        <w:t>.</w:t>
      </w:r>
    </w:p>
    <w:p w:rsidR="00320A11" w:rsidRDefault="00AC3E4C" w:rsidP="00320A11">
      <w:r w:rsidRPr="00320A11">
        <w:t>Всякая деятельность имеет определенную структуру</w:t>
      </w:r>
      <w:r w:rsidR="00320A11" w:rsidRPr="00320A11">
        <w:t xml:space="preserve">. </w:t>
      </w:r>
      <w:r w:rsidRPr="00320A11">
        <w:t>В ней обычно выделяют действия и операции как основные составляющие деятельности</w:t>
      </w:r>
      <w:r w:rsidR="00320A11" w:rsidRPr="00320A11">
        <w:t>.</w:t>
      </w:r>
    </w:p>
    <w:p w:rsidR="00320A11" w:rsidRDefault="00AC3E4C" w:rsidP="00320A11">
      <w:r w:rsidRPr="00320A11">
        <w:t>Действием называют часть деятельности, имеющею вполне, осознанную чел</w:t>
      </w:r>
      <w:r w:rsidR="004929FC" w:rsidRPr="00320A11">
        <w:t>овеком</w:t>
      </w:r>
      <w:r w:rsidRPr="00320A11">
        <w:t xml:space="preserve"> цель</w:t>
      </w:r>
      <w:r w:rsidR="00320A11" w:rsidRPr="00320A11">
        <w:t>.</w:t>
      </w:r>
    </w:p>
    <w:p w:rsidR="00320A11" w:rsidRDefault="00AC3E4C" w:rsidP="00320A11">
      <w:r w:rsidRPr="00320A11">
        <w:t>Операцией именуют способ осуществления действия</w:t>
      </w:r>
      <w:r w:rsidR="00320A11" w:rsidRPr="00320A11">
        <w:t xml:space="preserve">. </w:t>
      </w:r>
      <w:r w:rsidRPr="00320A11">
        <w:t>Сколько есть различных способов выполнения действия, столько можно выделить различных операций</w:t>
      </w:r>
      <w:r w:rsidR="00320A11" w:rsidRPr="00320A11">
        <w:t>.</w:t>
      </w:r>
    </w:p>
    <w:p w:rsidR="00320A11" w:rsidRDefault="004E4745" w:rsidP="00320A11">
      <w:r w:rsidRPr="00320A11">
        <w:t>Непременными компонентами деятельности являются разнообразные навыки и умения</w:t>
      </w:r>
      <w:r w:rsidR="00320A11" w:rsidRPr="00320A11">
        <w:t xml:space="preserve">. </w:t>
      </w:r>
      <w:r w:rsidRPr="00320A11">
        <w:t>Об их соотношении высказываются различные мнения</w:t>
      </w:r>
      <w:r w:rsidR="00320A11" w:rsidRPr="00320A11">
        <w:t xml:space="preserve">. </w:t>
      </w:r>
      <w:r w:rsidRPr="00320A11">
        <w:t>Одни исследователи считают, что навыки предшествуют умениям, другие полагают, что умения возникают раньше навыков</w:t>
      </w:r>
      <w:r w:rsidR="00320A11" w:rsidRPr="00320A11">
        <w:t xml:space="preserve">. </w:t>
      </w:r>
      <w:r w:rsidRPr="00320A11">
        <w:t>Причиной этих расхождений является многозначность слова “умение</w:t>
      </w:r>
      <w:r w:rsidR="00320A11">
        <w:t>".</w:t>
      </w:r>
    </w:p>
    <w:p w:rsidR="00320A11" w:rsidRDefault="004E4745" w:rsidP="00320A11">
      <w:r w:rsidRPr="00320A11">
        <w:t>Умением называют и самый элементарный уровень выполнения действий, и мастерство человека в данном виде деятельности</w:t>
      </w:r>
      <w:r w:rsidR="00320A11" w:rsidRPr="00320A11">
        <w:t xml:space="preserve">. </w:t>
      </w:r>
      <w:r w:rsidRPr="00320A11">
        <w:t>О первокласснике говорят, что он умеет читать</w:t>
      </w:r>
      <w:r w:rsidR="00320A11" w:rsidRPr="00320A11">
        <w:t xml:space="preserve">. </w:t>
      </w:r>
      <w:r w:rsidRPr="00320A11">
        <w:t>Взрослый тоже умеет читать</w:t>
      </w:r>
      <w:r w:rsidR="00320A11" w:rsidRPr="00320A11">
        <w:t xml:space="preserve">. </w:t>
      </w:r>
      <w:r w:rsidRPr="00320A11">
        <w:t>Между этими “умениями</w:t>
      </w:r>
      <w:r w:rsidR="00320A11">
        <w:t xml:space="preserve">" </w:t>
      </w:r>
      <w:r w:rsidRPr="00320A11">
        <w:t>лежит многолетний путь упражнений, совершенствовании навыков чтения</w:t>
      </w:r>
      <w:r w:rsidR="00320A11" w:rsidRPr="00320A11">
        <w:t xml:space="preserve">. </w:t>
      </w:r>
      <w:r w:rsidRPr="00320A11">
        <w:t>Это, безусловно, качественно различные умения по их психологической структуре</w:t>
      </w:r>
      <w:r w:rsidR="00320A11" w:rsidRPr="00320A11">
        <w:t xml:space="preserve">. </w:t>
      </w:r>
      <w:r w:rsidRPr="00320A11">
        <w:t>Следует различать элементарные умения, идущие вслед за знаниями и первым опытом действий, и умения, выражающие ту или иную степень мастерства в выполнении деятельности, которая возникает после выработки навыков</w:t>
      </w:r>
      <w:r w:rsidR="00320A11" w:rsidRPr="00320A11">
        <w:t xml:space="preserve">. </w:t>
      </w:r>
      <w:r w:rsidRPr="00320A11">
        <w:t>Элементарные умения</w:t>
      </w:r>
      <w:r w:rsidR="00320A11" w:rsidRPr="00320A11">
        <w:t xml:space="preserve"> - </w:t>
      </w:r>
      <w:r w:rsidRPr="00320A11">
        <w:t>это действия, возникшие на основе знаний в результате подражания действиям или самостоятельных проб и ошибок в обращении с предметом</w:t>
      </w:r>
      <w:r w:rsidR="00320A11" w:rsidRPr="00320A11">
        <w:t xml:space="preserve">. </w:t>
      </w:r>
      <w:r w:rsidRPr="00320A11">
        <w:t>Умение-мастерство возникает на основе уже выработанных навыков и широкого круга знаний</w:t>
      </w:r>
      <w:r w:rsidR="00320A11" w:rsidRPr="00320A11">
        <w:t>.</w:t>
      </w:r>
    </w:p>
    <w:p w:rsidR="00320A11" w:rsidRDefault="004E4745" w:rsidP="00320A11">
      <w:r w:rsidRPr="00320A11">
        <w:t>По механизму образования с навыками тесно связаны привычки</w:t>
      </w:r>
      <w:r w:rsidR="00320A11" w:rsidRPr="00320A11">
        <w:t xml:space="preserve">. </w:t>
      </w:r>
      <w:r w:rsidRPr="00320A11">
        <w:t xml:space="preserve">Привычка </w:t>
      </w:r>
      <w:r w:rsidR="00320A11">
        <w:t>-</w:t>
      </w:r>
      <w:r w:rsidRPr="00320A11">
        <w:t xml:space="preserve"> потребность совершать действия</w:t>
      </w:r>
      <w:r w:rsidR="00320A11" w:rsidRPr="00320A11">
        <w:t xml:space="preserve">. </w:t>
      </w:r>
      <w:r w:rsidRPr="00320A11">
        <w:t>Если навык, как правило, формируется путем сознательных упражнений, то привычка может образоваться и без особых усилий со стороны человека</w:t>
      </w:r>
      <w:r w:rsidR="00320A11" w:rsidRPr="00320A11">
        <w:t>.</w:t>
      </w:r>
    </w:p>
    <w:p w:rsidR="00320A11" w:rsidRDefault="00A843EC" w:rsidP="00320A11">
      <w:r w:rsidRPr="00320A11">
        <w:t>Знания человека о мире возникают первоначально в виде образов, ощущений и восприятий</w:t>
      </w:r>
      <w:r w:rsidR="00320A11" w:rsidRPr="00320A11">
        <w:t xml:space="preserve">. </w:t>
      </w:r>
      <w:r w:rsidRPr="00320A11">
        <w:t>Переработка чувственных данных в сознании приводит к образованию представлений и понятий</w:t>
      </w:r>
      <w:r w:rsidR="00320A11" w:rsidRPr="00320A11">
        <w:t xml:space="preserve">. </w:t>
      </w:r>
      <w:r w:rsidRPr="00320A11">
        <w:t>В этих двух формах знания сохраняются в памяти</w:t>
      </w:r>
      <w:r w:rsidR="00320A11" w:rsidRPr="00320A11">
        <w:t xml:space="preserve">. </w:t>
      </w:r>
      <w:r w:rsidRPr="00320A11">
        <w:t>Как бы ни были общи</w:t>
      </w:r>
      <w:r w:rsidR="004929FC" w:rsidRPr="00320A11">
        <w:t>е</w:t>
      </w:r>
      <w:r w:rsidRPr="00320A11">
        <w:t xml:space="preserve"> представления и абстрактны</w:t>
      </w:r>
      <w:r w:rsidR="004929FC" w:rsidRPr="00320A11">
        <w:t>е</w:t>
      </w:r>
      <w:r w:rsidRPr="00320A11">
        <w:t xml:space="preserve"> понятия, главное их назначение </w:t>
      </w:r>
      <w:r w:rsidR="00320A11">
        <w:t>-</w:t>
      </w:r>
      <w:r w:rsidRPr="00320A11">
        <w:t xml:space="preserve"> организация и регулирование практической деятельности</w:t>
      </w:r>
      <w:r w:rsidR="00320A11" w:rsidRPr="00320A11">
        <w:t>.</w:t>
      </w:r>
    </w:p>
    <w:p w:rsidR="00320A11" w:rsidRDefault="00A843EC" w:rsidP="00320A11">
      <w:r w:rsidRPr="00320A11">
        <w:t>Знания не существуют ради знаний</w:t>
      </w:r>
      <w:r w:rsidR="00320A11" w:rsidRPr="00320A11">
        <w:t xml:space="preserve">. </w:t>
      </w:r>
      <w:r w:rsidRPr="00320A11">
        <w:t>Они могут значительно обогнать уровень существующих потребностей производства, прокладывая путь будущей практической деятельности, раскрывают возможности воздействия человека на природу и общество и, в конечном счете, всегда включаются в регулирование деятельности</w:t>
      </w:r>
      <w:r w:rsidR="00320A11" w:rsidRPr="00320A11">
        <w:t>.</w:t>
      </w:r>
    </w:p>
    <w:p w:rsidR="00320A11" w:rsidRDefault="00A510BD" w:rsidP="00320A11">
      <w:r w:rsidRPr="00320A11">
        <w:t>Знания поднимают деятельность на более высокий уровень осознанности, повышают уверенность человека в правильности ее выполнения</w:t>
      </w:r>
      <w:r w:rsidR="00320A11" w:rsidRPr="00320A11">
        <w:t xml:space="preserve">. </w:t>
      </w:r>
      <w:r w:rsidRPr="00320A11">
        <w:t>Деятельность без знаний невозможна</w:t>
      </w:r>
      <w:r w:rsidR="00320A11" w:rsidRPr="00320A11">
        <w:t>.</w:t>
      </w:r>
    </w:p>
    <w:p w:rsidR="00320A11" w:rsidRDefault="00CA4B81" w:rsidP="00320A11">
      <w:r w:rsidRPr="00320A11">
        <w:t>Различают три генетически сменяющих друг друга и сосуществующих на протяжении всего жизненного пути вида деятельности</w:t>
      </w:r>
      <w:r w:rsidR="00320A11" w:rsidRPr="00320A11">
        <w:t xml:space="preserve">: </w:t>
      </w:r>
      <w:r w:rsidRPr="00320A11">
        <w:t>игру, учение и труд</w:t>
      </w:r>
      <w:r w:rsidR="00320A11" w:rsidRPr="00320A11">
        <w:t xml:space="preserve">. </w:t>
      </w:r>
      <w:r w:rsidRPr="00320A11">
        <w:t>Они различаются по конечным результатам {продукт</w:t>
      </w:r>
      <w:r w:rsidR="009C205F" w:rsidRPr="00320A11">
        <w:t>у деятельности</w:t>
      </w:r>
      <w:r w:rsidR="00320A11" w:rsidRPr="00320A11">
        <w:t>),</w:t>
      </w:r>
      <w:r w:rsidRPr="00320A11">
        <w:t xml:space="preserve"> по организации, по особенностям мотивации</w:t>
      </w:r>
      <w:r w:rsidR="00320A11" w:rsidRPr="00320A11">
        <w:t>.</w:t>
      </w:r>
    </w:p>
    <w:p w:rsidR="00320A11" w:rsidRDefault="00CA4B81" w:rsidP="00320A11">
      <w:r w:rsidRPr="00320A11">
        <w:t>Основным видом деятельности человека является труд</w:t>
      </w:r>
      <w:r w:rsidR="00320A11" w:rsidRPr="00320A11">
        <w:t xml:space="preserve">. </w:t>
      </w:r>
      <w:r w:rsidRPr="00320A11">
        <w:t xml:space="preserve">Конечный результат труда </w:t>
      </w:r>
      <w:r w:rsidR="00320A11">
        <w:t>-</w:t>
      </w:r>
      <w:r w:rsidRPr="00320A11">
        <w:t xml:space="preserve"> создание общественно значимого продукта</w:t>
      </w:r>
      <w:r w:rsidR="00320A11" w:rsidRPr="00320A11">
        <w:t>.</w:t>
      </w:r>
    </w:p>
    <w:p w:rsidR="00320A11" w:rsidRDefault="00CA4B81" w:rsidP="00320A11">
      <w:r w:rsidRPr="00320A11">
        <w:t>Игра не создает общественно значимого продукта</w:t>
      </w:r>
      <w:r w:rsidR="00320A11" w:rsidRPr="00320A11">
        <w:t xml:space="preserve">. </w:t>
      </w:r>
      <w:r w:rsidRPr="00320A11">
        <w:t>В игре начинается формирование человека как субъекта деятельности, и в этом ее огромное, непреходящее значение</w:t>
      </w:r>
      <w:r w:rsidR="00320A11" w:rsidRPr="00320A11">
        <w:t xml:space="preserve">. </w:t>
      </w:r>
      <w:r w:rsidRPr="00320A11">
        <w:t>Обучение является непосредственной подготовкой личности к труду, развивает ее умственно, физически, эстетически и лишь на конечном этапе освоения профессии связано с созданием материальных и культурных ценностей</w:t>
      </w:r>
      <w:r w:rsidR="00320A11" w:rsidRPr="00320A11">
        <w:t>.</w:t>
      </w:r>
    </w:p>
    <w:p w:rsidR="00320A11" w:rsidRDefault="00CA4B81" w:rsidP="00320A11">
      <w:r w:rsidRPr="00320A11">
        <w:t>Игра организуе</w:t>
      </w:r>
      <w:r w:rsidR="003078DC">
        <w:t>тся свободно, нерегламентирован</w:t>
      </w:r>
      <w:r w:rsidRPr="00320A11">
        <w:t>о</w:t>
      </w:r>
      <w:r w:rsidR="00320A11" w:rsidRPr="00320A11">
        <w:t xml:space="preserve">. </w:t>
      </w:r>
      <w:r w:rsidRPr="00320A11">
        <w:t>Учение и труд протекают в обязательных для человека организационных формах</w:t>
      </w:r>
      <w:r w:rsidR="00320A11" w:rsidRPr="00320A11">
        <w:t>.</w:t>
      </w:r>
    </w:p>
    <w:p w:rsidR="00320A11" w:rsidRDefault="00CA4B81" w:rsidP="00320A11">
      <w:r w:rsidRPr="00320A11">
        <w:t>Различные формы организации видов деятельности связаны и с различной их мотивацией</w:t>
      </w:r>
      <w:r w:rsidR="00320A11" w:rsidRPr="00320A11">
        <w:t xml:space="preserve">. </w:t>
      </w:r>
      <w:r w:rsidRPr="00320A11">
        <w:t>Мотивом игры является удовольствие, которое ребенок испытывает от самого процесса игры</w:t>
      </w:r>
      <w:r w:rsidR="00320A11" w:rsidRPr="00320A11">
        <w:t>.</w:t>
      </w:r>
    </w:p>
    <w:p w:rsidR="00320A11" w:rsidRDefault="00CA4B81" w:rsidP="00320A11">
      <w:r w:rsidRPr="00320A11">
        <w:t>Основным мотивом учения и труда является чувство долга, чувство ответственности</w:t>
      </w:r>
      <w:r w:rsidR="00320A11" w:rsidRPr="00320A11">
        <w:t xml:space="preserve">. </w:t>
      </w:r>
      <w:r w:rsidRPr="00320A11">
        <w:t>Эти высшие чувства являются не менее сильным стимулом деятельности, чем интерес</w:t>
      </w:r>
      <w:r w:rsidR="00320A11" w:rsidRPr="00320A11">
        <w:t xml:space="preserve">. </w:t>
      </w:r>
      <w:r w:rsidRPr="00320A11">
        <w:t>Однако и в учении и в труде следует вызвать у человека интерес к самому процессу деятельности или к ее результатам</w:t>
      </w:r>
      <w:r w:rsidR="00320A11" w:rsidRPr="00320A11">
        <w:t xml:space="preserve">. </w:t>
      </w:r>
      <w:r w:rsidRPr="00320A11">
        <w:t>Не менее важно создавать привычку трудиться</w:t>
      </w:r>
      <w:r w:rsidR="00320A11" w:rsidRPr="00320A11">
        <w:t>.</w:t>
      </w:r>
    </w:p>
    <w:p w:rsidR="00320A11" w:rsidRDefault="00CA4B81" w:rsidP="00320A11">
      <w:r w:rsidRPr="00320A11">
        <w:t>Разнообразные виды деятельности дополняют друг друга, взаимосуществуют, взаимопроникают</w:t>
      </w:r>
      <w:r w:rsidR="00320A11" w:rsidRPr="00320A11">
        <w:t>.</w:t>
      </w:r>
    </w:p>
    <w:p w:rsidR="00320A11" w:rsidRDefault="006921AD" w:rsidP="00320A11">
      <w:r w:rsidRPr="00320A11">
        <w:t>Человек в деятельности выступает как личность, движимая определенными мотивами и преследующая намеченные цели</w:t>
      </w:r>
      <w:r w:rsidR="00320A11" w:rsidRPr="00320A11">
        <w:t xml:space="preserve">. </w:t>
      </w:r>
      <w:r w:rsidRPr="00320A11">
        <w:t>В качестве мотивов могут выступить потребности, мысли, чувства и другие психические образования</w:t>
      </w:r>
      <w:r w:rsidR="00320A11" w:rsidRPr="00320A11">
        <w:t xml:space="preserve">. </w:t>
      </w:r>
      <w:r w:rsidRPr="00320A11">
        <w:t>Для осуществления деятельности недостаточно внутренних побуждений</w:t>
      </w:r>
      <w:r w:rsidR="00320A11" w:rsidRPr="00320A11">
        <w:t xml:space="preserve">. </w:t>
      </w:r>
      <w:r w:rsidRPr="00320A11">
        <w:t>Необходимо иметь объект деятельности и соотносить побуждения с целями, которые желает достигнуть личность в результате деятельности</w:t>
      </w:r>
      <w:r w:rsidR="00320A11" w:rsidRPr="00320A11">
        <w:t>.</w:t>
      </w:r>
    </w:p>
    <w:p w:rsidR="00320A11" w:rsidRDefault="006921AD" w:rsidP="00320A11">
      <w:r w:rsidRPr="00320A11">
        <w:t>В мотивационно-целевой сфере с особой ясностью выступает социальная обусловленность деятельности</w:t>
      </w:r>
      <w:r w:rsidR="00320A11" w:rsidRPr="00320A11">
        <w:t>.</w:t>
      </w:r>
    </w:p>
    <w:p w:rsidR="00320A11" w:rsidRDefault="006921AD" w:rsidP="00320A11">
      <w:r w:rsidRPr="00320A11">
        <w:t>Поведение человека определяется не врожденными стремлениями, а побуждениями, возникающими под влиянием жизненных условий</w:t>
      </w:r>
      <w:r w:rsidR="00320A11" w:rsidRPr="00320A11">
        <w:t>.</w:t>
      </w:r>
    </w:p>
    <w:p w:rsidR="00320A11" w:rsidRDefault="006921AD" w:rsidP="00320A11">
      <w:r w:rsidRPr="00320A11">
        <w:t>Потребность сама по себе еще не является мотивом целенаправленного сознательного действия</w:t>
      </w:r>
      <w:r w:rsidR="00320A11" w:rsidRPr="00320A11">
        <w:t xml:space="preserve">. </w:t>
      </w:r>
      <w:r w:rsidRPr="00320A11">
        <w:t>Для возникновения предметной деятельности необходимо соотнести потребность с предметом, которым можно удовлетворить потребность</w:t>
      </w:r>
      <w:r w:rsidR="00320A11" w:rsidRPr="00320A11">
        <w:t xml:space="preserve">. </w:t>
      </w:r>
      <w:r w:rsidRPr="00320A11">
        <w:t>Осознанная потребность становится мотивом поведения</w:t>
      </w:r>
      <w:r w:rsidR="00320A11" w:rsidRPr="00320A11">
        <w:t>.</w:t>
      </w:r>
    </w:p>
    <w:p w:rsidR="00320A11" w:rsidRDefault="006921AD" w:rsidP="00320A11">
      <w:r w:rsidRPr="00320A11">
        <w:t>В формировании отношения человека к деятельности, в становлении мотивационно-целевой сферы исключительное значение имеет успех или неуспех в деятельности, уровень притязания личности и уровень достижений</w:t>
      </w:r>
      <w:r w:rsidR="00320A11" w:rsidRPr="00320A11">
        <w:t>.</w:t>
      </w:r>
    </w:p>
    <w:p w:rsidR="00320A11" w:rsidRDefault="00CA4B81" w:rsidP="00320A11">
      <w:r w:rsidRPr="00320A11">
        <w:t>Успех или неудача влияют на последующую деятельность, преломляясь через особенности личности</w:t>
      </w:r>
      <w:r w:rsidR="00320A11" w:rsidRPr="00320A11">
        <w:t xml:space="preserve">. </w:t>
      </w:r>
      <w:r w:rsidRPr="00320A11">
        <w:t xml:space="preserve">В одних случаях успех, поднимая человека в собственных глазах, мобилизует силы на достижение новых целей в работе, а в других </w:t>
      </w:r>
      <w:r w:rsidR="00320A11">
        <w:t>-</w:t>
      </w:r>
      <w:r w:rsidRPr="00320A11">
        <w:t xml:space="preserve"> может вызвать самоуспокоение</w:t>
      </w:r>
      <w:r w:rsidR="00320A11" w:rsidRPr="00320A11">
        <w:t>.</w:t>
      </w:r>
    </w:p>
    <w:p w:rsidR="00320A11" w:rsidRDefault="00CA4B81" w:rsidP="00320A11">
      <w:r w:rsidRPr="00320A11">
        <w:t>Можно выделить несколько типичных реакций на неуспех</w:t>
      </w:r>
      <w:r w:rsidR="00320A11" w:rsidRPr="00320A11">
        <w:t xml:space="preserve">. </w:t>
      </w:r>
      <w:r w:rsidRPr="00320A11">
        <w:t>Не решив предложенной задачи, человек может или выбирать более простые с целью удержать успех, или игнорировать неуспех и выбирать все более сложные задачи, или выяснить причины неуспеха при решении задач, овладеть приемами выполнения более простых видов деятельности, а в дальнейшем переходить к более сложным задачам</w:t>
      </w:r>
      <w:r w:rsidR="00320A11" w:rsidRPr="00320A11">
        <w:t xml:space="preserve">. </w:t>
      </w:r>
      <w:r w:rsidRPr="00320A11">
        <w:t>Неудача в деле, к которому человек относится положительно, обманутые надежды на его успешное выполнение вызывают подавленное состояние</w:t>
      </w:r>
      <w:r w:rsidR="00320A11" w:rsidRPr="00320A11">
        <w:t xml:space="preserve">. </w:t>
      </w:r>
      <w:r w:rsidRPr="00320A11">
        <w:t>В зависимости от сложившихся черт личности неприятные переживания могут вызвать либо отказ от дальнейшей деятельности в данной области, либо упорный и настойчивый анализ причин неудачи и новые попытки выполнить задание</w:t>
      </w:r>
      <w:r w:rsidR="00320A11" w:rsidRPr="00320A11">
        <w:t>.</w:t>
      </w:r>
    </w:p>
    <w:p w:rsidR="00FE7DEA" w:rsidRPr="00320A11" w:rsidRDefault="00FE7DEA" w:rsidP="00320A11"/>
    <w:p w:rsidR="00320A11" w:rsidRPr="00320A11" w:rsidRDefault="00FE7DEA" w:rsidP="003078DC">
      <w:pPr>
        <w:pStyle w:val="2"/>
      </w:pPr>
      <w:r w:rsidRPr="00320A11">
        <w:t>Вопрос 3</w:t>
      </w:r>
      <w:r w:rsidR="00320A11" w:rsidRPr="00320A11">
        <w:t xml:space="preserve">. </w:t>
      </w:r>
      <w:r w:rsidR="00BD6669" w:rsidRPr="00320A11">
        <w:t>Психо</w:t>
      </w:r>
      <w:r w:rsidRPr="00320A11">
        <w:t>логия малых групп и коллективов</w:t>
      </w:r>
    </w:p>
    <w:p w:rsidR="003078DC" w:rsidRDefault="003078DC" w:rsidP="00320A11"/>
    <w:p w:rsidR="00320A11" w:rsidRDefault="00BD6669" w:rsidP="00320A11">
      <w:r w:rsidRPr="00320A11">
        <w:t>Психология и поведение отдельного человека как личности существенно зависят от социальной среды</w:t>
      </w:r>
      <w:r w:rsidR="00320A11" w:rsidRPr="00320A11">
        <w:t xml:space="preserve">. </w:t>
      </w:r>
      <w:r w:rsidRPr="00320A11">
        <w:t>Последняя представляет собой сложно устроенное общество, в котором люди объединены друг с другом в многочисленные, разнообразные, более или менее устойчивые соединения, называемые группами</w:t>
      </w:r>
      <w:r w:rsidR="00320A11" w:rsidRPr="00320A11">
        <w:t xml:space="preserve">. </w:t>
      </w:r>
      <w:r w:rsidRPr="00320A11">
        <w:t>Среди таких групп можно выделить большие и малые</w:t>
      </w:r>
      <w:r w:rsidR="00320A11" w:rsidRPr="00320A11">
        <w:t>.</w:t>
      </w:r>
    </w:p>
    <w:p w:rsidR="00320A11" w:rsidRDefault="00BD6669" w:rsidP="00320A11">
      <w:r w:rsidRPr="00320A11">
        <w:t xml:space="preserve">Непосредственным проводником влияния общества и больших социальных групп на индивида является </w:t>
      </w:r>
      <w:r w:rsidR="0006338E" w:rsidRPr="00320A11">
        <w:t>малая группа</w:t>
      </w:r>
      <w:r w:rsidR="00320A11" w:rsidRPr="00320A11">
        <w:t xml:space="preserve">. </w:t>
      </w:r>
      <w:r w:rsidRPr="00320A11">
        <w:t>Она представляет собой небольшое объединение людей</w:t>
      </w:r>
      <w:r w:rsidR="00320A11">
        <w:t xml:space="preserve"> (</w:t>
      </w:r>
      <w:r w:rsidRPr="00320A11">
        <w:t>от 2</w:t>
      </w:r>
      <w:r w:rsidR="00320A11">
        <w:t>-</w:t>
      </w:r>
      <w:r w:rsidRPr="00320A11">
        <w:t>3 до 20</w:t>
      </w:r>
      <w:r w:rsidR="00320A11">
        <w:t>-</w:t>
      </w:r>
      <w:r w:rsidRPr="00320A11">
        <w:t>30 человек</w:t>
      </w:r>
      <w:r w:rsidR="00320A11" w:rsidRPr="00320A11">
        <w:t>),</w:t>
      </w:r>
      <w:r w:rsidRPr="00320A11">
        <w:t xml:space="preserve"> занятых каким-либо общим делом и находящихся в прямых взаимоотношениях друг с другом</w:t>
      </w:r>
      <w:r w:rsidR="00320A11" w:rsidRPr="00320A11">
        <w:t>.</w:t>
      </w:r>
    </w:p>
    <w:p w:rsidR="00320A11" w:rsidRDefault="00BD6669" w:rsidP="00320A11">
      <w:r w:rsidRPr="00320A11">
        <w:t>Малую группу характеризует психологическая и поведенческая общность ее членов, которая выделяет и обособляет группу, делает ее относительно автономным социально-психологическим образованием</w:t>
      </w:r>
      <w:r w:rsidR="00320A11" w:rsidRPr="00320A11">
        <w:t xml:space="preserve">. </w:t>
      </w:r>
      <w:r w:rsidRPr="00320A11">
        <w:t xml:space="preserve">Эта общность может обнаруживаться по разным характеристикам </w:t>
      </w:r>
      <w:r w:rsidR="00320A11">
        <w:t>-</w:t>
      </w:r>
      <w:r w:rsidRPr="00320A11">
        <w:t xml:space="preserve"> от чисто внешних</w:t>
      </w:r>
      <w:r w:rsidR="00320A11">
        <w:t xml:space="preserve"> (</w:t>
      </w:r>
      <w:r w:rsidRPr="00320A11">
        <w:t>например, территориальная общность людей как соседей</w:t>
      </w:r>
      <w:r w:rsidR="00320A11" w:rsidRPr="00320A11">
        <w:t xml:space="preserve">) </w:t>
      </w:r>
      <w:r w:rsidRPr="00320A11">
        <w:t>до достаточно глубоких внутренних</w:t>
      </w:r>
      <w:r w:rsidR="00320A11">
        <w:t xml:space="preserve"> (</w:t>
      </w:r>
      <w:r w:rsidRPr="00320A11">
        <w:t>например, члены одной семьи</w:t>
      </w:r>
      <w:r w:rsidR="00320A11" w:rsidRPr="00320A11">
        <w:t xml:space="preserve">). </w:t>
      </w:r>
      <w:r w:rsidRPr="00320A11">
        <w:t xml:space="preserve">Мера психологической общности определяет сплоченность группы </w:t>
      </w:r>
      <w:r w:rsidR="00320A11">
        <w:t>-</w:t>
      </w:r>
      <w:r w:rsidRPr="00320A11">
        <w:t xml:space="preserve"> одну из основных характеристик уровня ее социально-психологического развития</w:t>
      </w:r>
      <w:r w:rsidR="00320A11" w:rsidRPr="00320A11">
        <w:t>.</w:t>
      </w:r>
    </w:p>
    <w:p w:rsidR="00320A11" w:rsidRDefault="00BD6669" w:rsidP="00320A11">
      <w:r w:rsidRPr="00320A11">
        <w:t>Рассмотрим классификацию малых групп</w:t>
      </w:r>
      <w:r w:rsidR="00320A11" w:rsidRPr="00320A11">
        <w:t xml:space="preserve">. </w:t>
      </w:r>
      <w:r w:rsidRPr="00320A11">
        <w:t xml:space="preserve">Условные, или номинальные, </w:t>
      </w:r>
      <w:r w:rsidR="00320A11">
        <w:t>-</w:t>
      </w:r>
      <w:r w:rsidRPr="00320A11">
        <w:t xml:space="preserve"> это группы, которые объединяют людей, не входящих в состав ни одной малой группы</w:t>
      </w:r>
      <w:r w:rsidR="00320A11" w:rsidRPr="00320A11">
        <w:t xml:space="preserve">. </w:t>
      </w:r>
      <w:r w:rsidRPr="00320A11">
        <w:t>Иногда выделение таких групп необходимо в исследовательских целях, чтобы сравнить результаты, полученные в реальных группах, с теми, которые характеризуют случайное объединение людей, не имеющих ни постоянных контактов друг с другом, ни общей цели</w:t>
      </w:r>
      <w:r w:rsidR="00320A11" w:rsidRPr="00320A11">
        <w:t xml:space="preserve">. </w:t>
      </w:r>
      <w:r w:rsidRPr="00320A11">
        <w:t>В противоположность номинальным группам выделяются реальные</w:t>
      </w:r>
      <w:r w:rsidR="00320A11" w:rsidRPr="00320A11">
        <w:t xml:space="preserve">. </w:t>
      </w:r>
      <w:r w:rsidRPr="00320A11">
        <w:t>Они представляют собой действительно существующие объединения людей, полностью отвечающие определению малой группы</w:t>
      </w:r>
      <w:r w:rsidR="00320A11" w:rsidRPr="00320A11">
        <w:t>.</w:t>
      </w:r>
    </w:p>
    <w:p w:rsidR="00320A11" w:rsidRDefault="00BD6669" w:rsidP="00320A11">
      <w:r w:rsidRPr="00320A11">
        <w:t>Естественными называют группы, которые складываются сами по себе, независимо от желания экспериментатора</w:t>
      </w:r>
      <w:r w:rsidR="00320A11" w:rsidRPr="00320A11">
        <w:t xml:space="preserve">. </w:t>
      </w:r>
      <w:r w:rsidRPr="00320A11">
        <w:t>Они возникают и существуют, исходя из потребностей общества или включенных в эти группы людей</w:t>
      </w:r>
      <w:r w:rsidR="00320A11" w:rsidRPr="00320A11">
        <w:t xml:space="preserve">. </w:t>
      </w:r>
      <w:r w:rsidRPr="00320A11">
        <w:t>В отличие от них лабораторные группы создаются экспериментатором с целью проведения какого-либо научного исследования, проверки выдвинутой гипотезы</w:t>
      </w:r>
      <w:r w:rsidR="00320A11" w:rsidRPr="00320A11">
        <w:t xml:space="preserve">. </w:t>
      </w:r>
      <w:r w:rsidRPr="00320A11">
        <w:t xml:space="preserve">Они столь же действенны, как и другие группы, но существуют временно </w:t>
      </w:r>
      <w:r w:rsidR="00320A11">
        <w:t>-</w:t>
      </w:r>
      <w:r w:rsidRPr="00320A11">
        <w:t xml:space="preserve"> только в лаборатории</w:t>
      </w:r>
      <w:r w:rsidR="00320A11" w:rsidRPr="00320A11">
        <w:t>.</w:t>
      </w:r>
    </w:p>
    <w:p w:rsidR="00320A11" w:rsidRDefault="00BD6669" w:rsidP="00320A11">
      <w:r w:rsidRPr="00320A11">
        <w:t>Естественные группы делятся на формальные и неформальные</w:t>
      </w:r>
      <w:r w:rsidR="00320A11">
        <w:t xml:space="preserve"> (</w:t>
      </w:r>
      <w:r w:rsidRPr="00320A11">
        <w:t xml:space="preserve">другое название </w:t>
      </w:r>
      <w:r w:rsidR="00320A11">
        <w:t>-</w:t>
      </w:r>
      <w:r w:rsidRPr="00320A11">
        <w:t xml:space="preserve"> официальные и неофициальные</w:t>
      </w:r>
      <w:r w:rsidR="00320A11" w:rsidRPr="00320A11">
        <w:t xml:space="preserve">). </w:t>
      </w:r>
      <w:r w:rsidRPr="00320A11">
        <w:t>Первых отличает то, что они создаются и существуют лишь в рамках официально признанных организаций, вторые возникают и действуют как бы вне рамок этих организаций</w:t>
      </w:r>
      <w:r w:rsidR="00320A11" w:rsidRPr="00320A11">
        <w:t>.</w:t>
      </w:r>
    </w:p>
    <w:p w:rsidR="00320A11" w:rsidRDefault="00BD6669" w:rsidP="00320A11">
      <w:r w:rsidRPr="00320A11">
        <w:t>Все естественные группы можно разделить на высокоразвитые и слаборазвитые</w:t>
      </w:r>
      <w:r w:rsidR="00320A11" w:rsidRPr="00320A11">
        <w:t xml:space="preserve">. </w:t>
      </w:r>
      <w:r w:rsidRPr="00320A11">
        <w:t>Слаборазвитые малые группы характеризуются тем, что в них нет достаточной психологической общности, налаженных деловых и личных взаимоотношений, сложившейся структуры взаимодействия, четкого распределения обязанностей, признанных лидеров, эффективной совместной работы</w:t>
      </w:r>
      <w:r w:rsidR="00320A11" w:rsidRPr="00320A11">
        <w:t xml:space="preserve">. </w:t>
      </w:r>
      <w:r w:rsidRPr="00320A11">
        <w:t>Вторые представляют собой социально-психологические общности, отвечающие всем перечисленным выше требованиям</w:t>
      </w:r>
      <w:r w:rsidR="00320A11" w:rsidRPr="00320A11">
        <w:t xml:space="preserve">. </w:t>
      </w:r>
      <w:r w:rsidRPr="00320A11">
        <w:t>Слаборазвитыми по определению являются, например, условные и лабораторные группы</w:t>
      </w:r>
      <w:r w:rsidR="00320A11">
        <w:t xml:space="preserve"> (</w:t>
      </w:r>
      <w:r w:rsidRPr="00320A11">
        <w:t>последние часто лишь на первых этапах их функционирования</w:t>
      </w:r>
      <w:r w:rsidR="00320A11" w:rsidRPr="00320A11">
        <w:t>).</w:t>
      </w:r>
    </w:p>
    <w:p w:rsidR="00320A11" w:rsidRDefault="00BD6669" w:rsidP="00320A11">
      <w:r w:rsidRPr="00320A11">
        <w:t>Среди высокоразвитых малых групп особо выделяются коллективы</w:t>
      </w:r>
      <w:r w:rsidR="00320A11" w:rsidRPr="00320A11">
        <w:t>.</w:t>
      </w:r>
    </w:p>
    <w:p w:rsidR="00320A11" w:rsidRDefault="00BD6669" w:rsidP="00320A11">
      <w:r w:rsidRPr="00320A11">
        <w:t xml:space="preserve">Малые группы могут быть референтными и </w:t>
      </w:r>
      <w:r w:rsidR="0006338E" w:rsidRPr="00320A11">
        <w:t>нереферентными</w:t>
      </w:r>
      <w:r w:rsidR="00320A11" w:rsidRPr="00320A11">
        <w:t xml:space="preserve">. </w:t>
      </w:r>
      <w:r w:rsidRPr="00320A11">
        <w:t xml:space="preserve">Референтная </w:t>
      </w:r>
      <w:r w:rsidR="00320A11">
        <w:t>-</w:t>
      </w:r>
      <w:r w:rsidRPr="00320A11">
        <w:t xml:space="preserve"> это любая реальная или условная</w:t>
      </w:r>
      <w:r w:rsidR="00320A11">
        <w:t xml:space="preserve"> (</w:t>
      </w:r>
      <w:r w:rsidRPr="00320A11">
        <w:t>номинальная</w:t>
      </w:r>
      <w:r w:rsidR="00320A11" w:rsidRPr="00320A11">
        <w:t xml:space="preserve">) </w:t>
      </w:r>
      <w:r w:rsidRPr="00320A11">
        <w:t>малая группа, к которой человек добровольно себя причисляет или членом которой он хотел бы стать</w:t>
      </w:r>
      <w:r w:rsidR="00320A11" w:rsidRPr="00320A11">
        <w:t xml:space="preserve">. </w:t>
      </w:r>
      <w:r w:rsidRPr="00320A11">
        <w:t>В референтной группе индивид находит для себя образцы для подражания</w:t>
      </w:r>
      <w:r w:rsidR="00320A11" w:rsidRPr="00320A11">
        <w:t xml:space="preserve">. </w:t>
      </w:r>
      <w:r w:rsidRPr="00320A11">
        <w:t>Ее цели и ценности, нормы и формы поведения, мысли и чувства, суждения и мнения становятся для него значимыми образцами для подражания и следования</w:t>
      </w:r>
      <w:r w:rsidR="00320A11" w:rsidRPr="00320A11">
        <w:t xml:space="preserve">. </w:t>
      </w:r>
      <w:r w:rsidRPr="00320A11">
        <w:t>Нереферентной считается такая малая группа, психология и поведение которой чужды для индивида или безразличны для него</w:t>
      </w:r>
      <w:r w:rsidR="00320A11" w:rsidRPr="00320A11">
        <w:t xml:space="preserve">. </w:t>
      </w:r>
      <w:r w:rsidRPr="00320A11">
        <w:t>Кроме этих двух типов групп, могут существовать и антиреферентные группы, поведение и психологию членов которых человек совершенно не приемлет, осуждает и отвергает</w:t>
      </w:r>
      <w:r w:rsidR="00320A11" w:rsidRPr="00320A11">
        <w:t>.</w:t>
      </w:r>
    </w:p>
    <w:p w:rsidR="00320A11" w:rsidRDefault="00BD6669" w:rsidP="00320A11">
      <w:r w:rsidRPr="00320A11">
        <w:t>Психологически развитой как коллектив считается такая малая группа, в которой сложилась дифференцированная система различных деловых и личных взаимоотношений, строящихся на высокой нравственной основе</w:t>
      </w:r>
      <w:r w:rsidR="00320A11" w:rsidRPr="00320A11">
        <w:t xml:space="preserve">. </w:t>
      </w:r>
      <w:r w:rsidRPr="00320A11">
        <w:t>Такие отношения можно назвать коллективистскими</w:t>
      </w:r>
      <w:r w:rsidR="00320A11" w:rsidRPr="00320A11">
        <w:t xml:space="preserve">. </w:t>
      </w:r>
      <w:r w:rsidRPr="00320A11">
        <w:t>Они определяются через понятия нравственности, ответственности, открытости, коллективизма, контактности, организованности, эффективности и информированности</w:t>
      </w:r>
      <w:r w:rsidR="00320A11" w:rsidRPr="00320A11">
        <w:t>.</w:t>
      </w:r>
    </w:p>
    <w:p w:rsidR="00320A11" w:rsidRDefault="00BD6669" w:rsidP="00320A11">
      <w:r w:rsidRPr="00320A11">
        <w:t xml:space="preserve">Общение </w:t>
      </w:r>
      <w:r w:rsidR="00320A11">
        <w:t>-</w:t>
      </w:r>
      <w:r w:rsidRPr="00320A11">
        <w:t xml:space="preserve"> сложный процесс взаимодействия между людьми, заключающийся в обмене информацией, а также в восприятии и понимании партнерами друг друга</w:t>
      </w:r>
      <w:r w:rsidR="00320A11" w:rsidRPr="00320A11">
        <w:t xml:space="preserve">. </w:t>
      </w:r>
      <w:r w:rsidRPr="00320A11">
        <w:t>Субъектами общения являются живые существа, люди</w:t>
      </w:r>
      <w:r w:rsidR="00320A11" w:rsidRPr="00320A11">
        <w:t xml:space="preserve">. </w:t>
      </w:r>
      <w:r w:rsidRPr="00320A11">
        <w:t>В принципе общение характерно для любых живых существ, но лишь на уровне человека процесс общения становиться осознанным, связанным вербальными и невербальными актами</w:t>
      </w:r>
      <w:r w:rsidR="00320A11" w:rsidRPr="00320A11">
        <w:t xml:space="preserve">. </w:t>
      </w:r>
      <w:r w:rsidRPr="00320A11">
        <w:t xml:space="preserve">Человек, передающий информацию, называется коммуникатором, получающий ее </w:t>
      </w:r>
      <w:r w:rsidR="00320A11">
        <w:t>-</w:t>
      </w:r>
      <w:r w:rsidRPr="00320A11">
        <w:t xml:space="preserve"> реципиентом</w:t>
      </w:r>
      <w:r w:rsidR="00320A11" w:rsidRPr="00320A11">
        <w:t>.</w:t>
      </w:r>
    </w:p>
    <w:p w:rsidR="00320A11" w:rsidRDefault="00BD6669" w:rsidP="00320A11">
      <w:r w:rsidRPr="00320A11">
        <w:t>Перцептивная сторона общения означает процесс восприятия и познания друг друга партнерами по общению и установления на этой основе взаимопонимания</w:t>
      </w:r>
      <w:r w:rsidR="00320A11" w:rsidRPr="00320A11">
        <w:t>.</w:t>
      </w:r>
    </w:p>
    <w:p w:rsidR="00320A11" w:rsidRDefault="00BD6669" w:rsidP="00320A11">
      <w:r w:rsidRPr="00320A11">
        <w:t>Можно выделить три позиции коммуникатора во время коммуникативного процесса</w:t>
      </w:r>
      <w:r w:rsidR="00320A11" w:rsidRPr="00320A11">
        <w:t xml:space="preserve">: </w:t>
      </w:r>
      <w:r w:rsidRPr="00320A11">
        <w:t>открытая</w:t>
      </w:r>
      <w:r w:rsidR="00320A11">
        <w:t xml:space="preserve"> (</w:t>
      </w:r>
      <w:r w:rsidRPr="00320A11">
        <w:t>открыто объявляет себя сторонником излагаемой точки зрения</w:t>
      </w:r>
      <w:r w:rsidR="00320A11" w:rsidRPr="00320A11">
        <w:t>),</w:t>
      </w:r>
      <w:r w:rsidRPr="00320A11">
        <w:t xml:space="preserve"> отстраненная</w:t>
      </w:r>
      <w:r w:rsidR="00320A11">
        <w:t xml:space="preserve"> (</w:t>
      </w:r>
      <w:r w:rsidRPr="00320A11">
        <w:t>держится подчеркнуто нейтрально, сопоставляет противоречивые точки зрения</w:t>
      </w:r>
      <w:r w:rsidR="00320A11" w:rsidRPr="00320A11">
        <w:t xml:space="preserve">) </w:t>
      </w:r>
      <w:r w:rsidRPr="00320A11">
        <w:t>и закрытая</w:t>
      </w:r>
      <w:r w:rsidR="00320A11">
        <w:t xml:space="preserve"> (</w:t>
      </w:r>
      <w:r w:rsidRPr="00320A11">
        <w:t>умалчивает о своей точке зрения, скрывает ее</w:t>
      </w:r>
      <w:r w:rsidR="00320A11" w:rsidRPr="00320A11">
        <w:t>).</w:t>
      </w:r>
    </w:p>
    <w:p w:rsidR="00320A11" w:rsidRDefault="00BD6669" w:rsidP="00320A11">
      <w:r w:rsidRPr="00320A11">
        <w:t>Коммуникативное взаимодействие возможно только в том случае, когда человек, направляющий информацию</w:t>
      </w:r>
      <w:r w:rsidR="00320A11">
        <w:t xml:space="preserve"> (</w:t>
      </w:r>
      <w:r w:rsidRPr="00320A11">
        <w:t>коммуникатор</w:t>
      </w:r>
      <w:r w:rsidR="00320A11" w:rsidRPr="00320A11">
        <w:t xml:space="preserve">) </w:t>
      </w:r>
      <w:r w:rsidRPr="00320A11">
        <w:t>и человек, принимающий ее</w:t>
      </w:r>
      <w:r w:rsidR="00320A11">
        <w:t xml:space="preserve"> (</w:t>
      </w:r>
      <w:r w:rsidRPr="00320A11">
        <w:t>реципиент</w:t>
      </w:r>
      <w:r w:rsidR="00320A11" w:rsidRPr="00320A11">
        <w:t xml:space="preserve">) </w:t>
      </w:r>
      <w:r w:rsidRPr="00320A11">
        <w:t>обладают сходной системой кодификации и декодификации информации</w:t>
      </w:r>
      <w:r w:rsidR="00320A11">
        <w:t>.</w:t>
      </w:r>
      <w:r w:rsidR="003078DC">
        <w:t xml:space="preserve"> </w:t>
      </w:r>
      <w:r w:rsidR="00320A11">
        <w:t>Т.</w:t>
      </w:r>
      <w:r w:rsidRPr="00320A11">
        <w:t>е</w:t>
      </w:r>
      <w:r w:rsidR="00320A11" w:rsidRPr="00320A11">
        <w:t>.</w:t>
      </w:r>
      <w:r w:rsidR="00320A11">
        <w:t xml:space="preserve"> "</w:t>
      </w:r>
      <w:r w:rsidRPr="00320A11">
        <w:t>все должны говорить на одном языке</w:t>
      </w:r>
      <w:r w:rsidR="00320A11">
        <w:t>".</w:t>
      </w:r>
    </w:p>
    <w:p w:rsidR="00320A11" w:rsidRDefault="00BD6669" w:rsidP="00320A11">
      <w:r w:rsidRPr="00320A11">
        <w:t>В условиях человеческой коммуникации могут возникать коммуникативные барьеры</w:t>
      </w:r>
      <w:r w:rsidR="00320A11" w:rsidRPr="00320A11">
        <w:t xml:space="preserve">. </w:t>
      </w:r>
      <w:r w:rsidRPr="00320A11">
        <w:t>Они носят социальный или психологический характер</w:t>
      </w:r>
      <w:r w:rsidR="00320A11" w:rsidRPr="00320A11">
        <w:t>.</w:t>
      </w:r>
    </w:p>
    <w:p w:rsidR="00320A11" w:rsidRDefault="00BD6669" w:rsidP="00320A11">
      <w:r w:rsidRPr="00320A11">
        <w:t>Сама по себе исходящая от коммуникатора информация может быть побудительной</w:t>
      </w:r>
      <w:r w:rsidR="00320A11">
        <w:t xml:space="preserve"> (</w:t>
      </w:r>
      <w:r w:rsidRPr="00320A11">
        <w:t xml:space="preserve">приказ, совет, просьба </w:t>
      </w:r>
      <w:r w:rsidR="00320A11">
        <w:t>-</w:t>
      </w:r>
      <w:r w:rsidRPr="00320A11">
        <w:t xml:space="preserve"> рассчитана на то, чтобы стимулировать какое-либо действие</w:t>
      </w:r>
      <w:r w:rsidR="00320A11" w:rsidRPr="00320A11">
        <w:t xml:space="preserve">) </w:t>
      </w:r>
      <w:r w:rsidRPr="00320A11">
        <w:t>и констатирующей</w:t>
      </w:r>
      <w:r w:rsidR="00320A11">
        <w:t xml:space="preserve"> (</w:t>
      </w:r>
      <w:r w:rsidRPr="00320A11">
        <w:t xml:space="preserve">сообщение </w:t>
      </w:r>
      <w:r w:rsidR="00320A11">
        <w:t>-</w:t>
      </w:r>
      <w:r w:rsidRPr="00320A11">
        <w:t xml:space="preserve"> имеет место в различных образовательных системах</w:t>
      </w:r>
      <w:r w:rsidR="00320A11" w:rsidRPr="00320A11">
        <w:t>).</w:t>
      </w:r>
    </w:p>
    <w:p w:rsidR="00320A11" w:rsidRDefault="00AA6174" w:rsidP="00320A11">
      <w:r w:rsidRPr="00320A11">
        <w:t>Практика показывает, что человеку для полноценной и активной жизни необходимо общаться с другими людьми</w:t>
      </w:r>
      <w:r w:rsidR="00320A11" w:rsidRPr="00320A11">
        <w:t xml:space="preserve">. </w:t>
      </w:r>
      <w:r w:rsidRPr="00320A11">
        <w:t>Такое сенсорное голодание, или сенсорная депривация, могут привести</w:t>
      </w:r>
      <w:r w:rsidR="00320A11" w:rsidRPr="00320A11">
        <w:t xml:space="preserve"> </w:t>
      </w:r>
      <w:r w:rsidRPr="00320A11">
        <w:t>даже к психическим нарушениям</w:t>
      </w:r>
      <w:r w:rsidR="00320A11" w:rsidRPr="00320A11">
        <w:t xml:space="preserve">. </w:t>
      </w:r>
      <w:r w:rsidRPr="00320A11">
        <w:t>У такого сенсорного голода очень много общего с пищевым голодом</w:t>
      </w:r>
      <w:r w:rsidR="00320A11" w:rsidRPr="00320A11">
        <w:t xml:space="preserve">. </w:t>
      </w:r>
      <w:r w:rsidRPr="00320A11">
        <w:t>стремясь утолить</w:t>
      </w:r>
      <w:r w:rsidR="00320A11">
        <w:t xml:space="preserve"> "</w:t>
      </w:r>
      <w:r w:rsidRPr="00320A11">
        <w:t>голод</w:t>
      </w:r>
      <w:r w:rsidR="00320A11">
        <w:t xml:space="preserve">", </w:t>
      </w:r>
      <w:r w:rsidRPr="00320A11">
        <w:t>то есть стремясь к признанию люди общаются, доставляя таким образом друг другу удовольствие, как бы</w:t>
      </w:r>
      <w:r w:rsidR="00320A11">
        <w:t xml:space="preserve"> "</w:t>
      </w:r>
      <w:r w:rsidRPr="00320A11">
        <w:t>поглаживая</w:t>
      </w:r>
      <w:r w:rsidR="00320A11">
        <w:t xml:space="preserve">" </w:t>
      </w:r>
      <w:r w:rsidRPr="00320A11">
        <w:t>друг друга</w:t>
      </w:r>
      <w:r w:rsidR="00320A11" w:rsidRPr="00320A11">
        <w:t>.</w:t>
      </w:r>
    </w:p>
    <w:p w:rsidR="00320A11" w:rsidRDefault="00320A11" w:rsidP="00320A11">
      <w:r>
        <w:t>"</w:t>
      </w:r>
      <w:r w:rsidR="00AA6174" w:rsidRPr="00320A11">
        <w:t>Поглаживание</w:t>
      </w:r>
      <w:r>
        <w:t>" -</w:t>
      </w:r>
      <w:r w:rsidR="00AA6174" w:rsidRPr="00320A11">
        <w:t xml:space="preserve"> это одна из основных единиц социального действия</w:t>
      </w:r>
      <w:r w:rsidRPr="00320A11">
        <w:t xml:space="preserve">. </w:t>
      </w:r>
      <w:r w:rsidR="00AA6174" w:rsidRPr="00320A11">
        <w:t>Признавая присутствие друг друга люди вынуждены общаться, и между ними происходит ряд трансакций</w:t>
      </w:r>
      <w:r w:rsidRPr="00320A11">
        <w:t xml:space="preserve">. </w:t>
      </w:r>
      <w:r w:rsidR="00AA6174" w:rsidRPr="00320A11">
        <w:t>Из этого можно заключить, что обмен</w:t>
      </w:r>
      <w:r>
        <w:t xml:space="preserve"> "</w:t>
      </w:r>
      <w:r w:rsidR="00AA6174" w:rsidRPr="00320A11">
        <w:t>поглаживаниями</w:t>
      </w:r>
      <w:r>
        <w:t xml:space="preserve">" </w:t>
      </w:r>
      <w:r w:rsidR="00AA6174" w:rsidRPr="00320A11">
        <w:t>составляет трансакцию, которую в свою очередь Э</w:t>
      </w:r>
      <w:r w:rsidRPr="00320A11">
        <w:t xml:space="preserve">. </w:t>
      </w:r>
      <w:r w:rsidR="00AA6174" w:rsidRPr="00320A11">
        <w:t>Берн определяет как единицу общения</w:t>
      </w:r>
      <w:r w:rsidRPr="00320A11">
        <w:t>.</w:t>
      </w:r>
    </w:p>
    <w:p w:rsidR="00320A11" w:rsidRDefault="00AA6174" w:rsidP="00320A11">
      <w:r w:rsidRPr="00320A11">
        <w:t>На языке психологии состояние Я можно описывать как систему чувств, определяя ее как набор согласованных поведенческих схем</w:t>
      </w:r>
      <w:r w:rsidR="00320A11" w:rsidRPr="00320A11">
        <w:t xml:space="preserve">. </w:t>
      </w:r>
      <w:r w:rsidRPr="00320A11">
        <w:t>Неформально проявления этих состояний Я называются Родитель, Взрослый и Ребенок</w:t>
      </w:r>
      <w:r w:rsidR="00320A11" w:rsidRPr="00320A11">
        <w:t>.</w:t>
      </w:r>
    </w:p>
    <w:p w:rsidR="00320A11" w:rsidRDefault="00AA6174" w:rsidP="00320A11">
      <w:r w:rsidRPr="00320A11">
        <w:t>Каждый тип состояний по-своему жизненно важен для человеческого организма</w:t>
      </w:r>
      <w:r w:rsidR="00320A11" w:rsidRPr="00320A11">
        <w:t>:</w:t>
      </w:r>
    </w:p>
    <w:p w:rsidR="00320A11" w:rsidRDefault="00AA6174" w:rsidP="00320A11">
      <w:r w:rsidRPr="00320A11">
        <w:t>А</w:t>
      </w:r>
      <w:r w:rsidR="00320A11" w:rsidRPr="00320A11">
        <w:t xml:space="preserve">) </w:t>
      </w:r>
      <w:r w:rsidRPr="00320A11">
        <w:t xml:space="preserve">Ребенок </w:t>
      </w:r>
      <w:r w:rsidR="00320A11">
        <w:t>-</w:t>
      </w:r>
      <w:r w:rsidRPr="00320A11">
        <w:t xml:space="preserve"> это источник интуиции, творчества, спонтанных побуждений и радости</w:t>
      </w:r>
      <w:r w:rsidR="00320A11" w:rsidRPr="00320A11">
        <w:t>.</w:t>
      </w:r>
    </w:p>
    <w:p w:rsidR="00320A11" w:rsidRDefault="00AA6174" w:rsidP="00320A11">
      <w:r w:rsidRPr="00320A11">
        <w:t>Б</w:t>
      </w:r>
      <w:r w:rsidR="00320A11" w:rsidRPr="00320A11">
        <w:t xml:space="preserve">) </w:t>
      </w:r>
      <w:r w:rsidRPr="00320A11">
        <w:t>Взрослый необходим для жизни</w:t>
      </w:r>
      <w:r w:rsidR="00320A11" w:rsidRPr="00320A11">
        <w:t xml:space="preserve">. </w:t>
      </w:r>
      <w:r w:rsidRPr="00320A11">
        <w:t>Человек перерабатывает информацию и вычисляет вероятности, которые нужно знать, чтобы эффективно взаимодействовать с окружающим миром</w:t>
      </w:r>
      <w:r w:rsidR="00320A11" w:rsidRPr="00320A11">
        <w:t xml:space="preserve">. </w:t>
      </w:r>
      <w:r w:rsidRPr="00320A11">
        <w:t>Ему знакомы собственные неудачи и удовольствия</w:t>
      </w:r>
      <w:r w:rsidR="00320A11" w:rsidRPr="00320A11">
        <w:t xml:space="preserve">. </w:t>
      </w:r>
      <w:r w:rsidRPr="00320A11">
        <w:t>Например, при вождении машины необходимо произвести сложные оценки скоростей</w:t>
      </w:r>
      <w:r w:rsidR="00320A11" w:rsidRPr="00320A11">
        <w:t xml:space="preserve">. </w:t>
      </w:r>
      <w:r w:rsidRPr="00320A11">
        <w:t>Человек начинает действовать только тогда, когда оценит степень безопасности своих действий</w:t>
      </w:r>
      <w:r w:rsidR="00320A11" w:rsidRPr="00320A11">
        <w:t>.</w:t>
      </w:r>
    </w:p>
    <w:p w:rsidR="00320A11" w:rsidRDefault="00AA6174" w:rsidP="00320A11">
      <w:r w:rsidRPr="00320A11">
        <w:t>Взрослый контролирует действия Родителя и Ребенка, является посредником между ними</w:t>
      </w:r>
      <w:r w:rsidR="00320A11" w:rsidRPr="00320A11">
        <w:t>.</w:t>
      </w:r>
    </w:p>
    <w:p w:rsidR="00320A11" w:rsidRDefault="00AA6174" w:rsidP="00320A11">
      <w:r w:rsidRPr="00320A11">
        <w:t>В</w:t>
      </w:r>
      <w:r w:rsidR="00320A11" w:rsidRPr="00320A11">
        <w:t xml:space="preserve">) </w:t>
      </w:r>
      <w:r w:rsidRPr="00320A11">
        <w:t>Родитель осуществляет две основные функции</w:t>
      </w:r>
      <w:r w:rsidR="00320A11" w:rsidRPr="00320A11">
        <w:t xml:space="preserve">. </w:t>
      </w:r>
      <w:r w:rsidRPr="00320A11">
        <w:t>Во-первых, благодаря этому состоянию человек может эффективно играть роль родителя своих детей, обеспечивая тем самым выживание человеческого рода</w:t>
      </w:r>
      <w:r w:rsidR="00320A11" w:rsidRPr="00320A11">
        <w:t xml:space="preserve">. </w:t>
      </w:r>
      <w:r w:rsidRPr="00320A11">
        <w:t>Во-вторых, благодаря Родителю многие наши реакции давно стали автоматическими, что помогает сберечь массу времени и энергии</w:t>
      </w:r>
      <w:r w:rsidR="00320A11" w:rsidRPr="00320A11">
        <w:t xml:space="preserve">. </w:t>
      </w:r>
      <w:r w:rsidRPr="00320A11">
        <w:t>Люди многое делают только потому, что</w:t>
      </w:r>
      <w:r w:rsidR="00320A11">
        <w:t xml:space="preserve"> "</w:t>
      </w:r>
      <w:r w:rsidRPr="00320A11">
        <w:t>так принято делать</w:t>
      </w:r>
      <w:r w:rsidR="00320A11">
        <w:t>".</w:t>
      </w:r>
    </w:p>
    <w:p w:rsidR="00320A11" w:rsidRDefault="00AA6174" w:rsidP="00320A11">
      <w:r w:rsidRPr="00320A11">
        <w:t>Следовательно, все три аспекта личности чрезвычайно важны для функционирования и выживания</w:t>
      </w:r>
      <w:r w:rsidR="00320A11" w:rsidRPr="00320A11">
        <w:t xml:space="preserve">. </w:t>
      </w:r>
      <w:r w:rsidRPr="00320A11">
        <w:t>Их изменения необходимы только в том случае, если один из этих аспектов нарушает здоровое равновесие</w:t>
      </w:r>
      <w:r w:rsidR="00320A11" w:rsidRPr="00320A11">
        <w:t>.</w:t>
      </w:r>
    </w:p>
    <w:p w:rsidR="00320A11" w:rsidRDefault="00AA6174" w:rsidP="00320A11">
      <w:r w:rsidRPr="00320A11">
        <w:t>Между этими тремя типами происходят трансакции</w:t>
      </w:r>
      <w:r w:rsidR="00320A11" w:rsidRPr="00320A11">
        <w:t>.</w:t>
      </w:r>
    </w:p>
    <w:p w:rsidR="00320A11" w:rsidRDefault="00AA6174" w:rsidP="00320A11">
      <w:r w:rsidRPr="00320A11">
        <w:t>Первое правило коммуникации</w:t>
      </w:r>
      <w:r w:rsidR="00320A11" w:rsidRPr="00320A11">
        <w:t xml:space="preserve">: </w:t>
      </w:r>
      <w:r w:rsidRPr="00320A11">
        <w:t>пока трансакции дополнительны, процесс коммуникации будет протекать гладко</w:t>
      </w:r>
      <w:r w:rsidR="00320A11" w:rsidRPr="00320A11">
        <w:t xml:space="preserve">. </w:t>
      </w:r>
      <w:r w:rsidRPr="00320A11">
        <w:t>Следствие из этого правила</w:t>
      </w:r>
      <w:r w:rsidR="00320A11" w:rsidRPr="00320A11">
        <w:t xml:space="preserve">: </w:t>
      </w:r>
      <w:r w:rsidRPr="00320A11">
        <w:t>пока трансакции дополнительны, процесс коммуникации может продолжаться неопределенно долго</w:t>
      </w:r>
      <w:r w:rsidR="00320A11" w:rsidRPr="00320A11">
        <w:t>.</w:t>
      </w:r>
    </w:p>
    <w:p w:rsidR="00320A11" w:rsidRDefault="00AA6174" w:rsidP="00320A11">
      <w:r w:rsidRPr="00320A11">
        <w:t>Обратное правило состоит в том, что процесс коммуникации прерывается, если происходит то, что мы называем пересекающейся трансакцией</w:t>
      </w:r>
      <w:r w:rsidR="00320A11" w:rsidRPr="00320A11">
        <w:t>.</w:t>
      </w:r>
    </w:p>
    <w:p w:rsidR="00320A11" w:rsidRDefault="00C26D5B" w:rsidP="00320A11">
      <w:r w:rsidRPr="00320A11">
        <w:t>Более сложными являются скрытые трансакции, требующие одновременного участия более чем двух состояний Я</w:t>
      </w:r>
      <w:r w:rsidR="00320A11" w:rsidRPr="00320A11">
        <w:t xml:space="preserve">. </w:t>
      </w:r>
      <w:r w:rsidRPr="00320A11">
        <w:t>Эта категория служит основой для игр</w:t>
      </w:r>
      <w:r w:rsidR="00320A11" w:rsidRPr="00320A11">
        <w:t xml:space="preserve">. </w:t>
      </w:r>
      <w:r w:rsidRPr="00320A11">
        <w:t>Здесь наравне с обычной трансакцией</w:t>
      </w:r>
      <w:r w:rsidR="00320A11">
        <w:t xml:space="preserve"> (</w:t>
      </w:r>
      <w:r w:rsidRPr="00320A11">
        <w:t>например Взрослый-Взрослый</w:t>
      </w:r>
      <w:r w:rsidR="00320A11" w:rsidRPr="00320A11">
        <w:t xml:space="preserve">) </w:t>
      </w:r>
      <w:r w:rsidRPr="00320A11">
        <w:t xml:space="preserve">одновременно происходит скрытая трансакция, в которой один человек </w:t>
      </w:r>
      <w:r w:rsidR="0006338E" w:rsidRPr="00320A11">
        <w:t>участвует</w:t>
      </w:r>
      <w:r w:rsidRPr="00320A11">
        <w:t xml:space="preserve"> на подсознательном уровне, а другой отлично ее</w:t>
      </w:r>
      <w:r w:rsidR="00320A11">
        <w:t xml:space="preserve"> "</w:t>
      </w:r>
      <w:r w:rsidRPr="00320A11">
        <w:t>видит</w:t>
      </w:r>
      <w:r w:rsidR="00320A11">
        <w:t xml:space="preserve">" </w:t>
      </w:r>
      <w:r w:rsidRPr="00320A11">
        <w:t>и умело манипулирует своим партнером, а иногда оба в процессе скрытой трансакции выступают наравне, и это приносит им удовольствие</w:t>
      </w:r>
      <w:r w:rsidR="00320A11" w:rsidRPr="00320A11">
        <w:t>.</w:t>
      </w:r>
    </w:p>
    <w:p w:rsidR="00320A11" w:rsidRPr="00320A11" w:rsidRDefault="00320A11" w:rsidP="00320A11">
      <w:pPr>
        <w:pStyle w:val="2"/>
      </w:pPr>
      <w:r>
        <w:br w:type="page"/>
        <w:t>Список использованных источников</w:t>
      </w:r>
    </w:p>
    <w:p w:rsidR="00320A11" w:rsidRDefault="00320A11" w:rsidP="00320A11"/>
    <w:p w:rsidR="00320A11" w:rsidRDefault="00B91601" w:rsidP="00320A11">
      <w:pPr>
        <w:ind w:firstLine="0"/>
      </w:pPr>
      <w:r w:rsidRPr="00320A11">
        <w:t>1</w:t>
      </w:r>
      <w:r w:rsidR="00320A11" w:rsidRPr="00320A11">
        <w:t xml:space="preserve">. </w:t>
      </w:r>
      <w:r w:rsidRPr="00320A11">
        <w:t>Асмолов А</w:t>
      </w:r>
      <w:r w:rsidR="00320A11">
        <w:t xml:space="preserve">.Г. </w:t>
      </w:r>
      <w:r w:rsidRPr="00320A11">
        <w:t>Психология личности</w:t>
      </w:r>
      <w:r w:rsidR="00320A11">
        <w:t>.</w:t>
      </w:r>
      <w:r w:rsidR="003078DC">
        <w:t xml:space="preserve"> </w:t>
      </w:r>
      <w:r w:rsidR="00320A11">
        <w:t xml:space="preserve">М., </w:t>
      </w:r>
      <w:r w:rsidR="00320A11" w:rsidRPr="00320A11">
        <w:t>20</w:t>
      </w:r>
      <w:r w:rsidRPr="00320A11">
        <w:t>04</w:t>
      </w:r>
      <w:r w:rsidR="00320A11" w:rsidRPr="00320A11">
        <w:t>.</w:t>
      </w:r>
    </w:p>
    <w:p w:rsidR="00320A11" w:rsidRDefault="00B91601" w:rsidP="00320A11">
      <w:pPr>
        <w:ind w:firstLine="0"/>
      </w:pPr>
      <w:r w:rsidRPr="00320A11">
        <w:t>2</w:t>
      </w:r>
      <w:r w:rsidR="00320A11" w:rsidRPr="00320A11">
        <w:t xml:space="preserve">. </w:t>
      </w:r>
      <w:r w:rsidRPr="00320A11">
        <w:t>Гиппенрейтер Ю</w:t>
      </w:r>
      <w:r w:rsidR="00320A11">
        <w:t xml:space="preserve">.Б. </w:t>
      </w:r>
      <w:r w:rsidRPr="00320A11">
        <w:t>Введение в общую психологию</w:t>
      </w:r>
      <w:r w:rsidR="00320A11" w:rsidRPr="00320A11">
        <w:t xml:space="preserve">. </w:t>
      </w:r>
      <w:r w:rsidRPr="00320A11">
        <w:t>Курс лекций</w:t>
      </w:r>
      <w:r w:rsidR="00320A11" w:rsidRPr="00320A11">
        <w:t xml:space="preserve">. </w:t>
      </w:r>
      <w:r w:rsidRPr="00320A11">
        <w:t>М</w:t>
      </w:r>
      <w:r w:rsidR="00320A11">
        <w:t>.:</w:t>
      </w:r>
      <w:r w:rsidR="00320A11" w:rsidRPr="00320A11">
        <w:t xml:space="preserve"> </w:t>
      </w:r>
      <w:r w:rsidRPr="00320A11">
        <w:t>МГУ, 1988</w:t>
      </w:r>
      <w:r w:rsidR="00320A11" w:rsidRPr="00320A11">
        <w:t>.</w:t>
      </w:r>
    </w:p>
    <w:p w:rsidR="00320A11" w:rsidRDefault="00B91601" w:rsidP="00320A11">
      <w:pPr>
        <w:ind w:firstLine="0"/>
      </w:pPr>
      <w:r w:rsidRPr="00320A11">
        <w:t>3</w:t>
      </w:r>
      <w:r w:rsidR="00320A11" w:rsidRPr="00320A11">
        <w:t xml:space="preserve">. </w:t>
      </w:r>
      <w:r w:rsidRPr="00320A11">
        <w:t>Годжфруа Ж</w:t>
      </w:r>
      <w:r w:rsidR="00320A11" w:rsidRPr="00320A11">
        <w:t xml:space="preserve">. </w:t>
      </w:r>
      <w:r w:rsidRPr="00320A11">
        <w:t>Что такое психология</w:t>
      </w:r>
      <w:r w:rsidR="00320A11" w:rsidRPr="00320A11">
        <w:t xml:space="preserve">. </w:t>
      </w:r>
      <w:r w:rsidRPr="00320A11">
        <w:t>Т</w:t>
      </w:r>
      <w:r w:rsidR="00320A11">
        <w:t>.1</w:t>
      </w:r>
      <w:r w:rsidRPr="00320A11">
        <w:t xml:space="preserve"> М</w:t>
      </w:r>
      <w:r w:rsidR="00320A11" w:rsidRPr="00320A11">
        <w:t>., 20</w:t>
      </w:r>
      <w:r w:rsidRPr="00320A11">
        <w:t>03</w:t>
      </w:r>
      <w:r w:rsidR="00320A11" w:rsidRPr="00320A11">
        <w:t>.</w:t>
      </w:r>
    </w:p>
    <w:p w:rsidR="00320A11" w:rsidRDefault="00B91601" w:rsidP="00320A11">
      <w:pPr>
        <w:ind w:firstLine="0"/>
      </w:pPr>
      <w:r w:rsidRPr="00320A11">
        <w:t>4</w:t>
      </w:r>
      <w:r w:rsidR="00320A11" w:rsidRPr="00320A11">
        <w:t xml:space="preserve">. </w:t>
      </w:r>
      <w:r w:rsidRPr="00320A11">
        <w:t>Психологический словарь</w:t>
      </w:r>
      <w:r w:rsidR="00320A11" w:rsidRPr="00320A11">
        <w:t xml:space="preserve">. </w:t>
      </w:r>
      <w:r w:rsidRPr="00320A11">
        <w:t>/Под ред</w:t>
      </w:r>
      <w:r w:rsidR="00320A11" w:rsidRPr="00320A11">
        <w:t xml:space="preserve">. </w:t>
      </w:r>
      <w:r w:rsidRPr="00320A11">
        <w:t>Зинченко, Б</w:t>
      </w:r>
      <w:r w:rsidR="00320A11">
        <w:t xml:space="preserve">.Г. </w:t>
      </w:r>
      <w:r w:rsidRPr="00320A11">
        <w:t>Мещерякова</w:t>
      </w:r>
      <w:r w:rsidR="00320A11">
        <w:t>.2</w:t>
      </w:r>
      <w:r w:rsidRPr="00320A11">
        <w:t>-е изд</w:t>
      </w:r>
      <w:r w:rsidR="00320A11">
        <w:t xml:space="preserve">.М., </w:t>
      </w:r>
      <w:r w:rsidR="00320A11" w:rsidRPr="00320A11">
        <w:t>20</w:t>
      </w:r>
      <w:r w:rsidRPr="00320A11">
        <w:t>06</w:t>
      </w:r>
      <w:r w:rsidR="00320A11" w:rsidRPr="00320A11">
        <w:t>.</w:t>
      </w:r>
    </w:p>
    <w:p w:rsidR="00320A11" w:rsidRDefault="00B91601" w:rsidP="00320A11">
      <w:pPr>
        <w:ind w:firstLine="0"/>
      </w:pPr>
      <w:r w:rsidRPr="00320A11">
        <w:t>5</w:t>
      </w:r>
      <w:r w:rsidR="00320A11" w:rsidRPr="00320A11">
        <w:t xml:space="preserve">. </w:t>
      </w:r>
      <w:r w:rsidRPr="00320A11">
        <w:t>Психология</w:t>
      </w:r>
      <w:r w:rsidR="00320A11" w:rsidRPr="00320A11">
        <w:t xml:space="preserve">. </w:t>
      </w:r>
      <w:r w:rsidRPr="00320A11">
        <w:t>Словарь</w:t>
      </w:r>
      <w:r w:rsidR="00320A11" w:rsidRPr="00320A11">
        <w:t xml:space="preserve">. </w:t>
      </w:r>
      <w:r w:rsidRPr="00320A11">
        <w:t>/</w:t>
      </w:r>
      <w:r w:rsidR="003078DC">
        <w:t xml:space="preserve"> </w:t>
      </w:r>
      <w:r w:rsidRPr="00320A11">
        <w:t>Общ</w:t>
      </w:r>
      <w:r w:rsidR="00320A11" w:rsidRPr="00320A11">
        <w:t xml:space="preserve">. </w:t>
      </w:r>
      <w:r w:rsidRPr="00320A11">
        <w:t>ред</w:t>
      </w:r>
      <w:r w:rsidR="00320A11" w:rsidRPr="00320A11">
        <w:t xml:space="preserve">. </w:t>
      </w:r>
      <w:r w:rsidRPr="00320A11">
        <w:t>А</w:t>
      </w:r>
      <w:r w:rsidR="00320A11">
        <w:t xml:space="preserve">.В. </w:t>
      </w:r>
      <w:r w:rsidRPr="00320A11">
        <w:t>Петровского и М</w:t>
      </w:r>
      <w:r w:rsidR="00320A11">
        <w:t xml:space="preserve">.Г. </w:t>
      </w:r>
      <w:r w:rsidRPr="00320A11">
        <w:t>Ярошевского</w:t>
      </w:r>
      <w:r w:rsidR="00320A11" w:rsidRPr="00320A11">
        <w:t xml:space="preserve">. </w:t>
      </w:r>
      <w:r w:rsidRPr="00320A11">
        <w:t>М</w:t>
      </w:r>
      <w:r w:rsidR="00320A11">
        <w:t>.:</w:t>
      </w:r>
      <w:r w:rsidR="00320A11" w:rsidRPr="00320A11">
        <w:t xml:space="preserve"> </w:t>
      </w:r>
      <w:r w:rsidRPr="00320A11">
        <w:t>2006</w:t>
      </w:r>
      <w:r w:rsidR="00320A11" w:rsidRPr="00320A11">
        <w:t>.</w:t>
      </w:r>
    </w:p>
    <w:p w:rsidR="0014785B" w:rsidRPr="00320A11" w:rsidRDefault="0014785B" w:rsidP="00320A11">
      <w:bookmarkStart w:id="0" w:name="_GoBack"/>
      <w:bookmarkEnd w:id="0"/>
    </w:p>
    <w:sectPr w:rsidR="0014785B" w:rsidRPr="00320A11" w:rsidSect="00320A1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32A2" w:rsidRDefault="001E32A2">
      <w:r>
        <w:separator/>
      </w:r>
    </w:p>
  </w:endnote>
  <w:endnote w:type="continuationSeparator" w:id="0">
    <w:p w:rsidR="001E32A2" w:rsidRDefault="001E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A11" w:rsidRDefault="00320A11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A11" w:rsidRDefault="00320A11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32A2" w:rsidRDefault="001E32A2">
      <w:r>
        <w:separator/>
      </w:r>
    </w:p>
  </w:footnote>
  <w:footnote w:type="continuationSeparator" w:id="0">
    <w:p w:rsidR="001E32A2" w:rsidRDefault="001E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A11" w:rsidRDefault="00496C12" w:rsidP="00320A11">
    <w:pPr>
      <w:pStyle w:val="a7"/>
      <w:framePr w:wrap="auto" w:vAnchor="text" w:hAnchor="margin" w:xAlign="right" w:y="1"/>
      <w:rPr>
        <w:rStyle w:val="af7"/>
      </w:rPr>
    </w:pPr>
    <w:r>
      <w:rPr>
        <w:rStyle w:val="af7"/>
      </w:rPr>
      <w:t>2</w:t>
    </w:r>
  </w:p>
  <w:p w:rsidR="00320A11" w:rsidRDefault="00320A11" w:rsidP="00320A1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A11" w:rsidRDefault="00320A1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67F56"/>
    <w:multiLevelType w:val="multilevel"/>
    <w:tmpl w:val="B8F40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AE82695"/>
    <w:multiLevelType w:val="multilevel"/>
    <w:tmpl w:val="2CF632DE"/>
    <w:lvl w:ilvl="0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3">
    <w:nsid w:val="102457AC"/>
    <w:multiLevelType w:val="multilevel"/>
    <w:tmpl w:val="EB5E3E82"/>
    <w:lvl w:ilvl="0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1FA52B54"/>
    <w:multiLevelType w:val="multilevel"/>
    <w:tmpl w:val="AE323222"/>
    <w:lvl w:ilvl="0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E181236"/>
    <w:multiLevelType w:val="hybridMultilevel"/>
    <w:tmpl w:val="AC1AF49A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6">
    <w:nsid w:val="2E22161E"/>
    <w:multiLevelType w:val="multilevel"/>
    <w:tmpl w:val="771C0E8E"/>
    <w:lvl w:ilvl="0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7">
    <w:nsid w:val="316E7A15"/>
    <w:multiLevelType w:val="multilevel"/>
    <w:tmpl w:val="A3881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594E76"/>
    <w:multiLevelType w:val="hybridMultilevel"/>
    <w:tmpl w:val="B5DAEC92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9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1E40AE"/>
    <w:multiLevelType w:val="hybridMultilevel"/>
    <w:tmpl w:val="188ABB58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B8D4842"/>
    <w:multiLevelType w:val="hybridMultilevel"/>
    <w:tmpl w:val="D2DCFB28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3F474FC2"/>
    <w:multiLevelType w:val="hybridMultilevel"/>
    <w:tmpl w:val="2CF632DE"/>
    <w:lvl w:ilvl="0" w:tplc="F56613D6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3">
    <w:nsid w:val="40286D78"/>
    <w:multiLevelType w:val="hybridMultilevel"/>
    <w:tmpl w:val="EB5E3E82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4">
    <w:nsid w:val="5F0C28A7"/>
    <w:multiLevelType w:val="hybridMultilevel"/>
    <w:tmpl w:val="AE323222"/>
    <w:lvl w:ilvl="0" w:tplc="F56613D6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cs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5">
    <w:nsid w:val="65373468"/>
    <w:multiLevelType w:val="hybridMultilevel"/>
    <w:tmpl w:val="771C0E8E"/>
    <w:lvl w:ilvl="0" w:tplc="12A4781C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6">
    <w:nsid w:val="68247816"/>
    <w:multiLevelType w:val="hybridMultilevel"/>
    <w:tmpl w:val="76CAA482"/>
    <w:lvl w:ilvl="0" w:tplc="F56613D6">
      <w:start w:val="1"/>
      <w:numFmt w:val="bullet"/>
      <w:lvlText w:val="–"/>
      <w:lvlJc w:val="left"/>
      <w:pPr>
        <w:tabs>
          <w:tab w:val="num" w:pos="2847"/>
        </w:tabs>
        <w:ind w:left="2847" w:hanging="360"/>
      </w:pPr>
      <w:rPr>
        <w:rFonts w:ascii="Times New Roman" w:hAnsi="Times New Roman" w:cs="Times New Roman" w:hint="default"/>
        <w:color w:val="auto"/>
      </w:rPr>
    </w:lvl>
    <w:lvl w:ilvl="1" w:tplc="12A4781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cs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18">
    <w:nsid w:val="7E891837"/>
    <w:multiLevelType w:val="multilevel"/>
    <w:tmpl w:val="188ABB58"/>
    <w:lvl w:ilvl="0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4"/>
  </w:num>
  <w:num w:numId="5">
    <w:abstractNumId w:val="1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3"/>
  </w:num>
  <w:num w:numId="10">
    <w:abstractNumId w:val="11"/>
  </w:num>
  <w:num w:numId="11">
    <w:abstractNumId w:val="15"/>
  </w:num>
  <w:num w:numId="12">
    <w:abstractNumId w:val="6"/>
  </w:num>
  <w:num w:numId="13">
    <w:abstractNumId w:val="8"/>
  </w:num>
  <w:num w:numId="14">
    <w:abstractNumId w:val="10"/>
  </w:num>
  <w:num w:numId="15">
    <w:abstractNumId w:val="18"/>
  </w:num>
  <w:num w:numId="16">
    <w:abstractNumId w:val="5"/>
  </w:num>
  <w:num w:numId="17">
    <w:abstractNumId w:val="9"/>
  </w:num>
  <w:num w:numId="18">
    <w:abstractNumId w:val="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3EC"/>
    <w:rsid w:val="0001461F"/>
    <w:rsid w:val="00031F40"/>
    <w:rsid w:val="0003313D"/>
    <w:rsid w:val="000476C6"/>
    <w:rsid w:val="000506A8"/>
    <w:rsid w:val="00056FB7"/>
    <w:rsid w:val="0006338E"/>
    <w:rsid w:val="000818BC"/>
    <w:rsid w:val="00092EA8"/>
    <w:rsid w:val="000B262D"/>
    <w:rsid w:val="000B6CBA"/>
    <w:rsid w:val="000E79A7"/>
    <w:rsid w:val="000F7929"/>
    <w:rsid w:val="0010527D"/>
    <w:rsid w:val="00145714"/>
    <w:rsid w:val="0014785B"/>
    <w:rsid w:val="00183564"/>
    <w:rsid w:val="00191E9B"/>
    <w:rsid w:val="001D1843"/>
    <w:rsid w:val="001D47E0"/>
    <w:rsid w:val="001E32A2"/>
    <w:rsid w:val="00203C22"/>
    <w:rsid w:val="00207355"/>
    <w:rsid w:val="00214701"/>
    <w:rsid w:val="00246508"/>
    <w:rsid w:val="00261668"/>
    <w:rsid w:val="00274D5E"/>
    <w:rsid w:val="0028650E"/>
    <w:rsid w:val="002B0A5F"/>
    <w:rsid w:val="002C0045"/>
    <w:rsid w:val="003078DC"/>
    <w:rsid w:val="00320A11"/>
    <w:rsid w:val="0034733D"/>
    <w:rsid w:val="003516B4"/>
    <w:rsid w:val="003A4CC1"/>
    <w:rsid w:val="003B5C3F"/>
    <w:rsid w:val="003C406B"/>
    <w:rsid w:val="00404A5D"/>
    <w:rsid w:val="004360C6"/>
    <w:rsid w:val="004536F7"/>
    <w:rsid w:val="00484C4E"/>
    <w:rsid w:val="004929FC"/>
    <w:rsid w:val="00496C12"/>
    <w:rsid w:val="004A6E38"/>
    <w:rsid w:val="004E20B7"/>
    <w:rsid w:val="004E4745"/>
    <w:rsid w:val="004F0B32"/>
    <w:rsid w:val="00501394"/>
    <w:rsid w:val="005141C6"/>
    <w:rsid w:val="0052457C"/>
    <w:rsid w:val="005511FC"/>
    <w:rsid w:val="00566C50"/>
    <w:rsid w:val="005A1763"/>
    <w:rsid w:val="005A2143"/>
    <w:rsid w:val="005A4A86"/>
    <w:rsid w:val="005A5D28"/>
    <w:rsid w:val="005A5FB0"/>
    <w:rsid w:val="005C1301"/>
    <w:rsid w:val="005F541F"/>
    <w:rsid w:val="00616888"/>
    <w:rsid w:val="006170F7"/>
    <w:rsid w:val="0064300C"/>
    <w:rsid w:val="00677D51"/>
    <w:rsid w:val="006921AD"/>
    <w:rsid w:val="006A031B"/>
    <w:rsid w:val="006D267B"/>
    <w:rsid w:val="006E2DCD"/>
    <w:rsid w:val="006E2E38"/>
    <w:rsid w:val="007073E8"/>
    <w:rsid w:val="007563D3"/>
    <w:rsid w:val="007A286D"/>
    <w:rsid w:val="007A7997"/>
    <w:rsid w:val="007C3EED"/>
    <w:rsid w:val="007E2D29"/>
    <w:rsid w:val="007E5D3F"/>
    <w:rsid w:val="00801645"/>
    <w:rsid w:val="00834053"/>
    <w:rsid w:val="008565C4"/>
    <w:rsid w:val="00867D82"/>
    <w:rsid w:val="00870A79"/>
    <w:rsid w:val="00882513"/>
    <w:rsid w:val="008A356C"/>
    <w:rsid w:val="008A6B24"/>
    <w:rsid w:val="008D407C"/>
    <w:rsid w:val="008D4AFE"/>
    <w:rsid w:val="008F3998"/>
    <w:rsid w:val="008F6BEB"/>
    <w:rsid w:val="00903E5B"/>
    <w:rsid w:val="009131DD"/>
    <w:rsid w:val="00915A06"/>
    <w:rsid w:val="009178D0"/>
    <w:rsid w:val="00935061"/>
    <w:rsid w:val="00944DF6"/>
    <w:rsid w:val="009457C6"/>
    <w:rsid w:val="00993FD8"/>
    <w:rsid w:val="00996C78"/>
    <w:rsid w:val="009C205F"/>
    <w:rsid w:val="009C612F"/>
    <w:rsid w:val="009C6A0A"/>
    <w:rsid w:val="009C6FF4"/>
    <w:rsid w:val="009D5DDE"/>
    <w:rsid w:val="009E67AD"/>
    <w:rsid w:val="00A2329A"/>
    <w:rsid w:val="00A30096"/>
    <w:rsid w:val="00A30E1F"/>
    <w:rsid w:val="00A510BD"/>
    <w:rsid w:val="00A670A7"/>
    <w:rsid w:val="00A67939"/>
    <w:rsid w:val="00A73391"/>
    <w:rsid w:val="00A843EC"/>
    <w:rsid w:val="00A92D22"/>
    <w:rsid w:val="00AA3666"/>
    <w:rsid w:val="00AA6174"/>
    <w:rsid w:val="00AB5304"/>
    <w:rsid w:val="00AC11FD"/>
    <w:rsid w:val="00AC36B4"/>
    <w:rsid w:val="00AC3E4C"/>
    <w:rsid w:val="00AD63EC"/>
    <w:rsid w:val="00AF0FA5"/>
    <w:rsid w:val="00B170B0"/>
    <w:rsid w:val="00B2348D"/>
    <w:rsid w:val="00B43CA1"/>
    <w:rsid w:val="00B667C0"/>
    <w:rsid w:val="00B84B86"/>
    <w:rsid w:val="00B91601"/>
    <w:rsid w:val="00B963FA"/>
    <w:rsid w:val="00BB74DB"/>
    <w:rsid w:val="00BD6669"/>
    <w:rsid w:val="00BD7C63"/>
    <w:rsid w:val="00BD7D97"/>
    <w:rsid w:val="00BF5214"/>
    <w:rsid w:val="00C002A3"/>
    <w:rsid w:val="00C26D5B"/>
    <w:rsid w:val="00C32F34"/>
    <w:rsid w:val="00CA4B81"/>
    <w:rsid w:val="00CB4682"/>
    <w:rsid w:val="00CC50C2"/>
    <w:rsid w:val="00CD3089"/>
    <w:rsid w:val="00CD312D"/>
    <w:rsid w:val="00CD3577"/>
    <w:rsid w:val="00CE0D72"/>
    <w:rsid w:val="00CE7906"/>
    <w:rsid w:val="00D02D9C"/>
    <w:rsid w:val="00D039A9"/>
    <w:rsid w:val="00D107C6"/>
    <w:rsid w:val="00D26374"/>
    <w:rsid w:val="00D3315E"/>
    <w:rsid w:val="00D50916"/>
    <w:rsid w:val="00D86301"/>
    <w:rsid w:val="00D9255F"/>
    <w:rsid w:val="00D95ED5"/>
    <w:rsid w:val="00DD1B95"/>
    <w:rsid w:val="00DE554F"/>
    <w:rsid w:val="00E002F7"/>
    <w:rsid w:val="00E14B96"/>
    <w:rsid w:val="00E83C0D"/>
    <w:rsid w:val="00E8613B"/>
    <w:rsid w:val="00EA7D3F"/>
    <w:rsid w:val="00EE297F"/>
    <w:rsid w:val="00F46159"/>
    <w:rsid w:val="00F75919"/>
    <w:rsid w:val="00F94BB0"/>
    <w:rsid w:val="00F94EDF"/>
    <w:rsid w:val="00FB2E92"/>
    <w:rsid w:val="00FB7BB4"/>
    <w:rsid w:val="00FE0C20"/>
    <w:rsid w:val="00FE2E1B"/>
    <w:rsid w:val="00FE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DA117E7-944E-4300-B121-C33D959C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20A1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20A1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20A1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20A1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20A1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20A1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20A1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20A1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20A1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320A11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2"/>
    <w:next w:val="a8"/>
    <w:link w:val="a9"/>
    <w:uiPriority w:val="99"/>
    <w:rsid w:val="00320A1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320A11"/>
    <w:rPr>
      <w:vertAlign w:val="superscript"/>
    </w:rPr>
  </w:style>
  <w:style w:type="character" w:customStyle="1" w:styleId="text">
    <w:name w:val="text"/>
    <w:uiPriority w:val="99"/>
    <w:rsid w:val="00A92D22"/>
  </w:style>
  <w:style w:type="character" w:styleId="ab">
    <w:name w:val="Emphasis"/>
    <w:uiPriority w:val="99"/>
    <w:qFormat/>
    <w:rsid w:val="007E2D29"/>
    <w:rPr>
      <w:b/>
      <w:bCs/>
      <w:i/>
      <w:iCs/>
      <w:color w:val="000000"/>
    </w:rPr>
  </w:style>
  <w:style w:type="character" w:styleId="ac">
    <w:name w:val="Strong"/>
    <w:uiPriority w:val="99"/>
    <w:qFormat/>
    <w:rsid w:val="00935061"/>
    <w:rPr>
      <w:b/>
      <w:bCs/>
    </w:rPr>
  </w:style>
  <w:style w:type="table" w:styleId="-1">
    <w:name w:val="Table Web 1"/>
    <w:basedOn w:val="a4"/>
    <w:uiPriority w:val="99"/>
    <w:rsid w:val="00320A1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d"/>
    <w:uiPriority w:val="99"/>
    <w:rsid w:val="00320A11"/>
    <w:pPr>
      <w:ind w:firstLine="0"/>
    </w:pPr>
  </w:style>
  <w:style w:type="character" w:customStyle="1" w:styleId="ad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320A1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320A11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320A1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320A11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320A1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320A11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320A11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320A11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320A11"/>
    <w:rPr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320A1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20A11"/>
    <w:pPr>
      <w:numPr>
        <w:numId w:val="17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320A11"/>
  </w:style>
  <w:style w:type="character" w:customStyle="1" w:styleId="af8">
    <w:name w:val="номер страницы"/>
    <w:uiPriority w:val="99"/>
    <w:rsid w:val="00320A11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320A1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20A1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20A1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20A1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20A11"/>
    <w:pPr>
      <w:ind w:left="958"/>
    </w:pPr>
  </w:style>
  <w:style w:type="paragraph" w:styleId="23">
    <w:name w:val="Body Text Indent 2"/>
    <w:basedOn w:val="a2"/>
    <w:link w:val="24"/>
    <w:uiPriority w:val="99"/>
    <w:rsid w:val="00320A1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20A1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320A1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320A1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20A11"/>
    <w:pPr>
      <w:numPr>
        <w:numId w:val="1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20A11"/>
    <w:pPr>
      <w:numPr>
        <w:numId w:val="1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20A1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20A1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20A1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20A11"/>
    <w:rPr>
      <w:i/>
      <w:iCs/>
    </w:rPr>
  </w:style>
  <w:style w:type="paragraph" w:customStyle="1" w:styleId="afb">
    <w:name w:val="ТАБЛИЦА"/>
    <w:next w:val="a2"/>
    <w:autoRedefine/>
    <w:uiPriority w:val="99"/>
    <w:rsid w:val="00320A11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320A11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320A11"/>
  </w:style>
  <w:style w:type="table" w:customStyle="1" w:styleId="15">
    <w:name w:val="Стиль таблицы1"/>
    <w:uiPriority w:val="99"/>
    <w:rsid w:val="00320A1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320A11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320A11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320A11"/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320A11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320A1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72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2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10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2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2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72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3128</Words>
  <Characters>17833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9</vt:lpstr>
    </vt:vector>
  </TitlesOfParts>
  <Company>Семья</Company>
  <LinksUpToDate>false</LinksUpToDate>
  <CharactersWithSpaces>20920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9</dc:title>
  <dc:subject/>
  <dc:creator>Чакински</dc:creator>
  <cp:keywords/>
  <dc:description/>
  <cp:lastModifiedBy>admin</cp:lastModifiedBy>
  <cp:revision>2</cp:revision>
  <dcterms:created xsi:type="dcterms:W3CDTF">2014-03-04T22:33:00Z</dcterms:created>
  <dcterms:modified xsi:type="dcterms:W3CDTF">2014-03-04T22:33:00Z</dcterms:modified>
</cp:coreProperties>
</file>