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82E" w:rsidRDefault="0005682E" w:rsidP="00FC465E">
      <w:pPr>
        <w:ind w:firstLine="0"/>
        <w:jc w:val="center"/>
        <w:rPr>
          <w:b/>
          <w:sz w:val="32"/>
          <w:szCs w:val="32"/>
        </w:rPr>
      </w:pPr>
    </w:p>
    <w:p w:rsidR="00FC465E" w:rsidRDefault="00FC465E" w:rsidP="00FC465E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174FE8" w:rsidRDefault="00FC465E" w:rsidP="00174FE8">
      <w:pPr>
        <w:pStyle w:val="10"/>
        <w:tabs>
          <w:tab w:val="right" w:leader="dot" w:pos="9628"/>
        </w:tabs>
        <w:ind w:firstLine="0"/>
        <w:rPr>
          <w:noProof/>
          <w:sz w:val="24"/>
        </w:rPr>
      </w:pPr>
      <w:r w:rsidRPr="00FC465E">
        <w:rPr>
          <w:b/>
          <w:szCs w:val="28"/>
        </w:rPr>
        <w:fldChar w:fldCharType="begin"/>
      </w:r>
      <w:r w:rsidRPr="00FC465E">
        <w:rPr>
          <w:b/>
          <w:szCs w:val="28"/>
        </w:rPr>
        <w:instrText xml:space="preserve"> TOC \o "1-3" \h \z \u </w:instrText>
      </w:r>
      <w:r w:rsidRPr="00FC465E">
        <w:rPr>
          <w:b/>
          <w:szCs w:val="28"/>
        </w:rPr>
        <w:fldChar w:fldCharType="separate"/>
      </w:r>
      <w:hyperlink w:anchor="_Toc226389694" w:history="1">
        <w:r w:rsidR="00174FE8" w:rsidRPr="00931407">
          <w:rPr>
            <w:rStyle w:val="a5"/>
            <w:noProof/>
          </w:rPr>
          <w:t>Введение</w:t>
        </w:r>
        <w:r w:rsidR="00174FE8">
          <w:rPr>
            <w:noProof/>
            <w:webHidden/>
          </w:rPr>
          <w:tab/>
        </w:r>
        <w:r w:rsidR="00174FE8">
          <w:rPr>
            <w:noProof/>
            <w:webHidden/>
          </w:rPr>
          <w:fldChar w:fldCharType="begin"/>
        </w:r>
        <w:r w:rsidR="00174FE8">
          <w:rPr>
            <w:noProof/>
            <w:webHidden/>
          </w:rPr>
          <w:instrText xml:space="preserve"> PAGEREF _Toc226389694 \h </w:instrText>
        </w:r>
        <w:r w:rsidR="00174FE8">
          <w:rPr>
            <w:noProof/>
            <w:webHidden/>
          </w:rPr>
        </w:r>
        <w:r w:rsidR="00174FE8">
          <w:rPr>
            <w:noProof/>
            <w:webHidden/>
          </w:rPr>
          <w:fldChar w:fldCharType="separate"/>
        </w:r>
        <w:r w:rsidR="001820C9">
          <w:rPr>
            <w:noProof/>
            <w:webHidden/>
          </w:rPr>
          <w:t>3</w:t>
        </w:r>
        <w:r w:rsidR="00174FE8">
          <w:rPr>
            <w:noProof/>
            <w:webHidden/>
          </w:rPr>
          <w:fldChar w:fldCharType="end"/>
        </w:r>
      </w:hyperlink>
    </w:p>
    <w:p w:rsidR="00174FE8" w:rsidRDefault="00A02868" w:rsidP="00174FE8">
      <w:pPr>
        <w:pStyle w:val="10"/>
        <w:tabs>
          <w:tab w:val="right" w:leader="dot" w:pos="9628"/>
        </w:tabs>
        <w:ind w:firstLine="0"/>
        <w:rPr>
          <w:noProof/>
          <w:sz w:val="24"/>
        </w:rPr>
      </w:pPr>
      <w:hyperlink w:anchor="_Toc226389695" w:history="1">
        <w:r w:rsidR="00174FE8" w:rsidRPr="00931407">
          <w:rPr>
            <w:rStyle w:val="a5"/>
            <w:noProof/>
          </w:rPr>
          <w:t>1. Теоретические основы бюджетного учета</w:t>
        </w:r>
        <w:r w:rsidR="00174FE8">
          <w:rPr>
            <w:noProof/>
            <w:webHidden/>
          </w:rPr>
          <w:tab/>
        </w:r>
        <w:r w:rsidR="00174FE8">
          <w:rPr>
            <w:noProof/>
            <w:webHidden/>
          </w:rPr>
          <w:fldChar w:fldCharType="begin"/>
        </w:r>
        <w:r w:rsidR="00174FE8">
          <w:rPr>
            <w:noProof/>
            <w:webHidden/>
          </w:rPr>
          <w:instrText xml:space="preserve"> PAGEREF _Toc226389695 \h </w:instrText>
        </w:r>
        <w:r w:rsidR="00174FE8">
          <w:rPr>
            <w:noProof/>
            <w:webHidden/>
          </w:rPr>
        </w:r>
        <w:r w:rsidR="00174FE8">
          <w:rPr>
            <w:noProof/>
            <w:webHidden/>
          </w:rPr>
          <w:fldChar w:fldCharType="separate"/>
        </w:r>
        <w:r w:rsidR="001820C9">
          <w:rPr>
            <w:noProof/>
            <w:webHidden/>
          </w:rPr>
          <w:t>5</w:t>
        </w:r>
        <w:r w:rsidR="00174FE8">
          <w:rPr>
            <w:noProof/>
            <w:webHidden/>
          </w:rPr>
          <w:fldChar w:fldCharType="end"/>
        </w:r>
      </w:hyperlink>
    </w:p>
    <w:p w:rsidR="00174FE8" w:rsidRDefault="00A02868" w:rsidP="00174FE8">
      <w:pPr>
        <w:pStyle w:val="20"/>
        <w:tabs>
          <w:tab w:val="right" w:leader="dot" w:pos="9628"/>
        </w:tabs>
        <w:ind w:firstLine="0"/>
        <w:rPr>
          <w:noProof/>
          <w:sz w:val="24"/>
        </w:rPr>
      </w:pPr>
      <w:hyperlink w:anchor="_Toc226389696" w:history="1">
        <w:r w:rsidR="00174FE8" w:rsidRPr="00931407">
          <w:rPr>
            <w:rStyle w:val="a5"/>
            <w:noProof/>
          </w:rPr>
          <w:t>1.1 Определение, основные задачи  и объекты бюджетного учета</w:t>
        </w:r>
        <w:r w:rsidR="00174FE8">
          <w:rPr>
            <w:noProof/>
            <w:webHidden/>
          </w:rPr>
          <w:tab/>
        </w:r>
        <w:r w:rsidR="00174FE8">
          <w:rPr>
            <w:noProof/>
            <w:webHidden/>
          </w:rPr>
          <w:fldChar w:fldCharType="begin"/>
        </w:r>
        <w:r w:rsidR="00174FE8">
          <w:rPr>
            <w:noProof/>
            <w:webHidden/>
          </w:rPr>
          <w:instrText xml:space="preserve"> PAGEREF _Toc226389696 \h </w:instrText>
        </w:r>
        <w:r w:rsidR="00174FE8">
          <w:rPr>
            <w:noProof/>
            <w:webHidden/>
          </w:rPr>
        </w:r>
        <w:r w:rsidR="00174FE8">
          <w:rPr>
            <w:noProof/>
            <w:webHidden/>
          </w:rPr>
          <w:fldChar w:fldCharType="separate"/>
        </w:r>
        <w:r w:rsidR="001820C9">
          <w:rPr>
            <w:noProof/>
            <w:webHidden/>
          </w:rPr>
          <w:t>5</w:t>
        </w:r>
        <w:r w:rsidR="00174FE8">
          <w:rPr>
            <w:noProof/>
            <w:webHidden/>
          </w:rPr>
          <w:fldChar w:fldCharType="end"/>
        </w:r>
      </w:hyperlink>
    </w:p>
    <w:p w:rsidR="00174FE8" w:rsidRDefault="00A02868" w:rsidP="00174FE8">
      <w:pPr>
        <w:pStyle w:val="20"/>
        <w:tabs>
          <w:tab w:val="right" w:leader="dot" w:pos="9628"/>
        </w:tabs>
        <w:ind w:firstLine="0"/>
        <w:rPr>
          <w:noProof/>
          <w:sz w:val="24"/>
        </w:rPr>
      </w:pPr>
      <w:hyperlink w:anchor="_Toc226389697" w:history="1">
        <w:r w:rsidR="00174FE8" w:rsidRPr="00931407">
          <w:rPr>
            <w:rStyle w:val="a5"/>
            <w:noProof/>
          </w:rPr>
          <w:t>1.2 Понятие бюджетной сметы</w:t>
        </w:r>
        <w:r w:rsidR="00174FE8">
          <w:rPr>
            <w:noProof/>
            <w:webHidden/>
          </w:rPr>
          <w:tab/>
        </w:r>
        <w:r w:rsidR="00174FE8">
          <w:rPr>
            <w:noProof/>
            <w:webHidden/>
          </w:rPr>
          <w:fldChar w:fldCharType="begin"/>
        </w:r>
        <w:r w:rsidR="00174FE8">
          <w:rPr>
            <w:noProof/>
            <w:webHidden/>
          </w:rPr>
          <w:instrText xml:space="preserve"> PAGEREF _Toc226389697 \h </w:instrText>
        </w:r>
        <w:r w:rsidR="00174FE8">
          <w:rPr>
            <w:noProof/>
            <w:webHidden/>
          </w:rPr>
        </w:r>
        <w:r w:rsidR="00174FE8">
          <w:rPr>
            <w:noProof/>
            <w:webHidden/>
          </w:rPr>
          <w:fldChar w:fldCharType="separate"/>
        </w:r>
        <w:r w:rsidR="001820C9">
          <w:rPr>
            <w:noProof/>
            <w:webHidden/>
          </w:rPr>
          <w:t>6</w:t>
        </w:r>
        <w:r w:rsidR="00174FE8">
          <w:rPr>
            <w:noProof/>
            <w:webHidden/>
          </w:rPr>
          <w:fldChar w:fldCharType="end"/>
        </w:r>
      </w:hyperlink>
    </w:p>
    <w:p w:rsidR="00174FE8" w:rsidRDefault="00A02868" w:rsidP="00174FE8">
      <w:pPr>
        <w:pStyle w:val="10"/>
        <w:tabs>
          <w:tab w:val="right" w:leader="dot" w:pos="9628"/>
        </w:tabs>
        <w:ind w:firstLine="0"/>
        <w:rPr>
          <w:noProof/>
          <w:sz w:val="24"/>
        </w:rPr>
      </w:pPr>
      <w:hyperlink w:anchor="_Toc226389698" w:history="1">
        <w:r w:rsidR="00174FE8" w:rsidRPr="00931407">
          <w:rPr>
            <w:rStyle w:val="a5"/>
            <w:noProof/>
          </w:rPr>
          <w:t>2. Цели и задачи проверки составления сметы, программа проверки</w:t>
        </w:r>
        <w:r w:rsidR="00174FE8">
          <w:rPr>
            <w:noProof/>
            <w:webHidden/>
          </w:rPr>
          <w:tab/>
        </w:r>
        <w:r w:rsidR="00174FE8">
          <w:rPr>
            <w:noProof/>
            <w:webHidden/>
          </w:rPr>
          <w:fldChar w:fldCharType="begin"/>
        </w:r>
        <w:r w:rsidR="00174FE8">
          <w:rPr>
            <w:noProof/>
            <w:webHidden/>
          </w:rPr>
          <w:instrText xml:space="preserve"> PAGEREF _Toc226389698 \h </w:instrText>
        </w:r>
        <w:r w:rsidR="00174FE8">
          <w:rPr>
            <w:noProof/>
            <w:webHidden/>
          </w:rPr>
        </w:r>
        <w:r w:rsidR="00174FE8">
          <w:rPr>
            <w:noProof/>
            <w:webHidden/>
          </w:rPr>
          <w:fldChar w:fldCharType="separate"/>
        </w:r>
        <w:r w:rsidR="001820C9">
          <w:rPr>
            <w:noProof/>
            <w:webHidden/>
          </w:rPr>
          <w:t>9</w:t>
        </w:r>
        <w:r w:rsidR="00174FE8">
          <w:rPr>
            <w:noProof/>
            <w:webHidden/>
          </w:rPr>
          <w:fldChar w:fldCharType="end"/>
        </w:r>
      </w:hyperlink>
    </w:p>
    <w:p w:rsidR="00174FE8" w:rsidRDefault="00A02868" w:rsidP="00174FE8">
      <w:pPr>
        <w:pStyle w:val="20"/>
        <w:tabs>
          <w:tab w:val="right" w:leader="dot" w:pos="9628"/>
        </w:tabs>
        <w:ind w:firstLine="0"/>
        <w:rPr>
          <w:noProof/>
          <w:sz w:val="24"/>
        </w:rPr>
      </w:pPr>
      <w:hyperlink w:anchor="_Toc226389699" w:history="1">
        <w:r w:rsidR="00174FE8" w:rsidRPr="00931407">
          <w:rPr>
            <w:rStyle w:val="a5"/>
            <w:noProof/>
          </w:rPr>
          <w:t>2.1 Цели и задачи проверки</w:t>
        </w:r>
        <w:r w:rsidR="00174FE8">
          <w:rPr>
            <w:noProof/>
            <w:webHidden/>
          </w:rPr>
          <w:tab/>
        </w:r>
        <w:r w:rsidR="00174FE8">
          <w:rPr>
            <w:noProof/>
            <w:webHidden/>
          </w:rPr>
          <w:fldChar w:fldCharType="begin"/>
        </w:r>
        <w:r w:rsidR="00174FE8">
          <w:rPr>
            <w:noProof/>
            <w:webHidden/>
          </w:rPr>
          <w:instrText xml:space="preserve"> PAGEREF _Toc226389699 \h </w:instrText>
        </w:r>
        <w:r w:rsidR="00174FE8">
          <w:rPr>
            <w:noProof/>
            <w:webHidden/>
          </w:rPr>
        </w:r>
        <w:r w:rsidR="00174FE8">
          <w:rPr>
            <w:noProof/>
            <w:webHidden/>
          </w:rPr>
          <w:fldChar w:fldCharType="separate"/>
        </w:r>
        <w:r w:rsidR="001820C9">
          <w:rPr>
            <w:noProof/>
            <w:webHidden/>
          </w:rPr>
          <w:t>9</w:t>
        </w:r>
        <w:r w:rsidR="00174FE8">
          <w:rPr>
            <w:noProof/>
            <w:webHidden/>
          </w:rPr>
          <w:fldChar w:fldCharType="end"/>
        </w:r>
      </w:hyperlink>
    </w:p>
    <w:p w:rsidR="00174FE8" w:rsidRDefault="00A02868" w:rsidP="00174FE8">
      <w:pPr>
        <w:pStyle w:val="20"/>
        <w:tabs>
          <w:tab w:val="right" w:leader="dot" w:pos="9628"/>
        </w:tabs>
        <w:ind w:firstLine="0"/>
        <w:rPr>
          <w:noProof/>
          <w:sz w:val="24"/>
        </w:rPr>
      </w:pPr>
      <w:hyperlink w:anchor="_Toc226389700" w:history="1">
        <w:r w:rsidR="00174FE8" w:rsidRPr="00931407">
          <w:rPr>
            <w:rStyle w:val="a5"/>
            <w:noProof/>
          </w:rPr>
          <w:t>2.2 Программа проверки</w:t>
        </w:r>
        <w:r w:rsidR="00174FE8">
          <w:rPr>
            <w:noProof/>
            <w:webHidden/>
          </w:rPr>
          <w:tab/>
        </w:r>
        <w:r w:rsidR="00174FE8">
          <w:rPr>
            <w:noProof/>
            <w:webHidden/>
          </w:rPr>
          <w:fldChar w:fldCharType="begin"/>
        </w:r>
        <w:r w:rsidR="00174FE8">
          <w:rPr>
            <w:noProof/>
            <w:webHidden/>
          </w:rPr>
          <w:instrText xml:space="preserve"> PAGEREF _Toc226389700 \h </w:instrText>
        </w:r>
        <w:r w:rsidR="00174FE8">
          <w:rPr>
            <w:noProof/>
            <w:webHidden/>
          </w:rPr>
        </w:r>
        <w:r w:rsidR="00174FE8">
          <w:rPr>
            <w:noProof/>
            <w:webHidden/>
          </w:rPr>
          <w:fldChar w:fldCharType="separate"/>
        </w:r>
        <w:r w:rsidR="001820C9">
          <w:rPr>
            <w:noProof/>
            <w:webHidden/>
          </w:rPr>
          <w:t>14</w:t>
        </w:r>
        <w:r w:rsidR="00174FE8">
          <w:rPr>
            <w:noProof/>
            <w:webHidden/>
          </w:rPr>
          <w:fldChar w:fldCharType="end"/>
        </w:r>
      </w:hyperlink>
    </w:p>
    <w:p w:rsidR="00174FE8" w:rsidRDefault="00A02868" w:rsidP="00174FE8">
      <w:pPr>
        <w:pStyle w:val="20"/>
        <w:tabs>
          <w:tab w:val="right" w:leader="dot" w:pos="9628"/>
        </w:tabs>
        <w:ind w:firstLine="0"/>
        <w:rPr>
          <w:noProof/>
          <w:sz w:val="24"/>
        </w:rPr>
      </w:pPr>
      <w:hyperlink w:anchor="_Toc226389701" w:history="1">
        <w:r w:rsidR="00174FE8" w:rsidRPr="00931407">
          <w:rPr>
            <w:rStyle w:val="a5"/>
            <w:noProof/>
          </w:rPr>
          <w:t>2.3 Оформление результатов проверки и принятие мер к устранению выявленных нарушений и недостатков</w:t>
        </w:r>
        <w:r w:rsidR="00174FE8">
          <w:rPr>
            <w:noProof/>
            <w:webHidden/>
          </w:rPr>
          <w:tab/>
        </w:r>
        <w:r w:rsidR="00174FE8">
          <w:rPr>
            <w:noProof/>
            <w:webHidden/>
          </w:rPr>
          <w:fldChar w:fldCharType="begin"/>
        </w:r>
        <w:r w:rsidR="00174FE8">
          <w:rPr>
            <w:noProof/>
            <w:webHidden/>
          </w:rPr>
          <w:instrText xml:space="preserve"> PAGEREF _Toc226389701 \h </w:instrText>
        </w:r>
        <w:r w:rsidR="00174FE8">
          <w:rPr>
            <w:noProof/>
            <w:webHidden/>
          </w:rPr>
        </w:r>
        <w:r w:rsidR="00174FE8">
          <w:rPr>
            <w:noProof/>
            <w:webHidden/>
          </w:rPr>
          <w:fldChar w:fldCharType="separate"/>
        </w:r>
        <w:r w:rsidR="001820C9">
          <w:rPr>
            <w:noProof/>
            <w:webHidden/>
          </w:rPr>
          <w:t>15</w:t>
        </w:r>
        <w:r w:rsidR="00174FE8">
          <w:rPr>
            <w:noProof/>
            <w:webHidden/>
          </w:rPr>
          <w:fldChar w:fldCharType="end"/>
        </w:r>
      </w:hyperlink>
    </w:p>
    <w:p w:rsidR="00174FE8" w:rsidRDefault="00A02868" w:rsidP="00174FE8">
      <w:pPr>
        <w:pStyle w:val="10"/>
        <w:tabs>
          <w:tab w:val="right" w:leader="dot" w:pos="9628"/>
        </w:tabs>
        <w:ind w:firstLine="0"/>
        <w:rPr>
          <w:noProof/>
          <w:sz w:val="24"/>
        </w:rPr>
      </w:pPr>
      <w:hyperlink w:anchor="_Toc226389702" w:history="1">
        <w:r w:rsidR="00174FE8" w:rsidRPr="00931407">
          <w:rPr>
            <w:rStyle w:val="a5"/>
            <w:noProof/>
          </w:rPr>
          <w:t>3. Проверка   составления   и   исполнения   бюджетной  сметы МУ «Благоустройство»</w:t>
        </w:r>
        <w:r w:rsidR="00174FE8">
          <w:rPr>
            <w:noProof/>
            <w:webHidden/>
          </w:rPr>
          <w:tab/>
        </w:r>
        <w:r w:rsidR="00174FE8">
          <w:rPr>
            <w:noProof/>
            <w:webHidden/>
          </w:rPr>
          <w:fldChar w:fldCharType="begin"/>
        </w:r>
        <w:r w:rsidR="00174FE8">
          <w:rPr>
            <w:noProof/>
            <w:webHidden/>
          </w:rPr>
          <w:instrText xml:space="preserve"> PAGEREF _Toc226389702 \h </w:instrText>
        </w:r>
        <w:r w:rsidR="00174FE8">
          <w:rPr>
            <w:noProof/>
            <w:webHidden/>
          </w:rPr>
        </w:r>
        <w:r w:rsidR="00174FE8">
          <w:rPr>
            <w:noProof/>
            <w:webHidden/>
          </w:rPr>
          <w:fldChar w:fldCharType="separate"/>
        </w:r>
        <w:r w:rsidR="001820C9">
          <w:rPr>
            <w:noProof/>
            <w:webHidden/>
          </w:rPr>
          <w:t>19</w:t>
        </w:r>
        <w:r w:rsidR="00174FE8">
          <w:rPr>
            <w:noProof/>
            <w:webHidden/>
          </w:rPr>
          <w:fldChar w:fldCharType="end"/>
        </w:r>
      </w:hyperlink>
    </w:p>
    <w:p w:rsidR="00174FE8" w:rsidRDefault="00A02868" w:rsidP="00174FE8">
      <w:pPr>
        <w:pStyle w:val="20"/>
        <w:tabs>
          <w:tab w:val="right" w:leader="dot" w:pos="9628"/>
        </w:tabs>
        <w:ind w:firstLine="0"/>
        <w:rPr>
          <w:noProof/>
          <w:sz w:val="24"/>
        </w:rPr>
      </w:pPr>
      <w:hyperlink w:anchor="_Toc226389703" w:history="1">
        <w:r w:rsidR="00174FE8" w:rsidRPr="00931407">
          <w:rPr>
            <w:rStyle w:val="a5"/>
            <w:noProof/>
          </w:rPr>
          <w:t>3.1 Краткая характеристика МУ «Благоустройство»</w:t>
        </w:r>
        <w:r w:rsidR="00174FE8">
          <w:rPr>
            <w:noProof/>
            <w:webHidden/>
          </w:rPr>
          <w:tab/>
        </w:r>
        <w:r w:rsidR="00174FE8">
          <w:rPr>
            <w:noProof/>
            <w:webHidden/>
          </w:rPr>
          <w:fldChar w:fldCharType="begin"/>
        </w:r>
        <w:r w:rsidR="00174FE8">
          <w:rPr>
            <w:noProof/>
            <w:webHidden/>
          </w:rPr>
          <w:instrText xml:space="preserve"> PAGEREF _Toc226389703 \h </w:instrText>
        </w:r>
        <w:r w:rsidR="00174FE8">
          <w:rPr>
            <w:noProof/>
            <w:webHidden/>
          </w:rPr>
        </w:r>
        <w:r w:rsidR="00174FE8">
          <w:rPr>
            <w:noProof/>
            <w:webHidden/>
          </w:rPr>
          <w:fldChar w:fldCharType="separate"/>
        </w:r>
        <w:r w:rsidR="001820C9">
          <w:rPr>
            <w:noProof/>
            <w:webHidden/>
          </w:rPr>
          <w:t>19</w:t>
        </w:r>
        <w:r w:rsidR="00174FE8">
          <w:rPr>
            <w:noProof/>
            <w:webHidden/>
          </w:rPr>
          <w:fldChar w:fldCharType="end"/>
        </w:r>
      </w:hyperlink>
    </w:p>
    <w:p w:rsidR="00174FE8" w:rsidRDefault="00A02868" w:rsidP="00174FE8">
      <w:pPr>
        <w:pStyle w:val="20"/>
        <w:tabs>
          <w:tab w:val="right" w:leader="dot" w:pos="9628"/>
        </w:tabs>
        <w:ind w:firstLine="0"/>
        <w:rPr>
          <w:noProof/>
          <w:sz w:val="24"/>
        </w:rPr>
      </w:pPr>
      <w:hyperlink w:anchor="_Toc226389704" w:history="1">
        <w:r w:rsidR="00174FE8" w:rsidRPr="00931407">
          <w:rPr>
            <w:rStyle w:val="a5"/>
            <w:noProof/>
          </w:rPr>
          <w:t>3.2 Проверка составления и исполнения сметы МУ «Благоустройство»</w:t>
        </w:r>
        <w:r w:rsidR="00174FE8">
          <w:rPr>
            <w:noProof/>
            <w:webHidden/>
          </w:rPr>
          <w:tab/>
        </w:r>
        <w:r w:rsidR="00174FE8">
          <w:rPr>
            <w:noProof/>
            <w:webHidden/>
          </w:rPr>
          <w:fldChar w:fldCharType="begin"/>
        </w:r>
        <w:r w:rsidR="00174FE8">
          <w:rPr>
            <w:noProof/>
            <w:webHidden/>
          </w:rPr>
          <w:instrText xml:space="preserve"> PAGEREF _Toc226389704 \h </w:instrText>
        </w:r>
        <w:r w:rsidR="00174FE8">
          <w:rPr>
            <w:noProof/>
            <w:webHidden/>
          </w:rPr>
        </w:r>
        <w:r w:rsidR="00174FE8">
          <w:rPr>
            <w:noProof/>
            <w:webHidden/>
          </w:rPr>
          <w:fldChar w:fldCharType="separate"/>
        </w:r>
        <w:r w:rsidR="001820C9">
          <w:rPr>
            <w:noProof/>
            <w:webHidden/>
          </w:rPr>
          <w:t>20</w:t>
        </w:r>
        <w:r w:rsidR="00174FE8">
          <w:rPr>
            <w:noProof/>
            <w:webHidden/>
          </w:rPr>
          <w:fldChar w:fldCharType="end"/>
        </w:r>
      </w:hyperlink>
    </w:p>
    <w:p w:rsidR="00174FE8" w:rsidRDefault="00A02868" w:rsidP="00174FE8">
      <w:pPr>
        <w:pStyle w:val="10"/>
        <w:tabs>
          <w:tab w:val="right" w:leader="dot" w:pos="9628"/>
        </w:tabs>
        <w:ind w:firstLine="0"/>
        <w:rPr>
          <w:noProof/>
          <w:sz w:val="24"/>
        </w:rPr>
      </w:pPr>
      <w:hyperlink w:anchor="_Toc226389705" w:history="1">
        <w:r w:rsidR="00174FE8" w:rsidRPr="00931407">
          <w:rPr>
            <w:rStyle w:val="a5"/>
            <w:noProof/>
          </w:rPr>
          <w:t>Заключение</w:t>
        </w:r>
        <w:r w:rsidR="00174FE8">
          <w:rPr>
            <w:noProof/>
            <w:webHidden/>
          </w:rPr>
          <w:tab/>
        </w:r>
        <w:r w:rsidR="00174FE8">
          <w:rPr>
            <w:noProof/>
            <w:webHidden/>
          </w:rPr>
          <w:fldChar w:fldCharType="begin"/>
        </w:r>
        <w:r w:rsidR="00174FE8">
          <w:rPr>
            <w:noProof/>
            <w:webHidden/>
          </w:rPr>
          <w:instrText xml:space="preserve"> PAGEREF _Toc226389705 \h </w:instrText>
        </w:r>
        <w:r w:rsidR="00174FE8">
          <w:rPr>
            <w:noProof/>
            <w:webHidden/>
          </w:rPr>
        </w:r>
        <w:r w:rsidR="00174FE8">
          <w:rPr>
            <w:noProof/>
            <w:webHidden/>
          </w:rPr>
          <w:fldChar w:fldCharType="separate"/>
        </w:r>
        <w:r w:rsidR="001820C9">
          <w:rPr>
            <w:noProof/>
            <w:webHidden/>
          </w:rPr>
          <w:t>25</w:t>
        </w:r>
        <w:r w:rsidR="00174FE8">
          <w:rPr>
            <w:noProof/>
            <w:webHidden/>
          </w:rPr>
          <w:fldChar w:fldCharType="end"/>
        </w:r>
      </w:hyperlink>
    </w:p>
    <w:p w:rsidR="00174FE8" w:rsidRDefault="00A02868" w:rsidP="00174FE8">
      <w:pPr>
        <w:pStyle w:val="10"/>
        <w:tabs>
          <w:tab w:val="right" w:leader="dot" w:pos="9628"/>
        </w:tabs>
        <w:ind w:firstLine="0"/>
        <w:rPr>
          <w:noProof/>
          <w:sz w:val="24"/>
        </w:rPr>
      </w:pPr>
      <w:hyperlink w:anchor="_Toc226389706" w:history="1">
        <w:r w:rsidR="00174FE8" w:rsidRPr="00931407">
          <w:rPr>
            <w:rStyle w:val="a5"/>
            <w:noProof/>
          </w:rPr>
          <w:t>Список литературы</w:t>
        </w:r>
        <w:r w:rsidR="00174FE8">
          <w:rPr>
            <w:noProof/>
            <w:webHidden/>
          </w:rPr>
          <w:tab/>
        </w:r>
        <w:r w:rsidR="00174FE8">
          <w:rPr>
            <w:noProof/>
            <w:webHidden/>
          </w:rPr>
          <w:fldChar w:fldCharType="begin"/>
        </w:r>
        <w:r w:rsidR="00174FE8">
          <w:rPr>
            <w:noProof/>
            <w:webHidden/>
          </w:rPr>
          <w:instrText xml:space="preserve"> PAGEREF _Toc226389706 \h </w:instrText>
        </w:r>
        <w:r w:rsidR="00174FE8">
          <w:rPr>
            <w:noProof/>
            <w:webHidden/>
          </w:rPr>
        </w:r>
        <w:r w:rsidR="00174FE8">
          <w:rPr>
            <w:noProof/>
            <w:webHidden/>
          </w:rPr>
          <w:fldChar w:fldCharType="separate"/>
        </w:r>
        <w:r w:rsidR="001820C9">
          <w:rPr>
            <w:noProof/>
            <w:webHidden/>
          </w:rPr>
          <w:t>27</w:t>
        </w:r>
        <w:r w:rsidR="00174FE8">
          <w:rPr>
            <w:noProof/>
            <w:webHidden/>
          </w:rPr>
          <w:fldChar w:fldCharType="end"/>
        </w:r>
      </w:hyperlink>
    </w:p>
    <w:p w:rsidR="00FC465E" w:rsidRPr="00FC465E" w:rsidRDefault="00FC465E" w:rsidP="00174FE8">
      <w:pPr>
        <w:ind w:firstLine="0"/>
        <w:jc w:val="center"/>
        <w:rPr>
          <w:b/>
          <w:sz w:val="32"/>
          <w:szCs w:val="32"/>
        </w:rPr>
      </w:pPr>
      <w:r w:rsidRPr="00FC465E">
        <w:rPr>
          <w:b/>
          <w:szCs w:val="28"/>
        </w:rPr>
        <w:fldChar w:fldCharType="end"/>
      </w:r>
    </w:p>
    <w:p w:rsidR="00873ACC" w:rsidRDefault="00873ACC" w:rsidP="000A151C">
      <w:pPr>
        <w:pStyle w:val="1"/>
      </w:pPr>
      <w:bookmarkStart w:id="0" w:name="_Toc226389694"/>
      <w:r>
        <w:t>Введение</w:t>
      </w:r>
      <w:bookmarkEnd w:id="0"/>
      <w:r>
        <w:t xml:space="preserve"> </w:t>
      </w:r>
    </w:p>
    <w:p w:rsidR="00231B9D" w:rsidRPr="00231B9D" w:rsidRDefault="00231B9D" w:rsidP="003B1895">
      <w:r w:rsidRPr="00231B9D">
        <w:t>Финансовый контроль за деятельностью бюджетных учреждений в любой стране является составной частью общей системы финансового контроля. Это одна из функций управления финансами, направленная на проверку законности и обоснованности финансово-хозяйственных операций с помощью контрольных мероприятий</w:t>
      </w:r>
      <w:r>
        <w:t>.</w:t>
      </w:r>
    </w:p>
    <w:p w:rsidR="002B5104" w:rsidRDefault="002B5104" w:rsidP="003B1895">
      <w:r>
        <w:t>В соответствии с федеральным законом №307-ФЗ от 30.12.08г. аудит - независимая проверка бухгалтерской (финансовой) отчетности аудируемого лица в целях выражения мнения о достоверности такой отчетности.</w:t>
      </w:r>
    </w:p>
    <w:p w:rsidR="0093198D" w:rsidRDefault="003B1895" w:rsidP="003B1895">
      <w:r>
        <w:t>Бюджетным кодексом определено, что бюджетное учреждение - это организация, созданная органами государственной власти РФ для осуществления управленческих, социально-культурных, научно-технических или иных функций некоммерческого характера, деятельность которой финансируется из соответствующего бюджета на основе сметы доходов и расходов. Бюджетная организация любой ведомственной принадлежности использует бюджетные средства в соответствии с утвержденной сметой доходов и расходов. Правильность составления сметы и ее исполнения влияет на рациональное и эффективное использование бюджетных средств, вследствие этого контроль данного направления финансовой деятельности учреждения является одним из важнейших этапов проверки расходования бюджетных средств.</w:t>
      </w:r>
    </w:p>
    <w:p w:rsidR="006E5EEE" w:rsidRDefault="006E5EEE" w:rsidP="003B1895">
      <w:r>
        <w:t>В повседневной жизни бухгалтерским службам бюджетных учреждений приходится сталкиваться с достаточно большим количеством проверяющих органов. Одним из них в последнее время все чаще становятся органы государственного финансового контроля - счетные палаты региональных и муниципальных органов власти (контрольно-счетная палата, контрольно-ревизионное управление).</w:t>
      </w:r>
    </w:p>
    <w:p w:rsidR="003B1895" w:rsidRDefault="003B1895" w:rsidP="003B1895">
      <w:r>
        <w:t xml:space="preserve">Актуальность </w:t>
      </w:r>
      <w:r w:rsidR="006E5EEE">
        <w:t>проведения проверок контрольно-счетными органами на сегодняшний день более чем доказана. В тех регионах, где существуют сильные органы внешнего финансового контроля, как показывает практика, соблюдение бюджетного законодательства находится на высоком уровне.</w:t>
      </w:r>
    </w:p>
    <w:p w:rsidR="003B1895" w:rsidRDefault="003B1895" w:rsidP="003B1895">
      <w:r>
        <w:t xml:space="preserve">Целью данной работы является </w:t>
      </w:r>
      <w:r w:rsidR="006E5EEE">
        <w:t>проверка</w:t>
      </w:r>
      <w:r>
        <w:t xml:space="preserve"> составления и исполнения бюджетной сметы.</w:t>
      </w:r>
      <w:r w:rsidR="004C61BF">
        <w:t xml:space="preserve"> Целью проверки бюджетной сметы является выражение мнения о достоверности бюджетной сметы и соответствии порядка составления и исполнения смет законодательству РФ.</w:t>
      </w:r>
    </w:p>
    <w:p w:rsidR="003B1895" w:rsidRDefault="003B1895" w:rsidP="003B1895">
      <w:pPr>
        <w:pStyle w:val="a3"/>
      </w:pPr>
      <w:r>
        <w:t>Достижение поставленной цели обуславливает решение следующих задач:</w:t>
      </w:r>
    </w:p>
    <w:p w:rsidR="003B41DB" w:rsidRDefault="003B1895" w:rsidP="003B41DB">
      <w:pPr>
        <w:pStyle w:val="a3"/>
        <w:numPr>
          <w:ilvl w:val="0"/>
          <w:numId w:val="7"/>
        </w:numPr>
        <w:tabs>
          <w:tab w:val="clear" w:pos="1684"/>
          <w:tab w:val="num" w:pos="993"/>
        </w:tabs>
        <w:ind w:left="0"/>
      </w:pPr>
      <w:r w:rsidRPr="001208A3">
        <w:t>изучить теоретический материал, действующи</w:t>
      </w:r>
      <w:r>
        <w:t>е</w:t>
      </w:r>
      <w:r w:rsidRPr="001208A3">
        <w:t xml:space="preserve"> в настоящее время нормативные акты в сфере </w:t>
      </w:r>
      <w:r>
        <w:t xml:space="preserve">бюджетного учета, относящиеся к составлению </w:t>
      </w:r>
      <w:r w:rsidR="003B41DB">
        <w:t xml:space="preserve"> и исполнению </w:t>
      </w:r>
      <w:r>
        <w:t>бюджетной сметы</w:t>
      </w:r>
      <w:r w:rsidRPr="001208A3">
        <w:t>;</w:t>
      </w:r>
      <w:r w:rsidR="003B41DB">
        <w:t xml:space="preserve"> </w:t>
      </w:r>
    </w:p>
    <w:p w:rsidR="003B41DB" w:rsidRDefault="003B41DB" w:rsidP="003B41DB">
      <w:pPr>
        <w:pStyle w:val="a3"/>
        <w:numPr>
          <w:ilvl w:val="0"/>
          <w:numId w:val="7"/>
        </w:numPr>
        <w:tabs>
          <w:tab w:val="clear" w:pos="1684"/>
          <w:tab w:val="num" w:pos="993"/>
        </w:tabs>
        <w:ind w:left="0"/>
      </w:pPr>
      <w:r>
        <w:t>разработать программу проверки правильности составления проектов смет и исполнения смет;</w:t>
      </w:r>
    </w:p>
    <w:p w:rsidR="003B1895" w:rsidRDefault="003B41DB" w:rsidP="003B41DB">
      <w:pPr>
        <w:pStyle w:val="a3"/>
        <w:numPr>
          <w:ilvl w:val="0"/>
          <w:numId w:val="7"/>
        </w:numPr>
        <w:tabs>
          <w:tab w:val="clear" w:pos="1684"/>
          <w:tab w:val="num" w:pos="993"/>
        </w:tabs>
        <w:ind w:left="0"/>
      </w:pPr>
      <w:r>
        <w:t>провести проверку составления и исполнения бюджетной сметы в МУ «Благоустройство» за 2008 год.</w:t>
      </w:r>
    </w:p>
    <w:p w:rsidR="00097FB7" w:rsidRPr="00097FB7" w:rsidRDefault="00097FB7" w:rsidP="00097FB7">
      <w:r w:rsidRPr="00097FB7">
        <w:t xml:space="preserve">Таким образом, предметом исследования в работе является </w:t>
      </w:r>
      <w:r>
        <w:t>бюджетное учреждение</w:t>
      </w:r>
      <w:r w:rsidRPr="00097FB7">
        <w:t xml:space="preserve">, а объектом </w:t>
      </w:r>
      <w:r>
        <w:t>–</w:t>
      </w:r>
      <w:r w:rsidRPr="00097FB7">
        <w:t xml:space="preserve"> </w:t>
      </w:r>
      <w:r>
        <w:t>бюджетная смета</w:t>
      </w:r>
      <w:r w:rsidRPr="00097FB7">
        <w:t>.</w:t>
      </w:r>
    </w:p>
    <w:p w:rsidR="00097FB7" w:rsidRDefault="00097FB7" w:rsidP="00097FB7"/>
    <w:p w:rsidR="003B1895" w:rsidRDefault="003B1895" w:rsidP="003B1895">
      <w:pPr>
        <w:rPr>
          <w:sz w:val="20"/>
          <w:szCs w:val="20"/>
        </w:rPr>
      </w:pPr>
    </w:p>
    <w:p w:rsidR="0093198D" w:rsidRDefault="0093198D" w:rsidP="00873ACC">
      <w:pPr>
        <w:ind w:firstLine="360"/>
        <w:rPr>
          <w:sz w:val="20"/>
          <w:szCs w:val="20"/>
        </w:rPr>
      </w:pPr>
    </w:p>
    <w:p w:rsidR="002B5104" w:rsidRDefault="002B5104" w:rsidP="00873ACC">
      <w:pPr>
        <w:ind w:firstLine="360"/>
        <w:rPr>
          <w:sz w:val="20"/>
          <w:szCs w:val="20"/>
        </w:rPr>
      </w:pPr>
    </w:p>
    <w:p w:rsidR="002B5104" w:rsidRDefault="002B5104" w:rsidP="000A151C">
      <w:pPr>
        <w:pStyle w:val="1"/>
      </w:pPr>
      <w:bookmarkStart w:id="1" w:name="_Toc226389695"/>
      <w:r>
        <w:t>1. Теоретические основы бюджетного учета</w:t>
      </w:r>
      <w:bookmarkEnd w:id="1"/>
    </w:p>
    <w:p w:rsidR="00B43621" w:rsidRPr="00415CC9" w:rsidRDefault="002B5104" w:rsidP="00202476">
      <w:pPr>
        <w:pStyle w:val="2"/>
      </w:pPr>
      <w:bookmarkStart w:id="2" w:name="_Toc226389696"/>
      <w:r w:rsidRPr="00415CC9">
        <w:t xml:space="preserve">1.1 </w:t>
      </w:r>
      <w:r w:rsidR="00B43621" w:rsidRPr="00415CC9">
        <w:t>Определение, основные задачи  и объекты бюджетного учета</w:t>
      </w:r>
      <w:bookmarkEnd w:id="2"/>
    </w:p>
    <w:p w:rsidR="002B5104" w:rsidRPr="008C0ED2" w:rsidRDefault="002B5104" w:rsidP="002B5104">
      <w:pPr>
        <w:pStyle w:val="125"/>
      </w:pPr>
      <w:r w:rsidRPr="008C0ED2">
        <w:t>Финансирование всех бюджетных учреждений производится на основании утвержденных смет доходов и расходов. Смета доходов и расходов представляет собой документ, в котором отражаются все доходы бюджетного учреждения, получаемые из бюджета и государственных внебюджетных фондов, а также от осуществления предпринимательской деятельности и иной приносящей доходы деятельности, в том числе оказания платных услуг, использования государственной или муниципальной собственности, закрепленной за учреждением на праве оперативного управления, и другой деятельности.</w:t>
      </w:r>
    </w:p>
    <w:p w:rsidR="002B5104" w:rsidRPr="008C0ED2" w:rsidRDefault="002B5104" w:rsidP="002B5104">
      <w:pPr>
        <w:pStyle w:val="125"/>
      </w:pPr>
      <w:r w:rsidRPr="008C0ED2">
        <w:t>Смета доходов и расходов должна составляться на основе прогнозируемых объемов предлагаемых государственных или муниципальных услуг с учетом установленных нормативов финансовых затрат на их предоставление и затем утверждаться главными распорядителями и распорядителями бюджетных средств, в ведении которых находятся бюджетные учреждения.</w:t>
      </w:r>
    </w:p>
    <w:p w:rsidR="002B5104" w:rsidRPr="008C0ED2" w:rsidRDefault="002B5104" w:rsidP="002B5104">
      <w:pPr>
        <w:pStyle w:val="125"/>
      </w:pPr>
      <w:r w:rsidRPr="008C0ED2">
        <w:t xml:space="preserve">От правильного и грамотного составления смет доходов и расходов (особенно на текущее содержание бюджетного учреждения, т.е. текущие расходы) зависит четкая, бесперебойная и эффективная работа финансового механизма бюджетной организации, а также рациональное расходование бюджетных средств всех уровней. От рационального составления смет доходов и расходов каждой бюджетной организации зависит правильность составления расходной части бюджета страны. </w:t>
      </w:r>
    </w:p>
    <w:p w:rsidR="002B5104" w:rsidRDefault="002B5104" w:rsidP="002B5104">
      <w:r w:rsidRPr="008C0ED2">
        <w:t>Сложность и ответственность при составлении сметы доходов и расходов заключается в том, что выделенные по смете ассигнования должны точно соответствовать произведенным за год расходам. При недофинансировании бюджетного учреждения произойдут сбои в его нормальной работе, и оно не сможет эффективно выполнять свои функции, возложенные на него государством. При излишнем финансировании – средства отвлекаются от других важных социальных нужд государства. Поэтому важно оптимизировать порядок предоставления средств из бюджета, добиваясь, чтобы они использовались с наибольшим эффектом.</w:t>
      </w:r>
    </w:p>
    <w:p w:rsidR="002B5104" w:rsidRPr="00044D90" w:rsidRDefault="002B5104" w:rsidP="002B5104">
      <w:pPr>
        <w:pStyle w:val="125"/>
      </w:pPr>
      <w:r w:rsidRPr="00044D90">
        <w:t xml:space="preserve">Согласно статье 161 Бюджетного кодекса РФ </w:t>
      </w:r>
      <w:r>
        <w:t>(БК РФ)</w:t>
      </w:r>
      <w:r w:rsidRPr="00044D90">
        <w:t xml:space="preserve"> бюджетное учреждение - это организация, созданная органами государственной власти РФ, органами власти субъектов РФ, органами местного самоуправления для осуществления управленческих, социально-культурных, научно-технических и иных функций некоммерческого характера, деятельность которой финансируется из соответствующего бюджета или бюджета государственного внебюджетного фонда на основе системы доходов и расходов.</w:t>
      </w:r>
    </w:p>
    <w:p w:rsidR="002B5104" w:rsidRPr="00044D90" w:rsidRDefault="002B5104" w:rsidP="002B5104">
      <w:pPr>
        <w:pStyle w:val="125"/>
      </w:pPr>
      <w:r w:rsidRPr="00044D90">
        <w:t xml:space="preserve"> Бюджетный учет представляет собой упорядоченную систему сбора, регистрации и обобщения информации в денежном выражении о состоянии финансовых и нефинансовых активов и обязательств Российской Федерации, субъектов Российской Федерации и муниципальных образований (органов государственной власти, органов управления</w:t>
      </w:r>
      <w:r>
        <w:t xml:space="preserve"> </w:t>
      </w:r>
      <w:r w:rsidRPr="00044D90">
        <w:t>государственных внебюджетных фондов, органов управления территориальных государственных внебюджетных фондов, органов местного самоуправления и созданных ими бюджетных учреждений (далее в целях настоящей Инструкции - учреждения) и операциях, приводящих к изменению вышеуказанных активов и обязательств</w:t>
      </w:r>
      <w:r w:rsidR="00FA7B95">
        <w:t>.</w:t>
      </w:r>
    </w:p>
    <w:p w:rsidR="002B5104" w:rsidRPr="00044D90" w:rsidRDefault="002B5104" w:rsidP="002B5104">
      <w:pPr>
        <w:pStyle w:val="125"/>
      </w:pPr>
      <w:r w:rsidRPr="00044D90">
        <w:t>Бюджетный учет осуществляется в соответствии с Федеральным за</w:t>
      </w:r>
      <w:r>
        <w:t>коном «О бухгалтерском учете»</w:t>
      </w:r>
      <w:r w:rsidRPr="00044D90">
        <w:t>, бюджетным законодательством, иными нормативными правовыми актами Российской Федерации и Инструкцией по бюджет</w:t>
      </w:r>
      <w:r w:rsidR="00FA7B95">
        <w:t>ному учету</w:t>
      </w:r>
      <w:r w:rsidRPr="00044D90">
        <w:t xml:space="preserve">. </w:t>
      </w:r>
    </w:p>
    <w:p w:rsidR="00B43621" w:rsidRDefault="00B43621" w:rsidP="00202476">
      <w:pPr>
        <w:pStyle w:val="2"/>
      </w:pPr>
      <w:bookmarkStart w:id="3" w:name="_Toc226389697"/>
      <w:r>
        <w:t>1.2 Понятие бюджетной сметы</w:t>
      </w:r>
      <w:bookmarkEnd w:id="3"/>
    </w:p>
    <w:p w:rsidR="002B5104" w:rsidRDefault="00A236B1" w:rsidP="002B5104">
      <w:pPr>
        <w:pStyle w:val="125"/>
      </w:pPr>
      <w:r>
        <w:t>Бюджетным кодексом</w:t>
      </w:r>
      <w:r w:rsidR="002B5104" w:rsidRPr="006C63EC">
        <w:t xml:space="preserve"> РФ введено понятие </w:t>
      </w:r>
      <w:r w:rsidR="002B5104">
        <w:t>«</w:t>
      </w:r>
      <w:r w:rsidR="002B5104" w:rsidRPr="006C63EC">
        <w:t>бюджетная смета</w:t>
      </w:r>
      <w:r w:rsidR="002B5104">
        <w:t>»</w:t>
      </w:r>
      <w:r w:rsidR="002B5104" w:rsidRPr="006C63EC">
        <w:t>.</w:t>
      </w:r>
      <w:r w:rsidR="002B5104">
        <w:t xml:space="preserve"> </w:t>
      </w:r>
      <w:r w:rsidR="002B5104" w:rsidRPr="00C16B18">
        <w:t>Согласно ст. 6 БК РФ бюджетная смета - документ, устанавливающий в соответствии с классификацией расходов бюджетов лимиты бюджетных обязательств бюджетного учреждения. Бюджетное учреждение осуществляет операции по расходованию бюджетных средств через лицевые счета в соответствии с бюджетной сметой. Министерство финансов Приказом от 20.11.2007 N 112н утвердило общие требования к порядку составления, утверждения и ведения бюджетными учреждениями бюджетных смет (далее - Порядок составления смет). Данный порядок вступ</w:t>
      </w:r>
      <w:r w:rsidR="00DF2534">
        <w:t>ил</w:t>
      </w:r>
      <w:r w:rsidR="002B5104" w:rsidRPr="00C16B18">
        <w:t xml:space="preserve"> в силу с 01.01.2008</w:t>
      </w:r>
      <w:r w:rsidR="00202476">
        <w:t>г</w:t>
      </w:r>
      <w:r w:rsidR="002B5104" w:rsidRPr="00C16B18">
        <w:t>.</w:t>
      </w:r>
    </w:p>
    <w:p w:rsidR="002B5104" w:rsidRDefault="002B5104" w:rsidP="002B5104">
      <w:pPr>
        <w:pStyle w:val="125"/>
      </w:pPr>
      <w:r w:rsidRPr="00420CF0">
        <w:t>Бюджетная смета составляется на один финансовый год в соответствии с доведенными до бюджетного учреждения лимитами бюджетных обязательств.</w:t>
      </w:r>
      <w:r>
        <w:t xml:space="preserve"> </w:t>
      </w:r>
      <w:r w:rsidRPr="008A175C">
        <w:t>Показатели сметы формируются в разрезе кодов классификации расходов бюджетов бюджетной классификации Российской Федерации с детализацией до кодов статей (подстатей) классификации операций сектора государственного управления</w:t>
      </w:r>
      <w:r>
        <w:t xml:space="preserve"> (КОСГУ)</w:t>
      </w:r>
      <w:r w:rsidRPr="008A175C">
        <w:t>.</w:t>
      </w:r>
    </w:p>
    <w:p w:rsidR="002B5104" w:rsidRDefault="002B5104" w:rsidP="002B5104">
      <w:pPr>
        <w:pStyle w:val="125"/>
      </w:pPr>
      <w:r w:rsidRPr="00420CF0">
        <w:t xml:space="preserve"> Форма сметы устанавливается, разрабатывается и утверждается главным распорядителем средств бюджета</w:t>
      </w:r>
      <w:r>
        <w:t>.</w:t>
      </w:r>
    </w:p>
    <w:p w:rsidR="002B5104" w:rsidRPr="00420CF0" w:rsidRDefault="002B5104" w:rsidP="002B5104">
      <w:pPr>
        <w:pStyle w:val="125"/>
      </w:pPr>
      <w:r w:rsidRPr="00420CF0">
        <w:t>В пункте 5 Порядка составления смет перечислены основные реквизиты, которые должна содержать смета. А именно:</w:t>
      </w:r>
    </w:p>
    <w:p w:rsidR="002B5104" w:rsidRPr="00453550" w:rsidRDefault="002B5104" w:rsidP="002B5104">
      <w:pPr>
        <w:numPr>
          <w:ilvl w:val="0"/>
          <w:numId w:val="8"/>
        </w:numPr>
        <w:tabs>
          <w:tab w:val="clear" w:pos="2138"/>
          <w:tab w:val="left" w:pos="1080"/>
        </w:tabs>
        <w:ind w:left="0" w:firstLine="720"/>
        <w:rPr>
          <w:szCs w:val="28"/>
        </w:rPr>
      </w:pPr>
      <w:r w:rsidRPr="00453550">
        <w:rPr>
          <w:szCs w:val="28"/>
        </w:rPr>
        <w:t>гриф утверждения, содержащий подпись (и ее расшифровку) соответствующего руководителя, уполномоченного утверждать смету учреждения (свода смет учреждений), и дату утверждения;</w:t>
      </w:r>
    </w:p>
    <w:p w:rsidR="002B5104" w:rsidRPr="00453550" w:rsidRDefault="002B5104" w:rsidP="002B5104">
      <w:pPr>
        <w:numPr>
          <w:ilvl w:val="0"/>
          <w:numId w:val="8"/>
        </w:numPr>
        <w:tabs>
          <w:tab w:val="clear" w:pos="2138"/>
          <w:tab w:val="left" w:pos="1080"/>
        </w:tabs>
        <w:ind w:left="0" w:firstLine="720"/>
        <w:rPr>
          <w:szCs w:val="28"/>
        </w:rPr>
      </w:pPr>
      <w:r w:rsidRPr="00453550">
        <w:rPr>
          <w:szCs w:val="28"/>
        </w:rPr>
        <w:t>наименование формы документа;</w:t>
      </w:r>
    </w:p>
    <w:p w:rsidR="002B5104" w:rsidRPr="00453550" w:rsidRDefault="002B5104" w:rsidP="002B5104">
      <w:pPr>
        <w:numPr>
          <w:ilvl w:val="0"/>
          <w:numId w:val="8"/>
        </w:numPr>
        <w:tabs>
          <w:tab w:val="clear" w:pos="2138"/>
          <w:tab w:val="left" w:pos="1080"/>
        </w:tabs>
        <w:ind w:left="0" w:firstLine="720"/>
        <w:rPr>
          <w:szCs w:val="28"/>
        </w:rPr>
      </w:pPr>
      <w:r w:rsidRPr="00453550">
        <w:rPr>
          <w:szCs w:val="28"/>
        </w:rPr>
        <w:t>финансовый год, на который представлены содержащиеся в документе сведения;</w:t>
      </w:r>
    </w:p>
    <w:p w:rsidR="002B5104" w:rsidRPr="00453550" w:rsidRDefault="002B5104" w:rsidP="002B5104">
      <w:pPr>
        <w:numPr>
          <w:ilvl w:val="0"/>
          <w:numId w:val="8"/>
        </w:numPr>
        <w:tabs>
          <w:tab w:val="clear" w:pos="2138"/>
          <w:tab w:val="left" w:pos="1080"/>
        </w:tabs>
        <w:ind w:left="0" w:firstLine="720"/>
        <w:rPr>
          <w:szCs w:val="28"/>
        </w:rPr>
      </w:pPr>
      <w:r w:rsidRPr="00453550">
        <w:rPr>
          <w:szCs w:val="28"/>
        </w:rPr>
        <w:t>наименование учреждения, составившего документ, и его код по Общероссийскому классификатору предприятий и организаций (ОКПО), наименование главного распорядителя (распорядителя) средств бюджета, составившего документ (свод смет учреждений);</w:t>
      </w:r>
    </w:p>
    <w:p w:rsidR="002B5104" w:rsidRPr="00453550" w:rsidRDefault="002B5104" w:rsidP="002B5104">
      <w:pPr>
        <w:numPr>
          <w:ilvl w:val="0"/>
          <w:numId w:val="8"/>
        </w:numPr>
        <w:tabs>
          <w:tab w:val="clear" w:pos="2138"/>
          <w:tab w:val="left" w:pos="1080"/>
        </w:tabs>
        <w:ind w:left="0" w:firstLine="720"/>
        <w:rPr>
          <w:szCs w:val="28"/>
        </w:rPr>
      </w:pPr>
      <w:r w:rsidRPr="00453550">
        <w:rPr>
          <w:szCs w:val="28"/>
        </w:rPr>
        <w:t>код по Сводному реестру главных распорядителей, распорядителей и получателей средств федерального бюджета по главному распорядителю средств федерального бюджета (код по СРРПБС) (для федеральных учреждений);</w:t>
      </w:r>
    </w:p>
    <w:p w:rsidR="002B5104" w:rsidRPr="00453550" w:rsidRDefault="002B5104" w:rsidP="002B5104">
      <w:pPr>
        <w:numPr>
          <w:ilvl w:val="0"/>
          <w:numId w:val="8"/>
        </w:numPr>
        <w:tabs>
          <w:tab w:val="clear" w:pos="2138"/>
          <w:tab w:val="left" w:pos="1080"/>
        </w:tabs>
        <w:ind w:left="0" w:firstLine="720"/>
        <w:rPr>
          <w:szCs w:val="28"/>
        </w:rPr>
      </w:pPr>
      <w:r w:rsidRPr="00453550">
        <w:rPr>
          <w:szCs w:val="28"/>
        </w:rPr>
        <w:t>наименование единиц измерения показателей, включаемых в смету, и их код по Общероссийскому классификатору единиц измерения (ОКЕИ);</w:t>
      </w:r>
    </w:p>
    <w:p w:rsidR="002B5104" w:rsidRPr="00453550" w:rsidRDefault="002B5104" w:rsidP="002B5104">
      <w:pPr>
        <w:numPr>
          <w:ilvl w:val="0"/>
          <w:numId w:val="8"/>
        </w:numPr>
        <w:tabs>
          <w:tab w:val="clear" w:pos="2138"/>
          <w:tab w:val="left" w:pos="1080"/>
        </w:tabs>
        <w:ind w:left="0" w:firstLine="720"/>
        <w:rPr>
          <w:szCs w:val="28"/>
        </w:rPr>
      </w:pPr>
      <w:r w:rsidRPr="00453550">
        <w:rPr>
          <w:szCs w:val="28"/>
        </w:rPr>
        <w:t>содержательная и оформляющая части (представляются в виде таблицы, содержащей коды строк, наименования направлений расходования средств бюджета и соответствующих им кодов классификации расходов бюджетов бюджетной классификации РФ, а также суммы по каждому направлению).</w:t>
      </w:r>
    </w:p>
    <w:p w:rsidR="002B5104" w:rsidRPr="00420CF0" w:rsidRDefault="002B5104" w:rsidP="002B5104">
      <w:pPr>
        <w:pStyle w:val="125"/>
      </w:pPr>
      <w:r w:rsidRPr="00420CF0">
        <w:t>Главный распорядитель (распорядитель) средств бюджета, учреждение вправе установить дополнительные реквизиты к форме сметы.</w:t>
      </w:r>
    </w:p>
    <w:p w:rsidR="002B5104" w:rsidRPr="00801E40" w:rsidRDefault="002B5104" w:rsidP="002B5104">
      <w:pPr>
        <w:pStyle w:val="125"/>
      </w:pPr>
      <w:r w:rsidRPr="00420CF0">
        <w:t>К представленной на утверждение смете прилагаются обоснования (расчеты) плановых сметных показателей, использованных при формировании сметы.</w:t>
      </w:r>
    </w:p>
    <w:p w:rsidR="002B5104" w:rsidRPr="00FC004A" w:rsidRDefault="002B5104" w:rsidP="002B5104">
      <w:pPr>
        <w:pStyle w:val="125"/>
      </w:pPr>
      <w:r w:rsidRPr="00801E40">
        <w:t xml:space="preserve">  </w:t>
      </w:r>
      <w:r w:rsidRPr="00FC004A">
        <w:t>Оформляющая часть содержит подписи руководителя учреждения, работников ответственных за составление сметы, а также дату подписания.</w:t>
      </w:r>
    </w:p>
    <w:p w:rsidR="002B5104" w:rsidRPr="00FC004A" w:rsidRDefault="002B5104" w:rsidP="002B5104">
      <w:pPr>
        <w:pStyle w:val="125"/>
      </w:pPr>
      <w:r w:rsidRPr="00FC004A">
        <w:t xml:space="preserve">Для составления сметы подведомственного учреждения главный распорядитель разрабатывает и устанавливает расчетные показатели на соответствующий финансовый год, которые характеризуют деятельность учреждения (п. 6 </w:t>
      </w:r>
      <w:r>
        <w:t>Порядка составления смет</w:t>
      </w:r>
      <w:r w:rsidRPr="00FC004A">
        <w:t>).</w:t>
      </w:r>
    </w:p>
    <w:p w:rsidR="002B5104" w:rsidRPr="00FC004A" w:rsidRDefault="002B5104" w:rsidP="002B5104">
      <w:pPr>
        <w:pStyle w:val="125"/>
      </w:pPr>
      <w:r w:rsidRPr="00415CC9">
        <w:rPr>
          <w:bCs/>
        </w:rPr>
        <w:t>Составление сметы</w:t>
      </w:r>
      <w:r w:rsidRPr="00FC004A">
        <w:t xml:space="preserve"> - это установление объема распределения направлений расходования на основании доведенных лимитов на период одного финансового года.</w:t>
      </w:r>
    </w:p>
    <w:p w:rsidR="002B5104" w:rsidRPr="00420CF0" w:rsidRDefault="002B5104" w:rsidP="002B5104">
      <w:pPr>
        <w:pStyle w:val="125"/>
      </w:pPr>
      <w:r w:rsidRPr="00FC004A">
        <w:t>После получения уведомления о бюджетных ассигнованиях бюджетное учреждение обязано составить и представить на утверждение вышестоящего распорядителя бюджетных средств смету доходов и расходов по установленной форме. То есть учреждение должно разбить предоставленную сумму средств в соответствии с КОСГУ по кодам расходов, учитывая реальную потребность в бюджетных ресурсах на очередной финансовый год. Разбивка бюджетных средств в смете осуществляется по кварталам. На данном этапе очень важно как можно точно рассчитать потребность учреждения по каждой статье расходов, для того чтобы в дальнейшем не приходилось перемещать бюджетные средства со статьи на статью и вносить постоянные изменения в смету в течение года, как правило, такие действия не приветствуются со стороны главных распорядителей. Расчеты по статьям или постатейные расшифровки делают по формам, утвержденным главными распорядителями.</w:t>
      </w:r>
    </w:p>
    <w:p w:rsidR="002B5104" w:rsidRPr="002B5104" w:rsidRDefault="002B5104" w:rsidP="002B5104"/>
    <w:p w:rsidR="00873ACC" w:rsidRDefault="002B5104" w:rsidP="00C81ED3">
      <w:pPr>
        <w:pStyle w:val="1"/>
        <w:suppressAutoHyphens/>
      </w:pPr>
      <w:bookmarkStart w:id="4" w:name="_Toc226389698"/>
      <w:r>
        <w:t>2</w:t>
      </w:r>
      <w:r w:rsidR="000A151C">
        <w:t xml:space="preserve">. </w:t>
      </w:r>
      <w:r w:rsidR="00174FE8">
        <w:t xml:space="preserve">Цели и задачи проверки </w:t>
      </w:r>
      <w:r w:rsidR="0093198D">
        <w:t>бюджетной сметы</w:t>
      </w:r>
      <w:r w:rsidR="00C81ED3">
        <w:t>, программа проверки</w:t>
      </w:r>
      <w:bookmarkEnd w:id="4"/>
    </w:p>
    <w:p w:rsidR="00C81ED3" w:rsidRDefault="00C81ED3" w:rsidP="00C81ED3">
      <w:pPr>
        <w:pStyle w:val="2"/>
      </w:pPr>
      <w:bookmarkStart w:id="5" w:name="_Toc226389699"/>
      <w:r>
        <w:t>2.1 Цели и задачи проверки</w:t>
      </w:r>
      <w:bookmarkEnd w:id="5"/>
    </w:p>
    <w:p w:rsidR="0093198D" w:rsidRDefault="0093198D" w:rsidP="0093198D">
      <w:r>
        <w:t>Проверка составления, утверждения и исполнения сметы доходов и расходов бюджетного учреждения проводится с ведома его руководителя и главного бухгалтера. Она включает проверку:</w:t>
      </w:r>
    </w:p>
    <w:p w:rsidR="0093198D" w:rsidRDefault="0093198D" w:rsidP="0093198D">
      <w:pPr>
        <w:numPr>
          <w:ilvl w:val="0"/>
          <w:numId w:val="4"/>
        </w:numPr>
        <w:tabs>
          <w:tab w:val="left" w:pos="993"/>
        </w:tabs>
        <w:ind w:left="0" w:firstLine="709"/>
      </w:pPr>
      <w:r>
        <w:t>обоснованности расчетов сметных назначений;</w:t>
      </w:r>
    </w:p>
    <w:p w:rsidR="0093198D" w:rsidRDefault="0093198D" w:rsidP="0093198D">
      <w:pPr>
        <w:numPr>
          <w:ilvl w:val="0"/>
          <w:numId w:val="4"/>
        </w:numPr>
        <w:tabs>
          <w:tab w:val="left" w:pos="993"/>
        </w:tabs>
        <w:ind w:left="0" w:firstLine="709"/>
      </w:pPr>
      <w:r>
        <w:t>исполнения смет и основных производственных показателей;</w:t>
      </w:r>
    </w:p>
    <w:p w:rsidR="0093198D" w:rsidRDefault="0093198D" w:rsidP="0093198D">
      <w:pPr>
        <w:numPr>
          <w:ilvl w:val="0"/>
          <w:numId w:val="4"/>
        </w:numPr>
        <w:tabs>
          <w:tab w:val="left" w:pos="993"/>
        </w:tabs>
        <w:ind w:left="0" w:firstLine="709"/>
      </w:pPr>
      <w:r>
        <w:t>использования средств по целевому назначению;</w:t>
      </w:r>
    </w:p>
    <w:p w:rsidR="0093198D" w:rsidRDefault="0093198D" w:rsidP="0093198D">
      <w:pPr>
        <w:numPr>
          <w:ilvl w:val="0"/>
          <w:numId w:val="4"/>
        </w:numPr>
        <w:tabs>
          <w:tab w:val="left" w:pos="993"/>
        </w:tabs>
        <w:ind w:left="0" w:firstLine="709"/>
      </w:pPr>
      <w:r>
        <w:t>обеспечения рационального использования средств;</w:t>
      </w:r>
    </w:p>
    <w:p w:rsidR="0093198D" w:rsidRDefault="0093198D" w:rsidP="0093198D">
      <w:pPr>
        <w:numPr>
          <w:ilvl w:val="0"/>
          <w:numId w:val="4"/>
        </w:numPr>
        <w:tabs>
          <w:tab w:val="left" w:pos="993"/>
        </w:tabs>
        <w:ind w:left="0" w:firstLine="709"/>
      </w:pPr>
      <w:r>
        <w:t>соблюдения финансовой дисциплины;</w:t>
      </w:r>
    </w:p>
    <w:p w:rsidR="0093198D" w:rsidRDefault="0093198D" w:rsidP="0093198D">
      <w:pPr>
        <w:numPr>
          <w:ilvl w:val="0"/>
          <w:numId w:val="4"/>
        </w:numPr>
        <w:tabs>
          <w:tab w:val="left" w:pos="993"/>
        </w:tabs>
        <w:ind w:left="0" w:firstLine="709"/>
      </w:pPr>
      <w:r>
        <w:t>правильности ведения бухгалтерского учета и составления отчетности.</w:t>
      </w:r>
    </w:p>
    <w:p w:rsidR="0093198D" w:rsidRDefault="0093198D" w:rsidP="0093198D">
      <w:r>
        <w:t>Проведению проверки предшествуют тщательная подготовка, изучение имеющихся плановых, отчетных данных и материалов, характеризующих исполнение сметы.</w:t>
      </w:r>
    </w:p>
    <w:p w:rsidR="0093198D" w:rsidRDefault="0093198D" w:rsidP="0093198D">
      <w:r>
        <w:t>На основе изучения перечисленных материалов разрабатывается программа ревизии, в которой определяется период, за который проводится проверка, основные вопросы, на которые следует обратить внимание.</w:t>
      </w:r>
    </w:p>
    <w:p w:rsidR="00591ADE" w:rsidRDefault="0093198D" w:rsidP="0093198D">
      <w:pPr>
        <w:rPr>
          <w:sz w:val="20"/>
          <w:szCs w:val="20"/>
        </w:rPr>
      </w:pPr>
      <w:r>
        <w:t>Перед тем как приступить к проверке, руководитель ревизионной бригады уведомляет о своих полномочиях главного бухгалтера. Затем проводится проверка составления, утверждения, а также исполнения сметы доходов и расходов, результаты которой оформляются актом.</w:t>
      </w:r>
    </w:p>
    <w:p w:rsidR="00591ADE" w:rsidRDefault="00591ADE" w:rsidP="00873ACC">
      <w:r>
        <w:t>Задачи проверки</w:t>
      </w:r>
      <w:r w:rsidR="0093198D">
        <w:t>:</w:t>
      </w:r>
    </w:p>
    <w:p w:rsidR="00591ADE" w:rsidRDefault="00591ADE" w:rsidP="00591ADE">
      <w:pPr>
        <w:numPr>
          <w:ilvl w:val="0"/>
          <w:numId w:val="3"/>
        </w:numPr>
        <w:tabs>
          <w:tab w:val="clear" w:pos="1429"/>
          <w:tab w:val="num" w:pos="993"/>
        </w:tabs>
        <w:ind w:left="0" w:firstLine="709"/>
      </w:pPr>
      <w:r>
        <w:t>наличие в организации сметы доходов и расходов и обоснованных расчетов к ней как в части бюджетных, так и внебюджетных средств (ст. 161, 163, 220, 221 БК РФ, п. 3 ст. 1 Закона N 129-ФЗ);</w:t>
      </w:r>
    </w:p>
    <w:p w:rsidR="00591ADE" w:rsidRDefault="00591ADE" w:rsidP="00591ADE">
      <w:pPr>
        <w:numPr>
          <w:ilvl w:val="0"/>
          <w:numId w:val="3"/>
        </w:numPr>
        <w:tabs>
          <w:tab w:val="clear" w:pos="1429"/>
          <w:tab w:val="num" w:pos="993"/>
        </w:tabs>
        <w:ind w:left="0" w:firstLine="709"/>
      </w:pPr>
      <w:r>
        <w:t>наличие структуры сметы доходов и расходов. Должны быть отражены все доходы, получаемые как из бюджета, так и из других источников, включая поступления от иной приносящей доход деятельности. Структура доходной и расходной части бюджетной сметы определяется действующей бюджетной классификацией;</w:t>
      </w:r>
    </w:p>
    <w:p w:rsidR="00591ADE" w:rsidRDefault="00591ADE" w:rsidP="00591ADE">
      <w:pPr>
        <w:numPr>
          <w:ilvl w:val="0"/>
          <w:numId w:val="3"/>
        </w:numPr>
        <w:tabs>
          <w:tab w:val="clear" w:pos="1429"/>
          <w:tab w:val="num" w:pos="993"/>
        </w:tabs>
        <w:ind w:left="0" w:firstLine="709"/>
      </w:pPr>
      <w:r>
        <w:t>утверждение сметы в установленном порядке, а также внесение изменений и дополнений в нее (ст. 158-163 БК РФ);</w:t>
      </w:r>
    </w:p>
    <w:p w:rsidR="00591ADE" w:rsidRDefault="00591ADE" w:rsidP="00591ADE">
      <w:pPr>
        <w:numPr>
          <w:ilvl w:val="0"/>
          <w:numId w:val="3"/>
        </w:numPr>
        <w:tabs>
          <w:tab w:val="clear" w:pos="1429"/>
          <w:tab w:val="num" w:pos="993"/>
        </w:tabs>
        <w:ind w:left="0" w:firstLine="709"/>
      </w:pPr>
      <w:r>
        <w:t>поступление и расходование средств федерального бюджета, выделенных на содержание организации, соответствие первичных документов данным отчетности.</w:t>
      </w:r>
    </w:p>
    <w:p w:rsidR="00873ACC" w:rsidRDefault="00873ACC" w:rsidP="00873ACC">
      <w:r>
        <w:t>При проведении проверки следует учитывать такие законодательные и нормативные акты, как:</w:t>
      </w:r>
    </w:p>
    <w:p w:rsidR="00873ACC" w:rsidRDefault="00873ACC" w:rsidP="0095573E">
      <w:pPr>
        <w:numPr>
          <w:ilvl w:val="0"/>
          <w:numId w:val="2"/>
        </w:numPr>
        <w:tabs>
          <w:tab w:val="clear" w:pos="1429"/>
          <w:tab w:val="num" w:pos="993"/>
        </w:tabs>
        <w:ind w:left="0" w:firstLine="709"/>
      </w:pPr>
      <w:r>
        <w:t>Бюджетный кодекс;</w:t>
      </w:r>
    </w:p>
    <w:p w:rsidR="00873ACC" w:rsidRDefault="00873ACC" w:rsidP="0095573E">
      <w:pPr>
        <w:numPr>
          <w:ilvl w:val="0"/>
          <w:numId w:val="2"/>
        </w:numPr>
        <w:tabs>
          <w:tab w:val="clear" w:pos="1429"/>
          <w:tab w:val="num" w:pos="993"/>
        </w:tabs>
        <w:ind w:left="0" w:firstLine="709"/>
      </w:pPr>
      <w:r>
        <w:t>Федеральный закон от 21.11.1996 N 129-ФЗ "О бухгалтерском учете";</w:t>
      </w:r>
    </w:p>
    <w:p w:rsidR="00873ACC" w:rsidRDefault="00873ACC" w:rsidP="0095573E">
      <w:pPr>
        <w:numPr>
          <w:ilvl w:val="0"/>
          <w:numId w:val="2"/>
        </w:numPr>
        <w:tabs>
          <w:tab w:val="clear" w:pos="1429"/>
          <w:tab w:val="num" w:pos="993"/>
        </w:tabs>
        <w:ind w:left="0" w:firstLine="709"/>
      </w:pPr>
      <w:r>
        <w:t>Указания о порядке применения бюджетной классификации Российской Федерации, утвержденные Приказом Минфина РФ от 25.12.2008 №145н;</w:t>
      </w:r>
    </w:p>
    <w:p w:rsidR="00873ACC" w:rsidRPr="00873ACC" w:rsidRDefault="00873ACC" w:rsidP="0095573E">
      <w:pPr>
        <w:numPr>
          <w:ilvl w:val="0"/>
          <w:numId w:val="2"/>
        </w:numPr>
        <w:tabs>
          <w:tab w:val="clear" w:pos="1429"/>
          <w:tab w:val="num" w:pos="993"/>
        </w:tabs>
        <w:ind w:left="0" w:firstLine="709"/>
      </w:pPr>
      <w:r w:rsidRPr="00873ACC">
        <w:rPr>
          <w:bCs/>
        </w:rPr>
        <w:t>Инструкция о порядке составления и представления  годовой, квартальной и  месячной отчетности об исполнении бюджетов бюджетной системы Российской Федерации</w:t>
      </w:r>
      <w:r w:rsidRPr="00873ACC">
        <w:t xml:space="preserve">, утвержденная Приказом Минфина РФ от </w:t>
      </w:r>
      <w:r>
        <w:t>13.11.2008 №128</w:t>
      </w:r>
      <w:r w:rsidRPr="00873ACC">
        <w:t>н;</w:t>
      </w:r>
    </w:p>
    <w:p w:rsidR="00873ACC" w:rsidRDefault="00873ACC" w:rsidP="0095573E">
      <w:pPr>
        <w:numPr>
          <w:ilvl w:val="0"/>
          <w:numId w:val="2"/>
        </w:numPr>
        <w:tabs>
          <w:tab w:val="clear" w:pos="1429"/>
          <w:tab w:val="num" w:pos="993"/>
        </w:tabs>
        <w:ind w:left="0" w:firstLine="709"/>
      </w:pPr>
      <w:r>
        <w:t>Инструкция по бюджетному учету, утвержденная Приказом Минфина РФ от 30.12.2008 №148н;</w:t>
      </w:r>
    </w:p>
    <w:p w:rsidR="00873ACC" w:rsidRDefault="00F8290E" w:rsidP="0095573E">
      <w:pPr>
        <w:numPr>
          <w:ilvl w:val="0"/>
          <w:numId w:val="2"/>
        </w:numPr>
        <w:tabs>
          <w:tab w:val="clear" w:pos="1429"/>
          <w:tab w:val="num" w:pos="993"/>
        </w:tabs>
        <w:ind w:left="0" w:firstLine="709"/>
      </w:pPr>
      <w:r>
        <w:t>Общие требования к порядку составления, утверждения и ведения бюджетных смет бюджетных учреждений, утвержденные Приказом Минфина РФ от 20.11.2007 №112н</w:t>
      </w:r>
    </w:p>
    <w:p w:rsidR="0093198D" w:rsidRDefault="0093198D" w:rsidP="0093198D">
      <w:r>
        <w:t>Источники информации:</w:t>
      </w:r>
    </w:p>
    <w:p w:rsidR="0093198D" w:rsidRDefault="0093198D" w:rsidP="0093198D">
      <w:pPr>
        <w:numPr>
          <w:ilvl w:val="0"/>
          <w:numId w:val="5"/>
        </w:numPr>
        <w:tabs>
          <w:tab w:val="clear" w:pos="2138"/>
          <w:tab w:val="num" w:pos="993"/>
        </w:tabs>
        <w:ind w:left="0" w:firstLine="709"/>
      </w:pPr>
      <w:r>
        <w:t>сметы доходов и расходов и расчеты к ним;</w:t>
      </w:r>
    </w:p>
    <w:p w:rsidR="0093198D" w:rsidRDefault="0093198D" w:rsidP="0093198D">
      <w:pPr>
        <w:numPr>
          <w:ilvl w:val="0"/>
          <w:numId w:val="5"/>
        </w:numPr>
        <w:tabs>
          <w:tab w:val="clear" w:pos="2138"/>
          <w:tab w:val="num" w:pos="993"/>
        </w:tabs>
        <w:ind w:left="0" w:firstLine="709"/>
      </w:pPr>
      <w:r>
        <w:t>баланс исполнения бюджета (ф. 0503130);</w:t>
      </w:r>
    </w:p>
    <w:p w:rsidR="0093198D" w:rsidRDefault="0093198D" w:rsidP="0093198D">
      <w:pPr>
        <w:numPr>
          <w:ilvl w:val="0"/>
          <w:numId w:val="5"/>
        </w:numPr>
        <w:tabs>
          <w:tab w:val="clear" w:pos="2138"/>
          <w:tab w:val="num" w:pos="993"/>
        </w:tabs>
        <w:ind w:left="0" w:firstLine="709"/>
      </w:pPr>
      <w:r>
        <w:t>отчет о финансовых результатах деятельности (ф. 0503121);</w:t>
      </w:r>
    </w:p>
    <w:p w:rsidR="0093198D" w:rsidRDefault="0093198D" w:rsidP="0093198D">
      <w:pPr>
        <w:numPr>
          <w:ilvl w:val="0"/>
          <w:numId w:val="5"/>
        </w:numPr>
        <w:tabs>
          <w:tab w:val="clear" w:pos="2138"/>
          <w:tab w:val="num" w:pos="993"/>
        </w:tabs>
        <w:ind w:left="0" w:firstLine="709"/>
      </w:pPr>
      <w:r>
        <w:t>отчет об исполнении бюджета (ф. 0503127);</w:t>
      </w:r>
    </w:p>
    <w:p w:rsidR="0093198D" w:rsidRDefault="0093198D" w:rsidP="0093198D">
      <w:pPr>
        <w:numPr>
          <w:ilvl w:val="0"/>
          <w:numId w:val="5"/>
        </w:numPr>
        <w:tabs>
          <w:tab w:val="clear" w:pos="2138"/>
          <w:tab w:val="num" w:pos="993"/>
        </w:tabs>
        <w:ind w:left="0" w:firstLine="709"/>
      </w:pPr>
      <w:r>
        <w:t>справка по внутренним расчетам (ф. 0503125);</w:t>
      </w:r>
    </w:p>
    <w:p w:rsidR="0093198D" w:rsidRDefault="0093198D" w:rsidP="0093198D">
      <w:pPr>
        <w:numPr>
          <w:ilvl w:val="0"/>
          <w:numId w:val="5"/>
        </w:numPr>
        <w:tabs>
          <w:tab w:val="clear" w:pos="2138"/>
          <w:tab w:val="num" w:pos="993"/>
        </w:tabs>
        <w:ind w:left="0" w:firstLine="709"/>
      </w:pPr>
      <w:r>
        <w:t>пояснительная записка (ф. 0503160);</w:t>
      </w:r>
    </w:p>
    <w:p w:rsidR="0093198D" w:rsidRDefault="0093198D" w:rsidP="0093198D">
      <w:pPr>
        <w:numPr>
          <w:ilvl w:val="0"/>
          <w:numId w:val="5"/>
        </w:numPr>
        <w:tabs>
          <w:tab w:val="clear" w:pos="2138"/>
          <w:tab w:val="num" w:pos="993"/>
        </w:tabs>
        <w:ind w:left="0" w:firstLine="709"/>
      </w:pPr>
      <w:r>
        <w:t>главная книга;</w:t>
      </w:r>
    </w:p>
    <w:p w:rsidR="0093198D" w:rsidRDefault="0093198D" w:rsidP="0093198D">
      <w:pPr>
        <w:numPr>
          <w:ilvl w:val="0"/>
          <w:numId w:val="5"/>
        </w:numPr>
        <w:tabs>
          <w:tab w:val="clear" w:pos="2138"/>
          <w:tab w:val="num" w:pos="993"/>
        </w:tabs>
        <w:ind w:left="0" w:firstLine="709"/>
      </w:pPr>
      <w:r>
        <w:t>журналы операций;</w:t>
      </w:r>
    </w:p>
    <w:p w:rsidR="0093198D" w:rsidRDefault="0093198D" w:rsidP="0093198D">
      <w:pPr>
        <w:numPr>
          <w:ilvl w:val="0"/>
          <w:numId w:val="5"/>
        </w:numPr>
        <w:tabs>
          <w:tab w:val="clear" w:pos="2138"/>
          <w:tab w:val="num" w:pos="993"/>
        </w:tabs>
        <w:ind w:left="0" w:firstLine="709"/>
      </w:pPr>
      <w:r>
        <w:t>первичные документы.</w:t>
      </w:r>
    </w:p>
    <w:p w:rsidR="0093198D" w:rsidRDefault="0093198D" w:rsidP="0093198D">
      <w:r>
        <w:t>Методы проверки:</w:t>
      </w:r>
    </w:p>
    <w:p w:rsidR="0093198D" w:rsidRDefault="0093198D" w:rsidP="0093198D">
      <w:pPr>
        <w:numPr>
          <w:ilvl w:val="0"/>
          <w:numId w:val="6"/>
        </w:numPr>
        <w:tabs>
          <w:tab w:val="clear" w:pos="2138"/>
          <w:tab w:val="num" w:pos="993"/>
        </w:tabs>
        <w:ind w:left="0" w:firstLine="709"/>
      </w:pPr>
      <w:r>
        <w:t>просмотр документов;</w:t>
      </w:r>
    </w:p>
    <w:p w:rsidR="0093198D" w:rsidRDefault="0093198D" w:rsidP="0093198D">
      <w:pPr>
        <w:numPr>
          <w:ilvl w:val="0"/>
          <w:numId w:val="6"/>
        </w:numPr>
        <w:tabs>
          <w:tab w:val="clear" w:pos="2138"/>
          <w:tab w:val="num" w:pos="993"/>
        </w:tabs>
        <w:ind w:left="0" w:firstLine="709"/>
      </w:pPr>
      <w:r>
        <w:t>их сравнение (например, сравнение данных Главной книги с данными баланса и иных отчетов);</w:t>
      </w:r>
    </w:p>
    <w:p w:rsidR="0093198D" w:rsidRDefault="0093198D" w:rsidP="0093198D">
      <w:pPr>
        <w:numPr>
          <w:ilvl w:val="0"/>
          <w:numId w:val="6"/>
        </w:numPr>
        <w:tabs>
          <w:tab w:val="clear" w:pos="2138"/>
          <w:tab w:val="num" w:pos="993"/>
        </w:tabs>
        <w:ind w:left="0" w:firstLine="709"/>
      </w:pPr>
      <w:r>
        <w:t>аналитические процедуры.</w:t>
      </w:r>
    </w:p>
    <w:p w:rsidR="00873ACC" w:rsidRDefault="00873ACC" w:rsidP="00873ACC">
      <w:pPr>
        <w:rPr>
          <w:sz w:val="20"/>
          <w:szCs w:val="20"/>
        </w:rPr>
      </w:pPr>
    </w:p>
    <w:p w:rsidR="00EF6440" w:rsidRPr="00EF6440" w:rsidRDefault="006E5EEE" w:rsidP="00EF6440">
      <w:r>
        <w:t>При проверке исполнения бюджетного процесса</w:t>
      </w:r>
      <w:r w:rsidR="00EF6440" w:rsidRPr="00EF6440">
        <w:t xml:space="preserve"> инспекторы обращают внимание на исполнение бюджетного законодательства. А также на правильность составления и утверждения бюджетной сметы учреждения. Учтены ли в смете:</w:t>
      </w:r>
    </w:p>
    <w:p w:rsidR="00EF6440" w:rsidRPr="00EF6440" w:rsidRDefault="00EF6440" w:rsidP="00EF6440">
      <w:pPr>
        <w:widowControl w:val="0"/>
        <w:numPr>
          <w:ilvl w:val="0"/>
          <w:numId w:val="9"/>
        </w:numPr>
        <w:tabs>
          <w:tab w:val="clear" w:pos="1429"/>
          <w:tab w:val="num" w:pos="993"/>
        </w:tabs>
        <w:autoSpaceDE w:val="0"/>
        <w:autoSpaceDN w:val="0"/>
        <w:adjustRightInd w:val="0"/>
        <w:ind w:left="0" w:firstLine="709"/>
      </w:pPr>
      <w:r w:rsidRPr="00EF6440">
        <w:t>средства, получаемые из бюджета;</w:t>
      </w:r>
    </w:p>
    <w:p w:rsidR="00EF6440" w:rsidRPr="00EF6440" w:rsidRDefault="00EF6440" w:rsidP="00EF6440">
      <w:pPr>
        <w:widowControl w:val="0"/>
        <w:numPr>
          <w:ilvl w:val="0"/>
          <w:numId w:val="9"/>
        </w:numPr>
        <w:tabs>
          <w:tab w:val="clear" w:pos="1429"/>
          <w:tab w:val="num" w:pos="993"/>
        </w:tabs>
        <w:autoSpaceDE w:val="0"/>
        <w:autoSpaceDN w:val="0"/>
        <w:adjustRightInd w:val="0"/>
        <w:ind w:left="0" w:firstLine="709"/>
      </w:pPr>
      <w:r w:rsidRPr="00EF6440">
        <w:t>средства, получаемые из внебюджетных фондов;</w:t>
      </w:r>
    </w:p>
    <w:p w:rsidR="00EF6440" w:rsidRPr="00EF6440" w:rsidRDefault="00EF6440" w:rsidP="00EF6440">
      <w:pPr>
        <w:widowControl w:val="0"/>
        <w:numPr>
          <w:ilvl w:val="0"/>
          <w:numId w:val="9"/>
        </w:numPr>
        <w:tabs>
          <w:tab w:val="clear" w:pos="1429"/>
          <w:tab w:val="num" w:pos="993"/>
        </w:tabs>
        <w:autoSpaceDE w:val="0"/>
        <w:autoSpaceDN w:val="0"/>
        <w:adjustRightInd w:val="0"/>
        <w:ind w:left="0" w:firstLine="709"/>
      </w:pPr>
      <w:r w:rsidRPr="00EF6440">
        <w:t>доходы, получаемые от предпринимательской и иной приносящей доход деятельности;</w:t>
      </w:r>
    </w:p>
    <w:p w:rsidR="00EF6440" w:rsidRPr="00EF6440" w:rsidRDefault="00EF6440" w:rsidP="00EF6440">
      <w:pPr>
        <w:widowControl w:val="0"/>
        <w:numPr>
          <w:ilvl w:val="0"/>
          <w:numId w:val="9"/>
        </w:numPr>
        <w:tabs>
          <w:tab w:val="clear" w:pos="1429"/>
          <w:tab w:val="num" w:pos="993"/>
        </w:tabs>
        <w:autoSpaceDE w:val="0"/>
        <w:autoSpaceDN w:val="0"/>
        <w:adjustRightInd w:val="0"/>
        <w:ind w:left="0" w:firstLine="709"/>
      </w:pPr>
      <w:r w:rsidRPr="00EF6440">
        <w:t>доходы, получаемые от использования государственной или муниципальной собственности.</w:t>
      </w:r>
    </w:p>
    <w:p w:rsidR="00EF6440" w:rsidRPr="00EF6440" w:rsidRDefault="00EF6440" w:rsidP="00EF6440">
      <w:r w:rsidRPr="00EF6440">
        <w:t>По расходам проверяется правильность применения нормативных актов при обосновании расчетов.</w:t>
      </w:r>
    </w:p>
    <w:p w:rsidR="00EF6440" w:rsidRDefault="00EF6440" w:rsidP="00EF6440">
      <w:r w:rsidRPr="00EF6440">
        <w:t>Далее инспекторы анализируют исполнение сметы. Проверка составления и исполнения бюджетной сметы является одним из наиболее сложных вопросов проверки финансово-хозяйственной деятельности бюджетного учреждения. Проверяющим, да и бухгалтерам, приходится учитывать изменения нормативной базы (происходящие довольно часто). Если бухгалтерские службы учреждений будут знать, как проводится проверка, а также на какие вопросы обращают внимание ревизоры, то это позволит не допускать и своевременно устранять нарушения законодательства в области составления и исполнения смет бюджетными учреждениями.</w:t>
      </w:r>
    </w:p>
    <w:p w:rsidR="00480B86" w:rsidRDefault="00480B86" w:rsidP="00480B86">
      <w:r>
        <w:t>Во время проверки исполнения сметы исследуют своевременность получения от распорядителя средств бюджета уведомлений о бюджетных ассигнованиях, лимитах бюджетных обязательств и объемов финансирования, своевременность и правильность отражения их в учете.</w:t>
      </w:r>
    </w:p>
    <w:p w:rsidR="00480B86" w:rsidRDefault="00480B86" w:rsidP="00480B86">
      <w:r>
        <w:t>Проверка исполнения сметы доходов и расходов учреждений осуществляется как по кассовым, так и по фактическим расходам.</w:t>
      </w:r>
    </w:p>
    <w:p w:rsidR="00480B86" w:rsidRDefault="00480B86" w:rsidP="00480B86">
      <w:r>
        <w:t>Следует иметь в виду, что в соответствии с Инструкцией №148н учет кассовых расходов ведется по кодам классификации операций сектора государственного управления, а фактических - по разделам, подразделам, целевым статьям и видам расходов функциональной классификации и по кодам экономической классификации.</w:t>
      </w:r>
    </w:p>
    <w:p w:rsidR="00480B86" w:rsidRPr="00EF6440" w:rsidRDefault="00480B86" w:rsidP="00480B86">
      <w:r>
        <w:t>При анализе исполнения сметы доходов и расходов также проверяют выполнение основных показателей деятельности учреждения (объем работы, койко-дни, дето-дни, количество врачебных посещений, число учащихся и т.п.).</w:t>
      </w:r>
    </w:p>
    <w:p w:rsidR="00EF6440" w:rsidRPr="00EF6440" w:rsidRDefault="00EF6440" w:rsidP="00EF6440">
      <w:r w:rsidRPr="00EF6440">
        <w:t>Особое внимание уделяется следующим разделам сметы:</w:t>
      </w:r>
    </w:p>
    <w:p w:rsidR="00EF6440" w:rsidRPr="00EF6440" w:rsidRDefault="00EF6440" w:rsidP="00EF6440">
      <w:bookmarkStart w:id="6" w:name="sub_110"/>
      <w:r w:rsidRPr="00EF6440">
        <w:rPr>
          <w:bCs/>
        </w:rPr>
        <w:t xml:space="preserve">Проверка расчетов по оплате труда (подстатья 211 "Заработная плата") </w:t>
      </w:r>
      <w:bookmarkEnd w:id="6"/>
      <w:r w:rsidRPr="00EF6440">
        <w:rPr>
          <w:bCs/>
        </w:rPr>
        <w:t>– п</w:t>
      </w:r>
      <w:r w:rsidRPr="00EF6440">
        <w:t>роверяется соответствие расчетов федеральному и региональному законодательству, положению об оплате труда и премировании учреждения. Также проверяется штатное расписание учреждения.</w:t>
      </w:r>
    </w:p>
    <w:p w:rsidR="00EF6440" w:rsidRPr="00EF6440" w:rsidRDefault="00EF6440" w:rsidP="00EF6440">
      <w:bookmarkStart w:id="7" w:name="sub_120"/>
      <w:r w:rsidRPr="00EF6440">
        <w:rPr>
          <w:bCs/>
        </w:rPr>
        <w:t xml:space="preserve">Проверка прочих услуг (подстатья 226 "Прочие работы, услуги") – </w:t>
      </w:r>
      <w:bookmarkEnd w:id="7"/>
      <w:r w:rsidRPr="00EF6440">
        <w:rPr>
          <w:bCs/>
        </w:rPr>
        <w:t>н</w:t>
      </w:r>
      <w:r w:rsidRPr="00EF6440">
        <w:t>а данную подстатью относятся расходы учреждения по оплате договоров на выполнение работ, оказание услуг, не отнесенных на подстатьи 221-225, в целях оказания государственных (муниципальных) услуг. Так как данная подстатья имеет широкий спектр применения, то инспекторы анализируют правильность отнесения расходов на данную подстатью.</w:t>
      </w:r>
    </w:p>
    <w:p w:rsidR="00EF6440" w:rsidRPr="00EF6440" w:rsidRDefault="00EF6440" w:rsidP="00EF6440">
      <w:bookmarkStart w:id="8" w:name="sub_130"/>
      <w:r w:rsidRPr="00EF6440">
        <w:rPr>
          <w:bCs/>
        </w:rPr>
        <w:t xml:space="preserve">Проверка прочих расходов (подстатья 290 "Прочие расходы") – </w:t>
      </w:r>
      <w:bookmarkEnd w:id="8"/>
      <w:r w:rsidRPr="00EF6440">
        <w:rPr>
          <w:bCs/>
        </w:rPr>
        <w:t>н</w:t>
      </w:r>
      <w:r w:rsidRPr="00EF6440">
        <w:t>а данную статью относятся расходы, не связанные с оплатой труда, приобретением услуг учреждениями для собственных нужд, обслуживанием государственных и муниципальных долговых обязательств, предоставлением за счет средств бюджетов безвозмездных и безвозвратных трансфертов организациям, бюджетам, осуществлением социального обеспечения.</w:t>
      </w:r>
    </w:p>
    <w:p w:rsidR="001E34C0" w:rsidRPr="001E34C0" w:rsidRDefault="001E34C0" w:rsidP="001E34C0">
      <w:pPr>
        <w:rPr>
          <w:bCs/>
        </w:rPr>
      </w:pPr>
      <w:bookmarkStart w:id="9" w:name="sub_140"/>
      <w:r w:rsidRPr="001E34C0">
        <w:rPr>
          <w:bCs/>
        </w:rPr>
        <w:t xml:space="preserve">Статья 300 </w:t>
      </w:r>
      <w:r w:rsidR="00A64E91">
        <w:rPr>
          <w:bCs/>
        </w:rPr>
        <w:t>«</w:t>
      </w:r>
      <w:r w:rsidRPr="001E34C0">
        <w:rPr>
          <w:bCs/>
        </w:rPr>
        <w:t>Поступление нефинансовых активов</w:t>
      </w:r>
      <w:r w:rsidR="00A64E91">
        <w:rPr>
          <w:bCs/>
        </w:rPr>
        <w:t>»</w:t>
      </w:r>
      <w:r w:rsidRPr="001E34C0">
        <w:rPr>
          <w:bCs/>
        </w:rPr>
        <w:t>. В данном случае устанавливают:</w:t>
      </w:r>
    </w:p>
    <w:p w:rsidR="001E34C0" w:rsidRPr="001E34C0" w:rsidRDefault="001E34C0" w:rsidP="001E34C0">
      <w:pPr>
        <w:numPr>
          <w:ilvl w:val="0"/>
          <w:numId w:val="16"/>
        </w:numPr>
        <w:tabs>
          <w:tab w:val="clear" w:pos="1429"/>
          <w:tab w:val="num" w:pos="1080"/>
        </w:tabs>
        <w:ind w:left="0" w:firstLine="720"/>
        <w:rPr>
          <w:bCs/>
        </w:rPr>
      </w:pPr>
      <w:r w:rsidRPr="001E34C0">
        <w:rPr>
          <w:bCs/>
        </w:rPr>
        <w:t>целесообразность использования средств на предметы снабжения и расходные материалы;</w:t>
      </w:r>
    </w:p>
    <w:p w:rsidR="001E34C0" w:rsidRPr="001E34C0" w:rsidRDefault="001E34C0" w:rsidP="001E34C0">
      <w:pPr>
        <w:numPr>
          <w:ilvl w:val="0"/>
          <w:numId w:val="16"/>
        </w:numPr>
        <w:tabs>
          <w:tab w:val="clear" w:pos="1429"/>
          <w:tab w:val="num" w:pos="1080"/>
        </w:tabs>
        <w:ind w:left="0" w:firstLine="720"/>
        <w:rPr>
          <w:bCs/>
        </w:rPr>
      </w:pPr>
      <w:r w:rsidRPr="001E34C0">
        <w:rPr>
          <w:bCs/>
        </w:rPr>
        <w:t>правильность расходования средств на приобретение оборудования и инвентаря (в том числе мягкого);</w:t>
      </w:r>
    </w:p>
    <w:p w:rsidR="001E34C0" w:rsidRPr="001E34C0" w:rsidRDefault="001E34C0" w:rsidP="001E34C0">
      <w:pPr>
        <w:numPr>
          <w:ilvl w:val="0"/>
          <w:numId w:val="16"/>
        </w:numPr>
        <w:tabs>
          <w:tab w:val="clear" w:pos="1429"/>
          <w:tab w:val="num" w:pos="1080"/>
        </w:tabs>
        <w:ind w:left="0" w:firstLine="720"/>
        <w:rPr>
          <w:bCs/>
        </w:rPr>
      </w:pPr>
      <w:r w:rsidRPr="001E34C0">
        <w:rPr>
          <w:bCs/>
        </w:rPr>
        <w:t>соответствие произведенных расходов утвержденным объемам бюджетных ассигнований и ЛБО по соответствующему коду бюджетной классификации Российской Федерации;</w:t>
      </w:r>
    </w:p>
    <w:p w:rsidR="001E34C0" w:rsidRPr="001E34C0" w:rsidRDefault="001E34C0" w:rsidP="001E34C0">
      <w:pPr>
        <w:numPr>
          <w:ilvl w:val="0"/>
          <w:numId w:val="16"/>
        </w:numPr>
        <w:tabs>
          <w:tab w:val="clear" w:pos="1429"/>
          <w:tab w:val="num" w:pos="1080"/>
        </w:tabs>
        <w:ind w:left="0" w:firstLine="720"/>
        <w:rPr>
          <w:bCs/>
        </w:rPr>
      </w:pPr>
      <w:r w:rsidRPr="001E34C0">
        <w:rPr>
          <w:bCs/>
        </w:rPr>
        <w:t>полноту оприходования и правильность списания оборудования и инвентаря, нематериальных активов;</w:t>
      </w:r>
    </w:p>
    <w:p w:rsidR="001E34C0" w:rsidRPr="001E34C0" w:rsidRDefault="001E34C0" w:rsidP="001E34C0">
      <w:pPr>
        <w:numPr>
          <w:ilvl w:val="0"/>
          <w:numId w:val="16"/>
        </w:numPr>
        <w:tabs>
          <w:tab w:val="clear" w:pos="1429"/>
          <w:tab w:val="num" w:pos="1080"/>
        </w:tabs>
        <w:ind w:left="0" w:firstLine="720"/>
        <w:rPr>
          <w:bCs/>
        </w:rPr>
      </w:pPr>
      <w:r w:rsidRPr="001E34C0">
        <w:rPr>
          <w:bCs/>
        </w:rPr>
        <w:t>правильность расходования средств на приобретение продуктов питания и обоснованность их списания;</w:t>
      </w:r>
    </w:p>
    <w:p w:rsidR="001E34C0" w:rsidRPr="001E34C0" w:rsidRDefault="001E34C0" w:rsidP="001E34C0">
      <w:pPr>
        <w:numPr>
          <w:ilvl w:val="0"/>
          <w:numId w:val="16"/>
        </w:numPr>
        <w:tabs>
          <w:tab w:val="clear" w:pos="1429"/>
          <w:tab w:val="num" w:pos="1080"/>
        </w:tabs>
        <w:ind w:left="0" w:firstLine="720"/>
        <w:rPr>
          <w:bCs/>
        </w:rPr>
      </w:pPr>
      <w:r w:rsidRPr="001E34C0">
        <w:rPr>
          <w:bCs/>
        </w:rPr>
        <w:t>правильность расходования средств на приобретение горюче-смазочных материалов, соблюдение при их списании "Норм расхода топлива и смазочных материало</w:t>
      </w:r>
      <w:r>
        <w:rPr>
          <w:bCs/>
        </w:rPr>
        <w:t>в на автомобильном транспорте"</w:t>
      </w:r>
      <w:r w:rsidRPr="001E34C0">
        <w:rPr>
          <w:bCs/>
        </w:rPr>
        <w:t>;</w:t>
      </w:r>
    </w:p>
    <w:p w:rsidR="001E34C0" w:rsidRPr="001E34C0" w:rsidRDefault="001E34C0" w:rsidP="001E34C0">
      <w:pPr>
        <w:numPr>
          <w:ilvl w:val="0"/>
          <w:numId w:val="16"/>
        </w:numPr>
        <w:tabs>
          <w:tab w:val="clear" w:pos="1429"/>
          <w:tab w:val="num" w:pos="1080"/>
        </w:tabs>
        <w:ind w:left="0" w:firstLine="720"/>
        <w:rPr>
          <w:bCs/>
        </w:rPr>
      </w:pPr>
      <w:r w:rsidRPr="001E34C0">
        <w:rPr>
          <w:bCs/>
        </w:rPr>
        <w:t>соблюдение порядка закупки товаров и услуг</w:t>
      </w:r>
      <w:r>
        <w:rPr>
          <w:bCs/>
        </w:rPr>
        <w:t xml:space="preserve"> (Федеральный закон №94-ФЗ)</w:t>
      </w:r>
      <w:r w:rsidRPr="001E34C0">
        <w:rPr>
          <w:bCs/>
        </w:rPr>
        <w:t>.</w:t>
      </w:r>
    </w:p>
    <w:p w:rsidR="001E34C0" w:rsidRPr="001E34C0" w:rsidRDefault="001E34C0" w:rsidP="001E34C0">
      <w:pPr>
        <w:rPr>
          <w:bCs/>
        </w:rPr>
      </w:pPr>
      <w:r w:rsidRPr="001E34C0">
        <w:rPr>
          <w:bCs/>
        </w:rPr>
        <w:t>Помимо этого при проверке бюджетных средств на приобретение оборудования и прочего имущества ревизоры исследуют, используется ли данное оборудование по целевому назначению. Не уйдет от внимания инспекторов и законность предоставления такого имущества в аренду.</w:t>
      </w:r>
    </w:p>
    <w:p w:rsidR="001E34C0" w:rsidRPr="001E34C0" w:rsidRDefault="001E34C0" w:rsidP="001E34C0">
      <w:pPr>
        <w:rPr>
          <w:bCs/>
        </w:rPr>
      </w:pPr>
      <w:r w:rsidRPr="001E34C0">
        <w:rPr>
          <w:bCs/>
        </w:rPr>
        <w:t xml:space="preserve">Статья 310 </w:t>
      </w:r>
      <w:r>
        <w:rPr>
          <w:bCs/>
        </w:rPr>
        <w:t>«</w:t>
      </w:r>
      <w:r w:rsidRPr="001E34C0">
        <w:rPr>
          <w:bCs/>
        </w:rPr>
        <w:t>Увеличение стоимости основных средств</w:t>
      </w:r>
      <w:r>
        <w:rPr>
          <w:bCs/>
        </w:rPr>
        <w:t>»</w:t>
      </w:r>
      <w:r w:rsidRPr="001E34C0">
        <w:rPr>
          <w:bCs/>
        </w:rPr>
        <w:t xml:space="preserve"> в части капитальных вложений. При анализе расходов на проведение капитального строительства и капитального ремонта проверяются следующие документы:</w:t>
      </w:r>
    </w:p>
    <w:p w:rsidR="001E34C0" w:rsidRDefault="001E34C0" w:rsidP="001E34C0">
      <w:pPr>
        <w:numPr>
          <w:ilvl w:val="0"/>
          <w:numId w:val="17"/>
        </w:numPr>
        <w:tabs>
          <w:tab w:val="clear" w:pos="2138"/>
          <w:tab w:val="num" w:pos="1080"/>
        </w:tabs>
        <w:ind w:left="0" w:firstLine="720"/>
        <w:rPr>
          <w:bCs/>
        </w:rPr>
      </w:pPr>
      <w:r w:rsidRPr="001E34C0">
        <w:rPr>
          <w:bCs/>
        </w:rPr>
        <w:t xml:space="preserve">проектно-сметная документация (кем разработана и утверждена, правильно ли применены коэффициенты пересчета сметной стоимости СМР, а также лимитированных затрат (плановые накопления, накладные расходы, затраты на возмещение дополнительных затрат в зимнее время); </w:t>
      </w:r>
    </w:p>
    <w:p w:rsidR="001E34C0" w:rsidRPr="001E34C0" w:rsidRDefault="001E34C0" w:rsidP="001E34C0">
      <w:pPr>
        <w:numPr>
          <w:ilvl w:val="0"/>
          <w:numId w:val="17"/>
        </w:numPr>
        <w:tabs>
          <w:tab w:val="clear" w:pos="2138"/>
          <w:tab w:val="num" w:pos="1080"/>
        </w:tabs>
        <w:ind w:left="0" w:firstLine="720"/>
        <w:rPr>
          <w:bCs/>
        </w:rPr>
      </w:pPr>
      <w:r w:rsidRPr="001E34C0">
        <w:rPr>
          <w:bCs/>
        </w:rPr>
        <w:t>договоры подряда (правильность оформления и соблюдение условий договоров);</w:t>
      </w:r>
    </w:p>
    <w:p w:rsidR="001E34C0" w:rsidRPr="001E34C0" w:rsidRDefault="001E34C0" w:rsidP="001E34C0">
      <w:pPr>
        <w:numPr>
          <w:ilvl w:val="0"/>
          <w:numId w:val="17"/>
        </w:numPr>
        <w:tabs>
          <w:tab w:val="clear" w:pos="2138"/>
          <w:tab w:val="num" w:pos="1080"/>
        </w:tabs>
        <w:ind w:left="0" w:firstLine="720"/>
        <w:rPr>
          <w:bCs/>
        </w:rPr>
      </w:pPr>
      <w:r w:rsidRPr="001E34C0">
        <w:rPr>
          <w:bCs/>
        </w:rPr>
        <w:t>лицензии подрядчиков на осуществление деятельности (строительства, строительно-монтажных работ);</w:t>
      </w:r>
    </w:p>
    <w:p w:rsidR="001E34C0" w:rsidRPr="001E34C0" w:rsidRDefault="001E34C0" w:rsidP="001E34C0">
      <w:pPr>
        <w:numPr>
          <w:ilvl w:val="0"/>
          <w:numId w:val="17"/>
        </w:numPr>
        <w:tabs>
          <w:tab w:val="clear" w:pos="2138"/>
          <w:tab w:val="num" w:pos="1080"/>
        </w:tabs>
        <w:ind w:left="0" w:firstLine="720"/>
        <w:rPr>
          <w:bCs/>
        </w:rPr>
      </w:pPr>
      <w:r w:rsidRPr="001E34C0">
        <w:rPr>
          <w:bCs/>
        </w:rPr>
        <w:t>акты о приемке выполненных работ (ф. КС-2);</w:t>
      </w:r>
    </w:p>
    <w:p w:rsidR="001E34C0" w:rsidRPr="001E34C0" w:rsidRDefault="001E34C0" w:rsidP="001E34C0">
      <w:pPr>
        <w:numPr>
          <w:ilvl w:val="0"/>
          <w:numId w:val="17"/>
        </w:numPr>
        <w:tabs>
          <w:tab w:val="clear" w:pos="2138"/>
          <w:tab w:val="num" w:pos="1080"/>
        </w:tabs>
        <w:ind w:left="0" w:firstLine="720"/>
        <w:rPr>
          <w:bCs/>
        </w:rPr>
      </w:pPr>
      <w:r w:rsidRPr="001E34C0">
        <w:rPr>
          <w:bCs/>
        </w:rPr>
        <w:t>справка по оплате стоимости выполненных строительно-монтажных работ за месяц и с начала года в текущих ценах (ф. КС-3);</w:t>
      </w:r>
    </w:p>
    <w:p w:rsidR="001E34C0" w:rsidRPr="001E34C0" w:rsidRDefault="001E34C0" w:rsidP="001E34C0">
      <w:pPr>
        <w:numPr>
          <w:ilvl w:val="0"/>
          <w:numId w:val="17"/>
        </w:numPr>
        <w:tabs>
          <w:tab w:val="clear" w:pos="2138"/>
          <w:tab w:val="num" w:pos="1080"/>
        </w:tabs>
        <w:ind w:left="0" w:firstLine="720"/>
        <w:rPr>
          <w:bCs/>
        </w:rPr>
      </w:pPr>
      <w:r w:rsidRPr="001E34C0">
        <w:rPr>
          <w:bCs/>
        </w:rPr>
        <w:t>договоры на поставку оборудования в соответствии со спецификацией проектно-сметной документации;</w:t>
      </w:r>
    </w:p>
    <w:p w:rsidR="001E34C0" w:rsidRPr="001E34C0" w:rsidRDefault="001E34C0" w:rsidP="001E34C0">
      <w:pPr>
        <w:numPr>
          <w:ilvl w:val="0"/>
          <w:numId w:val="17"/>
        </w:numPr>
        <w:tabs>
          <w:tab w:val="clear" w:pos="2138"/>
          <w:tab w:val="num" w:pos="1080"/>
        </w:tabs>
        <w:ind w:left="0" w:firstLine="720"/>
        <w:rPr>
          <w:bCs/>
        </w:rPr>
      </w:pPr>
      <w:r w:rsidRPr="001E34C0">
        <w:rPr>
          <w:bCs/>
        </w:rPr>
        <w:t>накладные на отпуск материалов по заявкам подрядчиков.</w:t>
      </w:r>
    </w:p>
    <w:p w:rsidR="001E34C0" w:rsidRPr="001E34C0" w:rsidRDefault="001E34C0" w:rsidP="001E34C0">
      <w:pPr>
        <w:rPr>
          <w:bCs/>
        </w:rPr>
      </w:pPr>
      <w:r w:rsidRPr="001E34C0">
        <w:rPr>
          <w:bCs/>
        </w:rPr>
        <w:t>В ходе проверки устанавливают, насколько правильно и обоснованно учреждение списало бюджетные средства за выполненные работы, материалы для строительных работ. При необходимости производится обмер фактически выполненных работ с составлением промежуточного акта.</w:t>
      </w:r>
    </w:p>
    <w:p w:rsidR="00C81ED3" w:rsidRDefault="00C81ED3" w:rsidP="00C81ED3">
      <w:pPr>
        <w:pStyle w:val="2"/>
      </w:pPr>
      <w:bookmarkStart w:id="10" w:name="_Toc226389700"/>
      <w:bookmarkEnd w:id="9"/>
      <w:r>
        <w:t>2.2 Программа проверки</w:t>
      </w:r>
      <w:bookmarkEnd w:id="10"/>
    </w:p>
    <w:p w:rsidR="00480B86" w:rsidRDefault="00480B86" w:rsidP="00480B86">
      <w:r>
        <w:t xml:space="preserve">Отдельно остановимся на программе </w:t>
      </w:r>
      <w:r w:rsidR="00A64E91">
        <w:t>проверки</w:t>
      </w:r>
      <w:r>
        <w:t>. В обязательном порядке она должна содержать:</w:t>
      </w:r>
    </w:p>
    <w:p w:rsidR="00480B86" w:rsidRDefault="00480B86" w:rsidP="00480B86">
      <w:pPr>
        <w:numPr>
          <w:ilvl w:val="0"/>
          <w:numId w:val="18"/>
        </w:numPr>
        <w:tabs>
          <w:tab w:val="clear" w:pos="2138"/>
          <w:tab w:val="num" w:pos="1080"/>
        </w:tabs>
        <w:ind w:left="0" w:firstLine="720"/>
      </w:pPr>
      <w:r>
        <w:t xml:space="preserve">тему </w:t>
      </w:r>
      <w:r w:rsidR="00A64E91">
        <w:t>проверки</w:t>
      </w:r>
      <w:r>
        <w:t>;</w:t>
      </w:r>
    </w:p>
    <w:p w:rsidR="00480B86" w:rsidRDefault="00480B86" w:rsidP="00480B86">
      <w:pPr>
        <w:numPr>
          <w:ilvl w:val="0"/>
          <w:numId w:val="18"/>
        </w:numPr>
        <w:tabs>
          <w:tab w:val="clear" w:pos="2138"/>
          <w:tab w:val="num" w:pos="1080"/>
        </w:tabs>
        <w:ind w:left="0" w:firstLine="720"/>
      </w:pPr>
      <w:r>
        <w:t>наименование проверяемого бюджетного учреждения;</w:t>
      </w:r>
    </w:p>
    <w:p w:rsidR="00480B86" w:rsidRDefault="00480B86" w:rsidP="00480B86">
      <w:pPr>
        <w:numPr>
          <w:ilvl w:val="0"/>
          <w:numId w:val="18"/>
        </w:numPr>
        <w:tabs>
          <w:tab w:val="clear" w:pos="2138"/>
          <w:tab w:val="num" w:pos="1080"/>
        </w:tabs>
        <w:ind w:left="0" w:firstLine="720"/>
      </w:pPr>
      <w:r>
        <w:t>перечень основных вопросов, по которым ревизионная группа проводит в ходе ревизии (проверки) контрольные действия.</w:t>
      </w:r>
    </w:p>
    <w:p w:rsidR="00480B86" w:rsidRDefault="00480B86" w:rsidP="00480B86">
      <w:r>
        <w:t>Данная программа должна быть утверждена руководителем территориального органа Росфиннадзора.</w:t>
      </w:r>
    </w:p>
    <w:p w:rsidR="00020D2E" w:rsidRPr="00C035AF" w:rsidRDefault="00020D2E" w:rsidP="00020D2E">
      <w:r w:rsidRPr="00C035AF">
        <w:t>Проверке должны быть подвергнуты следующие действия бухгалтерских служб бюджетных учреждений:</w:t>
      </w:r>
    </w:p>
    <w:p w:rsidR="00020D2E" w:rsidRDefault="00020D2E" w:rsidP="00020D2E">
      <w:pPr>
        <w:numPr>
          <w:ilvl w:val="0"/>
          <w:numId w:val="13"/>
        </w:numPr>
        <w:tabs>
          <w:tab w:val="clear" w:pos="2138"/>
          <w:tab w:val="num" w:pos="993"/>
        </w:tabs>
        <w:ind w:left="0" w:firstLine="709"/>
      </w:pPr>
      <w:r>
        <w:t>наличие утвержденной в установленном порядке сметы доходов и расходов (далее - смета) на содержание учреждения за счет средств федерального бюджета, обоснованность внесения изменений в нее;</w:t>
      </w:r>
    </w:p>
    <w:p w:rsidR="00020D2E" w:rsidRDefault="00020D2E" w:rsidP="00020D2E">
      <w:pPr>
        <w:numPr>
          <w:ilvl w:val="0"/>
          <w:numId w:val="13"/>
        </w:numPr>
        <w:tabs>
          <w:tab w:val="clear" w:pos="2138"/>
          <w:tab w:val="num" w:pos="993"/>
        </w:tabs>
        <w:ind w:left="0" w:firstLine="709"/>
      </w:pPr>
      <w:r>
        <w:t>наличие других источников финансирования, законность их образования и расходования, наличие утвержденной сметы по средствам, полученным от предпринимательской и иной приносящей доход деятельности;</w:t>
      </w:r>
    </w:p>
    <w:p w:rsidR="00020D2E" w:rsidRDefault="00020D2E" w:rsidP="00020D2E">
      <w:pPr>
        <w:numPr>
          <w:ilvl w:val="0"/>
          <w:numId w:val="13"/>
        </w:numPr>
        <w:tabs>
          <w:tab w:val="clear" w:pos="2138"/>
          <w:tab w:val="num" w:pos="993"/>
        </w:tabs>
        <w:ind w:left="0" w:firstLine="709"/>
      </w:pPr>
      <w:r>
        <w:t>своевременность составления и утверждения смет по имеющимся источникам финансирования на содержание учреждения;</w:t>
      </w:r>
    </w:p>
    <w:p w:rsidR="00020D2E" w:rsidRDefault="00020D2E" w:rsidP="00020D2E">
      <w:pPr>
        <w:numPr>
          <w:ilvl w:val="0"/>
          <w:numId w:val="13"/>
        </w:numPr>
        <w:tabs>
          <w:tab w:val="clear" w:pos="2138"/>
          <w:tab w:val="num" w:pos="993"/>
        </w:tabs>
        <w:ind w:left="0" w:firstLine="709"/>
      </w:pPr>
      <w:r>
        <w:t>соответствие данных Журнала по прочим операциям данным Главной книги;</w:t>
      </w:r>
    </w:p>
    <w:p w:rsidR="00020D2E" w:rsidRDefault="00020D2E" w:rsidP="00020D2E">
      <w:pPr>
        <w:numPr>
          <w:ilvl w:val="0"/>
          <w:numId w:val="13"/>
        </w:numPr>
        <w:tabs>
          <w:tab w:val="clear" w:pos="2138"/>
          <w:tab w:val="num" w:pos="993"/>
        </w:tabs>
        <w:ind w:left="0" w:firstLine="709"/>
      </w:pPr>
      <w:r>
        <w:t>правильность ведения аналитического учета в карточках учета лимитов бюджетных обязательств, регистрации их в Журнале регистрации бюджетных обязательств;</w:t>
      </w:r>
    </w:p>
    <w:p w:rsidR="00020D2E" w:rsidRDefault="00020D2E" w:rsidP="00020D2E">
      <w:pPr>
        <w:numPr>
          <w:ilvl w:val="0"/>
          <w:numId w:val="13"/>
        </w:numPr>
        <w:tabs>
          <w:tab w:val="clear" w:pos="2138"/>
          <w:tab w:val="num" w:pos="993"/>
        </w:tabs>
        <w:ind w:left="0" w:firstLine="709"/>
      </w:pPr>
      <w:r>
        <w:t>правильность составления и своевременность представления периодической и годовой отчетности в установленном объеме.</w:t>
      </w:r>
    </w:p>
    <w:p w:rsidR="00A64E91" w:rsidRPr="00A64E91" w:rsidRDefault="00A64E91" w:rsidP="00A64E91">
      <w:pPr>
        <w:pStyle w:val="2"/>
      </w:pPr>
      <w:bookmarkStart w:id="11" w:name="_Toc226389701"/>
      <w:r>
        <w:t xml:space="preserve">2.3 </w:t>
      </w:r>
      <w:r w:rsidRPr="00A64E91">
        <w:t xml:space="preserve">Оформление результатов </w:t>
      </w:r>
      <w:r>
        <w:t>проверки</w:t>
      </w:r>
      <w:r w:rsidRPr="00A64E91">
        <w:t xml:space="preserve"> и принятие мер к устранению выявленных нарушений и недостатков</w:t>
      </w:r>
      <w:bookmarkEnd w:id="11"/>
    </w:p>
    <w:p w:rsidR="00A64E91" w:rsidRPr="00A64E91" w:rsidRDefault="00A64E91" w:rsidP="00A64E91">
      <w:r w:rsidRPr="00A64E91">
        <w:t xml:space="preserve">Результаты </w:t>
      </w:r>
      <w:r>
        <w:t>проверки</w:t>
      </w:r>
      <w:r w:rsidRPr="00A64E91">
        <w:t xml:space="preserve"> оформляются актом. Записи в акте необходимо излагать на основе проверенных фактов, вытекающих из имеющихся документов, материалов встречных проверок, инвентаризаций и других данных.</w:t>
      </w:r>
    </w:p>
    <w:p w:rsidR="00A64E91" w:rsidRPr="00A64E91" w:rsidRDefault="00A64E91" w:rsidP="00A64E91">
      <w:r w:rsidRPr="00A64E91">
        <w:t>Акты должны содержать вступительную, описательную и результативную части.</w:t>
      </w:r>
    </w:p>
    <w:p w:rsidR="00A64E91" w:rsidRPr="00A64E91" w:rsidRDefault="00A64E91" w:rsidP="00A64E91">
      <w:r w:rsidRPr="00A64E91">
        <w:t>Во вступительной части отражается следующее: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тему проверки;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дату и место составления акта проверки;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номер и дату удостоверения на проведение проверки;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основание назначения проверки, в том числе указание на плановый характер либо проведение по обращению, требованию или поручению соответствующего органа;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проверяемый период;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срок проведения проверки;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сведения о проверенной организации: полное и краткое наименование, идентификационный номер налогоплательщика (ИНН), ОГРН, код по Сводному реестру главных распорядителей, распорядителей и получателей средств бюджета (при наличии);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ведомственную принадлежность и наименование вышестоящего органа с указанием адреса и телефона такого органа (при наличии);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сведения об учредителях (участниках) (при наличии);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имеющиеся лицензии на осуществление соответствующих видов деятельности;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перечень и реквизиты всех счетов в кредитных организациях, включая депозитные, а также лицевых счетов (включая счета, закрытые на момент ревизии (проверки), но действовавшие в проверяемом периоде) в органах казначейства;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фамилии, инициалы и должности лиц, имевших право подписи денежных и расчетных документов в проверяемый период;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кем и когда проводилась предыдущая проверка, а также сведения об устранении нарушений, выявленных в ходе нее;</w:t>
      </w:r>
    </w:p>
    <w:p w:rsidR="0007775C" w:rsidRDefault="0007775C" w:rsidP="0007775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20"/>
      </w:pPr>
      <w:r>
        <w:t>иные данные, необходимые для полной характеристики проверенного учреждения.</w:t>
      </w:r>
    </w:p>
    <w:p w:rsidR="00A64E91" w:rsidRPr="00A64E91" w:rsidRDefault="00A64E91" w:rsidP="00A64E91">
      <w:r w:rsidRPr="00A64E91">
        <w:t>В описательной части отражается следующее:</w:t>
      </w:r>
    </w:p>
    <w:p w:rsidR="00A64E91" w:rsidRPr="00A64E91" w:rsidRDefault="00A64E91" w:rsidP="00A64E91">
      <w:pPr>
        <w:numPr>
          <w:ilvl w:val="0"/>
          <w:numId w:val="20"/>
        </w:numPr>
        <w:tabs>
          <w:tab w:val="clear" w:pos="2138"/>
          <w:tab w:val="num" w:pos="1080"/>
        </w:tabs>
        <w:ind w:left="0" w:firstLine="720"/>
      </w:pPr>
      <w:r w:rsidRPr="00A64E91">
        <w:t>конкретные факты и действия, указывающие на нарушения порядка ведения бухгалтерского учета, составления отчетности, использования бюджетных средств и средств внебюджетных фондов, налогового законодательства и др.;</w:t>
      </w:r>
    </w:p>
    <w:p w:rsidR="00A64E91" w:rsidRPr="00A64E91" w:rsidRDefault="00A64E91" w:rsidP="00A64E91">
      <w:pPr>
        <w:numPr>
          <w:ilvl w:val="0"/>
          <w:numId w:val="20"/>
        </w:numPr>
        <w:tabs>
          <w:tab w:val="clear" w:pos="2138"/>
          <w:tab w:val="num" w:pos="1080"/>
        </w:tabs>
        <w:ind w:left="0" w:firstLine="720"/>
      </w:pPr>
      <w:r w:rsidRPr="00A64E91">
        <w:t>каждый факт нарушений указывается в акте самостоятельно с указанием времени его совершения, стоимостной оценки, сделанных бухгалтерских проводок и ссылками на соответствующие первичные документы;</w:t>
      </w:r>
    </w:p>
    <w:p w:rsidR="00A64E91" w:rsidRPr="00A64E91" w:rsidRDefault="00A64E91" w:rsidP="00A64E91">
      <w:pPr>
        <w:numPr>
          <w:ilvl w:val="0"/>
          <w:numId w:val="20"/>
        </w:numPr>
        <w:tabs>
          <w:tab w:val="clear" w:pos="2138"/>
          <w:tab w:val="num" w:pos="1080"/>
        </w:tabs>
        <w:ind w:left="0" w:firstLine="720"/>
      </w:pPr>
      <w:r w:rsidRPr="00A64E91">
        <w:t>при указании фактов нарушений должна быть дана ссылка на нарушенные законодательные и нормативные акты с указанием их конкретных статей и пунктов.</w:t>
      </w:r>
    </w:p>
    <w:p w:rsidR="00A64E91" w:rsidRPr="00A64E91" w:rsidRDefault="00A64E91" w:rsidP="00A64E91">
      <w:r w:rsidRPr="00A64E91">
        <w:t>При этом необходимо иметь в виду, что нормативные документы министерств и ведомств вступают в силу только после регистрации их в Минюсте России.</w:t>
      </w:r>
    </w:p>
    <w:p w:rsidR="00A64E91" w:rsidRPr="00A64E91" w:rsidRDefault="00A64E91" w:rsidP="00A64E91">
      <w:r w:rsidRPr="00A64E91">
        <w:t>В результирующей части акта обобщаются выявленные факты нарушений в виде выводов и даются предложения по их устранению.</w:t>
      </w:r>
    </w:p>
    <w:p w:rsidR="00A64E91" w:rsidRPr="00A64E91" w:rsidRDefault="00A64E91" w:rsidP="00A64E91">
      <w:r w:rsidRPr="00A64E91">
        <w:t>Данные промежуточных актов (проверка кассы, подотчетных сумм у должностных лиц, инвентаризаций и другие) включают в сводный акт в кратком изложении и только при наличии выявленных нарушений. Промежуточные акты подписывают ревизующие и соответствующие должностные лица, ответственные за сохранность денежных и материальных ценностей.</w:t>
      </w:r>
    </w:p>
    <w:p w:rsidR="00A64E91" w:rsidRPr="00A64E91" w:rsidRDefault="00A64E91" w:rsidP="00A64E91">
      <w:r w:rsidRPr="00A64E91">
        <w:t>В целях наибольшей краткости изложения не следует загромождать акт подробной информацией, цифровыми данными и таблицами, выявленными в процессе проверки. В этом случае достаточно привести в акте один-два примера и общий результат, а подробную опись нарушений приложить к акту за подписью ревизора и главного бухгалтера учреждения.</w:t>
      </w:r>
    </w:p>
    <w:p w:rsidR="00A64E91" w:rsidRPr="00A64E91" w:rsidRDefault="00A64E91" w:rsidP="00A64E91">
      <w:r w:rsidRPr="00A64E91">
        <w:t>Перед подписанием акта ревизор знакомит с его содержанием руководство учреждения и работников бухгалтерии и при наличии обоснованных возражений вносит исправления в акт до его подписания.</w:t>
      </w:r>
    </w:p>
    <w:p w:rsidR="00A64E91" w:rsidRPr="00A64E91" w:rsidRDefault="00A64E91" w:rsidP="00A64E91">
      <w:r w:rsidRPr="00A64E91">
        <w:t>На все нарушения необходимо потребовать от руководителя, уполномоченных и виновных лиц объяснения в ходе проверки или по обстоятельствам - в течение 3 дней после подписания акта, о чем производится запись в акте перед подписями.</w:t>
      </w:r>
    </w:p>
    <w:p w:rsidR="00A64E91" w:rsidRPr="00A64E91" w:rsidRDefault="00A64E91" w:rsidP="00A64E91">
      <w:r w:rsidRPr="00A64E91">
        <w:t>Акт проверки составляется в двух экземплярах за подписью ревизора (ревизоров), руководителя учреждения и главного бухгалтера. Один экземпляр акта вручается под расписку руководителю или главному бухгалтеру.</w:t>
      </w:r>
    </w:p>
    <w:p w:rsidR="00A64E91" w:rsidRPr="00A64E91" w:rsidRDefault="00A64E91" w:rsidP="00A64E91">
      <w:r w:rsidRPr="00A64E91">
        <w:t>При наличии возражений или пояснений по акту подписывающие делают об этом оговорку перед своей подписью и представляют письменные возражения или пояснения в 10-дневный срок с момента подписания акта.</w:t>
      </w:r>
    </w:p>
    <w:p w:rsidR="00C81ED3" w:rsidRPr="00C81ED3" w:rsidRDefault="00A64E91" w:rsidP="00A64E91">
      <w:r w:rsidRPr="00A64E91">
        <w:t>В тех случаях, когда принятыми в ходе проверки мерами не обеспечивается полное устранение всех выявленных нарушений, ревизор разрабатывает проект приказа (распоряжения) об устранении выявленных нарушений и представляет на рассмотрение руководству, назначившему ревизию.</w:t>
      </w:r>
    </w:p>
    <w:p w:rsidR="00E1353E" w:rsidRDefault="00E1353E" w:rsidP="00E1353E">
      <w:pPr>
        <w:pStyle w:val="1"/>
      </w:pPr>
      <w:bookmarkStart w:id="12" w:name="_Toc226389702"/>
      <w:r>
        <w:t>3. Проверка   составления   и   исполнения   бюджетной  сметы МУ «Благоустройство»</w:t>
      </w:r>
      <w:bookmarkEnd w:id="12"/>
    </w:p>
    <w:p w:rsidR="00E1353E" w:rsidRDefault="00E1353E" w:rsidP="00E1353E">
      <w:pPr>
        <w:pStyle w:val="2"/>
      </w:pPr>
      <w:bookmarkStart w:id="13" w:name="_Toc226389703"/>
      <w:r>
        <w:t>3.1 Краткая характеристика МУ «Благоустройство»</w:t>
      </w:r>
      <w:bookmarkEnd w:id="13"/>
    </w:p>
    <w:p w:rsidR="00E1353E" w:rsidRDefault="00E1353E" w:rsidP="00E1353E">
      <w:pPr>
        <w:pStyle w:val="14125"/>
      </w:pPr>
      <w:r>
        <w:t>Муниципальное учреждение г. Камышина «Благоустройство», сокращенное название МУ «Благоустройство», в дальнейшем именуемое «Учреждение», учреждено Администрацией городского округа – город Камышин 14 июля 2004года. Данное учреждение относится к муниципальной собственности города Камышина. Права собственника муниципального имущества осуществляет уполномоченный представитель – Комитет по управлению имуществом. Координацию и регулирование деятельности учреждения осуществляет Администрация городского округа – город Камышин в соответствии со своей компетенцией. Штат МУ «Благоустройство» составляет: 45 человек – административно-управленческий персонал и 235 человек – работников данного учреждения.</w:t>
      </w:r>
    </w:p>
    <w:p w:rsidR="00E1353E" w:rsidRDefault="00806A87" w:rsidP="00E1353E">
      <w:pPr>
        <w:pStyle w:val="14125"/>
      </w:pPr>
      <w:r w:rsidRPr="00C55403">
        <w:t>Учрежд</w:t>
      </w:r>
      <w:r>
        <w:t>ение является юридическим лицом</w:t>
      </w:r>
      <w:r w:rsidRPr="00C55403">
        <w:t>, имеет  смету,  отдельный  баланс для  учета  имущества,  поступающего в  самостоятельное  распоряжение Учреждения, расчетный и иные счета в кредитных учреждениях,  бланки</w:t>
      </w:r>
      <w:r>
        <w:t>,</w:t>
      </w:r>
      <w:r w:rsidRPr="00C55403">
        <w:t xml:space="preserve">  круглую печать  со  своим  наименованием.</w:t>
      </w:r>
      <w:r>
        <w:t xml:space="preserve"> </w:t>
      </w:r>
      <w:r w:rsidR="00E1353E" w:rsidRPr="005A2134">
        <w:t>Учреждение</w:t>
      </w:r>
      <w:r w:rsidR="00E1353E">
        <w:t xml:space="preserve"> является некоммерческой организацией и юридическим лицом. Оно не преследует цели получения прибыли от основной деятельности, но вправе заниматься предпринимательской деятельностью.</w:t>
      </w:r>
    </w:p>
    <w:p w:rsidR="00E1353E" w:rsidRDefault="00E1353E" w:rsidP="00E1353E">
      <w:pPr>
        <w:pStyle w:val="14125"/>
      </w:pPr>
      <w:r>
        <w:t>Основными функциями МУ «Благоустройство» являются:</w:t>
      </w:r>
    </w:p>
    <w:p w:rsidR="00E1353E" w:rsidRDefault="00E1353E" w:rsidP="00E1353E">
      <w:pPr>
        <w:numPr>
          <w:ilvl w:val="0"/>
          <w:numId w:val="11"/>
        </w:numPr>
        <w:tabs>
          <w:tab w:val="clear" w:pos="1673"/>
          <w:tab w:val="num" w:pos="993"/>
        </w:tabs>
        <w:ind w:left="0"/>
        <w:rPr>
          <w:szCs w:val="28"/>
        </w:rPr>
      </w:pPr>
      <w:r>
        <w:rPr>
          <w:szCs w:val="28"/>
        </w:rPr>
        <w:t>осуществление мероприятий, направленных на озеленение города;</w:t>
      </w:r>
    </w:p>
    <w:p w:rsidR="00E1353E" w:rsidRDefault="00E1353E" w:rsidP="00E1353E">
      <w:pPr>
        <w:numPr>
          <w:ilvl w:val="0"/>
          <w:numId w:val="11"/>
        </w:numPr>
        <w:tabs>
          <w:tab w:val="clear" w:pos="1673"/>
          <w:tab w:val="num" w:pos="993"/>
        </w:tabs>
        <w:ind w:left="0"/>
        <w:rPr>
          <w:szCs w:val="28"/>
        </w:rPr>
      </w:pPr>
      <w:r>
        <w:rPr>
          <w:szCs w:val="28"/>
        </w:rPr>
        <w:t>создание условий для отдыха, развлечения и общения посетителей городских парков;</w:t>
      </w:r>
    </w:p>
    <w:p w:rsidR="00E1353E" w:rsidRDefault="00E1353E" w:rsidP="00E1353E">
      <w:pPr>
        <w:numPr>
          <w:ilvl w:val="0"/>
          <w:numId w:val="11"/>
        </w:numPr>
        <w:tabs>
          <w:tab w:val="clear" w:pos="1673"/>
          <w:tab w:val="num" w:pos="993"/>
        </w:tabs>
        <w:ind w:left="0"/>
        <w:rPr>
          <w:szCs w:val="28"/>
        </w:rPr>
      </w:pPr>
      <w:r>
        <w:rPr>
          <w:szCs w:val="28"/>
        </w:rPr>
        <w:t>осуществление или организация мероприятий, направленных на улучшение содержания дорог, тротуаров, ливневых сооружений по городу;</w:t>
      </w:r>
    </w:p>
    <w:p w:rsidR="00E1353E" w:rsidRDefault="00E1353E" w:rsidP="00E1353E">
      <w:pPr>
        <w:numPr>
          <w:ilvl w:val="0"/>
          <w:numId w:val="11"/>
        </w:numPr>
        <w:tabs>
          <w:tab w:val="clear" w:pos="1673"/>
          <w:tab w:val="num" w:pos="993"/>
        </w:tabs>
        <w:ind w:left="0"/>
        <w:rPr>
          <w:szCs w:val="28"/>
        </w:rPr>
      </w:pPr>
      <w:r>
        <w:rPr>
          <w:szCs w:val="28"/>
        </w:rPr>
        <w:t>осуществление</w:t>
      </w:r>
      <w:r w:rsidRPr="00D76B9C">
        <w:rPr>
          <w:szCs w:val="28"/>
        </w:rPr>
        <w:t xml:space="preserve">  мероприяти</w:t>
      </w:r>
      <w:r>
        <w:rPr>
          <w:szCs w:val="28"/>
        </w:rPr>
        <w:t>й</w:t>
      </w:r>
      <w:r w:rsidRPr="00D76B9C">
        <w:rPr>
          <w:szCs w:val="28"/>
        </w:rPr>
        <w:t>, направленны</w:t>
      </w:r>
      <w:r>
        <w:rPr>
          <w:szCs w:val="28"/>
        </w:rPr>
        <w:t>х</w:t>
      </w:r>
      <w:r w:rsidRPr="00D76B9C">
        <w:rPr>
          <w:szCs w:val="28"/>
        </w:rPr>
        <w:t xml:space="preserve"> на содержание энергетических сетей, приборов, оборудования, связанных с потреблением энергии;</w:t>
      </w:r>
    </w:p>
    <w:p w:rsidR="00E1353E" w:rsidRDefault="00E1353E" w:rsidP="00E1353E">
      <w:pPr>
        <w:numPr>
          <w:ilvl w:val="0"/>
          <w:numId w:val="11"/>
        </w:numPr>
        <w:tabs>
          <w:tab w:val="clear" w:pos="1673"/>
          <w:tab w:val="num" w:pos="993"/>
        </w:tabs>
        <w:ind w:left="0"/>
        <w:rPr>
          <w:szCs w:val="28"/>
        </w:rPr>
      </w:pPr>
      <w:r>
        <w:rPr>
          <w:szCs w:val="28"/>
        </w:rPr>
        <w:t>осуществление мероприятий по обеспечению непрерывной работы гидротехнических сооружений;</w:t>
      </w:r>
    </w:p>
    <w:p w:rsidR="00E1353E" w:rsidRDefault="00E1353E" w:rsidP="00E1353E">
      <w:pPr>
        <w:numPr>
          <w:ilvl w:val="0"/>
          <w:numId w:val="11"/>
        </w:numPr>
        <w:tabs>
          <w:tab w:val="clear" w:pos="1673"/>
          <w:tab w:val="num" w:pos="993"/>
        </w:tabs>
        <w:ind w:left="0"/>
        <w:rPr>
          <w:szCs w:val="28"/>
        </w:rPr>
      </w:pPr>
      <w:r>
        <w:rPr>
          <w:szCs w:val="28"/>
        </w:rPr>
        <w:t>осуществление розничной торговли.</w:t>
      </w:r>
    </w:p>
    <w:p w:rsidR="00E1353E" w:rsidRDefault="00E1353E" w:rsidP="00E1353E">
      <w:pPr>
        <w:pStyle w:val="14125"/>
      </w:pPr>
      <w:r>
        <w:t>Учреждение в праве  на возмездной основе оказывать гражданам и юридическим лицам следующие виды услуг:</w:t>
      </w:r>
    </w:p>
    <w:p w:rsidR="00E1353E" w:rsidRDefault="00E1353E" w:rsidP="00E1353E">
      <w:pPr>
        <w:numPr>
          <w:ilvl w:val="0"/>
          <w:numId w:val="12"/>
        </w:numPr>
        <w:tabs>
          <w:tab w:val="clear" w:pos="1673"/>
          <w:tab w:val="num" w:pos="993"/>
        </w:tabs>
        <w:ind w:left="0"/>
        <w:rPr>
          <w:szCs w:val="28"/>
        </w:rPr>
      </w:pPr>
      <w:r>
        <w:rPr>
          <w:szCs w:val="28"/>
        </w:rPr>
        <w:t>осуществление мероприятий, направленных на озеленение города;</w:t>
      </w:r>
    </w:p>
    <w:p w:rsidR="00E1353E" w:rsidRDefault="00E1353E" w:rsidP="00E1353E">
      <w:pPr>
        <w:numPr>
          <w:ilvl w:val="0"/>
          <w:numId w:val="12"/>
        </w:numPr>
        <w:tabs>
          <w:tab w:val="clear" w:pos="1673"/>
          <w:tab w:val="num" w:pos="993"/>
        </w:tabs>
        <w:ind w:left="0"/>
        <w:rPr>
          <w:szCs w:val="28"/>
        </w:rPr>
      </w:pPr>
      <w:r>
        <w:rPr>
          <w:szCs w:val="28"/>
        </w:rPr>
        <w:t>оказание услуг автотранспортом и техникой учреждения;</w:t>
      </w:r>
    </w:p>
    <w:p w:rsidR="00E1353E" w:rsidRDefault="00E1353E" w:rsidP="00E1353E">
      <w:pPr>
        <w:numPr>
          <w:ilvl w:val="0"/>
          <w:numId w:val="12"/>
        </w:numPr>
        <w:tabs>
          <w:tab w:val="clear" w:pos="1673"/>
          <w:tab w:val="num" w:pos="993"/>
        </w:tabs>
        <w:ind w:left="0"/>
        <w:rPr>
          <w:szCs w:val="28"/>
        </w:rPr>
      </w:pPr>
      <w:r>
        <w:rPr>
          <w:szCs w:val="28"/>
        </w:rPr>
        <w:t>оказания услуг по организации досуга и отдыха в городских парках;</w:t>
      </w:r>
    </w:p>
    <w:p w:rsidR="00E1353E" w:rsidRDefault="00E1353E" w:rsidP="00E1353E">
      <w:pPr>
        <w:numPr>
          <w:ilvl w:val="0"/>
          <w:numId w:val="12"/>
        </w:numPr>
        <w:tabs>
          <w:tab w:val="clear" w:pos="1673"/>
          <w:tab w:val="num" w:pos="993"/>
        </w:tabs>
        <w:ind w:left="0"/>
        <w:rPr>
          <w:szCs w:val="28"/>
        </w:rPr>
      </w:pPr>
      <w:r>
        <w:rPr>
          <w:szCs w:val="28"/>
        </w:rPr>
        <w:t>ремонт покрытий автодорог и тротуаров;</w:t>
      </w:r>
    </w:p>
    <w:p w:rsidR="00806A87" w:rsidRPr="00806A87" w:rsidRDefault="00E1353E" w:rsidP="00806A87">
      <w:pPr>
        <w:numPr>
          <w:ilvl w:val="0"/>
          <w:numId w:val="12"/>
        </w:numPr>
        <w:tabs>
          <w:tab w:val="clear" w:pos="1673"/>
          <w:tab w:val="num" w:pos="993"/>
        </w:tabs>
        <w:ind w:left="0"/>
      </w:pPr>
      <w:r>
        <w:rPr>
          <w:szCs w:val="28"/>
        </w:rPr>
        <w:t>о</w:t>
      </w:r>
      <w:r w:rsidRPr="00D76B9C">
        <w:rPr>
          <w:szCs w:val="28"/>
        </w:rPr>
        <w:t>казание банно-прачечных  услуг</w:t>
      </w:r>
      <w:r>
        <w:rPr>
          <w:szCs w:val="28"/>
        </w:rPr>
        <w:t>;</w:t>
      </w:r>
    </w:p>
    <w:p w:rsidR="00E1353E" w:rsidRPr="00806A87" w:rsidRDefault="00E1353E" w:rsidP="00806A87">
      <w:pPr>
        <w:numPr>
          <w:ilvl w:val="0"/>
          <w:numId w:val="12"/>
        </w:numPr>
        <w:tabs>
          <w:tab w:val="clear" w:pos="1673"/>
          <w:tab w:val="num" w:pos="993"/>
        </w:tabs>
        <w:ind w:left="0"/>
      </w:pPr>
      <w:r>
        <w:rPr>
          <w:szCs w:val="28"/>
        </w:rPr>
        <w:t>оказание услуг по уборке дорог и вывозу мусора.</w:t>
      </w:r>
    </w:p>
    <w:p w:rsidR="00806A87" w:rsidRDefault="00806A87" w:rsidP="00806A87">
      <w:r>
        <w:t>Так как МУ «Благоустройство» б</w:t>
      </w:r>
      <w:r w:rsidRPr="009A638B">
        <w:t>юджетное учреждение</w:t>
      </w:r>
      <w:r>
        <w:t>, то оно</w:t>
      </w:r>
      <w:r w:rsidRPr="009A638B">
        <w:t xml:space="preserve"> использует бюджетные средства в соответствии с утвержденной сметой доходов и расходов.</w:t>
      </w:r>
    </w:p>
    <w:p w:rsidR="000B41A5" w:rsidRDefault="000B41A5" w:rsidP="000B41A5">
      <w:pPr>
        <w:pStyle w:val="2"/>
      </w:pPr>
      <w:bookmarkStart w:id="14" w:name="_Toc226389704"/>
      <w:r>
        <w:t>3.2 Проверка составления и исполнения сметы</w:t>
      </w:r>
      <w:r w:rsidR="00453282">
        <w:t xml:space="preserve"> МУ «Благоустройство»</w:t>
      </w:r>
      <w:bookmarkEnd w:id="14"/>
    </w:p>
    <w:p w:rsidR="00231B9D" w:rsidRDefault="000C1944" w:rsidP="00231B9D">
      <w:r>
        <w:t>Тема проверки: Проверка составления и исполнения бюджетной сметы МУ «Благоустройство» за 2008 год</w:t>
      </w:r>
    </w:p>
    <w:p w:rsidR="00A1373E" w:rsidRDefault="00A1373E" w:rsidP="00231B9D">
      <w:r>
        <w:t xml:space="preserve">Дата составления акта проверки: 01.04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 xml:space="preserve">. </w:t>
      </w:r>
    </w:p>
    <w:p w:rsidR="00A1373E" w:rsidRDefault="00A1373E" w:rsidP="00231B9D">
      <w:r>
        <w:t>Место составления акта проверки: Волгоградская область, г. Камышин, ул. Коммунальная, д.5</w:t>
      </w:r>
    </w:p>
    <w:p w:rsidR="000C1944" w:rsidRPr="000C1944" w:rsidRDefault="000C1944" w:rsidP="000C1944">
      <w:r w:rsidRPr="000C1944">
        <w:t xml:space="preserve">Цель проверки - осуществление контроля за правильностью </w:t>
      </w:r>
      <w:r>
        <w:t>составления бюджетной сметы и ее исполнение</w:t>
      </w:r>
      <w:r w:rsidRPr="000C1944">
        <w:t xml:space="preserve">, за соблюдением требований указов Президента РФ, федеральных законов, постановлений Правительства РФ, инструкций и указаний Минфина, в части вопросов, относящихся к </w:t>
      </w:r>
      <w:r>
        <w:t>составлению и исполнению смет расходов</w:t>
      </w:r>
      <w:r w:rsidRPr="000C1944">
        <w:t xml:space="preserve"> бюджетного учреждения, за правильностью ведения бухгалтерского учета</w:t>
      </w:r>
      <w:r>
        <w:t xml:space="preserve"> сметных назначений</w:t>
      </w:r>
      <w:r w:rsidRPr="000C1944">
        <w:t xml:space="preserve"> и составления отчетности.</w:t>
      </w:r>
    </w:p>
    <w:p w:rsidR="00A1373E" w:rsidRDefault="00A1373E" w:rsidP="00A1373E">
      <w:r>
        <w:t>Основание назначения проверки: плановая проверка.</w:t>
      </w:r>
      <w:r w:rsidRPr="00A1373E">
        <w:t xml:space="preserve"> </w:t>
      </w:r>
    </w:p>
    <w:p w:rsidR="00A1373E" w:rsidRDefault="00A1373E" w:rsidP="00A1373E">
      <w:r>
        <w:t>Период проверки: с 01.01.2008 г. по 31.12.2008 г.</w:t>
      </w:r>
    </w:p>
    <w:p w:rsidR="000C1944" w:rsidRDefault="00A1373E" w:rsidP="00231B9D">
      <w:r>
        <w:t>Срок проведения проверки: с 20.03.2009 г. по 01.04.2009г.</w:t>
      </w:r>
    </w:p>
    <w:p w:rsidR="00A1373E" w:rsidRDefault="00A1373E" w:rsidP="00231B9D">
      <w:r>
        <w:t>Сведения о проверяемой организации: Муниципальное учреждение города Камышина «Благоустройство» (МУ г. Камышина «Благоустройство»)</w:t>
      </w:r>
    </w:p>
    <w:p w:rsidR="00A1373E" w:rsidRDefault="00A1373E" w:rsidP="00231B9D">
      <w:r>
        <w:t>ИНН/КПП: 3436123456/343601001</w:t>
      </w:r>
    </w:p>
    <w:p w:rsidR="00A1373E" w:rsidRDefault="00A1373E" w:rsidP="00231B9D">
      <w:r>
        <w:t>Лицевые счета открыты в территориальном управлении Комитета бюджетно-финансовой политики и казначейства Администрации Волгоградской области</w:t>
      </w:r>
    </w:p>
    <w:p w:rsidR="00A1373E" w:rsidRDefault="00A1373E" w:rsidP="00231B9D">
      <w:r>
        <w:t>Главный распорядитель бюджетных средств: Комитет жилищно-коммунального хозяйства и капитального строительства Администрации городского округа – город Камышин</w:t>
      </w:r>
    </w:p>
    <w:p w:rsidR="00A1373E" w:rsidRDefault="00A1373E" w:rsidP="00231B9D">
      <w:r>
        <w:t>Должностные лица: директор – Иванов Иван Иванович, главный бухгалтер – Петрова Людмила Сергеевна</w:t>
      </w:r>
    </w:p>
    <w:p w:rsidR="008E5D30" w:rsidRDefault="007404A6" w:rsidP="00231B9D">
      <w:r>
        <w:t xml:space="preserve">В 2008 году лимиты бюджетных обязательств до МУ «Благоустройство» доведены в разрезе раздела (подраздела) 0505 </w:t>
      </w:r>
      <w:r w:rsidR="00543EDB">
        <w:t>«</w:t>
      </w:r>
      <w:r w:rsidRPr="007404A6">
        <w:t>Другие вопросы в области жилищно-коммунального хозяйства</w:t>
      </w:r>
      <w:r w:rsidR="00543EDB">
        <w:t>»</w:t>
      </w:r>
      <w:r>
        <w:t xml:space="preserve"> целевой статьи 0029900 </w:t>
      </w:r>
      <w:r w:rsidR="00543EDB">
        <w:t>«</w:t>
      </w:r>
      <w:r w:rsidRPr="007404A6">
        <w:t>Обеспечение деятельности подведомственных учреждений</w:t>
      </w:r>
      <w:r w:rsidR="00543EDB">
        <w:t xml:space="preserve">» </w:t>
      </w:r>
      <w:r>
        <w:t xml:space="preserve">по виду расходов 001 </w:t>
      </w:r>
      <w:r w:rsidR="00543EDB">
        <w:t>«</w:t>
      </w:r>
      <w:r w:rsidRPr="007404A6">
        <w:t>Выполнение функций бюджетными учреждениями</w:t>
      </w:r>
      <w:r w:rsidR="00543EDB">
        <w:t>»</w:t>
      </w:r>
      <w:r>
        <w:t xml:space="preserve"> в сумме </w:t>
      </w:r>
      <w:r w:rsidR="00A601EE">
        <w:t>67 634 700</w:t>
      </w:r>
      <w:r>
        <w:t xml:space="preserve"> руб. - 21.11.200</w:t>
      </w:r>
      <w:r w:rsidR="00A601EE">
        <w:t>7г</w:t>
      </w:r>
      <w:r>
        <w:t>.</w:t>
      </w:r>
      <w:r w:rsidR="00543EDB">
        <w:t xml:space="preserve"> </w:t>
      </w:r>
    </w:p>
    <w:p w:rsidR="00DE65C2" w:rsidRDefault="00543EDB" w:rsidP="00231B9D">
      <w:r>
        <w:t>На основании этих данных учреждение составило смету доходов и расходов на 2008 год.</w:t>
      </w:r>
      <w:r w:rsidR="00DE65C2">
        <w:t xml:space="preserve"> Смета составлена на основе обоснованных расчетов и показателей: </w:t>
      </w:r>
    </w:p>
    <w:p w:rsidR="00DE65C2" w:rsidRDefault="00DE65C2" w:rsidP="00DE65C2">
      <w:pPr>
        <w:numPr>
          <w:ilvl w:val="0"/>
          <w:numId w:val="23"/>
        </w:numPr>
        <w:tabs>
          <w:tab w:val="clear" w:pos="2138"/>
          <w:tab w:val="num" w:pos="1080"/>
        </w:tabs>
        <w:ind w:left="0" w:firstLine="720"/>
      </w:pPr>
      <w:r>
        <w:t xml:space="preserve">коммунальные услуги запланированы на уровне 2007 года с учетом коэффициентов индексации; </w:t>
      </w:r>
    </w:p>
    <w:p w:rsidR="00DE65C2" w:rsidRDefault="00DE65C2" w:rsidP="00DE65C2">
      <w:pPr>
        <w:numPr>
          <w:ilvl w:val="0"/>
          <w:numId w:val="23"/>
        </w:numPr>
        <w:tabs>
          <w:tab w:val="clear" w:pos="2138"/>
          <w:tab w:val="num" w:pos="1080"/>
        </w:tabs>
        <w:ind w:left="0" w:firstLine="720"/>
      </w:pPr>
      <w:r>
        <w:t xml:space="preserve">расходы по заработной плате запланированы в соответствии с утвержденным штатным расписанием и </w:t>
      </w:r>
      <w:r w:rsidR="00543EDB">
        <w:t xml:space="preserve"> </w:t>
      </w:r>
      <w:r>
        <w:t>с учетом коэффициентов индексации;</w:t>
      </w:r>
    </w:p>
    <w:p w:rsidR="00DE65C2" w:rsidRDefault="00DE65C2" w:rsidP="00DE65C2">
      <w:pPr>
        <w:numPr>
          <w:ilvl w:val="0"/>
          <w:numId w:val="23"/>
        </w:numPr>
        <w:tabs>
          <w:tab w:val="clear" w:pos="2138"/>
          <w:tab w:val="num" w:pos="1080"/>
        </w:tabs>
        <w:ind w:left="0" w:firstLine="720"/>
      </w:pPr>
      <w:r>
        <w:t>расходы на приобретение основных средств и материальных запасов запланированы с учетом плана работ, предусмотренного на 2008 год.</w:t>
      </w:r>
    </w:p>
    <w:p w:rsidR="00A1373E" w:rsidRDefault="00543EDB" w:rsidP="00231B9D">
      <w:r>
        <w:t>Смета подписана руководителем и главным бухгалтером учреждения</w:t>
      </w:r>
      <w:r w:rsidRPr="00543EDB">
        <w:t xml:space="preserve"> </w:t>
      </w:r>
      <w:r>
        <w:t>и утверждена главным распорядителем – Председателем Комитета ЖКХ и КС.</w:t>
      </w:r>
    </w:p>
    <w:p w:rsidR="008E5D30" w:rsidRDefault="008E5D30" w:rsidP="008E5D30">
      <w:r>
        <w:t>Фактически поступило бюджетных ассигнований за 2008 год на сумму 67 634 700 руб., или 100% сметных назначений на 2008 год. Исполнено через ТУ КБФПиК 64 929 312 руб., или 96% от поступившего финансирования. Произведенные расходы (фактические) составили в общей сумме 64 929 312 руб.</w:t>
      </w:r>
    </w:p>
    <w:p w:rsidR="008E5D30" w:rsidRDefault="008E5D30" w:rsidP="008E5D30">
      <w:r>
        <w:t>Денежные средства в сумме 2 705 388 руб. возвращены в бюджет как не использованные в текущем году по кодам экономической классификации:</w:t>
      </w:r>
    </w:p>
    <w:p w:rsidR="008E5D30" w:rsidRDefault="008E5D30" w:rsidP="008E5D30">
      <w:r>
        <w:t>- по статье 223 «Коммунальные услуги» в сумме 305 600 руб. - по отоплению вследствие благоприятных климатических условий;</w:t>
      </w:r>
    </w:p>
    <w:p w:rsidR="008E5D30" w:rsidRDefault="008E5D30" w:rsidP="008E5D30">
      <w:r>
        <w:t>- по статье 223 «Коммунальные услуги» в сумме 250 800 руб. - по водоснабжению вследствие благоприятных климатических условий (экономия на поливной воде);</w:t>
      </w:r>
    </w:p>
    <w:p w:rsidR="008E5D30" w:rsidRDefault="008E5D30" w:rsidP="008E5D30">
      <w:r>
        <w:t>- по статье 225 «Услуги по содержанию имущества» в сумме 800 руб. - неиспользованный остаток;</w:t>
      </w:r>
    </w:p>
    <w:p w:rsidR="008E5D30" w:rsidRDefault="008E5D30" w:rsidP="008E5D30">
      <w:r>
        <w:t>- по статье  310 «Увеличение  стоимости  основных  средств» в  сумме   10 000 руб. - неиспользованный остаток;</w:t>
      </w:r>
    </w:p>
    <w:p w:rsidR="008E5D30" w:rsidRDefault="008E5D30" w:rsidP="008E5D30">
      <w:r>
        <w:t>- по статье  340 «Увеличение  стоимости  материальных запасов» в  сумме   2 148 188 руб. – экономия по приобретению материальных запасов и ГСМ (вследствие благоприятных климатических условий).</w:t>
      </w:r>
    </w:p>
    <w:p w:rsidR="008E5D30" w:rsidRDefault="008E5D30" w:rsidP="008E5D30">
      <w:r>
        <w:t>Превышения исполнения через ТУ КБФПиК над произведенными (фактическими) расходами не имелось.</w:t>
      </w:r>
    </w:p>
    <w:p w:rsidR="008E5D30" w:rsidRDefault="008E5D30" w:rsidP="008E5D30">
      <w:r>
        <w:t>Чистое поступление основных средств за 2008 год составило 4 001 700 руб. за счет бюджетных средств.</w:t>
      </w:r>
    </w:p>
    <w:p w:rsidR="008E5D30" w:rsidRDefault="008E5D30" w:rsidP="008E5D30">
      <w:r>
        <w:t>Чистое увеличение стоимости основных средств за 2008 год произошло за счет списания на расходы основных средств стоимостью до 1 000 руб., начисления 100% амортизации на основные средства стоимостью от 1 000 до 10 000 руб. при вводе в эксплуатацию, а также большого количества основных средств с начисленной амортизацией свыше 50%.</w:t>
      </w:r>
    </w:p>
    <w:p w:rsidR="008E5D30" w:rsidRDefault="008E5D30" w:rsidP="008E5D30">
      <w:r>
        <w:t>Чистое поступление материальных запасов за 2008 год составило 9 181 700 руб. за счет бюджетных средств.</w:t>
      </w:r>
    </w:p>
    <w:p w:rsidR="00D00FB7" w:rsidRDefault="00D00FB7" w:rsidP="008E5D30">
      <w:r>
        <w:t>Изменения в бюджетную смету вносились обоснованно, с указанием причины вносимых корректировок и с оформлением справки об  изменении бюджетной росписи и изменений в бюджетную смету. Справка об изменении бюджетной росписи подписана и утверждена главным распорядителем.</w:t>
      </w:r>
    </w:p>
    <w:p w:rsidR="00D00FB7" w:rsidRDefault="00D00FB7" w:rsidP="008E5D30">
      <w:r>
        <w:t>Уточненная бюджетная смета на 2008 год, с учетом всех внесенных в течение года изменений, подписана руководителем и главным бухгалтером учреждения и утверждена главным распорядителем.</w:t>
      </w:r>
    </w:p>
    <w:p w:rsidR="008E5D30" w:rsidRDefault="008E5D30" w:rsidP="008E5D30">
      <w:r>
        <w:t xml:space="preserve">На 2008 год смета расходов по внебюджетным средствам утверждена </w:t>
      </w:r>
      <w:r w:rsidR="00591FF6">
        <w:t>Председателем Комитета ЖКХ и КС</w:t>
      </w:r>
      <w:r>
        <w:t xml:space="preserve"> в сумме </w:t>
      </w:r>
      <w:r w:rsidR="00591FF6">
        <w:t>3 488 704</w:t>
      </w:r>
      <w:r>
        <w:t xml:space="preserve"> руб., в том числе остаток на 01.01.200</w:t>
      </w:r>
      <w:r w:rsidR="00591FF6">
        <w:t>8</w:t>
      </w:r>
      <w:r>
        <w:t xml:space="preserve"> - </w:t>
      </w:r>
      <w:r w:rsidR="00591FF6">
        <w:t>53</w:t>
      </w:r>
      <w:r>
        <w:t xml:space="preserve"> 900 руб.</w:t>
      </w:r>
    </w:p>
    <w:p w:rsidR="008E5D30" w:rsidRDefault="008E5D30" w:rsidP="008E5D30">
      <w:r>
        <w:t>В 200</w:t>
      </w:r>
      <w:r w:rsidR="00591FF6">
        <w:t>8</w:t>
      </w:r>
      <w:r>
        <w:t xml:space="preserve"> году внебюджетные средства формировались за счет средств от оказания платных услуг.</w:t>
      </w:r>
    </w:p>
    <w:p w:rsidR="008E5D30" w:rsidRDefault="008E5D30" w:rsidP="008E5D30">
      <w:r>
        <w:t>Всего за 200</w:t>
      </w:r>
      <w:r w:rsidR="00591FF6">
        <w:t>8</w:t>
      </w:r>
      <w:r>
        <w:t xml:space="preserve"> год поступило на внебюджетный счет </w:t>
      </w:r>
      <w:r w:rsidR="00591FF6">
        <w:t>2 965 400</w:t>
      </w:r>
      <w:r>
        <w:t xml:space="preserve"> руб., или 85% сметных назначений</w:t>
      </w:r>
      <w:r w:rsidR="00591FF6">
        <w:t>.</w:t>
      </w:r>
    </w:p>
    <w:p w:rsidR="008E5D30" w:rsidRDefault="008E5D30" w:rsidP="008E5D30">
      <w:r>
        <w:t xml:space="preserve">Израсходовано </w:t>
      </w:r>
      <w:r w:rsidR="00591FF6">
        <w:t xml:space="preserve">2 785 400 руб. </w:t>
      </w:r>
      <w:r>
        <w:t>Остат</w:t>
      </w:r>
      <w:r w:rsidR="00591FF6">
        <w:t>о</w:t>
      </w:r>
      <w:r>
        <w:t>к на 01.01.200</w:t>
      </w:r>
      <w:r w:rsidR="00591FF6">
        <w:t>9</w:t>
      </w:r>
      <w:r>
        <w:t xml:space="preserve"> </w:t>
      </w:r>
      <w:r w:rsidR="00591FF6">
        <w:t>составил 180 000 руб</w:t>
      </w:r>
      <w:r>
        <w:t>.</w:t>
      </w:r>
    </w:p>
    <w:p w:rsidR="00453282" w:rsidRDefault="008E5D30" w:rsidP="00453282">
      <w:r>
        <w:t>В 200</w:t>
      </w:r>
      <w:r w:rsidR="00591FF6">
        <w:t>8</w:t>
      </w:r>
      <w:r>
        <w:t xml:space="preserve"> году уточненные лимиты бюджетных обязательств до </w:t>
      </w:r>
      <w:r w:rsidR="00591FF6">
        <w:t>МУ «Благоустройство»</w:t>
      </w:r>
      <w:r>
        <w:t xml:space="preserve"> доводились </w:t>
      </w:r>
      <w:r w:rsidR="00453282">
        <w:t>уведомления об изменении кассового плана, уведомления об изменении бюджетных ассигнований и уведомлениями об изменении лимитов бюджетных обязательств главным распорядителем.</w:t>
      </w:r>
      <w:r w:rsidR="00453282" w:rsidRPr="00453282">
        <w:t xml:space="preserve"> </w:t>
      </w:r>
      <w:r w:rsidR="00453282">
        <w:t>По истечении каждого отчетного месяца первичные учетные документы, относящиеся к журналу по прочим операциям, а именно уведомления об изменении кассового плана, уведомления об изменении бюджетных ассигнований, и другие, подшиты к журналу по прочим операциям.</w:t>
      </w:r>
    </w:p>
    <w:p w:rsidR="008E5D30" w:rsidRDefault="008E5D30" w:rsidP="008E5D30">
      <w:r>
        <w:t xml:space="preserve">Учет лимитов бюджетных обязательств от </w:t>
      </w:r>
      <w:r w:rsidR="00591FF6">
        <w:t>ГРБС</w:t>
      </w:r>
      <w:r>
        <w:t xml:space="preserve"> велся на счетах бюджетного учета 0 501 03 000 </w:t>
      </w:r>
      <w:r w:rsidR="00591FF6">
        <w:t>«</w:t>
      </w:r>
      <w:r>
        <w:t>Лимиты бюджетных обязательств получателей бюджетных средств</w:t>
      </w:r>
      <w:r w:rsidR="00591FF6">
        <w:t>»</w:t>
      </w:r>
      <w:r>
        <w:t xml:space="preserve">, 0 501 05 000 </w:t>
      </w:r>
      <w:r w:rsidR="00591FF6">
        <w:t>«</w:t>
      </w:r>
      <w:r>
        <w:t>Полученные лимиты бюджетных обязательств</w:t>
      </w:r>
      <w:r w:rsidR="00591FF6">
        <w:t>»</w:t>
      </w:r>
      <w:r>
        <w:t>.</w:t>
      </w:r>
    </w:p>
    <w:p w:rsidR="008E5D30" w:rsidRDefault="008E5D30" w:rsidP="008E5D30">
      <w:r>
        <w:t xml:space="preserve">Лимиты бюджетных обязательств </w:t>
      </w:r>
      <w:r w:rsidR="00591FF6">
        <w:t>учреждением</w:t>
      </w:r>
      <w:r>
        <w:t xml:space="preserve"> принимались на основании заключенных договоров, приказов руководителя на командировку и заявлений работников, полученных первичных документов, подтверждающих факт выполнения работ и других документов на счете бюджетного учета 0 502 01 000 </w:t>
      </w:r>
      <w:r w:rsidR="00591FF6">
        <w:t>«</w:t>
      </w:r>
      <w:r>
        <w:t>Принятые бюджетные обязательства текущего года</w:t>
      </w:r>
      <w:r w:rsidR="00591FF6">
        <w:t>»</w:t>
      </w:r>
      <w:r>
        <w:t>.</w:t>
      </w:r>
    </w:p>
    <w:p w:rsidR="008E5D30" w:rsidRDefault="008E5D30" w:rsidP="008E5D30">
      <w:r>
        <w:t>В результате проверки отражения лимитов бюджетных обязательств в журнале по прочим операциям и в Главной книге нарушений не установлено.</w:t>
      </w:r>
    </w:p>
    <w:p w:rsidR="008E5D30" w:rsidRDefault="008E5D30" w:rsidP="008E5D30"/>
    <w:p w:rsidR="00543EDB" w:rsidRDefault="00543EDB" w:rsidP="00231B9D"/>
    <w:p w:rsidR="00962C93" w:rsidRDefault="00962C93" w:rsidP="000C1944">
      <w:pPr>
        <w:pStyle w:val="1"/>
      </w:pPr>
      <w:bookmarkStart w:id="15" w:name="_Toc226389705"/>
      <w:r>
        <w:t>Заключение</w:t>
      </w:r>
      <w:bookmarkEnd w:id="15"/>
    </w:p>
    <w:p w:rsidR="00A742AE" w:rsidRPr="00A742AE" w:rsidRDefault="00A742AE" w:rsidP="00A742AE">
      <w:r w:rsidRPr="00A742AE">
        <w:t>В данной работе рассмотрены теоретические аспекты</w:t>
      </w:r>
      <w:r w:rsidR="008447A6">
        <w:t xml:space="preserve"> составления и</w:t>
      </w:r>
      <w:r w:rsidRPr="00A742AE">
        <w:t xml:space="preserve"> исполнения сметы доходов и расходов бюджетного учреждения</w:t>
      </w:r>
      <w:r w:rsidR="008447A6">
        <w:t>, а также вопросы проверки бюджетной сметы контрольно-ревизионными органами</w:t>
      </w:r>
      <w:r w:rsidRPr="00A742AE">
        <w:t>. В связи с проведённой работой можно сделат</w:t>
      </w:r>
      <w:r w:rsidR="00DF2534">
        <w:t>ь следующие выводы и заключения.</w:t>
      </w:r>
    </w:p>
    <w:p w:rsidR="00DF2534" w:rsidRDefault="00DF2534" w:rsidP="00DF2534">
      <w:r w:rsidRPr="008C0ED2">
        <w:t>Смета доходов и расходов представляет собой документ, в котором отражаются все доходы бюджетного учре</w:t>
      </w:r>
      <w:r>
        <w:t>ждения</w:t>
      </w:r>
      <w:r w:rsidRPr="008C0ED2">
        <w:t>.</w:t>
      </w:r>
    </w:p>
    <w:p w:rsidR="00DF2534" w:rsidRDefault="00DF2534" w:rsidP="00DF2534">
      <w:r w:rsidRPr="008C0ED2">
        <w:t>От правильного и грамотного составления смет доходов и расходов зависит четкая, бесперебойная и эффективная работа финансового механизма бюджетной организации, а также рациональное расходование бюджетных средств всех уровней.</w:t>
      </w:r>
    </w:p>
    <w:p w:rsidR="003A5DA1" w:rsidRDefault="003A5DA1" w:rsidP="003A5DA1">
      <w:r w:rsidRPr="00FC004A">
        <w:t>Разбивка бюджетных средств в смете осуществляется по кварталам. На данном этапе очень важно как можно точно рассчитать потребность учреждения по каждой статье расходов, для того чтобы в дальнейшем не приходилось перемещать бюджетные средства со статьи на статью и вносить постоянные изменения в смету в течение года, как правило, такие действия не приветствуются со стороны главных распорядителей. Расчеты по статьям или постатейные расшифровки делают по формам, утвержденным главными распорядителями.</w:t>
      </w:r>
    </w:p>
    <w:p w:rsidR="003A5DA1" w:rsidRDefault="003A5DA1" w:rsidP="003A5DA1">
      <w:r>
        <w:t>Во время проверки исполнения сметы исследуют своевременность получения от распорядителя средств бюджета уведомлений о бюджетных ассигнованиях, лимитах бюджетных обязательств и объемов финансирования, своевременность и правильность отражения их в учете.</w:t>
      </w:r>
    </w:p>
    <w:p w:rsidR="003A5DA1" w:rsidRDefault="003A5DA1" w:rsidP="003A5DA1">
      <w:r>
        <w:t>Проверка исполнения сметы доходов и расходов учреждений осуществляется как по кассовым, так и по фактическим расходам.</w:t>
      </w:r>
    </w:p>
    <w:p w:rsidR="003A5DA1" w:rsidRDefault="003A5DA1" w:rsidP="003A5DA1">
      <w:r>
        <w:t>Задачами проверки являются: проверка наличия в организации сметы доходов и расходов и обоснованных расчетов к ней, наличие структуры сметы доходов и расходов, проверка утверждения сметы в установленном порядке, а также внесение изменений и дополнений в нее.</w:t>
      </w:r>
    </w:p>
    <w:p w:rsidR="00A742AE" w:rsidRDefault="00A742AE" w:rsidP="00A742AE"/>
    <w:p w:rsidR="00174FE8" w:rsidRPr="00A742AE" w:rsidRDefault="003A5DA1" w:rsidP="00A742AE">
      <w:r>
        <w:t>В ходе выполнения данной работы б</w:t>
      </w:r>
      <w:r w:rsidR="00174FE8">
        <w:t xml:space="preserve">ыла разработана программа проверки составления и исполнения сметы доходов и расходов бюджетного учреждения. </w:t>
      </w:r>
      <w:r w:rsidR="00DE65C2">
        <w:t>На основании составленной программы была проведена проверка составления сметы доходов и расходов МУ «Благоустройство» за 2008 год. В ходе проведенной проверки наруш</w:t>
      </w:r>
      <w:r>
        <w:t>ений не установлено. Исходя из этого</w:t>
      </w:r>
      <w:r w:rsidR="00DE65C2">
        <w:t xml:space="preserve"> можно сделать вывод о достоверности бюджетной сметы учреждения и соответствия ее порядку составления и исполнения законодательству РФ.</w:t>
      </w:r>
    </w:p>
    <w:p w:rsidR="000C1944" w:rsidRDefault="000C1944" w:rsidP="000C1944">
      <w:pPr>
        <w:pStyle w:val="1"/>
      </w:pPr>
      <w:bookmarkStart w:id="16" w:name="_Toc226389706"/>
      <w:r>
        <w:t>Список литературы</w:t>
      </w:r>
      <w:bookmarkEnd w:id="16"/>
    </w:p>
    <w:p w:rsidR="00E719BB" w:rsidRPr="00E719BB" w:rsidRDefault="00E719BB" w:rsidP="00E719BB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20"/>
      </w:pPr>
      <w:r w:rsidRPr="00E719BB">
        <w:t>Бюджетный кодекс РФ.</w:t>
      </w:r>
    </w:p>
    <w:p w:rsidR="00E719BB" w:rsidRPr="00E719BB" w:rsidRDefault="00E719BB" w:rsidP="00E719BB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20"/>
      </w:pPr>
      <w:r w:rsidRPr="00E719BB">
        <w:t>Гражданский Кодекс РФ.</w:t>
      </w:r>
    </w:p>
    <w:p w:rsidR="00E719BB" w:rsidRPr="00E719BB" w:rsidRDefault="00E719BB" w:rsidP="00E719BB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20"/>
      </w:pPr>
      <w:r w:rsidRPr="00E719BB">
        <w:t>Налоговый кодекс РФ.</w:t>
      </w:r>
    </w:p>
    <w:p w:rsidR="00E719BB" w:rsidRPr="00E719BB" w:rsidRDefault="00E719BB" w:rsidP="00E719BB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20"/>
      </w:pPr>
      <w:r w:rsidRPr="00E719BB">
        <w:t>Трудовой кодекс РФ.</w:t>
      </w:r>
    </w:p>
    <w:p w:rsidR="00E719BB" w:rsidRPr="00E719BB" w:rsidRDefault="00E719BB" w:rsidP="00E719BB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20"/>
      </w:pPr>
      <w:r w:rsidRPr="00E719BB">
        <w:t xml:space="preserve">Федеральный закон от 21 ноября </w:t>
      </w:r>
      <w:smartTag w:uri="urn:schemas-microsoft-com:office:smarttags" w:element="metricconverter">
        <w:smartTagPr>
          <w:attr w:name="ProductID" w:val="1996 г"/>
        </w:smartTagPr>
        <w:r w:rsidRPr="00E719BB">
          <w:t>1996 г</w:t>
        </w:r>
      </w:smartTag>
      <w:r w:rsidRPr="00E719BB">
        <w:t>. N 129-ФЗ "О бухгалтерском учете".</w:t>
      </w:r>
    </w:p>
    <w:p w:rsidR="00E719BB" w:rsidRPr="00E719BB" w:rsidRDefault="00E719BB" w:rsidP="00E719BB">
      <w:pPr>
        <w:numPr>
          <w:ilvl w:val="0"/>
          <w:numId w:val="22"/>
        </w:numPr>
        <w:tabs>
          <w:tab w:val="clear" w:pos="1429"/>
          <w:tab w:val="num" w:pos="993"/>
        </w:tabs>
        <w:ind w:left="0" w:firstLine="720"/>
      </w:pPr>
      <w:r w:rsidRPr="00E719BB">
        <w:t>Федеральный закон от 26.04.2007 № 63-ФЗ «О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Федерации»</w:t>
      </w:r>
    </w:p>
    <w:p w:rsidR="00E719BB" w:rsidRPr="00E719BB" w:rsidRDefault="00E719BB" w:rsidP="00E719BB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20"/>
      </w:pPr>
      <w:r w:rsidRPr="00E719BB">
        <w:t>Указания о порядке применения бюджетной классификации Российской Федерации, утвержденные Приказом Минфина РФ от 25.12.2008 №145н.</w:t>
      </w:r>
    </w:p>
    <w:p w:rsidR="00E719BB" w:rsidRPr="00E719BB" w:rsidRDefault="00E719BB" w:rsidP="00E719BB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20"/>
      </w:pPr>
      <w:r w:rsidRPr="00E719BB">
        <w:t>Инструкция по бюджетному учету, утвержденная Приказом Минфина РФ от 30.12.2008г. №148н.</w:t>
      </w:r>
    </w:p>
    <w:p w:rsidR="00E719BB" w:rsidRPr="00E719BB" w:rsidRDefault="00E719BB" w:rsidP="00E719BB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20"/>
      </w:pPr>
      <w:r w:rsidRPr="00E719BB">
        <w:t>Кондраков  Н.П.,  Кондраков  И.Н.   Бухгалтерский   учет   в   бюджетных организациях. – М.: ПБОЮЛ Грачев С.М., 2001</w:t>
      </w:r>
    </w:p>
    <w:p w:rsidR="00E719BB" w:rsidRDefault="00E719BB" w:rsidP="00E719BB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20"/>
      </w:pPr>
      <w:r w:rsidRPr="00E719BB">
        <w:t xml:space="preserve"> Коробкова  О.К.,  Нигматулина  А.Д.  Бухгалтерский  учет   в   бюджетных    учреждениях. – Хабаровск, ХГАЭП, 2001</w:t>
      </w:r>
    </w:p>
    <w:p w:rsidR="00E719BB" w:rsidRDefault="00E719BB" w:rsidP="00E719BB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20"/>
      </w:pPr>
      <w:r>
        <w:t xml:space="preserve"> </w:t>
      </w:r>
      <w:r w:rsidR="00EE52C8">
        <w:t>А.</w:t>
      </w:r>
      <w:r>
        <w:t xml:space="preserve"> </w:t>
      </w:r>
      <w:r w:rsidR="00EE52C8">
        <w:t>В. Бликанов  «Вас проверяет Счетная палата». «</w:t>
      </w:r>
      <w:r w:rsidR="000C1944">
        <w:t>Бюджетный учет</w:t>
      </w:r>
      <w:r w:rsidR="00EE52C8">
        <w:t>»</w:t>
      </w:r>
      <w:r w:rsidR="000C1944">
        <w:t xml:space="preserve">, </w:t>
      </w:r>
      <w:r w:rsidR="00EE52C8">
        <w:t>№</w:t>
      </w:r>
      <w:r w:rsidR="000C1944">
        <w:t xml:space="preserve"> 6, </w:t>
      </w:r>
      <w:smartTag w:uri="urn:schemas-microsoft-com:office:smarttags" w:element="metricconverter">
        <w:smartTagPr>
          <w:attr w:name="ProductID" w:val="2007 г"/>
        </w:smartTagPr>
        <w:r w:rsidR="000C1944">
          <w:t>2007 г</w:t>
        </w:r>
      </w:smartTag>
      <w:r w:rsidR="000C1944">
        <w:t>.</w:t>
      </w:r>
    </w:p>
    <w:p w:rsidR="00E719BB" w:rsidRDefault="00E719BB" w:rsidP="00E719BB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20"/>
      </w:pPr>
      <w:r>
        <w:t xml:space="preserve"> </w:t>
      </w:r>
      <w:r w:rsidR="0007775C">
        <w:t>А.</w:t>
      </w:r>
      <w:r>
        <w:t xml:space="preserve"> </w:t>
      </w:r>
      <w:r w:rsidR="0007775C">
        <w:t xml:space="preserve">С. Кузнецов, А.А. Комлева «Особенности проведения проверок региональными контрольно-счетными органами». «Бюджетный учет», №2, </w:t>
      </w:r>
      <w:smartTag w:uri="urn:schemas-microsoft-com:office:smarttags" w:element="metricconverter">
        <w:smartTagPr>
          <w:attr w:name="ProductID" w:val="2008 г"/>
        </w:smartTagPr>
        <w:r w:rsidR="0007775C">
          <w:t>2008 г</w:t>
        </w:r>
      </w:smartTag>
      <w:r w:rsidR="0007775C">
        <w:t>.</w:t>
      </w:r>
    </w:p>
    <w:p w:rsidR="000C1944" w:rsidRPr="000C1944" w:rsidRDefault="00E719BB" w:rsidP="00E719BB">
      <w:pPr>
        <w:numPr>
          <w:ilvl w:val="0"/>
          <w:numId w:val="22"/>
        </w:numPr>
        <w:tabs>
          <w:tab w:val="clear" w:pos="1429"/>
          <w:tab w:val="num" w:pos="1080"/>
        </w:tabs>
        <w:ind w:left="0" w:firstLine="720"/>
      </w:pPr>
      <w:r>
        <w:t xml:space="preserve"> </w:t>
      </w:r>
      <w:r w:rsidR="00EE52C8">
        <w:t xml:space="preserve">А. Беляев «К нам едет ревизор! Начинаем проверку». </w:t>
      </w:r>
      <w:r w:rsidR="0007775C">
        <w:t>«</w:t>
      </w:r>
      <w:r w:rsidR="000C1944">
        <w:t>Бюджетные учреждения: ревизии и проверки финансово-хозяйственной деятельности</w:t>
      </w:r>
      <w:r w:rsidR="0007775C">
        <w:t>»</w:t>
      </w:r>
      <w:r w:rsidR="000C1944">
        <w:t xml:space="preserve">, </w:t>
      </w:r>
      <w:r w:rsidR="0007775C">
        <w:t>№</w:t>
      </w:r>
      <w:r w:rsidR="000C1944">
        <w:t xml:space="preserve">10, </w:t>
      </w:r>
      <w:smartTag w:uri="urn:schemas-microsoft-com:office:smarttags" w:element="metricconverter">
        <w:smartTagPr>
          <w:attr w:name="ProductID" w:val="2008 г"/>
        </w:smartTagPr>
        <w:r w:rsidR="000C1944">
          <w:t>2008 г</w:t>
        </w:r>
      </w:smartTag>
      <w:r w:rsidR="000C1944">
        <w:t>.</w:t>
      </w:r>
      <w:bookmarkStart w:id="17" w:name="_GoBack"/>
      <w:bookmarkEnd w:id="17"/>
    </w:p>
    <w:sectPr w:rsidR="000C1944" w:rsidRPr="000C1944" w:rsidSect="00E40D66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A05" w:rsidRDefault="00516A05">
      <w:r>
        <w:separator/>
      </w:r>
    </w:p>
  </w:endnote>
  <w:endnote w:type="continuationSeparator" w:id="0">
    <w:p w:rsidR="00516A05" w:rsidRDefault="00516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A05" w:rsidRDefault="00516A05">
      <w:r>
        <w:separator/>
      </w:r>
    </w:p>
  </w:footnote>
  <w:footnote w:type="continuationSeparator" w:id="0">
    <w:p w:rsidR="00516A05" w:rsidRDefault="00516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0C9" w:rsidRDefault="001820C9" w:rsidP="00963CE9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820C9" w:rsidRDefault="001820C9" w:rsidP="00E40D6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0C9" w:rsidRPr="00E40D66" w:rsidRDefault="001820C9" w:rsidP="00963CE9">
    <w:pPr>
      <w:pStyle w:val="a6"/>
      <w:framePr w:wrap="around" w:vAnchor="text" w:hAnchor="margin" w:xAlign="right" w:y="1"/>
      <w:rPr>
        <w:rStyle w:val="a4"/>
        <w:sz w:val="24"/>
      </w:rPr>
    </w:pPr>
    <w:r w:rsidRPr="00E40D66">
      <w:rPr>
        <w:rStyle w:val="a4"/>
        <w:sz w:val="24"/>
      </w:rPr>
      <w:fldChar w:fldCharType="begin"/>
    </w:r>
    <w:r w:rsidRPr="00E40D66">
      <w:rPr>
        <w:rStyle w:val="a4"/>
        <w:sz w:val="24"/>
      </w:rPr>
      <w:instrText xml:space="preserve">PAGE  </w:instrText>
    </w:r>
    <w:r w:rsidRPr="00E40D66">
      <w:rPr>
        <w:rStyle w:val="a4"/>
        <w:sz w:val="24"/>
      </w:rPr>
      <w:fldChar w:fldCharType="separate"/>
    </w:r>
    <w:r w:rsidR="0005682E">
      <w:rPr>
        <w:rStyle w:val="a4"/>
        <w:noProof/>
        <w:sz w:val="24"/>
      </w:rPr>
      <w:t>3</w:t>
    </w:r>
    <w:r w:rsidRPr="00E40D66">
      <w:rPr>
        <w:rStyle w:val="a4"/>
        <w:sz w:val="24"/>
      </w:rPr>
      <w:fldChar w:fldCharType="end"/>
    </w:r>
  </w:p>
  <w:p w:rsidR="001820C9" w:rsidRDefault="001820C9" w:rsidP="00E40D6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E53A9"/>
    <w:multiLevelType w:val="hybridMultilevel"/>
    <w:tmpl w:val="9F529DCE"/>
    <w:lvl w:ilvl="0" w:tplc="14E2A69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24E4058"/>
    <w:multiLevelType w:val="hybridMultilevel"/>
    <w:tmpl w:val="8540892A"/>
    <w:lvl w:ilvl="0" w:tplc="14E2A69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4E651C5"/>
    <w:multiLevelType w:val="hybridMultilevel"/>
    <w:tmpl w:val="7AF488D8"/>
    <w:lvl w:ilvl="0" w:tplc="35D23556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5001D5D"/>
    <w:multiLevelType w:val="hybridMultilevel"/>
    <w:tmpl w:val="4EE04D0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2762072F"/>
    <w:multiLevelType w:val="hybridMultilevel"/>
    <w:tmpl w:val="759C4A6E"/>
    <w:lvl w:ilvl="0" w:tplc="35D23556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80B5906"/>
    <w:multiLevelType w:val="hybridMultilevel"/>
    <w:tmpl w:val="17C2F08A"/>
    <w:lvl w:ilvl="0" w:tplc="35D23556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EB34925"/>
    <w:multiLevelType w:val="hybridMultilevel"/>
    <w:tmpl w:val="A7829C24"/>
    <w:lvl w:ilvl="0" w:tplc="14E2A69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352926E4"/>
    <w:multiLevelType w:val="hybridMultilevel"/>
    <w:tmpl w:val="A994025C"/>
    <w:lvl w:ilvl="0" w:tplc="E724D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9E866A">
      <w:numFmt w:val="none"/>
      <w:lvlText w:val=""/>
      <w:lvlJc w:val="left"/>
      <w:pPr>
        <w:tabs>
          <w:tab w:val="num" w:pos="360"/>
        </w:tabs>
      </w:pPr>
    </w:lvl>
    <w:lvl w:ilvl="2" w:tplc="187EFEF2">
      <w:numFmt w:val="none"/>
      <w:lvlText w:val=""/>
      <w:lvlJc w:val="left"/>
      <w:pPr>
        <w:tabs>
          <w:tab w:val="num" w:pos="360"/>
        </w:tabs>
      </w:pPr>
    </w:lvl>
    <w:lvl w:ilvl="3" w:tplc="18027ED8">
      <w:numFmt w:val="none"/>
      <w:lvlText w:val=""/>
      <w:lvlJc w:val="left"/>
      <w:pPr>
        <w:tabs>
          <w:tab w:val="num" w:pos="360"/>
        </w:tabs>
      </w:pPr>
    </w:lvl>
    <w:lvl w:ilvl="4" w:tplc="901AB014">
      <w:numFmt w:val="none"/>
      <w:lvlText w:val=""/>
      <w:lvlJc w:val="left"/>
      <w:pPr>
        <w:tabs>
          <w:tab w:val="num" w:pos="360"/>
        </w:tabs>
      </w:pPr>
    </w:lvl>
    <w:lvl w:ilvl="5" w:tplc="7F9AB23E">
      <w:numFmt w:val="none"/>
      <w:lvlText w:val=""/>
      <w:lvlJc w:val="left"/>
      <w:pPr>
        <w:tabs>
          <w:tab w:val="num" w:pos="360"/>
        </w:tabs>
      </w:pPr>
    </w:lvl>
    <w:lvl w:ilvl="6" w:tplc="858E15CA">
      <w:numFmt w:val="none"/>
      <w:lvlText w:val=""/>
      <w:lvlJc w:val="left"/>
      <w:pPr>
        <w:tabs>
          <w:tab w:val="num" w:pos="360"/>
        </w:tabs>
      </w:pPr>
    </w:lvl>
    <w:lvl w:ilvl="7" w:tplc="31E0E8B8">
      <w:numFmt w:val="none"/>
      <w:lvlText w:val=""/>
      <w:lvlJc w:val="left"/>
      <w:pPr>
        <w:tabs>
          <w:tab w:val="num" w:pos="360"/>
        </w:tabs>
      </w:pPr>
    </w:lvl>
    <w:lvl w:ilvl="8" w:tplc="9C6096F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8427B3A"/>
    <w:multiLevelType w:val="hybridMultilevel"/>
    <w:tmpl w:val="8698F394"/>
    <w:lvl w:ilvl="0" w:tplc="35D23556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9C60FA1"/>
    <w:multiLevelType w:val="hybridMultilevel"/>
    <w:tmpl w:val="7BC49DC0"/>
    <w:lvl w:ilvl="0" w:tplc="1264E8C2">
      <w:start w:val="1"/>
      <w:numFmt w:val="bullet"/>
      <w:lvlText w:val=""/>
      <w:lvlJc w:val="left"/>
      <w:pPr>
        <w:tabs>
          <w:tab w:val="num" w:pos="167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9FD594F"/>
    <w:multiLevelType w:val="hybridMultilevel"/>
    <w:tmpl w:val="E69EE43C"/>
    <w:lvl w:ilvl="0" w:tplc="14E2A69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4873075"/>
    <w:multiLevelType w:val="hybridMultilevel"/>
    <w:tmpl w:val="8828C72E"/>
    <w:lvl w:ilvl="0" w:tplc="14E2A69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46393C84"/>
    <w:multiLevelType w:val="hybridMultilevel"/>
    <w:tmpl w:val="B120B4FA"/>
    <w:lvl w:ilvl="0" w:tplc="35D235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B2614E"/>
    <w:multiLevelType w:val="hybridMultilevel"/>
    <w:tmpl w:val="59D80F2C"/>
    <w:lvl w:ilvl="0" w:tplc="1264E8C2">
      <w:start w:val="1"/>
      <w:numFmt w:val="bullet"/>
      <w:lvlText w:val=""/>
      <w:lvlJc w:val="left"/>
      <w:pPr>
        <w:tabs>
          <w:tab w:val="num" w:pos="167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FEE1BAB"/>
    <w:multiLevelType w:val="hybridMultilevel"/>
    <w:tmpl w:val="29BA4B24"/>
    <w:lvl w:ilvl="0" w:tplc="14E2A69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61649F6"/>
    <w:multiLevelType w:val="hybridMultilevel"/>
    <w:tmpl w:val="33325536"/>
    <w:lvl w:ilvl="0" w:tplc="35D235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A46D0"/>
    <w:multiLevelType w:val="hybridMultilevel"/>
    <w:tmpl w:val="9DF438F2"/>
    <w:lvl w:ilvl="0" w:tplc="1264E8C2">
      <w:start w:val="1"/>
      <w:numFmt w:val="bullet"/>
      <w:lvlText w:val=""/>
      <w:lvlJc w:val="left"/>
      <w:pPr>
        <w:tabs>
          <w:tab w:val="num" w:pos="1684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6B6AC1"/>
    <w:multiLevelType w:val="hybridMultilevel"/>
    <w:tmpl w:val="5350A18C"/>
    <w:lvl w:ilvl="0" w:tplc="35D235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F716FF"/>
    <w:multiLevelType w:val="hybridMultilevel"/>
    <w:tmpl w:val="E4DA0B12"/>
    <w:lvl w:ilvl="0" w:tplc="14E2A69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7585407F"/>
    <w:multiLevelType w:val="hybridMultilevel"/>
    <w:tmpl w:val="031CA5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6A90973"/>
    <w:multiLevelType w:val="multilevel"/>
    <w:tmpl w:val="031CA5F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E514EAC"/>
    <w:multiLevelType w:val="hybridMultilevel"/>
    <w:tmpl w:val="AE2EB1C0"/>
    <w:lvl w:ilvl="0" w:tplc="35D235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E57683"/>
    <w:multiLevelType w:val="hybridMultilevel"/>
    <w:tmpl w:val="81C6F298"/>
    <w:lvl w:ilvl="0" w:tplc="35D23556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21"/>
  </w:num>
  <w:num w:numId="5">
    <w:abstractNumId w:val="2"/>
  </w:num>
  <w:num w:numId="6">
    <w:abstractNumId w:val="4"/>
  </w:num>
  <w:num w:numId="7">
    <w:abstractNumId w:val="16"/>
  </w:num>
  <w:num w:numId="8">
    <w:abstractNumId w:val="8"/>
  </w:num>
  <w:num w:numId="9">
    <w:abstractNumId w:val="12"/>
  </w:num>
  <w:num w:numId="10">
    <w:abstractNumId w:val="22"/>
  </w:num>
  <w:num w:numId="11">
    <w:abstractNumId w:val="13"/>
  </w:num>
  <w:num w:numId="12">
    <w:abstractNumId w:val="9"/>
  </w:num>
  <w:num w:numId="13">
    <w:abstractNumId w:val="5"/>
  </w:num>
  <w:num w:numId="14">
    <w:abstractNumId w:val="19"/>
  </w:num>
  <w:num w:numId="15">
    <w:abstractNumId w:val="20"/>
  </w:num>
  <w:num w:numId="16">
    <w:abstractNumId w:val="1"/>
  </w:num>
  <w:num w:numId="17">
    <w:abstractNumId w:val="14"/>
  </w:num>
  <w:num w:numId="18">
    <w:abstractNumId w:val="6"/>
  </w:num>
  <w:num w:numId="19">
    <w:abstractNumId w:val="11"/>
  </w:num>
  <w:num w:numId="20">
    <w:abstractNumId w:val="18"/>
  </w:num>
  <w:num w:numId="21">
    <w:abstractNumId w:val="10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3ACC"/>
    <w:rsid w:val="00020D2E"/>
    <w:rsid w:val="0005682E"/>
    <w:rsid w:val="00064872"/>
    <w:rsid w:val="0007775C"/>
    <w:rsid w:val="00097FB7"/>
    <w:rsid w:val="000A151C"/>
    <w:rsid w:val="000B41A5"/>
    <w:rsid w:val="000C1944"/>
    <w:rsid w:val="000D2900"/>
    <w:rsid w:val="00174FE8"/>
    <w:rsid w:val="001820C9"/>
    <w:rsid w:val="001D23B1"/>
    <w:rsid w:val="001E28F9"/>
    <w:rsid w:val="001E34C0"/>
    <w:rsid w:val="00202476"/>
    <w:rsid w:val="00231B9D"/>
    <w:rsid w:val="002B5104"/>
    <w:rsid w:val="0031421A"/>
    <w:rsid w:val="003A5DA1"/>
    <w:rsid w:val="003B1895"/>
    <w:rsid w:val="003B41DB"/>
    <w:rsid w:val="0040469F"/>
    <w:rsid w:val="00415CC9"/>
    <w:rsid w:val="00453282"/>
    <w:rsid w:val="00477AEB"/>
    <w:rsid w:val="00480B86"/>
    <w:rsid w:val="004C61BF"/>
    <w:rsid w:val="00516A05"/>
    <w:rsid w:val="00537F29"/>
    <w:rsid w:val="00543EDB"/>
    <w:rsid w:val="00583E52"/>
    <w:rsid w:val="00591ADE"/>
    <w:rsid w:val="00591FF6"/>
    <w:rsid w:val="00645E56"/>
    <w:rsid w:val="00676969"/>
    <w:rsid w:val="006D33F0"/>
    <w:rsid w:val="006E5EEE"/>
    <w:rsid w:val="007404A6"/>
    <w:rsid w:val="00806A87"/>
    <w:rsid w:val="0082388A"/>
    <w:rsid w:val="008447A6"/>
    <w:rsid w:val="00873ACC"/>
    <w:rsid w:val="008E5D30"/>
    <w:rsid w:val="0093198D"/>
    <w:rsid w:val="0095573E"/>
    <w:rsid w:val="00962C93"/>
    <w:rsid w:val="00963CE9"/>
    <w:rsid w:val="00A02868"/>
    <w:rsid w:val="00A1373E"/>
    <w:rsid w:val="00A236B1"/>
    <w:rsid w:val="00A601EE"/>
    <w:rsid w:val="00A60961"/>
    <w:rsid w:val="00A64E91"/>
    <w:rsid w:val="00A742AE"/>
    <w:rsid w:val="00A92F13"/>
    <w:rsid w:val="00AD2A34"/>
    <w:rsid w:val="00B43621"/>
    <w:rsid w:val="00B52B0D"/>
    <w:rsid w:val="00C035AF"/>
    <w:rsid w:val="00C81ED3"/>
    <w:rsid w:val="00CA1E10"/>
    <w:rsid w:val="00D00FB7"/>
    <w:rsid w:val="00DD37D2"/>
    <w:rsid w:val="00DE65C2"/>
    <w:rsid w:val="00DF2534"/>
    <w:rsid w:val="00E1353E"/>
    <w:rsid w:val="00E27CB4"/>
    <w:rsid w:val="00E40D66"/>
    <w:rsid w:val="00E719BB"/>
    <w:rsid w:val="00EE52C8"/>
    <w:rsid w:val="00EF6440"/>
    <w:rsid w:val="00F06A02"/>
    <w:rsid w:val="00F8290E"/>
    <w:rsid w:val="00FA7B95"/>
    <w:rsid w:val="00FC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63F79-30A5-4CD4-8F42-B3DB1A6B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98D"/>
    <w:pPr>
      <w:spacing w:line="360" w:lineRule="auto"/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rsid w:val="00477AEB"/>
    <w:pPr>
      <w:keepNext/>
      <w:pageBreakBefore/>
      <w:spacing w:after="120" w:line="240" w:lineRule="auto"/>
      <w:ind w:firstLine="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A151C"/>
    <w:pPr>
      <w:keepNext/>
      <w:spacing w:before="120" w:after="60"/>
      <w:outlineLvl w:val="1"/>
    </w:pPr>
    <w:rPr>
      <w:rFonts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урсовая"/>
    <w:basedOn w:val="a"/>
    <w:rsid w:val="003B1895"/>
    <w:pPr>
      <w:ind w:firstLine="720"/>
    </w:pPr>
    <w:rPr>
      <w:szCs w:val="28"/>
    </w:rPr>
  </w:style>
  <w:style w:type="paragraph" w:customStyle="1" w:styleId="125">
    <w:name w:val="Стиль По ширине Первая строка:  125 см Междустр.интервал:  полут..."/>
    <w:basedOn w:val="a"/>
    <w:rsid w:val="002B5104"/>
    <w:rPr>
      <w:szCs w:val="20"/>
    </w:rPr>
  </w:style>
  <w:style w:type="character" w:styleId="a4">
    <w:name w:val="page number"/>
    <w:basedOn w:val="a0"/>
    <w:rsid w:val="002B5104"/>
  </w:style>
  <w:style w:type="paragraph" w:styleId="10">
    <w:name w:val="toc 1"/>
    <w:basedOn w:val="a"/>
    <w:next w:val="a"/>
    <w:autoRedefine/>
    <w:semiHidden/>
    <w:rsid w:val="00FC465E"/>
  </w:style>
  <w:style w:type="paragraph" w:styleId="20">
    <w:name w:val="toc 2"/>
    <w:basedOn w:val="a"/>
    <w:next w:val="a"/>
    <w:autoRedefine/>
    <w:semiHidden/>
    <w:rsid w:val="00FC465E"/>
    <w:pPr>
      <w:ind w:left="280"/>
    </w:pPr>
  </w:style>
  <w:style w:type="character" w:styleId="a5">
    <w:name w:val="Hyperlink"/>
    <w:basedOn w:val="a0"/>
    <w:rsid w:val="00FC465E"/>
    <w:rPr>
      <w:color w:val="0000FF"/>
      <w:u w:val="single"/>
    </w:rPr>
  </w:style>
  <w:style w:type="paragraph" w:styleId="a6">
    <w:name w:val="header"/>
    <w:basedOn w:val="a"/>
    <w:rsid w:val="00E40D66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E40D66"/>
    <w:pPr>
      <w:tabs>
        <w:tab w:val="center" w:pos="4677"/>
        <w:tab w:val="right" w:pos="9355"/>
      </w:tabs>
    </w:pPr>
  </w:style>
  <w:style w:type="paragraph" w:customStyle="1" w:styleId="14125">
    <w:name w:val="Стиль 14 пт По ширине Первая строка:  125 см Междустр.интервал:..."/>
    <w:basedOn w:val="a"/>
    <w:rsid w:val="00E1353E"/>
    <w:rPr>
      <w:szCs w:val="20"/>
    </w:rPr>
  </w:style>
  <w:style w:type="character" w:customStyle="1" w:styleId="a8">
    <w:name w:val="Цветовое выделение"/>
    <w:rsid w:val="003B41DB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5659</Words>
  <Characters>32258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Аудит внешней отчетности</vt:lpstr>
    </vt:vector>
  </TitlesOfParts>
  <Company>Организация</Company>
  <LinksUpToDate>false</LinksUpToDate>
  <CharactersWithSpaces>37842</CharactersWithSpaces>
  <SharedDoc>false</SharedDoc>
  <HLinks>
    <vt:vector size="78" baseType="variant">
      <vt:variant>
        <vt:i4>2031675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_Toc226389706</vt:lpwstr>
      </vt:variant>
      <vt:variant>
        <vt:i4>2031675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_Toc226389705</vt:lpwstr>
      </vt:variant>
      <vt:variant>
        <vt:i4>2031675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_Toc226389704</vt:lpwstr>
      </vt:variant>
      <vt:variant>
        <vt:i4>2031675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_Toc226389703</vt:lpwstr>
      </vt:variant>
      <vt:variant>
        <vt:i4>2031675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_Toc226389702</vt:lpwstr>
      </vt:variant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_Toc226389701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_Toc226389700</vt:lpwstr>
      </vt:variant>
      <vt:variant>
        <vt:i4>1441850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_Toc226389699</vt:lpwstr>
      </vt:variant>
      <vt:variant>
        <vt:i4>1441850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_Toc226389698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_Toc226389697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_Toc226389696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_Toc226389695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_Toc226389694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Аудит внешней отчетности</dc:title>
  <dc:subject/>
  <dc:creator>User</dc:creator>
  <cp:keywords/>
  <dc:description/>
  <cp:lastModifiedBy>Irina</cp:lastModifiedBy>
  <cp:revision>2</cp:revision>
  <dcterms:created xsi:type="dcterms:W3CDTF">2014-08-16T18:42:00Z</dcterms:created>
  <dcterms:modified xsi:type="dcterms:W3CDTF">2014-08-16T18:42:00Z</dcterms:modified>
</cp:coreProperties>
</file>