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5DE" w:rsidRPr="007B7B41" w:rsidRDefault="008E05DE" w:rsidP="008E05DE">
      <w:pPr>
        <w:spacing w:before="120"/>
        <w:jc w:val="center"/>
        <w:rPr>
          <w:b/>
          <w:sz w:val="32"/>
        </w:rPr>
      </w:pPr>
      <w:r w:rsidRPr="007B7B41">
        <w:rPr>
          <w:b/>
          <w:sz w:val="32"/>
        </w:rPr>
        <w:t xml:space="preserve">Современные технологии для ремонта и восстановления бетонных строительных конструкций </w:t>
      </w:r>
    </w:p>
    <w:p w:rsidR="008E05DE" w:rsidRPr="008E05DE" w:rsidRDefault="008E05DE" w:rsidP="008E05DE">
      <w:pPr>
        <w:spacing w:before="120"/>
        <w:jc w:val="center"/>
        <w:rPr>
          <w:sz w:val="28"/>
        </w:rPr>
      </w:pPr>
      <w:r w:rsidRPr="008E05DE">
        <w:rPr>
          <w:sz w:val="28"/>
        </w:rPr>
        <w:t>Ю.А. Косой, М.В. Орлов, И.А. Костенкова, М.Я. Якобсон, Л.Х. Аствацатурова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Предлагаются современные быстротвердеющие сухие ремонтные смеси «БАРС» от производителя.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Одним из актуальных вопросов строительной практики является производство ремонтно-восстановительных (реставрационных) работ бетонных и железобетонных конструкций. Современные технологии строительства предлагают для этих целей специальные сухие ремонтные смеси.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Одним из признанных лидеров в производстве материалов для ремонтных работ является фирма М.С.А.(Италия)</w:t>
      </w:r>
      <w:r>
        <w:t xml:space="preserve">, </w:t>
      </w:r>
      <w:r w:rsidRPr="00706E7F">
        <w:t>выпускающая материалы серии «EMACO».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В настоящее время на строительном рынке появились отечественные высокопотенциальные материалы для ремонтно-восстановительных работ. На ООО «Консолит»</w:t>
      </w:r>
      <w:r>
        <w:t xml:space="preserve"> </w:t>
      </w:r>
      <w:r w:rsidRPr="00706E7F">
        <w:t>(г. Подольск) разработан и организован промышленный выпуск эффективных материалов для ремонтных работ «Быстротвердеющие сухие ремонтные смеси «БАРС» (новые ТУ №5745-001-54793637-04)</w:t>
      </w:r>
      <w:r>
        <w:t xml:space="preserve">, </w:t>
      </w:r>
      <w:r w:rsidRPr="00706E7F">
        <w:t>которые по своим техническим характеристикам не уступают материалам «EMACO» и дешевле их в 2…2</w:t>
      </w:r>
      <w:r>
        <w:t xml:space="preserve">, </w:t>
      </w:r>
      <w:r w:rsidRPr="00706E7F">
        <w:t xml:space="preserve">5 раза. 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В зависимости от вида</w:t>
      </w:r>
      <w:r>
        <w:t xml:space="preserve">, </w:t>
      </w:r>
      <w:r w:rsidRPr="00706E7F">
        <w:t>геометрии и расположения ремонтируемой поверхности могут быть предложены различные технологии ремонта с применением материалов «БАРС» «литой» консистенции или материалы «БАРС» с выраженными «тиксотропными» свойствами</w:t>
      </w:r>
      <w:r>
        <w:t xml:space="preserve">, </w:t>
      </w:r>
      <w:r w:rsidRPr="00706E7F">
        <w:t xml:space="preserve">в т.ч. армированные фиброй. 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Ремонтный состав «БАРС» представляет собой многокомпонентную сухую смесь</w:t>
      </w:r>
      <w:r>
        <w:t xml:space="preserve">, </w:t>
      </w:r>
      <w:r w:rsidRPr="00706E7F">
        <w:t>состоящую из специального безусадочного цемента</w:t>
      </w:r>
      <w:r>
        <w:t xml:space="preserve">, </w:t>
      </w:r>
      <w:r w:rsidRPr="00706E7F">
        <w:t>фракционированных заполнителей</w:t>
      </w:r>
      <w:r>
        <w:t xml:space="preserve">, </w:t>
      </w:r>
      <w:r w:rsidRPr="00706E7F">
        <w:t>армирующих волокон и комплекса полимерных добавок. При затворении водой такой состав позволяет приготовить безусадочную</w:t>
      </w:r>
      <w:r>
        <w:t xml:space="preserve">, </w:t>
      </w:r>
      <w:r w:rsidRPr="00706E7F">
        <w:t>пластичную</w:t>
      </w:r>
      <w:r>
        <w:t xml:space="preserve">, </w:t>
      </w:r>
      <w:r w:rsidRPr="00706E7F">
        <w:t>не расслаивающуюся растворную смесь с высокой водоудерживающей способностью и удобоукладываемостью при низком содержании воды. Материал обеспечивает прочное сцепление со старым бетоном и быстрое нарастание прочности</w:t>
      </w:r>
      <w:r>
        <w:t xml:space="preserve">, </w:t>
      </w:r>
      <w:r w:rsidRPr="00706E7F">
        <w:t>обладает высокой водонепроницаемостью и морозостойкостью.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В НИИЖБ выполнен комплекс исследований для оценки технических свойств материалов типа «БАРС» и определения областей их применения. Следует отметить</w:t>
      </w:r>
      <w:r>
        <w:t xml:space="preserve">, </w:t>
      </w:r>
      <w:r w:rsidRPr="00706E7F">
        <w:t>что существующая практика ремонтных и реставрационных работ не предъявляет нормативных требований к ремонтным материалам.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В исследованиях</w:t>
      </w:r>
      <w:r>
        <w:t xml:space="preserve">, </w:t>
      </w:r>
      <w:r w:rsidRPr="00706E7F">
        <w:t>проведенных НИИЖБ</w:t>
      </w:r>
      <w:r>
        <w:t xml:space="preserve">, </w:t>
      </w:r>
      <w:r w:rsidRPr="00706E7F">
        <w:t>изучались наиболее важные показатели</w:t>
      </w:r>
      <w:r>
        <w:t xml:space="preserve">, </w:t>
      </w:r>
      <w:r w:rsidRPr="00706E7F">
        <w:t>характеризующие эффективность таких материалов. Прочность сцепления ремонтных составов «БАРС» при заданном водотвердом отношении (в зависимости от вида материала и подвижности ремонтной смеси) составляет 2</w:t>
      </w:r>
      <w:r>
        <w:t xml:space="preserve">, </w:t>
      </w:r>
      <w:r w:rsidRPr="00706E7F">
        <w:t>5–3</w:t>
      </w:r>
      <w:r>
        <w:t xml:space="preserve">, </w:t>
      </w:r>
      <w:r w:rsidRPr="00706E7F">
        <w:t>4 МПа и не уступает прочности сцепления с бетоном материала S-88 «EMACO» (2</w:t>
      </w:r>
      <w:r>
        <w:t xml:space="preserve">, </w:t>
      </w:r>
      <w:r w:rsidRPr="00706E7F">
        <w:t>4–2</w:t>
      </w:r>
      <w:r>
        <w:t xml:space="preserve">, </w:t>
      </w:r>
      <w:r w:rsidRPr="00706E7F">
        <w:t>8 МПа). Показатель водонепроницаемости затвердевшего ремонтного состава «БАРС» составляет более W16; усадка не наблюдается. Материалы серии «БАРС» В-45 характеризуются прочностью на сжатие в возрасте 3 часа – 25 МПа</w:t>
      </w:r>
      <w:r>
        <w:t xml:space="preserve">, </w:t>
      </w:r>
      <w:r w:rsidRPr="00706E7F">
        <w:t>в возрасте 24 часа – 50 МПа и прочностью на растяжение при изгибе в возрасте 3 часа – 5</w:t>
      </w:r>
      <w:r>
        <w:t xml:space="preserve">, </w:t>
      </w:r>
      <w:r w:rsidRPr="00706E7F">
        <w:t>0 МПа</w:t>
      </w:r>
      <w:r>
        <w:t xml:space="preserve">, </w:t>
      </w:r>
      <w:r w:rsidRPr="00706E7F">
        <w:t>в возрасте 24 часа – 7</w:t>
      </w:r>
      <w:r>
        <w:t xml:space="preserve">, </w:t>
      </w:r>
      <w:r w:rsidRPr="00706E7F">
        <w:t>5 МПа. «БАРС» В-60 в 28-суточном возрасте достигает прочности на сжатие до 75 МПа</w:t>
      </w:r>
      <w:r>
        <w:t xml:space="preserve">, </w:t>
      </w:r>
      <w:r w:rsidRPr="00706E7F">
        <w:t>прочность на растяжение при изгибе – до 13 МПа</w:t>
      </w:r>
      <w:r>
        <w:t xml:space="preserve">, </w:t>
      </w:r>
      <w:r w:rsidRPr="00706E7F">
        <w:t>что также не ниже показателей материала S-88 (прочность на растяжение при изгибе 10</w:t>
      </w:r>
      <w:r>
        <w:t xml:space="preserve">, </w:t>
      </w:r>
      <w:r w:rsidRPr="00706E7F">
        <w:t>6 МПа). При этом обеспечивается высокое отношение прочности на растяжение к прочности на сжатие</w:t>
      </w:r>
      <w:r>
        <w:t xml:space="preserve">, </w:t>
      </w:r>
      <w:r w:rsidRPr="00706E7F">
        <w:t>свидетельствующее о трещиностойкости ремонтных составов и</w:t>
      </w:r>
      <w:r>
        <w:t xml:space="preserve">, </w:t>
      </w:r>
      <w:r w:rsidRPr="00706E7F">
        <w:t>соответственно</w:t>
      </w:r>
      <w:r>
        <w:t xml:space="preserve">, </w:t>
      </w:r>
      <w:r w:rsidRPr="00706E7F">
        <w:t>ремонтных слоев. Такие показатели позволяют объединить ремонтный слой и бетон ремонтируемой конструкции при прочности последнего 30</w:t>
      </w:r>
      <w:r>
        <w:t xml:space="preserve">, </w:t>
      </w:r>
      <w:r w:rsidRPr="00706E7F">
        <w:t>0–50</w:t>
      </w:r>
      <w:r>
        <w:t xml:space="preserve">, </w:t>
      </w:r>
      <w:r w:rsidRPr="00706E7F">
        <w:t xml:space="preserve">0 МПа. 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Образцы из ремонтных составов «БАРС» также как и материалы «EMACO» обладают значительной морозо-солестойкостью: после 37 циклов замораживания при –500С и оттаивания в 5%-ном растворе хлорида натрия при испытаниях по ГОСТ 10060.2-95 не отмечалось снижения прочности и признаков шелушения поверхности образцов.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Один из важнейших показателей – сохранность технических свойств ремонтного материала и ремонтируемой конструкции</w:t>
      </w:r>
      <w:r>
        <w:t xml:space="preserve">, </w:t>
      </w:r>
      <w:r w:rsidRPr="00706E7F">
        <w:t>обеспечивающих объединенную работу в процессе дальнейшей эксплуатации. После 20 циклов замораживания при –500С и оттаивания в 5%-ном растворе хлорида натрия прочность сцепления ремонтного материала «БАРС» к поверхности бетона после таких испытаний – более 2</w:t>
      </w:r>
      <w:r>
        <w:t xml:space="preserve">, </w:t>
      </w:r>
      <w:r w:rsidRPr="00706E7F">
        <w:t>0 МПа</w:t>
      </w:r>
      <w:r>
        <w:t xml:space="preserve">, </w:t>
      </w:r>
      <w:r w:rsidRPr="00706E7F">
        <w:t>что позволяет считать ремонтные материалы «БАРС» одними из наиболее эффективных при производстве ремонтных работ для конструкций</w:t>
      </w:r>
      <w:r>
        <w:t xml:space="preserve">, </w:t>
      </w:r>
      <w:r w:rsidRPr="00706E7F">
        <w:t>работающих в условиях замораживания и оттаивания</w:t>
      </w:r>
      <w:r>
        <w:t xml:space="preserve">, </w:t>
      </w:r>
      <w:r w:rsidRPr="00706E7F">
        <w:t>в т.ч. при действии антигололедных реагентов</w:t>
      </w:r>
      <w:r>
        <w:t xml:space="preserve">, </w:t>
      </w:r>
      <w:r w:rsidRPr="00706E7F">
        <w:t>минерализованных (морских) вод; при ремонте транспортных сооружений</w:t>
      </w:r>
      <w:r>
        <w:t xml:space="preserve">, </w:t>
      </w:r>
      <w:r w:rsidRPr="00706E7F">
        <w:t>штучных дорожных изделий и др. С учетом низкой проницаемости ремонтные материалы «БАРС» можно рассматривать как защитные составы для повышения водонепроницаемости бетонных и железобетонных конструкций в транспортном и гидротехническом строительстве.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Другой важный показатель – технологичность выполнения ремонтно-восстановительных работ. Опыт работы с материалами «БАРС» показал возможность восстановления геометрии и прочности как вертикальных</w:t>
      </w:r>
      <w:r>
        <w:t xml:space="preserve">, </w:t>
      </w:r>
      <w:r w:rsidRPr="00706E7F">
        <w:t>так горизонтальных</w:t>
      </w:r>
      <w:r>
        <w:t xml:space="preserve">, </w:t>
      </w:r>
      <w:r w:rsidRPr="00706E7F">
        <w:t>в т.ч. криволинейных поверхностей</w:t>
      </w:r>
      <w:r>
        <w:t xml:space="preserve">, </w:t>
      </w:r>
      <w:r w:rsidRPr="00706E7F">
        <w:t>элементов сооружения с положительным и отрицательным уклоном. Материалы</w:t>
      </w:r>
      <w:r>
        <w:t xml:space="preserve">, </w:t>
      </w:r>
      <w:r w:rsidRPr="00706E7F">
        <w:t>в зависимости от вида</w:t>
      </w:r>
      <w:r>
        <w:t xml:space="preserve">, </w:t>
      </w:r>
      <w:r w:rsidRPr="00706E7F">
        <w:t>обладают «живучестью» до 15–30 мин.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В процессе изучения составов «БАРС» и проведения ремонтных работ было подтверждено</w:t>
      </w:r>
      <w:r>
        <w:t xml:space="preserve">, </w:t>
      </w:r>
      <w:r w:rsidRPr="00706E7F">
        <w:t>что одним из факторов</w:t>
      </w:r>
      <w:r>
        <w:t xml:space="preserve">, </w:t>
      </w:r>
      <w:r w:rsidRPr="00706E7F">
        <w:t>определяющих эффективность производства ремонтных (реставрационных) работ является качество подготовки ремонтируемой поверхности. Технология подготовки поверхности для нанесения ремонтных слоев требует в каждом случае отдельного рассмотрения. Как правило</w:t>
      </w:r>
      <w:r>
        <w:t xml:space="preserve">, </w:t>
      </w:r>
      <w:r w:rsidRPr="00706E7F">
        <w:t>при ремонте сооружений требуется расчистка поверхности бетона</w:t>
      </w:r>
      <w:r>
        <w:t xml:space="preserve">, </w:t>
      </w:r>
      <w:r w:rsidRPr="00706E7F">
        <w:t>очистка арматуры</w:t>
      </w:r>
      <w:r>
        <w:t xml:space="preserve">, </w:t>
      </w:r>
      <w:r w:rsidRPr="00706E7F">
        <w:t>покрытие арматуры модификаторами продуктов коррозии и грунтовка поверхности.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 xml:space="preserve">Ремонтные сухие смеси «БАРС» использовались при ремонте причальных сооружений Сочинского морского порта. Глубина разрушения бетонных конструкций составляла до </w:t>
      </w:r>
      <w:smartTag w:uri="urn:schemas-microsoft-com:office:smarttags" w:element="metricconverter">
        <w:smartTagPr>
          <w:attr w:name="ProductID" w:val="10 см"/>
        </w:smartTagPr>
        <w:r w:rsidRPr="00706E7F">
          <w:t>10 см</w:t>
        </w:r>
      </w:smartTag>
      <w:r w:rsidRPr="00706E7F">
        <w:t xml:space="preserve">. Всего было отремонтировано более </w:t>
      </w:r>
      <w:smartTag w:uri="urn:schemas-microsoft-com:office:smarttags" w:element="metricconverter">
        <w:smartTagPr>
          <w:attr w:name="ProductID" w:val="150 м2"/>
        </w:smartTagPr>
        <w:r w:rsidRPr="00706E7F">
          <w:t>150 м2</w:t>
        </w:r>
      </w:smartTag>
      <w:r w:rsidRPr="00706E7F">
        <w:t xml:space="preserve"> плит перекрытий</w:t>
      </w:r>
      <w:r>
        <w:t xml:space="preserve">, </w:t>
      </w:r>
      <w:r w:rsidRPr="00706E7F">
        <w:t>ригелей и оголовков свай. Ремонтные смеси «БАРС» применялись при ремонте ригелей</w:t>
      </w:r>
      <w:r>
        <w:t xml:space="preserve">, </w:t>
      </w:r>
      <w:r w:rsidRPr="00706E7F">
        <w:t>колонн сталелитейного цеха завода «Тяжпромарматура» (г. Алексин)</w:t>
      </w:r>
      <w:r>
        <w:t xml:space="preserve">, </w:t>
      </w:r>
      <w:r w:rsidRPr="00706E7F">
        <w:t>для восстановления взлетно-посадочных полос международного аэропорта в Домодедово и других ответственных объектов.</w:t>
      </w:r>
    </w:p>
    <w:p w:rsidR="008E05DE" w:rsidRDefault="00126AAB" w:rsidP="008E05DE">
      <w:pPr>
        <w:spacing w:before="120"/>
        <w:ind w:firstLine="567"/>
        <w:jc w:val="both"/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Табл.1. Технические характеристики составов БАРС." style="width:262.5pt;height:135.75pt;mso-wrap-distance-left:7.35pt;mso-wrap-distance-top:7.35pt;mso-wrap-distance-right:7.35pt;mso-wrap-distance-bottom:7.35pt;mso-position-vertical-relative:line" o:allowoverlap="f">
            <v:imagedata r:id="rId4" o:title=""/>
          </v:shape>
        </w:pic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При выборе ремонтных материалов следует обращать внимание на близость теплофизических и деформативных характеристик ремонтного слоя и ремонтируемого материла (конструкции). Например</w:t>
      </w:r>
      <w:r>
        <w:t xml:space="preserve">, </w:t>
      </w:r>
      <w:r w:rsidRPr="00706E7F">
        <w:t>назначение высокопрочных материалов при ремонте керамзитобетонных</w:t>
      </w:r>
      <w:r>
        <w:t xml:space="preserve">, </w:t>
      </w:r>
      <w:r w:rsidRPr="00706E7F">
        <w:t>ячеистых бетонов</w:t>
      </w:r>
      <w:r>
        <w:t xml:space="preserve">, </w:t>
      </w:r>
      <w:r w:rsidRPr="00706E7F">
        <w:t>керамической кладки может привести к появлению дополнительных дефектов. Широкий диапазон прочности ремонтных материалов «БАРС» позволяет производить различные виды ремонтных работ.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Рекомендуемые области применения: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для ремонта покрытий автомобильных дорог и взлетно-посадочных полос аэродромов</w:t>
      </w:r>
      <w:r>
        <w:t xml:space="preserve">, </w:t>
      </w:r>
      <w:r w:rsidRPr="00706E7F">
        <w:t>пролетных строений и покрытий мостов</w:t>
      </w:r>
      <w:r>
        <w:t xml:space="preserve">, </w:t>
      </w:r>
      <w:r w:rsidRPr="00706E7F">
        <w:t>покрытий парковочных зон во всех климатических зонах;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для ремонта и устройства полов</w:t>
      </w:r>
      <w:r>
        <w:t xml:space="preserve">, </w:t>
      </w:r>
      <w:r w:rsidRPr="00706E7F">
        <w:t>стен в помещениях и на открытых площадках с большими механическими нагрузками и агрессивными средами</w:t>
      </w:r>
      <w:r>
        <w:t xml:space="preserve">, </w:t>
      </w:r>
      <w:r w:rsidRPr="00706E7F">
        <w:t>содержащими минеральные масла</w:t>
      </w:r>
      <w:r>
        <w:t xml:space="preserve">, </w:t>
      </w:r>
      <w:r w:rsidRPr="00706E7F">
        <w:t>смазки и т.п.;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для восстановления строительных элементов (армированные или преднапряженные балки</w:t>
      </w:r>
      <w:r>
        <w:t xml:space="preserve">, </w:t>
      </w:r>
      <w:r w:rsidRPr="00706E7F">
        <w:t>колонны при статических или динамических нагрузках</w:t>
      </w:r>
      <w:r>
        <w:t xml:space="preserve">, </w:t>
      </w:r>
      <w:r w:rsidRPr="00706E7F">
        <w:t>перекрытия</w:t>
      </w:r>
      <w:r>
        <w:t xml:space="preserve">, </w:t>
      </w:r>
      <w:r w:rsidRPr="00706E7F">
        <w:t>мостовые элементы и т.п.);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при ремонте и возведении бетонных и железобетонных конструкций гидросооружений</w:t>
      </w:r>
      <w:r>
        <w:t xml:space="preserve">, </w:t>
      </w:r>
      <w:r w:rsidRPr="00706E7F">
        <w:t>работающих в условиях морской среды</w:t>
      </w:r>
      <w:r>
        <w:t xml:space="preserve">, </w:t>
      </w:r>
      <w:r w:rsidRPr="00706E7F">
        <w:t>в том числе и для подводного бетонирования без осушения;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для ремонта и строительства опор</w:t>
      </w:r>
      <w:r>
        <w:t xml:space="preserve">, </w:t>
      </w:r>
      <w:r w:rsidRPr="00706E7F">
        <w:t>подверженных высоким статическим и динамическим нагрузкам;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при защите бетона от агрессивных вод</w:t>
      </w:r>
      <w:r>
        <w:t xml:space="preserve">, </w:t>
      </w:r>
      <w:r w:rsidRPr="00706E7F">
        <w:t>содержащих сульфаты</w:t>
      </w:r>
      <w:r>
        <w:t xml:space="preserve">, </w:t>
      </w:r>
      <w:r w:rsidRPr="00706E7F">
        <w:t>сульфиды</w:t>
      </w:r>
      <w:r>
        <w:t xml:space="preserve">, </w:t>
      </w:r>
      <w:r w:rsidRPr="00706E7F">
        <w:t>хлориды и т.п.;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при жестком соединении</w:t>
      </w:r>
      <w:r>
        <w:t xml:space="preserve">, </w:t>
      </w:r>
      <w:r w:rsidRPr="00706E7F">
        <w:t>омоноличивании стыков сборных бетонных конструкций;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при укреплении плит и конструкций набережных</w:t>
      </w:r>
      <w:r>
        <w:t xml:space="preserve">, </w:t>
      </w:r>
      <w:r w:rsidRPr="00706E7F">
        <w:t>установке анкерных креплений;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для гидроизоляции и усиления оснований и фундаментов;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для ремонта внутренней футеровки дымовых труб</w:t>
      </w:r>
      <w:r>
        <w:t xml:space="preserve">, </w:t>
      </w:r>
      <w:r w:rsidRPr="00706E7F">
        <w:t>работающих на газовом топливе</w:t>
      </w:r>
      <w:r>
        <w:t xml:space="preserve">, </w:t>
      </w:r>
      <w:r w:rsidRPr="00706E7F">
        <w:t>градирен;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при устройстве высокопрочных фундаментов под промышленное оборудование</w:t>
      </w:r>
      <w:r>
        <w:t xml:space="preserve">, </w:t>
      </w:r>
      <w:r w:rsidRPr="00706E7F">
        <w:t>испытывающих сильные вибрационные и статические нагрузки;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- для возведения</w:t>
      </w:r>
      <w:r>
        <w:t xml:space="preserve">, </w:t>
      </w:r>
      <w:r w:rsidRPr="00706E7F">
        <w:t>усиления</w:t>
      </w:r>
      <w:r>
        <w:t xml:space="preserve">, </w:t>
      </w:r>
      <w:r w:rsidRPr="00706E7F">
        <w:t>гидроизоляции и ремонта заглублённых сооружений специального назначения (нефтехранилища</w:t>
      </w:r>
      <w:r>
        <w:t xml:space="preserve">, </w:t>
      </w:r>
      <w:r w:rsidRPr="00706E7F">
        <w:t>бункера</w:t>
      </w:r>
      <w:r>
        <w:t xml:space="preserve">, </w:t>
      </w:r>
      <w:r w:rsidRPr="00706E7F">
        <w:t>бомбоубежища).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 xml:space="preserve">Ремонтный материал БАРС упаковывается во влагонепроницаемые мешки по </w:t>
      </w:r>
      <w:smartTag w:uri="urn:schemas-microsoft-com:office:smarttags" w:element="metricconverter">
        <w:smartTagPr>
          <w:attr w:name="ProductID" w:val="25 кг"/>
        </w:smartTagPr>
        <w:r w:rsidRPr="00706E7F">
          <w:t>25 кг</w:t>
        </w:r>
      </w:smartTag>
      <w:r>
        <w:t xml:space="preserve">, </w:t>
      </w:r>
      <w:r w:rsidRPr="00706E7F">
        <w:t xml:space="preserve">удобные для хранения и транспортировки. Рекомендуемый расход сухой смеси БАРС на </w:t>
      </w:r>
      <w:smartTag w:uri="urn:schemas-microsoft-com:office:smarttags" w:element="metricconverter">
        <w:smartTagPr>
          <w:attr w:name="ProductID" w:val="1 м3"/>
        </w:smartTagPr>
        <w:r w:rsidRPr="00706E7F">
          <w:t>1 м3</w:t>
        </w:r>
      </w:smartTag>
      <w:r w:rsidRPr="00706E7F">
        <w:t xml:space="preserve"> бетона 2 – 2</w:t>
      </w:r>
      <w:r>
        <w:t xml:space="preserve">, </w:t>
      </w:r>
      <w:r w:rsidRPr="00706E7F">
        <w:t>1 т. Выполнение работ по ремонту следует производить согласно руководству по применению быстротвердеющих бетонных смесей «БАРС». Качество материала гарантируется тщательным постоянным контролем в заводской лаборатории.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В случае подпора воды и для быстрой ликвидации активных протечек можно применить еще один ремонтный продукт компании «Консолит» – это быстротвердеющий расширяющийся состав Гидроплаг (CONSOLIT-140). При смешивании с водой образует быстросхватывающийся герметизирующий состав</w:t>
      </w:r>
      <w:r>
        <w:t xml:space="preserve">, </w:t>
      </w:r>
      <w:r w:rsidRPr="00706E7F">
        <w:t>останавливающий поток воды из трещин</w:t>
      </w:r>
      <w:r>
        <w:t xml:space="preserve">, </w:t>
      </w:r>
      <w:r w:rsidRPr="00706E7F">
        <w:t>свищей</w:t>
      </w:r>
      <w:r>
        <w:t xml:space="preserve">, </w:t>
      </w:r>
      <w:r w:rsidRPr="00706E7F">
        <w:t>швов и других отверстий в бетоне и камне</w:t>
      </w:r>
      <w:r>
        <w:t xml:space="preserve">, </w:t>
      </w:r>
      <w:r w:rsidRPr="00706E7F">
        <w:t>даже под давлением и под водой. Фильтрацию воды через штукатурку или камень можно прекратить</w:t>
      </w:r>
      <w:r>
        <w:t xml:space="preserve">, </w:t>
      </w:r>
      <w:r w:rsidRPr="00706E7F">
        <w:t>втирая с усилием Гидроплаг в капиллярно-влажную поверхность. Благодаря цементной основе он полностью совместим с материалами на минеральных вяжущих.</w:t>
      </w:r>
    </w:p>
    <w:p w:rsidR="008E05DE" w:rsidRPr="00706E7F" w:rsidRDefault="008E05DE" w:rsidP="008E05DE">
      <w:pPr>
        <w:spacing w:before="120"/>
        <w:ind w:firstLine="567"/>
        <w:jc w:val="both"/>
      </w:pPr>
      <w:r w:rsidRPr="00706E7F">
        <w:t>В заключение необходимо отметить</w:t>
      </w:r>
      <w:r>
        <w:t xml:space="preserve">, </w:t>
      </w:r>
      <w:r w:rsidRPr="00706E7F">
        <w:t>что развитие технологии ремонтных работ и рынка ремонтных материалов требует совершенствования соответствующей нормативной базы.</w:t>
      </w:r>
    </w:p>
    <w:p w:rsidR="008E05DE" w:rsidRDefault="008E05DE" w:rsidP="008E05DE">
      <w:pPr>
        <w:spacing w:before="120"/>
        <w:ind w:firstLine="567"/>
        <w:jc w:val="both"/>
      </w:pPr>
      <w:r w:rsidRPr="00706E7F">
        <w:t>Обоснование нормативных требований к ремонтным материалам и разработка правил производства ремонтно-восстановительных работ позволят значительно повысить их качество и увеличить сроки службы отремонтированных сооружений</w:t>
      </w:r>
      <w:r>
        <w:t xml:space="preserve">, </w:t>
      </w:r>
      <w:r w:rsidRPr="00706E7F">
        <w:t>исключая замену строительных конструкций.</w:t>
      </w:r>
      <w:r>
        <w:t xml:space="preserve">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5DE"/>
    <w:rsid w:val="00126AAB"/>
    <w:rsid w:val="001A35F6"/>
    <w:rsid w:val="00456708"/>
    <w:rsid w:val="00706E7F"/>
    <w:rsid w:val="007B7B41"/>
    <w:rsid w:val="00811DD4"/>
    <w:rsid w:val="008B1E87"/>
    <w:rsid w:val="008E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86853339-859E-4E31-914D-329B4D2E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5D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E05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1408</Words>
  <Characters>8030</Characters>
  <Application>Microsoft Office Word</Application>
  <DocSecurity>0</DocSecurity>
  <Lines>66</Lines>
  <Paragraphs>18</Paragraphs>
  <ScaleCrop>false</ScaleCrop>
  <Company>Home</Company>
  <LinksUpToDate>false</LinksUpToDate>
  <CharactersWithSpaces>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технологии для ремонта и восстановления бетонных строительных конструкций </dc:title>
  <dc:subject/>
  <dc:creator>User</dc:creator>
  <cp:keywords/>
  <dc:description/>
  <cp:lastModifiedBy>Irina</cp:lastModifiedBy>
  <cp:revision>2</cp:revision>
  <dcterms:created xsi:type="dcterms:W3CDTF">2014-07-19T09:52:00Z</dcterms:created>
  <dcterms:modified xsi:type="dcterms:W3CDTF">2014-07-19T09:52:00Z</dcterms:modified>
</cp:coreProperties>
</file>