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A21" w:rsidRPr="00A906BC" w:rsidRDefault="008E2A21" w:rsidP="008E2A21">
      <w:pPr>
        <w:spacing w:before="120"/>
        <w:jc w:val="center"/>
        <w:rPr>
          <w:b/>
          <w:sz w:val="32"/>
        </w:rPr>
      </w:pPr>
      <w:r w:rsidRPr="00A906BC">
        <w:rPr>
          <w:b/>
          <w:sz w:val="32"/>
        </w:rPr>
        <w:t>Средства борьбы с вредителями и болезнями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В последнее время с развитием химической промышленности появилось большее количество пестицидов</w:t>
      </w:r>
      <w:r>
        <w:t xml:space="preserve">, </w:t>
      </w:r>
      <w:r w:rsidRPr="006C728A">
        <w:t>рекомендованных к использованию в грибоводстве</w:t>
      </w:r>
      <w:r>
        <w:t xml:space="preserve">, </w:t>
      </w:r>
      <w:r w:rsidRPr="006C728A">
        <w:t>однако они далеко не так эффективны</w:t>
      </w:r>
      <w:r>
        <w:t xml:space="preserve">, </w:t>
      </w:r>
      <w:r w:rsidRPr="006C728A">
        <w:t>как их рекламируют. Любые химические препараты</w:t>
      </w:r>
      <w:r>
        <w:t xml:space="preserve">, </w:t>
      </w:r>
      <w:r w:rsidRPr="006C728A">
        <w:t>применяемые в грибоводстве имеют как положительные</w:t>
      </w:r>
      <w:r>
        <w:t xml:space="preserve">, </w:t>
      </w:r>
      <w:r w:rsidRPr="006C728A">
        <w:t>так и отрицательные стороны. Во-первых</w:t>
      </w:r>
      <w:r>
        <w:t xml:space="preserve">, </w:t>
      </w:r>
      <w:r w:rsidRPr="006C728A">
        <w:t>хитин</w:t>
      </w:r>
      <w:r>
        <w:t xml:space="preserve">, </w:t>
      </w:r>
      <w:r w:rsidRPr="006C728A">
        <w:t>входящий в состав клеточной стенки</w:t>
      </w:r>
      <w:r>
        <w:t xml:space="preserve">, </w:t>
      </w:r>
      <w:r w:rsidRPr="006C728A">
        <w:t>является хорошим адсорбентом</w:t>
      </w:r>
      <w:r>
        <w:t xml:space="preserve">, </w:t>
      </w:r>
      <w:r w:rsidRPr="006C728A">
        <w:t>и часть препаратов оказывается в нашем желудке. Во-вторых</w:t>
      </w:r>
      <w:r>
        <w:t xml:space="preserve">, </w:t>
      </w:r>
      <w:r w:rsidRPr="006C728A">
        <w:t>фунгициды и инсектициды тормозят рост мицелия и отрицательно влияют на урожайность. В-третьих</w:t>
      </w:r>
      <w:r>
        <w:t xml:space="preserve">, </w:t>
      </w:r>
      <w:r w:rsidRPr="006C728A">
        <w:t>цена на «грибную химию» довольно высока</w:t>
      </w:r>
      <w:r>
        <w:t xml:space="preserve">, </w:t>
      </w:r>
      <w:r w:rsidRPr="006C728A">
        <w:t xml:space="preserve">что повышает себестоимость продукции.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На основании собственного опыта</w:t>
      </w:r>
      <w:r>
        <w:t xml:space="preserve">, </w:t>
      </w:r>
      <w:r w:rsidRPr="006C728A">
        <w:t>попробуем дать вам некоторые рекомендации по использованию химических препаратов. Для применения каждого инсектицида есть своя дозировка</w:t>
      </w:r>
      <w:r>
        <w:t xml:space="preserve">, </w:t>
      </w:r>
      <w:r w:rsidRPr="006C728A">
        <w:t>которой необходимо придерживаться. Объясним</w:t>
      </w:r>
      <w:r>
        <w:t xml:space="preserve">, </w:t>
      </w:r>
      <w:r w:rsidRPr="006C728A">
        <w:t>почему нельзя менять эту норму. Повышенные дозы препарата накапливаются в субстрате</w:t>
      </w:r>
      <w:r>
        <w:t xml:space="preserve">, </w:t>
      </w:r>
      <w:r w:rsidRPr="006C728A">
        <w:t>не успевая распадаться на более простые соединения до наступления плодоношения и переходят в плодовые тела и мицелий. А это задерживает развитие и ставит под вопрос возможность употребления в пищу такой продукции. Заниженные дозы препарата ведут к увеличению толерантности выживших фертильных особей и возникновению новой более устойчивой популяции. Например</w:t>
      </w:r>
      <w:r>
        <w:t xml:space="preserve">, </w:t>
      </w:r>
      <w:r w:rsidRPr="006C728A">
        <w:t>хорошо зарекомендовавший себя препарат «Тионекс» после 6 месяцев использования ухудшил свои инсектицидные свойства в летний период</w:t>
      </w:r>
      <w:r>
        <w:t xml:space="preserve">, </w:t>
      </w:r>
      <w:r w:rsidRPr="006C728A">
        <w:t>когда сложно было прекращать подачу свежего воздуха во время обработки. В дальнейшем</w:t>
      </w:r>
      <w:r>
        <w:t xml:space="preserve">, </w:t>
      </w:r>
      <w:r w:rsidRPr="006C728A">
        <w:t>при правильной технологии применения</w:t>
      </w:r>
      <w:r>
        <w:t xml:space="preserve">, </w:t>
      </w:r>
      <w:r w:rsidRPr="006C728A">
        <w:t>действие препарата проявлялось намного хуже</w:t>
      </w:r>
      <w:r>
        <w:t xml:space="preserve">, </w:t>
      </w:r>
      <w:r w:rsidRPr="006C728A">
        <w:t>чем ранее: произошла адаптация насекомых к «Тионексу»</w:t>
      </w:r>
      <w:r>
        <w:t xml:space="preserve">, </w:t>
      </w:r>
      <w:r w:rsidRPr="006C728A">
        <w:t xml:space="preserve">и его пришлось заменить.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При периодической смене препарата ориентироваться нужно на класс органических соединений</w:t>
      </w:r>
      <w:r>
        <w:t xml:space="preserve">, </w:t>
      </w:r>
      <w:r w:rsidRPr="006C728A">
        <w:t xml:space="preserve">к которому он принадлежит. Целесообразно варьировать различными группами химических веществ.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Кроме применения инсектицидов возможны и другие эффективные приемы борьбы с паразитами. Для снижения количества взрослых особей грибного комарика и мошки в камерах устанавливаются световые ловушки</w:t>
      </w:r>
      <w:r>
        <w:t xml:space="preserve">, </w:t>
      </w:r>
      <w:r w:rsidRPr="006C728A">
        <w:t>поражающие насекомых электрическим током. При выращивании вешенки они менее эффективны в период плодоношения</w:t>
      </w:r>
      <w:r>
        <w:t xml:space="preserve">, </w:t>
      </w:r>
      <w:r w:rsidRPr="006C728A">
        <w:t xml:space="preserve">когда включается освещение в камере.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В качестве приманок</w:t>
      </w:r>
      <w:r>
        <w:t xml:space="preserve"> - </w:t>
      </w:r>
      <w:r w:rsidRPr="006C728A">
        <w:t>ловушек можно расставлять бутылки с небольшим количеством пива или разведенные в воде дрожжи. Насекомых привлекает запах</w:t>
      </w:r>
      <w:r>
        <w:t xml:space="preserve">, </w:t>
      </w:r>
      <w:r w:rsidRPr="006C728A">
        <w:t>и они тонут в жидкости</w:t>
      </w:r>
      <w:r>
        <w:t xml:space="preserve">, </w:t>
      </w:r>
      <w:r w:rsidRPr="006C728A">
        <w:t xml:space="preserve">попадая в емкость с узким горлышком.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Для отпугивания грибных мошек используют вещества</w:t>
      </w:r>
      <w:r>
        <w:t xml:space="preserve"> - </w:t>
      </w:r>
      <w:r w:rsidRPr="006C728A">
        <w:t>аттрактанты. Самым простым из них является ванилин. Насекомые не погибают от него</w:t>
      </w:r>
      <w:r>
        <w:t xml:space="preserve">, </w:t>
      </w:r>
      <w:r w:rsidRPr="006C728A">
        <w:t>но перестают залетать в камеру из других помещений. Двукратный полив по покровной почве с ванилином (4 г/100 л при 1 л/кв. м) уменьшает вероятность распространения паразитов. При выращивании вешенки возможно применение ванилина и в виде аэрозоля (</w:t>
      </w:r>
      <w:smartTag w:uri="urn:schemas-microsoft-com:office:smarttags" w:element="metricconverter">
        <w:smartTagPr>
          <w:attr w:name="ProductID" w:val="8 г"/>
        </w:smartTagPr>
        <w:r w:rsidRPr="006C728A">
          <w:t>8 г</w:t>
        </w:r>
      </w:smartTag>
      <w:r w:rsidRPr="006C728A">
        <w:t xml:space="preserve"> на 700-</w:t>
      </w:r>
      <w:smartTag w:uri="urn:schemas-microsoft-com:office:smarttags" w:element="metricconverter">
        <w:smartTagPr>
          <w:attr w:name="ProductID" w:val="800 куб. м"/>
        </w:smartTagPr>
        <w:r w:rsidRPr="006C728A">
          <w:t>800 куб. м</w:t>
        </w:r>
      </w:smartTag>
      <w:r w:rsidRPr="006C728A">
        <w:t>). Если герметичность дверей невозможно обеспечить</w:t>
      </w:r>
      <w:r>
        <w:t xml:space="preserve">, </w:t>
      </w:r>
      <w:r w:rsidRPr="006C728A">
        <w:t>то можно нанести по периметру клеящий состав «Паутинка»</w:t>
      </w:r>
      <w:r>
        <w:t xml:space="preserve">, </w:t>
      </w:r>
      <w:r w:rsidRPr="006C728A">
        <w:t>который применяется для изготовления липучек от мух. Комарик или мошка не залетает в узкую щель</w:t>
      </w:r>
      <w:r>
        <w:t xml:space="preserve">, </w:t>
      </w:r>
      <w:r w:rsidRPr="006C728A">
        <w:t>а садится рядом и заползает</w:t>
      </w:r>
      <w:r>
        <w:t xml:space="preserve">, </w:t>
      </w:r>
      <w:r w:rsidRPr="006C728A">
        <w:t>встречает на пути клейкую массу и прилипает к ней. «Паутинку» можно приготовить самостоятельно. Канифоль (</w:t>
      </w:r>
      <w:smartTag w:uri="urn:schemas-microsoft-com:office:smarttags" w:element="metricconverter">
        <w:smartTagPr>
          <w:attr w:name="ProductID" w:val="66 г"/>
        </w:smartTagPr>
        <w:r w:rsidRPr="006C728A">
          <w:t>66 г</w:t>
        </w:r>
      </w:smartTag>
      <w:r w:rsidRPr="006C728A">
        <w:t>) осторожно растапливают и при помешивании добавляют воск (</w:t>
      </w:r>
      <w:smartTag w:uri="urn:schemas-microsoft-com:office:smarttags" w:element="metricconverter">
        <w:smartTagPr>
          <w:attr w:name="ProductID" w:val="3 г"/>
        </w:smartTagPr>
        <w:r w:rsidRPr="006C728A">
          <w:t>3 г</w:t>
        </w:r>
      </w:smartTag>
      <w:r w:rsidRPr="006C728A">
        <w:t>). В расплав</w:t>
      </w:r>
      <w:r>
        <w:t xml:space="preserve">, </w:t>
      </w:r>
      <w:r w:rsidRPr="006C728A">
        <w:t>не прекращая перемешивания</w:t>
      </w:r>
      <w:r>
        <w:t xml:space="preserve">, </w:t>
      </w:r>
      <w:r w:rsidRPr="006C728A">
        <w:t>добавляют предварительно подготовленный раствор 0</w:t>
      </w:r>
      <w:r>
        <w:t xml:space="preserve">, </w:t>
      </w:r>
      <w:smartTag w:uri="urn:schemas-microsoft-com:office:smarttags" w:element="metricconverter">
        <w:smartTagPr>
          <w:attr w:name="ProductID" w:val="05 г"/>
        </w:smartTagPr>
        <w:r w:rsidRPr="006C728A">
          <w:t>05 г</w:t>
        </w:r>
      </w:smartTag>
      <w:r w:rsidRPr="006C728A">
        <w:t xml:space="preserve"> мелко нарезанного натурального каучука примерно в 50 мл вазелинового масла (этот раствор готовят нагреванием на водяной бане). Смесь сохраняет клейкость на воздухе в течение почти двух месяцев</w:t>
      </w:r>
      <w:r>
        <w:t xml:space="preserve">, </w:t>
      </w:r>
      <w:r w:rsidRPr="006C728A">
        <w:t>а в закрытой склянке не меняет своих свойств два</w:t>
      </w:r>
      <w:r>
        <w:t xml:space="preserve"> - </w:t>
      </w:r>
      <w:r w:rsidRPr="006C728A">
        <w:t xml:space="preserve">три года.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О защите фильтрами выходов отработанного воздуха знают все. Но при выращивании вешенки фильтр часто снимают</w:t>
      </w:r>
      <w:r>
        <w:t xml:space="preserve">, </w:t>
      </w:r>
      <w:r w:rsidRPr="006C728A">
        <w:t>т. к. он очень быстро забивается спорами. Насекомые</w:t>
      </w:r>
      <w:r>
        <w:t xml:space="preserve">, </w:t>
      </w:r>
      <w:r w:rsidRPr="006C728A">
        <w:t>привлеченные грибным запахом</w:t>
      </w:r>
      <w:r>
        <w:t xml:space="preserve">, </w:t>
      </w:r>
      <w:r w:rsidRPr="006C728A">
        <w:t>собираются в большем количестве. Даже сильный поток воздуха не препятствует их проникновению в камеру по поверхности воздуховода. Вместо сетчатого фильтра можно применять ткань «ФРНК»</w:t>
      </w:r>
      <w:r>
        <w:t xml:space="preserve">, </w:t>
      </w:r>
      <w:r w:rsidRPr="006C728A">
        <w:t>которая характеризуется большей пылеемкостью. Она тоже забивается спорами</w:t>
      </w:r>
      <w:r>
        <w:t xml:space="preserve">, </w:t>
      </w:r>
      <w:r w:rsidRPr="006C728A">
        <w:t xml:space="preserve">но менять её придется реже.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С клещами бороться нелегко</w:t>
      </w:r>
      <w:r>
        <w:t xml:space="preserve">, </w:t>
      </w:r>
      <w:r w:rsidRPr="006C728A">
        <w:t>но возможно. Во-первых</w:t>
      </w:r>
      <w:r>
        <w:t xml:space="preserve">, </w:t>
      </w:r>
      <w:r w:rsidRPr="006C728A">
        <w:t>обилие клещей</w:t>
      </w:r>
      <w:r>
        <w:t xml:space="preserve"> - </w:t>
      </w:r>
      <w:r w:rsidRPr="006C728A">
        <w:t>это признак инфицированности субстрата. Не будет плесени</w:t>
      </w:r>
      <w:r>
        <w:t xml:space="preserve"> - </w:t>
      </w:r>
      <w:r w:rsidRPr="006C728A">
        <w:t>не будет и клещей. Поэтому</w:t>
      </w:r>
      <w:r>
        <w:t xml:space="preserve">, </w:t>
      </w:r>
      <w:r w:rsidRPr="006C728A">
        <w:t>следите за предохранением компоста от заражения. Во-вторых</w:t>
      </w:r>
      <w:r>
        <w:t xml:space="preserve">, </w:t>
      </w:r>
      <w:r w:rsidRPr="006C728A">
        <w:t>существуют неплохие биопрепараты для борьбы с этими вредителями</w:t>
      </w:r>
      <w:r>
        <w:t xml:space="preserve">, </w:t>
      </w:r>
      <w:r w:rsidRPr="006C728A">
        <w:t>например</w:t>
      </w:r>
      <w:r>
        <w:t xml:space="preserve">, </w:t>
      </w:r>
      <w:r w:rsidRPr="006C728A">
        <w:t>«Фитоверм». Правда</w:t>
      </w:r>
      <w:r>
        <w:t xml:space="preserve">, </w:t>
      </w:r>
      <w:r w:rsidRPr="006C728A">
        <w:t>к нему быстро развивается привыкание при частом применении</w:t>
      </w:r>
      <w:r>
        <w:t xml:space="preserve">, </w:t>
      </w:r>
      <w:r w:rsidRPr="006C728A">
        <w:t>но если клещи появляются лишь периодически</w:t>
      </w:r>
      <w:r>
        <w:t xml:space="preserve">, </w:t>
      </w:r>
      <w:r w:rsidRPr="006C728A">
        <w:t>то он довольно эффективен. Обработку «Фитовермом» нужно проводить до того</w:t>
      </w:r>
      <w:r>
        <w:t xml:space="preserve">, </w:t>
      </w:r>
      <w:r w:rsidRPr="006C728A">
        <w:t>как мицелий начнет появляться на поверхности покровной почвы. Замечено</w:t>
      </w:r>
      <w:r>
        <w:t xml:space="preserve">, </w:t>
      </w:r>
      <w:r w:rsidRPr="006C728A">
        <w:t xml:space="preserve">что более позднее применение препарата задерживает восстановление мицелия после рыхления. При выращивании вешенки обработку проводят опрыскиванием блоков до наступления плодоношения.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При появлении колоний перечного клеща (Pygmephorus species) на поверхности покровной почвы и грибов их можно собрать следующим образом. В тонкой полиэтиленовой или полипропропиленовой пленке делаются небольшие отверстия. Колония клещей плотно накрывается этой пленкой</w:t>
      </w:r>
      <w:r>
        <w:t xml:space="preserve">, </w:t>
      </w:r>
      <w:r w:rsidRPr="006C728A">
        <w:t>после чего через некоторое время они перебираются на ее поверхность. Остается аккуратно собрать колонию клещей. При необходимости эту операцию нужно повторить. С другим видом клеща (Tarsonemus miceliophagus)</w:t>
      </w:r>
      <w:r>
        <w:t xml:space="preserve">, </w:t>
      </w:r>
      <w:r w:rsidRPr="006C728A">
        <w:t>встречающегося как в культуре шампиньона</w:t>
      </w:r>
      <w:r>
        <w:t xml:space="preserve">, </w:t>
      </w:r>
      <w:r w:rsidRPr="006C728A">
        <w:t>так и вешенки</w:t>
      </w:r>
      <w:r>
        <w:t xml:space="preserve">, </w:t>
      </w:r>
      <w:r w:rsidRPr="006C728A">
        <w:t>такой способ не действует</w:t>
      </w:r>
      <w:r>
        <w:t xml:space="preserve">, </w:t>
      </w:r>
      <w:r w:rsidRPr="006C728A">
        <w:t>ввиду его большей подвижности. По этой же причине происходит распространение насекомого через сборщиц. Колонии клеща собираются в складках одежды</w:t>
      </w:r>
      <w:r>
        <w:t xml:space="preserve">, </w:t>
      </w:r>
      <w:r w:rsidRPr="006C728A">
        <w:t>в волосах и вызывают у сборщиц зуд. Применение акарицидов во время плодоношения невозможно. Но если сделать сборщицам марлевые манжеты на руки и пропитать их 0</w:t>
      </w:r>
      <w:r>
        <w:t xml:space="preserve">, </w:t>
      </w:r>
      <w:r w:rsidRPr="006C728A">
        <w:t>5% «Актеликом»</w:t>
      </w:r>
      <w:r>
        <w:t xml:space="preserve">, </w:t>
      </w:r>
      <w:r w:rsidRPr="006C728A">
        <w:t>«Диметрином»</w:t>
      </w:r>
      <w:r>
        <w:t xml:space="preserve">, </w:t>
      </w:r>
      <w:r w:rsidRPr="006C728A">
        <w:t>2% «Малатионом» или другим аналогичным препаратом</w:t>
      </w:r>
      <w:r>
        <w:t xml:space="preserve">, </w:t>
      </w:r>
      <w:r w:rsidRPr="006C728A">
        <w:t>то это защитит их от перемещения клещей. Возникает</w:t>
      </w:r>
      <w:r>
        <w:t xml:space="preserve">, </w:t>
      </w:r>
      <w:r w:rsidRPr="006C728A">
        <w:t>правда</w:t>
      </w:r>
      <w:r>
        <w:t xml:space="preserve">, </w:t>
      </w:r>
      <w:r w:rsidRPr="006C728A">
        <w:t xml:space="preserve">вопрос о безопасности для людей такого способа применения препарата. Это надо учитывать при принятии решения о возможности его использования.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Указанные способы борьбы с вредителями не заменяют использование химических препаратов</w:t>
      </w:r>
      <w:r>
        <w:t xml:space="preserve">, </w:t>
      </w:r>
      <w:r w:rsidRPr="006C728A">
        <w:t xml:space="preserve">а лишь дополняют и снижают количество «вливаемой» химии.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Тема применения фунгицидов больше касается выращивания шампиньонов</w:t>
      </w:r>
      <w:r>
        <w:t xml:space="preserve">, </w:t>
      </w:r>
      <w:r w:rsidRPr="006C728A">
        <w:t>чем вешенки. После колонизации субстрата</w:t>
      </w:r>
      <w:r>
        <w:t xml:space="preserve">, </w:t>
      </w:r>
      <w:r w:rsidRPr="006C728A">
        <w:t>развитие плесневых грибов в блоках вешенки несущественно. В летнее время очень распространено развитие «паутинистой плесени». Кроме сезонного увеличения внешнего фона</w:t>
      </w:r>
      <w:r>
        <w:t xml:space="preserve">, </w:t>
      </w:r>
      <w:r w:rsidRPr="006C728A">
        <w:t>это связано также с повышенной влажностью и температурой в камере. Мало у кого имеется оборудование для осушения воздуха. С наступлением холодов развитие «паутинистой плесени» сокращается</w:t>
      </w:r>
      <w:r>
        <w:t xml:space="preserve">, </w:t>
      </w:r>
      <w:r w:rsidRPr="006C728A">
        <w:t>т.к. для кондиционирования начинают пользоваться нагревом</w:t>
      </w:r>
      <w:r>
        <w:t xml:space="preserve">, </w:t>
      </w:r>
      <w:r w:rsidRPr="006C728A">
        <w:t>и влажность воздуха в камере во время плодоношения уменьшается. В литературе часто рекомендуют поддерживать влажность в камере на уровне 95% в период инкубации. Но это необходимо при проращивании компоста в массе на полке с применением сеток. Использование брикетов сводит испарение с поверхности компоста к минимуму</w:t>
      </w:r>
      <w:r>
        <w:t xml:space="preserve">, </w:t>
      </w:r>
      <w:r w:rsidRPr="006C728A">
        <w:t xml:space="preserve">и для общесанитарного состояния влажность лучше поддерживать на уровне 90-88%. Тем самым вы уменьшите распространение «паутинистой плесени». Использование обработки фунгицидами на 3-6 день после нанесения покровной почвы уменьшает развитие инфекции.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Хорошо известный и дорогой препарат «Споргон» не дает 100% эффективности</w:t>
      </w:r>
      <w:r>
        <w:t xml:space="preserve">, </w:t>
      </w:r>
      <w:r w:rsidRPr="006C728A">
        <w:t>и мы рекомендуем вместо него использовать беномилсодержащие препараты («Фундазол»</w:t>
      </w:r>
      <w:r>
        <w:t xml:space="preserve">, </w:t>
      </w:r>
      <w:r w:rsidRPr="006C728A">
        <w:t>«Ламинал» и др.). Результат оказывается одинаковым</w:t>
      </w:r>
      <w:r>
        <w:t xml:space="preserve">, </w:t>
      </w:r>
      <w:r w:rsidRPr="006C728A">
        <w:t xml:space="preserve">но цена меньше. На протяжении нескольких лет отработан следующий способ применения «Фундазола». Смешивается </w:t>
      </w:r>
      <w:smartTag w:uri="urn:schemas-microsoft-com:office:smarttags" w:element="metricconverter">
        <w:smartTagPr>
          <w:attr w:name="ProductID" w:val="50 г"/>
        </w:smartTagPr>
        <w:r w:rsidRPr="006C728A">
          <w:t>50 г</w:t>
        </w:r>
      </w:smartTag>
      <w:r w:rsidRPr="006C728A">
        <w:t xml:space="preserve"> препарата и </w:t>
      </w:r>
      <w:smartTag w:uri="urn:schemas-microsoft-com:office:smarttags" w:element="metricconverter">
        <w:smartTagPr>
          <w:attr w:name="ProductID" w:val="2 кг"/>
        </w:smartTagPr>
        <w:r w:rsidRPr="006C728A">
          <w:t>2 кг</w:t>
        </w:r>
      </w:smartTag>
      <w:r w:rsidRPr="006C728A">
        <w:t xml:space="preserve"> алебастра. Пораженные участки аккуратно присыпаются этим составом сплошным слоем. Алебастр</w:t>
      </w:r>
      <w:r>
        <w:t xml:space="preserve">, </w:t>
      </w:r>
      <w:r w:rsidRPr="006C728A">
        <w:t>связывая воду</w:t>
      </w:r>
      <w:r>
        <w:t xml:space="preserve">, </w:t>
      </w:r>
      <w:r w:rsidRPr="006C728A">
        <w:t>закрывает очаг поражения плотной корочкой. «Фундазол» подавляет дальнейшее развитие плесени. Субстрат не стерилизуется и на этом месте возможно последующее плодообразование. Проникновение препарата в компост и покровную почву не происходит</w:t>
      </w:r>
      <w:r>
        <w:t xml:space="preserve">, </w:t>
      </w:r>
      <w:r w:rsidRPr="006C728A">
        <w:t xml:space="preserve">поэтому нет отрицательного влияния на мицелий. </w:t>
      </w:r>
    </w:p>
    <w:p w:rsidR="008E2A21" w:rsidRPr="006C728A" w:rsidRDefault="008E2A21" w:rsidP="008E2A21">
      <w:pPr>
        <w:spacing w:before="120"/>
        <w:ind w:firstLine="567"/>
        <w:jc w:val="both"/>
      </w:pPr>
      <w:r w:rsidRPr="006C728A">
        <w:t>На покупном компосте шампиньона или субстрате вешенки стараются получить максимальную отдачу</w:t>
      </w:r>
      <w:r>
        <w:t xml:space="preserve">, </w:t>
      </w:r>
      <w:r w:rsidRPr="006C728A">
        <w:t>для чего держат 3-4 волны плодоношения. Возможно</w:t>
      </w:r>
      <w:r>
        <w:t xml:space="preserve">, </w:t>
      </w:r>
      <w:r w:rsidRPr="006C728A">
        <w:t>это экономически целесообразно</w:t>
      </w:r>
      <w:r>
        <w:t xml:space="preserve">, </w:t>
      </w:r>
      <w:r w:rsidRPr="006C728A">
        <w:t>но всегда необходимо учитывать</w:t>
      </w:r>
      <w:r>
        <w:t xml:space="preserve">, </w:t>
      </w:r>
      <w:r w:rsidRPr="006C728A">
        <w:t>что старые камеры являются источником инфекции для других. При невозможности контролирования процесса инфекционный фон увеличивается по нарастающей</w:t>
      </w:r>
      <w:r>
        <w:t xml:space="preserve">, </w:t>
      </w:r>
      <w:r w:rsidRPr="006C728A">
        <w:t>и стремление к большей прибыли приводит к эпифитотии производства. В заключении отметим</w:t>
      </w:r>
      <w:r>
        <w:t xml:space="preserve">, </w:t>
      </w:r>
      <w:r w:rsidRPr="006C728A">
        <w:t>что использование качественного субстрата</w:t>
      </w:r>
      <w:r>
        <w:t xml:space="preserve">, </w:t>
      </w:r>
      <w:r w:rsidRPr="006C728A">
        <w:t>современных технологий кондиционирования воздуха и выполнение санитарных требований обеспечат эффективную защиту вашего урожая при минимальном потреблении химических препаратов.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2A21"/>
    <w:rsid w:val="001A35F6"/>
    <w:rsid w:val="006C728A"/>
    <w:rsid w:val="00811DD4"/>
    <w:rsid w:val="008E2A21"/>
    <w:rsid w:val="009B707A"/>
    <w:rsid w:val="00A906BC"/>
    <w:rsid w:val="00A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301C8DB-9585-42BA-83D9-467F285D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A2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E2A2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7349</Characters>
  <Application>Microsoft Office Word</Application>
  <DocSecurity>0</DocSecurity>
  <Lines>61</Lines>
  <Paragraphs>17</Paragraphs>
  <ScaleCrop>false</ScaleCrop>
  <Company>Home</Company>
  <LinksUpToDate>false</LinksUpToDate>
  <CharactersWithSpaces>8621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Средства борьбы с вредителями и болезнями</dc:title>
  <dc:subject/>
  <dc:creator>User</dc:creator>
  <cp:keywords/>
  <dc:description/>
  <cp:lastModifiedBy>Irina</cp:lastModifiedBy>
  <cp:revision>2</cp:revision>
  <dcterms:created xsi:type="dcterms:W3CDTF">2014-07-19T09:32:00Z</dcterms:created>
  <dcterms:modified xsi:type="dcterms:W3CDTF">2014-07-19T09:32:00Z</dcterms:modified>
</cp:coreProperties>
</file>