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C0" w:rsidRPr="00AB05D1" w:rsidRDefault="00A369C0" w:rsidP="00A369C0">
      <w:pPr>
        <w:spacing w:before="120"/>
        <w:jc w:val="center"/>
        <w:rPr>
          <w:b/>
          <w:sz w:val="32"/>
        </w:rPr>
      </w:pPr>
      <w:r w:rsidRPr="00AB05D1">
        <w:rPr>
          <w:b/>
          <w:sz w:val="32"/>
        </w:rPr>
        <w:t>Промышленность строительных материалов: проблемы, тенденции и перспективы развития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Промышленность строительных материалов</w:t>
      </w:r>
      <w:r>
        <w:t xml:space="preserve"> - </w:t>
      </w:r>
      <w:r w:rsidRPr="00AB05D1">
        <w:t>динамично развивающаяся отрасль</w:t>
      </w:r>
      <w:r>
        <w:t xml:space="preserve">, </w:t>
      </w:r>
      <w:r w:rsidRPr="00AB05D1">
        <w:t xml:space="preserve">доля которой в общем объеме промышленного производства по итогам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составила 3.1%. Она включает 25 различных видов производств и объединяет около 9.5 тыс. предприятий</w:t>
      </w:r>
      <w:r>
        <w:t xml:space="preserve">, </w:t>
      </w:r>
      <w:r w:rsidRPr="00AB05D1">
        <w:t>в т. ч. 2</w:t>
      </w:r>
      <w:r>
        <w:t xml:space="preserve">, </w:t>
      </w:r>
      <w:r w:rsidRPr="00AB05D1">
        <w:t>2 тыс. крупных и средних</w:t>
      </w:r>
      <w:r>
        <w:t xml:space="preserve">, </w:t>
      </w:r>
      <w:r w:rsidRPr="00AB05D1">
        <w:t>с общей численностью работающих свыше 680 тыс. человек. На долю 7.3 тыс. мелких предприятий приходится около 7% производимой отраслью товарной продукции. Стоимость основных фондов промышленности строительных материалов составляет 2</w:t>
      </w:r>
      <w:r>
        <w:t xml:space="preserve">, </w:t>
      </w:r>
      <w:r w:rsidRPr="00AB05D1">
        <w:t>8% от стоимости всех производственных фондов страны.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В последнее время ежегодный рост производства основных видов строительных материалов в натуральном выражении составлял от 7 до 30% с одновременным увеличением доли отечественной продукции</w:t>
      </w:r>
      <w:r>
        <w:t xml:space="preserve">, </w:t>
      </w:r>
      <w:r w:rsidRPr="00AB05D1">
        <w:t>удовлетворяющей современным требованиям и соответствующей по качеству мировым аналогам. Промышленность строительных материалов является одной из наиболее топливо- и энергоемких (более 16% в структуре затрат)</w:t>
      </w:r>
      <w:r>
        <w:t xml:space="preserve">, </w:t>
      </w:r>
      <w:r w:rsidRPr="00AB05D1">
        <w:t>а также грузоемких отраслей хозяйства: в общем объеме грузоперевозок железнодорожным</w:t>
      </w:r>
      <w:r>
        <w:t xml:space="preserve">, </w:t>
      </w:r>
      <w:r w:rsidRPr="00AB05D1">
        <w:t>автомобильным и водным транспортом перевозки строительных грузов составляют около 25%. Отрасль потребляет 20 видов минерального сырья</w:t>
      </w:r>
      <w:r>
        <w:t xml:space="preserve">, </w:t>
      </w:r>
      <w:r w:rsidRPr="00AB05D1">
        <w:t>охватывающего свыше 100 наименований горных пород</w:t>
      </w:r>
      <w:r>
        <w:t xml:space="preserve">, </w:t>
      </w:r>
      <w:r w:rsidRPr="00AB05D1">
        <w:t>и относится к крупнейшим горнодобывающим отраслям в экономике России.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Количественное и качественное развитие промышленности строительных материалов базируется на требованиях строительного комплекса.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Отрасль должна обеспечивать увеличение объемов жилищного строительства и изменение его структуры</w:t>
      </w:r>
      <w:r>
        <w:t xml:space="preserve">, </w:t>
      </w:r>
      <w:r w:rsidRPr="00AB05D1">
        <w:t>переход на новые архитектурно-строительные системы</w:t>
      </w:r>
      <w:r>
        <w:t xml:space="preserve">, </w:t>
      </w:r>
      <w:r w:rsidRPr="00AB05D1">
        <w:t>типы зданий и современные технологии их возведения</w:t>
      </w:r>
      <w:r>
        <w:t xml:space="preserve">, </w:t>
      </w:r>
      <w:r w:rsidRPr="00AB05D1">
        <w:t>снижение ресурсоемкости</w:t>
      </w:r>
      <w:r>
        <w:t xml:space="preserve">, </w:t>
      </w:r>
      <w:r w:rsidRPr="00AB05D1">
        <w:t>энергетических и трудовых затрат при строительстве и эксплуатации жилья. Она должна соответствовать требованиям по сокращению продолжительности инвестиционного цикла и обеспечивать потребности капитального строительства и ремонтно-эксплуатационных служб в качественных</w:t>
      </w:r>
      <w:r>
        <w:t xml:space="preserve">, </w:t>
      </w:r>
      <w:r w:rsidRPr="00AB05D1">
        <w:t>экологически чистых</w:t>
      </w:r>
      <w:r>
        <w:t xml:space="preserve">, </w:t>
      </w:r>
      <w:r w:rsidRPr="00AB05D1">
        <w:t>современных видах строительных материалов</w:t>
      </w:r>
      <w:r>
        <w:t xml:space="preserve">, </w:t>
      </w:r>
      <w:r w:rsidRPr="00AB05D1">
        <w:t>отвечающих по ассортименту и номенклатуре платежеспособному спросу различных слоев населения. Таким образом</w:t>
      </w:r>
      <w:r>
        <w:t xml:space="preserve">, </w:t>
      </w:r>
      <w:r w:rsidRPr="00AB05D1">
        <w:t>продукция отрасли должна содержать широкую гамму строительных материалов</w:t>
      </w:r>
      <w:r>
        <w:t xml:space="preserve">, </w:t>
      </w:r>
      <w:r w:rsidRPr="00AB05D1">
        <w:t>изделий и конструкций</w:t>
      </w:r>
      <w:r>
        <w:t xml:space="preserve">, </w:t>
      </w:r>
      <w:r w:rsidRPr="00AB05D1">
        <w:t>отвечающих всем запросам товарного рынка.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В 1990-х гг. были разработаны и реализованы программы по структурной перестройке промышленности строительных материалов</w:t>
      </w:r>
      <w:r>
        <w:t xml:space="preserve">, </w:t>
      </w:r>
      <w:r w:rsidRPr="00AB05D1">
        <w:t>в т. ч. программы регионального уровня</w:t>
      </w:r>
      <w:r>
        <w:t xml:space="preserve">, </w:t>
      </w:r>
      <w:r w:rsidRPr="00AB05D1">
        <w:t>а также мероприятия по реализации «Концепции развития приоритетных направлений промышленности строительных материалов и стройиндустрии на 2001-2005 гг.». В результате действующие производства были перепрофилированы на выпуск новых высококачественных видов продукции</w:t>
      </w:r>
      <w:r>
        <w:t xml:space="preserve">, </w:t>
      </w:r>
      <w:r w:rsidRPr="00AB05D1">
        <w:t>пользующихся спросом на отечественном рынке. Кроме того</w:t>
      </w:r>
      <w:r>
        <w:t xml:space="preserve">, </w:t>
      </w:r>
      <w:r w:rsidRPr="00AB05D1">
        <w:t>были созданы новые производства по выпуску современных эффективных стеновых материалов: облицовочного и многопустотного кирпича и керамических камней</w:t>
      </w:r>
      <w:r>
        <w:t xml:space="preserve">, </w:t>
      </w:r>
      <w:r w:rsidRPr="00AB05D1">
        <w:t>изделий из ячеистого бетона. В настоящее время качество отечественного цемента</w:t>
      </w:r>
      <w:r>
        <w:t xml:space="preserve">, </w:t>
      </w:r>
      <w:r w:rsidRPr="00AB05D1">
        <w:t>полированного стекла</w:t>
      </w:r>
      <w:r>
        <w:t xml:space="preserve">, </w:t>
      </w:r>
      <w:r w:rsidRPr="00AB05D1">
        <w:t>отдельных видов керамической продукции</w:t>
      </w:r>
      <w:r>
        <w:t xml:space="preserve">, </w:t>
      </w:r>
      <w:r w:rsidRPr="00AB05D1">
        <w:t>асбеста и некоторых других материалов и изделий находится на уровне требований мировых стандартов. В последние годы было организовано производство многих новых видов строительных материалов</w:t>
      </w:r>
      <w:r>
        <w:t xml:space="preserve">, </w:t>
      </w:r>
      <w:r w:rsidRPr="00AB05D1">
        <w:t>которые раньше не выпускались в России или выпускались в незначительных объемах. Это высокоэффективные теплоизоляционные изделия из стекловолокна и минеральных волокон</w:t>
      </w:r>
      <w:r>
        <w:t xml:space="preserve">, </w:t>
      </w:r>
      <w:r w:rsidRPr="00AB05D1">
        <w:t>широкий ассортимент отделочных материалов из гипса</w:t>
      </w:r>
      <w:r>
        <w:t xml:space="preserve">, </w:t>
      </w:r>
      <w:r w:rsidRPr="00AB05D1">
        <w:t>теплоотражающего и теплосберегающего стекла</w:t>
      </w:r>
      <w:r>
        <w:t xml:space="preserve">, </w:t>
      </w:r>
      <w:r w:rsidRPr="00AB05D1">
        <w:t>многие виды инженерного оборудования и т. д.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Растет применение теплоизоляционных материалов на основе пенопластов</w:t>
      </w:r>
      <w:r>
        <w:t xml:space="preserve">, </w:t>
      </w:r>
      <w:r w:rsidRPr="00AB05D1">
        <w:t>интенсивно развивается производство светопрозрачных конструкций широкой номенклатуры</w:t>
      </w:r>
      <w:r>
        <w:t xml:space="preserve">, </w:t>
      </w:r>
      <w:r w:rsidRPr="00AB05D1">
        <w:t>изделий из автоклавных и безавтоклавных ячеистых бетонов</w:t>
      </w:r>
      <w:r>
        <w:t xml:space="preserve">, </w:t>
      </w:r>
      <w:r w:rsidRPr="00AB05D1">
        <w:t>сухих смесей</w:t>
      </w:r>
      <w:r>
        <w:t xml:space="preserve">, </w:t>
      </w:r>
      <w:r w:rsidRPr="00AB05D1">
        <w:t>кровельных и гидроизоляционных материалов.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Развивается монолитное и сборно-монолитное домостроение</w:t>
      </w:r>
      <w:r>
        <w:t xml:space="preserve">, </w:t>
      </w:r>
      <w:r w:rsidRPr="00AB05D1">
        <w:t>увеличиваются объемы выпуска сборных железобетонных конструкций и деталей для строительства малоэтажного и индивидуального жилья. В цементной промышленности в последнее время главное внимание уделялось реконструкции и развитию упаковочных подразделений</w:t>
      </w:r>
      <w:r>
        <w:t xml:space="preserve">, </w:t>
      </w:r>
      <w:r w:rsidRPr="00AB05D1">
        <w:t>что позволило существенно нарастить мощности по выпуску тарированного цемента. В керамической промышленности растут мощности по производству черепицы</w:t>
      </w:r>
      <w:r>
        <w:t xml:space="preserve">, </w:t>
      </w:r>
      <w:r w:rsidRPr="00AB05D1">
        <w:t>крупногабаритной керамической плитки</w:t>
      </w:r>
      <w:r>
        <w:t xml:space="preserve">, </w:t>
      </w:r>
      <w:r w:rsidRPr="00AB05D1">
        <w:t>керамогранита.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Расширился выбор санитарно-керамических изделий</w:t>
      </w:r>
      <w:r>
        <w:t xml:space="preserve">, </w:t>
      </w:r>
      <w:r w:rsidRPr="00AB05D1">
        <w:t>однако пока эта продукция уступает импортной по ассортименту и дизайну. В промышленности полимерных материалов продолжался процесс наращивания мощностей по производству высококачественного линолеума и пластмассовых труб. Развитию отрасли способствовали принятые во многих регионах РФ законодательные акты по налоговому стимулированию производственной и инвестиционной деятельности</w:t>
      </w:r>
      <w:r>
        <w:t xml:space="preserve">, </w:t>
      </w:r>
      <w:r w:rsidRPr="00AB05D1">
        <w:t>отработке механизмов долгосрочного кредитования</w:t>
      </w:r>
      <w:r>
        <w:t xml:space="preserve">, </w:t>
      </w:r>
      <w:r w:rsidRPr="00AB05D1">
        <w:t>привлечению средств отечественных и зарубежных инвесторов и стратегических партнеров</w:t>
      </w:r>
      <w:r>
        <w:t xml:space="preserve">, </w:t>
      </w:r>
      <w:r w:rsidRPr="00AB05D1">
        <w:t>созданию цивилизованного рынка строительных материалов.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Положительное влияние на развитие отечественных предприятий оказывает ряд зарубежных фирм и компаний</w:t>
      </w:r>
      <w:r>
        <w:t xml:space="preserve">, </w:t>
      </w:r>
      <w:r w:rsidRPr="00AB05D1">
        <w:t>которые пришли работать в реальный сектор российской экономики. Однако пока инвестируемых в промышленность средств явно недостаточно для наращивания необходимого технического потенциала. Недофинансированность приводит к тому</w:t>
      </w:r>
      <w:r>
        <w:t xml:space="preserve">, </w:t>
      </w:r>
      <w:r w:rsidRPr="00AB05D1">
        <w:t>что отечественные разработки в области технологий производства эффективных строительных материалов не всегда оказываются востребованными из-за невозможности предложить потребителю комплектное технологическое оборудование одновременно с услугами по его монтажу и пусконаладочным работам. Научно-технический прогресс в отечественной промышленности строительных материалов и строительной индустрии во многом основывается на зарубежных научно-технических разработках и закупках импортного технологического оборудования. Продукция отрасли потребляется в основном на внутреннем рынке</w:t>
      </w:r>
      <w:r>
        <w:t xml:space="preserve">, </w:t>
      </w:r>
      <w:r w:rsidRPr="00AB05D1">
        <w:t>доля экспорта отечественных материалов составляет всего 4-6% от общего объема производства</w:t>
      </w:r>
      <w:r>
        <w:t xml:space="preserve">, </w:t>
      </w:r>
      <w:r w:rsidRPr="00AB05D1">
        <w:t>причем наиболее экспортоориентированным материалом является асбест. Потребность в материалах общестроительного назначения</w:t>
      </w:r>
      <w:r>
        <w:t xml:space="preserve">, </w:t>
      </w:r>
      <w:r w:rsidRPr="00AB05D1">
        <w:t>таких как цемент</w:t>
      </w:r>
      <w:r>
        <w:t xml:space="preserve">, </w:t>
      </w:r>
      <w:r w:rsidRPr="00AB05D1">
        <w:t>стекло</w:t>
      </w:r>
      <w:r>
        <w:t xml:space="preserve">, </w:t>
      </w:r>
      <w:r w:rsidRPr="00AB05D1">
        <w:t>стеновые</w:t>
      </w:r>
      <w:r>
        <w:t xml:space="preserve">, </w:t>
      </w:r>
      <w:r w:rsidRPr="00AB05D1">
        <w:t>нерудные и др.</w:t>
      </w:r>
      <w:r>
        <w:t xml:space="preserve">, </w:t>
      </w:r>
      <w:r w:rsidRPr="00AB05D1">
        <w:t>практически покрывается за счет собственного производства с незначительной долей импорта. В группе отделочных материалов и изделий</w:t>
      </w:r>
      <w:r>
        <w:t xml:space="preserve">, </w:t>
      </w:r>
      <w:r w:rsidRPr="00AB05D1">
        <w:t>предметов домоустройства</w:t>
      </w:r>
      <w:r>
        <w:t xml:space="preserve"> - </w:t>
      </w:r>
      <w:r w:rsidRPr="00AB05D1">
        <w:t>линолеума</w:t>
      </w:r>
      <w:r>
        <w:t xml:space="preserve">, </w:t>
      </w:r>
      <w:r w:rsidRPr="00AB05D1">
        <w:t>облицовочных изделий из природного камня</w:t>
      </w:r>
      <w:r>
        <w:t xml:space="preserve">, </w:t>
      </w:r>
      <w:r w:rsidRPr="00AB05D1">
        <w:t>керамической плитки</w:t>
      </w:r>
      <w:r>
        <w:t xml:space="preserve">, </w:t>
      </w:r>
      <w:r w:rsidRPr="00AB05D1">
        <w:t>санитарно-технических изделий и т. д.</w:t>
      </w:r>
      <w:r>
        <w:t xml:space="preserve"> - </w:t>
      </w:r>
      <w:r w:rsidRPr="00AB05D1">
        <w:t>доля импортной продукции достигает 20-30%.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 xml:space="preserve">В последние годы наметилась тенденция к росту цен на продукцию отрасли с постепенным приближением их к общемировому уровню: в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цены производителей составили 119</w:t>
      </w:r>
      <w:r>
        <w:t xml:space="preserve">, </w:t>
      </w:r>
      <w:r w:rsidRPr="00AB05D1">
        <w:t xml:space="preserve">5% к уровню </w:t>
      </w:r>
      <w:smartTag w:uri="urn:schemas-microsoft-com:office:smarttags" w:element="metricconverter">
        <w:smartTagPr>
          <w:attr w:name="ProductID" w:val="2001 г"/>
        </w:smartTagPr>
        <w:r w:rsidRPr="00AB05D1">
          <w:t>2001 г</w:t>
        </w:r>
      </w:smartTag>
      <w:r w:rsidRPr="00AB05D1">
        <w:t>.</w:t>
      </w:r>
      <w:r>
        <w:t xml:space="preserve">, </w:t>
      </w:r>
      <w:r w:rsidRPr="00AB05D1">
        <w:t xml:space="preserve">а рост цен в I квартале </w:t>
      </w:r>
      <w:smartTag w:uri="urn:schemas-microsoft-com:office:smarttags" w:element="metricconverter">
        <w:smartTagPr>
          <w:attr w:name="ProductID" w:val="2003 г"/>
        </w:smartTagPr>
        <w:r w:rsidRPr="00AB05D1">
          <w:t>2003 г</w:t>
        </w:r>
      </w:smartTag>
      <w:r w:rsidRPr="00AB05D1">
        <w:t>. составил 104</w:t>
      </w:r>
      <w:r>
        <w:t xml:space="preserve">, </w:t>
      </w:r>
      <w:r w:rsidRPr="00AB05D1">
        <w:t xml:space="preserve">3% к уровню декабря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В среднем по России цена приобретения строительных материалов в 2 раза выше цены их производства</w:t>
      </w:r>
      <w:r>
        <w:t xml:space="preserve">, </w:t>
      </w:r>
      <w:r w:rsidRPr="00AB05D1">
        <w:t>что обусловлено транспортными</w:t>
      </w:r>
      <w:r>
        <w:t xml:space="preserve">, </w:t>
      </w:r>
      <w:r w:rsidRPr="00AB05D1">
        <w:t>снабженческо-сбытовыми</w:t>
      </w:r>
      <w:r>
        <w:t xml:space="preserve">, </w:t>
      </w:r>
      <w:r w:rsidRPr="00AB05D1">
        <w:t>налоговыми и прочими расходами. Весьма значительно различаются цены в отдельных российских регионах. Это связано</w:t>
      </w:r>
      <w:r>
        <w:t xml:space="preserve">, </w:t>
      </w:r>
      <w:r w:rsidRPr="00AB05D1">
        <w:t>прежде всего</w:t>
      </w:r>
      <w:r>
        <w:t xml:space="preserve">, </w:t>
      </w:r>
      <w:r w:rsidRPr="00AB05D1">
        <w:t>с различным удельным весом транспортных расходов в цене приобретения: в среднем около 10%</w:t>
      </w:r>
      <w:r>
        <w:t xml:space="preserve">, </w:t>
      </w:r>
      <w:r w:rsidRPr="00AB05D1">
        <w:t>а при поставке на большие расстояния</w:t>
      </w:r>
      <w:r>
        <w:t xml:space="preserve"> - </w:t>
      </w:r>
      <w:r w:rsidRPr="00AB05D1">
        <w:t>около 50%.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Производственные мощности предприятий отрасли распределены по территории страны неравномерно: свыше 60% из них сосредоточены в Европейской части России. Поэтому в ряде регионов сохраняется дефицит мощностей по многим видам стройматериалов</w:t>
      </w:r>
      <w:r>
        <w:t xml:space="preserve">, </w:t>
      </w:r>
      <w:r w:rsidRPr="00AB05D1">
        <w:t>что в условиях высоких железнодорожных тарифов вызывает большие финансовые издержки при доставке продукции отрасли. Особенно это касается Сибирского и Дальневосточного федеральных округов</w:t>
      </w:r>
      <w:r>
        <w:t xml:space="preserve">, </w:t>
      </w:r>
      <w:r w:rsidRPr="00AB05D1">
        <w:t>куда завозится из других областей значительный объем необходимых региону материалов и изделий: керамической плитки</w:t>
      </w:r>
      <w:r>
        <w:t xml:space="preserve">, </w:t>
      </w:r>
      <w:r w:rsidRPr="00AB05D1">
        <w:t>линолеума</w:t>
      </w:r>
      <w:r>
        <w:t xml:space="preserve">, </w:t>
      </w:r>
      <w:r w:rsidRPr="00AB05D1">
        <w:t>гипсокартонных и гипсоволокнистых листов</w:t>
      </w:r>
      <w:r>
        <w:t xml:space="preserve">, </w:t>
      </w:r>
      <w:r w:rsidRPr="00AB05D1">
        <w:t>листового стекла</w:t>
      </w:r>
      <w:r>
        <w:t xml:space="preserve">, </w:t>
      </w:r>
      <w:r w:rsidRPr="00AB05D1">
        <w:t>сухих смесей</w:t>
      </w:r>
      <w:r>
        <w:t xml:space="preserve">, </w:t>
      </w:r>
      <w:r w:rsidRPr="00AB05D1">
        <w:t>а также санитарно-керамических изделий</w:t>
      </w:r>
      <w:r>
        <w:t xml:space="preserve">, </w:t>
      </w:r>
      <w:r w:rsidRPr="00AB05D1">
        <w:t>инженерного оборудования и предметов домоустройства. Тормозом в развитии отрасли является состояние производственных фондов. Степень износа основных фондов достигает 54%</w:t>
      </w:r>
      <w:r>
        <w:t xml:space="preserve">, </w:t>
      </w:r>
      <w:r w:rsidRPr="00AB05D1">
        <w:t>при этом ежегодно выбывает 1</w:t>
      </w:r>
      <w:r>
        <w:t xml:space="preserve">, </w:t>
      </w:r>
      <w:r w:rsidRPr="00AB05D1">
        <w:t>7% фондов</w:t>
      </w:r>
      <w:r>
        <w:t xml:space="preserve">, </w:t>
      </w:r>
      <w:r w:rsidRPr="00AB05D1">
        <w:t>а вводится в действие лишь 1</w:t>
      </w:r>
      <w:r>
        <w:t xml:space="preserve">, </w:t>
      </w:r>
      <w:r w:rsidRPr="00AB05D1">
        <w:t>1%</w:t>
      </w:r>
      <w:r>
        <w:t xml:space="preserve">, </w:t>
      </w:r>
      <w:r w:rsidRPr="00AB05D1">
        <w:t>что ведет к их старению</w:t>
      </w:r>
      <w:r>
        <w:t xml:space="preserve">, </w:t>
      </w:r>
      <w:r w:rsidRPr="00AB05D1">
        <w:t>особенно касающемуся активной части производственного парка: средний возраст машин и оборудования составляет 17 лет. В результате технический уровень большинства отечественных предприятий значительно отстает от современных требований. Перспективы отрасли определяются социально-экономическим развитием РФ</w:t>
      </w:r>
      <w:r>
        <w:t xml:space="preserve">, </w:t>
      </w:r>
      <w:r w:rsidRPr="00AB05D1">
        <w:t>объемами инвестиций</w:t>
      </w:r>
      <w:r>
        <w:t xml:space="preserve">, </w:t>
      </w:r>
      <w:r w:rsidRPr="00AB05D1">
        <w:t>темпами роста промышленного производства</w:t>
      </w:r>
      <w:r>
        <w:t xml:space="preserve">, </w:t>
      </w:r>
      <w:r w:rsidRPr="00AB05D1">
        <w:t>перспективами развития жилищного строительства и уровнем реальных доходов населения.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 xml:space="preserve">К </w:t>
      </w:r>
      <w:smartTag w:uri="urn:schemas-microsoft-com:office:smarttags" w:element="metricconverter">
        <w:smartTagPr>
          <w:attr w:name="ProductID" w:val="2010 г"/>
        </w:smartTagPr>
        <w:r w:rsidRPr="00AB05D1">
          <w:t>2010 г</w:t>
        </w:r>
      </w:smartTag>
      <w:r w:rsidRPr="00AB05D1">
        <w:t>. Госстрой РФ прогнозирует рост объемов производства основных видов строительных материалов</w:t>
      </w:r>
      <w:r>
        <w:t xml:space="preserve">, </w:t>
      </w:r>
      <w:r w:rsidRPr="00AB05D1">
        <w:t xml:space="preserve">изделий и конструкций от 130 до 280% (см. табл. 1 на стр. 136). До </w:t>
      </w:r>
      <w:smartTag w:uri="urn:schemas-microsoft-com:office:smarttags" w:element="metricconverter">
        <w:smartTagPr>
          <w:attr w:name="ProductID" w:val="2010 г"/>
        </w:smartTagPr>
        <w:r w:rsidRPr="00AB05D1">
          <w:t>2010 г</w:t>
        </w:r>
      </w:smartTag>
      <w:r w:rsidRPr="00AB05D1">
        <w:t>. предусматривается значительное увеличение выпуска современных</w:t>
      </w:r>
      <w:r>
        <w:t xml:space="preserve">, </w:t>
      </w:r>
      <w:r w:rsidRPr="00AB05D1">
        <w:t>эффективных и конкурентоспособных видов продукции</w:t>
      </w:r>
      <w:r>
        <w:t xml:space="preserve">, </w:t>
      </w:r>
      <w:r w:rsidRPr="00AB05D1">
        <w:t xml:space="preserve">а с </w:t>
      </w:r>
      <w:smartTag w:uri="urn:schemas-microsoft-com:office:smarttags" w:element="metricconverter">
        <w:smartTagPr>
          <w:attr w:name="ProductID" w:val="2006 г"/>
        </w:smartTagPr>
        <w:r w:rsidRPr="00AB05D1">
          <w:t>2006 г</w:t>
        </w:r>
      </w:smartTag>
      <w:r w:rsidRPr="00AB05D1">
        <w:t>. прогнозируется постепенное уменьшение доли импорта. В силу конкретных особенностей сегментов отраслевого рынка изменение пропорций в экспортных поставках не предполагается.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Рассмотрим подробнее перспективы развития отдельных подотраслей.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Горнодобывающая подотрасль Горнодобывающая подотрасль промышленности строительных материалов является одной из крупнейших в РФ по объемам добычи и количеству разрабатываемых месторождений. Государственным балансом запасов полезных ископаемых учитываются около 8 тыс. разведанных месторождений с 34 видами полезных ископаемых</w:t>
      </w:r>
      <w:r>
        <w:t xml:space="preserve">, </w:t>
      </w:r>
      <w:r w:rsidRPr="00AB05D1">
        <w:t>запасы которых являются сырьем для производства строительных материалов. Кроме того</w:t>
      </w:r>
      <w:r>
        <w:t xml:space="preserve">, </w:t>
      </w:r>
      <w:r w:rsidRPr="00AB05D1">
        <w:t>используются месторождения некоторых видов сырья</w:t>
      </w:r>
      <w:r>
        <w:t xml:space="preserve">, </w:t>
      </w:r>
      <w:r w:rsidRPr="00AB05D1">
        <w:t>разведанных для других целей</w:t>
      </w:r>
      <w:r>
        <w:t xml:space="preserve">, </w:t>
      </w:r>
      <w:r w:rsidRPr="00AB05D1">
        <w:t>а также сырье ряда техногенных месторождений. Подотрасль насчитывает свыше 5 тыс. предприятий разной производительности</w:t>
      </w:r>
      <w:r>
        <w:t xml:space="preserve"> - </w:t>
      </w:r>
      <w:r w:rsidRPr="00AB05D1">
        <w:t>от нескольких десятков тысяч до 6 млн м3 готовой продукции в год</w:t>
      </w:r>
      <w:r>
        <w:t xml:space="preserve"> - </w:t>
      </w:r>
      <w:r w:rsidRPr="00AB05D1">
        <w:t>и по объему добычи и переработки сырья в несколько раз перекрывает показатели других горнодобывающих отраслей. Несмотря на такой большой потенциал</w:t>
      </w:r>
      <w:r>
        <w:t xml:space="preserve">, </w:t>
      </w:r>
      <w:r w:rsidRPr="00AB05D1">
        <w:t xml:space="preserve">объем добычи минерального сырья для производства строительных материалов за последние 10 лет значительно сократился и в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 xml:space="preserve">. для большинства видов составлял от 30 до 60% от уровня </w:t>
      </w:r>
      <w:smartTag w:uri="urn:schemas-microsoft-com:office:smarttags" w:element="metricconverter">
        <w:smartTagPr>
          <w:attr w:name="ProductID" w:val="1990 г"/>
        </w:smartTagPr>
        <w:r w:rsidRPr="00AB05D1">
          <w:t>1990 г</w:t>
        </w:r>
      </w:smartTag>
      <w:r w:rsidRPr="00AB05D1">
        <w:t>. На фоне сокращения объемов добычи наблюдается рост числа разрабатываемых месторождений</w:t>
      </w:r>
      <w:r>
        <w:t xml:space="preserve">, </w:t>
      </w:r>
      <w:r w:rsidRPr="00AB05D1">
        <w:t>особенно в районах с развитой строительной индустрией. Объем производства нерудных строительных материалов</w:t>
      </w:r>
      <w:r>
        <w:t xml:space="preserve">, </w:t>
      </w:r>
      <w:r w:rsidRPr="00AB05D1">
        <w:t>применяемых в капитальном</w:t>
      </w:r>
      <w:r>
        <w:t xml:space="preserve">, </w:t>
      </w:r>
      <w:r w:rsidRPr="00AB05D1">
        <w:t>жилищном и дорожном строительстве России</w:t>
      </w:r>
      <w:r>
        <w:t xml:space="preserve">, </w:t>
      </w:r>
      <w:r w:rsidRPr="00AB05D1">
        <w:t xml:space="preserve">в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составил около 183 млн м3</w:t>
      </w:r>
      <w:r>
        <w:t xml:space="preserve"> - </w:t>
      </w:r>
      <w:r w:rsidRPr="00AB05D1">
        <w:t>это на 7% больше</w:t>
      </w:r>
      <w:r>
        <w:t xml:space="preserve">, </w:t>
      </w:r>
      <w:r w:rsidRPr="00AB05D1">
        <w:t xml:space="preserve">чем в </w:t>
      </w:r>
      <w:smartTag w:uri="urn:schemas-microsoft-com:office:smarttags" w:element="metricconverter">
        <w:smartTagPr>
          <w:attr w:name="ProductID" w:val="2001 г"/>
        </w:smartTagPr>
        <w:r w:rsidRPr="00AB05D1">
          <w:t>2001 г</w:t>
        </w:r>
      </w:smartTag>
      <w:r w:rsidRPr="00AB05D1">
        <w:t>.* Перед подотраслью стоят те же проблемы</w:t>
      </w:r>
      <w:r>
        <w:t xml:space="preserve">, </w:t>
      </w:r>
      <w:r w:rsidRPr="00AB05D1">
        <w:t>что и перед отраслью в целом. Технический уровень оборудования отстает от мировых стандартов</w:t>
      </w:r>
      <w:r>
        <w:t xml:space="preserve">, </w:t>
      </w:r>
      <w:r w:rsidRPr="00AB05D1">
        <w:t>степень автоматизации производственных процессов достаточно низкая. Ощущается постоянная нехватка оборудования</w:t>
      </w:r>
      <w:r>
        <w:t xml:space="preserve">, </w:t>
      </w:r>
      <w:r w:rsidRPr="00AB05D1">
        <w:t>причем целый ряд прогрессивных машин в нашей стране не выпускается вообще</w:t>
      </w:r>
      <w:r>
        <w:t xml:space="preserve">, </w:t>
      </w:r>
      <w:r w:rsidRPr="00AB05D1">
        <w:t>а на приобретение их за рубежом не хватает средств. Очень часто предприятия не имеют финансовых ресурсов для покупки новой техники</w:t>
      </w:r>
      <w:r>
        <w:t xml:space="preserve">, </w:t>
      </w:r>
      <w:r w:rsidRPr="00AB05D1">
        <w:t>создания современных технологических линий</w:t>
      </w:r>
      <w:r>
        <w:t xml:space="preserve">, </w:t>
      </w:r>
      <w:r w:rsidRPr="00AB05D1">
        <w:t>замены вышедшего из строя оборудования</w:t>
      </w:r>
      <w:r>
        <w:t xml:space="preserve">, </w:t>
      </w:r>
      <w:r w:rsidRPr="00AB05D1">
        <w:t>хотя его износ находится на уровне 70-80%. Одновременно со снижением объемов производства упала и производительность труда</w:t>
      </w:r>
      <w:r>
        <w:t xml:space="preserve">, </w:t>
      </w:r>
      <w:r w:rsidRPr="00AB05D1">
        <w:t>которая в России в 10 раз ниже</w:t>
      </w:r>
      <w:r>
        <w:t xml:space="preserve">, </w:t>
      </w:r>
      <w:r w:rsidRPr="00AB05D1">
        <w:t>чем в передовых странах. Выросли удельные энерго- и материальные затраты</w:t>
      </w:r>
      <w:r>
        <w:t xml:space="preserve">, </w:t>
      </w:r>
      <w:r w:rsidRPr="00AB05D1">
        <w:t>а также землеемкость производства. На предприятиях по производству нерудных строительных материалов применяют старые технологии переработки минерального сырья</w:t>
      </w:r>
      <w:r>
        <w:t xml:space="preserve">, </w:t>
      </w:r>
      <w:r w:rsidRPr="00AB05D1">
        <w:t>которые не изменялись на протяжении 30-40 лет</w:t>
      </w:r>
      <w:r>
        <w:t xml:space="preserve">, </w:t>
      </w:r>
      <w:r w:rsidRPr="00AB05D1">
        <w:t>а технология горных работ</w:t>
      </w:r>
      <w:r>
        <w:t xml:space="preserve"> - </w:t>
      </w:r>
      <w:r w:rsidRPr="00AB05D1">
        <w:t>и того больше. Механическое рыхление скальных пород не применяется</w:t>
      </w:r>
      <w:r>
        <w:t xml:space="preserve">, </w:t>
      </w:r>
      <w:r w:rsidRPr="00AB05D1">
        <w:t>хотя существует несколько типов специального оборудования</w:t>
      </w:r>
      <w:r>
        <w:t xml:space="preserve">, </w:t>
      </w:r>
      <w:r w:rsidRPr="00AB05D1">
        <w:t>способного разрабатывать скальные породы без взрывной подготовки. Запасы обводненных месторождений</w:t>
      </w:r>
      <w:r>
        <w:t xml:space="preserve">, </w:t>
      </w:r>
      <w:r w:rsidRPr="00AB05D1">
        <w:t>мощность которых достигает 12-</w:t>
      </w:r>
      <w:smartTag w:uri="urn:schemas-microsoft-com:office:smarttags" w:element="metricconverter">
        <w:smartTagPr>
          <w:attr w:name="ProductID" w:val="15 м"/>
        </w:smartTagPr>
        <w:r w:rsidRPr="00AB05D1">
          <w:t>15 м</w:t>
        </w:r>
      </w:smartTag>
      <w:r w:rsidRPr="00AB05D1">
        <w:t xml:space="preserve"> и более</w:t>
      </w:r>
      <w:r>
        <w:t xml:space="preserve">, </w:t>
      </w:r>
      <w:r w:rsidRPr="00AB05D1">
        <w:t>часто не отрабатываются до полной глубины из-за отсутствия оборудования. Закладываемые в проект технологии не всегда предусматривают возможность выпуска продукции</w:t>
      </w:r>
      <w:r>
        <w:t xml:space="preserve">, </w:t>
      </w:r>
      <w:r w:rsidRPr="00AB05D1">
        <w:t>которая будет востребована через 25-30 лет. В перспективе предполагается развивать и модернизировать горнодобывающую подотрасль. При этом особое внимание будет уделено таким направлениям</w:t>
      </w:r>
      <w:r>
        <w:t xml:space="preserve">, </w:t>
      </w:r>
      <w:r w:rsidRPr="00AB05D1">
        <w:t xml:space="preserve">как: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реконструкция существующих производств и обновление основных фондов промышленных предприятий в связи с их значительным износом;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разработка и производство технологического оборудования и приборов нового поколения: экскаваторов</w:t>
      </w:r>
      <w:r>
        <w:t xml:space="preserve">, </w:t>
      </w:r>
      <w:r w:rsidRPr="00AB05D1">
        <w:t>буровых станков</w:t>
      </w:r>
      <w:r>
        <w:t xml:space="preserve">, </w:t>
      </w:r>
      <w:r w:rsidRPr="00AB05D1">
        <w:t>грохотов</w:t>
      </w:r>
      <w:r>
        <w:t xml:space="preserve">, </w:t>
      </w:r>
      <w:r w:rsidRPr="00AB05D1">
        <w:t>дробилок</w:t>
      </w:r>
      <w:r>
        <w:t xml:space="preserve">, </w:t>
      </w:r>
      <w:r w:rsidRPr="00AB05D1">
        <w:t>резиновых сит</w:t>
      </w:r>
      <w:r>
        <w:t xml:space="preserve">, </w:t>
      </w:r>
      <w:r w:rsidRPr="00AB05D1">
        <w:t>камнедобывающего и камнеобрабатывающего оборудования</w:t>
      </w:r>
      <w:r>
        <w:t xml:space="preserve">, </w:t>
      </w:r>
      <w:r w:rsidRPr="00AB05D1">
        <w:t>алмазного инструмента</w:t>
      </w:r>
      <w:r>
        <w:t xml:space="preserve">, </w:t>
      </w:r>
      <w:r w:rsidRPr="00AB05D1">
        <w:t xml:space="preserve">приборов контроля качества горной массы и готовой продукции и т. д.;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техническое перевооружение и реконструкция действующих карьеров</w:t>
      </w:r>
      <w:r>
        <w:t xml:space="preserve">, </w:t>
      </w:r>
      <w:r w:rsidRPr="00AB05D1">
        <w:t>дробильно-сортировочных заводов</w:t>
      </w:r>
      <w:r>
        <w:t xml:space="preserve">, </w:t>
      </w:r>
      <w:r w:rsidRPr="00AB05D1">
        <w:t xml:space="preserve">обогатительных цехов с учетом изменений качества сырья и требований к продукции;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внедрение прогрессивных технологий и оборудования</w:t>
      </w:r>
      <w:r>
        <w:t xml:space="preserve">, </w:t>
      </w:r>
      <w:r w:rsidRPr="00AB05D1">
        <w:t>обеспечивающих расширение номенклатуры выпускаемой продукции</w:t>
      </w:r>
      <w:r>
        <w:t xml:space="preserve">, </w:t>
      </w:r>
      <w:r w:rsidRPr="00AB05D1">
        <w:t>рост производительности труда</w:t>
      </w:r>
      <w:r>
        <w:t xml:space="preserve">, </w:t>
      </w:r>
      <w:r w:rsidRPr="00AB05D1">
        <w:t xml:space="preserve">снижение энергоемкости и повышение качества продукции;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создание комплектных автоматизированных линий в полустационарном и передвижном вариантах;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разработка оборудования и технологических схем</w:t>
      </w:r>
      <w:r>
        <w:t xml:space="preserve">, </w:t>
      </w:r>
      <w:r w:rsidRPr="00AB05D1">
        <w:t xml:space="preserve">обеспечивающих сокращение стадийности при переработке сырья;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создание новых технологий и оборудования для производства щебня кубообразной формы;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комплексное использование минерального сырья</w:t>
      </w:r>
      <w:r>
        <w:t xml:space="preserve">, </w:t>
      </w:r>
      <w:r w:rsidRPr="00AB05D1">
        <w:t>включающее разработку техногенных и обводненных месторождений на полную глубину без водопонижения</w:t>
      </w:r>
      <w:r>
        <w:t xml:space="preserve">, </w:t>
      </w:r>
      <w:r w:rsidRPr="00AB05D1">
        <w:t xml:space="preserve">увеличение производства материалов из отсевов дробления;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использование отечественных источников сырья</w:t>
      </w:r>
      <w:r>
        <w:t xml:space="preserve">, </w:t>
      </w:r>
      <w:r w:rsidRPr="00AB05D1">
        <w:t>таких как тугоплавкие и огнеупорные глины</w:t>
      </w:r>
      <w:r>
        <w:t xml:space="preserve">, </w:t>
      </w:r>
      <w:r w:rsidRPr="00AB05D1">
        <w:t>стекольные пески</w:t>
      </w:r>
      <w:r>
        <w:t xml:space="preserve">, </w:t>
      </w:r>
      <w:r w:rsidRPr="00AB05D1">
        <w:t>взамен импортируемых из стран СНГ: Украины</w:t>
      </w:r>
      <w:r>
        <w:t xml:space="preserve">, </w:t>
      </w:r>
      <w:r w:rsidRPr="00AB05D1">
        <w:t>Казахстана</w:t>
      </w:r>
      <w:r>
        <w:t xml:space="preserve">, </w:t>
      </w:r>
      <w:r w:rsidRPr="00AB05D1">
        <w:t>Беларуси.</w:t>
      </w:r>
    </w:p>
    <w:p w:rsidR="00A369C0" w:rsidRPr="00AB05D1" w:rsidRDefault="00A369C0" w:rsidP="00A369C0">
      <w:pPr>
        <w:spacing w:before="120"/>
        <w:jc w:val="center"/>
        <w:rPr>
          <w:b/>
          <w:sz w:val="28"/>
        </w:rPr>
      </w:pPr>
      <w:r w:rsidRPr="00AB05D1">
        <w:rPr>
          <w:b/>
          <w:sz w:val="28"/>
        </w:rPr>
        <w:t xml:space="preserve">Производство теплоизоляционных материалов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Решение важнейшей сегодня проблемы энергосбережения невозможно без применения высокоэффективных теплоизоляционных материалов. Однако</w:t>
      </w:r>
      <w:r>
        <w:t xml:space="preserve">, </w:t>
      </w:r>
      <w:r w:rsidRPr="00AB05D1">
        <w:t>несмотря на то</w:t>
      </w:r>
      <w:r>
        <w:t xml:space="preserve">, </w:t>
      </w:r>
      <w:r w:rsidRPr="00AB05D1">
        <w:t>что в последние годы вопросам расширения номенклатуры и повышения качества теплоизоляционных материалов уделяется большое внимание</w:t>
      </w:r>
      <w:r>
        <w:t xml:space="preserve">, </w:t>
      </w:r>
      <w:r w:rsidRPr="00AB05D1">
        <w:t>на строительном рынке по-прежнему ощущается дефицит этой продукции. В настоящее время отечественная промышленность выпускает около 9 млн м3 теплоизоляционных изделий всех видов</w:t>
      </w:r>
      <w:r>
        <w:t xml:space="preserve">, </w:t>
      </w:r>
      <w:r w:rsidRPr="00AB05D1">
        <w:t>из которых на экспорт идет около 0</w:t>
      </w:r>
      <w:r>
        <w:t xml:space="preserve">, </w:t>
      </w:r>
      <w:r w:rsidRPr="00AB05D1">
        <w:t>7 млн м3. После ужесточения нормативов теплопотерь через ограждающие конструкции зданий</w:t>
      </w:r>
      <w:r>
        <w:t xml:space="preserve">, </w:t>
      </w:r>
      <w:r w:rsidRPr="00AB05D1">
        <w:t>принятых Госстроем России в 1995-1996 гг.</w:t>
      </w:r>
      <w:r>
        <w:t xml:space="preserve">, </w:t>
      </w:r>
      <w:r w:rsidRPr="00AB05D1">
        <w:t>потребность в утеплителях резко выросла</w:t>
      </w:r>
      <w:r>
        <w:t xml:space="preserve">, </w:t>
      </w:r>
      <w:r w:rsidRPr="00AB05D1">
        <w:t xml:space="preserve">и к </w:t>
      </w:r>
      <w:smartTag w:uri="urn:schemas-microsoft-com:office:smarttags" w:element="metricconverter">
        <w:smartTagPr>
          <w:attr w:name="ProductID" w:val="2010 г"/>
        </w:smartTagPr>
        <w:r w:rsidRPr="00AB05D1">
          <w:t>2010 г</w:t>
        </w:r>
      </w:smartTag>
      <w:r w:rsidRPr="00AB05D1">
        <w:t>. ее суммарная величина для всех отраслей хозяйства страны</w:t>
      </w:r>
      <w:r>
        <w:t xml:space="preserve">, </w:t>
      </w:r>
      <w:r w:rsidRPr="00AB05D1">
        <w:t>по расчетам</w:t>
      </w:r>
      <w:r>
        <w:t xml:space="preserve">, </w:t>
      </w:r>
      <w:r w:rsidRPr="00AB05D1">
        <w:t>достигнет 50-55 млн м3</w:t>
      </w:r>
      <w:r>
        <w:t xml:space="preserve">, </w:t>
      </w:r>
      <w:r w:rsidRPr="00AB05D1">
        <w:t>в т. ч. для жилищного строительства</w:t>
      </w:r>
      <w:r>
        <w:t xml:space="preserve"> - </w:t>
      </w:r>
      <w:r w:rsidRPr="00AB05D1">
        <w:t xml:space="preserve">18-20 млн м3. Принята следующая классификация теплоизоляционных материалов: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материалы на основе минеральных и стеклянных волокон;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строительные пенопласты;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теплоизоляционные бетоны;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прочие материалы (на основе перлита</w:t>
      </w:r>
      <w:r>
        <w:t xml:space="preserve">, </w:t>
      </w:r>
      <w:r w:rsidRPr="00AB05D1">
        <w:t>вермикулита и т. д.).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Минераловатные изделия</w:t>
      </w:r>
      <w:r>
        <w:t xml:space="preserve">, </w:t>
      </w:r>
      <w:r w:rsidRPr="00AB05D1">
        <w:t>доля которых в общем объеме производства составляет более 65%</w:t>
      </w:r>
      <w:r>
        <w:t xml:space="preserve">, </w:t>
      </w:r>
      <w:r w:rsidRPr="00AB05D1">
        <w:t>являются основным видом производимых в России утеплителей. Около 8% приходится на стекловатные материалы</w:t>
      </w:r>
      <w:r>
        <w:t xml:space="preserve">, </w:t>
      </w:r>
      <w:r w:rsidRPr="00AB05D1">
        <w:t>20%</w:t>
      </w:r>
      <w:r>
        <w:t xml:space="preserve"> - </w:t>
      </w:r>
      <w:r w:rsidRPr="00AB05D1">
        <w:t>на пенопласты</w:t>
      </w:r>
      <w:r>
        <w:t xml:space="preserve">, </w:t>
      </w:r>
      <w:r w:rsidRPr="00AB05D1">
        <w:t>3%</w:t>
      </w:r>
      <w:r>
        <w:t xml:space="preserve"> - </w:t>
      </w:r>
      <w:r w:rsidRPr="00AB05D1">
        <w:t>на ячеистые бетоны. Структура производства утеплителей в России близка к той</w:t>
      </w:r>
      <w:r>
        <w:t xml:space="preserve">, </w:t>
      </w:r>
      <w:r w:rsidRPr="00AB05D1">
        <w:t>что сложилась в передовых странах мира</w:t>
      </w:r>
      <w:r>
        <w:t xml:space="preserve">, </w:t>
      </w:r>
      <w:r w:rsidRPr="00AB05D1">
        <w:t>где волокнистые утеплители тоже занимают 60-80% от общего объема выпуска теплоизоляционных материалов. Распределение производства утеплителей по стране характеризуется значительной неравномерностью. Ряд крупных регионов</w:t>
      </w:r>
      <w:r>
        <w:t xml:space="preserve">, </w:t>
      </w:r>
      <w:r w:rsidRPr="00AB05D1">
        <w:t>таких как Архангельская</w:t>
      </w:r>
      <w:r>
        <w:t xml:space="preserve">, </w:t>
      </w:r>
      <w:r w:rsidRPr="00AB05D1">
        <w:t>Калужская</w:t>
      </w:r>
      <w:r>
        <w:t xml:space="preserve">, </w:t>
      </w:r>
      <w:r w:rsidRPr="00AB05D1">
        <w:t>Костромская</w:t>
      </w:r>
      <w:r>
        <w:t xml:space="preserve">, </w:t>
      </w:r>
      <w:r w:rsidRPr="00AB05D1">
        <w:t>Орловская</w:t>
      </w:r>
      <w:r>
        <w:t xml:space="preserve">, </w:t>
      </w:r>
      <w:r w:rsidRPr="00AB05D1">
        <w:t>Кировская</w:t>
      </w:r>
      <w:r>
        <w:t xml:space="preserve">, </w:t>
      </w:r>
      <w:r w:rsidRPr="00AB05D1">
        <w:t>Астраханская</w:t>
      </w:r>
      <w:r>
        <w:t xml:space="preserve">, </w:t>
      </w:r>
      <w:r w:rsidRPr="00AB05D1">
        <w:t>Пензенская</w:t>
      </w:r>
      <w:r>
        <w:t xml:space="preserve">, </w:t>
      </w:r>
      <w:r w:rsidRPr="00AB05D1">
        <w:t>Курганская и другие области</w:t>
      </w:r>
      <w:r>
        <w:t xml:space="preserve">, </w:t>
      </w:r>
      <w:r w:rsidRPr="00AB05D1">
        <w:t>Республика Марий Эл</w:t>
      </w:r>
      <w:r>
        <w:t xml:space="preserve">, </w:t>
      </w:r>
      <w:r w:rsidRPr="00AB05D1">
        <w:t>Чувашия</w:t>
      </w:r>
      <w:r>
        <w:t xml:space="preserve">, </w:t>
      </w:r>
      <w:r w:rsidRPr="00AB05D1">
        <w:t>Калмыкия</w:t>
      </w:r>
      <w:r>
        <w:t xml:space="preserve">, </w:t>
      </w:r>
      <w:r w:rsidRPr="00AB05D1">
        <w:t>Адыгея</w:t>
      </w:r>
      <w:r>
        <w:t xml:space="preserve">, </w:t>
      </w:r>
      <w:r w:rsidRPr="00AB05D1">
        <w:t>Карелия</w:t>
      </w:r>
      <w:r>
        <w:t xml:space="preserve">, </w:t>
      </w:r>
      <w:r w:rsidRPr="00AB05D1">
        <w:t>Бурятия и другие республики</w:t>
      </w:r>
      <w:r>
        <w:t xml:space="preserve">, </w:t>
      </w:r>
      <w:r w:rsidRPr="00AB05D1">
        <w:t>вообще не выпускают эффективные теплоизоляционные материалы. Относительно благополучным является Северо-Западный регион</w:t>
      </w:r>
      <w:r>
        <w:t xml:space="preserve">, </w:t>
      </w:r>
      <w:r w:rsidRPr="00AB05D1">
        <w:t>а наибольшие проблемы с утеплителями собственного производства наблюдаются в Северном</w:t>
      </w:r>
      <w:r>
        <w:t xml:space="preserve">, </w:t>
      </w:r>
      <w:r w:rsidRPr="00AB05D1">
        <w:t>Поволжском</w:t>
      </w:r>
      <w:r>
        <w:t xml:space="preserve">, </w:t>
      </w:r>
      <w:r w:rsidRPr="00AB05D1">
        <w:t>Северо-Кавказском и Западно-Сибирском регионах. При кажущемся обилии волокнистой теплоизоляции объем выпуска конкурентоспособной продукции</w:t>
      </w:r>
      <w:r>
        <w:t xml:space="preserve">, </w:t>
      </w:r>
      <w:r w:rsidRPr="00AB05D1">
        <w:t>наиболее полно отвечающей требованиям современного строительства</w:t>
      </w:r>
      <w:r>
        <w:t xml:space="preserve">, </w:t>
      </w:r>
      <w:r w:rsidRPr="00AB05D1">
        <w:t>недостаточен. Качество и ограниченная номенклатура отечественных утеплителей</w:t>
      </w:r>
      <w:r>
        <w:t xml:space="preserve">, </w:t>
      </w:r>
      <w:r w:rsidRPr="00AB05D1">
        <w:t>выпускаемых многими предприятиями РФ</w:t>
      </w:r>
      <w:r>
        <w:t xml:space="preserve">, </w:t>
      </w:r>
      <w:r w:rsidRPr="00AB05D1">
        <w:t>не в полной мере отвечает нуждам жилищного строительства</w:t>
      </w:r>
      <w:r>
        <w:t xml:space="preserve">, </w:t>
      </w:r>
      <w:r w:rsidRPr="00AB05D1">
        <w:t>что позволяет ведущим западным фирмам успешно реализовывать свою продукцию на рынках России. Однако в последние годы целый ряд отечественных предприятий</w:t>
      </w:r>
      <w:r>
        <w:t xml:space="preserve">, </w:t>
      </w:r>
      <w:r w:rsidRPr="00AB05D1">
        <w:t>таких как АКСИ</w:t>
      </w:r>
      <w:r>
        <w:t xml:space="preserve">, </w:t>
      </w:r>
      <w:r w:rsidRPr="00AB05D1">
        <w:t>ЗАО «Минвата»</w:t>
      </w:r>
      <w:r>
        <w:t xml:space="preserve">, </w:t>
      </w:r>
      <w:r w:rsidRPr="00AB05D1">
        <w:t>Волгоградский завод МВИ</w:t>
      </w:r>
      <w:r>
        <w:t xml:space="preserve">, </w:t>
      </w:r>
      <w:r w:rsidRPr="00AB05D1">
        <w:t>самарское АО «Термостепс МТЛ»</w:t>
      </w:r>
      <w:r>
        <w:t xml:space="preserve">, </w:t>
      </w:r>
      <w:r w:rsidRPr="00AB05D1">
        <w:t>значительно улучшили качество и номенклатуру своей продукции</w:t>
      </w:r>
      <w:r>
        <w:t xml:space="preserve">, </w:t>
      </w:r>
      <w:r w:rsidRPr="00AB05D1">
        <w:t>что позволило скорректировать структуру производства утеплителей в лучшую сторону. Конкурентоспособная продукция выпускается предприятиями</w:t>
      </w:r>
      <w:r>
        <w:t xml:space="preserve">, </w:t>
      </w:r>
      <w:r w:rsidRPr="00AB05D1">
        <w:t>оснащенными импортным оборудованием. Однако новый качественный уровень производства волокнистых утеплителей можно достичь путем перевода всех заводов страны на получение волокна из минерального сырья вместо доменных шлаков</w:t>
      </w:r>
      <w:r>
        <w:t xml:space="preserve">, </w:t>
      </w:r>
      <w:r w:rsidRPr="00AB05D1">
        <w:t>одновременно внедряя современные методы переработки расплава в волокно. Диаметр волокна в этом случае снижается до 4-6 мкм</w:t>
      </w:r>
      <w:r>
        <w:t xml:space="preserve">, </w:t>
      </w:r>
      <w:r w:rsidRPr="00AB05D1">
        <w:t>а свойства самого утеплителя значительно улучшаются. Потери расплава с неволокнистыми включениями снижаются с 25-30 до 10-15%</w:t>
      </w:r>
      <w:r>
        <w:t xml:space="preserve">, </w:t>
      </w:r>
      <w:r w:rsidRPr="00AB05D1">
        <w:t>исключается применение пара. В перспективе производство теплоизоляционных материалов предполагается развивать в таких направлениях</w:t>
      </w:r>
      <w:r>
        <w:t xml:space="preserve">, </w:t>
      </w:r>
      <w:r w:rsidRPr="00AB05D1">
        <w:t xml:space="preserve">как: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строительство новых предприятий по производству теплоизоляционных материалов на основе стекловолокна и минеральной ваты иностранными фирмами за счет собственных средств;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создание рядом отечественных фирм новых мощностей с использованием иностранных технологий и оборудования;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разработка и создание прогрессивного отечественного технологического оборудования для изготовления теплоизоляционных материалов</w:t>
      </w:r>
      <w:r>
        <w:t xml:space="preserve">, </w:t>
      </w:r>
      <w:r w:rsidRPr="00AB05D1">
        <w:t>в т. ч. высокоэффективных плавильных агрегатов для производства волокнистых материалов</w:t>
      </w:r>
      <w:r>
        <w:t xml:space="preserve">, </w:t>
      </w:r>
      <w:r w:rsidRPr="00AB05D1">
        <w:t>волокнообразующих узлов и установок</w:t>
      </w:r>
      <w:r>
        <w:t xml:space="preserve">, </w:t>
      </w:r>
      <w:r w:rsidRPr="00AB05D1">
        <w:t xml:space="preserve">обеспечивающих улучшение монтажных и эксплуатационных свойств изделий;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реконструкция российских предприятий по производству минераловатных изделий с заменой технологического</w:t>
      </w:r>
      <w:r>
        <w:t xml:space="preserve">, </w:t>
      </w:r>
      <w:r w:rsidRPr="00AB05D1">
        <w:t>в основном отечественного</w:t>
      </w:r>
      <w:r>
        <w:t xml:space="preserve">, </w:t>
      </w:r>
      <w:r w:rsidRPr="00AB05D1">
        <w:t xml:space="preserve">оборудования и расширением номенклатуры выпускаемой продукции;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организация на базе ресурсо- и энергосберегающих технологий новых мощностей по производству высокоэффективных видов теплоизоляционных материалов широкой номенклатуры на основе перлита</w:t>
      </w:r>
      <w:r>
        <w:t xml:space="preserve">, </w:t>
      </w:r>
      <w:r w:rsidRPr="00AB05D1">
        <w:t>вермикулита</w:t>
      </w:r>
      <w:r>
        <w:t xml:space="preserve">, </w:t>
      </w:r>
      <w:r w:rsidRPr="00AB05D1">
        <w:t>диатомита</w:t>
      </w:r>
      <w:r>
        <w:t xml:space="preserve">, </w:t>
      </w:r>
      <w:r w:rsidRPr="00AB05D1">
        <w:t xml:space="preserve">пеностекла и т. п.;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развитие производства теплоизоляционных изделий на основе ячеистых автоклавных и безавтоклавных бетонов;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расширение объема производства пенопластов высокого качества</w:t>
      </w:r>
      <w:r>
        <w:t xml:space="preserve">, </w:t>
      </w:r>
      <w:r w:rsidRPr="00AB05D1">
        <w:t xml:space="preserve">в т. ч. экструзионного пенополистирола;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создание автоматизированного оборудования для упаковки теплоизоляционных материалов;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разработка и внедрение систем автоматизированного управления технологическими процессами.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Производство стеновых материалов Наблюдавшийся в 1998-2002 гг. рост жилищного строительства потребовал увеличения объемов и расширения номенклатуры производимых стеновых материалов</w:t>
      </w:r>
      <w:r>
        <w:t xml:space="preserve">, </w:t>
      </w:r>
      <w:r w:rsidRPr="00AB05D1">
        <w:t>повышения их эффективности с точки зрения сохранения тепла</w:t>
      </w:r>
      <w:r>
        <w:t xml:space="preserve">, </w:t>
      </w:r>
      <w:r w:rsidRPr="00AB05D1">
        <w:t xml:space="preserve">снижения стоимости и возможности использования в их производстве местных сырьевых ресурсов. К потребительским свойствам стеновых материалов рынок предъявляет высокие требования. Это: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высокий уровень теплозащиты у стеновых изделий;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широкая цветовая гамма у лицевых изделий;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минимальные допуски по размерам у блоков и многопустотных камней.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Годовой объем выпуска стеновых материалов составляет около 13</w:t>
      </w:r>
      <w:r>
        <w:t xml:space="preserve">, </w:t>
      </w:r>
      <w:r w:rsidRPr="00AB05D1">
        <w:t>5 млрд шт. условного кирпича. В последнее время наблюдается устойчивая тенденция повышения спроса на мелкие ячеисто-бетонные блоки и керамические стеновые изделия. Из номенклатуры продукции заводов керамического кирпича высоким спросом постоянно пользуется лицевой кирпич. Сырьевая база для развития производства стеновых материалов имеется практически в любом регионе страны</w:t>
      </w:r>
      <w:r>
        <w:t xml:space="preserve">, </w:t>
      </w:r>
      <w:r w:rsidRPr="00AB05D1">
        <w:t>что позволяет увеличить выпуск продукции в тех областях</w:t>
      </w:r>
      <w:r>
        <w:t xml:space="preserve">, </w:t>
      </w:r>
      <w:r w:rsidRPr="00AB05D1">
        <w:t>где сохраняется ее дефицит. Для производства мелкоштучных стеновых изделий применяют местные широко распространенные сырьевые материалы и компоненты: глину</w:t>
      </w:r>
      <w:r>
        <w:t xml:space="preserve">, </w:t>
      </w:r>
      <w:r w:rsidRPr="00AB05D1">
        <w:t>кварцевый песок</w:t>
      </w:r>
      <w:r>
        <w:t xml:space="preserve">, </w:t>
      </w:r>
      <w:r w:rsidRPr="00AB05D1">
        <w:t>золу</w:t>
      </w:r>
      <w:r>
        <w:t xml:space="preserve">, </w:t>
      </w:r>
      <w:r w:rsidRPr="00AB05D1">
        <w:t>шлаки</w:t>
      </w:r>
      <w:r>
        <w:t xml:space="preserve">, </w:t>
      </w:r>
      <w:r w:rsidRPr="00AB05D1">
        <w:t>отходы добычи и обогащения твердого топлива</w:t>
      </w:r>
      <w:r>
        <w:t xml:space="preserve">, </w:t>
      </w:r>
      <w:r w:rsidRPr="00AB05D1">
        <w:t>руд черных и цветных металлов. Для производства ячеисто-бетонных блоков используют также цемент</w:t>
      </w:r>
      <w:r>
        <w:t xml:space="preserve">, </w:t>
      </w:r>
      <w:r w:rsidRPr="00AB05D1">
        <w:t>известь и песок. Перспективы развития рынка зависят от темпов промышленного и гражданского строительства и в первую очередь жилищного</w:t>
      </w:r>
      <w:r>
        <w:t xml:space="preserve">, </w:t>
      </w:r>
      <w:r w:rsidRPr="00AB05D1">
        <w:t>на долю которого приходится примерно 75-80% от общего объема строительства. Стабилизация экономической ситуации в стране и рост доходов населения обуславливают дальнейшее увеличение объема жилищного</w:t>
      </w:r>
      <w:r>
        <w:t xml:space="preserve">, </w:t>
      </w:r>
      <w:r w:rsidRPr="00AB05D1">
        <w:t xml:space="preserve">в т. ч. индивидуального строительства. В связи с этой тенденцией согласно оценке Госстроя России спрос на стеновые материалы в </w:t>
      </w:r>
      <w:smartTag w:uri="urn:schemas-microsoft-com:office:smarttags" w:element="metricconverter">
        <w:smartTagPr>
          <w:attr w:name="ProductID" w:val="2005 г"/>
        </w:smartTagPr>
        <w:r w:rsidRPr="00AB05D1">
          <w:t>2005 г</w:t>
        </w:r>
      </w:smartTag>
      <w:r w:rsidRPr="00AB05D1">
        <w:t>. увеличится до 17-18 млрд шт. условного кирпича</w:t>
      </w:r>
      <w:r>
        <w:t xml:space="preserve">, </w:t>
      </w:r>
      <w:r w:rsidRPr="00AB05D1">
        <w:t xml:space="preserve">а к </w:t>
      </w:r>
      <w:smartTag w:uri="urn:schemas-microsoft-com:office:smarttags" w:element="metricconverter">
        <w:smartTagPr>
          <w:attr w:name="ProductID" w:val="2010 г"/>
        </w:smartTagPr>
        <w:r w:rsidRPr="00AB05D1">
          <w:t>2010 г</w:t>
        </w:r>
      </w:smartTag>
      <w:r w:rsidRPr="00AB05D1">
        <w:t>. достигнет 27-28 млрд шт. Расширение производства строительного кирпича предлагается обеспечить за счет обновления основных фондов по двум направлениям</w:t>
      </w:r>
      <w:r>
        <w:t xml:space="preserve">, </w:t>
      </w:r>
      <w:r w:rsidRPr="00AB05D1">
        <w:t>одно из которых</w:t>
      </w:r>
      <w:r>
        <w:t xml:space="preserve"> - </w:t>
      </w:r>
      <w:r w:rsidRPr="00AB05D1">
        <w:t>это модернизация действующих заводов с заменой физически изношенного технологического оборудования и реконструкцией тепловых агрегатов</w:t>
      </w:r>
      <w:r>
        <w:t xml:space="preserve">, </w:t>
      </w:r>
      <w:r w:rsidRPr="00AB05D1">
        <w:t>другое предполагает ввод новых мощностей вместо неработающих</w:t>
      </w:r>
      <w:r>
        <w:t xml:space="preserve">, </w:t>
      </w:r>
      <w:r w:rsidRPr="00AB05D1">
        <w:t>морально устаревших и не подлежащих восстановлению заводов. Первое направление обеспечит 80% потребности в строительном кирпиче</w:t>
      </w:r>
      <w:r>
        <w:t xml:space="preserve">, </w:t>
      </w:r>
      <w:r w:rsidRPr="00AB05D1">
        <w:t>второе</w:t>
      </w:r>
      <w:r>
        <w:t xml:space="preserve"> - </w:t>
      </w:r>
      <w:r w:rsidRPr="00AB05D1">
        <w:t>20%. Для расширения выпуска стеновых материалов предполагается создать технологические линии по производству ячеистого газо- и пенобетона автоклавного и неавтоклавного твердения</w:t>
      </w:r>
      <w:r>
        <w:t xml:space="preserve">, </w:t>
      </w:r>
      <w:r w:rsidRPr="00AB05D1">
        <w:t>цементно-песчаного кирпича и гипсовых пазогребневых перегородочных плит. Модернизация действующих заводов будет проводиться в основном за счет замены физически изношенного оборудования на новое отечественное и частично</w:t>
      </w:r>
      <w:r>
        <w:t xml:space="preserve"> - </w:t>
      </w:r>
      <w:r w:rsidRPr="00AB05D1">
        <w:t xml:space="preserve">на импортное с внедрением современных систем осушения и обжига кирпича. Предполагается построить новые технологические линии по производству: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керамического кирпича пластического формования мощностью 30 млн шт/год;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керамического кирпича полусухого формования мощностью 15 млн шт/год;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ячеистого бетона автоклавного твердения мощностью 20 тыс. м3/год;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стеновых блоков из пенобетона мощностью 10 тыс. м3/год;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стеновых блоков из пенополистиролбетона мощностью 10 тыс. м3/год;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цементно-песчаного кирпича мощностью 4 млн шт/год;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гипсовых пазогребневых перегородочных плит мощностью 120 тыс. м2/год.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Технологические линии по производству ячеистого бетона автоклавного твердения планируется строить</w:t>
      </w:r>
      <w:r>
        <w:t xml:space="preserve">, </w:t>
      </w:r>
      <w:r w:rsidRPr="00AB05D1">
        <w:t>прежде всего</w:t>
      </w:r>
      <w:r>
        <w:t xml:space="preserve">, </w:t>
      </w:r>
      <w:r w:rsidRPr="00AB05D1">
        <w:t>на действующих заводах силикатного кирпича</w:t>
      </w:r>
      <w:r>
        <w:t xml:space="preserve">, </w:t>
      </w:r>
      <w:r w:rsidRPr="00AB05D1">
        <w:t>а линии по производству пенобетона и пенополистиролбетона</w:t>
      </w:r>
      <w:r>
        <w:t xml:space="preserve"> - </w:t>
      </w:r>
      <w:r w:rsidRPr="00AB05D1">
        <w:t>на действующих заводах ЖБИ и крупнопанельного домостроения (КПД). Актуально создание мобильных установок по изготовлению пенополистиролбетона плотностью 300-350 кг/м3</w:t>
      </w:r>
      <w:r>
        <w:t xml:space="preserve">, </w:t>
      </w:r>
      <w:r w:rsidRPr="00AB05D1">
        <w:t>который применяется при возведении монолитных самонесущих стен каркасно-монолитных зданий и изготовлении трехслойных стеновых панелей</w:t>
      </w:r>
      <w:r>
        <w:t xml:space="preserve">, </w:t>
      </w:r>
      <w:r w:rsidRPr="00AB05D1">
        <w:t>используемых в крупнопанельном строительстве. Объемы импортных поставок</w:t>
      </w:r>
      <w:r>
        <w:t xml:space="preserve">, </w:t>
      </w:r>
      <w:r w:rsidRPr="00AB05D1">
        <w:t>очевидно</w:t>
      </w:r>
      <w:r>
        <w:t xml:space="preserve">, </w:t>
      </w:r>
      <w:r w:rsidRPr="00AB05D1">
        <w:t>расти не будут</w:t>
      </w:r>
      <w:r>
        <w:t xml:space="preserve">, </w:t>
      </w:r>
      <w:r w:rsidRPr="00AB05D1">
        <w:t>поскольку отечественная продукция уже отвечает уровню мировых стандартов и имеет в сравнении с зарубежной более низкую цену.</w:t>
      </w:r>
    </w:p>
    <w:p w:rsidR="00A369C0" w:rsidRPr="00AB05D1" w:rsidRDefault="00A369C0" w:rsidP="00A369C0">
      <w:pPr>
        <w:spacing w:before="120"/>
        <w:jc w:val="center"/>
        <w:rPr>
          <w:b/>
          <w:sz w:val="28"/>
        </w:rPr>
      </w:pPr>
      <w:r w:rsidRPr="00AB05D1">
        <w:rPr>
          <w:b/>
          <w:sz w:val="28"/>
        </w:rPr>
        <w:t>Производство цемента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В настоящее время цементная промышленность России объединяет 50 действующих предприятий</w:t>
      </w:r>
      <w:r>
        <w:t xml:space="preserve">, </w:t>
      </w:r>
      <w:r w:rsidRPr="00AB05D1">
        <w:t>из которых 46 имеют полный цикл производства</w:t>
      </w:r>
      <w:r>
        <w:t xml:space="preserve">, </w:t>
      </w:r>
      <w:r w:rsidRPr="00AB05D1">
        <w:t>а остальные 4</w:t>
      </w:r>
      <w:r>
        <w:t xml:space="preserve"> - </w:t>
      </w:r>
      <w:r w:rsidRPr="00AB05D1">
        <w:t>это помольные установки</w:t>
      </w:r>
      <w:r>
        <w:t xml:space="preserve">, </w:t>
      </w:r>
      <w:r w:rsidRPr="00AB05D1">
        <w:t>работающие на покупном клинкере. Производство цемента в 1990-1998 гг. упало с 84 517</w:t>
      </w:r>
      <w:r>
        <w:t xml:space="preserve">, </w:t>
      </w:r>
      <w:r w:rsidRPr="00AB05D1">
        <w:t>4 до 26 021</w:t>
      </w:r>
      <w:r>
        <w:t xml:space="preserve">, </w:t>
      </w:r>
      <w:r w:rsidRPr="00AB05D1">
        <w:t>8 тыс. т</w:t>
      </w:r>
      <w:r>
        <w:t xml:space="preserve">, </w:t>
      </w:r>
      <w:r w:rsidRPr="00AB05D1">
        <w:t>т. е. в 3</w:t>
      </w:r>
      <w:r>
        <w:t xml:space="preserve">, </w:t>
      </w:r>
      <w:r w:rsidRPr="00AB05D1">
        <w:t>2 раза</w:t>
      </w:r>
      <w:r>
        <w:t xml:space="preserve">, </w:t>
      </w:r>
      <w:r w:rsidRPr="00AB05D1">
        <w:t xml:space="preserve">однако в последние четыре года его выпуск постоянно растет: в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он составил 37</w:t>
      </w:r>
      <w:r>
        <w:t xml:space="preserve">, </w:t>
      </w:r>
      <w:r w:rsidRPr="00AB05D1">
        <w:t>7 млн т. По данным Госкомстата РФ</w:t>
      </w:r>
      <w:r>
        <w:t xml:space="preserve">, </w:t>
      </w:r>
      <w:r w:rsidRPr="00AB05D1">
        <w:t xml:space="preserve">в стране наблюдается постоянное увеличение износа производственных фондов по основному виду деятельности цементных предприятий России: к концу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он составил 67%. Производственная мощность действующих предприятий из-за изношенности печного и помольного оборудования снизилась с 89</w:t>
      </w:r>
      <w:r>
        <w:t xml:space="preserve">, </w:t>
      </w:r>
      <w:r w:rsidRPr="00AB05D1">
        <w:t xml:space="preserve">1 млн т в конце </w:t>
      </w:r>
      <w:smartTag w:uri="urn:schemas-microsoft-com:office:smarttags" w:element="metricconverter">
        <w:smartTagPr>
          <w:attr w:name="ProductID" w:val="1989 г"/>
        </w:smartTagPr>
        <w:r w:rsidRPr="00AB05D1">
          <w:t>1989 г</w:t>
        </w:r>
      </w:smartTag>
      <w:r w:rsidRPr="00AB05D1">
        <w:t>. до 71</w:t>
      </w:r>
      <w:r>
        <w:t xml:space="preserve">, </w:t>
      </w:r>
      <w:r w:rsidRPr="00AB05D1">
        <w:t xml:space="preserve">9 млн т в начале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В результате падения спроса на цемент потеряно 17 млн т мощностей. С 1990 по 2002 гг. в подотрасли были введены лишь две технологические линии общей мощностью около 1 млн т: в ОАО «Себряковцемент»</w:t>
      </w:r>
      <w:r>
        <w:t xml:space="preserve"> - </w:t>
      </w:r>
      <w:r w:rsidRPr="00AB05D1">
        <w:t>с печью полусухого способа производства размерами 5</w:t>
      </w:r>
      <w:r>
        <w:t xml:space="preserve">, </w:t>
      </w:r>
      <w:r w:rsidRPr="00AB05D1">
        <w:t>0і125 м с циклонными теплообменниками и декарбонизатором</w:t>
      </w:r>
      <w:r>
        <w:t xml:space="preserve">, </w:t>
      </w:r>
      <w:r w:rsidRPr="00AB05D1">
        <w:t>оснащенная пресс-фильтрами</w:t>
      </w:r>
      <w:r>
        <w:t xml:space="preserve">, </w:t>
      </w:r>
      <w:r w:rsidRPr="00AB05D1">
        <w:t>и в ОАО «Алцем» (ст. Голуха</w:t>
      </w:r>
      <w:r>
        <w:t xml:space="preserve">, </w:t>
      </w:r>
      <w:r w:rsidRPr="00AB05D1">
        <w:t>Алтайский край)</w:t>
      </w:r>
      <w:r>
        <w:t xml:space="preserve"> - </w:t>
      </w:r>
      <w:r w:rsidRPr="00AB05D1">
        <w:t xml:space="preserve">линия мокрого способа производства с печью размером 4і150 м. Средний коэффициент использования производственных мощностей на действующих цементных предприятиях России в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составил 52</w:t>
      </w:r>
      <w:r>
        <w:t xml:space="preserve">, </w:t>
      </w:r>
      <w:r w:rsidRPr="00AB05D1">
        <w:t>4%. По ряду причин прекращено производство цемента в ОАО «Поронайцемент» (о. Сахалин)</w:t>
      </w:r>
      <w:r>
        <w:t xml:space="preserve">, </w:t>
      </w:r>
      <w:r w:rsidRPr="00AB05D1">
        <w:t>на Волховском алюминиевом</w:t>
      </w:r>
      <w:r>
        <w:t xml:space="preserve">, </w:t>
      </w:r>
      <w:r w:rsidRPr="00AB05D1">
        <w:t>Нижнетагильском цементном и Косогорском металлургическом заводах</w:t>
      </w:r>
      <w:r>
        <w:t xml:space="preserve">, </w:t>
      </w:r>
      <w:r w:rsidRPr="00AB05D1">
        <w:t>на Ачинском глиноземном комбинате</w:t>
      </w:r>
      <w:r>
        <w:t xml:space="preserve">, </w:t>
      </w:r>
      <w:r w:rsidRPr="00AB05D1">
        <w:t>в ЗАО «Атакайцемент» (пос. Гайдук)</w:t>
      </w:r>
      <w:r>
        <w:t xml:space="preserve">, </w:t>
      </w:r>
      <w:r w:rsidRPr="00AB05D1">
        <w:t>что под Новороссийском</w:t>
      </w:r>
      <w:r>
        <w:t xml:space="preserve">, </w:t>
      </w:r>
      <w:r w:rsidRPr="00AB05D1">
        <w:t>и на заводе «Спартак» (Рязанская обл.). В ОАО «Чеченцемент» производство цемента прекращено из-за военных действий. В подотрасли работает 18 убыточных цементных предприятий</w:t>
      </w:r>
      <w:r>
        <w:t xml:space="preserve">, </w:t>
      </w:r>
      <w:r w:rsidRPr="00AB05D1">
        <w:t>велика сумма дебиторской и кредиторской задолженности</w:t>
      </w:r>
      <w:r>
        <w:t xml:space="preserve">, </w:t>
      </w:r>
      <w:r w:rsidRPr="00AB05D1">
        <w:t>в т. ч. просроченной. Растут себестоимость и отпускная цена цемента</w:t>
      </w:r>
      <w:r>
        <w:t xml:space="preserve">, </w:t>
      </w:r>
      <w:r w:rsidRPr="00AB05D1">
        <w:t>рентабельность производства составляет в среднем 10</w:t>
      </w:r>
      <w:r>
        <w:t xml:space="preserve">, </w:t>
      </w:r>
      <w:r w:rsidRPr="00AB05D1">
        <w:t>1%</w:t>
      </w:r>
      <w:r>
        <w:t xml:space="preserve">, </w:t>
      </w:r>
      <w:r w:rsidRPr="00AB05D1">
        <w:t>что явно недостаточно для накопления средств на обновление технологии и внедрение нового современного оборудования. В настоящее время в России преобладает энергоемкий мокрый способ производства</w:t>
      </w:r>
      <w:r>
        <w:t xml:space="preserve">, </w:t>
      </w:r>
      <w:r w:rsidRPr="00AB05D1">
        <w:t>доля которого в выпуске цементного клинкера составляет 87%</w:t>
      </w:r>
      <w:r>
        <w:t xml:space="preserve">, </w:t>
      </w:r>
      <w:r w:rsidRPr="00AB05D1">
        <w:t>а в производстве цемента</w:t>
      </w:r>
      <w:r>
        <w:t xml:space="preserve"> - </w:t>
      </w:r>
      <w:r w:rsidRPr="00AB05D1">
        <w:t>85</w:t>
      </w:r>
      <w:r>
        <w:t xml:space="preserve">, </w:t>
      </w:r>
      <w:r w:rsidRPr="00AB05D1">
        <w:t>6%. В цементной промышленности США эта доля составляет около 40%</w:t>
      </w:r>
      <w:r>
        <w:t xml:space="preserve">, </w:t>
      </w:r>
      <w:r w:rsidRPr="00AB05D1">
        <w:t>а в Германии</w:t>
      </w:r>
      <w:r>
        <w:t xml:space="preserve">, </w:t>
      </w:r>
      <w:r w:rsidRPr="00AB05D1">
        <w:t>Испании</w:t>
      </w:r>
      <w:r>
        <w:t xml:space="preserve">, </w:t>
      </w:r>
      <w:r w:rsidRPr="00AB05D1">
        <w:t>Италии</w:t>
      </w:r>
      <w:r>
        <w:t xml:space="preserve">, </w:t>
      </w:r>
      <w:r w:rsidRPr="00AB05D1">
        <w:t>Японии и других странах с развитой цементной промышленностью производство осуществляется исключительно энергосберегающим сухим способом</w:t>
      </w:r>
      <w:r>
        <w:t xml:space="preserve">, </w:t>
      </w:r>
      <w:r w:rsidRPr="00AB05D1">
        <w:t>при котором удельный расход топлива составляет 100-</w:t>
      </w:r>
      <w:smartTag w:uri="urn:schemas-microsoft-com:office:smarttags" w:element="metricconverter">
        <w:smartTagPr>
          <w:attr w:name="ProductID" w:val="115 кг"/>
        </w:smartTagPr>
        <w:r w:rsidRPr="00AB05D1">
          <w:t>115 кг</w:t>
        </w:r>
      </w:smartTag>
      <w:r w:rsidRPr="00AB05D1">
        <w:t xml:space="preserve"> у.т/т клинкера</w:t>
      </w:r>
      <w:r>
        <w:t xml:space="preserve">, </w:t>
      </w:r>
      <w:r w:rsidRPr="00AB05D1">
        <w:t>в то время как использование мокрого способа на российских предприятиях требует 218</w:t>
      </w:r>
      <w:r>
        <w:t xml:space="preserve">, </w:t>
      </w:r>
      <w:smartTag w:uri="urn:schemas-microsoft-com:office:smarttags" w:element="metricconverter">
        <w:smartTagPr>
          <w:attr w:name="ProductID" w:val="7 кг"/>
        </w:smartTagPr>
        <w:r w:rsidRPr="00AB05D1">
          <w:t>7 кг</w:t>
        </w:r>
      </w:smartTag>
      <w:r w:rsidRPr="00AB05D1">
        <w:t xml:space="preserve"> у.т/т клинкера. Цементные предприятия испытывают большие трудности в связи со значительными сезонными колебаниями в объеме поставок цемента потребителям. Производство и сбыт цемента в осенне-зимний период сокращается в 2-3 раза. Фактор сезонности имеет устойчивый характер на протяжении многих лет. В осенне-зимний период при снижении объемов потребления цемента и невозможности его длительного хранения многие предприятия из-за равномерного распределения налоговых платежей становятся убыточными. Кроме того</w:t>
      </w:r>
      <w:r>
        <w:t xml:space="preserve">, </w:t>
      </w:r>
      <w:r w:rsidRPr="00AB05D1">
        <w:t>они лишаются внутренних источников накоплений и финансовых ресурсов для проведения неотложных работ по ремонту оборудования и подготовке производства к работе в период максимального спроса на цемент. Решение этой проблемы требует государственной поддержки. Перспективное развитие цементной промышленности планируется по таким основным направлениям</w:t>
      </w:r>
      <w:r>
        <w:t xml:space="preserve">, </w:t>
      </w:r>
      <w:r w:rsidRPr="00AB05D1">
        <w:t xml:space="preserve">как: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техническое перевооружение и реконструкция заводов с целью обновления основных фондов и доведение доли сухого способа производства цемента до 80-85%;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разработка и внедрение высокоэффективных энергосберегающих технологий</w:t>
      </w:r>
      <w:r>
        <w:t xml:space="preserve">, </w:t>
      </w:r>
      <w:r w:rsidRPr="00AB05D1">
        <w:t xml:space="preserve">удовлетворение потребностей строительного комплекса в ассортименте и строительно-технических свойствах цемента;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широкое вовлечение в хозяйственный оборот отходов производства смежных отраслей промышленности;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подготовка и повышение квалификации производственных и научных кадров;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уменьшение вредных выбросов в атмосферу и улучшение условий труда;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укрепление экспортного потенциала;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подготовка предприятий к переходу на использование в качестве топлива угля и топливосодержащих отходов промышленности;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переоснащение машиностроительной базы страны и организация массового выпуска цементного оборудования нового поколения;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совершенствование размещения производства цемента по субъектам РФ.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Одним из важных направлений</w:t>
      </w:r>
      <w:r>
        <w:t xml:space="preserve">, </w:t>
      </w:r>
      <w:r w:rsidRPr="00AB05D1">
        <w:t>обеспечивающих прирост производства цемента без значительных капиталовложений</w:t>
      </w:r>
      <w:r>
        <w:t xml:space="preserve">, </w:t>
      </w:r>
      <w:r w:rsidRPr="00AB05D1">
        <w:t>на ближайшую перспективу может стать интенсификация производственных процессов на действующих цементных предприятиях как мокрого</w:t>
      </w:r>
      <w:r>
        <w:t xml:space="preserve">, </w:t>
      </w:r>
      <w:r w:rsidRPr="00AB05D1">
        <w:t xml:space="preserve">так и сухого способа производства. Основными направлениями интенсификации технологических процессов являются: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внедрение на заводах сухого способа и создание усреднительных складов дробленого сырья на некоторых предприятиях</w:t>
      </w:r>
      <w:r>
        <w:t xml:space="preserve">, </w:t>
      </w:r>
      <w:r w:rsidRPr="00AB05D1">
        <w:t xml:space="preserve">использующих мокрый способ производства;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усреднение сырья в потоке на предприятиях мокрого способа производства;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установка струйных мельниц для измельчения</w:t>
      </w:r>
      <w:r>
        <w:t xml:space="preserve">, </w:t>
      </w:r>
      <w:r w:rsidRPr="00AB05D1">
        <w:t xml:space="preserve">осушения и активации сырья с естественной влажностью до 25%;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применение валковых мельниц и пресс-валковых измельчителей для измельчения и осушения сырья с влажностью до 25%;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снижение влажности на предприятиях мокрого способа производства химическими методами</w:t>
      </w:r>
      <w:r>
        <w:t xml:space="preserve">, </w:t>
      </w:r>
      <w:r w:rsidRPr="00AB05D1">
        <w:t>разработанными в НИИцементе и СибНИИпроектцементе</w:t>
      </w:r>
      <w:r>
        <w:t xml:space="preserve">, </w:t>
      </w:r>
      <w:r w:rsidRPr="00AB05D1">
        <w:t>механическим обезвоживанием с помощью пресс-фильтров</w:t>
      </w:r>
      <w:r>
        <w:t xml:space="preserve">, </w:t>
      </w:r>
      <w:r w:rsidRPr="00AB05D1">
        <w:t>а также путем введения в поток шлама или непосредственно в печь сухих техногенных материалов</w:t>
      </w:r>
      <w:r>
        <w:t xml:space="preserve"> - </w:t>
      </w:r>
      <w:r w:rsidRPr="00AB05D1">
        <w:t>золошлаковых отходов ТЭС</w:t>
      </w:r>
      <w:r>
        <w:t xml:space="preserve">, </w:t>
      </w:r>
      <w:r w:rsidRPr="00AB05D1">
        <w:t>отходов обогащения угля</w:t>
      </w:r>
      <w:r>
        <w:t xml:space="preserve">, </w:t>
      </w:r>
      <w:r w:rsidRPr="00AB05D1">
        <w:t xml:space="preserve">граншлаков черной и цветной металлургии и т. п.;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использование мельниц самоизмельчения и гидроклассификаторов сырьевого шлама;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применение комбинированных горелочных устройств</w:t>
      </w:r>
      <w:r>
        <w:t xml:space="preserve">, </w:t>
      </w:r>
      <w:r w:rsidRPr="00AB05D1">
        <w:t>разработанных в отечественных отраслевых институтах: Гипроцементе</w:t>
      </w:r>
      <w:r>
        <w:t xml:space="preserve">, </w:t>
      </w:r>
      <w:r w:rsidRPr="00AB05D1">
        <w:t>НИИЦементе</w:t>
      </w:r>
      <w:r>
        <w:t xml:space="preserve">, </w:t>
      </w:r>
      <w:r w:rsidRPr="00AB05D1">
        <w:t>СибНИИпроектцементе</w:t>
      </w:r>
      <w:r>
        <w:t xml:space="preserve">, </w:t>
      </w:r>
      <w:r w:rsidRPr="00AB05D1">
        <w:t>Оргпроектцементе</w:t>
      </w:r>
      <w:r>
        <w:t xml:space="preserve">, </w:t>
      </w:r>
      <w:r w:rsidRPr="00AB05D1">
        <w:t>рассчитанных на одновременную подачу в печи основного топлива и топливосодержащих отходов</w:t>
      </w:r>
      <w:r>
        <w:t xml:space="preserve">, </w:t>
      </w:r>
      <w:r w:rsidRPr="00AB05D1">
        <w:t>твердых бытовых отходов</w:t>
      </w:r>
      <w:r>
        <w:t xml:space="preserve">, </w:t>
      </w:r>
      <w:r w:rsidRPr="00AB05D1">
        <w:t xml:space="preserve">нефтеотходов и углесодержащих пород;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совершенствование действующих и разработка новых клинкерных холодильников;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использование комплекса встроенных теплообменных устройств</w:t>
      </w:r>
      <w:r>
        <w:t xml:space="preserve">, </w:t>
      </w:r>
      <w:r w:rsidRPr="00AB05D1">
        <w:t>изготовленных из легированной стали</w:t>
      </w:r>
      <w:r>
        <w:t xml:space="preserve">, </w:t>
      </w:r>
      <w:r w:rsidRPr="00AB05D1">
        <w:t xml:space="preserve">замена цепей с овальными звеньями на круглые;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внедрение автоматизированной системы учета расхода топлива и электроэнергии по всему технологическому циклу цементных предприятий;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интенсификация процесса помола цементной шихты на мельницах всех типоразмеров с помощью поверхностно-активных веществ</w:t>
      </w:r>
      <w:r>
        <w:t xml:space="preserve"> - </w:t>
      </w:r>
      <w:r w:rsidRPr="00AB05D1">
        <w:t>технических лигносульфонатов</w:t>
      </w:r>
      <w:r>
        <w:t xml:space="preserve">, </w:t>
      </w:r>
      <w:r w:rsidRPr="00AB05D1">
        <w:t>триэтаноламина</w:t>
      </w:r>
      <w:r>
        <w:t xml:space="preserve">, </w:t>
      </w:r>
      <w:r w:rsidRPr="00AB05D1">
        <w:t xml:space="preserve">С-3;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внедрение помола цементной шихты в замкнутом цикле с применением сепараторов;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замена пневмотранспорта на механический с использованием различных видов транспортеров и элеваторов;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замена отечественных мелющих тел из обычной стали на легированные</w:t>
      </w:r>
      <w:r>
        <w:t xml:space="preserve">, </w:t>
      </w:r>
      <w:r w:rsidRPr="00AB05D1">
        <w:t>использование в камерах тонкого измельчения мельниц вместо крупных шаров и конических цильпебсов легированных мелких шариков диаметром 15-</w:t>
      </w:r>
      <w:smartTag w:uri="urn:schemas-microsoft-com:office:smarttags" w:element="metricconverter">
        <w:smartTagPr>
          <w:attr w:name="ProductID" w:val="20 мм"/>
        </w:smartTagPr>
        <w:r w:rsidRPr="00AB05D1">
          <w:t>20 мм</w:t>
        </w:r>
      </w:smartTag>
      <w:r w:rsidRPr="00AB05D1">
        <w:t xml:space="preserve">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организация промышленного производства кристаллизационных добавок</w:t>
      </w:r>
      <w:r>
        <w:t xml:space="preserve"> - </w:t>
      </w:r>
      <w:r w:rsidRPr="00AB05D1">
        <w:t xml:space="preserve">модификаторов цемента (крентов) на базе отходов химической промышленности;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производство новых видов цемента с учетом современных требований строительного комплекса России.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Крупнопанельное домостроение Особое место на отечественном строительном рынке занимает индустриальное домостроение</w:t>
      </w:r>
      <w:r>
        <w:t xml:space="preserve">, </w:t>
      </w:r>
      <w:r w:rsidRPr="00AB05D1">
        <w:t>которое в течение последних десятилетий ХХ века играло доминирующую роль в жилищном и социальном строительстве. Изменение структуры жилищного строительства</w:t>
      </w:r>
      <w:r>
        <w:t xml:space="preserve">, </w:t>
      </w:r>
      <w:r w:rsidRPr="00AB05D1">
        <w:t>связанное с увеличением доли индивидуального жилья</w:t>
      </w:r>
      <w:r>
        <w:t xml:space="preserve">, </w:t>
      </w:r>
      <w:r w:rsidRPr="00AB05D1">
        <w:t xml:space="preserve">а также введение повышенных нормативов по теплозащите ограждающих конструкций в конце прошлого столетия повлекло за собой резкое снижение использования мощностей индустриального домостроения. В России доля крупнопанельных домов в общем объеме вводимого жилья сократилась в </w:t>
      </w:r>
      <w:smartTag w:uri="urn:schemas-microsoft-com:office:smarttags" w:element="metricconverter">
        <w:smartTagPr>
          <w:attr w:name="ProductID" w:val="1998 г"/>
        </w:smartTagPr>
        <w:r w:rsidRPr="00AB05D1">
          <w:t>1998 г</w:t>
        </w:r>
      </w:smartTag>
      <w:r w:rsidRPr="00AB05D1">
        <w:t xml:space="preserve">. до 23% против 43% в </w:t>
      </w:r>
      <w:smartTag w:uri="urn:schemas-microsoft-com:office:smarttags" w:element="metricconverter">
        <w:smartTagPr>
          <w:attr w:name="ProductID" w:val="1993 г"/>
        </w:smartTagPr>
        <w:r w:rsidRPr="00AB05D1">
          <w:t>1993 г</w:t>
        </w:r>
      </w:smartTag>
      <w:r w:rsidRPr="00AB05D1">
        <w:t>. Однако мероприятия по преобразованию производственной базы жилищного строительства</w:t>
      </w:r>
      <w:r>
        <w:t xml:space="preserve">, </w:t>
      </w:r>
      <w:r w:rsidRPr="00AB05D1">
        <w:t>реализуемые субъектами РФ</w:t>
      </w:r>
      <w:r>
        <w:t xml:space="preserve">, </w:t>
      </w:r>
      <w:r w:rsidRPr="00AB05D1">
        <w:t>позволили не только приостановить снижение объемов производства индустриальных конструкций</w:t>
      </w:r>
      <w:r>
        <w:t xml:space="preserve">, </w:t>
      </w:r>
      <w:r w:rsidRPr="00AB05D1">
        <w:t xml:space="preserve">но и обеспечить с </w:t>
      </w:r>
      <w:smartTag w:uri="urn:schemas-microsoft-com:office:smarttags" w:element="metricconverter">
        <w:smartTagPr>
          <w:attr w:name="ProductID" w:val="1999 г"/>
        </w:smartTagPr>
        <w:r w:rsidRPr="00AB05D1">
          <w:t>1999 г</w:t>
        </w:r>
      </w:smartTag>
      <w:r w:rsidRPr="00AB05D1">
        <w:t>. рост выпуска продукции на принципиально новой организационной и производственной основе. Сегодня доля крупнопанельного жилья выросла до 30%</w:t>
      </w:r>
      <w:r>
        <w:t xml:space="preserve">, </w:t>
      </w:r>
      <w:r w:rsidRPr="00AB05D1">
        <w:t>что является свидетельством востребованности модернизированных энергоэффективных крупнопанельных домов и их конкурентоспособности по показателю «цена-качество» в больших населенных пунктах</w:t>
      </w:r>
      <w:r>
        <w:t xml:space="preserve">, </w:t>
      </w:r>
      <w:r w:rsidRPr="00AB05D1">
        <w:t xml:space="preserve">где удалось сохранить индустриальную базу строительства и провести необходимую реконструкцию. В </w:t>
      </w:r>
      <w:smartTag w:uri="urn:schemas-microsoft-com:office:smarttags" w:element="metricconverter">
        <w:smartTagPr>
          <w:attr w:name="ProductID" w:val="2002 г"/>
        </w:smartTagPr>
        <w:r w:rsidRPr="00AB05D1">
          <w:t>2002 г</w:t>
        </w:r>
      </w:smartTag>
      <w:r w:rsidRPr="00AB05D1">
        <w:t>. на основе переработки типовых серий практически был завершен переход предприятий крупнопанельного домостроения на производство ширококорпусных домов. Одновременно с этим на большинстве предприятий стройиндустрии осваивается производство изделий для зданий комбинированных архитектурно-строительных систем</w:t>
      </w:r>
      <w:r>
        <w:t xml:space="preserve">, </w:t>
      </w:r>
      <w:r w:rsidRPr="00AB05D1">
        <w:t>ориентированное как на выпуск новых типов конструкций</w:t>
      </w:r>
      <w:r>
        <w:t xml:space="preserve">, </w:t>
      </w:r>
      <w:r w:rsidRPr="00AB05D1">
        <w:t>так и на рациональное использование изделий полносборного домостроения. На этих же предприятиях было организовано производство материалов и изделий для малоэтажного и индивидуального строительства с использованием местных сырьевых ресурсов. Выполнение современных требований по теплосопротивлению ограждающих конструкций обеспечивается использованием трехслойных стеновых панелей полной заводской готовности</w:t>
      </w:r>
      <w:r>
        <w:t xml:space="preserve">, </w:t>
      </w:r>
      <w:r w:rsidRPr="00AB05D1">
        <w:t>а также дешевых местных стеновых материалов и утеплителей</w:t>
      </w:r>
      <w:r>
        <w:t xml:space="preserve">, </w:t>
      </w:r>
      <w:r w:rsidRPr="00AB05D1">
        <w:t>«тёплых» штукатурных растворов и других видов комбинированной отделки внутренней и наружной поверхностей стен</w:t>
      </w:r>
      <w:r>
        <w:t xml:space="preserve">, </w:t>
      </w:r>
      <w:r w:rsidRPr="00AB05D1">
        <w:t>одновременно выполняющих как декоративные</w:t>
      </w:r>
      <w:r>
        <w:t xml:space="preserve">, </w:t>
      </w:r>
      <w:r w:rsidRPr="00AB05D1">
        <w:t>так и утепляющие функции. В настоящее время процесс структурной перестройки и развития домостроительных предприятий определяется платежеспособным потребительским спросом</w:t>
      </w:r>
      <w:r>
        <w:t xml:space="preserve">, </w:t>
      </w:r>
      <w:r w:rsidRPr="00AB05D1">
        <w:t>в т. ч. на жилье конкретных конструктивных систем</w:t>
      </w:r>
      <w:r>
        <w:t xml:space="preserve">, </w:t>
      </w:r>
      <w:r w:rsidRPr="00AB05D1">
        <w:t>а также демографической ситуацией</w:t>
      </w:r>
      <w:r>
        <w:t xml:space="preserve">, </w:t>
      </w:r>
      <w:r w:rsidRPr="00AB05D1">
        <w:t>наличием свободных территорий под застройку</w:t>
      </w:r>
      <w:r>
        <w:t xml:space="preserve">, </w:t>
      </w:r>
      <w:r w:rsidRPr="00AB05D1">
        <w:t>и</w:t>
      </w:r>
      <w:r>
        <w:t xml:space="preserve">, </w:t>
      </w:r>
      <w:r w:rsidRPr="00AB05D1">
        <w:t>главным образом</w:t>
      </w:r>
      <w:r>
        <w:t xml:space="preserve">, </w:t>
      </w:r>
      <w:r w:rsidRPr="00AB05D1">
        <w:t>инвестиционными возможностями каждого региона. Поскольку собственные средства отдельного предприятия недостаточны для реализации программ модернизации</w:t>
      </w:r>
      <w:r>
        <w:t xml:space="preserve">, </w:t>
      </w:r>
      <w:r w:rsidRPr="00AB05D1">
        <w:t>в последнее время наметилась тенденция создания на региональном уровне многопрофильных строительных объединений-холдингов</w:t>
      </w:r>
      <w:r>
        <w:t xml:space="preserve">, </w:t>
      </w:r>
      <w:r w:rsidRPr="00AB05D1">
        <w:t>в состав которых входят проектные</w:t>
      </w:r>
      <w:r>
        <w:t xml:space="preserve">, </w:t>
      </w:r>
      <w:r w:rsidRPr="00AB05D1">
        <w:t>строительно-монтажные организации</w:t>
      </w:r>
      <w:r>
        <w:t xml:space="preserve">, </w:t>
      </w:r>
      <w:r w:rsidRPr="00AB05D1">
        <w:t>заводы КПД</w:t>
      </w:r>
      <w:r>
        <w:t xml:space="preserve">, </w:t>
      </w:r>
      <w:r w:rsidRPr="00AB05D1">
        <w:t>ЖБИ и стройматериалов</w:t>
      </w:r>
      <w:r>
        <w:t xml:space="preserve">, </w:t>
      </w:r>
      <w:r w:rsidRPr="00AB05D1">
        <w:t>предприятия автотранспорта и механизации строительства. Такие объединения позволяют осуществлять полный цикл строительства зданий</w:t>
      </w:r>
      <w:r>
        <w:t xml:space="preserve">, </w:t>
      </w:r>
      <w:r w:rsidRPr="00AB05D1">
        <w:t>сооружений и инфраструктуры</w:t>
      </w:r>
      <w:r>
        <w:t xml:space="preserve">, </w:t>
      </w:r>
      <w:r w:rsidRPr="00AB05D1">
        <w:t>а получаемую прибыль направлять на собственное развитие. Развитие предприятий индустриального домостроения происходит по таким направлениям</w:t>
      </w:r>
      <w:r>
        <w:t xml:space="preserve">, </w:t>
      </w:r>
      <w:r w:rsidRPr="00AB05D1">
        <w:t xml:space="preserve">как: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модернизация предприятий с ориентацией на производство энергоэффективных ширококорпусных крупнопанельных домов на основе переработки типовых серий;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освоение производства изделий и конструкций для зданий различных архитектурно-строительных систем</w:t>
      </w:r>
      <w:r>
        <w:t xml:space="preserve">, </w:t>
      </w:r>
      <w:r w:rsidRPr="00AB05D1">
        <w:t>в т. ч. каркасных</w:t>
      </w:r>
      <w:r>
        <w:t xml:space="preserve">, </w:t>
      </w:r>
      <w:r w:rsidRPr="00AB05D1">
        <w:t>сборно-монолитных</w:t>
      </w:r>
      <w:r>
        <w:t xml:space="preserve">, </w:t>
      </w:r>
      <w:r w:rsidRPr="00AB05D1">
        <w:t xml:space="preserve">смешанных и т. д.;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развитие монолитного и сборно-монолитного домостроения</w:t>
      </w:r>
      <w:r>
        <w:t xml:space="preserve">, </w:t>
      </w:r>
      <w:r w:rsidRPr="00AB05D1">
        <w:t>снижение его стоимости и повышение качества за счет проведения организационных мер</w:t>
      </w:r>
      <w:r>
        <w:t xml:space="preserve">, </w:t>
      </w:r>
      <w:r w:rsidRPr="00AB05D1">
        <w:t>расширения использования в строительном процессе прогрессивных технологий</w:t>
      </w:r>
      <w:r>
        <w:t xml:space="preserve">, </w:t>
      </w:r>
      <w:r w:rsidRPr="00AB05D1">
        <w:t>опалубки</w:t>
      </w:r>
      <w:r>
        <w:t xml:space="preserve">, </w:t>
      </w:r>
      <w:r w:rsidRPr="00AB05D1">
        <w:t xml:space="preserve">машин и механизмов;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расширение производства эффективных материалов и изделий для малоэтажного и индивидуального жилищного строительства и продукции общестроительного назначения с использованием местных строительных материалов и энергосберегающих технологий; 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создание на региональном уровне многопрофильных строительных объединений</w:t>
      </w:r>
      <w:r>
        <w:t xml:space="preserve">, </w:t>
      </w:r>
      <w:r w:rsidRPr="00AB05D1">
        <w:t>осуществляющих полный цикл строительства зданий</w:t>
      </w:r>
      <w:r>
        <w:t xml:space="preserve">, </w:t>
      </w:r>
      <w:r w:rsidRPr="00AB05D1">
        <w:t>сооружений и инфраструктуры</w:t>
      </w:r>
      <w:r>
        <w:t xml:space="preserve">, </w:t>
      </w:r>
      <w:r w:rsidRPr="00AB05D1">
        <w:t>что позволит им самостоятельно инвестировать реконструкцию и перепрофилирование предприятий индустриального домостроения.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Перспективы отрасли в свете предполагаемого вступления России в ВТО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На состояние и перспективы отрасли</w:t>
      </w:r>
      <w:r>
        <w:t xml:space="preserve">, </w:t>
      </w:r>
      <w:r w:rsidRPr="00AB05D1">
        <w:t>кроме конъюнктуры внутреннего рынка</w:t>
      </w:r>
      <w:r>
        <w:t xml:space="preserve">, </w:t>
      </w:r>
      <w:r w:rsidRPr="00AB05D1">
        <w:t>существенное влияние будет оказывать и внешнеторговая политика России и</w:t>
      </w:r>
      <w:r>
        <w:t xml:space="preserve">, </w:t>
      </w:r>
      <w:r w:rsidRPr="00AB05D1">
        <w:t>прежде всего</w:t>
      </w:r>
      <w:r>
        <w:t xml:space="preserve">, </w:t>
      </w:r>
      <w:r w:rsidRPr="00AB05D1">
        <w:t>ее предполагаемое вступление во Всемирную торговую организацию (ВТО). Зарубежные рынки основных строительных материалов насыщены товарами и заняты известными производителями</w:t>
      </w:r>
      <w:r>
        <w:t xml:space="preserve">, </w:t>
      </w:r>
      <w:r w:rsidRPr="00AB05D1">
        <w:t>ведущими умелую маркетинговую политику. Признанные зарубежные компании в настоящее время контролируют основные рынки отрасли</w:t>
      </w:r>
      <w:r>
        <w:t xml:space="preserve">, </w:t>
      </w:r>
      <w:r w:rsidRPr="00AB05D1">
        <w:t>в т. ч. в странах Восточной Европы. Учитывая тот факт</w:t>
      </w:r>
      <w:r>
        <w:t xml:space="preserve">, </w:t>
      </w:r>
      <w:r w:rsidRPr="00AB05D1">
        <w:t>что промышленность строительных материалов у нас ориентирована в основном на внутренний рынок</w:t>
      </w:r>
      <w:r>
        <w:t xml:space="preserve">, </w:t>
      </w:r>
      <w:r w:rsidRPr="00AB05D1">
        <w:t>одной из важнейших ее задач является тщательная подготовка всех структур отрасли к провозглашенному Россией стратегическому курсу на вступление в ВТО и интеграцию в мировую экономику. От этого отечественная промышленность строительных материалов может как выиграть</w:t>
      </w:r>
      <w:r>
        <w:t xml:space="preserve">, </w:t>
      </w:r>
      <w:r w:rsidRPr="00AB05D1">
        <w:t xml:space="preserve">так и проиграть. Перечислим основные преимущества для отрасли от вступления России в ВТО: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 xml:space="preserve">участие в мировой торговле на общепринятых и равных условиях;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использование механизма ВТО для защиты российских интересов</w:t>
      </w:r>
      <w:r>
        <w:t xml:space="preserve">, </w:t>
      </w:r>
      <w:r w:rsidRPr="00AB05D1">
        <w:t xml:space="preserve">возможность отстаивать в рамках этой организации интересы государства при выработке международных торговых правил;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повышение инвестиционной привлекательности отрасли за счет стабильных торгово-политических условий для иностранных инвесторов и облегчение для них экспорта продукции</w:t>
      </w:r>
      <w:r>
        <w:t xml:space="preserve">, </w:t>
      </w:r>
      <w:r w:rsidRPr="00AB05D1">
        <w:t>производимой в России</w:t>
      </w:r>
      <w:r>
        <w:t xml:space="preserve">, </w:t>
      </w:r>
      <w:r w:rsidRPr="00AB05D1">
        <w:t xml:space="preserve">на рынки третьих стран;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приближение отечественных технических стандартов к международным</w:t>
      </w:r>
      <w:r>
        <w:t xml:space="preserve">, </w:t>
      </w:r>
      <w:r w:rsidRPr="00AB05D1">
        <w:t xml:space="preserve">что будет способствовать расширению экспорта и облегчит доступ российских строительных материалов на внешние рынки;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приведение экономического законодательства страны в соответствие с международными нормами; Вместе с тем</w:t>
      </w:r>
      <w:r>
        <w:t xml:space="preserve">, </w:t>
      </w:r>
      <w:r w:rsidRPr="00AB05D1">
        <w:t>следует учитывать</w:t>
      </w:r>
      <w:r>
        <w:t xml:space="preserve">, </w:t>
      </w:r>
      <w:r w:rsidRPr="00AB05D1">
        <w:t xml:space="preserve">что вступление в ВТО: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ограничит свободу государства в регулировании внешнеэкономической деятельности</w:t>
      </w:r>
      <w:r>
        <w:t xml:space="preserve">, </w:t>
      </w:r>
      <w:r w:rsidRPr="00AB05D1">
        <w:t xml:space="preserve">особенно в ограничении импорта;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устранит прямое государственное регулирование внутренних цен на энергоносители</w:t>
      </w:r>
      <w:r>
        <w:t xml:space="preserve">, </w:t>
      </w:r>
      <w:r w:rsidRPr="00AB05D1">
        <w:t xml:space="preserve">а сближение их уровня с уровнем мировых цен вызовет рост затрат на производство и приведет к снижению ценовых конкурентных преимуществ российских предприятий;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усложнит защиту от конкуренции со стороны импортной продукции</w:t>
      </w:r>
      <w:r>
        <w:t xml:space="preserve">, </w:t>
      </w:r>
      <w:r w:rsidRPr="00AB05D1">
        <w:t>упростит процедуры ее доступа на рынок</w:t>
      </w:r>
      <w:r>
        <w:t xml:space="preserve">, </w:t>
      </w:r>
      <w:r w:rsidRPr="00AB05D1">
        <w:t xml:space="preserve">что при существующих проблемах в отечественной промышленности может стимулировать ввоз ряда товаров из-за рубежа вместо инвестирования иностранного капитала в создание производственных мощностей в России; 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вызовет спад отдельных видов производства и даже закрытие некоторых неконкурентоспособных предприятий.</w:t>
      </w:r>
    </w:p>
    <w:p w:rsidR="00A369C0" w:rsidRDefault="00A369C0" w:rsidP="00A369C0">
      <w:pPr>
        <w:spacing w:before="120"/>
        <w:ind w:firstLine="567"/>
        <w:jc w:val="both"/>
      </w:pPr>
      <w:r w:rsidRPr="00AB05D1">
        <w:t>А. Е. Рикошинский</w:t>
      </w:r>
      <w:r>
        <w:t xml:space="preserve">, </w:t>
      </w:r>
      <w:r w:rsidRPr="00AB05D1">
        <w:t>ведущий научный сотрудник Института исследования товародвижения и конъюнктуры оптового рынка (ОАО «ИТКОР»)</w:t>
      </w:r>
    </w:p>
    <w:p w:rsidR="00A369C0" w:rsidRPr="00AB05D1" w:rsidRDefault="00A369C0" w:rsidP="00A369C0">
      <w:pPr>
        <w:spacing w:before="120"/>
        <w:ind w:firstLine="567"/>
        <w:jc w:val="both"/>
      </w:pPr>
      <w:r w:rsidRPr="00AB05D1">
        <w:t>* Оптимизация размещения производства достигается за счет строительства региональных цементных помольных установок на базе существующей инфраструктуры предприятий стройиндустрии тех субъектов РФ</w:t>
      </w:r>
      <w:r>
        <w:t xml:space="preserve">, </w:t>
      </w:r>
      <w:r w:rsidRPr="00AB05D1">
        <w:t>которые не имеют цементных производств. Кроме того</w:t>
      </w:r>
      <w:r>
        <w:t xml:space="preserve">, </w:t>
      </w:r>
      <w:r w:rsidRPr="00AB05D1">
        <w:t>предполагается строительство терминалов</w:t>
      </w:r>
      <w:r>
        <w:t xml:space="preserve">, </w:t>
      </w:r>
      <w:r w:rsidRPr="00AB05D1">
        <w:t>совмещающих хранение запасов клинкера и других составляющих цементной шихты</w:t>
      </w:r>
      <w:r>
        <w:t xml:space="preserve">, </w:t>
      </w:r>
      <w:r w:rsidRPr="00AB05D1">
        <w:t>а также помол и отгрузку цемента потребителям водным и другими видами транспорта.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9C0"/>
    <w:rsid w:val="001A35F6"/>
    <w:rsid w:val="00811DD4"/>
    <w:rsid w:val="00A30B5D"/>
    <w:rsid w:val="00A369C0"/>
    <w:rsid w:val="00AB05D1"/>
    <w:rsid w:val="00A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8DB221-9E77-4A6B-994F-83F3D2C8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9C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5587</Words>
  <Characters>31847</Characters>
  <Application>Microsoft Office Word</Application>
  <DocSecurity>0</DocSecurity>
  <Lines>265</Lines>
  <Paragraphs>74</Paragraphs>
  <ScaleCrop>false</ScaleCrop>
  <Company>Home</Company>
  <LinksUpToDate>false</LinksUpToDate>
  <CharactersWithSpaces>37360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 строительных материалов: проблемы, тенденции и перспективы развития</dc:title>
  <dc:subject/>
  <dc:creator>User</dc:creator>
  <cp:keywords/>
  <dc:description/>
  <cp:lastModifiedBy>Irina</cp:lastModifiedBy>
  <cp:revision>2</cp:revision>
  <dcterms:created xsi:type="dcterms:W3CDTF">2014-09-17T21:58:00Z</dcterms:created>
  <dcterms:modified xsi:type="dcterms:W3CDTF">2014-09-17T21:58:00Z</dcterms:modified>
</cp:coreProperties>
</file>