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64A" w:rsidRPr="00017727" w:rsidRDefault="008B164A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7727">
        <w:rPr>
          <w:b/>
          <w:sz w:val="28"/>
          <w:szCs w:val="28"/>
        </w:rPr>
        <w:t>Содержание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1. Задание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2. Расчет подшипника вручную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3. Расчет подшипника в APM WinMachine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4. Выводы по результатам расчета</w:t>
      </w:r>
    </w:p>
    <w:p w:rsidR="008B164A" w:rsidRPr="00017727" w:rsidRDefault="00017727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7727">
        <w:rPr>
          <w:sz w:val="28"/>
          <w:szCs w:val="28"/>
        </w:rPr>
        <w:br w:type="page"/>
      </w:r>
      <w:r w:rsidR="008B164A" w:rsidRPr="00017727">
        <w:rPr>
          <w:b/>
          <w:sz w:val="28"/>
          <w:szCs w:val="28"/>
        </w:rPr>
        <w:lastRenderedPageBreak/>
        <w:t>Задание: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Требуется выполнить расчет радиального подшипника скольжения турбины, работающего в режиме жидкостного трения (рисунок 1), по следующим данным:</w:t>
      </w:r>
    </w:p>
    <w:p w:rsidR="008B164A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радиальная сила Fr=145 кН,</w:t>
      </w:r>
      <w:r w:rsidRPr="00017727">
        <w:rPr>
          <w:sz w:val="28"/>
          <w:szCs w:val="28"/>
        </w:rPr>
        <w:tab/>
      </w:r>
    </w:p>
    <w:p w:rsidR="0033751F" w:rsidRPr="00017727" w:rsidRDefault="0033751F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8B164A" w:rsidRPr="00017727" w:rsidRDefault="00391B3E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style="width:138.75pt;height:180pt;mso-position-horizontal-relative:char;mso-position-vertical-relative:line" coordorigin="8498,2697" coordsize="2775,3600" wrapcoords="-117 0 -117 16830 2335 17280 7239 17280 7239 21510 20666 21510 20666 17280 21250 17280 21600 16740 21600 0 -117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8498;top:2697;width:2775;height:2805" wrapcoords="-117 0 -117 21484 21600 21484 21600 0 -117 0">
              <v:imagedata r:id="rId5" o:title=""/>
            </v:shape>
            <v:rect id="_x0000_s1028" style="position:absolute;left:9458;top:5577;width:1680;height:720" stroked="f">
              <v:textbox>
                <w:txbxContent>
                  <w:p w:rsidR="00DF608A" w:rsidRDefault="00DF608A">
                    <w:pPr>
                      <w:jc w:val="both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Рисунок 1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8B164A" w:rsidRPr="00017727">
        <w:rPr>
          <w:sz w:val="28"/>
          <w:szCs w:val="28"/>
        </w:rPr>
        <w:t xml:space="preserve">частота вращения вала n=1080 об/мин, 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диаметр шейки вала d=350 мм,</w:t>
      </w:r>
      <w:r w:rsidRPr="00017727">
        <w:rPr>
          <w:sz w:val="28"/>
          <w:szCs w:val="28"/>
        </w:rPr>
        <w:tab/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длина вкладыша b=350 мм, 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угол охвата б=180</w:t>
      </w:r>
      <w:r w:rsidRPr="00017727">
        <w:rPr>
          <w:rFonts w:cs="Arial"/>
          <w:sz w:val="28"/>
          <w:szCs w:val="28"/>
        </w:rPr>
        <w:t>°</w:t>
      </w:r>
      <w:r w:rsidRPr="00017727">
        <w:rPr>
          <w:sz w:val="28"/>
          <w:szCs w:val="28"/>
        </w:rPr>
        <w:t>,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чистота обработки контактной поверхности шейки вала Ra1=1 мкм и вкладыша Ra2=1 мкм,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нецилиндричность вала Нц1=0,025 мм и отверстия Нц2=0,03 мм,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смазочный материал ОМТИ,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температура масла в гидросистеме t0=50С</w:t>
      </w:r>
      <w:r w:rsidRPr="00017727">
        <w:rPr>
          <w:rFonts w:cs="Arial"/>
          <w:sz w:val="28"/>
          <w:szCs w:val="28"/>
        </w:rPr>
        <w:t>°</w:t>
      </w:r>
      <w:r w:rsidRPr="00017727">
        <w:rPr>
          <w:sz w:val="28"/>
          <w:szCs w:val="28"/>
        </w:rPr>
        <w:t xml:space="preserve">, 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давление масла в гидросистеме pe=0,18 МПа.</w:t>
      </w:r>
    </w:p>
    <w:p w:rsidR="008B164A" w:rsidRPr="00017727" w:rsidRDefault="008B164A" w:rsidP="00017727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масло подается в ненагруженную часть подшипника.</w:t>
      </w:r>
    </w:p>
    <w:p w:rsidR="008B164A" w:rsidRPr="00017727" w:rsidRDefault="00017727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7727">
        <w:rPr>
          <w:sz w:val="28"/>
          <w:szCs w:val="28"/>
        </w:rPr>
        <w:br w:type="page"/>
      </w:r>
      <w:r w:rsidR="008B164A" w:rsidRPr="00017727">
        <w:rPr>
          <w:b/>
          <w:sz w:val="28"/>
          <w:szCs w:val="28"/>
        </w:rPr>
        <w:t>2 Расчет подшипника вручную</w:t>
      </w:r>
    </w:p>
    <w:p w:rsidR="008B164A" w:rsidRPr="00017727" w:rsidRDefault="008B164A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Условия работы подшипника скольжения в существенной мере зависят от качества обработки трущихся поверхностей. Шероховатость поверхности характеризуется параметрами </w:t>
      </w:r>
      <w:r w:rsidRPr="00017727">
        <w:rPr>
          <w:iCs/>
          <w:sz w:val="28"/>
          <w:szCs w:val="28"/>
        </w:rPr>
        <w:t xml:space="preserve">Ra и Rz. </w:t>
      </w:r>
      <w:r w:rsidRPr="00017727">
        <w:rPr>
          <w:sz w:val="28"/>
          <w:szCs w:val="28"/>
        </w:rPr>
        <w:t xml:space="preserve">Здесь </w:t>
      </w:r>
      <w:r w:rsidRPr="00017727">
        <w:rPr>
          <w:iCs/>
          <w:sz w:val="28"/>
          <w:szCs w:val="28"/>
        </w:rPr>
        <w:t>Ra – среднее арифметическое отклонение профиля</w:t>
      </w:r>
      <w:r w:rsidRPr="00017727">
        <w:rPr>
          <w:sz w:val="28"/>
          <w:szCs w:val="28"/>
        </w:rPr>
        <w:t xml:space="preserve"> в пределах базовой длины</w:t>
      </w:r>
      <w:r w:rsidRPr="00017727">
        <w:rPr>
          <w:iCs/>
          <w:sz w:val="28"/>
          <w:szCs w:val="28"/>
        </w:rPr>
        <w:t xml:space="preserve">, </w:t>
      </w:r>
      <w:r w:rsidRPr="00017727">
        <w:rPr>
          <w:sz w:val="28"/>
          <w:szCs w:val="28"/>
        </w:rPr>
        <w:t xml:space="preserve">Rz – высота микронеровностей профиля по десяти точкам в пределах базовой длины. 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Можно считать, что </w:t>
      </w:r>
      <w:r w:rsidRPr="00017727">
        <w:rPr>
          <w:iCs/>
          <w:sz w:val="28"/>
          <w:szCs w:val="28"/>
        </w:rPr>
        <w:t xml:space="preserve">Rz </w:t>
      </w:r>
      <w:r w:rsidR="000734D7" w:rsidRPr="00017727">
        <w:rPr>
          <w:iCs/>
          <w:sz w:val="28"/>
          <w:szCs w:val="28"/>
        </w:rPr>
        <w:object w:dxaOrig="240" w:dyaOrig="220">
          <v:shape id="_x0000_i1026" type="#_x0000_t75" style="width:12pt;height:11.25pt" o:ole="">
            <v:imagedata r:id="rId6" o:title=""/>
          </v:shape>
          <o:OLEObject Type="Embed" ProgID="Equation.3" ShapeID="_x0000_i1026" DrawAspect="Content" ObjectID="_1467250957" r:id="rId7"/>
        </w:object>
      </w:r>
      <w:r w:rsidRPr="00017727">
        <w:rPr>
          <w:iCs/>
          <w:sz w:val="28"/>
          <w:szCs w:val="28"/>
        </w:rPr>
        <w:t xml:space="preserve"> 4Ra</w:t>
      </w:r>
      <w:r w:rsidRPr="00017727">
        <w:rPr>
          <w:sz w:val="28"/>
          <w:szCs w:val="28"/>
        </w:rPr>
        <w:t>, поэтому имеем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Rz1 = 4 мкм, </w:t>
      </w:r>
      <w:r w:rsidRPr="00017727">
        <w:rPr>
          <w:iCs/>
          <w:sz w:val="28"/>
          <w:szCs w:val="28"/>
        </w:rPr>
        <w:t xml:space="preserve">Rz2 </w:t>
      </w:r>
      <w:r w:rsidRPr="00017727">
        <w:rPr>
          <w:sz w:val="28"/>
          <w:szCs w:val="28"/>
        </w:rPr>
        <w:t>=4 мкм.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Угловая скорость вращения вала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240" w:dyaOrig="620">
          <v:shape id="_x0000_i1027" type="#_x0000_t75" style="width:162pt;height:30.75pt" o:ole="">
            <v:imagedata r:id="rId8" o:title=""/>
          </v:shape>
          <o:OLEObject Type="Embed" ProgID="Equation.3" ShapeID="_x0000_i1027" DrawAspect="Content" ObjectID="_1467250958" r:id="rId9"/>
        </w:object>
      </w:r>
      <w:r w:rsidR="008B164A" w:rsidRPr="00017727">
        <w:rPr>
          <w:sz w:val="28"/>
          <w:szCs w:val="28"/>
        </w:rPr>
        <w:t xml:space="preserve"> с-1.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Окружная скорость вращения вала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560" w:dyaOrig="660">
          <v:shape id="_x0000_i1028" type="#_x0000_t75" style="width:177.75pt;height:33pt" o:ole="">
            <v:imagedata r:id="rId10" o:title=""/>
          </v:shape>
          <o:OLEObject Type="Embed" ProgID="Equation.3" ShapeID="_x0000_i1028" DrawAspect="Content" ObjectID="_1467250959" r:id="rId11"/>
        </w:object>
      </w:r>
      <w:r w:rsidR="008B164A" w:rsidRPr="00017727">
        <w:rPr>
          <w:sz w:val="28"/>
          <w:szCs w:val="28"/>
        </w:rPr>
        <w:t xml:space="preserve"> м/с.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Относительный зазор </w:t>
      </w:r>
      <w:r w:rsidR="000734D7" w:rsidRPr="00017727">
        <w:rPr>
          <w:sz w:val="28"/>
          <w:szCs w:val="28"/>
        </w:rPr>
        <w:object w:dxaOrig="800" w:dyaOrig="620">
          <v:shape id="_x0000_i1029" type="#_x0000_t75" style="width:39.75pt;height:30.75pt" o:ole="">
            <v:imagedata r:id="rId12" o:title=""/>
          </v:shape>
          <o:OLEObject Type="Embed" ProgID="Equation.3" ShapeID="_x0000_i1029" DrawAspect="Content" ObjectID="_1467250960" r:id="rId13"/>
        </w:object>
      </w:r>
      <w:r w:rsidRPr="00017727">
        <w:rPr>
          <w:sz w:val="28"/>
          <w:szCs w:val="28"/>
        </w:rPr>
        <w:t xml:space="preserve"> (где д – абсолютный зазор) вычисляем по рекомендованной зависимости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880" w:dyaOrig="380">
          <v:shape id="_x0000_i1030" type="#_x0000_t75" style="width:243.75pt;height:18.75pt" o:ole="">
            <v:imagedata r:id="rId14" o:title=""/>
          </v:shape>
          <o:OLEObject Type="Embed" ProgID="Equation.3" ShapeID="_x0000_i1030" DrawAspect="Content" ObjectID="_1467250961" r:id="rId15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Определяем абсолютный радиальный зазор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500" w:dyaOrig="660">
          <v:shape id="_x0000_i1031" type="#_x0000_t75" style="width:174.75pt;height:33pt" o:ole="">
            <v:imagedata r:id="rId16" o:title=""/>
          </v:shape>
          <o:OLEObject Type="Embed" ProgID="Equation.3" ShapeID="_x0000_i1031" DrawAspect="Content" ObjectID="_1467250962" r:id="rId17"/>
        </w:object>
      </w:r>
      <w:r w:rsidR="008B164A" w:rsidRPr="00017727">
        <w:rPr>
          <w:sz w:val="28"/>
          <w:szCs w:val="28"/>
        </w:rPr>
        <w:t xml:space="preserve"> мм.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Все последующие вычисления необходимо проводить, основываясь на известной температуре масла в подшипнике, так как эта температура определяет вязкость масла и, следовательно, нагрузочную способность подшипника.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На первом этапе вычислений температура масла в подшипнике не известна (но всегда выше, чем в гидросистеме). Приходится задавать ее начальное приближение с последующим уточнением фактической температуры масляного слоя. То есть, задача расчета подшипника скольжения является итерационной задачей.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При первой итерации температуру масла принимаем равной </w:t>
      </w:r>
      <w:r w:rsidR="000734D7" w:rsidRPr="00017727">
        <w:rPr>
          <w:sz w:val="28"/>
          <w:szCs w:val="28"/>
        </w:rPr>
        <w:object w:dxaOrig="780" w:dyaOrig="320">
          <v:shape id="_x0000_i1032" type="#_x0000_t75" style="width:39pt;height:15.75pt" o:ole="">
            <v:imagedata r:id="rId18" o:title=""/>
          </v:shape>
          <o:OLEObject Type="Embed" ProgID="Equation.3" ShapeID="_x0000_i1032" DrawAspect="Content" ObjectID="_1467250963" r:id="rId19"/>
        </w:object>
      </w:r>
      <w:r w:rsidRPr="00017727">
        <w:rPr>
          <w:sz w:val="28"/>
          <w:szCs w:val="28"/>
        </w:rPr>
        <w:t xml:space="preserve">С. Для сорта масла ОМТИ при указанной температуре по графикам, приведенным на рисунках А.1 – А.3 в Приложении </w:t>
      </w:r>
    </w:p>
    <w:p w:rsidR="008B164A" w:rsidRPr="00017727" w:rsidRDefault="008B164A" w:rsidP="00017727">
      <w:pPr>
        <w:numPr>
          <w:ilvl w:val="2"/>
          <w:numId w:val="3"/>
        </w:numPr>
        <w:shd w:val="clear" w:color="auto" w:fill="FFFFFF"/>
        <w:tabs>
          <w:tab w:val="clear" w:pos="2160"/>
          <w:tab w:val="num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динамическую вязкость </w:t>
      </w:r>
      <w:r w:rsidR="000734D7" w:rsidRPr="00017727">
        <w:rPr>
          <w:sz w:val="28"/>
          <w:szCs w:val="28"/>
        </w:rPr>
        <w:object w:dxaOrig="880" w:dyaOrig="320">
          <v:shape id="_x0000_i1033" type="#_x0000_t75" style="width:44.25pt;height:15.75pt" o:ole="">
            <v:imagedata r:id="rId20" o:title=""/>
          </v:shape>
          <o:OLEObject Type="Embed" ProgID="Equation.3" ShapeID="_x0000_i1033" DrawAspect="Content" ObjectID="_1467250964" r:id="rId21"/>
        </w:object>
      </w:r>
      <w:r w:rsidRPr="00017727">
        <w:rPr>
          <w:sz w:val="28"/>
          <w:szCs w:val="28"/>
        </w:rPr>
        <w:t xml:space="preserve"> </w:t>
      </w:r>
      <w:r w:rsidR="000734D7" w:rsidRPr="00017727">
        <w:rPr>
          <w:sz w:val="28"/>
          <w:szCs w:val="28"/>
        </w:rPr>
        <w:object w:dxaOrig="620" w:dyaOrig="279">
          <v:shape id="_x0000_i1034" type="#_x0000_t75" style="width:30.75pt;height:14.25pt" o:ole="">
            <v:imagedata r:id="rId22" o:title=""/>
          </v:shape>
          <o:OLEObject Type="Embed" ProgID="Equation.3" ShapeID="_x0000_i1034" DrawAspect="Content" ObjectID="_1467250965" r:id="rId23"/>
        </w:object>
      </w:r>
      <w:r w:rsidRPr="00017727">
        <w:rPr>
          <w:sz w:val="28"/>
          <w:szCs w:val="28"/>
        </w:rPr>
        <w:t>,</w:t>
      </w:r>
    </w:p>
    <w:p w:rsidR="008B164A" w:rsidRPr="00017727" w:rsidRDefault="008B164A" w:rsidP="0001772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плотность </w:t>
      </w:r>
      <w:r w:rsidR="000734D7" w:rsidRPr="00017727">
        <w:rPr>
          <w:sz w:val="28"/>
          <w:szCs w:val="28"/>
        </w:rPr>
        <w:object w:dxaOrig="920" w:dyaOrig="320">
          <v:shape id="_x0000_i1035" type="#_x0000_t75" style="width:45.75pt;height:15.75pt" o:ole="">
            <v:imagedata r:id="rId24" o:title=""/>
          </v:shape>
          <o:OLEObject Type="Embed" ProgID="Equation.3" ShapeID="_x0000_i1035" DrawAspect="Content" ObjectID="_1467250966" r:id="rId25"/>
        </w:object>
      </w:r>
      <w:r w:rsidRPr="00017727">
        <w:rPr>
          <w:iCs/>
          <w:sz w:val="28"/>
          <w:szCs w:val="28"/>
        </w:rPr>
        <w:t xml:space="preserve"> </w:t>
      </w:r>
      <w:r w:rsidRPr="00017727">
        <w:rPr>
          <w:sz w:val="28"/>
          <w:szCs w:val="28"/>
        </w:rPr>
        <w:t>кг/м3,</w:t>
      </w:r>
    </w:p>
    <w:p w:rsidR="008B164A" w:rsidRPr="00017727" w:rsidRDefault="008B164A" w:rsidP="00017727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теплоемкость </w:t>
      </w:r>
      <w:r w:rsidRPr="00017727">
        <w:rPr>
          <w:iCs/>
          <w:sz w:val="28"/>
          <w:szCs w:val="28"/>
        </w:rPr>
        <w:t>с = 1800</w:t>
      </w:r>
      <w:r w:rsidRPr="00017727">
        <w:rPr>
          <w:sz w:val="28"/>
          <w:szCs w:val="28"/>
        </w:rPr>
        <w:t xml:space="preserve"> </w:t>
      </w:r>
      <w:r w:rsidR="000734D7" w:rsidRPr="00017727">
        <w:rPr>
          <w:sz w:val="28"/>
          <w:szCs w:val="28"/>
        </w:rPr>
        <w:object w:dxaOrig="1560" w:dyaOrig="340">
          <v:shape id="_x0000_i1036" type="#_x0000_t75" style="width:78pt;height:17.25pt" o:ole="">
            <v:imagedata r:id="rId26" o:title=""/>
          </v:shape>
          <o:OLEObject Type="Embed" ProgID="Equation.3" ShapeID="_x0000_i1036" DrawAspect="Content" ObjectID="_1467250967" r:id="rId27"/>
        </w:object>
      </w:r>
      <w:r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Коэффициент нагруженности подшипника определяем по формуле 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840" w:dyaOrig="740">
          <v:shape id="_x0000_i1037" type="#_x0000_t75" style="width:242.25pt;height:36.75pt" o:ole="">
            <v:imagedata r:id="rId28" o:title=""/>
          </v:shape>
          <o:OLEObject Type="Embed" ProgID="Equation.3" ShapeID="_x0000_i1037" DrawAspect="Content" ObjectID="_1467250968" r:id="rId29"/>
        </w:object>
      </w:r>
    </w:p>
    <w:p w:rsidR="008B164A" w:rsidRDefault="008B164A" w:rsidP="00017727">
      <w:pPr>
        <w:spacing w:line="360" w:lineRule="auto"/>
        <w:ind w:firstLine="709"/>
        <w:jc w:val="both"/>
        <w:rPr>
          <w:sz w:val="28"/>
        </w:rPr>
      </w:pPr>
      <w:r w:rsidRPr="00017727">
        <w:rPr>
          <w:sz w:val="28"/>
          <w:szCs w:val="28"/>
        </w:rPr>
        <w:t>Используя таблицу А.1, для заданного уг</w:t>
      </w:r>
      <w:r w:rsidRPr="00017727">
        <w:rPr>
          <w:sz w:val="28"/>
          <w:szCs w:val="28"/>
        </w:rPr>
        <w:softHyphen/>
        <w:t xml:space="preserve">ла охвата </w:t>
      </w:r>
      <w:r w:rsidR="000734D7" w:rsidRPr="00017727">
        <w:rPr>
          <w:sz w:val="28"/>
          <w:szCs w:val="28"/>
        </w:rPr>
        <w:object w:dxaOrig="200" w:dyaOrig="380">
          <v:shape id="_x0000_i1038" type="#_x0000_t75" style="width:9.75pt;height:18.75pt" o:ole="">
            <v:imagedata r:id="rId30" o:title=""/>
          </v:shape>
          <o:OLEObject Type="Embed" ProgID="Equation.3" ShapeID="_x0000_i1038" DrawAspect="Content" ObjectID="_1467250969" r:id="rId31"/>
        </w:object>
      </w:r>
      <w:r w:rsidRPr="00017727">
        <w:rPr>
          <w:iCs/>
          <w:sz w:val="28"/>
          <w:szCs w:val="28"/>
        </w:rPr>
        <w:t xml:space="preserve">б </w:t>
      </w:r>
      <w:r w:rsidRPr="00017727">
        <w:rPr>
          <w:sz w:val="28"/>
          <w:szCs w:val="28"/>
        </w:rPr>
        <w:t xml:space="preserve">= 180° по полученному значению </w:t>
      </w:r>
      <w:r w:rsidR="000734D7" w:rsidRPr="00017727">
        <w:rPr>
          <w:sz w:val="28"/>
          <w:szCs w:val="28"/>
        </w:rPr>
        <w:object w:dxaOrig="320" w:dyaOrig="340">
          <v:shape id="_x0000_i1039" type="#_x0000_t75" style="width:15.75pt;height:17.25pt" o:ole="">
            <v:imagedata r:id="rId32" o:title=""/>
          </v:shape>
          <o:OLEObject Type="Embed" ProgID="Equation.3" ShapeID="_x0000_i1039" DrawAspect="Content" ObjectID="_1467250970" r:id="rId33"/>
        </w:object>
      </w:r>
      <w:r w:rsidRPr="00017727">
        <w:rPr>
          <w:sz w:val="28"/>
          <w:szCs w:val="28"/>
        </w:rPr>
        <w:t xml:space="preserve"> и отношению b/d=1 путем линейной интерполяции находим величину относительного эксцентриситета</w:t>
      </w:r>
      <w:r w:rsidR="000734D7" w:rsidRPr="00017727">
        <w:rPr>
          <w:sz w:val="28"/>
          <w:szCs w:val="28"/>
        </w:rPr>
        <w:object w:dxaOrig="960" w:dyaOrig="320">
          <v:shape id="_x0000_i1040" type="#_x0000_t75" style="width:48pt;height:15.75pt" o:ole="">
            <v:imagedata r:id="rId34" o:title=""/>
          </v:shape>
          <o:OLEObject Type="Embed" ProgID="Equation.3" ShapeID="_x0000_i1040" DrawAspect="Content" ObjectID="_1467250971" r:id="rId35"/>
        </w:object>
      </w:r>
      <w:r w:rsidRPr="00017727">
        <w:rPr>
          <w:sz w:val="28"/>
          <w:szCs w:val="28"/>
        </w:rPr>
        <w:t xml:space="preserve">. </w:t>
      </w:r>
    </w:p>
    <w:p w:rsidR="00017727" w:rsidRPr="00017727" w:rsidRDefault="00017727" w:rsidP="00017727">
      <w:pPr>
        <w:spacing w:line="360" w:lineRule="auto"/>
        <w:ind w:firstLine="709"/>
        <w:jc w:val="both"/>
        <w:rPr>
          <w:sz w:val="28"/>
        </w:rPr>
      </w:pPr>
    </w:p>
    <w:p w:rsidR="00017727" w:rsidRDefault="00391B3E" w:rsidP="000177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9" style="width:179.25pt;height:171pt;mso-position-horizontal-relative:char;mso-position-vertical-relative:line" coordorigin="7658,6477" coordsize="3585,3420">
            <v:shape id="_x0000_s1030" type="#_x0000_t75" style="position:absolute;left:7658;top:6477;width:3585;height:2655">
              <v:imagedata r:id="rId36" o:title=""/>
            </v:shape>
            <v:rect id="_x0000_s1031" style="position:absolute;left:8498;top:9357;width:2640;height:540" stroked="f">
              <v:textbox>
                <w:txbxContent>
                  <w:p w:rsidR="00DF608A" w:rsidRDefault="00DF608A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Рисунок 2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17727" w:rsidRDefault="00017727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Минимальную толщину масляного слоя в подшипнике (рисунок 2) определяем [1] по формуле 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980" w:dyaOrig="340">
          <v:shape id="_x0000_i1042" type="#_x0000_t75" style="width:198.75pt;height:17.25pt" o:ole="">
            <v:imagedata r:id="rId37" o:title=""/>
          </v:shape>
          <o:OLEObject Type="Embed" ProgID="Equation.3" ShapeID="_x0000_i1042" DrawAspect="Content" ObjectID="_1467250972" r:id="rId38"/>
        </w:object>
      </w:r>
      <w:r w:rsidR="008B164A" w:rsidRPr="00017727">
        <w:rPr>
          <w:sz w:val="28"/>
          <w:szCs w:val="28"/>
        </w:rPr>
        <w:t xml:space="preserve"> мм.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Условие, при котором отсутствует непосредственный контакт движущихся по</w:t>
      </w:r>
      <w:r w:rsidRPr="00017727">
        <w:rPr>
          <w:sz w:val="28"/>
          <w:szCs w:val="28"/>
        </w:rPr>
        <w:softHyphen/>
        <w:t xml:space="preserve">верхностей, имеет вид 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sz w:val="28"/>
          <w:szCs w:val="28"/>
        </w:rPr>
        <w:t xml:space="preserve">hmjn &gt; </w:t>
      </w:r>
      <w:r w:rsidRPr="00017727">
        <w:rPr>
          <w:iCs/>
          <w:sz w:val="28"/>
          <w:szCs w:val="28"/>
        </w:rPr>
        <w:t>hmin0,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где hmin0 — минимально допустимый (критический) зазор, при котором в подшипнике сохраняется режим жидкостного трения. Эта величина вычисляется  по формуле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7580" w:dyaOrig="720">
          <v:shape id="_x0000_i1043" type="#_x0000_t75" style="width:378.75pt;height:36pt" o:ole="">
            <v:imagedata r:id="rId39" o:title=""/>
          </v:shape>
          <o:OLEObject Type="Embed" ProgID="Equation.3" ShapeID="_x0000_i1043" DrawAspect="Content" ObjectID="_1467250973" r:id="rId40"/>
        </w:object>
      </w:r>
      <w:r w:rsidR="008B164A" w:rsidRPr="00017727">
        <w:rPr>
          <w:sz w:val="28"/>
          <w:szCs w:val="28"/>
        </w:rPr>
        <w:t xml:space="preserve"> 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iCs/>
          <w:sz w:val="28"/>
          <w:szCs w:val="28"/>
        </w:rPr>
        <w:t>При вычислении hmin0 значение прогиба оси вала на ширине подшипни</w:t>
      </w:r>
      <w:r w:rsidRPr="00017727">
        <w:rPr>
          <w:iCs/>
          <w:sz w:val="28"/>
          <w:szCs w:val="28"/>
        </w:rPr>
        <w:softHyphen/>
        <w:t>ка</w:t>
      </w:r>
      <w:r w:rsidR="000734D7" w:rsidRPr="00017727">
        <w:rPr>
          <w:iCs/>
          <w:sz w:val="28"/>
          <w:szCs w:val="28"/>
        </w:rPr>
        <w:object w:dxaOrig="200" w:dyaOrig="300">
          <v:shape id="_x0000_i1044" type="#_x0000_t75" style="width:9.75pt;height:15pt" o:ole="">
            <v:imagedata r:id="rId41" o:title=""/>
          </v:shape>
          <o:OLEObject Type="Embed" ProgID="Equation.3" ShapeID="_x0000_i1044" DrawAspect="Content" ObjectID="_1467250974" r:id="rId42"/>
        </w:object>
      </w:r>
      <w:r w:rsidRPr="00017727">
        <w:rPr>
          <w:iCs/>
          <w:sz w:val="28"/>
          <w:szCs w:val="28"/>
        </w:rPr>
        <w:t>s принималось равным нулю, т. к. в данном случае нагрузки на вал и схема его опирания неизвестны. В случае, когда эти параметры известны, величину прогиба можно определить, выполнив автоматизированный рас</w:t>
      </w:r>
      <w:r w:rsidRPr="00017727">
        <w:rPr>
          <w:iCs/>
          <w:sz w:val="28"/>
          <w:szCs w:val="28"/>
        </w:rPr>
        <w:softHyphen/>
        <w:t>чет вала.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Из полученных результатов видно, что в нашем случае жидкостной режим трения в подшипнике обеспечивается, 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sz w:val="28"/>
          <w:szCs w:val="28"/>
        </w:rPr>
        <w:t xml:space="preserve">hmjn=0,0906 мм &gt; </w:t>
      </w:r>
      <w:r w:rsidRPr="00017727">
        <w:rPr>
          <w:iCs/>
          <w:sz w:val="28"/>
          <w:szCs w:val="28"/>
        </w:rPr>
        <w:t xml:space="preserve">hmin0= </w:t>
      </w:r>
      <w:smartTag w:uri="urn:schemas-microsoft-com:office:smarttags" w:element="metricconverter">
        <w:smartTagPr>
          <w:attr w:name="ProductID" w:val="0,0355 мм"/>
        </w:smartTagPr>
        <w:r w:rsidRPr="00017727">
          <w:rPr>
            <w:iCs/>
            <w:sz w:val="28"/>
            <w:szCs w:val="28"/>
          </w:rPr>
          <w:t>0,0355 мм</w:t>
        </w:r>
      </w:smartTag>
      <w:r w:rsidRPr="00017727">
        <w:rPr>
          <w:iCs/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Переходим к определению коэффициента трения в подшипнике. Он вычисляется по формуле</w:t>
      </w:r>
    </w:p>
    <w:p w:rsidR="008B164A" w:rsidRPr="00017727" w:rsidRDefault="000734D7" w:rsidP="00017727">
      <w:pPr>
        <w:spacing w:line="360" w:lineRule="auto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8740" w:dyaOrig="1040">
          <v:shape id="_x0000_i1045" type="#_x0000_t75" style="width:437.25pt;height:51.75pt" o:ole="">
            <v:imagedata r:id="rId43" o:title=""/>
          </v:shape>
          <o:OLEObject Type="Embed" ProgID="Equation.3" ShapeID="_x0000_i1045" DrawAspect="Content" ObjectID="_1467250975" r:id="rId44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Мощность, выделяющаяся в подшипнике за счет трения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580" w:dyaOrig="360">
          <v:shape id="_x0000_i1046" type="#_x0000_t75" style="width:228.75pt;height:18pt" o:ole="">
            <v:imagedata r:id="rId45" o:title=""/>
          </v:shape>
          <o:OLEObject Type="Embed" ProgID="Equation.3" ShapeID="_x0000_i1046" DrawAspect="Content" ObjectID="_1467250976" r:id="rId46"/>
        </w:object>
      </w:r>
      <w:r w:rsidR="008B164A" w:rsidRPr="00017727">
        <w:rPr>
          <w:sz w:val="28"/>
          <w:szCs w:val="28"/>
        </w:rPr>
        <w:t xml:space="preserve"> кВт.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Момент сил трения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019" w:dyaOrig="620">
          <v:shape id="_x0000_i1047" type="#_x0000_t75" style="width:150.75pt;height:30.75pt" o:ole="">
            <v:imagedata r:id="rId47" o:title=""/>
          </v:shape>
          <o:OLEObject Type="Embed" ProgID="Equation.3" ShapeID="_x0000_i1047" DrawAspect="Content" ObjectID="_1467250977" r:id="rId48"/>
        </w:object>
      </w:r>
      <w:r w:rsidR="008B164A" w:rsidRPr="00017727">
        <w:rPr>
          <w:sz w:val="28"/>
          <w:szCs w:val="28"/>
        </w:rPr>
        <w:t xml:space="preserve"> </w:t>
      </w:r>
      <w:r w:rsidRPr="00017727">
        <w:rPr>
          <w:sz w:val="28"/>
          <w:szCs w:val="28"/>
        </w:rPr>
        <w:object w:dxaOrig="580" w:dyaOrig="279">
          <v:shape id="_x0000_i1048" type="#_x0000_t75" style="width:29.25pt;height:14.25pt" o:ole="">
            <v:imagedata r:id="rId49" o:title=""/>
          </v:shape>
          <o:OLEObject Type="Embed" ProgID="Equation.3" ShapeID="_x0000_i1048" DrawAspect="Content" ObjectID="_1467250978" r:id="rId50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Коэффициент сопротивления вращению 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900" w:dyaOrig="700">
          <v:shape id="_x0000_i1049" type="#_x0000_t75" style="width:245.25pt;height:35.25pt" o:ole="">
            <v:imagedata r:id="rId51" o:title=""/>
          </v:shape>
          <o:OLEObject Type="Embed" ProgID="Equation.3" ShapeID="_x0000_i1049" DrawAspect="Content" ObjectID="_1467250979" r:id="rId52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Выполним расчет расхода масла в подшипнике. Коэффициент окружного расхода масла в подшипнике 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620" w:dyaOrig="360">
          <v:shape id="_x0000_i1050" type="#_x0000_t75" style="width:231pt;height:18pt" o:ole="">
            <v:imagedata r:id="rId53" o:title=""/>
          </v:shape>
          <o:OLEObject Type="Embed" ProgID="Equation.3" ShapeID="_x0000_i1050" DrawAspect="Content" ObjectID="_1467250980" r:id="rId54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Коэффициент торцевого расхода масла в зоне нагружения при б=180є определяем по таблице с использованием линейной интерполяции в зависимости от относительного эксцентриситета е и отношения b/d; в рассматриваемом случае он равен </w:t>
      </w:r>
      <w:r w:rsidRPr="00017727">
        <w:rPr>
          <w:iCs/>
          <w:sz w:val="28"/>
          <w:szCs w:val="28"/>
        </w:rPr>
        <w:t xml:space="preserve">q1 </w:t>
      </w:r>
      <w:r w:rsidRPr="00017727">
        <w:rPr>
          <w:sz w:val="28"/>
          <w:szCs w:val="28"/>
        </w:rPr>
        <w:t>=0,14444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Коэффициент торцевого расхода в ненагруженной зоне не определяется.  В нашем случае </w:t>
      </w:r>
      <w:r w:rsidRPr="00017727">
        <w:rPr>
          <w:iCs/>
          <w:sz w:val="28"/>
          <w:szCs w:val="28"/>
        </w:rPr>
        <w:t>q2 =</w:t>
      </w:r>
      <w:r w:rsidRPr="00017727">
        <w:rPr>
          <w:sz w:val="28"/>
          <w:szCs w:val="28"/>
        </w:rPr>
        <w:t xml:space="preserve"> 0, т. к. подвод масла осуществляется в ненагруженной части подшипника. </w:t>
      </w:r>
    </w:p>
    <w:p w:rsidR="008B164A" w:rsidRPr="00017727" w:rsidRDefault="000734D7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iCs/>
          <w:sz w:val="28"/>
          <w:szCs w:val="28"/>
        </w:rPr>
        <w:object w:dxaOrig="220" w:dyaOrig="340">
          <v:shape id="_x0000_i1051" type="#_x0000_t75" style="width:11.25pt;height:17.25pt" o:ole="">
            <v:imagedata r:id="rId55" o:title=""/>
          </v:shape>
          <o:OLEObject Type="Embed" ProgID="Equation.3" ShapeID="_x0000_i1051" DrawAspect="Content" ObjectID="_1467250981" r:id="rId56"/>
        </w:object>
      </w:r>
      <w:r w:rsidR="008B164A" w:rsidRPr="00017727">
        <w:rPr>
          <w:iCs/>
          <w:sz w:val="28"/>
          <w:szCs w:val="28"/>
        </w:rPr>
        <w:t xml:space="preserve"> </w:t>
      </w:r>
      <w:r w:rsidR="008B164A" w:rsidRPr="00017727">
        <w:rPr>
          <w:sz w:val="28"/>
          <w:szCs w:val="28"/>
        </w:rPr>
        <w:t>— коэффициент, определяемый по таблице  в зависимости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от б и е.</w:t>
      </w:r>
      <w:r w:rsidRPr="00017727">
        <w:rPr>
          <w:iCs/>
          <w:sz w:val="28"/>
          <w:szCs w:val="28"/>
        </w:rPr>
        <w:t xml:space="preserve"> </w:t>
      </w:r>
      <w:r w:rsidR="000734D7" w:rsidRPr="00017727">
        <w:rPr>
          <w:iCs/>
          <w:sz w:val="28"/>
          <w:szCs w:val="28"/>
        </w:rPr>
        <w:object w:dxaOrig="220" w:dyaOrig="340">
          <v:shape id="_x0000_i1052" type="#_x0000_t75" style="width:11.25pt;height:17.25pt" o:ole="">
            <v:imagedata r:id="rId55" o:title=""/>
          </v:shape>
          <o:OLEObject Type="Embed" ProgID="Equation.3" ShapeID="_x0000_i1052" DrawAspect="Content" ObjectID="_1467250982" r:id="rId57"/>
        </w:object>
      </w:r>
      <w:r w:rsidRPr="00017727">
        <w:rPr>
          <w:iCs/>
          <w:sz w:val="28"/>
          <w:szCs w:val="28"/>
        </w:rPr>
        <w:t>=0,3795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Приращение температуры в смазочном слое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6360" w:dyaOrig="720">
          <v:shape id="_x0000_i1053" type="#_x0000_t75" style="width:318pt;height:36pt" o:ole="">
            <v:imagedata r:id="rId58" o:title=""/>
          </v:shape>
          <o:OLEObject Type="Embed" ProgID="Equation.3" ShapeID="_x0000_i1053" DrawAspect="Content" ObjectID="_1467250983" r:id="rId59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Температура масла при входе в смазочный слой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680" w:dyaOrig="680">
          <v:shape id="_x0000_i1054" type="#_x0000_t75" style="width:234pt;height:33.75pt" o:ole="">
            <v:imagedata r:id="rId60" o:title=""/>
          </v:shape>
          <o:OLEObject Type="Embed" ProgID="Equation.3" ShapeID="_x0000_i1054" DrawAspect="Content" ObjectID="_1467250984" r:id="rId61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Средняя температура масла в зазоре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620" w:dyaOrig="380">
          <v:shape id="_x0000_i1055" type="#_x0000_t75" style="width:231pt;height:18.75pt" o:ole="">
            <v:imagedata r:id="rId62" o:title=""/>
          </v:shape>
          <o:OLEObject Type="Embed" ProgID="Equation.3" ShapeID="_x0000_i1055" DrawAspect="Content" ObjectID="_1467250985" r:id="rId63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sz w:val="28"/>
          <w:szCs w:val="28"/>
        </w:rPr>
        <w:t xml:space="preserve">Рассматриваемая итерация проводилась в предположении, что температура масла равна </w:t>
      </w:r>
      <w:r w:rsidRPr="00017727">
        <w:rPr>
          <w:iCs/>
          <w:sz w:val="28"/>
          <w:szCs w:val="28"/>
        </w:rPr>
        <w:t>t'=</w:t>
      </w:r>
      <w:r w:rsidRPr="00017727">
        <w:rPr>
          <w:sz w:val="28"/>
          <w:szCs w:val="28"/>
        </w:rPr>
        <w:t xml:space="preserve"> 55°С, а полученная в результате вычислений средняя температура масла </w:t>
      </w:r>
      <w:r w:rsidR="000734D7" w:rsidRPr="00017727">
        <w:rPr>
          <w:sz w:val="28"/>
          <w:szCs w:val="28"/>
        </w:rPr>
        <w:object w:dxaOrig="1340" w:dyaOrig="380">
          <v:shape id="_x0000_i1056" type="#_x0000_t75" style="width:66.75pt;height:18.75pt" o:ole="">
            <v:imagedata r:id="rId64" o:title=""/>
          </v:shape>
          <o:OLEObject Type="Embed" ProgID="Equation.3" ShapeID="_x0000_i1056" DrawAspect="Content" ObjectID="_1467250986" r:id="rId65"/>
        </w:object>
      </w:r>
      <w:r w:rsidRPr="00017727">
        <w:rPr>
          <w:sz w:val="28"/>
          <w:szCs w:val="28"/>
        </w:rPr>
        <w:t>отличается от принятой изначально, поэтому необходимо провести вторую итерацию. В качестве исходной темпе</w:t>
      </w:r>
      <w:r w:rsidRPr="00017727">
        <w:rPr>
          <w:sz w:val="28"/>
          <w:szCs w:val="28"/>
        </w:rPr>
        <w:softHyphen/>
        <w:t xml:space="preserve">ратуры масла выбираем </w:t>
      </w:r>
      <w:r w:rsidRPr="00017727">
        <w:rPr>
          <w:iCs/>
          <w:sz w:val="28"/>
          <w:szCs w:val="28"/>
        </w:rPr>
        <w:t>t" = t'm= 60</w:t>
      </w:r>
      <w:r w:rsidRPr="00017727">
        <w:rPr>
          <w:rFonts w:cs="Arial"/>
          <w:iCs/>
          <w:sz w:val="28"/>
          <w:szCs w:val="28"/>
        </w:rPr>
        <w:t>°</w:t>
      </w:r>
      <w:r w:rsidRPr="00017727">
        <w:rPr>
          <w:iCs/>
          <w:sz w:val="28"/>
          <w:szCs w:val="28"/>
        </w:rPr>
        <w:t xml:space="preserve">С. 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Уточняя по графику (рисунок А.1) значение вязкости для этой температуры, находим м=0,019 Па·с. Значения удельной теплоемкости и плотности смазочных материалов не так существенно зависят от температуры в рассматриваемом интервале, поэтому их уточнение не имеет особого смысла.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Далее выполняем весь расчет, начиная с расчета коэффициента нагруженности подшипника, заново.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Получаем</w:t>
      </w:r>
    </w:p>
    <w:p w:rsidR="008B164A" w:rsidRPr="00017727" w:rsidRDefault="000734D7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5200" w:dyaOrig="740">
          <v:shape id="_x0000_i1057" type="#_x0000_t75" style="width:260.25pt;height:36.75pt" o:ole="">
            <v:imagedata r:id="rId66" o:title=""/>
          </v:shape>
          <o:OLEObject Type="Embed" ProgID="Equation.3" ShapeID="_x0000_i1057" DrawAspect="Content" ObjectID="_1467250987" r:id="rId67"/>
        </w:objec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Из таблицы 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980" w:dyaOrig="320">
          <v:shape id="_x0000_i1058" type="#_x0000_t75" style="width:48.75pt;height:15.75pt" o:ole="">
            <v:imagedata r:id="rId68" o:title=""/>
          </v:shape>
          <o:OLEObject Type="Embed" ProgID="Equation.3" ShapeID="_x0000_i1058" DrawAspect="Content" ObjectID="_1467250988" r:id="rId69"/>
        </w:objec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Тогда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120" w:dyaOrig="340">
          <v:shape id="_x0000_i1059" type="#_x0000_t75" style="width:206.25pt;height:17.25pt" o:ole="">
            <v:imagedata r:id="rId70" o:title=""/>
          </v:shape>
          <o:OLEObject Type="Embed" ProgID="Equation.3" ShapeID="_x0000_i1059" DrawAspect="Content" ObjectID="_1467250989" r:id="rId71"/>
        </w:object>
      </w:r>
      <w:r w:rsidR="008B164A" w:rsidRPr="00017727">
        <w:rPr>
          <w:sz w:val="28"/>
          <w:szCs w:val="28"/>
        </w:rPr>
        <w:t xml:space="preserve"> мм.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iCs/>
          <w:sz w:val="28"/>
          <w:szCs w:val="28"/>
        </w:rPr>
        <w:t>Условие отсутствия непосредственного контакта поверхностей выполняется, так как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sz w:val="28"/>
          <w:szCs w:val="28"/>
        </w:rPr>
        <w:t xml:space="preserve">hmjn=0,0906 мм &gt; </w:t>
      </w:r>
      <w:r w:rsidRPr="00017727">
        <w:rPr>
          <w:iCs/>
          <w:sz w:val="28"/>
          <w:szCs w:val="28"/>
        </w:rPr>
        <w:t xml:space="preserve">hmin0= </w:t>
      </w:r>
      <w:smartTag w:uri="urn:schemas-microsoft-com:office:smarttags" w:element="metricconverter">
        <w:smartTagPr>
          <w:attr w:name="ProductID" w:val="0,0355 мм"/>
        </w:smartTagPr>
        <w:r w:rsidRPr="00017727">
          <w:rPr>
            <w:iCs/>
            <w:sz w:val="28"/>
            <w:szCs w:val="28"/>
          </w:rPr>
          <w:t>0,0355 мм</w:t>
        </w:r>
      </w:smartTag>
      <w:r w:rsidRPr="00017727">
        <w:rPr>
          <w:iCs/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iCs/>
          <w:sz w:val="28"/>
          <w:szCs w:val="28"/>
        </w:rPr>
        <w:t>Далее получаем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7460" w:dyaOrig="840">
          <v:shape id="_x0000_i1060" type="#_x0000_t75" style="width:372.75pt;height:42pt" o:ole="">
            <v:imagedata r:id="rId72" o:title=""/>
          </v:shape>
          <o:OLEObject Type="Embed" ProgID="Equation.3" ShapeID="_x0000_i1060" DrawAspect="Content" ObjectID="_1467250990" r:id="rId73"/>
        </w:object>
      </w:r>
      <w:r w:rsidR="008B164A" w:rsidRPr="00017727">
        <w:rPr>
          <w:sz w:val="28"/>
          <w:szCs w:val="28"/>
        </w:rPr>
        <w:t>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560" w:dyaOrig="360">
          <v:shape id="_x0000_i1061" type="#_x0000_t75" style="width:228pt;height:18pt" o:ole="">
            <v:imagedata r:id="rId74" o:title=""/>
          </v:shape>
          <o:OLEObject Type="Embed" ProgID="Equation.3" ShapeID="_x0000_i1061" DrawAspect="Content" ObjectID="_1467250991" r:id="rId75"/>
        </w:object>
      </w:r>
      <w:r w:rsidR="008B164A" w:rsidRPr="00017727">
        <w:rPr>
          <w:sz w:val="28"/>
          <w:szCs w:val="28"/>
        </w:rPr>
        <w:t xml:space="preserve"> кВт,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3080" w:dyaOrig="660">
          <v:shape id="_x0000_i1062" type="#_x0000_t75" style="width:153.75pt;height:33pt" o:ole="">
            <v:imagedata r:id="rId76" o:title=""/>
          </v:shape>
          <o:OLEObject Type="Embed" ProgID="Equation.3" ShapeID="_x0000_i1062" DrawAspect="Content" ObjectID="_1467250992" r:id="rId77"/>
        </w:object>
      </w:r>
      <w:r w:rsidR="008B164A" w:rsidRPr="00017727">
        <w:rPr>
          <w:sz w:val="28"/>
          <w:szCs w:val="28"/>
        </w:rPr>
        <w:t xml:space="preserve"> </w:t>
      </w:r>
      <w:r w:rsidRPr="00017727">
        <w:rPr>
          <w:sz w:val="28"/>
          <w:szCs w:val="28"/>
        </w:rPr>
        <w:object w:dxaOrig="580" w:dyaOrig="279">
          <v:shape id="_x0000_i1063" type="#_x0000_t75" style="width:29.25pt;height:14.25pt" o:ole="">
            <v:imagedata r:id="rId78" o:title=""/>
          </v:shape>
          <o:OLEObject Type="Embed" ProgID="Equation.3" ShapeID="_x0000_i1063" DrawAspect="Content" ObjectID="_1467250993" r:id="rId79"/>
        </w:object>
      </w:r>
      <w:r w:rsidR="008B164A" w:rsidRPr="00017727">
        <w:rPr>
          <w:sz w:val="28"/>
          <w:szCs w:val="28"/>
        </w:rPr>
        <w:t>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5140" w:dyaOrig="700">
          <v:shape id="_x0000_i1064" type="#_x0000_t75" style="width:257.25pt;height:35.25pt" o:ole="">
            <v:imagedata r:id="rId80" o:title=""/>
          </v:shape>
          <o:OLEObject Type="Embed" ProgID="Equation.3" ShapeID="_x0000_i1064" DrawAspect="Content" ObjectID="_1467250994" r:id="rId81"/>
        </w:object>
      </w:r>
      <w:r w:rsidR="008B164A" w:rsidRPr="00017727">
        <w:rPr>
          <w:sz w:val="28"/>
          <w:szCs w:val="28"/>
        </w:rPr>
        <w:t>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520" w:dyaOrig="360">
          <v:shape id="_x0000_i1065" type="#_x0000_t75" style="width:225.75pt;height:18pt" o:ole="">
            <v:imagedata r:id="rId82" o:title=""/>
          </v:shape>
          <o:OLEObject Type="Embed" ProgID="Equation.3" ShapeID="_x0000_i1065" DrawAspect="Content" ObjectID="_1467250995" r:id="rId83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Из таблицы находим </w:t>
      </w:r>
      <w:r w:rsidRPr="00017727">
        <w:rPr>
          <w:iCs/>
          <w:sz w:val="28"/>
          <w:szCs w:val="28"/>
        </w:rPr>
        <w:t xml:space="preserve">q1 </w:t>
      </w:r>
      <w:r w:rsidRPr="00017727">
        <w:rPr>
          <w:sz w:val="28"/>
          <w:szCs w:val="28"/>
        </w:rPr>
        <w:t>=0,1444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iCs/>
          <w:sz w:val="28"/>
          <w:szCs w:val="28"/>
        </w:rPr>
        <w:t>Затем определяем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iCs/>
          <w:sz w:val="28"/>
          <w:szCs w:val="28"/>
        </w:rPr>
        <w:t>q2 =</w:t>
      </w:r>
      <w:r w:rsidRPr="00017727">
        <w:rPr>
          <w:sz w:val="28"/>
          <w:szCs w:val="28"/>
        </w:rPr>
        <w:t xml:space="preserve"> 0,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6240" w:dyaOrig="720">
          <v:shape id="_x0000_i1066" type="#_x0000_t75" style="width:312pt;height:36pt" o:ole="">
            <v:imagedata r:id="rId84" o:title=""/>
          </v:shape>
          <o:OLEObject Type="Embed" ProgID="Equation.3" ShapeID="_x0000_i1066" DrawAspect="Content" ObjectID="_1467250996" r:id="rId85"/>
        </w:object>
      </w:r>
      <w:r w:rsidR="008B164A" w:rsidRPr="00017727">
        <w:rPr>
          <w:sz w:val="28"/>
          <w:szCs w:val="28"/>
        </w:rPr>
        <w:t>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599" w:dyaOrig="680">
          <v:shape id="_x0000_i1067" type="#_x0000_t75" style="width:230.25pt;height:33.75pt" o:ole="">
            <v:imagedata r:id="rId86" o:title=""/>
          </v:shape>
          <o:OLEObject Type="Embed" ProgID="Equation.3" ShapeID="_x0000_i1067" DrawAspect="Content" ObjectID="_1467250997" r:id="rId87"/>
        </w:object>
      </w:r>
      <w:r w:rsidR="008B164A" w:rsidRPr="00017727">
        <w:rPr>
          <w:sz w:val="28"/>
          <w:szCs w:val="28"/>
        </w:rPr>
        <w:t>,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720" w:dyaOrig="380">
          <v:shape id="_x0000_i1068" type="#_x0000_t75" style="width:236.25pt;height:18.75pt" o:ole="">
            <v:imagedata r:id="rId88" o:title=""/>
          </v:shape>
          <o:OLEObject Type="Embed" ProgID="Equation.3" ShapeID="_x0000_i1068" DrawAspect="Content" ObjectID="_1467250998" r:id="rId89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Рассматриваемая итерация проводилась в предположении, что температура масла равна </w:t>
      </w:r>
      <w:r w:rsidRPr="00017727">
        <w:rPr>
          <w:iCs/>
          <w:sz w:val="28"/>
          <w:szCs w:val="28"/>
        </w:rPr>
        <w:t>t'=</w:t>
      </w:r>
      <w:r w:rsidRPr="00017727">
        <w:rPr>
          <w:sz w:val="28"/>
          <w:szCs w:val="28"/>
        </w:rPr>
        <w:t xml:space="preserve"> 60°С, а полученная в результате вычислений средняя температура масла </w:t>
      </w:r>
      <w:r w:rsidR="000734D7" w:rsidRPr="00017727">
        <w:rPr>
          <w:sz w:val="28"/>
          <w:szCs w:val="28"/>
        </w:rPr>
        <w:object w:dxaOrig="1340" w:dyaOrig="380">
          <v:shape id="_x0000_i1069" type="#_x0000_t75" style="width:66.75pt;height:18.75pt" o:ole="">
            <v:imagedata r:id="rId90" o:title=""/>
          </v:shape>
          <o:OLEObject Type="Embed" ProgID="Equation.3" ShapeID="_x0000_i1069" DrawAspect="Content" ObjectID="_1467250999" r:id="rId91"/>
        </w:object>
      </w:r>
      <w:r w:rsidRPr="00017727">
        <w:rPr>
          <w:sz w:val="28"/>
          <w:szCs w:val="28"/>
        </w:rPr>
        <w:t>незначительно отличается от принятой изначально, поэтому необходимо необходимости проведения следующей итерации нет.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Результаты расчета для двух итераций представлены в таблице 2.</w:t>
      </w:r>
    </w:p>
    <w:p w:rsidR="008B164A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iCs/>
          <w:sz w:val="28"/>
          <w:szCs w:val="28"/>
        </w:rPr>
        <w:t>Таблица 2</w:t>
      </w:r>
    </w:p>
    <w:p w:rsidR="00017727" w:rsidRPr="00017727" w:rsidRDefault="0001772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tbl>
      <w:tblPr>
        <w:tblW w:w="964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47"/>
        <w:gridCol w:w="1712"/>
        <w:gridCol w:w="1587"/>
      </w:tblGrid>
      <w:tr w:rsidR="008B164A" w:rsidRPr="00017727">
        <w:trPr>
          <w:cantSplit/>
          <w:trHeight w:val="292"/>
        </w:trPr>
        <w:tc>
          <w:tcPr>
            <w:tcW w:w="63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Определяемый параметр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Результаты при различных итерациях</w:t>
            </w:r>
          </w:p>
        </w:tc>
      </w:tr>
      <w:tr w:rsidR="008B164A" w:rsidRPr="00017727">
        <w:trPr>
          <w:cantSplit/>
          <w:trHeight w:val="156"/>
        </w:trPr>
        <w:tc>
          <w:tcPr>
            <w:tcW w:w="63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Итерация 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Итерация 2</w:t>
            </w:r>
          </w:p>
        </w:tc>
      </w:tr>
      <w:tr w:rsidR="008B164A" w:rsidRPr="00017727">
        <w:trPr>
          <w:trHeight w:val="282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Принимаемое значение средней температуры смазки </w:t>
            </w:r>
            <w:r w:rsidR="000734D7" w:rsidRPr="00017727">
              <w:rPr>
                <w:sz w:val="20"/>
                <w:szCs w:val="20"/>
              </w:rPr>
              <w:object w:dxaOrig="660" w:dyaOrig="360">
                <v:shape id="_x0000_i1070" type="#_x0000_t75" style="width:30pt;height:15.75pt" o:ole="">
                  <v:imagedata r:id="rId92" o:title=""/>
                </v:shape>
                <o:OLEObject Type="Embed" ProgID="Equation.3" ShapeID="_x0000_i1070" DrawAspect="Content" ObjectID="_1467251000" r:id="rId93"/>
              </w:objec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60</w:t>
            </w:r>
          </w:p>
        </w:tc>
      </w:tr>
      <w:tr w:rsidR="008B164A" w:rsidRPr="00017727">
        <w:trPr>
          <w:trHeight w:val="282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Вязкость смазки при средней температуре м, Па·с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0,02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0,019</w:t>
            </w:r>
          </w:p>
        </w:tc>
      </w:tr>
      <w:tr w:rsidR="008B164A" w:rsidRPr="00017727">
        <w:trPr>
          <w:trHeight w:val="322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Коэффициент нагруженности подшипника Фr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1,4903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1,5683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Относительный эксцентриситет е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0,693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0,707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Минимальная толщина масляной пленки hmin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0,0906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0,0865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Минимально дпустимая толщина масляной пленки hmin0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0,0355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0,0355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Коэффициент трения в подшипнике f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4,482∙10-3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4,308∙10-3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Мощность, выделяемая в пошипнике P, кВт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12,857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12,363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Момент сил трения Tf, Н∙м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113,746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109,316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Коэффициент сопротивления вращению </w:t>
            </w:r>
            <w:r w:rsidR="000734D7" w:rsidRPr="00017727">
              <w:rPr>
                <w:sz w:val="20"/>
                <w:szCs w:val="20"/>
              </w:rPr>
              <w:object w:dxaOrig="200" w:dyaOrig="340">
                <v:shape id="_x0000_i1071" type="#_x0000_t75" style="width:9.75pt;height:17.25pt" o:ole="">
                  <v:imagedata r:id="rId94" o:title=""/>
                </v:shape>
                <o:OLEObject Type="Embed" ProgID="Equation.3" ShapeID="_x0000_i1071" DrawAspect="Content" ObjectID="_1467251001" r:id="rId95"/>
              </w:objec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3,959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4,004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Коэффициент окружного расхода смазки </w:t>
            </w:r>
            <w:r w:rsidRPr="00017727">
              <w:rPr>
                <w:iCs/>
                <w:sz w:val="20"/>
                <w:szCs w:val="20"/>
              </w:rPr>
              <w:t>q0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0,07675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0,0732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Коэффициент торцевого расхода смазки </w:t>
            </w:r>
            <w:r w:rsidRPr="00017727">
              <w:rPr>
                <w:iCs/>
                <w:sz w:val="20"/>
                <w:szCs w:val="20"/>
              </w:rPr>
              <w:t>q1 в зоне нагружения</w: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0,1444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0,1444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Приращение температуры в смазочном слое </w:t>
            </w:r>
            <w:r w:rsidR="000734D7" w:rsidRPr="00017727">
              <w:rPr>
                <w:sz w:val="20"/>
                <w:szCs w:val="20"/>
              </w:rPr>
              <w:object w:dxaOrig="720" w:dyaOrig="360">
                <v:shape id="_x0000_i1072" type="#_x0000_t75" style="width:32.25pt;height:15.75pt" o:ole="">
                  <v:imagedata r:id="rId96" o:title=""/>
                </v:shape>
                <o:OLEObject Type="Embed" ProgID="Equation.3" ShapeID="_x0000_i1072" DrawAspect="Content" ObjectID="_1467251002" r:id="rId97"/>
              </w:objec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10,704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10,289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Температура смазки на входе в смазочный слой </w:t>
            </w:r>
            <w:r w:rsidR="000734D7" w:rsidRPr="00017727">
              <w:rPr>
                <w:sz w:val="20"/>
                <w:szCs w:val="20"/>
              </w:rPr>
              <w:object w:dxaOrig="660" w:dyaOrig="360">
                <v:shape id="_x0000_i1073" type="#_x0000_t75" style="width:30pt;height:15.75pt" o:ole="">
                  <v:imagedata r:id="rId92" o:title=""/>
                </v:shape>
                <o:OLEObject Type="Embed" ProgID="Equation.3" ShapeID="_x0000_i1073" DrawAspect="Content" ObjectID="_1467251003" r:id="rId98"/>
              </w:objec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55,688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55,219</w:t>
            </w:r>
          </w:p>
        </w:tc>
      </w:tr>
      <w:tr w:rsidR="008B164A" w:rsidRPr="00017727">
        <w:trPr>
          <w:trHeight w:val="166"/>
        </w:trPr>
        <w:tc>
          <w:tcPr>
            <w:tcW w:w="6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Средняя температура смазки в зазоре  </w:t>
            </w:r>
            <w:r w:rsidR="000734D7" w:rsidRPr="00017727">
              <w:rPr>
                <w:sz w:val="20"/>
                <w:szCs w:val="20"/>
              </w:rPr>
              <w:object w:dxaOrig="740" w:dyaOrig="380">
                <v:shape id="_x0000_i1074" type="#_x0000_t75" style="width:31.5pt;height:16.5pt" o:ole="">
                  <v:imagedata r:id="rId99" o:title=""/>
                </v:shape>
                <o:OLEObject Type="Embed" ProgID="Equation.3" ShapeID="_x0000_i1074" DrawAspect="Content" ObjectID="_1467251004" r:id="rId100"/>
              </w:object>
            </w:r>
          </w:p>
        </w:tc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61,040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B164A" w:rsidRPr="00017727" w:rsidRDefault="008B164A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60,363</w:t>
            </w:r>
          </w:p>
        </w:tc>
      </w:tr>
    </w:tbl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Окончательно имеем значение средней температуры масла в зазоре </w:t>
      </w:r>
      <w:r w:rsidR="000734D7" w:rsidRPr="00017727">
        <w:rPr>
          <w:sz w:val="28"/>
          <w:szCs w:val="28"/>
        </w:rPr>
        <w:object w:dxaOrig="1800" w:dyaOrig="480">
          <v:shape id="_x0000_i1075" type="#_x0000_t75" style="width:88.5pt;height:24pt" o:ole="">
            <v:imagedata r:id="rId101" o:title=""/>
          </v:shape>
          <o:OLEObject Type="Embed" ProgID="Equation.3" ShapeID="_x0000_i1075" DrawAspect="Content" ObjectID="_1467251005" r:id="rId102"/>
        </w:object>
      </w:r>
      <w:r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Максимальная температура масла в зазоре</w:t>
      </w:r>
    </w:p>
    <w:p w:rsidR="008B164A" w:rsidRPr="00017727" w:rsidRDefault="000734D7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4180" w:dyaOrig="380">
          <v:shape id="_x0000_i1076" type="#_x0000_t75" style="width:209.25pt;height:18.75pt" o:ole="">
            <v:imagedata r:id="rId103" o:title=""/>
          </v:shape>
          <o:OLEObject Type="Embed" ProgID="Equation.3" ShapeID="_x0000_i1076" DrawAspect="Content" ObjectID="_1467251006" r:id="rId104"/>
        </w:object>
      </w:r>
      <w:r w:rsidR="008B164A" w:rsidRPr="00017727">
        <w:rPr>
          <w:sz w:val="28"/>
          <w:szCs w:val="28"/>
        </w:rPr>
        <w:t>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Расход масла, который обеспечивает работоспособность подшипника</w:t>
      </w:r>
    </w:p>
    <w:p w:rsidR="008B164A" w:rsidRPr="00017727" w:rsidRDefault="000734D7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object w:dxaOrig="7080" w:dyaOrig="760">
          <v:shape id="_x0000_i1077" type="#_x0000_t75" style="width:354pt;height:38.25pt" o:ole="">
            <v:imagedata r:id="rId105" o:title=""/>
          </v:shape>
          <o:OLEObject Type="Embed" ProgID="Equation.3" ShapeID="_x0000_i1077" DrawAspect="Content" ObjectID="_1467251007" r:id="rId106"/>
        </w:object>
      </w:r>
    </w:p>
    <w:p w:rsidR="008B164A" w:rsidRPr="00017727" w:rsidRDefault="00017727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B164A" w:rsidRPr="00017727">
        <w:rPr>
          <w:b/>
          <w:sz w:val="28"/>
          <w:szCs w:val="28"/>
        </w:rPr>
        <w:t>3. Расчет подшипника в APM WinMachine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Прежде всего, задается тип подшипника (радиальный подшипник жидкостного трения, радиальный подшипник полужидкостного трения или упорный подшипник). В рассматриваемом случае мы имеем радиальный подшипник жидкостного трения. Далее в произвольном порядке должны быть заданы геометрия, параметры работы, параметры масла.</w:t>
      </w:r>
    </w:p>
    <w:p w:rsidR="00017727" w:rsidRPr="00017727" w:rsidRDefault="00017727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391B3E" w:rsidP="000177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429.75pt;height:282pt">
            <v:imagedata r:id="rId107" o:title="" croptop="9136f" cropbottom="6258f" cropleft="3072f" cropright="3251f"/>
          </v:shape>
        </w:pic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  <w:r w:rsidRPr="00017727">
        <w:rPr>
          <w:sz w:val="28"/>
        </w:rPr>
        <w:t>Рисунок 3.</w:t>
      </w:r>
    </w:p>
    <w:p w:rsidR="00017727" w:rsidRDefault="00017727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После того, как все параметры заданы (</w:t>
      </w:r>
      <w:r w:rsidRPr="00017727">
        <w:rPr>
          <w:sz w:val="28"/>
        </w:rPr>
        <w:t>Рисунок 3)</w:t>
      </w:r>
      <w:r w:rsidRPr="00017727">
        <w:rPr>
          <w:sz w:val="28"/>
          <w:szCs w:val="28"/>
        </w:rPr>
        <w:t xml:space="preserve">, щелкаем мышью по пункту Расчет падающего меню, а затем по кнопке Результаты. Появляется окно Результаты расчета (рисунок 4), в котором приводятся основные результаты расчета. </w:t>
      </w:r>
    </w:p>
    <w:p w:rsidR="008B164A" w:rsidRPr="00017727" w:rsidRDefault="00391B3E" w:rsidP="00017727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79" type="#_x0000_t75" style="width:267pt;height:202.5pt">
            <v:imagedata r:id="rId108" o:title="" croptop="17442f" cropbottom="17795f" cropleft="16738f" cropright="16636f"/>
          </v:shape>
        </w:pic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  <w:r w:rsidRPr="00017727">
        <w:rPr>
          <w:sz w:val="28"/>
        </w:rPr>
        <w:t>Рисунок 4.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На рисунке 5 показаны результаты расчета для рассматриваемого примера сохранены в виде текстового документа </w:t>
      </w: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391B3E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2" style="position:absolute;left:0;text-align:left;margin-left:-8.2pt;margin-top:-16.7pt;width:492pt;height:590.7pt;z-index:251656192" coordorigin="1418,2403" coordsize="9840,11814">
            <v:rect id="_x0000_s1033" style="position:absolute;left:1418;top:2403;width:9840;height:10980">
              <v:textbox>
                <w:txbxContent>
                  <w:p w:rsidR="00DF608A" w:rsidRDefault="00DF608A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Тип подшипника:Радиальный подшипник жидкостного трения</w:t>
                    </w:r>
                  </w:p>
                  <w:p w:rsidR="00DF608A" w:rsidRDefault="00DF608A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9606" w:type="dxa"/>
                      <w:tblInd w:w="100" w:type="dxa"/>
                      <w:tblLayout w:type="fixed"/>
                      <w:tblCellMar>
                        <w:left w:w="100" w:type="dxa"/>
                        <w:right w:w="10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500"/>
                      <w:gridCol w:w="1500"/>
                      <w:gridCol w:w="3726"/>
                      <w:gridCol w:w="880"/>
                    </w:tblGrid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Диаметр вала , мм...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350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Радиальная сила , Н...</w:t>
                          </w: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79" w:hanging="37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145000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Длина контактной зоны , мм...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350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Скорость вращения , об.мин...</w:t>
                          </w: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1080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Чистота поверхности вала , мкм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1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Температура масла , град...</w:t>
                          </w: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 50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Чистота поверхности отверстия , мкм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1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Давление масла , Па...</w:t>
                          </w: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3e+180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Нецилиндричность вала , мм...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0.025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Угол контакта масла , град...</w:t>
                          </w: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180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Нецилиндричность отверстия , мм...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0.03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Радиальный зазор , мм...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не определен </w:t>
                          </w:r>
                        </w:p>
                      </w:tc>
                      <w:tc>
                        <w:tcPr>
                          <w:tcW w:w="3726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  <w:tc>
                        <w:tcPr>
                          <w:tcW w:w="88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</w:p>
                      </w:tc>
                    </w:tr>
                  </w:tbl>
                  <w:p w:rsidR="00DF608A" w:rsidRDefault="00DF608A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9428" w:type="dxa"/>
                      <w:tblInd w:w="100" w:type="dxa"/>
                      <w:tblLayout w:type="fixed"/>
                      <w:tblCellMar>
                        <w:left w:w="100" w:type="dxa"/>
                        <w:right w:w="10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500"/>
                      <w:gridCol w:w="1500"/>
                      <w:gridCol w:w="3160"/>
                      <w:gridCol w:w="1268"/>
                    </w:tblGrid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Теплоемкость масла , Вт/м*град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1800</w:t>
                          </w:r>
                        </w:p>
                      </w:tc>
                      <w:tc>
                        <w:tcPr>
                          <w:tcW w:w="316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Вязкость масла при температуре 1 , Па*с...</w:t>
                          </w:r>
                        </w:p>
                      </w:tc>
                      <w:tc>
                        <w:tcPr>
                          <w:tcW w:w="12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0.02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Плотность масла , кг/куб.м.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1130</w:t>
                          </w:r>
                        </w:p>
                      </w:tc>
                      <w:tc>
                        <w:tcPr>
                          <w:tcW w:w="316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Вязкость масла при температуре 2 , Па*с...</w:t>
                          </w:r>
                        </w:p>
                      </w:tc>
                      <w:tc>
                        <w:tcPr>
                          <w:tcW w:w="12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0.019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Выбранная марка масла: 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ОМТИ</w:t>
                          </w:r>
                        </w:p>
                      </w:tc>
                      <w:tc>
                        <w:tcPr>
                          <w:tcW w:w="316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Температура 1 , град...</w:t>
                          </w:r>
                        </w:p>
                      </w:tc>
                      <w:tc>
                        <w:tcPr>
                          <w:tcW w:w="12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    55</w:t>
                          </w:r>
                        </w:p>
                      </w:tc>
                    </w:tr>
                    <w:tr w:rsidR="00DF608A">
                      <w:tc>
                        <w:tcPr>
                          <w:tcW w:w="3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Подача масла в: </w:t>
                          </w:r>
                        </w:p>
                      </w:tc>
                      <w:tc>
                        <w:tcPr>
                          <w:tcW w:w="15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both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ненагруженную зону</w:t>
                          </w:r>
                        </w:p>
                      </w:tc>
                      <w:tc>
                        <w:tcPr>
                          <w:tcW w:w="316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Температура 2 , град...</w:t>
                          </w:r>
                        </w:p>
                      </w:tc>
                      <w:tc>
                        <w:tcPr>
                          <w:tcW w:w="126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60</w:t>
                          </w:r>
                        </w:p>
                      </w:tc>
                    </w:tr>
                  </w:tbl>
                  <w:p w:rsidR="00DF608A" w:rsidRDefault="00DF608A">
                    <w:pPr>
                      <w:widowControl w:val="0"/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</w:rPr>
                    </w:pPr>
                  </w:p>
                  <w:tbl>
                    <w:tblPr>
                      <w:tblW w:w="0" w:type="auto"/>
                      <w:tblInd w:w="100" w:type="dxa"/>
                      <w:tblLayout w:type="fixed"/>
                      <w:tblCellMar>
                        <w:left w:w="100" w:type="dxa"/>
                        <w:right w:w="10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4000"/>
                      <w:gridCol w:w="1529"/>
                      <w:gridCol w:w="1134"/>
                    </w:tblGrid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Минимальная толщина смазочной пленки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0.103352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мм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Критическая толщина смазочной пленки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0.0355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мм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Рекомендованный радиальный зазор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0.295291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мм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Максимальная температура масла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68,9399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град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Средняя температура масла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63.0963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град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Потери на трение в подшипнике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   13.7126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кВт </w:t>
                          </w:r>
                        </w:p>
                      </w:tc>
                    </w:tr>
                    <w:tr w:rsidR="00DF608A">
                      <w:tc>
                        <w:tcPr>
                          <w:tcW w:w="4000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Полное потребление </w:t>
                          </w:r>
                        </w:p>
                      </w:tc>
                      <w:tc>
                        <w:tcPr>
                          <w:tcW w:w="1529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 w:rsidP="008B164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31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0.000579679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:rsidR="00DF608A" w:rsidRDefault="00DF608A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 xml:space="preserve"> куб.м/с </w:t>
                          </w:r>
                        </w:p>
                      </w:tc>
                    </w:tr>
                  </w:tbl>
                  <w:p w:rsidR="00DF608A" w:rsidRDefault="00DF608A"/>
                </w:txbxContent>
              </v:textbox>
            </v:rect>
            <v:rect id="_x0000_s1034" style="position:absolute;left:5018;top:13677;width:2040;height:540" stroked="f">
              <v:textbox>
                <w:txbxContent>
                  <w:p w:rsidR="00DF608A" w:rsidRDefault="00DF608A">
                    <w:pPr>
                      <w:rPr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Рисунок 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rect>
          </v:group>
        </w:pict>
      </w: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Сопоставление этих значений с тем, что дает расчет вручную, показывает достаточно близкое совпадение результатов.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4. Выводы по результатам расчета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Оптимальные условия работы подшипника достигаются при рекомендованном значении радиального зазора </w:t>
      </w:r>
      <w:smartTag w:uri="urn:schemas-microsoft-com:office:smarttags" w:element="metricconverter">
        <w:smartTagPr>
          <w:attr w:name="ProductID" w:val="0,1361 мм"/>
        </w:smartTagPr>
        <w:r w:rsidRPr="00017727">
          <w:rPr>
            <w:sz w:val="28"/>
            <w:szCs w:val="28"/>
          </w:rPr>
          <w:t>0,1361 мм</w:t>
        </w:r>
      </w:smartTag>
      <w:r w:rsidRPr="00017727">
        <w:rPr>
          <w:sz w:val="28"/>
          <w:szCs w:val="28"/>
        </w:rPr>
        <w:t xml:space="preserve">. Расход масла при 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017727" w:rsidP="00017727">
      <w:pPr>
        <w:spacing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8B164A" w:rsidRPr="00017727">
        <w:rPr>
          <w:b/>
          <w:sz w:val="28"/>
        </w:rPr>
        <w:t>СПИСОК ЛИТЕРАТУРЫ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pStyle w:val="a3"/>
        <w:spacing w:line="360" w:lineRule="auto"/>
        <w:ind w:firstLine="709"/>
        <w:rPr>
          <w:szCs w:val="28"/>
        </w:rPr>
      </w:pPr>
      <w:r w:rsidRPr="00017727">
        <w:rPr>
          <w:szCs w:val="28"/>
        </w:rPr>
        <w:t>1. Шелофаст В.В. Основы проектирования машин. – М.: Изд-во АПМ. – 472 с.</w:t>
      </w:r>
    </w:p>
    <w:p w:rsidR="008B164A" w:rsidRPr="00017727" w:rsidRDefault="008B164A" w:rsidP="00017727">
      <w:pPr>
        <w:pStyle w:val="a3"/>
        <w:spacing w:line="360" w:lineRule="auto"/>
        <w:ind w:firstLine="709"/>
        <w:rPr>
          <w:szCs w:val="28"/>
        </w:rPr>
      </w:pPr>
      <w:r w:rsidRPr="00017727">
        <w:rPr>
          <w:szCs w:val="28"/>
        </w:rPr>
        <w:t>2. Шелофаст В.В., Чугунова Т.Б. Основы проектирования машин. Примеры решения задач. – М.: Изд-во АПМ. – 240 с.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</w:rPr>
        <w:t xml:space="preserve">3. </w:t>
      </w:r>
      <w:r w:rsidRPr="00017727">
        <w:rPr>
          <w:sz w:val="28"/>
          <w:szCs w:val="28"/>
        </w:rPr>
        <w:t>Конструирование и САПР теплотехнического оборудования Методические указания и задания к выполнению курсовой работы.</w:t>
      </w:r>
    </w:p>
    <w:p w:rsidR="008B164A" w:rsidRPr="00017727" w:rsidRDefault="00017727" w:rsidP="00017727">
      <w:pPr>
        <w:pStyle w:val="1"/>
        <w:spacing w:line="360" w:lineRule="auto"/>
        <w:ind w:firstLine="709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br w:type="page"/>
      </w:r>
      <w:r w:rsidR="008B164A" w:rsidRPr="00017727">
        <w:rPr>
          <w:rFonts w:ascii="Times New Roman" w:hAnsi="Times New Roman"/>
          <w:i w:val="0"/>
          <w:sz w:val="28"/>
        </w:rPr>
        <w:t>АЛМАТИНСКИЙ ИНСТИТУТ ЭНЕРГЕТИКИ И СВЯЗИ</w:t>
      </w:r>
    </w:p>
    <w:p w:rsidR="008B164A" w:rsidRPr="00017727" w:rsidRDefault="008B164A" w:rsidP="00017727">
      <w:pPr>
        <w:pStyle w:val="1"/>
        <w:spacing w:line="360" w:lineRule="auto"/>
        <w:ind w:firstLine="709"/>
        <w:jc w:val="center"/>
        <w:rPr>
          <w:rFonts w:ascii="Times New Roman" w:hAnsi="Times New Roman"/>
          <w:i w:val="0"/>
          <w:sz w:val="28"/>
          <w:szCs w:val="32"/>
        </w:rPr>
      </w:pPr>
      <w:r w:rsidRPr="00017727">
        <w:rPr>
          <w:rFonts w:ascii="Times New Roman" w:hAnsi="Times New Roman"/>
          <w:i w:val="0"/>
          <w:sz w:val="28"/>
          <w:szCs w:val="32"/>
        </w:rPr>
        <w:t>Кафедра инженерной графики и прикладной механики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32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</w:rPr>
      </w:pPr>
    </w:p>
    <w:p w:rsidR="008B164A" w:rsidRPr="00017727" w:rsidRDefault="008B164A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7727">
        <w:rPr>
          <w:b/>
          <w:sz w:val="28"/>
          <w:szCs w:val="28"/>
        </w:rPr>
        <w:t>Курсовая работа</w:t>
      </w:r>
    </w:p>
    <w:p w:rsidR="008B164A" w:rsidRPr="00017727" w:rsidRDefault="008B164A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17727">
        <w:rPr>
          <w:b/>
          <w:sz w:val="28"/>
          <w:szCs w:val="28"/>
        </w:rPr>
        <w:t>КОНСТРУИРОВАНИЕ И САПР ТЕПЛОТЕХНИЧЕСКОГО ОБОРУДОВАНИЯ</w:t>
      </w:r>
    </w:p>
    <w:p w:rsidR="008B164A" w:rsidRPr="00017727" w:rsidRDefault="008B164A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right"/>
        <w:rPr>
          <w:sz w:val="28"/>
          <w:szCs w:val="28"/>
        </w:rPr>
      </w:pPr>
      <w:r w:rsidRPr="00017727">
        <w:rPr>
          <w:sz w:val="28"/>
          <w:szCs w:val="28"/>
        </w:rPr>
        <w:t xml:space="preserve">Выполнил: </w:t>
      </w:r>
      <w:r w:rsidR="003B384D" w:rsidRPr="00017727">
        <w:rPr>
          <w:sz w:val="28"/>
          <w:szCs w:val="28"/>
        </w:rPr>
        <w:t>________</w:t>
      </w:r>
    </w:p>
    <w:p w:rsidR="008B164A" w:rsidRPr="00017727" w:rsidRDefault="008B164A" w:rsidP="00017727">
      <w:pPr>
        <w:spacing w:line="360" w:lineRule="auto"/>
        <w:ind w:firstLine="709"/>
        <w:jc w:val="right"/>
        <w:rPr>
          <w:sz w:val="28"/>
          <w:szCs w:val="28"/>
        </w:rPr>
      </w:pPr>
      <w:r w:rsidRPr="00017727">
        <w:rPr>
          <w:sz w:val="28"/>
          <w:szCs w:val="28"/>
        </w:rPr>
        <w:t>Проверил:</w:t>
      </w:r>
      <w:r w:rsidR="003B384D" w:rsidRPr="00017727">
        <w:rPr>
          <w:sz w:val="28"/>
          <w:szCs w:val="28"/>
        </w:rPr>
        <w:t>_________</w:t>
      </w:r>
      <w:r w:rsidRPr="00017727">
        <w:rPr>
          <w:sz w:val="28"/>
          <w:szCs w:val="28"/>
        </w:rPr>
        <w:t xml:space="preserve"> </w:t>
      </w: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3B384D" w:rsidRPr="00017727" w:rsidRDefault="003B384D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3B384D" w:rsidRPr="00017727" w:rsidRDefault="003B384D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Pr="00017727" w:rsidRDefault="008B164A" w:rsidP="00017727">
      <w:pPr>
        <w:spacing w:line="360" w:lineRule="auto"/>
        <w:ind w:firstLine="709"/>
        <w:jc w:val="both"/>
        <w:rPr>
          <w:sz w:val="28"/>
          <w:szCs w:val="28"/>
        </w:rPr>
      </w:pPr>
    </w:p>
    <w:p w:rsidR="008B164A" w:rsidRDefault="003B384D" w:rsidP="00017727">
      <w:pPr>
        <w:spacing w:line="360" w:lineRule="auto"/>
        <w:ind w:firstLine="709"/>
        <w:jc w:val="center"/>
        <w:rPr>
          <w:sz w:val="28"/>
          <w:szCs w:val="28"/>
        </w:rPr>
      </w:pPr>
      <w:r w:rsidRPr="00017727">
        <w:rPr>
          <w:sz w:val="28"/>
          <w:szCs w:val="28"/>
        </w:rPr>
        <w:t>Алматы 2006.</w:t>
      </w:r>
    </w:p>
    <w:p w:rsidR="00CB0019" w:rsidRPr="00017727" w:rsidRDefault="00017727" w:rsidP="0001772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B0019" w:rsidRPr="00017727">
        <w:rPr>
          <w:b/>
          <w:sz w:val="28"/>
          <w:szCs w:val="28"/>
        </w:rPr>
        <w:t>Приложение А</w:t>
      </w: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>Справочные данные к расчету радиальных подшипников качения, работающих в режиме жидкостного трения</w:t>
      </w: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391B3E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5" style="position:absolute;left:0;text-align:left;margin-left:24pt;margin-top:2.4pt;width:426pt;height:585pt;z-index:251657216" coordorigin="1898,3057" coordsize="8520,11700">
            <v:rect id="_x0000_s1036" style="position:absolute;left:2378;top:13857;width:8040;height:900" stroked="f">
              <v:textbox style="mso-next-textbox:#_x0000_s1036">
                <w:txbxContent>
                  <w:p w:rsidR="00DF608A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 xml:space="preserve">Рисунок А.1 – Зависимость </w:t>
                    </w:r>
                    <w:r>
                      <w:rPr>
                        <w:sz w:val="28"/>
                        <w:szCs w:val="28"/>
                      </w:rPr>
                      <w:t>динамической вязкости</w:t>
                    </w:r>
                    <w:r w:rsidRPr="009C72F9">
                      <w:rPr>
                        <w:sz w:val="28"/>
                        <w:szCs w:val="28"/>
                      </w:rPr>
                      <w:t xml:space="preserve"> некоторых </w:t>
                    </w:r>
                  </w:p>
                  <w:p w:rsidR="00DF608A" w:rsidRPr="009C72F9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>смазочных материалов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9C72F9">
                      <w:rPr>
                        <w:sz w:val="28"/>
                        <w:szCs w:val="28"/>
                      </w:rPr>
                      <w:t>от температуры</w:t>
                    </w:r>
                  </w:p>
                </w:txbxContent>
              </v:textbox>
            </v:rect>
            <v:shape id="_x0000_s1037" type="#_x0000_t75" style="position:absolute;left:1898;top:3057;width:7897;height:10102" wrapcoords="-72 0 -72 21544 21600 21544 21600 0 -72 0">
              <v:imagedata r:id="rId109" o:title="" gain="74473f"/>
            </v:shape>
          </v:group>
        </w:pict>
      </w: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391B3E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8" style="position:absolute;left:0;text-align:left;margin-left:12pt;margin-top:9pt;width:456pt;height:5in;z-index:251658240" coordorigin="1658,1257" coordsize="9120,7200">
            <v:rect id="_x0000_s1039" style="position:absolute;left:1658;top:7557;width:9120;height:900" stroked="f">
              <v:textbox>
                <w:txbxContent>
                  <w:p w:rsidR="00DF608A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>Рисунок А.</w:t>
                    </w:r>
                    <w:r>
                      <w:rPr>
                        <w:sz w:val="28"/>
                        <w:szCs w:val="28"/>
                      </w:rPr>
                      <w:t>2</w:t>
                    </w:r>
                    <w:r w:rsidRPr="009C72F9">
                      <w:rPr>
                        <w:sz w:val="28"/>
                        <w:szCs w:val="28"/>
                      </w:rPr>
                      <w:t xml:space="preserve"> – Зависимость плотности некоторых смазочных материалов</w:t>
                    </w:r>
                  </w:p>
                  <w:p w:rsidR="00DF608A" w:rsidRPr="009C72F9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>от температуры</w:t>
                    </w:r>
                  </w:p>
                </w:txbxContent>
              </v:textbox>
            </v:rect>
            <v:shape id="_x0000_s1040" type="#_x0000_t75" style="position:absolute;left:3818;top:1257;width:4586;height:5906" wrapcoords="-71 0 -71 21545 21600 21545 21600 0 -71 0">
              <v:imagedata r:id="rId110" o:title="" gain="79922f"/>
            </v:shape>
          </v:group>
        </w:pict>
      </w: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391B3E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41" style="position:absolute;left:0;text-align:left;margin-left:36pt;margin-top:38.65pt;width:408pt;height:315pt;z-index:251659264" coordorigin="2258,8997" coordsize="8160,6300">
            <v:rect id="_x0000_s1042" style="position:absolute;left:2258;top:14397;width:8160;height:900" stroked="f">
              <v:textbox>
                <w:txbxContent>
                  <w:p w:rsidR="00DF608A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>Рисунок А.</w:t>
                    </w:r>
                    <w:r>
                      <w:rPr>
                        <w:sz w:val="28"/>
                        <w:szCs w:val="28"/>
                      </w:rPr>
                      <w:t>3</w:t>
                    </w:r>
                    <w:r w:rsidRPr="009C72F9">
                      <w:rPr>
                        <w:sz w:val="28"/>
                        <w:szCs w:val="28"/>
                      </w:rPr>
                      <w:t xml:space="preserve"> – Зависимость </w:t>
                    </w:r>
                    <w:r>
                      <w:rPr>
                        <w:sz w:val="28"/>
                        <w:szCs w:val="28"/>
                      </w:rPr>
                      <w:t>удельной теплоемко</w:t>
                    </w:r>
                    <w:r w:rsidRPr="009C72F9">
                      <w:rPr>
                        <w:sz w:val="28"/>
                        <w:szCs w:val="28"/>
                      </w:rPr>
                      <w:t>сти некоторых</w:t>
                    </w:r>
                  </w:p>
                  <w:p w:rsidR="00DF608A" w:rsidRPr="009C72F9" w:rsidRDefault="00DF608A" w:rsidP="00CB0019">
                    <w:pPr>
                      <w:jc w:val="both"/>
                      <w:rPr>
                        <w:sz w:val="28"/>
                        <w:szCs w:val="28"/>
                      </w:rPr>
                    </w:pPr>
                    <w:r w:rsidRPr="009C72F9">
                      <w:rPr>
                        <w:sz w:val="28"/>
                        <w:szCs w:val="28"/>
                      </w:rPr>
                      <w:t>смазочных материалов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9C72F9">
                      <w:rPr>
                        <w:sz w:val="28"/>
                        <w:szCs w:val="28"/>
                      </w:rPr>
                      <w:t>от температуры</w:t>
                    </w:r>
                  </w:p>
                </w:txbxContent>
              </v:textbox>
            </v:rect>
            <v:shape id="_x0000_s1043" type="#_x0000_t75" style="position:absolute;left:3098;top:8997;width:6420;height:5200">
              <v:imagedata r:id="rId111" o:title=""/>
            </v:shape>
          </v:group>
        </w:pict>
      </w:r>
      <w:r w:rsidR="00017727">
        <w:rPr>
          <w:sz w:val="28"/>
          <w:szCs w:val="28"/>
        </w:rPr>
        <w:br w:type="page"/>
      </w:r>
      <w:r w:rsidR="00CB0019" w:rsidRPr="00017727">
        <w:rPr>
          <w:sz w:val="28"/>
          <w:szCs w:val="28"/>
        </w:rPr>
        <w:t xml:space="preserve">Таблица А.1 - </w:t>
      </w:r>
      <w:r w:rsidR="00CB0019" w:rsidRPr="00017727">
        <w:rPr>
          <w:bCs/>
          <w:sz w:val="28"/>
          <w:szCs w:val="28"/>
        </w:rPr>
        <w:t xml:space="preserve">Значения коэффициентов нагруженности подшипника </w:t>
      </w:r>
      <w:r w:rsidR="000734D7" w:rsidRPr="00017727">
        <w:rPr>
          <w:sz w:val="28"/>
        </w:rPr>
        <w:object w:dxaOrig="380" w:dyaOrig="380">
          <v:shape id="_x0000_i1080" type="#_x0000_t75" style="width:18.75pt;height:18.75pt" o:ole="">
            <v:imagedata r:id="rId112" o:title=""/>
          </v:shape>
          <o:OLEObject Type="Embed" ProgID="Equation.3" ShapeID="_x0000_i1080" DrawAspect="Content" ObjectID="_1467251008" r:id="rId113"/>
        </w:object>
      </w:r>
      <w:r w:rsidR="00CB0019" w:rsidRPr="00017727">
        <w:rPr>
          <w:bCs/>
          <w:sz w:val="28"/>
          <w:szCs w:val="28"/>
        </w:rPr>
        <w:t xml:space="preserve"> для угла охвата </w:t>
      </w:r>
      <w:r w:rsidR="00CB0019" w:rsidRPr="00017727">
        <w:rPr>
          <w:iCs/>
          <w:sz w:val="28"/>
          <w:szCs w:val="28"/>
        </w:rPr>
        <w:t xml:space="preserve">а </w:t>
      </w:r>
      <w:r w:rsidR="00CB0019" w:rsidRPr="00017727">
        <w:rPr>
          <w:sz w:val="28"/>
          <w:szCs w:val="28"/>
        </w:rPr>
        <w:t>= 180°</w:t>
      </w: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Y="1637"/>
        <w:tblW w:w="94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960"/>
        <w:gridCol w:w="960"/>
      </w:tblGrid>
      <w:tr w:rsidR="00017727" w:rsidRPr="00017727" w:rsidTr="00017727">
        <w:trPr>
          <w:trHeight w:val="192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640" w:type="dxa"/>
            <w:gridSpan w:val="10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b/d</w:t>
            </w:r>
          </w:p>
        </w:tc>
      </w:tr>
      <w:tr w:rsidR="00017727" w:rsidRPr="00017727" w:rsidTr="00017727">
        <w:trPr>
          <w:trHeight w:val="334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017727" w:rsidRPr="00017727" w:rsidRDefault="00017727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1,2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1,3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1,5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0,300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0,234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0,282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0,339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0,391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0,440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0,487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0,529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0,610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0,400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0,283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0,361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0,439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0,515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0,589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0,658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0,723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0,784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0,891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0,317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0,427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0,538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0,647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0,754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0,853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0,947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1,033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1,111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1,248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0,493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0,655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0,816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0,972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1,118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1,253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1,377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1,489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1,530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1,763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0,622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0,819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1,014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1,199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1,371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1,528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1,669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1,796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1,912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2,099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0,819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1,070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1,312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1,538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1,745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1,929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2,097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2,247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2,375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2,600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1,098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1,418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1,720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1,965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2,248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2,469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2,664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2,838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2,990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3,242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1,572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2,001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2,399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2,754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3,067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3,372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3,580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3,787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3,968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4,266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2,428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3,036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3,580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4,053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4,459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4,808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5,106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5,364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5,586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5,947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4,261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5,412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6,029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6,721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7,294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7,772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8,186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8,533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8,831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9,304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0,925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6,615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7,956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9,072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9,992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10,753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11,380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11,910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12,350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12,730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13,340</w:t>
            </w:r>
          </w:p>
        </w:tc>
      </w:tr>
      <w:tr w:rsidR="00017727" w:rsidRPr="00017727" w:rsidTr="00017727">
        <w:trPr>
          <w:trHeight w:val="17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10.706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12,640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14,140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15,370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16,370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17,180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17,860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18,430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18,910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19,680</w:t>
            </w:r>
          </w:p>
        </w:tc>
      </w:tr>
      <w:tr w:rsidR="00017727" w:rsidRPr="00017727" w:rsidTr="00017727">
        <w:trPr>
          <w:trHeight w:val="163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0,975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25,620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29,170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31,880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33,990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35,660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37,000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38,120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39,040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32,810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41,070</w:t>
            </w:r>
          </w:p>
        </w:tc>
      </w:tr>
      <w:tr w:rsidR="00017727" w:rsidRPr="00017727" w:rsidTr="00017727">
        <w:trPr>
          <w:trHeight w:val="182"/>
        </w:trPr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0,990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75,860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83,210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88,900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92,890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96,350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98,950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101,15</w:t>
            </w:r>
          </w:p>
        </w:tc>
        <w:tc>
          <w:tcPr>
            <w:tcW w:w="84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102,90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104,42</w:t>
            </w:r>
          </w:p>
        </w:tc>
        <w:tc>
          <w:tcPr>
            <w:tcW w:w="960" w:type="dxa"/>
            <w:shd w:val="clear" w:color="auto" w:fill="FFFFFF"/>
          </w:tcPr>
          <w:p w:rsidR="00017727" w:rsidRPr="00017727" w:rsidRDefault="0001772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106,84</w:t>
            </w:r>
          </w:p>
        </w:tc>
      </w:tr>
    </w:tbl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017727">
        <w:rPr>
          <w:sz w:val="28"/>
          <w:szCs w:val="28"/>
        </w:rPr>
        <w:t xml:space="preserve">Таблица А.2 - Значении коэффициентов нагруженности подшипника </w:t>
      </w:r>
      <w:r w:rsidR="000734D7" w:rsidRPr="00017727">
        <w:rPr>
          <w:sz w:val="28"/>
          <w:szCs w:val="28"/>
        </w:rPr>
        <w:object w:dxaOrig="320" w:dyaOrig="340">
          <v:shape id="_x0000_i1081" type="#_x0000_t75" style="width:15.75pt;height:17.25pt" o:ole="">
            <v:imagedata r:id="rId114" o:title=""/>
          </v:shape>
          <o:OLEObject Type="Embed" ProgID="Equation.3" ShapeID="_x0000_i1081" DrawAspect="Content" ObjectID="_1467251009" r:id="rId115"/>
        </w:object>
      </w:r>
      <w:r w:rsidRPr="00017727">
        <w:rPr>
          <w:sz w:val="28"/>
          <w:szCs w:val="28"/>
        </w:rPr>
        <w:t xml:space="preserve"> </w:t>
      </w:r>
      <w:r w:rsidRPr="00017727">
        <w:rPr>
          <w:bCs/>
          <w:sz w:val="28"/>
          <w:szCs w:val="28"/>
        </w:rPr>
        <w:t xml:space="preserve">дли угла охвата </w:t>
      </w:r>
      <w:r w:rsidRPr="00017727">
        <w:rPr>
          <w:iCs/>
          <w:sz w:val="28"/>
          <w:szCs w:val="28"/>
        </w:rPr>
        <w:t xml:space="preserve">а </w:t>
      </w:r>
      <w:r w:rsidRPr="00017727">
        <w:rPr>
          <w:sz w:val="28"/>
          <w:szCs w:val="28"/>
        </w:rPr>
        <w:t>= 120°</w:t>
      </w:r>
    </w:p>
    <w:p w:rsidR="00CB0019" w:rsidRPr="00017727" w:rsidRDefault="00CB0019" w:rsidP="00017727">
      <w:pPr>
        <w:spacing w:line="360" w:lineRule="auto"/>
        <w:jc w:val="both"/>
        <w:rPr>
          <w:bCs/>
          <w:sz w:val="20"/>
          <w:szCs w:val="20"/>
        </w:rPr>
      </w:pPr>
    </w:p>
    <w:tbl>
      <w:tblPr>
        <w:tblW w:w="924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B0019" w:rsidRPr="00017727">
        <w:trPr>
          <w:trHeight w:val="192"/>
        </w:trPr>
        <w:tc>
          <w:tcPr>
            <w:tcW w:w="840" w:type="dxa"/>
            <w:vMerge w:val="restart"/>
            <w:shd w:val="clear" w:color="auto" w:fill="FFFFFF"/>
          </w:tcPr>
          <w:p w:rsidR="00CB0019" w:rsidRPr="00017727" w:rsidRDefault="000734D7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object w:dxaOrig="220" w:dyaOrig="240">
                <v:shape id="_x0000_i1082" type="#_x0000_t75" style="width:11.25pt;height:12pt" o:ole="">
                  <v:imagedata r:id="rId116" o:title=""/>
                </v:shape>
                <o:OLEObject Type="Embed" ProgID="Equation.3" ShapeID="_x0000_i1082" DrawAspect="Content" ObjectID="_1467251010" r:id="rId117"/>
              </w:object>
            </w:r>
          </w:p>
        </w:tc>
        <w:tc>
          <w:tcPr>
            <w:tcW w:w="8400" w:type="dxa"/>
            <w:gridSpan w:val="10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bCs/>
                <w:iCs/>
                <w:sz w:val="20"/>
                <w:szCs w:val="20"/>
              </w:rPr>
              <w:t>b/d</w:t>
            </w:r>
          </w:p>
        </w:tc>
      </w:tr>
      <w:tr w:rsidR="00CB0019" w:rsidRPr="00017727">
        <w:trPr>
          <w:trHeight w:val="334"/>
        </w:trPr>
        <w:tc>
          <w:tcPr>
            <w:tcW w:w="840" w:type="dxa"/>
            <w:vMerge/>
            <w:shd w:val="clear" w:color="auto" w:fill="FFFFFF"/>
          </w:tcPr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1.5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0,300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0,221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0,245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0,276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0,286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0,303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0,332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0,400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0,245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0,299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0,349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0,395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0,436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0,473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0,506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0,535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0,583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0,261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0,364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0,441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0,512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0,576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0,633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0,683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0,772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0,776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0,831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0,463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0,592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0,709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0,815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0,909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0,992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1,064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1,126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1,181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1,271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0,620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0,788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0,935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1,068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1,184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1,285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1,372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1,448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1,513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1,622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0,826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0,979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1,221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1,385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1,525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1,644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1,749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1,838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1,914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2,041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1,144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1,420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1,656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1,862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2,043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2,185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2,311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2,499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2,519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2,663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0.800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1,676   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2,052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2,365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2,632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2,856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3,042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3,206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3,335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3,450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3,667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2,674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3.209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3,654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4,013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4,312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4,540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4,766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4,941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5,089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5,328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4,717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5.556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6,213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6,749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7,181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7,508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7,800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8,075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8,283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8,618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0,925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6,880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7.994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8,849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9,537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10,085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10,532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10,901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11,208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11,471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11,890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12,570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13,550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14,800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15,780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16,560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17,220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17,700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18,130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18,490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19,060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0,975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29,330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32,220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34,300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35,860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37,190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38,080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38,900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39,580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40,150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41,060</w:t>
            </w:r>
          </w:p>
        </w:tc>
      </w:tr>
      <w:tr w:rsidR="00CB0019" w:rsidRPr="00017727">
        <w:trPr>
          <w:trHeight w:val="182"/>
        </w:trPr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0,990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90,500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95,520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99,030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101,73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103,79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105,47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106,84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107,98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108,93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110,48</w:t>
            </w:r>
          </w:p>
        </w:tc>
      </w:tr>
    </w:tbl>
    <w:p w:rsidR="00CB0019" w:rsidRPr="00017727" w:rsidRDefault="00CB0019" w:rsidP="00017727">
      <w:pPr>
        <w:tabs>
          <w:tab w:val="center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sz w:val="28"/>
          <w:szCs w:val="28"/>
        </w:rPr>
        <w:t xml:space="preserve">Таблица А.3 - </w:t>
      </w:r>
      <w:r w:rsidRPr="00017727">
        <w:rPr>
          <w:bCs/>
          <w:sz w:val="28"/>
          <w:szCs w:val="28"/>
        </w:rPr>
        <w:t xml:space="preserve">Значения коэффициентов торцевого расхода подшипника </w:t>
      </w:r>
      <w:r w:rsidRPr="00017727">
        <w:rPr>
          <w:bCs/>
          <w:iCs/>
          <w:sz w:val="28"/>
          <w:szCs w:val="28"/>
        </w:rPr>
        <w:t xml:space="preserve"> </w:t>
      </w:r>
      <w:r w:rsidRPr="00017727">
        <w:rPr>
          <w:iCs/>
          <w:sz w:val="28"/>
          <w:szCs w:val="28"/>
        </w:rPr>
        <w:t xml:space="preserve">q1 </w:t>
      </w:r>
      <w:r w:rsidRPr="00017727">
        <w:rPr>
          <w:bCs/>
          <w:sz w:val="28"/>
          <w:szCs w:val="28"/>
        </w:rPr>
        <w:t>для</w:t>
      </w:r>
      <w:r w:rsidR="00017727">
        <w:rPr>
          <w:bCs/>
          <w:sz w:val="28"/>
          <w:szCs w:val="28"/>
        </w:rPr>
        <w:t xml:space="preserve"> </w:t>
      </w:r>
      <w:r w:rsidRPr="00017727">
        <w:rPr>
          <w:bCs/>
          <w:sz w:val="28"/>
          <w:szCs w:val="28"/>
        </w:rPr>
        <w:t xml:space="preserve">угла охвата </w:t>
      </w:r>
      <w:r w:rsidRPr="00017727">
        <w:rPr>
          <w:bCs/>
          <w:iCs/>
          <w:sz w:val="28"/>
          <w:szCs w:val="28"/>
        </w:rPr>
        <w:t>б</w:t>
      </w:r>
      <w:r w:rsidRPr="00017727">
        <w:rPr>
          <w:sz w:val="28"/>
          <w:szCs w:val="28"/>
        </w:rPr>
        <w:t>= 180°</w:t>
      </w: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3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720"/>
        <w:gridCol w:w="1052"/>
        <w:gridCol w:w="748"/>
        <w:gridCol w:w="960"/>
        <w:gridCol w:w="840"/>
        <w:gridCol w:w="1144"/>
        <w:gridCol w:w="659"/>
        <w:gridCol w:w="1014"/>
        <w:gridCol w:w="760"/>
        <w:gridCol w:w="635"/>
      </w:tblGrid>
      <w:tr w:rsidR="00CB0019" w:rsidRPr="00017727">
        <w:trPr>
          <w:trHeight w:val="182"/>
        </w:trPr>
        <w:tc>
          <w:tcPr>
            <w:tcW w:w="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0734D7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object w:dxaOrig="220" w:dyaOrig="240">
                <v:shape id="_x0000_i1083" type="#_x0000_t75" style="width:11.25pt;height:12pt" o:ole="">
                  <v:imagedata r:id="rId116" o:title=""/>
                </v:shape>
                <o:OLEObject Type="Embed" ProgID="Equation.3" ShapeID="_x0000_i1083" DrawAspect="Content" ObjectID="_1467251011" r:id="rId118"/>
              </w:object>
            </w:r>
          </w:p>
        </w:tc>
        <w:tc>
          <w:tcPr>
            <w:tcW w:w="853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b/d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</w:t>
            </w:r>
          </w:p>
        </w:tc>
        <w:tc>
          <w:tcPr>
            <w:tcW w:w="7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1,1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1,3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1,5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0,300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0,109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0,105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0,065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0,400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0,135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0,129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0,102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0,096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0,091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0,086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0,076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0,166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0,156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0,113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0,106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О,Ю0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0,088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0.600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0,194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0,118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0,111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0,098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0,206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0,192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0,141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0,101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0,217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0,139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0,124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0,117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0,101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0,222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0,143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0,132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0,122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0,099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0,224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0,128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0,119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0,110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0,096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0,218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0,198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0,143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0,130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0,119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0,088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0,900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0,208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0,184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0,163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0,131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0,119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0,109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0,092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0,080</w:t>
            </w:r>
          </w:p>
        </w:tc>
      </w:tr>
      <w:tr w:rsidR="00CB0019" w:rsidRPr="00017727">
        <w:trPr>
          <w:trHeight w:val="16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0.925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0,194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0,170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0,119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0,108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0,098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0,072</w:t>
            </w:r>
          </w:p>
        </w:tc>
      </w:tr>
      <w:tr w:rsidR="00CB0019" w:rsidRPr="00017727">
        <w:trPr>
          <w:trHeight w:val="17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0,950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0,178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0,153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0,106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0,096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0,080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0,074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0,064</w:t>
            </w:r>
          </w:p>
        </w:tc>
      </w:tr>
      <w:tr w:rsidR="00CB0019" w:rsidRPr="00017727">
        <w:trPr>
          <w:trHeight w:val="21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0,975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0,145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0,133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0,084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0,075</w:t>
            </w:r>
          </w:p>
        </w:tc>
        <w:tc>
          <w:tcPr>
            <w:tcW w:w="6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0,068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0,063</w:t>
            </w:r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0,050</w:t>
            </w:r>
          </w:p>
        </w:tc>
      </w:tr>
    </w:tbl>
    <w:p w:rsidR="00CB0019" w:rsidRPr="00017727" w:rsidRDefault="00CB0019" w:rsidP="00017727">
      <w:pPr>
        <w:spacing w:line="360" w:lineRule="auto"/>
        <w:jc w:val="both"/>
        <w:rPr>
          <w:sz w:val="20"/>
          <w:szCs w:val="20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17727">
        <w:rPr>
          <w:iCs/>
          <w:sz w:val="28"/>
          <w:szCs w:val="28"/>
        </w:rPr>
        <w:t xml:space="preserve">Таблица А.4 - </w:t>
      </w:r>
      <w:r w:rsidRPr="00017727">
        <w:rPr>
          <w:bCs/>
          <w:sz w:val="28"/>
          <w:szCs w:val="28"/>
        </w:rPr>
        <w:t xml:space="preserve">Значения коэффициентов торцевого расхода подшипника </w:t>
      </w:r>
      <w:r w:rsidRPr="00017727">
        <w:rPr>
          <w:iCs/>
          <w:sz w:val="28"/>
          <w:szCs w:val="28"/>
        </w:rPr>
        <w:t xml:space="preserve">q1 </w:t>
      </w:r>
      <w:r w:rsidRPr="00017727">
        <w:rPr>
          <w:bCs/>
          <w:sz w:val="28"/>
          <w:szCs w:val="28"/>
        </w:rPr>
        <w:t>для</w:t>
      </w:r>
      <w:r w:rsidR="00017727">
        <w:rPr>
          <w:bCs/>
          <w:sz w:val="28"/>
          <w:szCs w:val="28"/>
        </w:rPr>
        <w:t xml:space="preserve"> </w:t>
      </w:r>
      <w:r w:rsidRPr="00017727">
        <w:rPr>
          <w:sz w:val="28"/>
          <w:szCs w:val="28"/>
        </w:rPr>
        <w:t xml:space="preserve">угла </w:t>
      </w:r>
      <w:r w:rsidRPr="00017727">
        <w:rPr>
          <w:bCs/>
          <w:sz w:val="28"/>
          <w:szCs w:val="28"/>
        </w:rPr>
        <w:t>охвата  б</w:t>
      </w:r>
      <w:r w:rsidRPr="00017727">
        <w:rPr>
          <w:bCs/>
          <w:iCs/>
          <w:sz w:val="28"/>
          <w:szCs w:val="28"/>
        </w:rPr>
        <w:t xml:space="preserve"> </w:t>
      </w:r>
      <w:r w:rsidRPr="00017727">
        <w:rPr>
          <w:sz w:val="28"/>
          <w:szCs w:val="28"/>
        </w:rPr>
        <w:t>= 120°</w:t>
      </w: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720"/>
        <w:gridCol w:w="720"/>
        <w:gridCol w:w="840"/>
        <w:gridCol w:w="720"/>
        <w:gridCol w:w="720"/>
        <w:gridCol w:w="960"/>
        <w:gridCol w:w="840"/>
        <w:gridCol w:w="840"/>
        <w:gridCol w:w="840"/>
      </w:tblGrid>
      <w:tr w:rsidR="00CB0019" w:rsidRPr="00017727">
        <w:trPr>
          <w:trHeight w:val="182"/>
        </w:trPr>
        <w:tc>
          <w:tcPr>
            <w:tcW w:w="720" w:type="dxa"/>
            <w:vMerge w:val="restart"/>
            <w:shd w:val="clear" w:color="auto" w:fill="FFFFFF"/>
          </w:tcPr>
          <w:p w:rsidR="00CB0019" w:rsidRPr="00017727" w:rsidRDefault="000734D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object w:dxaOrig="220" w:dyaOrig="240">
                <v:shape id="_x0000_i1084" type="#_x0000_t75" style="width:11.25pt;height:12pt" o:ole="">
                  <v:imagedata r:id="rId116" o:title=""/>
                </v:shape>
                <o:OLEObject Type="Embed" ProgID="Equation.3" ShapeID="_x0000_i1084" DrawAspect="Content" ObjectID="_1467251012" r:id="rId119"/>
              </w:object>
            </w:r>
          </w:p>
        </w:tc>
        <w:tc>
          <w:tcPr>
            <w:tcW w:w="7920" w:type="dxa"/>
            <w:gridSpan w:val="10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b/d</w:t>
            </w:r>
          </w:p>
        </w:tc>
      </w:tr>
      <w:tr w:rsidR="00CB0019" w:rsidRPr="00017727">
        <w:trPr>
          <w:trHeight w:val="154"/>
        </w:trPr>
        <w:tc>
          <w:tcPr>
            <w:tcW w:w="720" w:type="dxa"/>
            <w:vMerge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1,0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I,1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I,2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1,5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0,053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0,048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0,034</w:t>
            </w:r>
          </w:p>
        </w:tc>
      </w:tr>
      <w:tr w:rsidR="00CB0019" w:rsidRPr="00017727">
        <w:trPr>
          <w:trHeight w:val="16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0,068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0,040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0.500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0,098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0,089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0.082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0,069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0,063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0,044</w:t>
            </w:r>
          </w:p>
        </w:tc>
      </w:tr>
      <w:tr w:rsidR="00CB0019" w:rsidRPr="00017727">
        <w:trPr>
          <w:trHeight w:val="16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0,079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0,066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0,046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0,650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0,111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0,068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0,046</w:t>
            </w:r>
          </w:p>
        </w:tc>
      </w:tr>
      <w:tr w:rsidR="00CB0019" w:rsidRPr="00017727">
        <w:trPr>
          <w:trHeight w:val="16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0,115      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0,103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0,069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0,047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0,750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0,069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0,047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0,103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0,067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0,044</w:t>
            </w:r>
          </w:p>
        </w:tc>
      </w:tr>
      <w:tr w:rsidR="00CB0019" w:rsidRPr="00017727">
        <w:trPr>
          <w:trHeight w:val="16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0,850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0,113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0,098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0,069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0,063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,0,052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0,042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0,900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0,105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0,079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0,062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0,057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0,052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0,038</w:t>
            </w:r>
          </w:p>
        </w:tc>
      </w:tr>
      <w:tr w:rsidR="00CB0019" w:rsidRPr="00017727">
        <w:trPr>
          <w:trHeight w:val="16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0,925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0,098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0,073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0.052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0,043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0,034</w:t>
            </w:r>
          </w:p>
        </w:tc>
      </w:tr>
      <w:tr w:rsidR="00CB0019" w:rsidRPr="00017727">
        <w:trPr>
          <w:trHeight w:val="173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0,950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0,087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 xml:space="preserve">0,074  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0,064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0,050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0,045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0,041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0,038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0,030</w:t>
            </w:r>
          </w:p>
        </w:tc>
      </w:tr>
      <w:tr w:rsidR="00CB0019" w:rsidRPr="00017727">
        <w:trPr>
          <w:trHeight w:val="182"/>
        </w:trPr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0,975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0,064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0,054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0,046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0,041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0,036</w:t>
            </w:r>
          </w:p>
        </w:tc>
        <w:tc>
          <w:tcPr>
            <w:tcW w:w="72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0,032</w:t>
            </w:r>
          </w:p>
        </w:tc>
        <w:tc>
          <w:tcPr>
            <w:tcW w:w="96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0,030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0,027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0,025</w:t>
            </w:r>
          </w:p>
        </w:tc>
        <w:tc>
          <w:tcPr>
            <w:tcW w:w="840" w:type="dxa"/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0,022</w:t>
            </w:r>
          </w:p>
        </w:tc>
      </w:tr>
    </w:tbl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iCs/>
          <w:sz w:val="20"/>
          <w:szCs w:val="20"/>
        </w:rPr>
      </w:pP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sz w:val="28"/>
          <w:szCs w:val="28"/>
        </w:rPr>
      </w:pPr>
      <w:r w:rsidRPr="00017727">
        <w:rPr>
          <w:iCs/>
          <w:sz w:val="28"/>
          <w:szCs w:val="28"/>
        </w:rPr>
        <w:t xml:space="preserve">Таблица А.5 - </w:t>
      </w:r>
      <w:r w:rsidRPr="00017727">
        <w:rPr>
          <w:bCs/>
          <w:sz w:val="28"/>
          <w:szCs w:val="28"/>
        </w:rPr>
        <w:t xml:space="preserve">Значение коэффициента </w:t>
      </w:r>
      <w:r w:rsidR="000734D7" w:rsidRPr="00017727">
        <w:rPr>
          <w:iCs/>
          <w:sz w:val="28"/>
          <w:szCs w:val="28"/>
        </w:rPr>
        <w:object w:dxaOrig="220" w:dyaOrig="340">
          <v:shape id="_x0000_i1085" type="#_x0000_t75" style="width:11.25pt;height:17.25pt" o:ole="">
            <v:imagedata r:id="rId120" o:title=""/>
          </v:shape>
          <o:OLEObject Type="Embed" ProgID="Equation.3" ShapeID="_x0000_i1085" DrawAspect="Content" ObjectID="_1467251013" r:id="rId121"/>
        </w:object>
      </w:r>
    </w:p>
    <w:p w:rsidR="00CB0019" w:rsidRPr="00017727" w:rsidRDefault="00CB0019" w:rsidP="0001772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Ind w:w="31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0"/>
        <w:gridCol w:w="960"/>
        <w:gridCol w:w="1200"/>
      </w:tblGrid>
      <w:tr w:rsidR="00CB0019" w:rsidRPr="00017727">
        <w:trPr>
          <w:trHeight w:val="211"/>
        </w:trPr>
        <w:tc>
          <w:tcPr>
            <w:tcW w:w="9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  <w:p w:rsidR="00CB0019" w:rsidRPr="00017727" w:rsidRDefault="000734D7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object w:dxaOrig="200" w:dyaOrig="240">
                <v:shape id="_x0000_i1086" type="#_x0000_t75" style="width:9.75pt;height:12pt" o:ole="">
                  <v:imagedata r:id="rId122" o:title=""/>
                </v:shape>
                <o:OLEObject Type="Embed" ProgID="Equation.3" ShapeID="_x0000_i1086" DrawAspect="Content" ObjectID="_1467251014" r:id="rId123"/>
              </w:objec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bCs/>
                <w:sz w:val="20"/>
                <w:szCs w:val="20"/>
              </w:rPr>
              <w:t xml:space="preserve">значение </w:t>
            </w:r>
            <w:r w:rsidR="000734D7" w:rsidRPr="00017727">
              <w:rPr>
                <w:iCs/>
                <w:sz w:val="20"/>
                <w:szCs w:val="20"/>
              </w:rPr>
              <w:object w:dxaOrig="220" w:dyaOrig="340">
                <v:shape id="_x0000_i1087" type="#_x0000_t75" style="width:11.25pt;height:17.25pt" o:ole="">
                  <v:imagedata r:id="rId124" o:title=""/>
                </v:shape>
                <o:OLEObject Type="Embed" ProgID="Equation.3" ShapeID="_x0000_i1087" DrawAspect="Content" ObjectID="_1467251015" r:id="rId125"/>
              </w:object>
            </w:r>
          </w:p>
        </w:tc>
      </w:tr>
      <w:tr w:rsidR="00CB0019" w:rsidRPr="00017727">
        <w:trPr>
          <w:trHeight w:val="202"/>
        </w:trPr>
        <w:tc>
          <w:tcPr>
            <w:tcW w:w="9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0734D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bCs/>
                <w:sz w:val="20"/>
                <w:szCs w:val="20"/>
              </w:rPr>
              <w:object w:dxaOrig="260" w:dyaOrig="240">
                <v:shape id="_x0000_i1088" type="#_x0000_t75" style="width:12.75pt;height:12pt" o:ole="">
                  <v:imagedata r:id="rId126" o:title=""/>
                </v:shape>
                <o:OLEObject Type="Embed" ProgID="Equation.3" ShapeID="_x0000_i1088" DrawAspect="Content" ObjectID="_1467251016" r:id="rId127"/>
              </w:object>
            </w:r>
            <w:r w:rsidR="00CB0019" w:rsidRPr="00017727">
              <w:rPr>
                <w:bCs/>
                <w:sz w:val="20"/>
                <w:szCs w:val="20"/>
              </w:rPr>
              <w:t>=180°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0734D7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bCs/>
                <w:sz w:val="20"/>
                <w:szCs w:val="20"/>
              </w:rPr>
              <w:object w:dxaOrig="260" w:dyaOrig="240">
                <v:shape id="_x0000_i1089" type="#_x0000_t75" style="width:12.75pt;height:12pt" o:ole="">
                  <v:imagedata r:id="rId128" o:title=""/>
                </v:shape>
                <o:OLEObject Type="Embed" ProgID="Equation.3" ShapeID="_x0000_i1089" DrawAspect="Content" ObjectID="_1467251017" r:id="rId129"/>
              </w:object>
            </w:r>
            <w:r w:rsidR="00CB0019" w:rsidRPr="00017727">
              <w:rPr>
                <w:sz w:val="20"/>
                <w:szCs w:val="20"/>
              </w:rPr>
              <w:t xml:space="preserve"> =120</w:t>
            </w:r>
            <w:r w:rsidR="00CB0019" w:rsidRPr="00017727">
              <w:rPr>
                <w:bCs/>
                <w:sz w:val="20"/>
                <w:szCs w:val="20"/>
              </w:rPr>
              <w:t>°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0,300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0,194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0,246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0,400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0,227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0,285</w:t>
            </w:r>
          </w:p>
        </w:tc>
      </w:tr>
      <w:tr w:rsidR="00CB0019" w:rsidRPr="00017727">
        <w:trPr>
          <w:trHeight w:val="154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0,500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0,273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0,329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0,323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0,380</w:t>
            </w:r>
          </w:p>
        </w:tc>
      </w:tr>
      <w:tr w:rsidR="00CB0019" w:rsidRPr="00017727">
        <w:trPr>
          <w:trHeight w:val="154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0,650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0,352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0,408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0,384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0,437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0,750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0,417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0,468</w:t>
            </w:r>
          </w:p>
        </w:tc>
      </w:tr>
      <w:tr w:rsidR="00CB0019" w:rsidRPr="00017727">
        <w:trPr>
          <w:trHeight w:val="154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0,454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0,501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0,850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0,469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0,536</w:t>
            </w:r>
          </w:p>
        </w:tc>
      </w:tr>
      <w:tr w:rsidR="00CB0019" w:rsidRPr="00017727">
        <w:trPr>
          <w:trHeight w:val="154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0,900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0,535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0,573</w:t>
            </w:r>
          </w:p>
        </w:tc>
      </w:tr>
      <w:tr w:rsidR="00CB0019" w:rsidRPr="00017727">
        <w:trPr>
          <w:trHeight w:val="16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0,950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0,562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0,612</w:t>
            </w:r>
          </w:p>
        </w:tc>
      </w:tr>
      <w:tr w:rsidR="00CB0019" w:rsidRPr="00017727">
        <w:trPr>
          <w:trHeight w:val="173"/>
        </w:trPr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iCs/>
                <w:sz w:val="20"/>
                <w:szCs w:val="20"/>
              </w:rPr>
              <w:t>0,975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019" w:rsidRPr="00017727" w:rsidRDefault="00CB0019" w:rsidP="00017727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017727">
              <w:rPr>
                <w:sz w:val="20"/>
                <w:szCs w:val="20"/>
              </w:rPr>
              <w:t>0,632</w:t>
            </w:r>
          </w:p>
        </w:tc>
      </w:tr>
    </w:tbl>
    <w:p w:rsidR="00CB0019" w:rsidRPr="00017727" w:rsidRDefault="00CB0019" w:rsidP="00017727">
      <w:pPr>
        <w:tabs>
          <w:tab w:val="center" w:pos="0"/>
        </w:tabs>
        <w:spacing w:line="360" w:lineRule="auto"/>
        <w:jc w:val="both"/>
        <w:rPr>
          <w:sz w:val="20"/>
          <w:szCs w:val="20"/>
        </w:rPr>
      </w:pPr>
    </w:p>
    <w:p w:rsidR="008B164A" w:rsidRPr="00017727" w:rsidRDefault="00391B3E" w:rsidP="00017727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15.25pt;margin-top:743.5pt;width:84.7pt;height:20.7pt;z-index:251655168" filled="f" stroked="f">
            <v:textbox style="mso-next-textbox:#_x0000_s1044" inset=",1mm">
              <w:txbxContent>
                <w:p w:rsidR="00DF608A" w:rsidRDefault="00DF608A"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-34.15pt;margin-top:744.5pt;width:42.35pt;height:20.65pt;z-index:251654144" filled="f" stroked="f">
            <v:textbox style="mso-next-textbox:#_x0000_s1045" inset=",1mm">
              <w:txbxContent>
                <w:p w:rsidR="00DF608A" w:rsidRDefault="00DF608A">
                  <w:pPr>
                    <w:pStyle w:val="21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Утв.</w:t>
                  </w:r>
                </w:p>
              </w:txbxContent>
            </v:textbox>
          </v:shape>
        </w:pict>
      </w:r>
      <w:bookmarkStart w:id="0" w:name="_GoBack"/>
      <w:bookmarkEnd w:id="0"/>
    </w:p>
    <w:sectPr w:rsidR="008B164A" w:rsidRPr="00017727" w:rsidSect="0001772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C23AE"/>
    <w:multiLevelType w:val="hybridMultilevel"/>
    <w:tmpl w:val="EC668A7C"/>
    <w:lvl w:ilvl="0" w:tplc="E010827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188F5F9A"/>
    <w:multiLevelType w:val="multilevel"/>
    <w:tmpl w:val="2E82B8EA"/>
    <w:lvl w:ilvl="0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CC6C46"/>
    <w:multiLevelType w:val="hybridMultilevel"/>
    <w:tmpl w:val="2E82B8EA"/>
    <w:lvl w:ilvl="0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5D103F"/>
    <w:multiLevelType w:val="hybridMultilevel"/>
    <w:tmpl w:val="2378FDE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9F5BD4"/>
    <w:multiLevelType w:val="hybridMultilevel"/>
    <w:tmpl w:val="2E4A2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3A6"/>
    <w:rsid w:val="00017727"/>
    <w:rsid w:val="000734D7"/>
    <w:rsid w:val="00152E6D"/>
    <w:rsid w:val="002C6617"/>
    <w:rsid w:val="0033751F"/>
    <w:rsid w:val="00391B3E"/>
    <w:rsid w:val="003B384D"/>
    <w:rsid w:val="0060694B"/>
    <w:rsid w:val="008B164A"/>
    <w:rsid w:val="008D0774"/>
    <w:rsid w:val="009813A6"/>
    <w:rsid w:val="009C72F9"/>
    <w:rsid w:val="00CB0019"/>
    <w:rsid w:val="00CF5B79"/>
    <w:rsid w:val="00D816F1"/>
    <w:rsid w:val="00D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chartTrackingRefBased/>
  <w15:docId w15:val="{67CB4105-E20A-4346-8B2A-88448BD1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Courier New" w:hAnsi="Courier New" w:cs="Courier New"/>
      <w:i/>
      <w:iCs/>
      <w:sz w:val="48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i/>
      <w:iCs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rFonts w:ascii="Courier New" w:hAnsi="Courier New"/>
      <w:i/>
      <w:sz w:val="18"/>
      <w:szCs w:val="20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rFonts w:ascii="Courier New" w:hAnsi="Courier New"/>
      <w:i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rFonts w:ascii="Courier New" w:hAnsi="Courier New"/>
      <w:i/>
      <w:sz w:val="32"/>
      <w:szCs w:val="20"/>
    </w:rPr>
  </w:style>
  <w:style w:type="paragraph" w:styleId="8">
    <w:name w:val="heading 8"/>
    <w:basedOn w:val="a"/>
    <w:next w:val="a"/>
    <w:link w:val="80"/>
    <w:uiPriority w:val="99"/>
    <w:qFormat/>
    <w:pPr>
      <w:keepNext/>
      <w:outlineLvl w:val="7"/>
    </w:pPr>
    <w:rPr>
      <w:i/>
      <w:sz w:val="28"/>
      <w:szCs w:val="20"/>
      <w:vertAlign w:val="sub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"/>
    <w:link w:val="22"/>
    <w:uiPriority w:val="99"/>
    <w:rPr>
      <w:sz w:val="28"/>
      <w:szCs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3">
    <w:name w:val="Body Text"/>
    <w:basedOn w:val="a"/>
    <w:link w:val="a4"/>
    <w:uiPriority w:val="99"/>
    <w:pPr>
      <w:tabs>
        <w:tab w:val="left" w:pos="720"/>
      </w:tabs>
      <w:jc w:val="both"/>
    </w:pPr>
    <w:rPr>
      <w:sz w:val="28"/>
      <w:szCs w:val="20"/>
    </w:rPr>
  </w:style>
  <w:style w:type="character" w:customStyle="1" w:styleId="a4">
    <w:name w:val="Основний текст Знак"/>
    <w:link w:val="a3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jc w:val="center"/>
    </w:pPr>
    <w:rPr>
      <w:caps/>
      <w:szCs w:val="20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33">
    <w:name w:val="List 3"/>
    <w:basedOn w:val="a"/>
    <w:uiPriority w:val="99"/>
    <w:rsid w:val="00CB0019"/>
    <w:pPr>
      <w:ind w:left="849" w:hanging="283"/>
    </w:pPr>
    <w:rPr>
      <w:sz w:val="28"/>
      <w:szCs w:val="20"/>
    </w:rPr>
  </w:style>
  <w:style w:type="paragraph" w:styleId="a5">
    <w:name w:val="Title"/>
    <w:basedOn w:val="a"/>
    <w:link w:val="a6"/>
    <w:uiPriority w:val="99"/>
    <w:qFormat/>
    <w:rsid w:val="00CB0019"/>
    <w:pPr>
      <w:jc w:val="center"/>
    </w:pPr>
    <w:rPr>
      <w:b/>
      <w:sz w:val="28"/>
      <w:szCs w:val="20"/>
    </w:rPr>
  </w:style>
  <w:style w:type="character" w:customStyle="1" w:styleId="a6">
    <w:name w:val="Назва Знак"/>
    <w:link w:val="a5"/>
    <w:uiPriority w:val="99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CB001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CB0019"/>
    <w:rPr>
      <w:rFonts w:cs="Times New Roman"/>
    </w:rPr>
  </w:style>
  <w:style w:type="paragraph" w:styleId="aa">
    <w:name w:val="header"/>
    <w:basedOn w:val="a"/>
    <w:link w:val="ab"/>
    <w:uiPriority w:val="99"/>
    <w:rsid w:val="00CB001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7.wmf"/><Relationship Id="rId16" Type="http://schemas.openxmlformats.org/officeDocument/2006/relationships/image" Target="media/image7.wmf"/><Relationship Id="rId107" Type="http://schemas.openxmlformats.org/officeDocument/2006/relationships/image" Target="media/image52.png"/><Relationship Id="rId11" Type="http://schemas.openxmlformats.org/officeDocument/2006/relationships/oleObject" Target="embeddings/oleObject3.bin"/><Relationship Id="rId32" Type="http://schemas.openxmlformats.org/officeDocument/2006/relationships/image" Target="media/image15.wmf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image" Target="media/image28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58.bin"/><Relationship Id="rId128" Type="http://schemas.openxmlformats.org/officeDocument/2006/relationships/image" Target="media/image64.wmf"/><Relationship Id="rId5" Type="http://schemas.openxmlformats.org/officeDocument/2006/relationships/image" Target="media/image1.png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2.bin"/><Relationship Id="rId118" Type="http://schemas.openxmlformats.org/officeDocument/2006/relationships/oleObject" Target="embeddings/oleObject55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50.wmf"/><Relationship Id="rId108" Type="http://schemas.openxmlformats.org/officeDocument/2006/relationships/image" Target="media/image53.png"/><Relationship Id="rId124" Type="http://schemas.openxmlformats.org/officeDocument/2006/relationships/image" Target="media/image62.wmf"/><Relationship Id="rId129" Type="http://schemas.openxmlformats.org/officeDocument/2006/relationships/oleObject" Target="embeddings/oleObject61.bin"/><Relationship Id="rId54" Type="http://schemas.openxmlformats.org/officeDocument/2006/relationships/oleObject" Target="embeddings/oleObject24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49" Type="http://schemas.openxmlformats.org/officeDocument/2006/relationships/image" Target="media/image24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56.bin"/><Relationship Id="rId44" Type="http://schemas.openxmlformats.org/officeDocument/2006/relationships/oleObject" Target="embeddings/oleObject19.bin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130" Type="http://schemas.openxmlformats.org/officeDocument/2006/relationships/fontTable" Target="fontTable.xml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39" Type="http://schemas.openxmlformats.org/officeDocument/2006/relationships/image" Target="media/image19.wmf"/><Relationship Id="rId109" Type="http://schemas.openxmlformats.org/officeDocument/2006/relationships/image" Target="media/image54.png"/><Relationship Id="rId34" Type="http://schemas.openxmlformats.org/officeDocument/2006/relationships/image" Target="media/image16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76" Type="http://schemas.openxmlformats.org/officeDocument/2006/relationships/image" Target="media/image37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66" Type="http://schemas.openxmlformats.org/officeDocument/2006/relationships/image" Target="media/image32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5.png"/><Relationship Id="rId115" Type="http://schemas.openxmlformats.org/officeDocument/2006/relationships/oleObject" Target="embeddings/oleObject53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8.bin"/><Relationship Id="rId82" Type="http://schemas.openxmlformats.org/officeDocument/2006/relationships/image" Target="media/image40.wmf"/><Relationship Id="rId19" Type="http://schemas.openxmlformats.org/officeDocument/2006/relationships/oleObject" Target="embeddings/oleObject7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26" Type="http://schemas.openxmlformats.org/officeDocument/2006/relationships/image" Target="media/image63.wmf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5.wmf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57.bin"/><Relationship Id="rId3" Type="http://schemas.openxmlformats.org/officeDocument/2006/relationships/settings" Target="settings.xml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9.wmf"/><Relationship Id="rId20" Type="http://schemas.openxmlformats.org/officeDocument/2006/relationships/image" Target="media/image9.wmf"/><Relationship Id="rId41" Type="http://schemas.openxmlformats.org/officeDocument/2006/relationships/image" Target="media/image20.wmf"/><Relationship Id="rId62" Type="http://schemas.openxmlformats.org/officeDocument/2006/relationships/image" Target="media/image30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111" Type="http://schemas.openxmlformats.org/officeDocument/2006/relationships/image" Target="media/image56.png"/><Relationship Id="rId15" Type="http://schemas.openxmlformats.org/officeDocument/2006/relationships/oleObject" Target="embeddings/oleObject5.bin"/><Relationship Id="rId36" Type="http://schemas.openxmlformats.org/officeDocument/2006/relationships/image" Target="media/image17.png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27" Type="http://schemas.openxmlformats.org/officeDocument/2006/relationships/oleObject" Target="embeddings/oleObject60.bin"/><Relationship Id="rId10" Type="http://schemas.openxmlformats.org/officeDocument/2006/relationships/image" Target="media/image4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image" Target="media/image61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26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2102</Words>
  <Characters>11986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Alexey</dc:creator>
  <cp:keywords/>
  <dc:description/>
  <cp:lastModifiedBy>Irina</cp:lastModifiedBy>
  <cp:revision>2</cp:revision>
  <cp:lastPrinted>2006-12-15T14:13:00Z</cp:lastPrinted>
  <dcterms:created xsi:type="dcterms:W3CDTF">2014-07-19T01:54:00Z</dcterms:created>
  <dcterms:modified xsi:type="dcterms:W3CDTF">2014-07-19T01:54:00Z</dcterms:modified>
</cp:coreProperties>
</file>