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2841" w:rsidRDefault="00352841" w:rsidP="00987BBE">
      <w:pPr>
        <w:rPr>
          <w:rFonts w:ascii="Times New Roman" w:hAnsi="Times New Roman"/>
          <w:b/>
          <w:sz w:val="32"/>
          <w:szCs w:val="32"/>
        </w:rPr>
      </w:pPr>
      <w:bookmarkStart w:id="0" w:name="OLE_LINK7"/>
      <w:bookmarkStart w:id="1" w:name="OLE_LINK8"/>
    </w:p>
    <w:p w:rsidR="00833261" w:rsidRDefault="00833261" w:rsidP="00987BBE">
      <w:pPr>
        <w:rPr>
          <w:rFonts w:ascii="Times New Roman" w:hAnsi="Times New Roman"/>
          <w:b/>
          <w:sz w:val="32"/>
          <w:szCs w:val="32"/>
        </w:rPr>
      </w:pPr>
      <w:r w:rsidRPr="00987BBE">
        <w:rPr>
          <w:rFonts w:ascii="Times New Roman" w:hAnsi="Times New Roman"/>
          <w:b/>
          <w:sz w:val="32"/>
          <w:szCs w:val="32"/>
        </w:rPr>
        <w:t>Оглавление</w:t>
      </w:r>
    </w:p>
    <w:p w:rsidR="00833261" w:rsidRPr="00987BBE" w:rsidRDefault="00833261" w:rsidP="00987BBE"/>
    <w:p w:rsidR="00833261" w:rsidRPr="00B21000" w:rsidRDefault="00833261">
      <w:pPr>
        <w:pStyle w:val="14"/>
        <w:tabs>
          <w:tab w:val="right" w:leader="dot" w:pos="9345"/>
        </w:tabs>
        <w:rPr>
          <w:b w:val="0"/>
          <w:bCs w:val="0"/>
          <w:caps w:val="0"/>
          <w:noProof/>
          <w:sz w:val="28"/>
          <w:szCs w:val="28"/>
          <w:lang w:eastAsia="ru-RU"/>
        </w:rPr>
      </w:pPr>
      <w:r>
        <w:rPr>
          <w:caps w:val="0"/>
        </w:rPr>
        <w:fldChar w:fldCharType="begin"/>
      </w:r>
      <w:r>
        <w:rPr>
          <w:caps w:val="0"/>
        </w:rPr>
        <w:instrText xml:space="preserve"> TOC \o "1-3" \h \z \u </w:instrText>
      </w:r>
      <w:r>
        <w:rPr>
          <w:caps w:val="0"/>
        </w:rPr>
        <w:fldChar w:fldCharType="separate"/>
      </w:r>
      <w:hyperlink w:anchor="_Toc201996109" w:history="1">
        <w:r w:rsidRPr="00B21000">
          <w:rPr>
            <w:rStyle w:val="a5"/>
            <w:noProof/>
            <w:sz w:val="28"/>
            <w:szCs w:val="28"/>
          </w:rPr>
          <w:t>Введение</w:t>
        </w:r>
        <w:r w:rsidRPr="00B21000">
          <w:rPr>
            <w:noProof/>
            <w:webHidden/>
            <w:sz w:val="28"/>
            <w:szCs w:val="28"/>
          </w:rPr>
          <w:tab/>
        </w:r>
        <w:r w:rsidRPr="00B21000">
          <w:rPr>
            <w:noProof/>
            <w:webHidden/>
            <w:sz w:val="28"/>
            <w:szCs w:val="28"/>
          </w:rPr>
          <w:fldChar w:fldCharType="begin"/>
        </w:r>
        <w:r w:rsidRPr="00B21000">
          <w:rPr>
            <w:noProof/>
            <w:webHidden/>
            <w:sz w:val="28"/>
            <w:szCs w:val="28"/>
          </w:rPr>
          <w:instrText xml:space="preserve"> PAGEREF _Toc201996109 \h </w:instrText>
        </w:r>
        <w:r w:rsidRPr="00B21000">
          <w:rPr>
            <w:noProof/>
            <w:webHidden/>
            <w:sz w:val="28"/>
            <w:szCs w:val="28"/>
          </w:rPr>
        </w:r>
        <w:r w:rsidRPr="00B21000">
          <w:rPr>
            <w:noProof/>
            <w:webHidden/>
            <w:sz w:val="28"/>
            <w:szCs w:val="28"/>
          </w:rPr>
          <w:fldChar w:fldCharType="separate"/>
        </w:r>
        <w:r w:rsidR="00D04A1A">
          <w:rPr>
            <w:noProof/>
            <w:webHidden/>
            <w:sz w:val="28"/>
            <w:szCs w:val="28"/>
          </w:rPr>
          <w:t>3</w:t>
        </w:r>
        <w:r w:rsidRPr="00B21000">
          <w:rPr>
            <w:noProof/>
            <w:webHidden/>
            <w:sz w:val="28"/>
            <w:szCs w:val="28"/>
          </w:rPr>
          <w:fldChar w:fldCharType="end"/>
        </w:r>
      </w:hyperlink>
    </w:p>
    <w:p w:rsidR="00833261" w:rsidRPr="00B21000" w:rsidRDefault="00787ABD">
      <w:pPr>
        <w:pStyle w:val="14"/>
        <w:tabs>
          <w:tab w:val="left" w:pos="440"/>
          <w:tab w:val="right" w:leader="dot" w:pos="9345"/>
        </w:tabs>
        <w:rPr>
          <w:b w:val="0"/>
          <w:bCs w:val="0"/>
          <w:caps w:val="0"/>
          <w:noProof/>
          <w:sz w:val="28"/>
          <w:szCs w:val="28"/>
          <w:lang w:eastAsia="ru-RU"/>
        </w:rPr>
      </w:pPr>
      <w:hyperlink w:anchor="_Toc201996110" w:history="1">
        <w:r w:rsidR="00833261" w:rsidRPr="00B21000">
          <w:rPr>
            <w:rStyle w:val="a5"/>
            <w:noProof/>
            <w:sz w:val="28"/>
            <w:szCs w:val="28"/>
          </w:rPr>
          <w:t>1.</w:t>
        </w:r>
        <w:r w:rsidR="00833261" w:rsidRPr="00B21000">
          <w:rPr>
            <w:b w:val="0"/>
            <w:bCs w:val="0"/>
            <w:caps w:val="0"/>
            <w:noProof/>
            <w:sz w:val="28"/>
            <w:szCs w:val="28"/>
            <w:lang w:eastAsia="ru-RU"/>
          </w:rPr>
          <w:tab/>
        </w:r>
        <w:r w:rsidR="00833261" w:rsidRPr="00B21000">
          <w:rPr>
            <w:rStyle w:val="a5"/>
            <w:noProof/>
            <w:sz w:val="28"/>
            <w:szCs w:val="28"/>
          </w:rPr>
          <w:t>Теоретическая глава</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_Toc201996110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22"/>
        <w:tabs>
          <w:tab w:val="left" w:pos="880"/>
          <w:tab w:val="right" w:leader="dot" w:pos="9345"/>
        </w:tabs>
        <w:rPr>
          <w:smallCaps w:val="0"/>
          <w:noProof/>
          <w:sz w:val="28"/>
          <w:szCs w:val="28"/>
          <w:lang w:eastAsia="ru-RU"/>
        </w:rPr>
      </w:pPr>
      <w:hyperlink w:anchor="_Toc201996111" w:history="1">
        <w:r w:rsidR="00833261" w:rsidRPr="00B21000">
          <w:rPr>
            <w:rStyle w:val="a5"/>
            <w:noProof/>
            <w:sz w:val="28"/>
            <w:szCs w:val="28"/>
          </w:rPr>
          <w:t>1.1</w:t>
        </w:r>
        <w:r w:rsidR="00833261" w:rsidRPr="00B21000">
          <w:rPr>
            <w:smallCaps w:val="0"/>
            <w:noProof/>
            <w:sz w:val="28"/>
            <w:szCs w:val="28"/>
            <w:lang w:eastAsia="ru-RU"/>
          </w:rPr>
          <w:tab/>
        </w:r>
        <w:r w:rsidR="00833261" w:rsidRPr="00B21000">
          <w:rPr>
            <w:rStyle w:val="a5"/>
            <w:noProof/>
            <w:sz w:val="28"/>
            <w:szCs w:val="28"/>
          </w:rPr>
          <w:t>Индукционная плавка в холодном тигле (ИПХТ)</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_Toc201996111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32"/>
        <w:tabs>
          <w:tab w:val="left" w:pos="1100"/>
          <w:tab w:val="right" w:leader="dot" w:pos="9345"/>
        </w:tabs>
        <w:rPr>
          <w:i w:val="0"/>
          <w:iCs w:val="0"/>
          <w:noProof/>
          <w:sz w:val="28"/>
          <w:szCs w:val="28"/>
          <w:lang w:eastAsia="ru-RU"/>
        </w:rPr>
      </w:pPr>
      <w:hyperlink w:anchor="_Toc201996112" w:history="1">
        <w:r w:rsidR="00833261" w:rsidRPr="00B21000">
          <w:rPr>
            <w:rStyle w:val="a5"/>
            <w:i w:val="0"/>
            <w:noProof/>
            <w:sz w:val="28"/>
            <w:szCs w:val="28"/>
          </w:rPr>
          <w:t>1.1.1</w:t>
        </w:r>
        <w:r w:rsidR="00833261" w:rsidRPr="00B21000">
          <w:rPr>
            <w:i w:val="0"/>
            <w:iCs w:val="0"/>
            <w:noProof/>
            <w:sz w:val="28"/>
            <w:szCs w:val="28"/>
            <w:lang w:eastAsia="ru-RU"/>
          </w:rPr>
          <w:tab/>
        </w:r>
        <w:r w:rsidR="00833261" w:rsidRPr="00B21000">
          <w:rPr>
            <w:rStyle w:val="a5"/>
            <w:i w:val="0"/>
            <w:noProof/>
            <w:sz w:val="28"/>
            <w:szCs w:val="28"/>
          </w:rPr>
          <w:t>Преимущества индукционной плавки</w:t>
        </w:r>
        <w:r w:rsidR="00833261" w:rsidRPr="00B21000">
          <w:rPr>
            <w:i w:val="0"/>
            <w:noProof/>
            <w:webHidden/>
            <w:sz w:val="28"/>
            <w:szCs w:val="28"/>
          </w:rPr>
          <w:tab/>
        </w:r>
        <w:r w:rsidR="00833261" w:rsidRPr="00B21000">
          <w:rPr>
            <w:i w:val="0"/>
            <w:noProof/>
            <w:webHidden/>
            <w:sz w:val="28"/>
            <w:szCs w:val="28"/>
          </w:rPr>
          <w:fldChar w:fldCharType="begin"/>
        </w:r>
        <w:r w:rsidR="00833261" w:rsidRPr="00B21000">
          <w:rPr>
            <w:i w:val="0"/>
            <w:noProof/>
            <w:webHidden/>
            <w:sz w:val="28"/>
            <w:szCs w:val="28"/>
          </w:rPr>
          <w:instrText xml:space="preserve"> PAGEREF _Toc201996112 \h </w:instrText>
        </w:r>
        <w:r w:rsidR="00833261" w:rsidRPr="00B21000">
          <w:rPr>
            <w:i w:val="0"/>
            <w:noProof/>
            <w:webHidden/>
            <w:sz w:val="28"/>
            <w:szCs w:val="28"/>
          </w:rPr>
        </w:r>
        <w:r w:rsidR="00833261" w:rsidRPr="00B21000">
          <w:rPr>
            <w:i w:val="0"/>
            <w:noProof/>
            <w:webHidden/>
            <w:sz w:val="28"/>
            <w:szCs w:val="28"/>
          </w:rPr>
          <w:fldChar w:fldCharType="separate"/>
        </w:r>
        <w:r w:rsidR="00D04A1A">
          <w:rPr>
            <w:i w:val="0"/>
            <w:noProof/>
            <w:webHidden/>
            <w:sz w:val="28"/>
            <w:szCs w:val="28"/>
          </w:rPr>
          <w:t>4</w:t>
        </w:r>
        <w:r w:rsidR="00833261" w:rsidRPr="00B21000">
          <w:rPr>
            <w:i w:val="0"/>
            <w:noProof/>
            <w:webHidden/>
            <w:sz w:val="28"/>
            <w:szCs w:val="28"/>
          </w:rPr>
          <w:fldChar w:fldCharType="end"/>
        </w:r>
      </w:hyperlink>
    </w:p>
    <w:p w:rsidR="00833261" w:rsidRPr="00B21000" w:rsidRDefault="00787ABD">
      <w:pPr>
        <w:pStyle w:val="22"/>
        <w:tabs>
          <w:tab w:val="left" w:pos="880"/>
          <w:tab w:val="right" w:leader="dot" w:pos="9345"/>
        </w:tabs>
        <w:rPr>
          <w:smallCaps w:val="0"/>
          <w:noProof/>
          <w:sz w:val="28"/>
          <w:szCs w:val="28"/>
          <w:lang w:eastAsia="ru-RU"/>
        </w:rPr>
      </w:pPr>
      <w:hyperlink w:anchor="_Toc201996113" w:history="1">
        <w:r w:rsidR="00833261" w:rsidRPr="00B21000">
          <w:rPr>
            <w:rStyle w:val="a5"/>
            <w:noProof/>
            <w:sz w:val="28"/>
            <w:szCs w:val="28"/>
          </w:rPr>
          <w:t>1.2</w:t>
        </w:r>
        <w:r w:rsidR="00833261" w:rsidRPr="00B21000">
          <w:rPr>
            <w:smallCaps w:val="0"/>
            <w:noProof/>
            <w:sz w:val="28"/>
            <w:szCs w:val="28"/>
            <w:lang w:eastAsia="ru-RU"/>
          </w:rPr>
          <w:tab/>
        </w:r>
        <w:r w:rsidR="00833261" w:rsidRPr="00B21000">
          <w:rPr>
            <w:rStyle w:val="a5"/>
            <w:noProof/>
            <w:sz w:val="28"/>
            <w:szCs w:val="28"/>
          </w:rPr>
          <w:t xml:space="preserve">Коммерческий пакет программ </w:t>
        </w:r>
        <w:r w:rsidR="00833261" w:rsidRPr="00B21000">
          <w:rPr>
            <w:rStyle w:val="a5"/>
            <w:noProof/>
            <w:sz w:val="28"/>
            <w:szCs w:val="28"/>
            <w:lang w:val="en-US"/>
          </w:rPr>
          <w:t>ANSYS</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_Toc201996113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32"/>
        <w:tabs>
          <w:tab w:val="left" w:pos="1100"/>
          <w:tab w:val="right" w:leader="dot" w:pos="9345"/>
        </w:tabs>
        <w:rPr>
          <w:i w:val="0"/>
          <w:iCs w:val="0"/>
          <w:noProof/>
          <w:sz w:val="28"/>
          <w:szCs w:val="28"/>
          <w:lang w:eastAsia="ru-RU"/>
        </w:rPr>
      </w:pPr>
      <w:hyperlink w:anchor="_Toc201996114" w:history="1">
        <w:r w:rsidR="00833261" w:rsidRPr="00B21000">
          <w:rPr>
            <w:rStyle w:val="a5"/>
            <w:i w:val="0"/>
            <w:noProof/>
            <w:sz w:val="28"/>
            <w:szCs w:val="28"/>
          </w:rPr>
          <w:t>1.2.1</w:t>
        </w:r>
        <w:r w:rsidR="00833261" w:rsidRPr="00B21000">
          <w:rPr>
            <w:i w:val="0"/>
            <w:iCs w:val="0"/>
            <w:noProof/>
            <w:sz w:val="28"/>
            <w:szCs w:val="28"/>
            <w:lang w:eastAsia="ru-RU"/>
          </w:rPr>
          <w:tab/>
        </w:r>
        <w:r w:rsidR="00833261" w:rsidRPr="00B21000">
          <w:rPr>
            <w:rStyle w:val="a5"/>
            <w:i w:val="0"/>
            <w:noProof/>
            <w:sz w:val="28"/>
            <w:szCs w:val="28"/>
          </w:rPr>
          <w:t>Описание пакета «</w:t>
        </w:r>
        <w:r w:rsidR="00833261" w:rsidRPr="00B21000">
          <w:rPr>
            <w:rStyle w:val="a5"/>
            <w:i w:val="0"/>
            <w:noProof/>
            <w:sz w:val="28"/>
            <w:szCs w:val="28"/>
            <w:lang w:val="en-US"/>
          </w:rPr>
          <w:t>ANSYS</w:t>
        </w:r>
        <w:r w:rsidR="00833261" w:rsidRPr="00B21000">
          <w:rPr>
            <w:rStyle w:val="a5"/>
            <w:i w:val="0"/>
            <w:noProof/>
            <w:sz w:val="28"/>
            <w:szCs w:val="28"/>
          </w:rPr>
          <w:t>»</w:t>
        </w:r>
        <w:r w:rsidR="00833261" w:rsidRPr="00B21000">
          <w:rPr>
            <w:i w:val="0"/>
            <w:noProof/>
            <w:webHidden/>
            <w:sz w:val="28"/>
            <w:szCs w:val="28"/>
          </w:rPr>
          <w:tab/>
        </w:r>
        <w:r w:rsidR="00833261" w:rsidRPr="00B21000">
          <w:rPr>
            <w:i w:val="0"/>
            <w:noProof/>
            <w:webHidden/>
            <w:sz w:val="28"/>
            <w:szCs w:val="28"/>
          </w:rPr>
          <w:fldChar w:fldCharType="begin"/>
        </w:r>
        <w:r w:rsidR="00833261" w:rsidRPr="00B21000">
          <w:rPr>
            <w:i w:val="0"/>
            <w:noProof/>
            <w:webHidden/>
            <w:sz w:val="28"/>
            <w:szCs w:val="28"/>
          </w:rPr>
          <w:instrText xml:space="preserve"> PAGEREF _Toc201996114 \h </w:instrText>
        </w:r>
        <w:r w:rsidR="00833261" w:rsidRPr="00B21000">
          <w:rPr>
            <w:i w:val="0"/>
            <w:noProof/>
            <w:webHidden/>
            <w:sz w:val="28"/>
            <w:szCs w:val="28"/>
          </w:rPr>
        </w:r>
        <w:r w:rsidR="00833261" w:rsidRPr="00B21000">
          <w:rPr>
            <w:i w:val="0"/>
            <w:noProof/>
            <w:webHidden/>
            <w:sz w:val="28"/>
            <w:szCs w:val="28"/>
          </w:rPr>
          <w:fldChar w:fldCharType="separate"/>
        </w:r>
        <w:r w:rsidR="00D04A1A">
          <w:rPr>
            <w:i w:val="0"/>
            <w:noProof/>
            <w:webHidden/>
            <w:sz w:val="28"/>
            <w:szCs w:val="28"/>
          </w:rPr>
          <w:t>4</w:t>
        </w:r>
        <w:r w:rsidR="00833261" w:rsidRPr="00B21000">
          <w:rPr>
            <w:i w:val="0"/>
            <w:noProof/>
            <w:webHidden/>
            <w:sz w:val="28"/>
            <w:szCs w:val="28"/>
          </w:rPr>
          <w:fldChar w:fldCharType="end"/>
        </w:r>
      </w:hyperlink>
    </w:p>
    <w:p w:rsidR="00833261" w:rsidRPr="00B21000" w:rsidRDefault="00787ABD">
      <w:pPr>
        <w:pStyle w:val="32"/>
        <w:tabs>
          <w:tab w:val="left" w:pos="1100"/>
          <w:tab w:val="right" w:leader="dot" w:pos="9345"/>
        </w:tabs>
        <w:rPr>
          <w:i w:val="0"/>
          <w:iCs w:val="0"/>
          <w:noProof/>
          <w:sz w:val="28"/>
          <w:szCs w:val="28"/>
          <w:lang w:eastAsia="ru-RU"/>
        </w:rPr>
      </w:pPr>
      <w:hyperlink w:anchor="_Toc201996115" w:history="1">
        <w:r w:rsidR="00833261" w:rsidRPr="00B21000">
          <w:rPr>
            <w:rStyle w:val="a5"/>
            <w:i w:val="0"/>
            <w:noProof/>
            <w:sz w:val="28"/>
            <w:szCs w:val="28"/>
          </w:rPr>
          <w:t>1.2.2</w:t>
        </w:r>
        <w:r w:rsidR="00833261" w:rsidRPr="00B21000">
          <w:rPr>
            <w:i w:val="0"/>
            <w:iCs w:val="0"/>
            <w:noProof/>
            <w:sz w:val="28"/>
            <w:szCs w:val="28"/>
            <w:lang w:eastAsia="ru-RU"/>
          </w:rPr>
          <w:tab/>
        </w:r>
        <w:r w:rsidR="00833261" w:rsidRPr="00B21000">
          <w:rPr>
            <w:rStyle w:val="a5"/>
            <w:i w:val="0"/>
            <w:noProof/>
            <w:sz w:val="28"/>
            <w:szCs w:val="28"/>
          </w:rPr>
          <w:t>Задание свойств материалов (среды)</w:t>
        </w:r>
        <w:r w:rsidR="00833261" w:rsidRPr="00B21000">
          <w:rPr>
            <w:i w:val="0"/>
            <w:noProof/>
            <w:webHidden/>
            <w:sz w:val="28"/>
            <w:szCs w:val="28"/>
          </w:rPr>
          <w:tab/>
        </w:r>
        <w:r w:rsidR="00833261" w:rsidRPr="00B21000">
          <w:rPr>
            <w:i w:val="0"/>
            <w:noProof/>
            <w:webHidden/>
            <w:sz w:val="28"/>
            <w:szCs w:val="28"/>
          </w:rPr>
          <w:fldChar w:fldCharType="begin"/>
        </w:r>
        <w:r w:rsidR="00833261" w:rsidRPr="00B21000">
          <w:rPr>
            <w:i w:val="0"/>
            <w:noProof/>
            <w:webHidden/>
            <w:sz w:val="28"/>
            <w:szCs w:val="28"/>
          </w:rPr>
          <w:instrText xml:space="preserve"> PAGEREF _Toc201996115 \h </w:instrText>
        </w:r>
        <w:r w:rsidR="00833261" w:rsidRPr="00B21000">
          <w:rPr>
            <w:i w:val="0"/>
            <w:noProof/>
            <w:webHidden/>
            <w:sz w:val="28"/>
            <w:szCs w:val="28"/>
          </w:rPr>
        </w:r>
        <w:r w:rsidR="00833261" w:rsidRPr="00B21000">
          <w:rPr>
            <w:i w:val="0"/>
            <w:noProof/>
            <w:webHidden/>
            <w:sz w:val="28"/>
            <w:szCs w:val="28"/>
          </w:rPr>
          <w:fldChar w:fldCharType="separate"/>
        </w:r>
        <w:r w:rsidR="00D04A1A">
          <w:rPr>
            <w:i w:val="0"/>
            <w:noProof/>
            <w:webHidden/>
            <w:sz w:val="28"/>
            <w:szCs w:val="28"/>
          </w:rPr>
          <w:t>4</w:t>
        </w:r>
        <w:r w:rsidR="00833261" w:rsidRPr="00B21000">
          <w:rPr>
            <w:i w:val="0"/>
            <w:noProof/>
            <w:webHidden/>
            <w:sz w:val="28"/>
            <w:szCs w:val="28"/>
          </w:rPr>
          <w:fldChar w:fldCharType="end"/>
        </w:r>
      </w:hyperlink>
    </w:p>
    <w:p w:rsidR="00833261" w:rsidRPr="00B21000" w:rsidRDefault="00787ABD">
      <w:pPr>
        <w:pStyle w:val="32"/>
        <w:tabs>
          <w:tab w:val="left" w:pos="1100"/>
          <w:tab w:val="right" w:leader="dot" w:pos="9345"/>
        </w:tabs>
        <w:rPr>
          <w:i w:val="0"/>
          <w:iCs w:val="0"/>
          <w:noProof/>
          <w:sz w:val="28"/>
          <w:szCs w:val="28"/>
          <w:lang w:eastAsia="ru-RU"/>
        </w:rPr>
      </w:pPr>
      <w:hyperlink w:anchor="_Toc201996116" w:history="1">
        <w:r w:rsidR="00833261" w:rsidRPr="00B21000">
          <w:rPr>
            <w:rStyle w:val="a5"/>
            <w:i w:val="0"/>
            <w:noProof/>
            <w:sz w:val="28"/>
            <w:szCs w:val="28"/>
          </w:rPr>
          <w:t>1.2.3</w:t>
        </w:r>
        <w:r w:rsidR="00833261" w:rsidRPr="00B21000">
          <w:rPr>
            <w:i w:val="0"/>
            <w:iCs w:val="0"/>
            <w:noProof/>
            <w:sz w:val="28"/>
            <w:szCs w:val="28"/>
            <w:lang w:eastAsia="ru-RU"/>
          </w:rPr>
          <w:tab/>
        </w:r>
        <w:r w:rsidR="00833261" w:rsidRPr="00B21000">
          <w:rPr>
            <w:rStyle w:val="a5"/>
            <w:i w:val="0"/>
            <w:noProof/>
            <w:sz w:val="28"/>
            <w:szCs w:val="28"/>
          </w:rPr>
          <w:t>Задание свойств жидкостей при решении задач гидродинамики</w:t>
        </w:r>
        <w:r w:rsidR="00833261" w:rsidRPr="00B21000">
          <w:rPr>
            <w:i w:val="0"/>
            <w:noProof/>
            <w:webHidden/>
            <w:sz w:val="28"/>
            <w:szCs w:val="28"/>
          </w:rPr>
          <w:tab/>
        </w:r>
        <w:r w:rsidR="00833261" w:rsidRPr="00B21000">
          <w:rPr>
            <w:i w:val="0"/>
            <w:noProof/>
            <w:webHidden/>
            <w:sz w:val="28"/>
            <w:szCs w:val="28"/>
          </w:rPr>
          <w:fldChar w:fldCharType="begin"/>
        </w:r>
        <w:r w:rsidR="00833261" w:rsidRPr="00B21000">
          <w:rPr>
            <w:i w:val="0"/>
            <w:noProof/>
            <w:webHidden/>
            <w:sz w:val="28"/>
            <w:szCs w:val="28"/>
          </w:rPr>
          <w:instrText xml:space="preserve"> PAGEREF _Toc201996116 \h </w:instrText>
        </w:r>
        <w:r w:rsidR="00833261" w:rsidRPr="00B21000">
          <w:rPr>
            <w:i w:val="0"/>
            <w:noProof/>
            <w:webHidden/>
            <w:sz w:val="28"/>
            <w:szCs w:val="28"/>
          </w:rPr>
        </w:r>
        <w:r w:rsidR="00833261" w:rsidRPr="00B21000">
          <w:rPr>
            <w:i w:val="0"/>
            <w:noProof/>
            <w:webHidden/>
            <w:sz w:val="28"/>
            <w:szCs w:val="28"/>
          </w:rPr>
          <w:fldChar w:fldCharType="separate"/>
        </w:r>
        <w:r w:rsidR="00D04A1A">
          <w:rPr>
            <w:i w:val="0"/>
            <w:noProof/>
            <w:webHidden/>
            <w:sz w:val="28"/>
            <w:szCs w:val="28"/>
          </w:rPr>
          <w:t>4</w:t>
        </w:r>
        <w:r w:rsidR="00833261" w:rsidRPr="00B21000">
          <w:rPr>
            <w:i w:val="0"/>
            <w:noProof/>
            <w:webHidden/>
            <w:sz w:val="28"/>
            <w:szCs w:val="28"/>
          </w:rPr>
          <w:fldChar w:fldCharType="end"/>
        </w:r>
      </w:hyperlink>
    </w:p>
    <w:p w:rsidR="00833261" w:rsidRPr="00B21000" w:rsidRDefault="00787ABD">
      <w:pPr>
        <w:pStyle w:val="32"/>
        <w:tabs>
          <w:tab w:val="left" w:pos="1100"/>
          <w:tab w:val="right" w:leader="dot" w:pos="9345"/>
        </w:tabs>
        <w:rPr>
          <w:i w:val="0"/>
          <w:iCs w:val="0"/>
          <w:noProof/>
          <w:sz w:val="28"/>
          <w:szCs w:val="28"/>
          <w:lang w:eastAsia="ru-RU"/>
        </w:rPr>
      </w:pPr>
      <w:hyperlink w:anchor="_Toc201996117" w:history="1">
        <w:r w:rsidR="00833261" w:rsidRPr="00B21000">
          <w:rPr>
            <w:rStyle w:val="a5"/>
            <w:i w:val="0"/>
            <w:noProof/>
            <w:sz w:val="28"/>
            <w:szCs w:val="28"/>
          </w:rPr>
          <w:t>1.2.4</w:t>
        </w:r>
        <w:r w:rsidR="00833261" w:rsidRPr="00B21000">
          <w:rPr>
            <w:i w:val="0"/>
            <w:iCs w:val="0"/>
            <w:noProof/>
            <w:sz w:val="28"/>
            <w:szCs w:val="28"/>
            <w:lang w:eastAsia="ru-RU"/>
          </w:rPr>
          <w:tab/>
        </w:r>
        <w:r w:rsidR="00833261" w:rsidRPr="00B21000">
          <w:rPr>
            <w:rStyle w:val="a5"/>
            <w:i w:val="0"/>
            <w:noProof/>
            <w:sz w:val="28"/>
            <w:szCs w:val="28"/>
          </w:rPr>
          <w:t>Создание геометрической модели</w:t>
        </w:r>
        <w:r w:rsidR="00833261" w:rsidRPr="00B21000">
          <w:rPr>
            <w:i w:val="0"/>
            <w:noProof/>
            <w:webHidden/>
            <w:sz w:val="28"/>
            <w:szCs w:val="28"/>
          </w:rPr>
          <w:tab/>
        </w:r>
        <w:r w:rsidR="00833261" w:rsidRPr="00B21000">
          <w:rPr>
            <w:i w:val="0"/>
            <w:noProof/>
            <w:webHidden/>
            <w:sz w:val="28"/>
            <w:szCs w:val="28"/>
          </w:rPr>
          <w:fldChar w:fldCharType="begin"/>
        </w:r>
        <w:r w:rsidR="00833261" w:rsidRPr="00B21000">
          <w:rPr>
            <w:i w:val="0"/>
            <w:noProof/>
            <w:webHidden/>
            <w:sz w:val="28"/>
            <w:szCs w:val="28"/>
          </w:rPr>
          <w:instrText xml:space="preserve"> PAGEREF _Toc201996117 \h </w:instrText>
        </w:r>
        <w:r w:rsidR="00833261" w:rsidRPr="00B21000">
          <w:rPr>
            <w:i w:val="0"/>
            <w:noProof/>
            <w:webHidden/>
            <w:sz w:val="28"/>
            <w:szCs w:val="28"/>
          </w:rPr>
        </w:r>
        <w:r w:rsidR="00833261" w:rsidRPr="00B21000">
          <w:rPr>
            <w:i w:val="0"/>
            <w:noProof/>
            <w:webHidden/>
            <w:sz w:val="28"/>
            <w:szCs w:val="28"/>
          </w:rPr>
          <w:fldChar w:fldCharType="separate"/>
        </w:r>
        <w:r w:rsidR="00D04A1A">
          <w:rPr>
            <w:i w:val="0"/>
            <w:noProof/>
            <w:webHidden/>
            <w:sz w:val="28"/>
            <w:szCs w:val="28"/>
          </w:rPr>
          <w:t>4</w:t>
        </w:r>
        <w:r w:rsidR="00833261" w:rsidRPr="00B21000">
          <w:rPr>
            <w:i w:val="0"/>
            <w:noProof/>
            <w:webHidden/>
            <w:sz w:val="28"/>
            <w:szCs w:val="28"/>
          </w:rPr>
          <w:fldChar w:fldCharType="end"/>
        </w:r>
      </w:hyperlink>
    </w:p>
    <w:p w:rsidR="00833261" w:rsidRPr="00B21000" w:rsidRDefault="00787ABD">
      <w:pPr>
        <w:pStyle w:val="14"/>
        <w:tabs>
          <w:tab w:val="left" w:pos="440"/>
          <w:tab w:val="right" w:leader="dot" w:pos="9345"/>
        </w:tabs>
        <w:rPr>
          <w:b w:val="0"/>
          <w:bCs w:val="0"/>
          <w:caps w:val="0"/>
          <w:noProof/>
          <w:sz w:val="28"/>
          <w:szCs w:val="28"/>
          <w:lang w:eastAsia="ru-RU"/>
        </w:rPr>
      </w:pPr>
      <w:hyperlink w:anchor="_Toc201996118" w:history="1">
        <w:r w:rsidR="00833261" w:rsidRPr="00B21000">
          <w:rPr>
            <w:rStyle w:val="a5"/>
            <w:noProof/>
            <w:sz w:val="28"/>
            <w:szCs w:val="28"/>
          </w:rPr>
          <w:t>2.</w:t>
        </w:r>
        <w:r w:rsidR="00833261" w:rsidRPr="00B21000">
          <w:rPr>
            <w:b w:val="0"/>
            <w:bCs w:val="0"/>
            <w:caps w:val="0"/>
            <w:noProof/>
            <w:sz w:val="28"/>
            <w:szCs w:val="28"/>
            <w:lang w:eastAsia="ru-RU"/>
          </w:rPr>
          <w:tab/>
        </w:r>
        <w:r w:rsidR="00833261" w:rsidRPr="00B21000">
          <w:rPr>
            <w:rStyle w:val="a5"/>
            <w:noProof/>
            <w:sz w:val="28"/>
            <w:szCs w:val="28"/>
          </w:rPr>
          <w:t>Практическая глава</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_Toc201996118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22"/>
        <w:tabs>
          <w:tab w:val="left" w:pos="880"/>
          <w:tab w:val="right" w:leader="dot" w:pos="9345"/>
        </w:tabs>
        <w:rPr>
          <w:smallCaps w:val="0"/>
          <w:noProof/>
          <w:sz w:val="28"/>
          <w:szCs w:val="28"/>
          <w:lang w:eastAsia="ru-RU"/>
        </w:rPr>
      </w:pPr>
      <w:hyperlink w:anchor="_Toc201996119" w:history="1">
        <w:r w:rsidR="00833261" w:rsidRPr="00B21000">
          <w:rPr>
            <w:rStyle w:val="a5"/>
            <w:noProof/>
            <w:sz w:val="28"/>
            <w:szCs w:val="28"/>
          </w:rPr>
          <w:t>2.1</w:t>
        </w:r>
        <w:r w:rsidR="00833261" w:rsidRPr="00B21000">
          <w:rPr>
            <w:smallCaps w:val="0"/>
            <w:noProof/>
            <w:sz w:val="28"/>
            <w:szCs w:val="28"/>
            <w:lang w:eastAsia="ru-RU"/>
          </w:rPr>
          <w:tab/>
        </w:r>
        <w:r w:rsidR="00833261" w:rsidRPr="00B21000">
          <w:rPr>
            <w:rStyle w:val="a5"/>
            <w:noProof/>
            <w:sz w:val="28"/>
            <w:szCs w:val="28"/>
          </w:rPr>
          <w:t>Постановка задачи</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_Toc201996119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22"/>
        <w:tabs>
          <w:tab w:val="left" w:pos="880"/>
          <w:tab w:val="right" w:leader="dot" w:pos="9345"/>
        </w:tabs>
        <w:rPr>
          <w:smallCaps w:val="0"/>
          <w:noProof/>
          <w:sz w:val="28"/>
          <w:szCs w:val="28"/>
          <w:lang w:eastAsia="ru-RU"/>
        </w:rPr>
      </w:pPr>
      <w:hyperlink w:anchor="_Toc201996120" w:history="1">
        <w:r w:rsidR="00833261" w:rsidRPr="00B21000">
          <w:rPr>
            <w:rStyle w:val="a5"/>
            <w:noProof/>
            <w:sz w:val="28"/>
            <w:szCs w:val="28"/>
          </w:rPr>
          <w:t>2.2</w:t>
        </w:r>
        <w:r w:rsidR="00833261" w:rsidRPr="00B21000">
          <w:rPr>
            <w:smallCaps w:val="0"/>
            <w:noProof/>
            <w:sz w:val="28"/>
            <w:szCs w:val="28"/>
            <w:lang w:eastAsia="ru-RU"/>
          </w:rPr>
          <w:tab/>
        </w:r>
        <w:r w:rsidR="00833261" w:rsidRPr="00B21000">
          <w:rPr>
            <w:rStyle w:val="a5"/>
            <w:noProof/>
            <w:sz w:val="28"/>
            <w:szCs w:val="28"/>
          </w:rPr>
          <w:t>Опыт проведенный на кафедре ЭТПТ</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_Toc201996120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32"/>
        <w:tabs>
          <w:tab w:val="left" w:pos="1100"/>
          <w:tab w:val="right" w:leader="dot" w:pos="9345"/>
        </w:tabs>
        <w:rPr>
          <w:i w:val="0"/>
          <w:iCs w:val="0"/>
          <w:noProof/>
          <w:sz w:val="28"/>
          <w:szCs w:val="28"/>
          <w:lang w:eastAsia="ru-RU"/>
        </w:rPr>
      </w:pPr>
      <w:hyperlink w:anchor="_Toc201996121" w:history="1">
        <w:r w:rsidR="00833261" w:rsidRPr="00B21000">
          <w:rPr>
            <w:rStyle w:val="a5"/>
            <w:i w:val="0"/>
            <w:noProof/>
            <w:sz w:val="28"/>
            <w:szCs w:val="28"/>
          </w:rPr>
          <w:t>2.2.1</w:t>
        </w:r>
        <w:r w:rsidR="00833261" w:rsidRPr="00B21000">
          <w:rPr>
            <w:i w:val="0"/>
            <w:iCs w:val="0"/>
            <w:noProof/>
            <w:sz w:val="28"/>
            <w:szCs w:val="28"/>
            <w:lang w:eastAsia="ru-RU"/>
          </w:rPr>
          <w:tab/>
        </w:r>
        <w:r w:rsidR="00833261" w:rsidRPr="00B21000">
          <w:rPr>
            <w:rStyle w:val="a5"/>
            <w:i w:val="0"/>
            <w:noProof/>
            <w:sz w:val="28"/>
            <w:szCs w:val="28"/>
          </w:rPr>
          <w:t>Температурные измерения</w:t>
        </w:r>
        <w:r w:rsidR="00833261" w:rsidRPr="00B21000">
          <w:rPr>
            <w:i w:val="0"/>
            <w:noProof/>
            <w:webHidden/>
            <w:sz w:val="28"/>
            <w:szCs w:val="28"/>
          </w:rPr>
          <w:tab/>
        </w:r>
        <w:r w:rsidR="00833261" w:rsidRPr="00B21000">
          <w:rPr>
            <w:i w:val="0"/>
            <w:noProof/>
            <w:webHidden/>
            <w:sz w:val="28"/>
            <w:szCs w:val="28"/>
          </w:rPr>
          <w:fldChar w:fldCharType="begin"/>
        </w:r>
        <w:r w:rsidR="00833261" w:rsidRPr="00B21000">
          <w:rPr>
            <w:i w:val="0"/>
            <w:noProof/>
            <w:webHidden/>
            <w:sz w:val="28"/>
            <w:szCs w:val="28"/>
          </w:rPr>
          <w:instrText xml:space="preserve"> PAGEREF _Toc201996121 \h </w:instrText>
        </w:r>
        <w:r w:rsidR="00833261" w:rsidRPr="00B21000">
          <w:rPr>
            <w:i w:val="0"/>
            <w:noProof/>
            <w:webHidden/>
            <w:sz w:val="28"/>
            <w:szCs w:val="28"/>
          </w:rPr>
        </w:r>
        <w:r w:rsidR="00833261" w:rsidRPr="00B21000">
          <w:rPr>
            <w:i w:val="0"/>
            <w:noProof/>
            <w:webHidden/>
            <w:sz w:val="28"/>
            <w:szCs w:val="28"/>
          </w:rPr>
          <w:fldChar w:fldCharType="separate"/>
        </w:r>
        <w:r w:rsidR="00D04A1A">
          <w:rPr>
            <w:i w:val="0"/>
            <w:noProof/>
            <w:webHidden/>
            <w:sz w:val="28"/>
            <w:szCs w:val="28"/>
          </w:rPr>
          <w:t>4</w:t>
        </w:r>
        <w:r w:rsidR="00833261" w:rsidRPr="00B21000">
          <w:rPr>
            <w:i w:val="0"/>
            <w:noProof/>
            <w:webHidden/>
            <w:sz w:val="28"/>
            <w:szCs w:val="28"/>
          </w:rPr>
          <w:fldChar w:fldCharType="end"/>
        </w:r>
      </w:hyperlink>
    </w:p>
    <w:p w:rsidR="00833261" w:rsidRPr="00B21000" w:rsidRDefault="00787ABD">
      <w:pPr>
        <w:pStyle w:val="32"/>
        <w:tabs>
          <w:tab w:val="left" w:pos="1100"/>
          <w:tab w:val="right" w:leader="dot" w:pos="9345"/>
        </w:tabs>
        <w:rPr>
          <w:i w:val="0"/>
          <w:iCs w:val="0"/>
          <w:noProof/>
          <w:sz w:val="28"/>
          <w:szCs w:val="28"/>
          <w:lang w:eastAsia="ru-RU"/>
        </w:rPr>
      </w:pPr>
      <w:hyperlink w:anchor="_Toc201996122" w:history="1">
        <w:r w:rsidR="00833261" w:rsidRPr="00B21000">
          <w:rPr>
            <w:rStyle w:val="a5"/>
            <w:i w:val="0"/>
            <w:noProof/>
            <w:sz w:val="28"/>
            <w:szCs w:val="28"/>
          </w:rPr>
          <w:t>2.2.2</w:t>
        </w:r>
        <w:r w:rsidR="00833261" w:rsidRPr="00B21000">
          <w:rPr>
            <w:i w:val="0"/>
            <w:iCs w:val="0"/>
            <w:noProof/>
            <w:sz w:val="28"/>
            <w:szCs w:val="28"/>
            <w:lang w:eastAsia="ru-RU"/>
          </w:rPr>
          <w:tab/>
        </w:r>
        <w:r w:rsidR="00833261" w:rsidRPr="00B21000">
          <w:rPr>
            <w:rStyle w:val="a5"/>
            <w:i w:val="0"/>
            <w:noProof/>
            <w:sz w:val="28"/>
            <w:szCs w:val="28"/>
          </w:rPr>
          <w:t>Результаты эксперимента</w:t>
        </w:r>
        <w:r w:rsidR="00833261" w:rsidRPr="00B21000">
          <w:rPr>
            <w:i w:val="0"/>
            <w:noProof/>
            <w:webHidden/>
            <w:sz w:val="28"/>
            <w:szCs w:val="28"/>
          </w:rPr>
          <w:tab/>
        </w:r>
        <w:r w:rsidR="00833261" w:rsidRPr="00B21000">
          <w:rPr>
            <w:i w:val="0"/>
            <w:noProof/>
            <w:webHidden/>
            <w:sz w:val="28"/>
            <w:szCs w:val="28"/>
          </w:rPr>
          <w:fldChar w:fldCharType="begin"/>
        </w:r>
        <w:r w:rsidR="00833261" w:rsidRPr="00B21000">
          <w:rPr>
            <w:i w:val="0"/>
            <w:noProof/>
            <w:webHidden/>
            <w:sz w:val="28"/>
            <w:szCs w:val="28"/>
          </w:rPr>
          <w:instrText xml:space="preserve"> PAGEREF _Toc201996122 \h </w:instrText>
        </w:r>
        <w:r w:rsidR="00833261" w:rsidRPr="00B21000">
          <w:rPr>
            <w:i w:val="0"/>
            <w:noProof/>
            <w:webHidden/>
            <w:sz w:val="28"/>
            <w:szCs w:val="28"/>
          </w:rPr>
        </w:r>
        <w:r w:rsidR="00833261" w:rsidRPr="00B21000">
          <w:rPr>
            <w:i w:val="0"/>
            <w:noProof/>
            <w:webHidden/>
            <w:sz w:val="28"/>
            <w:szCs w:val="28"/>
          </w:rPr>
          <w:fldChar w:fldCharType="separate"/>
        </w:r>
        <w:r w:rsidR="00D04A1A">
          <w:rPr>
            <w:i w:val="0"/>
            <w:noProof/>
            <w:webHidden/>
            <w:sz w:val="28"/>
            <w:szCs w:val="28"/>
          </w:rPr>
          <w:t>4</w:t>
        </w:r>
        <w:r w:rsidR="00833261" w:rsidRPr="00B21000">
          <w:rPr>
            <w:i w:val="0"/>
            <w:noProof/>
            <w:webHidden/>
            <w:sz w:val="28"/>
            <w:szCs w:val="28"/>
          </w:rPr>
          <w:fldChar w:fldCharType="end"/>
        </w:r>
      </w:hyperlink>
    </w:p>
    <w:p w:rsidR="00833261" w:rsidRPr="00B21000" w:rsidRDefault="00787ABD">
      <w:pPr>
        <w:pStyle w:val="22"/>
        <w:tabs>
          <w:tab w:val="left" w:pos="880"/>
          <w:tab w:val="right" w:leader="dot" w:pos="9345"/>
        </w:tabs>
        <w:rPr>
          <w:smallCaps w:val="0"/>
          <w:noProof/>
          <w:sz w:val="28"/>
          <w:szCs w:val="28"/>
          <w:lang w:eastAsia="ru-RU"/>
        </w:rPr>
      </w:pPr>
      <w:hyperlink w:anchor="_Toc201996123" w:history="1">
        <w:r w:rsidR="00833261" w:rsidRPr="00B21000">
          <w:rPr>
            <w:rStyle w:val="a5"/>
            <w:noProof/>
            <w:snapToGrid w:val="0"/>
            <w:sz w:val="28"/>
            <w:szCs w:val="28"/>
          </w:rPr>
          <w:t>2.3</w:t>
        </w:r>
        <w:r w:rsidR="00833261" w:rsidRPr="00B21000">
          <w:rPr>
            <w:smallCaps w:val="0"/>
            <w:noProof/>
            <w:sz w:val="28"/>
            <w:szCs w:val="28"/>
            <w:lang w:eastAsia="ru-RU"/>
          </w:rPr>
          <w:tab/>
        </w:r>
        <w:r w:rsidR="00833261" w:rsidRPr="00B21000">
          <w:rPr>
            <w:rStyle w:val="a5"/>
            <w:noProof/>
            <w:snapToGrid w:val="0"/>
            <w:sz w:val="28"/>
            <w:szCs w:val="28"/>
          </w:rPr>
          <w:t>Создание модели</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_Toc201996123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22"/>
        <w:tabs>
          <w:tab w:val="left" w:pos="880"/>
          <w:tab w:val="right" w:leader="dot" w:pos="9345"/>
        </w:tabs>
        <w:rPr>
          <w:smallCaps w:val="0"/>
          <w:noProof/>
          <w:sz w:val="28"/>
          <w:szCs w:val="28"/>
          <w:lang w:eastAsia="ru-RU"/>
        </w:rPr>
      </w:pPr>
      <w:hyperlink w:anchor="_Toc201996124" w:history="1">
        <w:r w:rsidR="00833261" w:rsidRPr="00B21000">
          <w:rPr>
            <w:rStyle w:val="a5"/>
            <w:noProof/>
            <w:sz w:val="28"/>
            <w:szCs w:val="28"/>
          </w:rPr>
          <w:t>2.4</w:t>
        </w:r>
        <w:r w:rsidR="00833261" w:rsidRPr="00B21000">
          <w:rPr>
            <w:smallCaps w:val="0"/>
            <w:noProof/>
            <w:sz w:val="28"/>
            <w:szCs w:val="28"/>
            <w:lang w:eastAsia="ru-RU"/>
          </w:rPr>
          <w:tab/>
        </w:r>
        <w:r w:rsidR="00833261" w:rsidRPr="00B21000">
          <w:rPr>
            <w:rStyle w:val="a5"/>
            <w:noProof/>
            <w:sz w:val="28"/>
            <w:szCs w:val="28"/>
          </w:rPr>
          <w:t>Верификация модели</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_Toc201996124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14"/>
        <w:tabs>
          <w:tab w:val="right" w:leader="dot" w:pos="9345"/>
        </w:tabs>
        <w:rPr>
          <w:b w:val="0"/>
          <w:bCs w:val="0"/>
          <w:caps w:val="0"/>
          <w:noProof/>
          <w:sz w:val="28"/>
          <w:szCs w:val="28"/>
          <w:lang w:eastAsia="ru-RU"/>
        </w:rPr>
      </w:pPr>
      <w:hyperlink w:anchor="_Toc201996125" w:history="1">
        <w:r w:rsidR="00833261" w:rsidRPr="00B21000">
          <w:rPr>
            <w:rStyle w:val="a5"/>
            <w:noProof/>
            <w:sz w:val="28"/>
            <w:szCs w:val="28"/>
          </w:rPr>
          <w:t>Заключение</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_Toc201996125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B21000" w:rsidRDefault="00787ABD">
      <w:pPr>
        <w:pStyle w:val="14"/>
        <w:tabs>
          <w:tab w:val="right" w:leader="dot" w:pos="9345"/>
        </w:tabs>
        <w:rPr>
          <w:b w:val="0"/>
          <w:bCs w:val="0"/>
          <w:caps w:val="0"/>
          <w:noProof/>
          <w:sz w:val="28"/>
          <w:szCs w:val="28"/>
          <w:lang w:eastAsia="ru-RU"/>
        </w:rPr>
      </w:pPr>
      <w:hyperlink w:anchor="_Toc201996126" w:history="1">
        <w:r w:rsidR="00833261" w:rsidRPr="00B21000">
          <w:rPr>
            <w:rStyle w:val="a5"/>
            <w:noProof/>
            <w:sz w:val="28"/>
            <w:szCs w:val="28"/>
          </w:rPr>
          <w:t>Список литературы</w:t>
        </w:r>
        <w:r w:rsidR="00833261" w:rsidRPr="00B21000">
          <w:rPr>
            <w:noProof/>
            <w:webHidden/>
            <w:sz w:val="28"/>
            <w:szCs w:val="28"/>
          </w:rPr>
          <w:tab/>
        </w:r>
        <w:r w:rsidR="00833261" w:rsidRPr="00B21000">
          <w:rPr>
            <w:noProof/>
            <w:webHidden/>
            <w:sz w:val="28"/>
            <w:szCs w:val="28"/>
          </w:rPr>
          <w:fldChar w:fldCharType="begin"/>
        </w:r>
        <w:r w:rsidR="00833261" w:rsidRPr="00B21000">
          <w:rPr>
            <w:noProof/>
            <w:webHidden/>
            <w:sz w:val="28"/>
            <w:szCs w:val="28"/>
          </w:rPr>
          <w:instrText xml:space="preserve"> PAGEREF _Toc201996126 \h </w:instrText>
        </w:r>
        <w:r w:rsidR="00833261" w:rsidRPr="00B21000">
          <w:rPr>
            <w:noProof/>
            <w:webHidden/>
            <w:sz w:val="28"/>
            <w:szCs w:val="28"/>
          </w:rPr>
        </w:r>
        <w:r w:rsidR="00833261" w:rsidRPr="00B21000">
          <w:rPr>
            <w:noProof/>
            <w:webHidden/>
            <w:sz w:val="28"/>
            <w:szCs w:val="28"/>
          </w:rPr>
          <w:fldChar w:fldCharType="separate"/>
        </w:r>
        <w:r w:rsidR="00D04A1A">
          <w:rPr>
            <w:noProof/>
            <w:webHidden/>
            <w:sz w:val="28"/>
            <w:szCs w:val="28"/>
          </w:rPr>
          <w:t>4</w:t>
        </w:r>
        <w:r w:rsidR="00833261" w:rsidRPr="00B21000">
          <w:rPr>
            <w:noProof/>
            <w:webHidden/>
            <w:sz w:val="28"/>
            <w:szCs w:val="28"/>
          </w:rPr>
          <w:fldChar w:fldCharType="end"/>
        </w:r>
      </w:hyperlink>
    </w:p>
    <w:p w:rsidR="00833261" w:rsidRPr="00CC6129" w:rsidRDefault="00833261">
      <w:pPr>
        <w:pStyle w:val="13"/>
        <w:rPr>
          <w:rFonts w:ascii="Times New Roman" w:hAnsi="Times New Roman"/>
          <w:color w:val="auto"/>
        </w:rPr>
      </w:pPr>
      <w:r>
        <w:rPr>
          <w:caps/>
        </w:rPr>
        <w:fldChar w:fldCharType="end"/>
      </w:r>
    </w:p>
    <w:p w:rsidR="00833261" w:rsidRDefault="00833261"/>
    <w:p w:rsidR="00833261" w:rsidRDefault="00833261"/>
    <w:p w:rsidR="00833261" w:rsidRPr="00987BBE" w:rsidRDefault="00833261" w:rsidP="00F5275A">
      <w:pPr>
        <w:rPr>
          <w:rFonts w:ascii="Times New Roman" w:hAnsi="Times New Roman"/>
          <w:b/>
          <w:sz w:val="32"/>
          <w:szCs w:val="32"/>
        </w:rPr>
      </w:pPr>
      <w:r>
        <w:rPr>
          <w:lang w:val="en-US"/>
        </w:rPr>
        <w:br w:type="page"/>
      </w:r>
    </w:p>
    <w:p w:rsidR="00833261" w:rsidRPr="00C54C4F" w:rsidRDefault="00833261" w:rsidP="00145981">
      <w:pPr>
        <w:pStyle w:val="12"/>
        <w:numPr>
          <w:ilvl w:val="0"/>
          <w:numId w:val="0"/>
        </w:numPr>
      </w:pPr>
      <w:bookmarkStart w:id="2" w:name="_Toc201557486"/>
      <w:bookmarkStart w:id="3" w:name="_Toc201557503"/>
      <w:bookmarkStart w:id="4" w:name="_Toc201557882"/>
      <w:bookmarkStart w:id="5" w:name="_Toc201557889"/>
      <w:bookmarkStart w:id="6" w:name="_Toc201558009"/>
      <w:bookmarkStart w:id="7" w:name="_Toc201558528"/>
      <w:bookmarkStart w:id="8" w:name="_Toc201558590"/>
      <w:bookmarkStart w:id="9" w:name="_Toc201559806"/>
      <w:bookmarkStart w:id="10" w:name="_Toc201726828"/>
      <w:bookmarkStart w:id="11" w:name="_Toc201726887"/>
      <w:bookmarkStart w:id="12" w:name="_Toc201726954"/>
      <w:bookmarkStart w:id="13" w:name="_Toc201996109"/>
      <w:r w:rsidRPr="00C54C4F">
        <w:t>Введение</w:t>
      </w:r>
      <w:bookmarkEnd w:id="2"/>
      <w:bookmarkEnd w:id="3"/>
      <w:bookmarkEnd w:id="4"/>
      <w:bookmarkEnd w:id="5"/>
      <w:bookmarkEnd w:id="6"/>
      <w:bookmarkEnd w:id="7"/>
      <w:bookmarkEnd w:id="8"/>
      <w:bookmarkEnd w:id="9"/>
      <w:bookmarkEnd w:id="10"/>
      <w:bookmarkEnd w:id="11"/>
      <w:bookmarkEnd w:id="12"/>
      <w:bookmarkEnd w:id="13"/>
    </w:p>
    <w:p w:rsidR="00833261" w:rsidRPr="009F477A" w:rsidRDefault="00833261" w:rsidP="009F477A"/>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color w:val="000000"/>
          <w:sz w:val="28"/>
          <w:szCs w:val="28"/>
        </w:rPr>
      </w:pPr>
      <w:r w:rsidRPr="002F1EA3">
        <w:rPr>
          <w:rFonts w:ascii="Times New Roman" w:hAnsi="Times New Roman"/>
          <w:color w:val="000000"/>
          <w:sz w:val="28"/>
          <w:szCs w:val="28"/>
        </w:rPr>
        <w:t>Практические задачи, возникшие в связи с развити</w:t>
      </w:r>
      <w:r w:rsidRPr="002F1EA3">
        <w:rPr>
          <w:rFonts w:ascii="Times New Roman" w:hAnsi="Times New Roman"/>
          <w:color w:val="000000"/>
          <w:sz w:val="28"/>
          <w:szCs w:val="28"/>
        </w:rPr>
        <w:softHyphen/>
        <w:t>ем ряда областей науки и техники (таких как квантовая радиотехника, полупроводниковая электро</w:t>
      </w:r>
      <w:r w:rsidRPr="002F1EA3">
        <w:rPr>
          <w:rFonts w:ascii="Times New Roman" w:hAnsi="Times New Roman"/>
          <w:color w:val="000000"/>
          <w:sz w:val="28"/>
          <w:szCs w:val="28"/>
        </w:rPr>
        <w:softHyphen/>
        <w:t>ника, ядерная физика и др.) потребовали производства новых материалов, отличающихся высокой химической активностью в расплавленном состоянии. Среди высокотемпературных материалов оксиды занимают особое место вследствие благоприятного сочетания химико-физических и теплофизических свойств и уникальной стойкости в кислородосодержащих средах. В то же время оксиды и оксидные соединения образуют целые классы важнейших технических материалов: флюсы и шлаки, стекла и цементы, огнеупорные и абразивные материалы, оксидные диэлектрики и полупроводники, лазерные и композиционные материалы, люминофоры и материалы для защитных покрытий, от которых зависит уровень развития энергетики, машиностроения, связи и других отраслей народного хозяйства. Выплавка этих материалов традиционными способами оказалась невозможной, и  разрабатываются раз</w:t>
      </w:r>
      <w:r w:rsidRPr="002F1EA3">
        <w:rPr>
          <w:rFonts w:ascii="Times New Roman" w:hAnsi="Times New Roman"/>
          <w:color w:val="000000"/>
          <w:sz w:val="28"/>
          <w:szCs w:val="28"/>
        </w:rPr>
        <w:softHyphen/>
        <w:t>личные методы, позволяющие плавить химически ак</w:t>
      </w:r>
      <w:r w:rsidRPr="002F1EA3">
        <w:rPr>
          <w:rFonts w:ascii="Times New Roman" w:hAnsi="Times New Roman"/>
          <w:color w:val="000000"/>
          <w:sz w:val="28"/>
          <w:szCs w:val="28"/>
        </w:rPr>
        <w:softHyphen/>
        <w:t>тивные тугоплавкие материалы без загрязнения. В плавильных устройствах стали использовать так называемые холодные тигли, т.е. контейнеры, рабочая температура которых ниже температуры плавления пе</w:t>
      </w:r>
      <w:r w:rsidRPr="002F1EA3">
        <w:rPr>
          <w:rFonts w:ascii="Times New Roman" w:hAnsi="Times New Roman"/>
          <w:color w:val="000000"/>
          <w:sz w:val="28"/>
          <w:szCs w:val="28"/>
        </w:rPr>
        <w:softHyphen/>
        <w:t>реплавляемого материала. Тем или иным способом вы</w:t>
      </w:r>
      <w:r w:rsidRPr="002F1EA3">
        <w:rPr>
          <w:rFonts w:ascii="Times New Roman" w:hAnsi="Times New Roman"/>
          <w:color w:val="000000"/>
          <w:sz w:val="28"/>
          <w:szCs w:val="28"/>
        </w:rPr>
        <w:softHyphen/>
        <w:t>деляя тепло в садке, удалось создать устойчивую ван</w:t>
      </w:r>
      <w:r w:rsidRPr="002F1EA3">
        <w:rPr>
          <w:rFonts w:ascii="Times New Roman" w:hAnsi="Times New Roman"/>
          <w:color w:val="000000"/>
          <w:sz w:val="28"/>
          <w:szCs w:val="28"/>
        </w:rPr>
        <w:softHyphen/>
        <w:t>ну расплава, непосредственно соприкасающуюся с хо</w:t>
      </w:r>
      <w:r w:rsidRPr="002F1EA3">
        <w:rPr>
          <w:rFonts w:ascii="Times New Roman" w:hAnsi="Times New Roman"/>
          <w:color w:val="000000"/>
          <w:sz w:val="28"/>
          <w:szCs w:val="28"/>
        </w:rPr>
        <w:softHyphen/>
        <w:t xml:space="preserve">лодным тиглем, или отделенную от него слоем нерасплавившегося материала. Из-за высоких температур проведение практических опытов связано с высокими затратами энергии и ресурсов, а так же высоких требований к надежности оборудования. Поэтому в настоящее время наравне с физическим моделированием, также, в связи с развитием вычислительной техники, стали широко применять математическое моделирование. </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Следует отметить  преимущества компьютерного математического моделирования, которое позволяет получить, например, картину всего течения и графически визуализировать поля скоростей, давлений или температур во всей области течения, а не только в нескольких точках, где расположены соответствующие датчики при экспериментальных исследованиях. При компьютерном моделировании отсутствуют проблемы, связанные с возмущениями исследуемых процессов датчиками, применяемыми в экспериментах; отсутствуют трудности, связанные с очень малыми или большими размерами исследуемых объектов, очень высокими или низкими температурами, огнеопасными или токсичными веществами, невесомостью или агрессивными средами и т. п.; численное решение можно получить для реальных условий исследуемого процесса, что далеко не всегда возможно при экспериментальных исследованиях. Но компьютерное моделирование имеет и ряд недостатков, таких как неточность модели из-за сложности ввода свойств материалов, следовательно неточности при задании модели будут давать не идеально точные зависимости от температуры. На данном этапе развития компьютерных мощностей очень проблематично описывать трёхмерные модели, поэтому задачи вводятся в 2-</w:t>
      </w:r>
      <w:r w:rsidRPr="002F1EA3">
        <w:rPr>
          <w:rFonts w:ascii="Times New Roman" w:hAnsi="Times New Roman"/>
          <w:sz w:val="28"/>
          <w:szCs w:val="28"/>
          <w:lang w:val="en-US"/>
        </w:rPr>
        <w:t>D</w:t>
      </w:r>
      <w:r w:rsidRPr="002F1EA3">
        <w:rPr>
          <w:rFonts w:ascii="Times New Roman" w:hAnsi="Times New Roman"/>
          <w:sz w:val="28"/>
          <w:szCs w:val="28"/>
        </w:rPr>
        <w:t xml:space="preserve"> постановке, что также пагубно отражается на точности. Определенные сложности возникают и при построение физической установки и проведении опыта соответствующего модели и из-за наличия различных возмущающих воздействий при проведении опыта, таких как износ оборудован</w:t>
      </w:r>
      <w:r>
        <w:rPr>
          <w:rFonts w:ascii="Times New Roman" w:hAnsi="Times New Roman"/>
          <w:sz w:val="28"/>
          <w:szCs w:val="28"/>
        </w:rPr>
        <w:t>ия, циркуляция воздуха</w:t>
      </w:r>
      <w:r w:rsidRPr="002F1EA3">
        <w:rPr>
          <w:rFonts w:ascii="Times New Roman" w:hAnsi="Times New Roman"/>
          <w:sz w:val="28"/>
          <w:szCs w:val="28"/>
        </w:rPr>
        <w:t xml:space="preserve">. Несмотря на все вышеперечисленные недостатки, которые могут очень сильно сказаться на точности модели, главная цель, ради которой и создавалась модель, остается неизменной. А именно анализ процессов происходящих в </w:t>
      </w:r>
      <w:r>
        <w:rPr>
          <w:rFonts w:ascii="Times New Roman" w:hAnsi="Times New Roman"/>
          <w:sz w:val="28"/>
          <w:szCs w:val="28"/>
        </w:rPr>
        <w:t>слитке</w:t>
      </w:r>
      <w:r w:rsidRPr="002F1EA3">
        <w:rPr>
          <w:rFonts w:ascii="Times New Roman" w:hAnsi="Times New Roman"/>
          <w:sz w:val="28"/>
          <w:szCs w:val="28"/>
        </w:rPr>
        <w:t xml:space="preserve">. Понимание процессов и закономерностей в </w:t>
      </w:r>
      <w:r>
        <w:rPr>
          <w:rFonts w:ascii="Times New Roman" w:hAnsi="Times New Roman"/>
          <w:sz w:val="28"/>
          <w:szCs w:val="28"/>
        </w:rPr>
        <w:t>заготовке</w:t>
      </w:r>
      <w:r w:rsidRPr="002F1EA3">
        <w:rPr>
          <w:rFonts w:ascii="Times New Roman" w:hAnsi="Times New Roman"/>
          <w:sz w:val="28"/>
          <w:szCs w:val="28"/>
        </w:rPr>
        <w:t xml:space="preserve"> поможет определить недостатки в имеющейся модели и установке и их устранить, то есть усовершенствовать установку.</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В настоящее время признано, что математическое моделирование с помощью компьютеров сложных задач тепломассообмена и динамики жидкости часто оказывается более дешевым и точным, чем экспериментальные исследования. Численные методы, воплощенные в универсальные программные комплексы, становятся инструментом исследователей и инженеров и часто являются одной из составных частей систем.</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Многие задачи гидродинамики, теплообмена не поддаются аналитическому решению, поэтому единственной возможностью их теоретического анализа является компьютерное математическое моделирование. Прогресс в разработке численных методов позволил существенно расширить круг задач, доступных анализу. Полученные на основе этих методов результаты используются практически во всех областях науки и техники.</w:t>
      </w:r>
    </w:p>
    <w:p w:rsidR="00833261" w:rsidRDefault="00833261" w:rsidP="008A6FE9">
      <w:pPr>
        <w:spacing w:line="360" w:lineRule="auto"/>
        <w:ind w:firstLine="709"/>
        <w:jc w:val="both"/>
        <w:rPr>
          <w:rFonts w:ascii="Times New Roman" w:hAnsi="Times New Roman"/>
          <w:sz w:val="28"/>
          <w:szCs w:val="28"/>
        </w:rPr>
      </w:pPr>
      <w:r w:rsidRPr="002F1EA3">
        <w:rPr>
          <w:rFonts w:ascii="Times New Roman" w:hAnsi="Times New Roman"/>
          <w:sz w:val="28"/>
          <w:szCs w:val="28"/>
        </w:rPr>
        <w:t>Очевидно, оптимальной стратегией научных исследований является сочетание экспериментальных исследований с математическим (компьютерным) моделированием.</w:t>
      </w:r>
    </w:p>
    <w:p w:rsidR="00833261" w:rsidRPr="002F1EA3" w:rsidRDefault="00833261" w:rsidP="008A6FE9">
      <w:pPr>
        <w:spacing w:line="360" w:lineRule="auto"/>
        <w:ind w:firstLine="709"/>
        <w:jc w:val="both"/>
        <w:rPr>
          <w:rFonts w:ascii="Times New Roman" w:hAnsi="Times New Roman"/>
          <w:sz w:val="28"/>
          <w:szCs w:val="28"/>
        </w:rPr>
      </w:pPr>
      <w:r w:rsidRPr="002F1EA3">
        <w:rPr>
          <w:rFonts w:ascii="Times New Roman" w:hAnsi="Times New Roman"/>
          <w:sz w:val="28"/>
          <w:szCs w:val="28"/>
        </w:rPr>
        <w:t>Указанные преимущества, а также бурное развитие вычислительной техники и численных методов в последние годы, позволяют успешно использовать универсальные программные комплексы для математического моделирования тепломассообмена и гидрогазодинамики в областях науки и техники.</w:t>
      </w:r>
    </w:p>
    <w:p w:rsidR="00833261" w:rsidRPr="002F1EA3" w:rsidRDefault="00833261" w:rsidP="00BE3777">
      <w:pPr>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sz w:val="28"/>
          <w:szCs w:val="28"/>
        </w:rPr>
        <w:t>Целью данной работы является моделирование процессов в расплаве стекла при индукционной плавке в хол</w:t>
      </w:r>
      <w:r>
        <w:rPr>
          <w:rFonts w:ascii="Times New Roman" w:hAnsi="Times New Roman"/>
          <w:sz w:val="28"/>
          <w:szCs w:val="28"/>
        </w:rPr>
        <w:t>одном тигле (в дальнейшем ИПХТ)</w:t>
      </w:r>
      <w:r w:rsidRPr="002F1EA3">
        <w:rPr>
          <w:rFonts w:ascii="Times New Roman" w:hAnsi="Times New Roman"/>
          <w:sz w:val="28"/>
          <w:szCs w:val="28"/>
        </w:rPr>
        <w:t>. Следовательно на основании моделирования можно провести доработку и улучшение установки, в зависимости от поставленных задач. Опыт, проводившийся на кафедре ЭТПТ, целью которого было измерение профилей температур в расплаве стекла для трех режимов генератора с помощью высокотемпературных термопар, взят за основу работы для сравнения результатов моделирования с реально полученными результатами и проверки точности модели.</w:t>
      </w:r>
    </w:p>
    <w:p w:rsidR="00833261" w:rsidRDefault="00833261" w:rsidP="00A00FB7">
      <w:pPr>
        <w:spacing w:line="360" w:lineRule="auto"/>
        <w:ind w:firstLine="709"/>
        <w:jc w:val="both"/>
        <w:rPr>
          <w:rFonts w:ascii="Times New Roman" w:hAnsi="Times New Roman"/>
          <w:sz w:val="28"/>
          <w:szCs w:val="28"/>
        </w:rPr>
      </w:pPr>
      <w:r w:rsidRPr="002F1EA3">
        <w:rPr>
          <w:rFonts w:ascii="Times New Roman" w:hAnsi="Times New Roman"/>
          <w:sz w:val="28"/>
          <w:szCs w:val="28"/>
        </w:rPr>
        <w:t xml:space="preserve">Для исследования задач </w:t>
      </w:r>
      <w:r w:rsidRPr="002F1EA3">
        <w:rPr>
          <w:rFonts w:ascii="Times New Roman" w:hAnsi="Times New Roman"/>
          <w:color w:val="000000"/>
          <w:sz w:val="28"/>
          <w:szCs w:val="28"/>
        </w:rPr>
        <w:t>ИПХТ</w:t>
      </w:r>
      <w:r w:rsidRPr="002F1EA3">
        <w:rPr>
          <w:rFonts w:ascii="Times New Roman" w:hAnsi="Times New Roman"/>
          <w:sz w:val="28"/>
          <w:szCs w:val="28"/>
        </w:rPr>
        <w:t>, не поддающихся аналитическому решению, используется компьютерное математическое моделирование в</w:t>
      </w:r>
      <w:r w:rsidRPr="002F1EA3">
        <w:rPr>
          <w:rFonts w:ascii="Times New Roman" w:hAnsi="Times New Roman"/>
          <w:color w:val="FF0000"/>
          <w:sz w:val="28"/>
          <w:szCs w:val="28"/>
        </w:rPr>
        <w:t xml:space="preserve"> </w:t>
      </w:r>
      <w:r w:rsidRPr="002F1EA3">
        <w:rPr>
          <w:rFonts w:ascii="Times New Roman" w:hAnsi="Times New Roman"/>
          <w:color w:val="000000"/>
          <w:sz w:val="28"/>
          <w:szCs w:val="28"/>
        </w:rPr>
        <w:t>коммерческом</w:t>
      </w:r>
      <w:r w:rsidRPr="002F1EA3">
        <w:rPr>
          <w:rFonts w:ascii="Times New Roman" w:hAnsi="Times New Roman"/>
          <w:sz w:val="28"/>
          <w:szCs w:val="28"/>
        </w:rPr>
        <w:t xml:space="preserve"> программном пакете «</w:t>
      </w:r>
      <w:r w:rsidRPr="002F1EA3">
        <w:rPr>
          <w:rFonts w:ascii="Times New Roman" w:hAnsi="Times New Roman"/>
          <w:sz w:val="28"/>
          <w:szCs w:val="28"/>
          <w:lang w:val="en-US"/>
        </w:rPr>
        <w:t>ANSYS</w:t>
      </w:r>
      <w:r w:rsidRPr="002F1EA3">
        <w:rPr>
          <w:rFonts w:ascii="Times New Roman" w:hAnsi="Times New Roman"/>
          <w:sz w:val="28"/>
          <w:szCs w:val="28"/>
        </w:rPr>
        <w:t xml:space="preserve">». Для этого производится создание электротепловых и гидродинамических моделей. </w:t>
      </w:r>
    </w:p>
    <w:p w:rsidR="00833261" w:rsidRPr="002F1EA3" w:rsidRDefault="00833261" w:rsidP="00A00FB7">
      <w:pPr>
        <w:spacing w:line="360" w:lineRule="auto"/>
        <w:ind w:firstLine="709"/>
        <w:jc w:val="both"/>
        <w:rPr>
          <w:rFonts w:ascii="Times New Roman" w:hAnsi="Times New Roman"/>
          <w:sz w:val="28"/>
          <w:szCs w:val="28"/>
        </w:rPr>
      </w:pPr>
      <w:r>
        <w:rPr>
          <w:rFonts w:ascii="Times New Roman" w:hAnsi="Times New Roman"/>
          <w:sz w:val="28"/>
          <w:szCs w:val="28"/>
        </w:rPr>
        <w:br w:type="page"/>
      </w:r>
    </w:p>
    <w:p w:rsidR="00833261" w:rsidRPr="002F1EA3" w:rsidRDefault="00833261" w:rsidP="00BE3777">
      <w:pPr>
        <w:pStyle w:val="12"/>
        <w:spacing w:line="360" w:lineRule="auto"/>
      </w:pPr>
      <w:bookmarkStart w:id="14" w:name="_Toc201557487"/>
      <w:bookmarkStart w:id="15" w:name="_Toc201557504"/>
      <w:bookmarkStart w:id="16" w:name="_Toc201557883"/>
      <w:bookmarkStart w:id="17" w:name="_Toc201557890"/>
      <w:bookmarkStart w:id="18" w:name="_Toc201558010"/>
      <w:bookmarkStart w:id="19" w:name="_Toc201558529"/>
      <w:bookmarkStart w:id="20" w:name="_Toc201558591"/>
      <w:bookmarkStart w:id="21" w:name="_Toc201559807"/>
      <w:bookmarkStart w:id="22" w:name="_Toc201726829"/>
      <w:bookmarkStart w:id="23" w:name="_Toc201726888"/>
      <w:bookmarkStart w:id="24" w:name="_Toc201726955"/>
      <w:bookmarkStart w:id="25" w:name="_Toc201996110"/>
      <w:r>
        <w:t>Теоретическая</w:t>
      </w:r>
      <w:r w:rsidRPr="002F1EA3">
        <w:t xml:space="preserve"> </w:t>
      </w:r>
      <w:bookmarkEnd w:id="14"/>
      <w:bookmarkEnd w:id="15"/>
      <w:bookmarkEnd w:id="16"/>
      <w:bookmarkEnd w:id="17"/>
      <w:bookmarkEnd w:id="18"/>
      <w:bookmarkEnd w:id="19"/>
      <w:bookmarkEnd w:id="20"/>
      <w:bookmarkEnd w:id="21"/>
      <w:r>
        <w:t>глава</w:t>
      </w:r>
      <w:bookmarkEnd w:id="22"/>
      <w:bookmarkEnd w:id="23"/>
      <w:bookmarkEnd w:id="24"/>
      <w:bookmarkEnd w:id="25"/>
    </w:p>
    <w:p w:rsidR="00833261" w:rsidRPr="002F1EA3" w:rsidRDefault="00833261" w:rsidP="00BE3777">
      <w:pPr>
        <w:spacing w:line="360" w:lineRule="auto"/>
        <w:ind w:firstLine="709"/>
        <w:jc w:val="both"/>
        <w:rPr>
          <w:rFonts w:ascii="Times New Roman" w:hAnsi="Times New Roman"/>
          <w:sz w:val="28"/>
          <w:szCs w:val="28"/>
        </w:rPr>
      </w:pPr>
    </w:p>
    <w:p w:rsidR="00833261" w:rsidRPr="002F1EA3" w:rsidRDefault="00833261" w:rsidP="00BE3777">
      <w:pPr>
        <w:pStyle w:val="21"/>
        <w:spacing w:line="360" w:lineRule="auto"/>
      </w:pPr>
      <w:bookmarkStart w:id="26" w:name="_Toc201726830"/>
      <w:bookmarkStart w:id="27" w:name="_Toc201726889"/>
      <w:bookmarkStart w:id="28" w:name="_Toc201726956"/>
      <w:bookmarkStart w:id="29" w:name="_Toc201996111"/>
      <w:r>
        <w:t>Индукционная плавка в холодном тигле (ИПХТ)</w:t>
      </w:r>
      <w:bookmarkEnd w:id="26"/>
      <w:bookmarkEnd w:id="27"/>
      <w:bookmarkEnd w:id="28"/>
      <w:bookmarkEnd w:id="29"/>
    </w:p>
    <w:p w:rsidR="00833261" w:rsidRDefault="00833261" w:rsidP="00BE3777">
      <w:pPr>
        <w:shd w:val="clear" w:color="auto" w:fill="FFFFFF"/>
        <w:autoSpaceDE w:val="0"/>
        <w:autoSpaceDN w:val="0"/>
        <w:adjustRightInd w:val="0"/>
        <w:spacing w:after="0" w:line="360" w:lineRule="auto"/>
        <w:ind w:firstLine="709"/>
        <w:jc w:val="both"/>
        <w:rPr>
          <w:rFonts w:ascii="Times New Roman" w:hAnsi="Times New Roman"/>
          <w:color w:val="000000"/>
          <w:sz w:val="28"/>
          <w:szCs w:val="28"/>
        </w:rPr>
      </w:pP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Индукционный нагрев основан на способности элек</w:t>
      </w:r>
      <w:r w:rsidRPr="002F1EA3">
        <w:rPr>
          <w:rFonts w:ascii="Times New Roman" w:hAnsi="Times New Roman"/>
          <w:color w:val="000000"/>
          <w:sz w:val="28"/>
          <w:szCs w:val="28"/>
        </w:rPr>
        <w:softHyphen/>
        <w:t>тромагнитного поля проникать в толщу материала. Ес</w:t>
      </w:r>
      <w:r w:rsidRPr="002F1EA3">
        <w:rPr>
          <w:rFonts w:ascii="Times New Roman" w:hAnsi="Times New Roman"/>
          <w:color w:val="000000"/>
          <w:sz w:val="28"/>
          <w:szCs w:val="28"/>
        </w:rPr>
        <w:softHyphen/>
        <w:t>ли электромагнитное поле будет переменным по вели</w:t>
      </w:r>
      <w:r w:rsidRPr="002F1EA3">
        <w:rPr>
          <w:rFonts w:ascii="Times New Roman" w:hAnsi="Times New Roman"/>
          <w:color w:val="000000"/>
          <w:sz w:val="28"/>
          <w:szCs w:val="28"/>
        </w:rPr>
        <w:softHyphen/>
        <w:t>чине или направлению, то под действием магнитной со</w:t>
      </w:r>
      <w:r w:rsidRPr="002F1EA3">
        <w:rPr>
          <w:rFonts w:ascii="Times New Roman" w:hAnsi="Times New Roman"/>
          <w:color w:val="000000"/>
          <w:sz w:val="28"/>
          <w:szCs w:val="28"/>
        </w:rPr>
        <w:softHyphen/>
        <w:t>ставляющей поля в материале будет индуктироваться электродвижущая сила (э.д.с). В электропроводных материалах индуктированная э.д.с. вызывает протека</w:t>
      </w:r>
      <w:r w:rsidRPr="002F1EA3">
        <w:rPr>
          <w:rFonts w:ascii="Times New Roman" w:hAnsi="Times New Roman"/>
          <w:color w:val="000000"/>
          <w:sz w:val="28"/>
          <w:szCs w:val="28"/>
        </w:rPr>
        <w:softHyphen/>
        <w:t>ние тока. В диэлектриках ток не возникает. Как вся</w:t>
      </w:r>
      <w:r w:rsidRPr="002F1EA3">
        <w:rPr>
          <w:rFonts w:ascii="Times New Roman" w:hAnsi="Times New Roman"/>
          <w:color w:val="000000"/>
          <w:sz w:val="28"/>
          <w:szCs w:val="28"/>
        </w:rPr>
        <w:softHyphen/>
        <w:t xml:space="preserve">кий электрический ток, индуктированный ток </w:t>
      </w:r>
      <w:r w:rsidRPr="002F1EA3">
        <w:rPr>
          <w:rFonts w:ascii="Times New Roman" w:hAnsi="Times New Roman"/>
          <w:i/>
          <w:color w:val="000000"/>
          <w:sz w:val="28"/>
          <w:szCs w:val="28"/>
          <w:lang w:val="en-US"/>
        </w:rPr>
        <w:t>I</w:t>
      </w:r>
      <w:r w:rsidRPr="002F1EA3">
        <w:rPr>
          <w:rFonts w:ascii="Times New Roman" w:hAnsi="Times New Roman"/>
          <w:color w:val="000000"/>
          <w:sz w:val="28"/>
          <w:szCs w:val="28"/>
        </w:rPr>
        <w:t xml:space="preserve"> выделя</w:t>
      </w:r>
      <w:r w:rsidRPr="002F1EA3">
        <w:rPr>
          <w:rFonts w:ascii="Times New Roman" w:hAnsi="Times New Roman"/>
          <w:color w:val="000000"/>
          <w:sz w:val="28"/>
          <w:szCs w:val="28"/>
        </w:rPr>
        <w:softHyphen/>
        <w:t xml:space="preserve">ет тепловую энергию на активном сопротивлении </w:t>
      </w:r>
      <w:r w:rsidRPr="002F1EA3">
        <w:rPr>
          <w:rFonts w:ascii="Times New Roman" w:hAnsi="Times New Roman"/>
          <w:i/>
          <w:color w:val="000000"/>
          <w:sz w:val="28"/>
          <w:szCs w:val="28"/>
          <w:lang w:val="en-US"/>
        </w:rPr>
        <w:t>r</w:t>
      </w:r>
      <w:r w:rsidRPr="002F1EA3">
        <w:rPr>
          <w:rFonts w:ascii="Times New Roman" w:hAnsi="Times New Roman"/>
          <w:color w:val="000000"/>
          <w:sz w:val="28"/>
          <w:szCs w:val="28"/>
        </w:rPr>
        <w:t>, ко</w:t>
      </w:r>
      <w:r w:rsidRPr="002F1EA3">
        <w:rPr>
          <w:rFonts w:ascii="Times New Roman" w:hAnsi="Times New Roman"/>
          <w:color w:val="000000"/>
          <w:sz w:val="28"/>
          <w:szCs w:val="28"/>
        </w:rPr>
        <w:softHyphen/>
        <w:t>торым характеризуется контур тока в материале. Количество тепла, выделяющегося за время τ, подчиня</w:t>
      </w:r>
      <w:r w:rsidRPr="002F1EA3">
        <w:rPr>
          <w:rFonts w:ascii="Times New Roman" w:hAnsi="Times New Roman"/>
          <w:color w:val="000000"/>
          <w:sz w:val="28"/>
          <w:szCs w:val="28"/>
        </w:rPr>
        <w:softHyphen/>
        <w:t>ется закону Джоуля-Ленца:</w:t>
      </w:r>
    </w:p>
    <w:p w:rsidR="00833261" w:rsidRDefault="00833261" w:rsidP="00A00FB7">
      <w:pPr>
        <w:shd w:val="clear" w:color="auto" w:fill="FFFFFF"/>
        <w:autoSpaceDE w:val="0"/>
        <w:autoSpaceDN w:val="0"/>
        <w:adjustRightInd w:val="0"/>
        <w:spacing w:after="0" w:line="360" w:lineRule="auto"/>
        <w:ind w:left="4247" w:firstLine="1"/>
        <w:rPr>
          <w:rFonts w:ascii="Times New Roman" w:hAnsi="Times New Roman"/>
          <w:color w:val="000000"/>
          <w:sz w:val="28"/>
          <w:szCs w:val="28"/>
        </w:rPr>
      </w:pPr>
      <w:r w:rsidRPr="002F1EA3">
        <w:rPr>
          <w:rFonts w:ascii="Times New Roman" w:hAnsi="Times New Roman"/>
          <w:i/>
          <w:iCs/>
          <w:color w:val="000000"/>
          <w:sz w:val="28"/>
          <w:szCs w:val="28"/>
          <w:lang w:val="en-US"/>
        </w:rPr>
        <w:t>Q</w:t>
      </w:r>
      <w:r w:rsidRPr="00A00FB7">
        <w:rPr>
          <w:rFonts w:ascii="Times New Roman" w:hAnsi="Times New Roman"/>
          <w:i/>
          <w:iCs/>
          <w:color w:val="000000"/>
          <w:sz w:val="28"/>
          <w:szCs w:val="28"/>
        </w:rPr>
        <w:t>=</w:t>
      </w:r>
      <w:r w:rsidRPr="002F1EA3">
        <w:rPr>
          <w:rFonts w:ascii="Times New Roman" w:hAnsi="Times New Roman"/>
          <w:i/>
          <w:iCs/>
          <w:color w:val="000000"/>
          <w:sz w:val="28"/>
          <w:szCs w:val="28"/>
          <w:lang w:val="en-US"/>
        </w:rPr>
        <w:t>I</w:t>
      </w:r>
      <w:r w:rsidRPr="00A00FB7">
        <w:rPr>
          <w:rFonts w:ascii="Times New Roman" w:hAnsi="Times New Roman"/>
          <w:i/>
          <w:iCs/>
          <w:color w:val="000000"/>
          <w:sz w:val="28"/>
          <w:szCs w:val="28"/>
          <w:vertAlign w:val="superscript"/>
        </w:rPr>
        <w:t>2</w:t>
      </w:r>
      <w:r w:rsidRPr="002F1EA3">
        <w:rPr>
          <w:rFonts w:ascii="Times New Roman" w:hAnsi="Times New Roman"/>
          <w:i/>
          <w:iCs/>
          <w:color w:val="000000"/>
          <w:sz w:val="28"/>
          <w:szCs w:val="28"/>
          <w:lang w:val="en-US"/>
        </w:rPr>
        <w:t>r</w:t>
      </w:r>
      <w:r w:rsidRPr="002F1EA3">
        <w:rPr>
          <w:rFonts w:ascii="Times New Roman" w:hAnsi="Times New Roman"/>
          <w:color w:val="000000"/>
          <w:sz w:val="28"/>
          <w:szCs w:val="28"/>
        </w:rPr>
        <w:t xml:space="preserve"> τ , </w:t>
      </w:r>
      <w:r>
        <w:rPr>
          <w:rFonts w:ascii="Times New Roman" w:hAnsi="Times New Roman"/>
          <w:color w:val="000000"/>
          <w:sz w:val="28"/>
          <w:szCs w:val="28"/>
        </w:rPr>
        <w:tab/>
      </w:r>
      <w:r>
        <w:rPr>
          <w:rFonts w:ascii="Times New Roman" w:hAnsi="Times New Roman"/>
          <w:color w:val="000000"/>
          <w:sz w:val="28"/>
          <w:szCs w:val="28"/>
        </w:rPr>
        <w:tab/>
      </w:r>
      <w:r>
        <w:rPr>
          <w:rFonts w:ascii="Times New Roman" w:hAnsi="Times New Roman"/>
          <w:color w:val="000000"/>
          <w:sz w:val="28"/>
          <w:szCs w:val="28"/>
        </w:rPr>
        <w:tab/>
      </w:r>
      <w:r>
        <w:rPr>
          <w:rFonts w:ascii="Times New Roman" w:hAnsi="Times New Roman"/>
          <w:color w:val="000000"/>
          <w:sz w:val="28"/>
          <w:szCs w:val="28"/>
        </w:rPr>
        <w:tab/>
      </w:r>
      <w:r>
        <w:rPr>
          <w:rFonts w:ascii="Times New Roman" w:hAnsi="Times New Roman"/>
          <w:color w:val="000000"/>
          <w:sz w:val="28"/>
          <w:szCs w:val="28"/>
        </w:rPr>
        <w:tab/>
        <w:t>(1)</w:t>
      </w:r>
    </w:p>
    <w:p w:rsidR="00833261" w:rsidRPr="00E759E3" w:rsidRDefault="00833261" w:rsidP="00E75600">
      <w:pPr>
        <w:shd w:val="clear" w:color="auto" w:fill="FFFFFF"/>
        <w:autoSpaceDE w:val="0"/>
        <w:autoSpaceDN w:val="0"/>
        <w:adjustRightInd w:val="0"/>
        <w:spacing w:after="0" w:line="360" w:lineRule="auto"/>
        <w:jc w:val="both"/>
        <w:rPr>
          <w:rFonts w:ascii="Times New Roman" w:hAnsi="Times New Roman"/>
          <w:sz w:val="28"/>
          <w:szCs w:val="28"/>
        </w:rPr>
      </w:pPr>
      <w:r>
        <w:rPr>
          <w:rFonts w:ascii="Times New Roman" w:hAnsi="Times New Roman"/>
          <w:color w:val="000000"/>
          <w:sz w:val="28"/>
          <w:szCs w:val="28"/>
        </w:rPr>
        <w:t xml:space="preserve">где  </w:t>
      </w:r>
      <w:r w:rsidRPr="002F1EA3">
        <w:rPr>
          <w:rFonts w:ascii="Times New Roman" w:hAnsi="Times New Roman"/>
          <w:i/>
          <w:iCs/>
          <w:color w:val="000000"/>
          <w:sz w:val="28"/>
          <w:szCs w:val="28"/>
          <w:lang w:val="en-US"/>
        </w:rPr>
        <w:t>Q</w:t>
      </w:r>
      <w:r w:rsidRPr="00E759E3">
        <w:rPr>
          <w:rFonts w:ascii="Times New Roman" w:hAnsi="Times New Roman"/>
          <w:i/>
          <w:iCs/>
          <w:color w:val="000000"/>
          <w:sz w:val="28"/>
          <w:szCs w:val="28"/>
        </w:rPr>
        <w:t xml:space="preserve"> </w:t>
      </w:r>
      <w:r>
        <w:rPr>
          <w:rFonts w:ascii="Times New Roman" w:hAnsi="Times New Roman"/>
          <w:iCs/>
          <w:color w:val="000000"/>
          <w:sz w:val="28"/>
          <w:szCs w:val="28"/>
        </w:rPr>
        <w:t>количество теплоты в Дж.</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Индуктированный ток, так же как и магнитное по</w:t>
      </w:r>
      <w:r w:rsidRPr="002F1EA3">
        <w:rPr>
          <w:rFonts w:ascii="Times New Roman" w:hAnsi="Times New Roman"/>
          <w:color w:val="000000"/>
          <w:sz w:val="28"/>
          <w:szCs w:val="28"/>
        </w:rPr>
        <w:softHyphen/>
        <w:t>ле, вызвавшее его, изменяется во времени по величине и направлению. Величину магнитного поля принято ха</w:t>
      </w:r>
      <w:r w:rsidRPr="002F1EA3">
        <w:rPr>
          <w:rFonts w:ascii="Times New Roman" w:hAnsi="Times New Roman"/>
          <w:color w:val="000000"/>
          <w:sz w:val="28"/>
          <w:szCs w:val="28"/>
        </w:rPr>
        <w:softHyphen/>
        <w:t>рактеризовать напряженностью. Чем больше напряжен</w:t>
      </w:r>
      <w:r w:rsidRPr="002F1EA3">
        <w:rPr>
          <w:rFonts w:ascii="Times New Roman" w:hAnsi="Times New Roman"/>
          <w:color w:val="000000"/>
          <w:sz w:val="28"/>
          <w:szCs w:val="28"/>
        </w:rPr>
        <w:softHyphen/>
        <w:t>ность переменного магнитного поля, тем больше индук</w:t>
      </w:r>
      <w:r w:rsidRPr="002F1EA3">
        <w:rPr>
          <w:rFonts w:ascii="Times New Roman" w:hAnsi="Times New Roman"/>
          <w:color w:val="000000"/>
          <w:sz w:val="28"/>
          <w:szCs w:val="28"/>
        </w:rPr>
        <w:softHyphen/>
        <w:t>тированный ток и, следовательно, интенсивнее   нагрев.</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Источником поля является катушка-индуктор (изго</w:t>
      </w:r>
      <w:r w:rsidRPr="002F1EA3">
        <w:rPr>
          <w:rFonts w:ascii="Times New Roman" w:hAnsi="Times New Roman"/>
          <w:color w:val="000000"/>
          <w:sz w:val="28"/>
          <w:szCs w:val="28"/>
        </w:rPr>
        <w:softHyphen/>
        <w:t>товляемый обычно из медной трубки, охлаждаемой во</w:t>
      </w:r>
      <w:r w:rsidRPr="002F1EA3">
        <w:rPr>
          <w:rFonts w:ascii="Times New Roman" w:hAnsi="Times New Roman"/>
          <w:color w:val="000000"/>
          <w:sz w:val="28"/>
          <w:szCs w:val="28"/>
        </w:rPr>
        <w:softHyphen/>
        <w:t>дой), к которой подводят ток от специального генератора. Нагреваемый материал размещают таким обра</w:t>
      </w:r>
      <w:r w:rsidRPr="002F1EA3">
        <w:rPr>
          <w:rFonts w:ascii="Times New Roman" w:hAnsi="Times New Roman"/>
          <w:color w:val="000000"/>
          <w:sz w:val="28"/>
          <w:szCs w:val="28"/>
        </w:rPr>
        <w:softHyphen/>
        <w:t>зом, чтобы поле индуктора пронизывало его.</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color w:val="000000"/>
          <w:sz w:val="28"/>
          <w:szCs w:val="28"/>
        </w:rPr>
      </w:pPr>
      <w:r w:rsidRPr="002F1EA3">
        <w:rPr>
          <w:rFonts w:ascii="Times New Roman" w:hAnsi="Times New Roman"/>
          <w:color w:val="000000"/>
          <w:sz w:val="28"/>
          <w:szCs w:val="28"/>
        </w:rPr>
        <w:t>Напряженность магнитного поля прямо пропорцио</w:t>
      </w:r>
      <w:r w:rsidRPr="002F1EA3">
        <w:rPr>
          <w:rFonts w:ascii="Times New Roman" w:hAnsi="Times New Roman"/>
          <w:color w:val="000000"/>
          <w:sz w:val="28"/>
          <w:szCs w:val="28"/>
        </w:rPr>
        <w:softHyphen/>
        <w:t>нальна току индуктора. Однако увеличивать ее, изме</w:t>
      </w:r>
      <w:r w:rsidRPr="002F1EA3">
        <w:rPr>
          <w:rFonts w:ascii="Times New Roman" w:hAnsi="Times New Roman"/>
          <w:color w:val="000000"/>
          <w:sz w:val="28"/>
          <w:szCs w:val="28"/>
        </w:rPr>
        <w:softHyphen/>
        <w:t>няя ток индуктора, можно лишь до определенного зна</w:t>
      </w:r>
      <w:r w:rsidRPr="002F1EA3">
        <w:rPr>
          <w:rFonts w:ascii="Times New Roman" w:hAnsi="Times New Roman"/>
          <w:color w:val="000000"/>
          <w:sz w:val="28"/>
          <w:szCs w:val="28"/>
        </w:rPr>
        <w:softHyphen/>
        <w:t>чения тока, при котором медь расплавляется несмотря на интенсивное охлаждение водой.</w:t>
      </w:r>
    </w:p>
    <w:p w:rsidR="00833261" w:rsidRDefault="00833261" w:rsidP="00A00FB7">
      <w:pPr>
        <w:pStyle w:val="3"/>
      </w:pPr>
      <w:bookmarkStart w:id="30" w:name="_Toc201726831"/>
      <w:bookmarkStart w:id="31" w:name="_Toc201726890"/>
      <w:bookmarkStart w:id="32" w:name="_Toc201726957"/>
      <w:bookmarkStart w:id="33" w:name="_Toc201996112"/>
      <w:r>
        <w:t>Преимущества индукционной плавки</w:t>
      </w:r>
      <w:bookmarkEnd w:id="30"/>
      <w:bookmarkEnd w:id="31"/>
      <w:bookmarkEnd w:id="32"/>
      <w:bookmarkEnd w:id="33"/>
    </w:p>
    <w:p w:rsidR="00833261" w:rsidRDefault="00833261" w:rsidP="00BE3777">
      <w:pPr>
        <w:shd w:val="clear" w:color="auto" w:fill="FFFFFF"/>
        <w:autoSpaceDE w:val="0"/>
        <w:autoSpaceDN w:val="0"/>
        <w:adjustRightInd w:val="0"/>
        <w:spacing w:after="0" w:line="360" w:lineRule="auto"/>
        <w:ind w:firstLine="709"/>
        <w:jc w:val="both"/>
        <w:rPr>
          <w:rFonts w:ascii="Times New Roman" w:hAnsi="Times New Roman"/>
          <w:color w:val="000000"/>
          <w:sz w:val="28"/>
          <w:szCs w:val="28"/>
        </w:rPr>
      </w:pP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Индукционная плавка в холодных тиглях отличает</w:t>
      </w:r>
      <w:r w:rsidRPr="002F1EA3">
        <w:rPr>
          <w:rFonts w:ascii="Times New Roman" w:hAnsi="Times New Roman"/>
          <w:color w:val="000000"/>
          <w:sz w:val="28"/>
          <w:szCs w:val="28"/>
        </w:rPr>
        <w:softHyphen/>
        <w:t>ся от дуговой и плавки электронным пучком следую</w:t>
      </w:r>
      <w:r w:rsidRPr="002F1EA3">
        <w:rPr>
          <w:rFonts w:ascii="Times New Roman" w:hAnsi="Times New Roman"/>
          <w:color w:val="000000"/>
          <w:sz w:val="28"/>
          <w:szCs w:val="28"/>
        </w:rPr>
        <w:softHyphen/>
        <w:t>щими преимуществами:</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1.  При индукционной плавке возможно  интенсивное перемешивание расплава без использования специальных устройств. При индукционном нагреве тепло выде</w:t>
      </w:r>
      <w:r w:rsidRPr="002F1EA3">
        <w:rPr>
          <w:rFonts w:ascii="Times New Roman" w:hAnsi="Times New Roman"/>
          <w:color w:val="000000"/>
          <w:sz w:val="28"/>
          <w:szCs w:val="28"/>
        </w:rPr>
        <w:softHyphen/>
        <w:t>ляется в значительном объеме расплава или в поверх</w:t>
      </w:r>
      <w:r w:rsidRPr="002F1EA3">
        <w:rPr>
          <w:rFonts w:ascii="Times New Roman" w:hAnsi="Times New Roman"/>
          <w:color w:val="000000"/>
          <w:sz w:val="28"/>
          <w:szCs w:val="28"/>
        </w:rPr>
        <w:softHyphen/>
        <w:t>ностном слое, объема. Это создает благоприятные усло</w:t>
      </w:r>
      <w:r w:rsidRPr="002F1EA3">
        <w:rPr>
          <w:rFonts w:ascii="Times New Roman" w:hAnsi="Times New Roman"/>
          <w:color w:val="000000"/>
          <w:sz w:val="28"/>
          <w:szCs w:val="28"/>
        </w:rPr>
        <w:softHyphen/>
        <w:t>вия для конвективного перемешивания и получения рав</w:t>
      </w:r>
      <w:r w:rsidRPr="002F1EA3">
        <w:rPr>
          <w:rFonts w:ascii="Times New Roman" w:hAnsi="Times New Roman"/>
          <w:color w:val="000000"/>
          <w:sz w:val="28"/>
          <w:szCs w:val="28"/>
        </w:rPr>
        <w:softHyphen/>
        <w:t>номерной температуры по объему. Но особенно важно, что при индукционном нагреве создастся сильное при</w:t>
      </w:r>
      <w:r w:rsidRPr="002F1EA3">
        <w:rPr>
          <w:rFonts w:ascii="Times New Roman" w:hAnsi="Times New Roman"/>
          <w:color w:val="000000"/>
          <w:sz w:val="28"/>
          <w:szCs w:val="28"/>
        </w:rPr>
        <w:softHyphen/>
        <w:t>нудительное перемешивание расплава вследствие элек</w:t>
      </w:r>
      <w:r w:rsidRPr="002F1EA3">
        <w:rPr>
          <w:rFonts w:ascii="Times New Roman" w:hAnsi="Times New Roman"/>
          <w:color w:val="000000"/>
          <w:sz w:val="28"/>
          <w:szCs w:val="28"/>
        </w:rPr>
        <w:softHyphen/>
        <w:t>тродинамического взаимодействия токов, индуктирован</w:t>
      </w:r>
      <w:r w:rsidRPr="002F1EA3">
        <w:rPr>
          <w:rFonts w:ascii="Times New Roman" w:hAnsi="Times New Roman"/>
          <w:color w:val="000000"/>
          <w:sz w:val="28"/>
          <w:szCs w:val="28"/>
        </w:rPr>
        <w:softHyphen/>
        <w:t>ных в расплаве, с током индуктора.</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2.  Используя перемешивание, расплав можно пере</w:t>
      </w:r>
      <w:r w:rsidRPr="002F1EA3">
        <w:rPr>
          <w:rFonts w:ascii="Times New Roman" w:hAnsi="Times New Roman"/>
          <w:color w:val="000000"/>
          <w:sz w:val="28"/>
          <w:szCs w:val="28"/>
        </w:rPr>
        <w:softHyphen/>
        <w:t>греть во всем объеме тигля. Предел перегрева опреде</w:t>
      </w:r>
      <w:r w:rsidRPr="002F1EA3">
        <w:rPr>
          <w:rFonts w:ascii="Times New Roman" w:hAnsi="Times New Roman"/>
          <w:color w:val="000000"/>
          <w:sz w:val="28"/>
          <w:szCs w:val="28"/>
        </w:rPr>
        <w:softHyphen/>
        <w:t xml:space="preserve">ляется только мощностью источника тока и </w:t>
      </w:r>
      <w:r w:rsidRPr="002F1EA3">
        <w:rPr>
          <w:rFonts w:ascii="Times New Roman" w:hAnsi="Times New Roman"/>
          <w:smallCaps/>
          <w:color w:val="000000"/>
          <w:sz w:val="28"/>
          <w:szCs w:val="28"/>
        </w:rPr>
        <w:t xml:space="preserve"> </w:t>
      </w:r>
      <w:r w:rsidRPr="002F1EA3">
        <w:rPr>
          <w:rFonts w:ascii="Times New Roman" w:hAnsi="Times New Roman"/>
          <w:color w:val="000000"/>
          <w:sz w:val="28"/>
          <w:szCs w:val="28"/>
        </w:rPr>
        <w:t>устойчивостью расплава при высоких температурах.</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3.  Индукционную плавку в холодных тиглях можно проводить в любой среде, начиная от глубокого ваку</w:t>
      </w:r>
      <w:r w:rsidRPr="002F1EA3">
        <w:rPr>
          <w:rFonts w:ascii="Times New Roman" w:hAnsi="Times New Roman"/>
          <w:color w:val="000000"/>
          <w:sz w:val="28"/>
          <w:szCs w:val="28"/>
        </w:rPr>
        <w:softHyphen/>
        <w:t>ума, необходимого для рафинирования расплава от ле</w:t>
      </w:r>
      <w:r w:rsidRPr="002F1EA3">
        <w:rPr>
          <w:rFonts w:ascii="Times New Roman" w:hAnsi="Times New Roman"/>
          <w:color w:val="000000"/>
          <w:sz w:val="28"/>
          <w:szCs w:val="28"/>
        </w:rPr>
        <w:softHyphen/>
        <w:t>тучих примесей, кончая атмосферой повышенного дав</w:t>
      </w:r>
      <w:r w:rsidRPr="002F1EA3">
        <w:rPr>
          <w:rFonts w:ascii="Times New Roman" w:hAnsi="Times New Roman"/>
          <w:color w:val="000000"/>
          <w:sz w:val="28"/>
          <w:szCs w:val="28"/>
        </w:rPr>
        <w:softHyphen/>
        <w:t>ления, необходимой дли предотвращения термической диссоциации соединений с летучей компонентой.</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color w:val="000000"/>
          <w:sz w:val="28"/>
          <w:szCs w:val="28"/>
        </w:rPr>
      </w:pPr>
      <w:r w:rsidRPr="002F1EA3">
        <w:rPr>
          <w:rFonts w:ascii="Times New Roman" w:hAnsi="Times New Roman"/>
          <w:color w:val="000000"/>
          <w:sz w:val="28"/>
          <w:szCs w:val="28"/>
        </w:rPr>
        <w:t>4.  Поверхность расплава при индукционной плавке не закрыта электродом, как в дуговой печи, поэтому возможна лучшая очистка расплава от летучих приме сей и газов. В сочетании с регулируемым нагревом и интенсивным перемешиванием наличие свободной по</w:t>
      </w:r>
      <w:r w:rsidRPr="002F1EA3">
        <w:rPr>
          <w:rFonts w:ascii="Times New Roman" w:hAnsi="Times New Roman"/>
          <w:color w:val="000000"/>
          <w:sz w:val="28"/>
          <w:szCs w:val="28"/>
        </w:rPr>
        <w:softHyphen/>
        <w:t>верхности обеспечивает   условия рафинирования при нормальном давлении,  аналогичные электроннолучевой плавке, но без перегревов и испарения расплава.</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5.  Процесс индукционного нагрева надежен и устой</w:t>
      </w:r>
      <w:r w:rsidRPr="002F1EA3">
        <w:rPr>
          <w:rFonts w:ascii="Times New Roman" w:hAnsi="Times New Roman"/>
          <w:color w:val="000000"/>
          <w:sz w:val="28"/>
          <w:szCs w:val="28"/>
        </w:rPr>
        <w:softHyphen/>
        <w:t>чив, подаваемую мощность можно легко регулировать в широких пределах. В установках для индукционного нагрева отсутствуют такие недолговечные элементы, как катод в установках электроннолучевого нагрева.</w:t>
      </w:r>
    </w:p>
    <w:p w:rsidR="00833261" w:rsidRPr="002F1EA3" w:rsidRDefault="00833261" w:rsidP="00BE3777">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2F1EA3">
        <w:rPr>
          <w:rFonts w:ascii="Times New Roman" w:hAnsi="Times New Roman"/>
          <w:color w:val="000000"/>
          <w:sz w:val="28"/>
          <w:szCs w:val="28"/>
        </w:rPr>
        <w:t>6.  Вследствие того, что токи, наведенные в распла</w:t>
      </w:r>
      <w:r w:rsidRPr="002F1EA3">
        <w:rPr>
          <w:rFonts w:ascii="Times New Roman" w:hAnsi="Times New Roman"/>
          <w:color w:val="000000"/>
          <w:sz w:val="28"/>
          <w:szCs w:val="28"/>
        </w:rPr>
        <w:softHyphen/>
        <w:t>ве при наличии гарнисажа, и токи, наведенные в ме</w:t>
      </w:r>
      <w:r w:rsidRPr="002F1EA3">
        <w:rPr>
          <w:rFonts w:ascii="Times New Roman" w:hAnsi="Times New Roman"/>
          <w:color w:val="000000"/>
          <w:sz w:val="28"/>
          <w:szCs w:val="28"/>
        </w:rPr>
        <w:softHyphen/>
        <w:t>таллическом тигле, не являются продолжением друг друга, как это происходит в дуговых печах, дуги меж</w:t>
      </w:r>
      <w:r w:rsidRPr="002F1EA3">
        <w:rPr>
          <w:rFonts w:ascii="Times New Roman" w:hAnsi="Times New Roman"/>
          <w:color w:val="000000"/>
          <w:sz w:val="28"/>
          <w:szCs w:val="28"/>
        </w:rPr>
        <w:softHyphen/>
        <w:t>ду расплавом и тиглем не возникает, и нет опасности на</w:t>
      </w:r>
      <w:r w:rsidRPr="002F1EA3">
        <w:rPr>
          <w:rFonts w:ascii="Times New Roman" w:hAnsi="Times New Roman"/>
          <w:color w:val="000000"/>
          <w:sz w:val="28"/>
          <w:szCs w:val="28"/>
        </w:rPr>
        <w:softHyphen/>
        <w:t xml:space="preserve">рушения стенки тигля.   </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Схема с цилиндрическим индуктором также имеет ряд достоинств:</w:t>
      </w:r>
    </w:p>
    <w:p w:rsidR="00833261" w:rsidRPr="002F1EA3" w:rsidRDefault="00833261" w:rsidP="00BE3777">
      <w:pPr>
        <w:pStyle w:val="11"/>
        <w:numPr>
          <w:ilvl w:val="0"/>
          <w:numId w:val="1"/>
        </w:numPr>
        <w:spacing w:line="360" w:lineRule="auto"/>
        <w:ind w:left="0" w:firstLine="709"/>
        <w:jc w:val="both"/>
        <w:rPr>
          <w:rFonts w:ascii="Times New Roman" w:hAnsi="Times New Roman"/>
          <w:sz w:val="28"/>
          <w:szCs w:val="28"/>
        </w:rPr>
      </w:pPr>
      <w:r w:rsidRPr="002F1EA3">
        <w:rPr>
          <w:rFonts w:ascii="Times New Roman" w:hAnsi="Times New Roman"/>
          <w:sz w:val="28"/>
          <w:szCs w:val="28"/>
        </w:rPr>
        <w:t>всесторонний нагрев с перемешиванием расплава позволяет получить глубокую ванну с равномерным распределением температуры по высоте и радиусу</w:t>
      </w:r>
    </w:p>
    <w:p w:rsidR="00833261" w:rsidRPr="002F1EA3" w:rsidRDefault="00833261" w:rsidP="00BE3777">
      <w:pPr>
        <w:pStyle w:val="11"/>
        <w:numPr>
          <w:ilvl w:val="0"/>
          <w:numId w:val="1"/>
        </w:numPr>
        <w:spacing w:line="360" w:lineRule="auto"/>
        <w:ind w:left="0" w:firstLine="709"/>
        <w:jc w:val="both"/>
        <w:rPr>
          <w:rFonts w:ascii="Times New Roman" w:hAnsi="Times New Roman"/>
          <w:sz w:val="28"/>
          <w:szCs w:val="28"/>
        </w:rPr>
      </w:pPr>
      <w:r w:rsidRPr="002F1EA3">
        <w:rPr>
          <w:rFonts w:ascii="Times New Roman" w:hAnsi="Times New Roman"/>
          <w:sz w:val="28"/>
          <w:szCs w:val="28"/>
        </w:rPr>
        <w:t>индуктор имеющий высокое напряжение вынесен из зоны термоионизированных газов над расплавом, что снижает вероятность электрических пробоев и повышает надежность работы печи</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Особенностью плавки в холодных тиглях является наличие гарнисажа. В металлургии гарнисажем называется особый слой на границе расплава и тигля, предохраняющий тигель от разъедания. Плавка с гарнисажем гарантирует абсолютную чистоту расплава, так как он отделен от возможного источника загрязнения, то есть стенки тигля, кристаллическим слоем. Именно эта особенность привлекает к ней повышенный интерес в металлургии тугоплавких материалов.</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Именно за счет схемы с цилиндрическим индуктором и соответственно наличия естественного перемешивания, ванна расплава является не стационарной. Для учета конвекционных потоков в модели решается гидродинамическая задача. Наличие гарнисажа также отразится на графике распределения тепловых полей.</w:t>
      </w:r>
    </w:p>
    <w:p w:rsidR="00833261" w:rsidRPr="002F1EA3" w:rsidRDefault="00833261" w:rsidP="00BE3777">
      <w:pPr>
        <w:spacing w:line="360" w:lineRule="auto"/>
        <w:ind w:firstLine="709"/>
        <w:jc w:val="both"/>
        <w:rPr>
          <w:rFonts w:ascii="Times New Roman" w:hAnsi="Times New Roman"/>
          <w:sz w:val="28"/>
          <w:szCs w:val="28"/>
        </w:rPr>
      </w:pPr>
      <w:r>
        <w:rPr>
          <w:rFonts w:ascii="Times New Roman" w:hAnsi="Times New Roman"/>
          <w:sz w:val="28"/>
          <w:szCs w:val="28"/>
        </w:rPr>
        <w:br w:type="page"/>
      </w:r>
    </w:p>
    <w:p w:rsidR="00833261" w:rsidRPr="002F1EA3" w:rsidRDefault="00833261" w:rsidP="00BE3777">
      <w:pPr>
        <w:pStyle w:val="21"/>
        <w:spacing w:line="360" w:lineRule="auto"/>
      </w:pPr>
      <w:bookmarkStart w:id="34" w:name="_Toc201726832"/>
      <w:bookmarkStart w:id="35" w:name="_Toc201726891"/>
      <w:bookmarkStart w:id="36" w:name="_Toc201726958"/>
      <w:bookmarkStart w:id="37" w:name="_Toc201996113"/>
      <w:r>
        <w:t xml:space="preserve">Коммерческий пакет программ </w:t>
      </w:r>
      <w:r>
        <w:rPr>
          <w:lang w:val="en-US"/>
        </w:rPr>
        <w:t>ANSYS</w:t>
      </w:r>
      <w:bookmarkEnd w:id="34"/>
      <w:bookmarkEnd w:id="35"/>
      <w:bookmarkEnd w:id="36"/>
      <w:bookmarkEnd w:id="37"/>
    </w:p>
    <w:p w:rsidR="00833261" w:rsidRDefault="00833261" w:rsidP="00BE3777">
      <w:pPr>
        <w:spacing w:line="360" w:lineRule="auto"/>
        <w:ind w:firstLine="709"/>
        <w:jc w:val="both"/>
        <w:rPr>
          <w:rFonts w:ascii="Times New Roman" w:hAnsi="Times New Roman"/>
          <w:b/>
          <w:color w:val="00B050"/>
          <w:sz w:val="28"/>
          <w:szCs w:val="28"/>
        </w:rPr>
      </w:pPr>
    </w:p>
    <w:p w:rsidR="00833261" w:rsidRDefault="00833261" w:rsidP="000109B5">
      <w:pPr>
        <w:pStyle w:val="3"/>
      </w:pPr>
      <w:bookmarkStart w:id="38" w:name="_Toc201726833"/>
      <w:bookmarkStart w:id="39" w:name="_Toc201726892"/>
      <w:bookmarkStart w:id="40" w:name="_Toc201726959"/>
      <w:bookmarkStart w:id="41" w:name="_Toc201996114"/>
      <w:r w:rsidRPr="000109B5">
        <w:t>Описание пакета «</w:t>
      </w:r>
      <w:r w:rsidRPr="000109B5">
        <w:rPr>
          <w:lang w:val="en-US"/>
        </w:rPr>
        <w:t>ANSYS</w:t>
      </w:r>
      <w:r w:rsidRPr="000109B5">
        <w:t>»</w:t>
      </w:r>
      <w:bookmarkEnd w:id="38"/>
      <w:bookmarkEnd w:id="39"/>
      <w:bookmarkEnd w:id="40"/>
      <w:bookmarkEnd w:id="41"/>
    </w:p>
    <w:p w:rsidR="00833261" w:rsidRPr="000109B5" w:rsidRDefault="00833261" w:rsidP="000109B5"/>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xml:space="preserve">Универсальная программа </w:t>
      </w:r>
      <w:r w:rsidRPr="000109B5">
        <w:rPr>
          <w:rFonts w:ascii="Times New Roman" w:hAnsi="Times New Roman"/>
          <w:sz w:val="28"/>
          <w:szCs w:val="28"/>
          <w:lang w:val="en-US"/>
        </w:rPr>
        <w:t>ANSYS</w:t>
      </w:r>
      <w:r w:rsidRPr="000109B5">
        <w:rPr>
          <w:rFonts w:ascii="Times New Roman" w:hAnsi="Times New Roman"/>
          <w:sz w:val="28"/>
          <w:szCs w:val="28"/>
        </w:rPr>
        <w:t xml:space="preserve"> позволяет выполнять практически любой вид анализа (расчета) с помощью метода конечных элементов. МКЭ означает, что задача может решаться в любой геометрически сложной области. Универсальность программы заключается в том, что она может быть использована для решения задач, связанных со многими разделами науки и техники, такими, как динамика и прочность машин, электротехника, электромагнетизм, электроника, теплофизика, гидродинамика, газовая динамика, аэродинамика, биомеханика и т. д. </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Программа «</w:t>
      </w:r>
      <w:r w:rsidRPr="000109B5">
        <w:rPr>
          <w:rFonts w:ascii="Times New Roman" w:hAnsi="Times New Roman"/>
          <w:sz w:val="28"/>
          <w:szCs w:val="28"/>
          <w:lang w:val="en-US"/>
        </w:rPr>
        <w:t>ANSYS</w:t>
      </w:r>
      <w:r w:rsidRPr="000109B5">
        <w:rPr>
          <w:rFonts w:ascii="Times New Roman" w:hAnsi="Times New Roman"/>
          <w:sz w:val="28"/>
          <w:szCs w:val="28"/>
        </w:rPr>
        <w:t>» предназначена для численного решения уравнений (систем уравнений) с частными производными.</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Следовательно, численные решением является таблица чисел или множество таких таблиц, соответствующих дискретным моментам времени.</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Основой этой математической модели в общей случае является система дифференциальных уравнений с частными производными. Но эта система уравнений не есть полная модель. Для получения единственного решения задачи система уравнений должна быть дополнена условиями однозначности, которые в общем случае включают в себя:</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геометрию расчетной области,</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значения коэффициентов уравнений или теплофизические свойства среды, которая находится в расчетной области,</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начальные условия,</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граничные условия.</w:t>
      </w:r>
    </w:p>
    <w:p w:rsidR="00833261" w:rsidRDefault="00833261" w:rsidP="000109B5">
      <w:pPr>
        <w:pStyle w:val="3"/>
      </w:pPr>
      <w:r w:rsidRPr="000109B5">
        <w:t xml:space="preserve"> </w:t>
      </w:r>
      <w:bookmarkStart w:id="42" w:name="_Toc201726834"/>
      <w:bookmarkStart w:id="43" w:name="_Toc201726893"/>
      <w:bookmarkStart w:id="44" w:name="_Toc201726960"/>
      <w:bookmarkStart w:id="45" w:name="_Toc201996115"/>
      <w:r w:rsidRPr="000109B5">
        <w:t>Задание свойств материалов (среды)</w:t>
      </w:r>
      <w:bookmarkEnd w:id="42"/>
      <w:bookmarkEnd w:id="43"/>
      <w:bookmarkEnd w:id="44"/>
      <w:bookmarkEnd w:id="45"/>
    </w:p>
    <w:p w:rsidR="00833261" w:rsidRPr="000109B5" w:rsidRDefault="00833261" w:rsidP="000109B5"/>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Для большинства элементов необходимо задавать свойства материалов (среды). Свойства материалов могут быть:</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линейными или нелинейными,</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изотропными или анизотропными,</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зависимыми или независимыми от температуры.</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Естественно, в модели определяются только те свойства, которые необходимы для решения задачи.</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Часто теплофизические свойства материалов зависят от температуры. Эту зависимость можно задавать в виде полинома или таблично.</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Полиномы могут быть линейными, квадратичными, кубическими или четвертой степени:</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i/>
          <w:sz w:val="28"/>
          <w:szCs w:val="28"/>
        </w:rPr>
        <w:t>Свойство = С</w:t>
      </w:r>
      <w:r w:rsidRPr="000109B5">
        <w:rPr>
          <w:rFonts w:ascii="Times New Roman" w:hAnsi="Times New Roman"/>
          <w:i/>
          <w:sz w:val="28"/>
          <w:szCs w:val="28"/>
          <w:vertAlign w:val="subscript"/>
        </w:rPr>
        <w:t xml:space="preserve">0 </w:t>
      </w:r>
      <w:r w:rsidRPr="000109B5">
        <w:rPr>
          <w:rFonts w:ascii="Times New Roman" w:hAnsi="Times New Roman"/>
          <w:i/>
          <w:sz w:val="28"/>
          <w:szCs w:val="28"/>
        </w:rPr>
        <w:t>+ С</w:t>
      </w:r>
      <w:r w:rsidRPr="000109B5">
        <w:rPr>
          <w:rFonts w:ascii="Times New Roman" w:hAnsi="Times New Roman"/>
          <w:i/>
          <w:sz w:val="28"/>
          <w:szCs w:val="28"/>
          <w:vertAlign w:val="subscript"/>
        </w:rPr>
        <w:t>1</w:t>
      </w:r>
      <w:r w:rsidRPr="000109B5">
        <w:rPr>
          <w:rFonts w:ascii="Times New Roman" w:hAnsi="Times New Roman"/>
          <w:i/>
          <w:sz w:val="28"/>
          <w:szCs w:val="28"/>
        </w:rPr>
        <w:t>Т + С</w:t>
      </w:r>
      <w:r w:rsidRPr="000109B5">
        <w:rPr>
          <w:rFonts w:ascii="Times New Roman" w:hAnsi="Times New Roman"/>
          <w:i/>
          <w:sz w:val="28"/>
          <w:szCs w:val="28"/>
          <w:vertAlign w:val="subscript"/>
        </w:rPr>
        <w:t>1</w:t>
      </w:r>
      <w:r w:rsidRPr="000109B5">
        <w:rPr>
          <w:rFonts w:ascii="Times New Roman" w:hAnsi="Times New Roman"/>
          <w:i/>
          <w:sz w:val="28"/>
          <w:szCs w:val="28"/>
        </w:rPr>
        <w:t>Т</w:t>
      </w:r>
      <w:r w:rsidRPr="000109B5">
        <w:rPr>
          <w:rFonts w:ascii="Times New Roman" w:hAnsi="Times New Roman"/>
          <w:i/>
          <w:sz w:val="28"/>
          <w:szCs w:val="28"/>
          <w:vertAlign w:val="superscript"/>
        </w:rPr>
        <w:t>2</w:t>
      </w:r>
      <w:r w:rsidRPr="000109B5">
        <w:rPr>
          <w:rFonts w:ascii="Times New Roman" w:hAnsi="Times New Roman"/>
          <w:i/>
          <w:sz w:val="28"/>
          <w:szCs w:val="28"/>
        </w:rPr>
        <w:t xml:space="preserve"> + С</w:t>
      </w:r>
      <w:r w:rsidRPr="000109B5">
        <w:rPr>
          <w:rFonts w:ascii="Times New Roman" w:hAnsi="Times New Roman"/>
          <w:i/>
          <w:sz w:val="28"/>
          <w:szCs w:val="28"/>
          <w:vertAlign w:val="subscript"/>
        </w:rPr>
        <w:t>1</w:t>
      </w:r>
      <w:r w:rsidRPr="000109B5">
        <w:rPr>
          <w:rFonts w:ascii="Times New Roman" w:hAnsi="Times New Roman"/>
          <w:i/>
          <w:sz w:val="28"/>
          <w:szCs w:val="28"/>
        </w:rPr>
        <w:t>Т</w:t>
      </w:r>
      <w:r w:rsidRPr="000109B5">
        <w:rPr>
          <w:rFonts w:ascii="Times New Roman" w:hAnsi="Times New Roman"/>
          <w:i/>
          <w:sz w:val="28"/>
          <w:szCs w:val="28"/>
          <w:vertAlign w:val="superscript"/>
        </w:rPr>
        <w:t>3</w:t>
      </w:r>
      <w:r w:rsidRPr="000109B5">
        <w:rPr>
          <w:rFonts w:ascii="Times New Roman" w:hAnsi="Times New Roman"/>
          <w:i/>
          <w:sz w:val="28"/>
          <w:szCs w:val="28"/>
        </w:rPr>
        <w:t xml:space="preserve"> + С</w:t>
      </w:r>
      <w:r w:rsidRPr="000109B5">
        <w:rPr>
          <w:rFonts w:ascii="Times New Roman" w:hAnsi="Times New Roman"/>
          <w:i/>
          <w:sz w:val="28"/>
          <w:szCs w:val="28"/>
          <w:vertAlign w:val="subscript"/>
        </w:rPr>
        <w:t>1</w:t>
      </w:r>
      <w:r w:rsidRPr="000109B5">
        <w:rPr>
          <w:rFonts w:ascii="Times New Roman" w:hAnsi="Times New Roman"/>
          <w:i/>
          <w:sz w:val="28"/>
          <w:szCs w:val="28"/>
        </w:rPr>
        <w:t>Т</w:t>
      </w:r>
      <w:r w:rsidRPr="000109B5">
        <w:rPr>
          <w:rFonts w:ascii="Times New Roman" w:hAnsi="Times New Roman"/>
          <w:i/>
          <w:sz w:val="28"/>
          <w:szCs w:val="28"/>
          <w:vertAlign w:val="superscript"/>
        </w:rPr>
        <w:t>4</w:t>
      </w:r>
      <w:r w:rsidRPr="000109B5">
        <w:rPr>
          <w:rFonts w:ascii="Times New Roman" w:hAnsi="Times New Roman"/>
          <w:i/>
          <w:sz w:val="28"/>
          <w:szCs w:val="28"/>
        </w:rPr>
        <w:t>.</w:t>
      </w:r>
      <w:r>
        <w:rPr>
          <w:rFonts w:ascii="Times New Roman" w:hAnsi="Times New Roman"/>
          <w:i/>
          <w:sz w:val="28"/>
          <w:szCs w:val="28"/>
        </w:rPr>
        <w:t xml:space="preserve">                                             </w:t>
      </w:r>
      <w:r w:rsidRPr="000109B5">
        <w:rPr>
          <w:rFonts w:ascii="Times New Roman" w:hAnsi="Times New Roman"/>
          <w:sz w:val="28"/>
          <w:szCs w:val="28"/>
        </w:rPr>
        <w:t>(</w:t>
      </w:r>
      <w:r>
        <w:rPr>
          <w:rFonts w:ascii="Times New Roman" w:hAnsi="Times New Roman"/>
          <w:sz w:val="28"/>
          <w:szCs w:val="28"/>
        </w:rPr>
        <w:t>2)</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xml:space="preserve">Если определено только </w:t>
      </w:r>
      <w:r w:rsidRPr="000109B5">
        <w:rPr>
          <w:rFonts w:ascii="Times New Roman" w:hAnsi="Times New Roman"/>
          <w:i/>
          <w:sz w:val="28"/>
          <w:szCs w:val="28"/>
        </w:rPr>
        <w:t>С</w:t>
      </w:r>
      <w:r w:rsidRPr="000109B5">
        <w:rPr>
          <w:rFonts w:ascii="Times New Roman" w:hAnsi="Times New Roman"/>
          <w:i/>
          <w:sz w:val="28"/>
          <w:szCs w:val="28"/>
          <w:vertAlign w:val="subscript"/>
        </w:rPr>
        <w:t>0</w:t>
      </w:r>
      <w:r w:rsidRPr="000109B5">
        <w:rPr>
          <w:rFonts w:ascii="Times New Roman" w:hAnsi="Times New Roman"/>
          <w:sz w:val="28"/>
          <w:szCs w:val="28"/>
        </w:rPr>
        <w:t xml:space="preserve">, свойство постоянно, если определены </w:t>
      </w:r>
      <w:r w:rsidRPr="000109B5">
        <w:rPr>
          <w:rFonts w:ascii="Times New Roman" w:hAnsi="Times New Roman"/>
          <w:i/>
          <w:sz w:val="28"/>
          <w:szCs w:val="28"/>
        </w:rPr>
        <w:t>С</w:t>
      </w:r>
      <w:r w:rsidRPr="000109B5">
        <w:rPr>
          <w:rFonts w:ascii="Times New Roman" w:hAnsi="Times New Roman"/>
          <w:i/>
          <w:sz w:val="28"/>
          <w:szCs w:val="28"/>
          <w:vertAlign w:val="subscript"/>
        </w:rPr>
        <w:t>0</w:t>
      </w:r>
      <w:r w:rsidRPr="000109B5">
        <w:rPr>
          <w:rFonts w:ascii="Times New Roman" w:hAnsi="Times New Roman"/>
          <w:sz w:val="28"/>
          <w:szCs w:val="28"/>
          <w:vertAlign w:val="subscript"/>
        </w:rPr>
        <w:t xml:space="preserve"> </w:t>
      </w:r>
      <w:r w:rsidRPr="000109B5">
        <w:rPr>
          <w:rFonts w:ascii="Times New Roman" w:hAnsi="Times New Roman"/>
          <w:sz w:val="28"/>
          <w:szCs w:val="28"/>
        </w:rPr>
        <w:t xml:space="preserve">и </w:t>
      </w:r>
      <w:r w:rsidRPr="000109B5">
        <w:rPr>
          <w:rFonts w:ascii="Times New Roman" w:hAnsi="Times New Roman"/>
          <w:i/>
          <w:sz w:val="28"/>
          <w:szCs w:val="28"/>
        </w:rPr>
        <w:t>С</w:t>
      </w:r>
      <w:r w:rsidRPr="000109B5">
        <w:rPr>
          <w:rFonts w:ascii="Times New Roman" w:hAnsi="Times New Roman"/>
          <w:i/>
          <w:sz w:val="28"/>
          <w:szCs w:val="28"/>
          <w:vertAlign w:val="subscript"/>
        </w:rPr>
        <w:t>2</w:t>
      </w:r>
      <w:r w:rsidRPr="000109B5">
        <w:rPr>
          <w:rFonts w:ascii="Times New Roman" w:hAnsi="Times New Roman"/>
          <w:sz w:val="28"/>
          <w:szCs w:val="28"/>
        </w:rPr>
        <w:t>, свойство линейно зависит от температуры и т.д.</w:t>
      </w:r>
    </w:p>
    <w:p w:rsidR="00833261" w:rsidRDefault="00833261" w:rsidP="000109B5">
      <w:pPr>
        <w:pStyle w:val="3"/>
      </w:pPr>
      <w:bookmarkStart w:id="46" w:name="_Toc201726835"/>
      <w:bookmarkStart w:id="47" w:name="_Toc201726894"/>
      <w:bookmarkStart w:id="48" w:name="_Toc201726961"/>
      <w:bookmarkStart w:id="49" w:name="_Toc201996116"/>
      <w:r w:rsidRPr="000109B5">
        <w:t xml:space="preserve">Задание свойств жидкостей </w:t>
      </w:r>
      <w:r>
        <w:t>при решении задач гидродинамики</w:t>
      </w:r>
      <w:bookmarkEnd w:id="46"/>
      <w:bookmarkEnd w:id="47"/>
      <w:bookmarkEnd w:id="48"/>
      <w:bookmarkEnd w:id="49"/>
    </w:p>
    <w:p w:rsidR="00833261" w:rsidRPr="000109B5" w:rsidRDefault="00833261" w:rsidP="000109B5"/>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При решении задач гидродинамики в основном задают значения следующих теплофизических свойств:</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плотность,</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динамическая вязкость,</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теплопроводность,</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 удельная теплоемкость.</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При этом при задании свойств могут быть определены многие дополнительные параметры жидкостей.</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Свойства жидкостей также могут задаваться как полиномом, так и табличным методом. При этом задание свойств табличным методом дает меньшую относительную погрешность, чем при расчете полинома.</w:t>
      </w:r>
    </w:p>
    <w:p w:rsidR="00833261" w:rsidRPr="000109B5" w:rsidRDefault="00833261" w:rsidP="00BE3777">
      <w:pPr>
        <w:spacing w:line="360" w:lineRule="auto"/>
        <w:ind w:firstLine="709"/>
        <w:jc w:val="both"/>
        <w:rPr>
          <w:rFonts w:ascii="Times New Roman" w:hAnsi="Times New Roman"/>
          <w:sz w:val="28"/>
          <w:szCs w:val="28"/>
        </w:rPr>
      </w:pPr>
      <w:r w:rsidRPr="000109B5">
        <w:rPr>
          <w:rFonts w:ascii="Times New Roman" w:hAnsi="Times New Roman"/>
          <w:sz w:val="28"/>
          <w:szCs w:val="28"/>
        </w:rPr>
        <w:t>Кроме выбора расчета плотности, вязкости, теплопроводности и удельной теплоемкости имеется возможность пересчитывать их от одной глобальной итерации к другой при поиске решения, тем самым улучшая сходимость решения.</w:t>
      </w:r>
    </w:p>
    <w:p w:rsidR="00833261" w:rsidRDefault="00833261" w:rsidP="001940E4">
      <w:pPr>
        <w:pStyle w:val="3"/>
      </w:pPr>
      <w:r w:rsidRPr="000109B5">
        <w:t xml:space="preserve"> </w:t>
      </w:r>
      <w:bookmarkStart w:id="50" w:name="_Toc201726836"/>
      <w:bookmarkStart w:id="51" w:name="_Toc201726895"/>
      <w:bookmarkStart w:id="52" w:name="_Toc201726962"/>
      <w:bookmarkStart w:id="53" w:name="_Toc201996117"/>
      <w:r w:rsidRPr="000109B5">
        <w:t>Создание геометрической модели</w:t>
      </w:r>
      <w:bookmarkEnd w:id="50"/>
      <w:bookmarkEnd w:id="51"/>
      <w:bookmarkEnd w:id="52"/>
      <w:bookmarkEnd w:id="53"/>
    </w:p>
    <w:p w:rsidR="00833261" w:rsidRPr="001940E4" w:rsidRDefault="00833261" w:rsidP="001940E4"/>
    <w:p w:rsidR="00833261" w:rsidRPr="000109B5" w:rsidRDefault="00833261" w:rsidP="00BE3777">
      <w:pPr>
        <w:shd w:val="clear" w:color="auto" w:fill="FFFFFF"/>
        <w:spacing w:line="360" w:lineRule="auto"/>
        <w:ind w:left="29" w:firstLine="709"/>
        <w:jc w:val="both"/>
        <w:rPr>
          <w:rFonts w:ascii="Times New Roman" w:hAnsi="Times New Roman"/>
          <w:sz w:val="28"/>
          <w:szCs w:val="28"/>
        </w:rPr>
      </w:pPr>
      <w:r w:rsidRPr="000109B5">
        <w:rPr>
          <w:rFonts w:ascii="Times New Roman" w:hAnsi="Times New Roman"/>
          <w:sz w:val="28"/>
          <w:szCs w:val="28"/>
        </w:rPr>
        <w:t>Основной целью конечно-элементного анализа является матема</w:t>
      </w:r>
      <w:r w:rsidRPr="000109B5">
        <w:rPr>
          <w:rFonts w:ascii="Times New Roman" w:hAnsi="Times New Roman"/>
          <w:sz w:val="28"/>
          <w:szCs w:val="28"/>
        </w:rPr>
        <w:softHyphen/>
        <w:t>тическое воссоздание поведения реальной технической системы. Дру</w:t>
      </w:r>
      <w:r w:rsidRPr="000109B5">
        <w:rPr>
          <w:rFonts w:ascii="Times New Roman" w:hAnsi="Times New Roman"/>
          <w:sz w:val="28"/>
          <w:szCs w:val="28"/>
        </w:rPr>
        <w:softHyphen/>
        <w:t xml:space="preserve">гими словами, анализ должен быть точной математической моделью </w:t>
      </w:r>
      <w:r w:rsidRPr="000109B5">
        <w:rPr>
          <w:rFonts w:ascii="Times New Roman" w:hAnsi="Times New Roman"/>
          <w:spacing w:val="5"/>
          <w:sz w:val="28"/>
          <w:szCs w:val="28"/>
        </w:rPr>
        <w:t xml:space="preserve">физического прототипа. В широком смысле модель включает в себя </w:t>
      </w:r>
      <w:r w:rsidRPr="000109B5">
        <w:rPr>
          <w:rFonts w:ascii="Times New Roman" w:hAnsi="Times New Roman"/>
          <w:spacing w:val="-2"/>
          <w:sz w:val="28"/>
          <w:szCs w:val="28"/>
        </w:rPr>
        <w:t>все узлы, элементы, свойства материалов,, константы, граничные ус</w:t>
      </w:r>
      <w:r w:rsidRPr="000109B5">
        <w:rPr>
          <w:rFonts w:ascii="Times New Roman" w:hAnsi="Times New Roman"/>
          <w:spacing w:val="-2"/>
          <w:sz w:val="28"/>
          <w:szCs w:val="28"/>
        </w:rPr>
        <w:softHyphen/>
      </w:r>
      <w:r w:rsidRPr="000109B5">
        <w:rPr>
          <w:rFonts w:ascii="Times New Roman" w:hAnsi="Times New Roman"/>
          <w:spacing w:val="1"/>
          <w:sz w:val="28"/>
          <w:szCs w:val="28"/>
        </w:rPr>
        <w:t>ловия и другие особенности, которые используются для представле</w:t>
      </w:r>
      <w:r w:rsidRPr="000109B5">
        <w:rPr>
          <w:rFonts w:ascii="Times New Roman" w:hAnsi="Times New Roman"/>
          <w:spacing w:val="1"/>
          <w:sz w:val="28"/>
          <w:szCs w:val="28"/>
        </w:rPr>
        <w:softHyphen/>
      </w:r>
      <w:r w:rsidRPr="000109B5">
        <w:rPr>
          <w:rFonts w:ascii="Times New Roman" w:hAnsi="Times New Roman"/>
          <w:spacing w:val="-3"/>
          <w:sz w:val="28"/>
          <w:szCs w:val="28"/>
        </w:rPr>
        <w:t>ния физической системы.</w:t>
      </w:r>
    </w:p>
    <w:p w:rsidR="00833261" w:rsidRDefault="00833261" w:rsidP="00BE3777">
      <w:pPr>
        <w:shd w:val="clear" w:color="auto" w:fill="FFFFFF"/>
        <w:spacing w:line="360" w:lineRule="auto"/>
        <w:ind w:left="24" w:right="14" w:firstLine="709"/>
        <w:jc w:val="both"/>
        <w:rPr>
          <w:rFonts w:ascii="Times New Roman" w:hAnsi="Times New Roman"/>
          <w:spacing w:val="-1"/>
          <w:sz w:val="28"/>
          <w:szCs w:val="28"/>
        </w:rPr>
      </w:pPr>
      <w:r w:rsidRPr="000109B5">
        <w:rPr>
          <w:rFonts w:ascii="Times New Roman" w:hAnsi="Times New Roman"/>
          <w:spacing w:val="1"/>
          <w:sz w:val="28"/>
          <w:szCs w:val="28"/>
        </w:rPr>
        <w:t xml:space="preserve">В принятой для программы </w:t>
      </w:r>
      <w:r w:rsidRPr="000109B5">
        <w:rPr>
          <w:rFonts w:ascii="Times New Roman" w:hAnsi="Times New Roman"/>
          <w:spacing w:val="1"/>
          <w:sz w:val="28"/>
          <w:szCs w:val="28"/>
          <w:lang w:val="en-US"/>
        </w:rPr>
        <w:t>ANSYS</w:t>
      </w:r>
      <w:r w:rsidRPr="000109B5">
        <w:rPr>
          <w:rFonts w:ascii="Times New Roman" w:hAnsi="Times New Roman"/>
          <w:spacing w:val="1"/>
          <w:sz w:val="28"/>
          <w:szCs w:val="28"/>
        </w:rPr>
        <w:t xml:space="preserve"> терминологии понятие генера</w:t>
      </w:r>
      <w:r w:rsidRPr="000109B5">
        <w:rPr>
          <w:rFonts w:ascii="Times New Roman" w:hAnsi="Times New Roman"/>
          <w:spacing w:val="1"/>
          <w:sz w:val="28"/>
          <w:szCs w:val="28"/>
        </w:rPr>
        <w:softHyphen/>
      </w:r>
      <w:r w:rsidRPr="000109B5">
        <w:rPr>
          <w:rFonts w:ascii="Times New Roman" w:hAnsi="Times New Roman"/>
          <w:sz w:val="28"/>
          <w:szCs w:val="28"/>
        </w:rPr>
        <w:t>ция модели подразумевает создание узлов и элементов, которые ото</w:t>
      </w:r>
      <w:r w:rsidRPr="000109B5">
        <w:rPr>
          <w:rFonts w:ascii="Times New Roman" w:hAnsi="Times New Roman"/>
          <w:sz w:val="28"/>
          <w:szCs w:val="28"/>
        </w:rPr>
        <w:softHyphen/>
      </w:r>
      <w:r w:rsidRPr="000109B5">
        <w:rPr>
          <w:rFonts w:ascii="Times New Roman" w:hAnsi="Times New Roman"/>
          <w:spacing w:val="3"/>
          <w:sz w:val="28"/>
          <w:szCs w:val="28"/>
        </w:rPr>
        <w:t xml:space="preserve">бражают пространственную конфигурацию и связи реальной системы. </w:t>
      </w:r>
      <w:r w:rsidRPr="000109B5">
        <w:rPr>
          <w:rFonts w:ascii="Times New Roman" w:hAnsi="Times New Roman"/>
          <w:sz w:val="28"/>
          <w:szCs w:val="28"/>
        </w:rPr>
        <w:t>То есть генерация (создание) модели означает задание геометриче</w:t>
      </w:r>
      <w:r w:rsidRPr="000109B5">
        <w:rPr>
          <w:rFonts w:ascii="Times New Roman" w:hAnsi="Times New Roman"/>
          <w:sz w:val="28"/>
          <w:szCs w:val="28"/>
        </w:rPr>
        <w:softHyphen/>
      </w:r>
      <w:r w:rsidRPr="000109B5">
        <w:rPr>
          <w:rFonts w:ascii="Times New Roman" w:hAnsi="Times New Roman"/>
          <w:spacing w:val="-1"/>
          <w:sz w:val="28"/>
          <w:szCs w:val="28"/>
        </w:rPr>
        <w:t xml:space="preserve">ской конфигурации узлов и элементов модели. Программа </w:t>
      </w:r>
      <w:r w:rsidRPr="000109B5">
        <w:rPr>
          <w:rFonts w:ascii="Times New Roman" w:hAnsi="Times New Roman"/>
          <w:spacing w:val="-1"/>
          <w:sz w:val="28"/>
          <w:szCs w:val="28"/>
          <w:lang w:val="en-US"/>
        </w:rPr>
        <w:t>ANSYS</w:t>
      </w:r>
      <w:r w:rsidRPr="000109B5">
        <w:rPr>
          <w:rFonts w:ascii="Times New Roman" w:hAnsi="Times New Roman"/>
          <w:spacing w:val="-1"/>
          <w:sz w:val="28"/>
          <w:szCs w:val="28"/>
        </w:rPr>
        <w:t xml:space="preserve"> пред</w:t>
      </w:r>
      <w:r w:rsidRPr="000109B5">
        <w:rPr>
          <w:rFonts w:ascii="Times New Roman" w:hAnsi="Times New Roman"/>
          <w:spacing w:val="-1"/>
          <w:sz w:val="28"/>
          <w:szCs w:val="28"/>
        </w:rPr>
        <w:softHyphen/>
      </w:r>
      <w:r w:rsidRPr="000109B5">
        <w:rPr>
          <w:rFonts w:ascii="Times New Roman" w:hAnsi="Times New Roman"/>
          <w:spacing w:val="1"/>
          <w:sz w:val="28"/>
          <w:szCs w:val="28"/>
        </w:rPr>
        <w:t>лагает пользователю несколько различных методов построения моде</w:t>
      </w:r>
      <w:r w:rsidRPr="000109B5">
        <w:rPr>
          <w:rFonts w:ascii="Times New Roman" w:hAnsi="Times New Roman"/>
          <w:spacing w:val="1"/>
          <w:sz w:val="28"/>
          <w:szCs w:val="28"/>
        </w:rPr>
        <w:softHyphen/>
      </w:r>
      <w:r w:rsidRPr="000109B5">
        <w:rPr>
          <w:rFonts w:ascii="Times New Roman" w:hAnsi="Times New Roman"/>
          <w:spacing w:val="-1"/>
          <w:sz w:val="28"/>
          <w:szCs w:val="28"/>
        </w:rPr>
        <w:t>ли, допуская при ее создании использование комбинации способов.</w:t>
      </w:r>
    </w:p>
    <w:p w:rsidR="00833261" w:rsidRDefault="00833261" w:rsidP="00BE3777">
      <w:pPr>
        <w:shd w:val="clear" w:color="auto" w:fill="FFFFFF"/>
        <w:spacing w:line="360" w:lineRule="auto"/>
        <w:ind w:left="24" w:right="14" w:firstLine="709"/>
        <w:jc w:val="both"/>
        <w:rPr>
          <w:rFonts w:ascii="Times New Roman" w:hAnsi="Times New Roman"/>
          <w:spacing w:val="-1"/>
          <w:sz w:val="28"/>
          <w:szCs w:val="28"/>
        </w:rPr>
      </w:pPr>
      <w:r>
        <w:rPr>
          <w:rFonts w:ascii="Times New Roman" w:hAnsi="Times New Roman"/>
          <w:spacing w:val="-1"/>
          <w:sz w:val="28"/>
          <w:szCs w:val="28"/>
        </w:rPr>
        <w:t>На практике задают не только геометрию модели, то есть не только разбивают пространство на области с разными свойствами, но еще и вводят более мелкое разбиение – сетку. Сетка вводится для того, чтобы можно было использовать метод конечных элементов. Данный метод позволяет даже самые сложные процессы приближенно представить, как совокупность множества простых, развивающихся по линейному закону. Пример разбиения на такую сетку представлен ниже на рисунке 1.</w:t>
      </w:r>
    </w:p>
    <w:p w:rsidR="00833261" w:rsidRDefault="00833261" w:rsidP="00BE3777">
      <w:pPr>
        <w:shd w:val="clear" w:color="auto" w:fill="FFFFFF"/>
        <w:spacing w:line="360" w:lineRule="auto"/>
        <w:ind w:left="24" w:right="14" w:firstLine="709"/>
        <w:jc w:val="both"/>
        <w:rPr>
          <w:rFonts w:ascii="Times New Roman" w:hAnsi="Times New Roman"/>
          <w:spacing w:val="-1"/>
          <w:sz w:val="28"/>
          <w:szCs w:val="28"/>
        </w:rPr>
      </w:pPr>
      <w:r>
        <w:object w:dxaOrig="2343" w:dyaOrig="70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6.25pt;height:351pt" o:ole="">
            <v:imagedata r:id="rId7" o:title=""/>
          </v:shape>
          <o:OLEObject Type="Embed" ProgID="Photoshop.Image.9" ShapeID="_x0000_i1025" DrawAspect="Content" ObjectID="_1459967741" r:id="rId8">
            <o:FieldCodes>\s</o:FieldCodes>
          </o:OLEObject>
        </w:object>
      </w:r>
    </w:p>
    <w:p w:rsidR="00833261" w:rsidRPr="00145981" w:rsidRDefault="00833261" w:rsidP="00263CB2">
      <w:pPr>
        <w:shd w:val="clear" w:color="auto" w:fill="FFFFFF"/>
        <w:spacing w:line="360" w:lineRule="auto"/>
        <w:ind w:left="24" w:right="14" w:firstLine="709"/>
        <w:rPr>
          <w:rFonts w:ascii="Times New Roman" w:hAnsi="Times New Roman"/>
          <w:spacing w:val="-1"/>
          <w:sz w:val="28"/>
          <w:szCs w:val="28"/>
        </w:rPr>
      </w:pPr>
      <w:r w:rsidRPr="00145981">
        <w:rPr>
          <w:rFonts w:ascii="Times New Roman" w:hAnsi="Times New Roman"/>
          <w:spacing w:val="-1"/>
          <w:sz w:val="28"/>
          <w:szCs w:val="28"/>
        </w:rPr>
        <w:t>Рис 1. Пример разбиения области на сетку</w:t>
      </w:r>
    </w:p>
    <w:p w:rsidR="00833261" w:rsidRPr="002F1EA3" w:rsidRDefault="00833261" w:rsidP="00BE3777">
      <w:pPr>
        <w:pStyle w:val="12"/>
        <w:spacing w:line="360" w:lineRule="auto"/>
      </w:pPr>
      <w:bookmarkStart w:id="54" w:name="_Toc201557490"/>
      <w:bookmarkStart w:id="55" w:name="_Toc201557507"/>
      <w:bookmarkStart w:id="56" w:name="_Toc201557886"/>
      <w:bookmarkStart w:id="57" w:name="_Toc201557893"/>
      <w:bookmarkStart w:id="58" w:name="_Toc201558013"/>
      <w:bookmarkStart w:id="59" w:name="_Toc201558532"/>
      <w:bookmarkStart w:id="60" w:name="_Toc201558594"/>
      <w:bookmarkStart w:id="61" w:name="_Toc201559810"/>
      <w:bookmarkStart w:id="62" w:name="_Toc201726837"/>
      <w:bookmarkStart w:id="63" w:name="_Toc201726896"/>
      <w:bookmarkStart w:id="64" w:name="_Toc201726963"/>
      <w:bookmarkStart w:id="65" w:name="_Toc201996118"/>
      <w:r w:rsidRPr="002F1EA3">
        <w:t>Практическая глава</w:t>
      </w:r>
      <w:bookmarkEnd w:id="54"/>
      <w:bookmarkEnd w:id="55"/>
      <w:bookmarkEnd w:id="56"/>
      <w:bookmarkEnd w:id="57"/>
      <w:bookmarkEnd w:id="58"/>
      <w:bookmarkEnd w:id="59"/>
      <w:bookmarkEnd w:id="60"/>
      <w:bookmarkEnd w:id="61"/>
      <w:bookmarkEnd w:id="62"/>
      <w:bookmarkEnd w:id="63"/>
      <w:bookmarkEnd w:id="64"/>
      <w:bookmarkEnd w:id="65"/>
    </w:p>
    <w:p w:rsidR="00833261" w:rsidRDefault="00833261" w:rsidP="001940E4">
      <w:pPr>
        <w:pStyle w:val="2"/>
        <w:rPr>
          <w:rFonts w:ascii="Times New Roman" w:hAnsi="Times New Roman"/>
          <w:color w:val="auto"/>
          <w:sz w:val="28"/>
          <w:szCs w:val="28"/>
        </w:rPr>
      </w:pPr>
      <w:bookmarkStart w:id="66" w:name="_Toc201726838"/>
      <w:bookmarkStart w:id="67" w:name="_Toc201726897"/>
      <w:bookmarkStart w:id="68" w:name="_Toc201726964"/>
      <w:bookmarkStart w:id="69" w:name="_Toc201996119"/>
      <w:r w:rsidRPr="001940E4">
        <w:rPr>
          <w:rFonts w:ascii="Times New Roman" w:hAnsi="Times New Roman"/>
          <w:color w:val="auto"/>
          <w:sz w:val="28"/>
          <w:szCs w:val="28"/>
        </w:rPr>
        <w:t>Постановка задачи</w:t>
      </w:r>
      <w:bookmarkEnd w:id="66"/>
      <w:bookmarkEnd w:id="67"/>
      <w:bookmarkEnd w:id="68"/>
      <w:bookmarkEnd w:id="69"/>
    </w:p>
    <w:p w:rsidR="00833261" w:rsidRPr="001940E4" w:rsidRDefault="00833261" w:rsidP="001940E4"/>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Пакет «</w:t>
      </w:r>
      <w:r w:rsidRPr="00B45FBE">
        <w:rPr>
          <w:rFonts w:ascii="Times New Roman" w:hAnsi="Times New Roman"/>
          <w:sz w:val="28"/>
          <w:szCs w:val="28"/>
          <w:lang w:val="en-US"/>
        </w:rPr>
        <w:t>ANSYS</w:t>
      </w:r>
      <w:r w:rsidRPr="00B45FBE">
        <w:rPr>
          <w:rFonts w:ascii="Times New Roman" w:hAnsi="Times New Roman"/>
          <w:sz w:val="28"/>
          <w:szCs w:val="28"/>
        </w:rPr>
        <w:t xml:space="preserve">» представляет собой программу предназначенную для моделирования различных типов задач от механических до тепловых с последующей их визуализацией и возможной обработкой результатов. В данном пакете можно решать одно-, двух- и трехмерные задачи. </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xml:space="preserve">На данном этапе моделирования решалась двухмерная электротепловая задача. Была создана модель, включающая в себя цилиндрический холодный тигель с расплавом высотой </w:t>
      </w:r>
      <w:smartTag w:uri="urn:schemas-microsoft-com:office:smarttags" w:element="metricconverter">
        <w:smartTagPr>
          <w:attr w:name="ProductID" w:val="200 мм"/>
        </w:smartTagPr>
        <w:r w:rsidRPr="00B45FBE">
          <w:rPr>
            <w:rFonts w:ascii="Times New Roman" w:hAnsi="Times New Roman"/>
            <w:sz w:val="28"/>
            <w:szCs w:val="28"/>
          </w:rPr>
          <w:t>200 мм</w:t>
        </w:r>
      </w:smartTag>
      <w:r w:rsidRPr="00B45FBE">
        <w:rPr>
          <w:rFonts w:ascii="Times New Roman" w:hAnsi="Times New Roman"/>
          <w:sz w:val="28"/>
          <w:szCs w:val="28"/>
        </w:rPr>
        <w:t xml:space="preserve">, дно и </w:t>
      </w:r>
      <w:r>
        <w:rPr>
          <w:rFonts w:ascii="Times New Roman" w:hAnsi="Times New Roman"/>
          <w:sz w:val="28"/>
          <w:szCs w:val="28"/>
        </w:rPr>
        <w:t>двухвитковый</w:t>
      </w:r>
      <w:r w:rsidRPr="00B45FBE">
        <w:rPr>
          <w:rFonts w:ascii="Times New Roman" w:hAnsi="Times New Roman"/>
          <w:sz w:val="28"/>
          <w:szCs w:val="28"/>
        </w:rPr>
        <w:t xml:space="preserve"> индуктор высотой 200 мм. Так как система является цилиндрической и имеет ось симметрии, то рассматривается только половина данной системы. Созданная модель служит для расчета и визуализации температурного распределения, распределения источников теплоты в расплаве. До начала моделирования возможно задание различного времени нагрева, подаваемого напряжения, тока индуктора или плотности тока на индукторе, и изменение параметров расплава. Также созданная модель имеет возможность перерасчитывать в процессе моделирования распределение источников теплоты через заданный промежуток времени для получения более точного результата. В модели отсутствует стартовый элемент, помещаемый в расплав, поэтому время нагрева расплава до необходимой температуры существенно больше реального. </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Следующим шагом по модернизации существующей модели будет включение в нее гидравлического расчета. Без этого расплав представляет собой твердое тело. В тугоплавких стеклах движение расплава составляет 2-5 мм/с, поэтому, при уч</w:t>
      </w:r>
      <w:r>
        <w:rPr>
          <w:rFonts w:ascii="Times New Roman" w:hAnsi="Times New Roman"/>
          <w:sz w:val="28"/>
          <w:szCs w:val="28"/>
        </w:rPr>
        <w:t>е</w:t>
      </w:r>
      <w:r w:rsidRPr="00B45FBE">
        <w:rPr>
          <w:rFonts w:ascii="Times New Roman" w:hAnsi="Times New Roman"/>
          <w:sz w:val="28"/>
          <w:szCs w:val="28"/>
        </w:rPr>
        <w:t>т</w:t>
      </w:r>
      <w:r>
        <w:rPr>
          <w:rFonts w:ascii="Times New Roman" w:hAnsi="Times New Roman"/>
          <w:sz w:val="28"/>
          <w:szCs w:val="28"/>
        </w:rPr>
        <w:t>е</w:t>
      </w:r>
      <w:r w:rsidRPr="00B45FBE">
        <w:rPr>
          <w:rFonts w:ascii="Times New Roman" w:hAnsi="Times New Roman"/>
          <w:sz w:val="28"/>
          <w:szCs w:val="28"/>
        </w:rPr>
        <w:t xml:space="preserve"> гидродинамики, температура, самой горячей области расплава, понизится, а в других областях возрастет. </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Далее представлены результаты тестового расчета модели. При этом использовались следующие основные исходные данные:</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xml:space="preserve">- время нагрева: 10000 сек. Это примерное время достижения установившегося состояния температуры самой горячей зоны расплава; </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напряжение на индукторе: 1535 В;</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время перерасчета источников теплоты: 100 сек. Источники теплоты перерасчитываются каждые 100 секунд;</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начальная температура: 20 ˚С;</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максимальный шаг по времени: 1</w:t>
      </w:r>
      <w:r>
        <w:rPr>
          <w:rFonts w:ascii="Times New Roman" w:hAnsi="Times New Roman"/>
          <w:sz w:val="28"/>
          <w:szCs w:val="28"/>
        </w:rPr>
        <w:t>0 сек. Д</w:t>
      </w:r>
      <w:r w:rsidRPr="00B45FBE">
        <w:rPr>
          <w:rFonts w:ascii="Times New Roman" w:hAnsi="Times New Roman"/>
          <w:sz w:val="28"/>
          <w:szCs w:val="28"/>
        </w:rPr>
        <w:t>анный шаг по времени обеспечивает максимальную сходимость результатов расчетов</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частота: 1,76·10</w:t>
      </w:r>
      <w:r w:rsidRPr="00B45FBE">
        <w:rPr>
          <w:rFonts w:ascii="Times New Roman" w:hAnsi="Times New Roman"/>
          <w:sz w:val="28"/>
          <w:szCs w:val="28"/>
          <w:vertAlign w:val="superscript"/>
        </w:rPr>
        <w:t>6</w:t>
      </w:r>
      <w:r w:rsidRPr="00B45FBE">
        <w:rPr>
          <w:rFonts w:ascii="Times New Roman" w:hAnsi="Times New Roman"/>
          <w:sz w:val="28"/>
          <w:szCs w:val="28"/>
        </w:rPr>
        <w:t xml:space="preserve"> Гц;</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плотность: 2700 кг/м</w:t>
      </w:r>
      <w:r w:rsidRPr="00B45FBE">
        <w:rPr>
          <w:rFonts w:ascii="Times New Roman" w:hAnsi="Times New Roman"/>
          <w:sz w:val="28"/>
          <w:szCs w:val="28"/>
          <w:vertAlign w:val="superscript"/>
        </w:rPr>
        <w:t>3</w:t>
      </w:r>
      <w:r w:rsidRPr="00B45FBE">
        <w:rPr>
          <w:rFonts w:ascii="Times New Roman" w:hAnsi="Times New Roman"/>
          <w:sz w:val="28"/>
          <w:szCs w:val="28"/>
        </w:rPr>
        <w:t xml:space="preserve">; </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электропроводность: 5,9·10</w:t>
      </w:r>
      <w:r w:rsidRPr="00B45FBE">
        <w:rPr>
          <w:rFonts w:ascii="Times New Roman" w:hAnsi="Times New Roman"/>
          <w:sz w:val="28"/>
          <w:szCs w:val="28"/>
          <w:vertAlign w:val="superscript"/>
        </w:rPr>
        <w:t>-2</w:t>
      </w:r>
      <w:r w:rsidRPr="00B45FBE">
        <w:rPr>
          <w:rFonts w:ascii="Times New Roman" w:hAnsi="Times New Roman"/>
          <w:sz w:val="28"/>
          <w:szCs w:val="28"/>
        </w:rPr>
        <w:t xml:space="preserve"> Ом∙м;</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теплоемкость: 1700 Дж/(кг∙К);</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теплопроводность: 1,2 Вт/(м∙К);</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xml:space="preserve">Также заданы: </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величина тепловых потерь в боковую стенку: 20 Вт/см</w:t>
      </w:r>
      <w:r w:rsidRPr="00B45FBE">
        <w:rPr>
          <w:rFonts w:ascii="Times New Roman" w:hAnsi="Times New Roman"/>
          <w:sz w:val="28"/>
          <w:szCs w:val="28"/>
          <w:vertAlign w:val="superscript"/>
        </w:rPr>
        <w:t>2</w:t>
      </w:r>
      <w:r w:rsidRPr="00B45FBE">
        <w:rPr>
          <w:rFonts w:ascii="Times New Roman" w:hAnsi="Times New Roman"/>
          <w:sz w:val="28"/>
          <w:szCs w:val="28"/>
        </w:rPr>
        <w:t>;</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величина тепловых потерь в дно: 5 Вт/см</w:t>
      </w:r>
      <w:r w:rsidRPr="00B45FBE">
        <w:rPr>
          <w:rFonts w:ascii="Times New Roman" w:hAnsi="Times New Roman"/>
          <w:sz w:val="28"/>
          <w:szCs w:val="28"/>
          <w:vertAlign w:val="superscript"/>
        </w:rPr>
        <w:t>2</w:t>
      </w:r>
      <w:r w:rsidRPr="00B45FBE">
        <w:rPr>
          <w:rFonts w:ascii="Times New Roman" w:hAnsi="Times New Roman"/>
          <w:sz w:val="28"/>
          <w:szCs w:val="28"/>
        </w:rPr>
        <w:t>;</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величина тепловых потерь с зеркала расплава: 10 Вт/см</w:t>
      </w:r>
      <w:r w:rsidRPr="00B45FBE">
        <w:rPr>
          <w:rFonts w:ascii="Times New Roman" w:hAnsi="Times New Roman"/>
          <w:sz w:val="28"/>
          <w:szCs w:val="28"/>
          <w:vertAlign w:val="superscript"/>
        </w:rPr>
        <w:t>2</w:t>
      </w:r>
      <w:r w:rsidRPr="00B45FBE">
        <w:rPr>
          <w:rFonts w:ascii="Times New Roman" w:hAnsi="Times New Roman"/>
          <w:sz w:val="28"/>
          <w:szCs w:val="28"/>
        </w:rPr>
        <w:t>;</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xml:space="preserve">При этом также возможно: </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изменять значения потерь в бок и дно тигля;</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изменять плотность, электропроводность, теплоемкость и теплопроводность расплава;</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выбирать между решением электрической задачи по току индуктора, по напряжению на индукторе и по плотности тока на индукторе;</w:t>
      </w:r>
    </w:p>
    <w:p w:rsidR="00833261" w:rsidRPr="00B45FBE" w:rsidRDefault="00833261" w:rsidP="00B45FBE">
      <w:pPr>
        <w:spacing w:line="360" w:lineRule="auto"/>
        <w:ind w:firstLine="567"/>
        <w:jc w:val="both"/>
        <w:rPr>
          <w:rFonts w:ascii="Times New Roman" w:hAnsi="Times New Roman"/>
          <w:sz w:val="28"/>
          <w:szCs w:val="28"/>
        </w:rPr>
      </w:pPr>
      <w:r w:rsidRPr="00B45FBE">
        <w:rPr>
          <w:rFonts w:ascii="Times New Roman" w:hAnsi="Times New Roman"/>
          <w:sz w:val="28"/>
          <w:szCs w:val="28"/>
        </w:rPr>
        <w:t>- выбирать начальное время.</w:t>
      </w:r>
    </w:p>
    <w:p w:rsidR="00833261" w:rsidRDefault="00833261" w:rsidP="00BE3777">
      <w:pPr>
        <w:spacing w:line="360" w:lineRule="auto"/>
        <w:ind w:firstLine="709"/>
        <w:jc w:val="both"/>
        <w:rPr>
          <w:rFonts w:ascii="Times New Roman" w:hAnsi="Times New Roman"/>
          <w:sz w:val="28"/>
          <w:szCs w:val="28"/>
        </w:rPr>
      </w:pPr>
      <w:r>
        <w:rPr>
          <w:rFonts w:ascii="Times New Roman" w:hAnsi="Times New Roman"/>
          <w:sz w:val="28"/>
          <w:szCs w:val="28"/>
        </w:rPr>
        <w:t>В разработке электрогидродинамической модели не учитывается холодный тигель (ХТ). Для учета влияния ХТ в модели используется так называемый метод приближения, который заключается в том, что берется площадь занимаемая трубками ХТ и данное кольцо полученное из трубок тигля вычитается из площади сечения индуктора. В модели индуктор приближен к расплаву на ту площадь, которую занимали трубки ХТ. Это позволяет провести расчеты, сымитировать ХТ.</w:t>
      </w:r>
    </w:p>
    <w:p w:rsidR="00833261" w:rsidRDefault="00833261" w:rsidP="00BE3777">
      <w:pPr>
        <w:spacing w:line="360" w:lineRule="auto"/>
        <w:ind w:firstLine="709"/>
        <w:jc w:val="both"/>
        <w:rPr>
          <w:rFonts w:ascii="Times New Roman" w:hAnsi="Times New Roman"/>
          <w:sz w:val="28"/>
          <w:szCs w:val="28"/>
        </w:rPr>
      </w:pPr>
      <w:r>
        <w:rPr>
          <w:rFonts w:ascii="Times New Roman" w:hAnsi="Times New Roman"/>
          <w:sz w:val="28"/>
          <w:szCs w:val="28"/>
        </w:rPr>
        <w:br w:type="page"/>
      </w:r>
    </w:p>
    <w:p w:rsidR="00833261" w:rsidRDefault="00833261" w:rsidP="006D231C">
      <w:pPr>
        <w:pStyle w:val="2"/>
        <w:rPr>
          <w:rFonts w:ascii="Times New Roman" w:hAnsi="Times New Roman"/>
          <w:color w:val="auto"/>
          <w:sz w:val="28"/>
          <w:szCs w:val="28"/>
        </w:rPr>
      </w:pPr>
      <w:bookmarkStart w:id="70" w:name="_Toc201996120"/>
      <w:r>
        <w:rPr>
          <w:rFonts w:ascii="Times New Roman" w:hAnsi="Times New Roman"/>
          <w:color w:val="auto"/>
          <w:sz w:val="28"/>
          <w:szCs w:val="28"/>
        </w:rPr>
        <w:t>Опыт проведенный на кафедре ЭТПТ</w:t>
      </w:r>
      <w:bookmarkEnd w:id="70"/>
    </w:p>
    <w:p w:rsidR="00833261" w:rsidRPr="006D231C" w:rsidRDefault="00833261" w:rsidP="006D231C"/>
    <w:p w:rsidR="00833261" w:rsidRDefault="00833261" w:rsidP="006D231C">
      <w:pPr>
        <w:pStyle w:val="3"/>
      </w:pPr>
      <w:bookmarkStart w:id="71" w:name="_Toc201726840"/>
      <w:bookmarkStart w:id="72" w:name="_Toc201726899"/>
      <w:bookmarkStart w:id="73" w:name="_Toc201726966"/>
      <w:bookmarkStart w:id="74" w:name="_Toc201996121"/>
      <w:r>
        <w:t>Температурные измерения</w:t>
      </w:r>
      <w:bookmarkEnd w:id="71"/>
      <w:bookmarkEnd w:id="72"/>
      <w:bookmarkEnd w:id="73"/>
      <w:bookmarkEnd w:id="74"/>
    </w:p>
    <w:p w:rsidR="00833261" w:rsidRPr="006D231C" w:rsidRDefault="00833261" w:rsidP="006D231C"/>
    <w:p w:rsidR="00833261" w:rsidRPr="002F1EA3" w:rsidRDefault="00833261" w:rsidP="00205733">
      <w:pPr>
        <w:spacing w:line="360" w:lineRule="auto"/>
        <w:ind w:firstLine="709"/>
        <w:jc w:val="both"/>
        <w:rPr>
          <w:rFonts w:ascii="Times New Roman" w:hAnsi="Times New Roman"/>
          <w:sz w:val="28"/>
          <w:szCs w:val="28"/>
        </w:rPr>
      </w:pPr>
      <w:r w:rsidRPr="002F1EA3">
        <w:rPr>
          <w:rFonts w:ascii="Times New Roman" w:hAnsi="Times New Roman"/>
          <w:sz w:val="28"/>
          <w:szCs w:val="28"/>
        </w:rPr>
        <w:t xml:space="preserve">Проведение теста заключалось в  измерении профиля температур с помощью 8 термопар. Измерение производилось при 3х различных режимах работы генератора. Опускание блока термопар вглубь расплава производилось не плавно, а ступенчато с шагом 10мм при заглублении 0 – </w:t>
      </w:r>
      <w:smartTag w:uri="urn:schemas-microsoft-com:office:smarttags" w:element="metricconverter">
        <w:smartTagPr>
          <w:attr w:name="ProductID" w:val="150 мм"/>
        </w:smartTagPr>
        <w:r w:rsidRPr="002F1EA3">
          <w:rPr>
            <w:rFonts w:ascii="Times New Roman" w:hAnsi="Times New Roman"/>
            <w:sz w:val="28"/>
            <w:szCs w:val="28"/>
          </w:rPr>
          <w:t>150 мм</w:t>
        </w:r>
      </w:smartTag>
      <w:r w:rsidRPr="002F1EA3">
        <w:rPr>
          <w:rFonts w:ascii="Times New Roman" w:hAnsi="Times New Roman"/>
          <w:sz w:val="28"/>
          <w:szCs w:val="28"/>
        </w:rPr>
        <w:t xml:space="preserve"> и с шагом </w:t>
      </w:r>
      <w:smartTag w:uri="urn:schemas-microsoft-com:office:smarttags" w:element="metricconverter">
        <w:smartTagPr>
          <w:attr w:name="ProductID" w:val="5 мм"/>
        </w:smartTagPr>
        <w:r w:rsidRPr="002F1EA3">
          <w:rPr>
            <w:rFonts w:ascii="Times New Roman" w:hAnsi="Times New Roman"/>
            <w:sz w:val="28"/>
            <w:szCs w:val="28"/>
          </w:rPr>
          <w:t>5 мм</w:t>
        </w:r>
      </w:smartTag>
      <w:r w:rsidRPr="002F1EA3">
        <w:rPr>
          <w:rFonts w:ascii="Times New Roman" w:hAnsi="Times New Roman"/>
          <w:sz w:val="28"/>
          <w:szCs w:val="28"/>
        </w:rPr>
        <w:t xml:space="preserve"> при опускании на глубину 150 – </w:t>
      </w:r>
      <w:smartTag w:uri="urn:schemas-microsoft-com:office:smarttags" w:element="metricconverter">
        <w:smartTagPr>
          <w:attr w:name="ProductID" w:val="180 мм"/>
        </w:smartTagPr>
        <w:r w:rsidRPr="002F1EA3">
          <w:rPr>
            <w:rFonts w:ascii="Times New Roman" w:hAnsi="Times New Roman"/>
            <w:sz w:val="28"/>
            <w:szCs w:val="28"/>
          </w:rPr>
          <w:t>180 мм</w:t>
        </w:r>
      </w:smartTag>
      <w:r w:rsidRPr="002F1EA3">
        <w:rPr>
          <w:rFonts w:ascii="Times New Roman" w:hAnsi="Times New Roman"/>
          <w:sz w:val="28"/>
          <w:szCs w:val="28"/>
        </w:rPr>
        <w:t xml:space="preserve"> в первом режиме. Так как термопары имели кварцевые чехлы, то после второго режима некоторые из них вышли из строя. В результате высоких температурных перепадов произошло растрескивание кварцевых чехлов и для получения результатов было решено увеличить шаг: во втором режиме шаг равен </w:t>
      </w:r>
      <w:smartTag w:uri="urn:schemas-microsoft-com:office:smarttags" w:element="metricconverter">
        <w:smartTagPr>
          <w:attr w:name="ProductID" w:val="10 мм"/>
        </w:smartTagPr>
        <w:r w:rsidRPr="002F1EA3">
          <w:rPr>
            <w:rFonts w:ascii="Times New Roman" w:hAnsi="Times New Roman"/>
            <w:sz w:val="28"/>
            <w:szCs w:val="28"/>
          </w:rPr>
          <w:t>10 мм</w:t>
        </w:r>
      </w:smartTag>
      <w:r w:rsidRPr="002F1EA3">
        <w:rPr>
          <w:rFonts w:ascii="Times New Roman" w:hAnsi="Times New Roman"/>
          <w:sz w:val="28"/>
          <w:szCs w:val="28"/>
        </w:rPr>
        <w:t xml:space="preserve"> при 0 – </w:t>
      </w:r>
      <w:smartTag w:uri="urn:schemas-microsoft-com:office:smarttags" w:element="metricconverter">
        <w:smartTagPr>
          <w:attr w:name="ProductID" w:val="180 мм"/>
        </w:smartTagPr>
        <w:r w:rsidRPr="002F1EA3">
          <w:rPr>
            <w:rFonts w:ascii="Times New Roman" w:hAnsi="Times New Roman"/>
            <w:sz w:val="28"/>
            <w:szCs w:val="28"/>
          </w:rPr>
          <w:t>180 мм</w:t>
        </w:r>
      </w:smartTag>
      <w:r w:rsidRPr="002F1EA3">
        <w:rPr>
          <w:rFonts w:ascii="Times New Roman" w:hAnsi="Times New Roman"/>
          <w:sz w:val="28"/>
          <w:szCs w:val="28"/>
        </w:rPr>
        <w:t xml:space="preserve"> и 10 - </w:t>
      </w:r>
      <w:smartTag w:uri="urn:schemas-microsoft-com:office:smarttags" w:element="metricconverter">
        <w:smartTagPr>
          <w:attr w:name="ProductID" w:val="20 мм"/>
        </w:smartTagPr>
        <w:r w:rsidRPr="002F1EA3">
          <w:rPr>
            <w:rFonts w:ascii="Times New Roman" w:hAnsi="Times New Roman"/>
            <w:sz w:val="28"/>
            <w:szCs w:val="28"/>
          </w:rPr>
          <w:t>20 мм</w:t>
        </w:r>
      </w:smartTag>
      <w:r w:rsidRPr="002F1EA3">
        <w:rPr>
          <w:rFonts w:ascii="Times New Roman" w:hAnsi="Times New Roman"/>
          <w:sz w:val="28"/>
          <w:szCs w:val="28"/>
        </w:rPr>
        <w:t xml:space="preserve"> при третьем режиме работы генератора . Измерения производились только при опускании термопар, из-за высоких температур нахождение долгое время в расплаве термопар было невозможно.</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Как уже упоминалось ранее, для проверки правильности и точности модели модель разрабатывалась под уже существующую установку, и процессы смоделированы по опыту, который проводился на кафедре ЭТПТ. Целью опыта было по измерение профилей температур в расплаве стекла для трех режимов генератора с помощью высокотемпературных термопар.</w:t>
      </w:r>
    </w:p>
    <w:p w:rsidR="00833261"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 xml:space="preserve">Измерение температуры расплава и получение картины теплового поля в расплаве производилось с помощью 8 термопар. Система крепления и схема самой термопары рассмотрены ниже. </w:t>
      </w:r>
    </w:p>
    <w:p w:rsidR="00833261" w:rsidRPr="002F1EA3" w:rsidRDefault="00833261" w:rsidP="00BE3777">
      <w:pPr>
        <w:spacing w:line="360" w:lineRule="auto"/>
        <w:ind w:firstLine="709"/>
        <w:jc w:val="both"/>
        <w:rPr>
          <w:rFonts w:ascii="Times New Roman" w:hAnsi="Times New Roman"/>
          <w:sz w:val="28"/>
          <w:szCs w:val="28"/>
        </w:rPr>
      </w:pP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Схема термопары и ее геометрические размеры:</w:t>
      </w:r>
    </w:p>
    <w:p w:rsidR="00833261" w:rsidRPr="002F1EA3" w:rsidRDefault="00787ABD" w:rsidP="00BE3777">
      <w:pPr>
        <w:spacing w:line="360" w:lineRule="auto"/>
        <w:ind w:firstLine="709"/>
        <w:jc w:val="both"/>
        <w:rPr>
          <w:rFonts w:ascii="Times New Roman" w:hAnsi="Times New Roman"/>
          <w:color w:val="00B050"/>
          <w:sz w:val="28"/>
          <w:szCs w:val="28"/>
        </w:rPr>
      </w:pPr>
      <w:r>
        <w:rPr>
          <w:rFonts w:ascii="Times New Roman" w:hAnsi="Times New Roman"/>
          <w:color w:val="00B050"/>
          <w:sz w:val="28"/>
          <w:szCs w:val="28"/>
        </w:rPr>
      </w:r>
      <w:r>
        <w:rPr>
          <w:rFonts w:ascii="Times New Roman" w:hAnsi="Times New Roman"/>
          <w:color w:val="00B050"/>
          <w:sz w:val="28"/>
          <w:szCs w:val="28"/>
        </w:rPr>
        <w:pict>
          <v:group id="_x0000_s1026" editas="canvas" style="width:403.3pt;height:146.35pt;mso-position-horizontal-relative:char;mso-position-vertical-relative:line" coordsize="8066,2927">
            <o:lock v:ext="edit" aspectratio="t"/>
            <v:shape id="_x0000_s1027" type="#_x0000_t75" style="position:absolute;width:8066;height:2927" o:preferrelative="f" filled="t" stroked="t">
              <v:path o:extrusionok="t" o:connecttype="none"/>
              <o:lock v:ext="edit" text="t"/>
            </v:shape>
            <v:rect id="_x0000_s1028" style="position:absolute;left:5342;top:907;width:1048;height:558" filled="f" strokeweight="22e-5mm"/>
            <v:shape id="_x0000_s1029" style="position:absolute;left:7432;top:1164;width:634;height:809" coordsize="634,809" path="m355,22r28,-8l414,8,444,3,472,r14,l497,r14,3l523,3r11,3l545,11r8,3l564,22r9,6l581,36r6,9l595,56r9,11l609,78r6,11l620,103r6,14l629,131r2,17l634,165r,14l634,195r,17l634,232r-3,16l629,268r-6,22l620,310r-5,25l609,357r-8,23l592,405r-8,25l576,452r-12,25l553,500r-14,19l525,541r-14,20l495,581r-12,8l475,597r-11,9l453,614r-25,17l400,648r-28,13l341,678r-31,14l279,706r-30,14l218,731r-28,11l162,754r-28,11l123,768r-11,5l101,779r-9,2l81,784r-6,6l59,795r-11,3l36,804r-8,3l20,807r-6,2l11,809r-5,l3,807r,l3,804,,801r3,-6l6,790e" filled="f" strokeweight="22e-5mm">
              <v:path arrowok="t"/>
            </v:shape>
            <v:rect id="_x0000_s1030" style="position:absolute;left:1078;top:244;width:1125;height:405;mso-wrap-style:none" filled="f" stroked="f">
              <v:textbox style="mso-next-textbox:#_x0000_s1030;mso-fit-shape-to-text:t" inset="0,0,0,0">
                <w:txbxContent>
                  <w:p w:rsidR="00833261" w:rsidRPr="007F0078" w:rsidRDefault="00833261">
                    <w:r>
                      <w:rPr>
                        <w:rFonts w:ascii="Arial" w:hAnsi="Arial" w:cs="Arial"/>
                        <w:color w:val="000000"/>
                        <w:sz w:val="14"/>
                        <w:szCs w:val="14"/>
                      </w:rPr>
                      <w:t>Кварцевый чехол</w:t>
                    </w:r>
                  </w:p>
                </w:txbxContent>
              </v:textbox>
            </v:rect>
            <v:rect id="_x0000_s1031" style="position:absolute;left:676;top:302;width:129;height:509;mso-wrap-style:none" filled="f" stroked="f">
              <v:textbox style="mso-next-textbox:#_x0000_s1031;mso-fit-shape-to-text:t" inset="0,0,0,0">
                <w:txbxContent>
                  <w:p w:rsidR="00833261" w:rsidRPr="009E20F0" w:rsidRDefault="00833261" w:rsidP="009E20F0"/>
                </w:txbxContent>
              </v:textbox>
            </v:rect>
            <v:shape id="_x0000_s1032" style="position:absolute;left:1911;top:550;width:358;height:427" coordsize="358,427" path="m11,3l324,377r,2l324,382r,l324,385r-3,3l319,388r-3,-3l316,385,3,11,3,8,,5r3,l3,3r3,l8,r,3l11,3r,xm338,349r20,78l285,393r53,-44xe" fillcolor="black" strokeweight="8e-5mm">
              <v:path arrowok="t"/>
              <o:lock v:ext="edit" verticies="t"/>
            </v:shape>
            <v:rect id="_x0000_s1033" style="position:absolute;left:3959;top:330;width:129;height:509;mso-wrap-style:none" filled="f" stroked="f">
              <v:textbox style="mso-next-textbox:#_x0000_s1033;mso-fit-shape-to-text:t" inset="0,0,0,0">
                <w:txbxContent>
                  <w:p w:rsidR="00833261" w:rsidRPr="009E20F0" w:rsidRDefault="00833261" w:rsidP="009E20F0"/>
                </w:txbxContent>
              </v:textbox>
            </v:rect>
            <v:rect id="_x0000_s1034" style="position:absolute;left:3456;top:1047;width:210;height:279" fillcolor="#d8d8d8" stroked="f"/>
            <v:rect id="_x0000_s1035" style="position:absolute;left:3456;top:1047;width:210;height:279" filled="f" strokeweight="22e-5mm"/>
            <v:rect id="_x0000_s1036" style="position:absolute;left:34;top:1116;width:3422;height:140" strokecolor="#666" strokeweight="1pt">
              <v:fill color2="#999" focusposition="1" focussize="" focus="100%" type="gradient"/>
              <v:shadow on="t" type="perspective" color="#7f7f7f" opacity=".5" offset="1pt" offset2="-3pt"/>
            </v:rect>
            <v:rect id="_x0000_s1037" style="position:absolute;left:3666;top:977;width:1676;height:419" fillcolor="#bbe0e3" stroked="f"/>
            <v:rect id="_x0000_s1038" style="position:absolute;left:3666;top:977;width:1676;height:419" filled="f" strokeweight="22e-5mm"/>
            <v:rect id="_x0000_s1039" style="position:absolute;left:6879;top:1047;width:908;height:279" filled="f" strokeweight="22e-5mm"/>
            <v:shape id="_x0000_s1040" style="position:absolute;left:6390;top:907;width:489;height:558" coordsize="489,558" path="m,558l489,430r,-304l,,,558xe" filled="f" strokeweight="22e-5mm">
              <v:path arrowok="t"/>
            </v:shape>
            <v:rect id="_x0000_s1041" style="position:absolute;left:5426;top:968;width:1067;height:736" filled="f" stroked="f">
              <v:textbox style="mso-next-textbox:#_x0000_s1041" inset="0,0,0,0">
                <w:txbxContent>
                  <w:p w:rsidR="00833261" w:rsidRPr="009D4728" w:rsidRDefault="00833261"/>
                </w:txbxContent>
              </v:textbox>
            </v:rect>
            <v:rect id="_x0000_s1042" style="position:absolute;left:4029;top:1028;width:600;height:405;mso-wrap-style:none" filled="f" stroked="f">
              <v:textbox style="mso-next-textbox:#_x0000_s1042;mso-fit-shape-to-text:t" inset="0,0,0,0">
                <w:txbxContent>
                  <w:p w:rsidR="00833261" w:rsidRDefault="00833261">
                    <w:r>
                      <w:rPr>
                        <w:rFonts w:ascii="Arial" w:hAnsi="Arial" w:cs="Arial"/>
                        <w:color w:val="000000"/>
                        <w:sz w:val="14"/>
                        <w:szCs w:val="14"/>
                        <w:lang w:val="en-US"/>
                      </w:rPr>
                      <w:t xml:space="preserve">Transition </w:t>
                    </w:r>
                  </w:p>
                </w:txbxContent>
              </v:textbox>
            </v:rect>
            <v:rect id="_x0000_s1043" style="position:absolute;left:4029;top:1195;width:375;height:405;mso-wrap-style:none" filled="f" stroked="f">
              <v:textbox style="mso-next-textbox:#_x0000_s1043;mso-fit-shape-to-text:t" inset="0,0,0,0">
                <w:txbxContent>
                  <w:p w:rsidR="00833261" w:rsidRDefault="00833261">
                    <w:r>
                      <w:rPr>
                        <w:rFonts w:ascii="Arial" w:hAnsi="Arial" w:cs="Arial"/>
                        <w:color w:val="000000"/>
                        <w:sz w:val="14"/>
                        <w:szCs w:val="14"/>
                        <w:lang w:val="en-US"/>
                      </w:rPr>
                      <w:t>Splice</w:t>
                    </w:r>
                  </w:p>
                </w:txbxContent>
              </v:textbox>
            </v:rect>
            <v:line id="_x0000_s1044" style="position:absolute;flip:x" from="3596,977" to="3666,1047" strokeweight="22e-5mm"/>
            <v:line id="_x0000_s1045" style="position:absolute;flip:x y" from="3596,1326" to="3666,1396" strokeweight="22e-5mm"/>
            <v:rect id="_x0000_s1046" style="position:absolute;left:3666;top:977;width:1676;height:419" fillcolor="#d8d8d8" stroked="f"/>
            <v:rect id="_x0000_s1047" style="position:absolute;left:3666;top:977;width:1676;height:419" filled="f" strokeweight="22e-5mm"/>
            <v:rect id="_x0000_s1048" style="position:absolute;left:6879;top:1047;width:908;height:279" filled="f" strokeweight="22e-5mm"/>
            <v:shape id="_x0000_s1049" style="position:absolute;left:6390;top:907;width:489;height:558" coordsize="489,558" path="m,558l489,430r,-304l,,,558xe" filled="f" strokeweight="22e-5mm">
              <v:path arrowok="t"/>
            </v:shape>
            <v:rect id="_x0000_s1050" style="position:absolute;left:5566;top:1028;width:129;height:509;mso-wrap-style:none" filled="f" stroked="f">
              <v:textbox style="mso-next-textbox:#_x0000_s1050;mso-fit-shape-to-text:t" inset="0,0,0,0">
                <w:txbxContent>
                  <w:p w:rsidR="00833261" w:rsidRPr="009D4728" w:rsidRDefault="00833261" w:rsidP="009D4728"/>
                </w:txbxContent>
              </v:textbox>
            </v:rect>
            <v:rect id="_x0000_s1051" style="position:absolute;left:5566;top:1195;width:129;height:509;mso-wrap-style:none" filled="f" stroked="f">
              <v:textbox style="mso-next-textbox:#_x0000_s1051;mso-fit-shape-to-text:t" inset="0,0,0,0">
                <w:txbxContent>
                  <w:p w:rsidR="00833261" w:rsidRPr="009D4728" w:rsidRDefault="00833261" w:rsidP="009D4728"/>
                </w:txbxContent>
              </v:textbox>
            </v:rect>
            <v:rect id="_x0000_s1052" style="position:absolute;left:5426;top:968;width:908;height:505" filled="f" stroked="f">
              <v:textbox style="mso-next-textbox:#_x0000_s1052" inset="0,0,0,0">
                <w:txbxContent>
                  <w:p w:rsidR="00833261" w:rsidRDefault="00833261">
                    <w:r>
                      <w:rPr>
                        <w:rFonts w:ascii="Arial" w:hAnsi="Arial" w:cs="Arial"/>
                        <w:color w:val="000000"/>
                        <w:sz w:val="14"/>
                        <w:szCs w:val="14"/>
                      </w:rPr>
                      <w:t>Соединительный переходник</w:t>
                    </w:r>
                  </w:p>
                </w:txbxContent>
              </v:textbox>
            </v:rect>
            <v:rect id="_x0000_s1053" style="position:absolute;left:4029;top:1195;width:129;height:509;mso-wrap-style:none" filled="f" stroked="f">
              <v:textbox style="mso-next-textbox:#_x0000_s1053;mso-fit-shape-to-text:t" inset="0,0,0,0">
                <w:txbxContent>
                  <w:p w:rsidR="00833261" w:rsidRPr="009D4728" w:rsidRDefault="00833261" w:rsidP="009D4728"/>
                </w:txbxContent>
              </v:textbox>
            </v:rect>
            <v:line id="_x0000_s1054" style="position:absolute;flip:x" from="3596,977" to="3666,1047" strokeweight="22e-5mm"/>
            <v:line id="_x0000_s1055" style="position:absolute;flip:x y" from="3596,1326" to="3666,1396" strokeweight="22e-5mm"/>
            <v:rect id="_x0000_s1056" style="position:absolute;left:6893;top:2074;width:129;height:509;mso-wrap-style:none" filled="f" stroked="f">
              <v:textbox style="mso-next-textbox:#_x0000_s1056;mso-fit-shape-to-text:t" inset="0,0,0,0">
                <w:txbxContent>
                  <w:p w:rsidR="00833261" w:rsidRDefault="00833261"/>
                </w:txbxContent>
              </v:textbox>
            </v:rect>
            <v:rect id="_x0000_s1057" style="position:absolute;left:6893;top:2242;width:129;height:509;mso-wrap-style:none" filled="f" stroked="f">
              <v:textbox style="mso-next-textbox:#_x0000_s1057;mso-fit-shape-to-text:t" inset="0,0,0,0">
                <w:txbxContent>
                  <w:p w:rsidR="00833261" w:rsidRPr="009D4728" w:rsidRDefault="00833261" w:rsidP="009D4728"/>
                </w:txbxContent>
              </v:textbox>
            </v:rect>
            <v:rect id="_x0000_s1058" style="position:absolute;left:6563;top:2000;width:1204;height:615" filled="f" stroked="f">
              <v:textbox style="mso-next-textbox:#_x0000_s1058;mso-fit-shape-to-text:t" inset="0,0,0,0">
                <w:txbxContent>
                  <w:p w:rsidR="00833261" w:rsidRPr="009D4728" w:rsidRDefault="00833261">
                    <w:r>
                      <w:rPr>
                        <w:rFonts w:ascii="Arial" w:hAnsi="Arial" w:cs="Arial"/>
                        <w:color w:val="000000"/>
                        <w:sz w:val="14"/>
                        <w:szCs w:val="14"/>
                      </w:rPr>
                      <w:t xml:space="preserve">Компенсирующий медный провод </w:t>
                    </w:r>
                  </w:p>
                </w:txbxContent>
              </v:textbox>
            </v:rect>
            <v:rect id="_x0000_s1059" style="position:absolute;left:668;top:1848;width:2025;height:810;mso-wrap-style:none" filled="f" stroked="f">
              <v:textbox style="mso-next-textbox:#_x0000_s1059;mso-fit-shape-to-text:t" inset="0,0,0,0">
                <w:txbxContent>
                  <w:p w:rsidR="00833261" w:rsidRDefault="00833261">
                    <w:pPr>
                      <w:rPr>
                        <w:rFonts w:ascii="Arial" w:hAnsi="Arial" w:cs="Arial"/>
                        <w:color w:val="000000"/>
                        <w:sz w:val="14"/>
                        <w:szCs w:val="14"/>
                      </w:rPr>
                    </w:pPr>
                    <w:r>
                      <w:rPr>
                        <w:rFonts w:ascii="Arial" w:hAnsi="Arial" w:cs="Arial"/>
                        <w:color w:val="000000"/>
                        <w:sz w:val="14"/>
                        <w:szCs w:val="14"/>
                      </w:rPr>
                      <w:t>Расположение спая термопары</w:t>
                    </w:r>
                  </w:p>
                  <w:p w:rsidR="00833261" w:rsidRDefault="00833261">
                    <w:r>
                      <w:rPr>
                        <w:rFonts w:ascii="Arial" w:hAnsi="Arial" w:cs="Arial"/>
                        <w:color w:val="000000"/>
                        <w:sz w:val="14"/>
                        <w:szCs w:val="14"/>
                      </w:rPr>
                      <w:t xml:space="preserve"> </w:t>
                    </w:r>
                  </w:p>
                </w:txbxContent>
              </v:textbox>
            </v:rect>
            <v:rect id="_x0000_s1060" style="position:absolute;left:676;top:1893;width:129;height:509;mso-wrap-style:none" filled="f" stroked="f">
              <v:textbox style="mso-next-textbox:#_x0000_s1060;mso-fit-shape-to-text:t" inset="0,0,0,0">
                <w:txbxContent>
                  <w:p w:rsidR="00833261" w:rsidRPr="007F0078" w:rsidRDefault="00833261" w:rsidP="007F0078"/>
                </w:txbxContent>
              </v:textbox>
            </v:rect>
            <v:shape id="_x0000_s1061" style="position:absolute;left:34;top:1186;width:634;height:704" coordsize="634,704" path="m623,701l33,45r,l30,42r3,-3l33,37r3,l39,37r,l41,39,631,693r3,2l634,698r-3,l631,701r-3,3l625,704r,-3l623,701r,xm19,76l,,72,28,19,76xe" fillcolor="black" strokeweight="8e-5mm">
              <v:path arrowok="t"/>
              <o:lock v:ext="edit" verticies="t"/>
            </v:shape>
            <v:rect id="_x0000_s1062" style="position:absolute;left:2492;top:120;width:129;height:509;mso-wrap-style:none" filled="f" stroked="f">
              <v:textbox style="mso-next-textbox:#_x0000_s1062;mso-fit-shape-to-text:t" inset="0,0,0,0">
                <w:txbxContent>
                  <w:p w:rsidR="00833261" w:rsidRPr="009E20F0" w:rsidRDefault="00833261" w:rsidP="009E20F0"/>
                </w:txbxContent>
              </v:textbox>
            </v:rect>
            <v:rect id="_x0000_s1063" style="position:absolute;left:5426;top:190;width:129;height:509;mso-wrap-style:none" filled="f" stroked="f">
              <v:textbox style="mso-next-textbox:#_x0000_s1063;mso-fit-shape-to-text:t" inset="0,0,0,0">
                <w:txbxContent>
                  <w:p w:rsidR="00833261" w:rsidRPr="009E20F0" w:rsidRDefault="00833261" w:rsidP="009E20F0"/>
                </w:txbxContent>
              </v:textbox>
            </v:rect>
            <v:rect id="_x0000_s1064" style="position:absolute;left:6334;top:539;width:129;height:509;mso-wrap-style:none" filled="f" stroked="f">
              <v:textbox style="mso-next-textbox:#_x0000_s1064;mso-fit-shape-to-text:t" inset="0,0,0,0">
                <w:txbxContent>
                  <w:p w:rsidR="00833261" w:rsidRPr="009E20F0" w:rsidRDefault="00833261" w:rsidP="009E20F0"/>
                </w:txbxContent>
              </v:textbox>
            </v:rect>
            <w10:wrap type="none"/>
            <w10:anchorlock/>
          </v:group>
        </w:pict>
      </w:r>
    </w:p>
    <w:p w:rsidR="00833261" w:rsidRPr="00145981" w:rsidRDefault="00833261" w:rsidP="00BE3777">
      <w:pPr>
        <w:spacing w:line="360" w:lineRule="auto"/>
        <w:ind w:firstLine="709"/>
        <w:jc w:val="center"/>
        <w:rPr>
          <w:rFonts w:ascii="Times New Roman" w:hAnsi="Times New Roman"/>
          <w:sz w:val="28"/>
          <w:szCs w:val="28"/>
        </w:rPr>
      </w:pPr>
      <w:r w:rsidRPr="00145981">
        <w:rPr>
          <w:rFonts w:ascii="Times New Roman" w:hAnsi="Times New Roman"/>
          <w:sz w:val="28"/>
          <w:szCs w:val="28"/>
        </w:rPr>
        <w:t>Рис 2. Схема термопары и ее геометрические размеры</w:t>
      </w:r>
    </w:p>
    <w:p w:rsidR="00833261" w:rsidRPr="002F1EA3" w:rsidRDefault="00833261" w:rsidP="00BE3777">
      <w:pPr>
        <w:spacing w:line="360" w:lineRule="auto"/>
        <w:ind w:firstLine="709"/>
        <w:jc w:val="both"/>
        <w:rPr>
          <w:rFonts w:ascii="Times New Roman" w:hAnsi="Times New Roman"/>
          <w:sz w:val="28"/>
          <w:szCs w:val="28"/>
        </w:rPr>
      </w:pPr>
      <w:r>
        <w:rPr>
          <w:rFonts w:ascii="Times New Roman" w:hAnsi="Times New Roman"/>
          <w:sz w:val="28"/>
          <w:szCs w:val="28"/>
        </w:rPr>
        <w:br w:type="page"/>
      </w:r>
      <w:r w:rsidRPr="002F1EA3">
        <w:rPr>
          <w:rFonts w:ascii="Times New Roman" w:hAnsi="Times New Roman"/>
          <w:sz w:val="28"/>
          <w:szCs w:val="28"/>
        </w:rPr>
        <w:t>Расположение термопар:</w:t>
      </w:r>
    </w:p>
    <w:p w:rsidR="00833261" w:rsidRPr="002F1EA3" w:rsidRDefault="00787ABD" w:rsidP="00BE3777">
      <w:pPr>
        <w:spacing w:line="360" w:lineRule="auto"/>
        <w:ind w:firstLine="709"/>
        <w:jc w:val="both"/>
        <w:rPr>
          <w:rFonts w:ascii="Times New Roman" w:hAnsi="Times New Roman"/>
          <w:b/>
          <w:sz w:val="28"/>
          <w:szCs w:val="28"/>
        </w:rPr>
      </w:pPr>
      <w:r>
        <w:rPr>
          <w:rFonts w:ascii="Times New Roman" w:hAnsi="Times New Roman"/>
          <w:b/>
          <w:noProof/>
          <w:sz w:val="28"/>
          <w:szCs w:val="28"/>
          <w:lang w:eastAsia="ru-RU"/>
        </w:rPr>
        <w:pict>
          <v:shape id="Рисунок 3" o:spid="_x0000_i1027" type="#_x0000_t75" style="width:387pt;height:492.75pt;visibility:visible">
            <v:imagedata r:id="rId9" o:title=""/>
          </v:shape>
        </w:pict>
      </w:r>
    </w:p>
    <w:p w:rsidR="00833261" w:rsidRPr="00145981" w:rsidRDefault="00833261" w:rsidP="00BE3777">
      <w:pPr>
        <w:spacing w:line="360" w:lineRule="auto"/>
        <w:ind w:firstLine="709"/>
        <w:jc w:val="center"/>
        <w:rPr>
          <w:rFonts w:ascii="Times New Roman" w:hAnsi="Times New Roman"/>
          <w:bCs/>
          <w:sz w:val="28"/>
          <w:szCs w:val="28"/>
        </w:rPr>
      </w:pPr>
      <w:r w:rsidRPr="00145981">
        <w:rPr>
          <w:rFonts w:ascii="Times New Roman" w:hAnsi="Times New Roman"/>
          <w:bCs/>
          <w:sz w:val="28"/>
          <w:szCs w:val="28"/>
        </w:rPr>
        <w:t>Рис.3 Рисунок термопар с кварцевым покрытием (чехлом)</w:t>
      </w:r>
    </w:p>
    <w:p w:rsidR="00833261" w:rsidRPr="00145981" w:rsidRDefault="00833261" w:rsidP="00BE3777">
      <w:pPr>
        <w:spacing w:line="360" w:lineRule="auto"/>
        <w:ind w:firstLine="709"/>
        <w:jc w:val="center"/>
        <w:rPr>
          <w:rFonts w:ascii="Times New Roman" w:hAnsi="Times New Roman"/>
          <w:bCs/>
          <w:sz w:val="28"/>
          <w:szCs w:val="28"/>
        </w:rPr>
      </w:pPr>
      <w:r w:rsidRPr="00145981">
        <w:rPr>
          <w:rFonts w:ascii="Times New Roman" w:hAnsi="Times New Roman"/>
          <w:bCs/>
          <w:sz w:val="28"/>
          <w:szCs w:val="28"/>
        </w:rPr>
        <w:t>1 – подвижная трубка; 2 – соединение трубки с крепление блока термопар; 3 – крепёжный пластина;</w:t>
      </w:r>
    </w:p>
    <w:p w:rsidR="00833261" w:rsidRPr="00145981" w:rsidRDefault="00833261" w:rsidP="00BE3777">
      <w:pPr>
        <w:spacing w:line="360" w:lineRule="auto"/>
        <w:ind w:firstLine="709"/>
        <w:jc w:val="center"/>
        <w:rPr>
          <w:rFonts w:ascii="Times New Roman" w:hAnsi="Times New Roman"/>
          <w:bCs/>
          <w:sz w:val="28"/>
          <w:szCs w:val="28"/>
        </w:rPr>
      </w:pPr>
      <w:r w:rsidRPr="00145981">
        <w:rPr>
          <w:rFonts w:ascii="Times New Roman" w:hAnsi="Times New Roman"/>
          <w:bCs/>
          <w:sz w:val="28"/>
          <w:szCs w:val="28"/>
        </w:rPr>
        <w:t>4 – термопары; 5 – скобы крепления; 6 – вертикальный алюминиевый крепеж.</w:t>
      </w:r>
    </w:p>
    <w:p w:rsidR="00833261" w:rsidRDefault="00833261" w:rsidP="006D231C">
      <w:pPr>
        <w:spacing w:line="360" w:lineRule="auto"/>
        <w:ind w:firstLine="709"/>
        <w:jc w:val="both"/>
        <w:rPr>
          <w:rFonts w:ascii="Times New Roman" w:hAnsi="Times New Roman"/>
          <w:sz w:val="28"/>
          <w:szCs w:val="28"/>
        </w:rPr>
      </w:pPr>
      <w:r>
        <w:rPr>
          <w:rFonts w:ascii="Times New Roman" w:hAnsi="Times New Roman"/>
          <w:sz w:val="28"/>
          <w:szCs w:val="28"/>
        </w:rPr>
        <w:t>На рис № 4</w:t>
      </w:r>
      <w:r w:rsidRPr="002F1EA3">
        <w:rPr>
          <w:rFonts w:ascii="Times New Roman" w:hAnsi="Times New Roman"/>
          <w:sz w:val="28"/>
          <w:szCs w:val="28"/>
        </w:rPr>
        <w:t xml:space="preserve"> представлено расположения блока термопар. Так как представленная индукционная система является осесимметричной, то отпадает необходимость установки термопар по всему поперечному сечению холодного тигля. </w:t>
      </w:r>
    </w:p>
    <w:p w:rsidR="00833261" w:rsidRPr="002F1EA3" w:rsidRDefault="00787ABD" w:rsidP="00BE3777">
      <w:pPr>
        <w:spacing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 o:spid="_x0000_i1028" type="#_x0000_t75" alt="IMG_0015" style="width:422.25pt;height:293.25pt;visibility:visible">
            <v:imagedata r:id="rId10" o:title=""/>
          </v:shape>
        </w:pict>
      </w:r>
    </w:p>
    <w:p w:rsidR="00833261" w:rsidRPr="00145981" w:rsidRDefault="00833261" w:rsidP="00BE3777">
      <w:pPr>
        <w:spacing w:line="360" w:lineRule="auto"/>
        <w:ind w:firstLine="709"/>
        <w:jc w:val="center"/>
        <w:rPr>
          <w:rFonts w:ascii="Times New Roman" w:hAnsi="Times New Roman"/>
          <w:sz w:val="28"/>
          <w:szCs w:val="28"/>
        </w:rPr>
      </w:pPr>
      <w:r w:rsidRPr="00145981">
        <w:rPr>
          <w:rFonts w:ascii="Times New Roman" w:hAnsi="Times New Roman"/>
          <w:sz w:val="28"/>
          <w:szCs w:val="28"/>
        </w:rPr>
        <w:t xml:space="preserve">Рис 4. Вид смонтированной системы крепления и перемещения </w:t>
      </w:r>
      <w:r w:rsidRPr="00145981">
        <w:rPr>
          <w:rFonts w:ascii="Times New Roman" w:hAnsi="Times New Roman"/>
          <w:sz w:val="28"/>
          <w:szCs w:val="28"/>
          <w:lang w:val="en-US"/>
        </w:rPr>
        <w:t>Pt</w:t>
      </w:r>
      <w:r w:rsidRPr="00145981">
        <w:rPr>
          <w:rFonts w:ascii="Times New Roman" w:hAnsi="Times New Roman"/>
          <w:sz w:val="28"/>
          <w:szCs w:val="28"/>
        </w:rPr>
        <w:t>-</w:t>
      </w:r>
      <w:r w:rsidRPr="00145981">
        <w:rPr>
          <w:rFonts w:ascii="Times New Roman" w:hAnsi="Times New Roman"/>
          <w:sz w:val="28"/>
          <w:szCs w:val="28"/>
          <w:lang w:val="en-US"/>
        </w:rPr>
        <w:t>Pt</w:t>
      </w:r>
      <w:r w:rsidRPr="00145981">
        <w:rPr>
          <w:rFonts w:ascii="Times New Roman" w:hAnsi="Times New Roman"/>
          <w:sz w:val="28"/>
          <w:szCs w:val="28"/>
        </w:rPr>
        <w:t>/</w:t>
      </w:r>
      <w:r w:rsidRPr="00145981">
        <w:rPr>
          <w:rFonts w:ascii="Times New Roman" w:hAnsi="Times New Roman"/>
          <w:sz w:val="28"/>
          <w:szCs w:val="28"/>
          <w:lang w:val="en-US"/>
        </w:rPr>
        <w:t>Rd</w:t>
      </w:r>
      <w:r w:rsidRPr="00145981">
        <w:rPr>
          <w:rFonts w:ascii="Times New Roman" w:hAnsi="Times New Roman"/>
          <w:sz w:val="28"/>
          <w:szCs w:val="28"/>
        </w:rPr>
        <w:t xml:space="preserve"> термопар</w:t>
      </w:r>
    </w:p>
    <w:p w:rsidR="00833261" w:rsidRDefault="00833261" w:rsidP="006D231C">
      <w:pPr>
        <w:pStyle w:val="3"/>
        <w:numPr>
          <w:ilvl w:val="0"/>
          <w:numId w:val="0"/>
        </w:numPr>
        <w:ind w:left="720"/>
      </w:pPr>
    </w:p>
    <w:p w:rsidR="00833261" w:rsidRDefault="00833261" w:rsidP="006D231C">
      <w:pPr>
        <w:pStyle w:val="3"/>
      </w:pPr>
      <w:bookmarkStart w:id="75" w:name="_Toc201726841"/>
      <w:bookmarkStart w:id="76" w:name="_Toc201726900"/>
      <w:bookmarkStart w:id="77" w:name="_Toc201726967"/>
      <w:bookmarkStart w:id="78" w:name="_Toc201996122"/>
      <w:r>
        <w:t>Результаты эксперимента</w:t>
      </w:r>
      <w:bookmarkEnd w:id="75"/>
      <w:bookmarkEnd w:id="76"/>
      <w:bookmarkEnd w:id="77"/>
      <w:bookmarkEnd w:id="78"/>
    </w:p>
    <w:p w:rsidR="00833261" w:rsidRPr="006D231C" w:rsidRDefault="00833261" w:rsidP="006D231C"/>
    <w:p w:rsidR="00833261"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В результате проведенного эксперимента были получены данные температурных полей, которые представлены в виде  сводных таблиц результатов измерений, которые показывают значение температуры каждой термопары на определенной глубине в расплаве при различных режимах плавки.</w:t>
      </w:r>
    </w:p>
    <w:p w:rsidR="00833261" w:rsidRPr="002F1EA3" w:rsidRDefault="00833261" w:rsidP="00BE3777">
      <w:pPr>
        <w:spacing w:line="360" w:lineRule="auto"/>
        <w:ind w:firstLine="709"/>
        <w:jc w:val="both"/>
        <w:rPr>
          <w:rFonts w:ascii="Times New Roman" w:hAnsi="Times New Roman"/>
          <w:sz w:val="28"/>
          <w:szCs w:val="28"/>
        </w:rPr>
      </w:pPr>
      <w:r w:rsidRPr="000D795F">
        <w:rPr>
          <w:rFonts w:ascii="Times New Roman" w:hAnsi="Times New Roman"/>
          <w:sz w:val="28"/>
          <w:szCs w:val="28"/>
        </w:rPr>
        <w:t>Показания действующих термопар в первом режиме</w:t>
      </w:r>
      <w:r>
        <w:rPr>
          <w:rFonts w:ascii="Times New Roman" w:hAnsi="Times New Roman"/>
          <w:sz w:val="28"/>
          <w:szCs w:val="28"/>
        </w:rPr>
        <w:t xml:space="preserve"> представлены в таблице 1.</w:t>
      </w:r>
    </w:p>
    <w:p w:rsidR="00833261" w:rsidRPr="00963D3E" w:rsidRDefault="00833261" w:rsidP="000D795F">
      <w:pPr>
        <w:spacing w:line="360" w:lineRule="auto"/>
        <w:ind w:firstLine="709"/>
        <w:jc w:val="both"/>
        <w:rPr>
          <w:rFonts w:ascii="Times New Roman" w:hAnsi="Times New Roman"/>
          <w:sz w:val="28"/>
          <w:szCs w:val="28"/>
        </w:rPr>
      </w:pPr>
      <w:r w:rsidRPr="00963D3E">
        <w:rPr>
          <w:rFonts w:ascii="Times New Roman" w:hAnsi="Times New Roman"/>
          <w:sz w:val="28"/>
          <w:szCs w:val="28"/>
        </w:rPr>
        <w:t>Таблица 1. Показания действующих термопар в первом режиме</w:t>
      </w:r>
    </w:p>
    <w:tbl>
      <w:tblPr>
        <w:tblW w:w="0" w:type="auto"/>
        <w:jc w:val="center"/>
        <w:tblLayout w:type="fixed"/>
        <w:tblLook w:val="0000" w:firstRow="0" w:lastRow="0" w:firstColumn="0" w:lastColumn="0" w:noHBand="0" w:noVBand="0"/>
      </w:tblPr>
      <w:tblGrid>
        <w:gridCol w:w="1083"/>
        <w:gridCol w:w="960"/>
        <w:gridCol w:w="960"/>
        <w:gridCol w:w="960"/>
        <w:gridCol w:w="960"/>
        <w:gridCol w:w="960"/>
        <w:gridCol w:w="960"/>
        <w:gridCol w:w="960"/>
        <w:gridCol w:w="960"/>
      </w:tblGrid>
      <w:tr w:rsidR="00833261" w:rsidRPr="00C13B8C" w:rsidTr="0027280E">
        <w:trPr>
          <w:cantSplit/>
          <w:trHeight w:val="152"/>
          <w:jc w:val="center"/>
        </w:trPr>
        <w:tc>
          <w:tcPr>
            <w:tcW w:w="1083" w:type="dxa"/>
            <w:vMerge w:val="restart"/>
            <w:tcBorders>
              <w:top w:val="single" w:sz="8" w:space="0" w:color="auto"/>
              <w:left w:val="single" w:sz="8" w:space="0" w:color="auto"/>
              <w:bottom w:val="single" w:sz="8" w:space="0" w:color="000000"/>
              <w:right w:val="single" w:sz="8" w:space="0" w:color="auto"/>
            </w:tcBorders>
            <w:vAlign w:val="center"/>
          </w:tcPr>
          <w:p w:rsidR="00833261" w:rsidRPr="003A2F6D" w:rsidRDefault="00833261" w:rsidP="0027280E">
            <w:pPr>
              <w:jc w:val="center"/>
              <w:rPr>
                <w:sz w:val="20"/>
              </w:rPr>
            </w:pPr>
            <w:r>
              <w:rPr>
                <w:sz w:val="20"/>
              </w:rPr>
              <w:t>Погружение в расплав –</w:t>
            </w:r>
            <w:r>
              <w:rPr>
                <w:sz w:val="20"/>
                <w:lang w:val="en-US"/>
              </w:rPr>
              <w:t>h</w:t>
            </w:r>
            <w:r>
              <w:rPr>
                <w:sz w:val="20"/>
              </w:rPr>
              <w:t>, мм</w:t>
            </w:r>
          </w:p>
        </w:tc>
        <w:tc>
          <w:tcPr>
            <w:tcW w:w="7680" w:type="dxa"/>
            <w:gridSpan w:val="8"/>
            <w:tcBorders>
              <w:top w:val="single" w:sz="8" w:space="0" w:color="auto"/>
              <w:left w:val="nil"/>
              <w:bottom w:val="single" w:sz="4" w:space="0" w:color="auto"/>
              <w:right w:val="single" w:sz="8" w:space="0" w:color="000000"/>
            </w:tcBorders>
            <w:vAlign w:val="bottom"/>
          </w:tcPr>
          <w:p w:rsidR="00833261" w:rsidRPr="00C13B8C" w:rsidRDefault="00833261" w:rsidP="0027280E">
            <w:pPr>
              <w:jc w:val="center"/>
              <w:rPr>
                <w:sz w:val="20"/>
                <w:lang w:val="en-US"/>
              </w:rPr>
            </w:pPr>
            <w:r>
              <w:rPr>
                <w:sz w:val="20"/>
              </w:rPr>
              <w:t>Температура</w:t>
            </w:r>
            <w:r w:rsidRPr="00C13B8C">
              <w:rPr>
                <w:sz w:val="20"/>
                <w:lang w:val="en-US"/>
              </w:rPr>
              <w:t>, °C</w:t>
            </w:r>
          </w:p>
        </w:tc>
      </w:tr>
      <w:tr w:rsidR="00833261" w:rsidRPr="00C13B8C" w:rsidTr="0027280E">
        <w:trPr>
          <w:cantSplit/>
          <w:trHeight w:val="81"/>
          <w:jc w:val="center"/>
        </w:trPr>
        <w:tc>
          <w:tcPr>
            <w:tcW w:w="1083" w:type="dxa"/>
            <w:vMerge/>
            <w:tcBorders>
              <w:top w:val="single" w:sz="8" w:space="0" w:color="auto"/>
              <w:left w:val="single" w:sz="8" w:space="0" w:color="auto"/>
              <w:bottom w:val="single" w:sz="8" w:space="0" w:color="000000"/>
              <w:right w:val="single" w:sz="8" w:space="0" w:color="auto"/>
            </w:tcBorders>
            <w:vAlign w:val="center"/>
          </w:tcPr>
          <w:p w:rsidR="00833261" w:rsidRPr="00C13B8C" w:rsidRDefault="00833261" w:rsidP="0027280E">
            <w:pPr>
              <w:jc w:val="center"/>
              <w:rPr>
                <w:lang w:val="en-US"/>
              </w:rPr>
            </w:pPr>
          </w:p>
        </w:tc>
        <w:tc>
          <w:tcPr>
            <w:tcW w:w="7680" w:type="dxa"/>
            <w:gridSpan w:val="8"/>
            <w:tcBorders>
              <w:top w:val="single" w:sz="4" w:space="0" w:color="auto"/>
              <w:left w:val="nil"/>
              <w:bottom w:val="single" w:sz="8" w:space="0" w:color="auto"/>
              <w:right w:val="single" w:sz="8" w:space="0" w:color="000000"/>
            </w:tcBorders>
            <w:vAlign w:val="bottom"/>
          </w:tcPr>
          <w:p w:rsidR="00833261" w:rsidRPr="00C13B8C" w:rsidRDefault="00833261" w:rsidP="0027280E">
            <w:pPr>
              <w:jc w:val="center"/>
              <w:rPr>
                <w:sz w:val="20"/>
                <w:lang w:val="en-US"/>
              </w:rPr>
            </w:pPr>
            <w:r w:rsidRPr="00675EE4">
              <w:rPr>
                <w:sz w:val="20"/>
                <w:szCs w:val="20"/>
              </w:rPr>
              <w:t>Номера термопар</w:t>
            </w:r>
          </w:p>
        </w:tc>
      </w:tr>
      <w:tr w:rsidR="00833261" w:rsidRPr="00C13B8C" w:rsidTr="0027280E">
        <w:trPr>
          <w:cantSplit/>
          <w:trHeight w:val="188"/>
          <w:jc w:val="center"/>
        </w:trPr>
        <w:tc>
          <w:tcPr>
            <w:tcW w:w="1083" w:type="dxa"/>
            <w:vMerge/>
            <w:tcBorders>
              <w:top w:val="single" w:sz="8" w:space="0" w:color="auto"/>
              <w:left w:val="single" w:sz="8" w:space="0" w:color="auto"/>
              <w:bottom w:val="single" w:sz="8" w:space="0" w:color="000000"/>
              <w:right w:val="single" w:sz="8" w:space="0" w:color="auto"/>
            </w:tcBorders>
            <w:vAlign w:val="center"/>
          </w:tcPr>
          <w:p w:rsidR="00833261" w:rsidRPr="00C13B8C" w:rsidRDefault="00833261" w:rsidP="0027280E">
            <w:pPr>
              <w:jc w:val="center"/>
              <w:rPr>
                <w:lang w:val="en-US"/>
              </w:rPr>
            </w:pP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1</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2</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3</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4</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5</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6</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7</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8</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color w:val="0000FF"/>
                <w:lang w:val="en-US"/>
              </w:rPr>
            </w:pPr>
            <w:r w:rsidRPr="00C13B8C">
              <w:rPr>
                <w:color w:val="0000FF"/>
                <w:lang w:val="en-US"/>
              </w:rPr>
              <w:t>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878,8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906,6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938,2</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928,29</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921,1</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850,6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926,5</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1 000,6</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1 042,8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1 165,7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1 260,4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1 135,6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1 139,2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1 178,0</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1 263,5</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1 313,2</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20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1 188,5</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1 328,8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1 318,2</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1 311,4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1 264,3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1 340,5</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1 362,1</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1 440,9</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30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1 253,4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1 261,6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1 383,9</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1 314,9</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1 387,4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1 360,0</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1 389,8</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1 451,5</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40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1 280,0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1 322,5</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1 367,3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1 335,6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1 381,6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1 390,2</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1 421,0</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1 426,6</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50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1 326,7</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1 347,4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1 355,0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1 346,8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1 393,0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1 400,0</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1 414,6</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1 386,6</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60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1 337,2</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1 312,8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1 343,3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1 365,9</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1 353,6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1 401,8</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1 409,9</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1 386,4</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1 324,7</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1 335,0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1 329,8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1 331,9</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1 356,8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1 379,7</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1 372,7</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1 357,0</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1 322,0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1 325,6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1 322,2</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1 331,3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1 335,7</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1 348,9</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1 349,1</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1 321,7</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1 275,0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1 299,1</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1 281,1</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1 298,9</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1 293,5</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1 288,9</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1 309,3</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1 282,7</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1 237,0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1 240,6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1 237,4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1 241,4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1 234,0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1 235,1</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1 239,9</w:t>
            </w:r>
          </w:p>
        </w:tc>
        <w:tc>
          <w:tcPr>
            <w:tcW w:w="960" w:type="dxa"/>
            <w:tcBorders>
              <w:top w:val="nil"/>
              <w:left w:val="nil"/>
              <w:bottom w:val="single" w:sz="4" w:space="0" w:color="auto"/>
              <w:right w:val="single" w:sz="8" w:space="0" w:color="auto"/>
            </w:tcBorders>
            <w:vAlign w:val="bottom"/>
          </w:tcPr>
          <w:p w:rsidR="00833261" w:rsidRPr="003219E3" w:rsidRDefault="00833261" w:rsidP="0027280E">
            <w:pPr>
              <w:jc w:val="center"/>
              <w:rPr>
                <w:i/>
                <w:color w:val="FF0000"/>
                <w:lang w:val="en-US"/>
              </w:rPr>
            </w:pPr>
            <w:r w:rsidRPr="003219E3">
              <w:rPr>
                <w:i/>
                <w:color w:val="FF0000"/>
                <w:lang w:val="en-US"/>
              </w:rPr>
              <w:t>1 248,2</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1 177,1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1 176,9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1 165,6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1 176,7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1 172,4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1 174,3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1 180,2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1 186,5</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120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1 097,0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1 108,8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1 098,0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1 105,2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1 106,5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1 106,0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1 118,1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1 107,5</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130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1 040,6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1 052,8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1 042,2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1 045,6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1 045,1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1 043,3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1 046,5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1 011,7</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140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987,2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995,0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984,9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995,0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986,3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987,1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980,6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918,7</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150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925,1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928,9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921,2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925,7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915,1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904,4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876,9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772,6</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155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915,9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917,1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908,6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912,0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905,2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890,6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859,9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773,1</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160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879,0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879,0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881,2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871,7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863,4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836,6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788,7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722,7</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165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853,4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854,4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853,2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848,5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836,8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802,8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747,3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701,5</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175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801,0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800,4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801,4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789,3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770,9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727,0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682,3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694,0</w:t>
            </w:r>
          </w:p>
        </w:tc>
      </w:tr>
      <w:tr w:rsidR="00833261" w:rsidRPr="00C13B8C" w:rsidTr="0027280E">
        <w:trPr>
          <w:trHeight w:val="270"/>
          <w:jc w:val="center"/>
        </w:trPr>
        <w:tc>
          <w:tcPr>
            <w:tcW w:w="1083" w:type="dxa"/>
            <w:tcBorders>
              <w:top w:val="nil"/>
              <w:left w:val="single" w:sz="8" w:space="0" w:color="auto"/>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180</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750,2</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751,2</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752,9</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745,6</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736,8</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708,4</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674,3</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689,72</w:t>
            </w:r>
          </w:p>
        </w:tc>
      </w:tr>
    </w:tbl>
    <w:p w:rsidR="00833261" w:rsidRDefault="00833261" w:rsidP="00BA0FC3">
      <w:pPr>
        <w:jc w:val="both"/>
        <w:rPr>
          <w:rFonts w:ascii="Times New Roman" w:hAnsi="Times New Roman"/>
        </w:rPr>
      </w:pPr>
    </w:p>
    <w:p w:rsidR="00833261" w:rsidRDefault="00833261" w:rsidP="00BA0FC3">
      <w:pPr>
        <w:jc w:val="both"/>
        <w:rPr>
          <w:rFonts w:ascii="Times New Roman" w:hAnsi="Times New Roman"/>
        </w:rPr>
      </w:pPr>
    </w:p>
    <w:p w:rsidR="00833261" w:rsidRPr="002F1EA3" w:rsidRDefault="00833261" w:rsidP="00DA119B">
      <w:pPr>
        <w:spacing w:line="360" w:lineRule="auto"/>
        <w:ind w:firstLine="709"/>
        <w:jc w:val="both"/>
        <w:rPr>
          <w:rFonts w:ascii="Times New Roman" w:hAnsi="Times New Roman"/>
          <w:sz w:val="28"/>
          <w:szCs w:val="28"/>
        </w:rPr>
      </w:pPr>
      <w:r w:rsidRPr="000D795F">
        <w:rPr>
          <w:rFonts w:ascii="Times New Roman" w:hAnsi="Times New Roman"/>
          <w:sz w:val="28"/>
          <w:szCs w:val="28"/>
        </w:rPr>
        <w:t>Показания действующих термопар в</w:t>
      </w:r>
      <w:r>
        <w:rPr>
          <w:rFonts w:ascii="Times New Roman" w:hAnsi="Times New Roman"/>
          <w:sz w:val="28"/>
          <w:szCs w:val="28"/>
        </w:rPr>
        <w:t>о</w:t>
      </w:r>
      <w:r w:rsidRPr="000D795F">
        <w:rPr>
          <w:rFonts w:ascii="Times New Roman" w:hAnsi="Times New Roman"/>
          <w:sz w:val="28"/>
          <w:szCs w:val="28"/>
        </w:rPr>
        <w:t xml:space="preserve"> </w:t>
      </w:r>
      <w:r>
        <w:rPr>
          <w:rFonts w:ascii="Times New Roman" w:hAnsi="Times New Roman"/>
          <w:sz w:val="28"/>
          <w:szCs w:val="28"/>
        </w:rPr>
        <w:t>втором</w:t>
      </w:r>
      <w:r w:rsidRPr="000D795F">
        <w:rPr>
          <w:rFonts w:ascii="Times New Roman" w:hAnsi="Times New Roman"/>
          <w:sz w:val="28"/>
          <w:szCs w:val="28"/>
        </w:rPr>
        <w:t xml:space="preserve"> режиме</w:t>
      </w:r>
      <w:r>
        <w:rPr>
          <w:rFonts w:ascii="Times New Roman" w:hAnsi="Times New Roman"/>
          <w:sz w:val="28"/>
          <w:szCs w:val="28"/>
        </w:rPr>
        <w:t xml:space="preserve"> представлены в таблице 2.</w:t>
      </w:r>
    </w:p>
    <w:p w:rsidR="00833261" w:rsidRPr="00DA119B" w:rsidRDefault="00833261" w:rsidP="00DA119B">
      <w:pPr>
        <w:ind w:right="283"/>
        <w:jc w:val="center"/>
        <w:rPr>
          <w:rFonts w:ascii="Times New Roman" w:hAnsi="Times New Roman"/>
          <w:sz w:val="28"/>
          <w:szCs w:val="28"/>
        </w:rPr>
      </w:pPr>
      <w:r w:rsidRPr="00DA119B">
        <w:rPr>
          <w:rFonts w:ascii="Times New Roman" w:hAnsi="Times New Roman"/>
          <w:sz w:val="28"/>
          <w:szCs w:val="28"/>
        </w:rPr>
        <w:t>Таблица 2. Показания действующих термопар во втором режиме</w:t>
      </w:r>
    </w:p>
    <w:tbl>
      <w:tblPr>
        <w:tblW w:w="8763" w:type="dxa"/>
        <w:jc w:val="center"/>
        <w:tblLayout w:type="fixed"/>
        <w:tblLook w:val="0000" w:firstRow="0" w:lastRow="0" w:firstColumn="0" w:lastColumn="0" w:noHBand="0" w:noVBand="0"/>
      </w:tblPr>
      <w:tblGrid>
        <w:gridCol w:w="1083"/>
        <w:gridCol w:w="960"/>
        <w:gridCol w:w="960"/>
        <w:gridCol w:w="960"/>
        <w:gridCol w:w="960"/>
        <w:gridCol w:w="960"/>
        <w:gridCol w:w="960"/>
        <w:gridCol w:w="960"/>
        <w:gridCol w:w="960"/>
      </w:tblGrid>
      <w:tr w:rsidR="00833261" w:rsidRPr="00C13B8C" w:rsidTr="0027280E">
        <w:trPr>
          <w:cantSplit/>
          <w:trHeight w:val="164"/>
          <w:jc w:val="center"/>
        </w:trPr>
        <w:tc>
          <w:tcPr>
            <w:tcW w:w="1083" w:type="dxa"/>
            <w:vMerge w:val="restart"/>
            <w:tcBorders>
              <w:top w:val="single" w:sz="8" w:space="0" w:color="auto"/>
              <w:left w:val="single" w:sz="8" w:space="0" w:color="auto"/>
              <w:bottom w:val="single" w:sz="8" w:space="0" w:color="000000"/>
              <w:right w:val="single" w:sz="8" w:space="0" w:color="auto"/>
            </w:tcBorders>
            <w:vAlign w:val="center"/>
          </w:tcPr>
          <w:p w:rsidR="00833261" w:rsidRPr="003A2F6D" w:rsidRDefault="00833261" w:rsidP="0027280E">
            <w:pPr>
              <w:jc w:val="center"/>
              <w:rPr>
                <w:sz w:val="20"/>
              </w:rPr>
            </w:pPr>
            <w:r>
              <w:rPr>
                <w:sz w:val="20"/>
              </w:rPr>
              <w:t>Погружение в расплав –</w:t>
            </w:r>
            <w:r>
              <w:rPr>
                <w:sz w:val="20"/>
                <w:lang w:val="en-US"/>
              </w:rPr>
              <w:t>h</w:t>
            </w:r>
            <w:r>
              <w:rPr>
                <w:sz w:val="20"/>
              </w:rPr>
              <w:t>, мм</w:t>
            </w:r>
          </w:p>
        </w:tc>
        <w:tc>
          <w:tcPr>
            <w:tcW w:w="7680" w:type="dxa"/>
            <w:gridSpan w:val="8"/>
            <w:tcBorders>
              <w:top w:val="single" w:sz="8" w:space="0" w:color="auto"/>
              <w:left w:val="nil"/>
              <w:bottom w:val="single" w:sz="4" w:space="0" w:color="auto"/>
              <w:right w:val="single" w:sz="8" w:space="0" w:color="000000"/>
            </w:tcBorders>
            <w:vAlign w:val="bottom"/>
          </w:tcPr>
          <w:p w:rsidR="00833261" w:rsidRPr="00C13B8C" w:rsidRDefault="00833261" w:rsidP="0027280E">
            <w:pPr>
              <w:jc w:val="center"/>
              <w:rPr>
                <w:sz w:val="20"/>
                <w:lang w:val="en-US"/>
              </w:rPr>
            </w:pPr>
            <w:r>
              <w:rPr>
                <w:sz w:val="20"/>
              </w:rPr>
              <w:t>Температура</w:t>
            </w:r>
            <w:r w:rsidRPr="00C13B8C">
              <w:rPr>
                <w:sz w:val="20"/>
                <w:lang w:val="en-US"/>
              </w:rPr>
              <w:t>, °C</w:t>
            </w:r>
          </w:p>
        </w:tc>
      </w:tr>
      <w:tr w:rsidR="00833261" w:rsidRPr="00C13B8C" w:rsidTr="0027280E">
        <w:trPr>
          <w:cantSplit/>
          <w:trHeight w:val="78"/>
          <w:jc w:val="center"/>
        </w:trPr>
        <w:tc>
          <w:tcPr>
            <w:tcW w:w="1083" w:type="dxa"/>
            <w:vMerge/>
            <w:tcBorders>
              <w:top w:val="single" w:sz="8" w:space="0" w:color="auto"/>
              <w:left w:val="single" w:sz="8" w:space="0" w:color="auto"/>
              <w:bottom w:val="single" w:sz="8" w:space="0" w:color="000000"/>
              <w:right w:val="single" w:sz="8" w:space="0" w:color="auto"/>
            </w:tcBorders>
            <w:vAlign w:val="center"/>
          </w:tcPr>
          <w:p w:rsidR="00833261" w:rsidRPr="00C13B8C" w:rsidRDefault="00833261" w:rsidP="0027280E">
            <w:pPr>
              <w:jc w:val="center"/>
              <w:rPr>
                <w:lang w:val="en-US"/>
              </w:rPr>
            </w:pPr>
          </w:p>
        </w:tc>
        <w:tc>
          <w:tcPr>
            <w:tcW w:w="7680" w:type="dxa"/>
            <w:gridSpan w:val="8"/>
            <w:tcBorders>
              <w:top w:val="single" w:sz="4" w:space="0" w:color="auto"/>
              <w:left w:val="nil"/>
              <w:bottom w:val="single" w:sz="8" w:space="0" w:color="auto"/>
              <w:right w:val="single" w:sz="8" w:space="0" w:color="000000"/>
            </w:tcBorders>
            <w:vAlign w:val="bottom"/>
          </w:tcPr>
          <w:p w:rsidR="00833261" w:rsidRPr="00C13B8C" w:rsidRDefault="00833261" w:rsidP="0027280E">
            <w:pPr>
              <w:jc w:val="center"/>
              <w:rPr>
                <w:sz w:val="20"/>
                <w:lang w:val="en-US"/>
              </w:rPr>
            </w:pPr>
            <w:r w:rsidRPr="00675EE4">
              <w:rPr>
                <w:sz w:val="20"/>
                <w:szCs w:val="20"/>
              </w:rPr>
              <w:t>Номера термопар</w:t>
            </w:r>
          </w:p>
        </w:tc>
      </w:tr>
      <w:tr w:rsidR="00833261" w:rsidRPr="00C13B8C" w:rsidTr="0027280E">
        <w:trPr>
          <w:cantSplit/>
          <w:trHeight w:val="186"/>
          <w:jc w:val="center"/>
        </w:trPr>
        <w:tc>
          <w:tcPr>
            <w:tcW w:w="1083" w:type="dxa"/>
            <w:vMerge/>
            <w:tcBorders>
              <w:top w:val="single" w:sz="8" w:space="0" w:color="auto"/>
              <w:left w:val="single" w:sz="8" w:space="0" w:color="auto"/>
              <w:bottom w:val="single" w:sz="8" w:space="0" w:color="000000"/>
              <w:right w:val="single" w:sz="8" w:space="0" w:color="auto"/>
            </w:tcBorders>
            <w:vAlign w:val="center"/>
          </w:tcPr>
          <w:p w:rsidR="00833261" w:rsidRPr="00C13B8C" w:rsidRDefault="00833261" w:rsidP="0027280E">
            <w:pPr>
              <w:jc w:val="center"/>
              <w:rPr>
                <w:lang w:val="en-US"/>
              </w:rPr>
            </w:pP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1</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2</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3</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4</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5</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6</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7</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sz w:val="20"/>
                <w:lang w:val="en-US"/>
              </w:rPr>
            </w:pPr>
            <w:r w:rsidRPr="00C13B8C">
              <w:rPr>
                <w:sz w:val="20"/>
                <w:lang w:val="en-US"/>
              </w:rPr>
              <w:t>8</w:t>
            </w:r>
          </w:p>
        </w:tc>
      </w:tr>
      <w:tr w:rsidR="00833261" w:rsidRPr="00C13B8C" w:rsidTr="0027280E">
        <w:trPr>
          <w:trHeight w:val="270"/>
          <w:jc w:val="center"/>
        </w:trPr>
        <w:tc>
          <w:tcPr>
            <w:tcW w:w="1083" w:type="dxa"/>
            <w:tcBorders>
              <w:top w:val="nil"/>
              <w:left w:val="single" w:sz="8" w:space="0" w:color="auto"/>
              <w:bottom w:val="single" w:sz="8" w:space="0" w:color="auto"/>
              <w:right w:val="nil"/>
            </w:tcBorders>
            <w:vAlign w:val="bottom"/>
          </w:tcPr>
          <w:p w:rsidR="00833261" w:rsidRPr="00C13B8C" w:rsidRDefault="00833261" w:rsidP="0027280E">
            <w:pPr>
              <w:jc w:val="center"/>
              <w:rPr>
                <w:lang w:val="en-US"/>
              </w:rPr>
            </w:pPr>
            <w:r w:rsidRPr="00C13B8C">
              <w:rPr>
                <w:lang w:val="en-US"/>
              </w:rPr>
              <w:t>0</w:t>
            </w:r>
          </w:p>
        </w:tc>
        <w:tc>
          <w:tcPr>
            <w:tcW w:w="960" w:type="dxa"/>
            <w:tcBorders>
              <w:top w:val="nil"/>
              <w:left w:val="single" w:sz="8" w:space="0" w:color="auto"/>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1137,9</w:t>
            </w:r>
          </w:p>
        </w:tc>
        <w:tc>
          <w:tcPr>
            <w:tcW w:w="960" w:type="dxa"/>
            <w:tcBorders>
              <w:top w:val="nil"/>
              <w:left w:val="nil"/>
              <w:bottom w:val="single" w:sz="8"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1291,1</w:t>
            </w:r>
          </w:p>
        </w:tc>
        <w:tc>
          <w:tcPr>
            <w:tcW w:w="960" w:type="dxa"/>
            <w:tcBorders>
              <w:top w:val="nil"/>
              <w:left w:val="nil"/>
              <w:bottom w:val="single" w:sz="8"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1270,6</w:t>
            </w:r>
          </w:p>
        </w:tc>
        <w:tc>
          <w:tcPr>
            <w:tcW w:w="960" w:type="dxa"/>
            <w:tcBorders>
              <w:top w:val="nil"/>
              <w:left w:val="nil"/>
              <w:bottom w:val="single" w:sz="8"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1240,6</w:t>
            </w:r>
          </w:p>
        </w:tc>
        <w:tc>
          <w:tcPr>
            <w:tcW w:w="960" w:type="dxa"/>
            <w:tcBorders>
              <w:top w:val="nil"/>
              <w:left w:val="nil"/>
              <w:bottom w:val="single" w:sz="8"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1286,1</w:t>
            </w:r>
          </w:p>
        </w:tc>
        <w:tc>
          <w:tcPr>
            <w:tcW w:w="960" w:type="dxa"/>
            <w:tcBorders>
              <w:top w:val="nil"/>
              <w:left w:val="nil"/>
              <w:bottom w:val="single" w:sz="8"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1385,7</w:t>
            </w:r>
          </w:p>
        </w:tc>
        <w:tc>
          <w:tcPr>
            <w:tcW w:w="960" w:type="dxa"/>
            <w:tcBorders>
              <w:top w:val="nil"/>
              <w:left w:val="nil"/>
              <w:bottom w:val="single" w:sz="8"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1447,6</w:t>
            </w:r>
          </w:p>
        </w:tc>
        <w:tc>
          <w:tcPr>
            <w:tcW w:w="960"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1098,3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1233,6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1266,4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1306,4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1297,8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1386,9</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1413,7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20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1065,4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1170,2</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1092,3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1209,4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1295,4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1346,6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1428,3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30</w:t>
            </w:r>
          </w:p>
        </w:tc>
        <w:tc>
          <w:tcPr>
            <w:tcW w:w="960" w:type="dxa"/>
            <w:tcBorders>
              <w:top w:val="nil"/>
              <w:left w:val="single" w:sz="8" w:space="0" w:color="auto"/>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1262,9</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1286,6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1299,2</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1330,3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1318,1</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1363,3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1365,9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40</w:t>
            </w:r>
          </w:p>
        </w:tc>
        <w:tc>
          <w:tcPr>
            <w:tcW w:w="960" w:type="dxa"/>
            <w:tcBorders>
              <w:top w:val="nil"/>
              <w:left w:val="single" w:sz="8" w:space="0" w:color="auto"/>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1344,3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1293,2</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1265,6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1319,5</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1318,4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1335,1</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1343,9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50</w:t>
            </w:r>
          </w:p>
        </w:tc>
        <w:tc>
          <w:tcPr>
            <w:tcW w:w="960" w:type="dxa"/>
            <w:tcBorders>
              <w:top w:val="nil"/>
              <w:left w:val="single" w:sz="8" w:space="0" w:color="auto"/>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1214,6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1296,4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1183,3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1283,4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1303,8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1299,0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1309,3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60</w:t>
            </w:r>
          </w:p>
        </w:tc>
        <w:tc>
          <w:tcPr>
            <w:tcW w:w="960" w:type="dxa"/>
            <w:tcBorders>
              <w:top w:val="nil"/>
              <w:left w:val="single" w:sz="8" w:space="0" w:color="auto"/>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1226,4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1274,0</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1200,1</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1264,1</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1278,3</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1281,8</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1301,4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70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1173,6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1202,6</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1196,7</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1237,7</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1229,4</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1258,1</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1252,7</w:t>
            </w:r>
          </w:p>
        </w:tc>
        <w:tc>
          <w:tcPr>
            <w:tcW w:w="960"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1271,3</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80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1162,4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1166,3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1150,5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1161,4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1166,0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1134,9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1171,0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1141,6</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90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1123,4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1123,0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1110,0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1126,2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1141,3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1080,4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1129,9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1073,6</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100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1121,8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1127,0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1109,1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1128,3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1138,0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1085,9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1154,0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1058,4</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110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1116,9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1123,2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1104,8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1122,1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1124,0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1098,8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1155,4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1058,5</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120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1099,4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1108,0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1088,2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1105,0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1108,3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1085,7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1148,8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1015,0</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130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1050,7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1064,9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1050,3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1064,8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1073,0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1045,6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1087,5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951,9</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140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1023,3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1038,4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1024,1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1034,4</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1045,1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1019,1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1023,5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921,5</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150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971,8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959,7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965,9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978,5</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987,6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968,1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1021,0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790,4</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160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941,0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879,9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924,3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940,8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944,6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928,7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967,2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708,0</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170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888,3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879,8</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874,6</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902,9</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904,1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902,3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881,1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644,3</w:t>
            </w:r>
          </w:p>
        </w:tc>
      </w:tr>
      <w:tr w:rsidR="00833261" w:rsidRPr="00C13B8C" w:rsidTr="0027280E">
        <w:trPr>
          <w:trHeight w:val="255"/>
          <w:jc w:val="center"/>
        </w:trPr>
        <w:tc>
          <w:tcPr>
            <w:tcW w:w="1083" w:type="dxa"/>
            <w:tcBorders>
              <w:top w:val="nil"/>
              <w:left w:val="single" w:sz="8" w:space="0" w:color="auto"/>
              <w:bottom w:val="single" w:sz="4" w:space="0" w:color="auto"/>
              <w:right w:val="nil"/>
            </w:tcBorders>
            <w:vAlign w:val="bottom"/>
          </w:tcPr>
          <w:p w:rsidR="00833261" w:rsidRPr="00C13B8C" w:rsidRDefault="00833261" w:rsidP="0027280E">
            <w:pPr>
              <w:jc w:val="center"/>
              <w:rPr>
                <w:lang w:val="en-US"/>
              </w:rPr>
            </w:pPr>
            <w:r w:rsidRPr="00C13B8C">
              <w:rPr>
                <w:lang w:val="en-US"/>
              </w:rPr>
              <w:t>180</w:t>
            </w:r>
          </w:p>
        </w:tc>
        <w:tc>
          <w:tcPr>
            <w:tcW w:w="960"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800,7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801,2</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792,0</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787,7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776,1</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745,3</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693,7</w:t>
            </w:r>
          </w:p>
        </w:tc>
        <w:tc>
          <w:tcPr>
            <w:tcW w:w="960"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w:t>
            </w:r>
          </w:p>
        </w:tc>
      </w:tr>
    </w:tbl>
    <w:p w:rsidR="00833261" w:rsidRDefault="00833261" w:rsidP="00BA0FC3">
      <w:pPr>
        <w:jc w:val="both"/>
        <w:rPr>
          <w:rFonts w:ascii="Times New Roman" w:hAnsi="Times New Roman"/>
        </w:rPr>
      </w:pPr>
    </w:p>
    <w:p w:rsidR="00833261" w:rsidRDefault="00833261" w:rsidP="00BA0FC3">
      <w:pPr>
        <w:jc w:val="both"/>
        <w:rPr>
          <w:rFonts w:ascii="Times New Roman" w:hAnsi="Times New Roman"/>
        </w:rPr>
      </w:pPr>
    </w:p>
    <w:p w:rsidR="00833261" w:rsidRPr="002F1EA3" w:rsidRDefault="00833261" w:rsidP="002F1EA3">
      <w:pPr>
        <w:ind w:firstLine="709"/>
        <w:jc w:val="both"/>
        <w:rPr>
          <w:rFonts w:ascii="Times New Roman" w:hAnsi="Times New Roman"/>
          <w:sz w:val="28"/>
          <w:szCs w:val="28"/>
        </w:rPr>
      </w:pPr>
      <w:r w:rsidRPr="002F1EA3">
        <w:rPr>
          <w:rFonts w:ascii="Times New Roman" w:hAnsi="Times New Roman"/>
          <w:sz w:val="28"/>
          <w:szCs w:val="28"/>
        </w:rPr>
        <w:t>Показания действ</w:t>
      </w:r>
      <w:r>
        <w:rPr>
          <w:rFonts w:ascii="Times New Roman" w:hAnsi="Times New Roman"/>
          <w:sz w:val="28"/>
          <w:szCs w:val="28"/>
        </w:rPr>
        <w:t xml:space="preserve">ующих термопар в третьем режиме представлены на таблице 3. В таблице отсутствие термопар с номерами 1 и 2 связано с их выходом из строя, следовательно, данные с них в 3 режиме не были получены. </w:t>
      </w:r>
    </w:p>
    <w:p w:rsidR="00833261" w:rsidRPr="00DA119B" w:rsidRDefault="00833261" w:rsidP="00DA119B">
      <w:pPr>
        <w:ind w:right="1133"/>
        <w:jc w:val="center"/>
        <w:rPr>
          <w:rFonts w:ascii="Times New Roman" w:hAnsi="Times New Roman"/>
          <w:sz w:val="28"/>
          <w:szCs w:val="28"/>
        </w:rPr>
      </w:pPr>
      <w:r w:rsidRPr="00DA119B">
        <w:rPr>
          <w:rFonts w:ascii="Times New Roman" w:hAnsi="Times New Roman"/>
          <w:sz w:val="28"/>
          <w:szCs w:val="28"/>
        </w:rPr>
        <w:t>Таблица 3. Показания действующих термопар в третьем режиме</w:t>
      </w:r>
    </w:p>
    <w:tbl>
      <w:tblPr>
        <w:tblW w:w="0" w:type="auto"/>
        <w:jc w:val="center"/>
        <w:tblLayout w:type="fixed"/>
        <w:tblLook w:val="0000" w:firstRow="0" w:lastRow="0" w:firstColumn="0" w:lastColumn="0" w:noHBand="0" w:noVBand="0"/>
      </w:tblPr>
      <w:tblGrid>
        <w:gridCol w:w="1083"/>
        <w:gridCol w:w="996"/>
        <w:gridCol w:w="996"/>
        <w:gridCol w:w="996"/>
        <w:gridCol w:w="996"/>
        <w:gridCol w:w="996"/>
        <w:gridCol w:w="996"/>
      </w:tblGrid>
      <w:tr w:rsidR="00833261" w:rsidRPr="00C13B8C" w:rsidTr="0027280E">
        <w:trPr>
          <w:cantSplit/>
          <w:trHeight w:val="255"/>
          <w:jc w:val="center"/>
        </w:trPr>
        <w:tc>
          <w:tcPr>
            <w:tcW w:w="1083" w:type="dxa"/>
            <w:vMerge w:val="restart"/>
            <w:tcBorders>
              <w:top w:val="single" w:sz="8" w:space="0" w:color="auto"/>
              <w:left w:val="single" w:sz="8" w:space="0" w:color="auto"/>
              <w:bottom w:val="single" w:sz="8" w:space="0" w:color="000000"/>
              <w:right w:val="single" w:sz="8" w:space="0" w:color="auto"/>
            </w:tcBorders>
            <w:vAlign w:val="center"/>
          </w:tcPr>
          <w:p w:rsidR="00833261" w:rsidRPr="003A2F6D" w:rsidRDefault="00833261" w:rsidP="0027280E">
            <w:pPr>
              <w:jc w:val="center"/>
              <w:rPr>
                <w:sz w:val="20"/>
              </w:rPr>
            </w:pPr>
            <w:r>
              <w:rPr>
                <w:sz w:val="20"/>
              </w:rPr>
              <w:t>Погружение в расплав –</w:t>
            </w:r>
            <w:r>
              <w:rPr>
                <w:sz w:val="20"/>
                <w:lang w:val="en-US"/>
              </w:rPr>
              <w:t>h</w:t>
            </w:r>
            <w:r>
              <w:rPr>
                <w:sz w:val="20"/>
              </w:rPr>
              <w:t>, мм</w:t>
            </w:r>
          </w:p>
        </w:tc>
        <w:tc>
          <w:tcPr>
            <w:tcW w:w="5976" w:type="dxa"/>
            <w:gridSpan w:val="6"/>
            <w:tcBorders>
              <w:top w:val="single" w:sz="8" w:space="0" w:color="auto"/>
              <w:left w:val="nil"/>
              <w:bottom w:val="single" w:sz="4" w:space="0" w:color="auto"/>
              <w:right w:val="single" w:sz="8" w:space="0" w:color="000000"/>
            </w:tcBorders>
            <w:vAlign w:val="bottom"/>
          </w:tcPr>
          <w:p w:rsidR="00833261" w:rsidRPr="00C13B8C" w:rsidRDefault="00833261" w:rsidP="0027280E">
            <w:pPr>
              <w:jc w:val="center"/>
              <w:rPr>
                <w:lang w:val="en-US"/>
              </w:rPr>
            </w:pPr>
            <w:r>
              <w:rPr>
                <w:sz w:val="20"/>
              </w:rPr>
              <w:t>Температура</w:t>
            </w:r>
            <w:r w:rsidRPr="00C13B8C">
              <w:rPr>
                <w:sz w:val="20"/>
                <w:lang w:val="en-US"/>
              </w:rPr>
              <w:t>, °C</w:t>
            </w:r>
          </w:p>
        </w:tc>
      </w:tr>
      <w:tr w:rsidR="00833261" w:rsidRPr="00C13B8C" w:rsidTr="0027280E">
        <w:trPr>
          <w:cantSplit/>
          <w:trHeight w:val="270"/>
          <w:jc w:val="center"/>
        </w:trPr>
        <w:tc>
          <w:tcPr>
            <w:tcW w:w="1083" w:type="dxa"/>
            <w:vMerge/>
            <w:tcBorders>
              <w:top w:val="single" w:sz="8" w:space="0" w:color="auto"/>
              <w:left w:val="single" w:sz="8" w:space="0" w:color="auto"/>
              <w:bottom w:val="single" w:sz="8" w:space="0" w:color="000000"/>
              <w:right w:val="single" w:sz="8" w:space="0" w:color="auto"/>
            </w:tcBorders>
            <w:vAlign w:val="center"/>
          </w:tcPr>
          <w:p w:rsidR="00833261" w:rsidRPr="00C13B8C" w:rsidRDefault="00833261" w:rsidP="0027280E">
            <w:pPr>
              <w:jc w:val="center"/>
              <w:rPr>
                <w:lang w:val="en-US"/>
              </w:rPr>
            </w:pPr>
          </w:p>
        </w:tc>
        <w:tc>
          <w:tcPr>
            <w:tcW w:w="5976" w:type="dxa"/>
            <w:gridSpan w:val="6"/>
            <w:tcBorders>
              <w:top w:val="single" w:sz="4" w:space="0" w:color="auto"/>
              <w:left w:val="nil"/>
              <w:bottom w:val="nil"/>
              <w:right w:val="single" w:sz="8" w:space="0" w:color="000000"/>
            </w:tcBorders>
            <w:vAlign w:val="bottom"/>
          </w:tcPr>
          <w:p w:rsidR="00833261" w:rsidRPr="00675EE4" w:rsidRDefault="00833261" w:rsidP="0027280E">
            <w:pPr>
              <w:jc w:val="center"/>
              <w:rPr>
                <w:sz w:val="20"/>
                <w:szCs w:val="20"/>
              </w:rPr>
            </w:pPr>
            <w:r w:rsidRPr="00675EE4">
              <w:rPr>
                <w:sz w:val="20"/>
                <w:szCs w:val="20"/>
              </w:rPr>
              <w:t>Номера термопар</w:t>
            </w:r>
          </w:p>
        </w:tc>
      </w:tr>
      <w:tr w:rsidR="00833261" w:rsidRPr="00C13B8C" w:rsidTr="0027280E">
        <w:trPr>
          <w:cantSplit/>
          <w:trHeight w:val="270"/>
          <w:jc w:val="center"/>
        </w:trPr>
        <w:tc>
          <w:tcPr>
            <w:tcW w:w="1083" w:type="dxa"/>
            <w:vMerge/>
            <w:tcBorders>
              <w:top w:val="single" w:sz="8" w:space="0" w:color="auto"/>
              <w:left w:val="single" w:sz="8" w:space="0" w:color="auto"/>
              <w:bottom w:val="single" w:sz="8" w:space="0" w:color="000000"/>
              <w:right w:val="single" w:sz="8" w:space="0" w:color="auto"/>
            </w:tcBorders>
            <w:vAlign w:val="center"/>
          </w:tcPr>
          <w:p w:rsidR="00833261" w:rsidRPr="00C13B8C" w:rsidRDefault="00833261" w:rsidP="0027280E">
            <w:pPr>
              <w:jc w:val="center"/>
              <w:rPr>
                <w:lang w:val="en-US"/>
              </w:rPr>
            </w:pPr>
          </w:p>
        </w:tc>
        <w:tc>
          <w:tcPr>
            <w:tcW w:w="996" w:type="dxa"/>
            <w:tcBorders>
              <w:top w:val="single" w:sz="8" w:space="0" w:color="auto"/>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3</w:t>
            </w:r>
          </w:p>
        </w:tc>
        <w:tc>
          <w:tcPr>
            <w:tcW w:w="996" w:type="dxa"/>
            <w:tcBorders>
              <w:top w:val="single" w:sz="8" w:space="0" w:color="auto"/>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4</w:t>
            </w:r>
          </w:p>
        </w:tc>
        <w:tc>
          <w:tcPr>
            <w:tcW w:w="996" w:type="dxa"/>
            <w:tcBorders>
              <w:top w:val="single" w:sz="8" w:space="0" w:color="auto"/>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5</w:t>
            </w:r>
          </w:p>
        </w:tc>
        <w:tc>
          <w:tcPr>
            <w:tcW w:w="996" w:type="dxa"/>
            <w:tcBorders>
              <w:top w:val="single" w:sz="8" w:space="0" w:color="auto"/>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6</w:t>
            </w:r>
          </w:p>
        </w:tc>
        <w:tc>
          <w:tcPr>
            <w:tcW w:w="996" w:type="dxa"/>
            <w:tcBorders>
              <w:top w:val="single" w:sz="8" w:space="0" w:color="auto"/>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w:t>
            </w:r>
          </w:p>
        </w:tc>
        <w:tc>
          <w:tcPr>
            <w:tcW w:w="996" w:type="dxa"/>
            <w:tcBorders>
              <w:top w:val="single" w:sz="8" w:space="0" w:color="auto"/>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8</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20</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1251,4</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1043,5</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1277,5</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1312,4</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1319,5</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1391,3</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40</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1254,0</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1116,7</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1274,7</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1356,3</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1372,8</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1392,2</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60</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1267,2</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1170,7</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1239,8</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1303,8</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1306,7</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1313,7</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80</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1244,8</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1175,1</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1218,9</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1242,1</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1295,8</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i/>
                <w:color w:val="FF0000"/>
                <w:lang w:val="en-US"/>
              </w:rPr>
            </w:pPr>
            <w:r w:rsidRPr="00145981">
              <w:rPr>
                <w:i/>
                <w:color w:val="FF0000"/>
                <w:lang w:val="en-US"/>
              </w:rPr>
              <w:t>1295,2</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100</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1158,5</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1186,0</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1138,8</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1178,16</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1174,34</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1184,92</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120</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1057,94</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1041,72</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1060,96</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1046,4</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1090,4</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1036,6</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140</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939,9</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1016,73</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948,47</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978,94</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1005,17</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943,45</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150</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921,28</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971,4</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896,3</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877,7</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746,9</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671,6</w:t>
            </w:r>
          </w:p>
        </w:tc>
      </w:tr>
      <w:tr w:rsidR="00833261" w:rsidRPr="00C13B8C" w:rsidTr="0027280E">
        <w:trPr>
          <w:trHeight w:val="255"/>
          <w:jc w:val="center"/>
        </w:trPr>
        <w:tc>
          <w:tcPr>
            <w:tcW w:w="1083" w:type="dxa"/>
            <w:tcBorders>
              <w:top w:val="nil"/>
              <w:left w:val="single" w:sz="8" w:space="0" w:color="auto"/>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170</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901,6</w:t>
            </w:r>
          </w:p>
        </w:tc>
        <w:tc>
          <w:tcPr>
            <w:tcW w:w="996" w:type="dxa"/>
            <w:tcBorders>
              <w:top w:val="nil"/>
              <w:left w:val="nil"/>
              <w:bottom w:val="single" w:sz="4"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956,2</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902,2</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834,2</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734,7</w:t>
            </w:r>
          </w:p>
        </w:tc>
        <w:tc>
          <w:tcPr>
            <w:tcW w:w="996" w:type="dxa"/>
            <w:tcBorders>
              <w:top w:val="nil"/>
              <w:left w:val="nil"/>
              <w:bottom w:val="single" w:sz="4" w:space="0" w:color="auto"/>
              <w:right w:val="single" w:sz="8" w:space="0" w:color="auto"/>
            </w:tcBorders>
            <w:vAlign w:val="bottom"/>
          </w:tcPr>
          <w:p w:rsidR="00833261" w:rsidRPr="00C13B8C" w:rsidRDefault="00833261" w:rsidP="0027280E">
            <w:pPr>
              <w:jc w:val="center"/>
              <w:rPr>
                <w:lang w:val="en-US"/>
              </w:rPr>
            </w:pPr>
            <w:r w:rsidRPr="00C13B8C">
              <w:rPr>
                <w:lang w:val="en-US"/>
              </w:rPr>
              <w:t>657,4</w:t>
            </w:r>
          </w:p>
        </w:tc>
      </w:tr>
      <w:tr w:rsidR="00833261" w:rsidRPr="00C13B8C" w:rsidTr="0027280E">
        <w:trPr>
          <w:trHeight w:val="270"/>
          <w:jc w:val="center"/>
        </w:trPr>
        <w:tc>
          <w:tcPr>
            <w:tcW w:w="1083" w:type="dxa"/>
            <w:tcBorders>
              <w:top w:val="nil"/>
              <w:left w:val="single" w:sz="8" w:space="0" w:color="auto"/>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180</w:t>
            </w:r>
          </w:p>
        </w:tc>
        <w:tc>
          <w:tcPr>
            <w:tcW w:w="996"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845,5</w:t>
            </w:r>
          </w:p>
        </w:tc>
        <w:tc>
          <w:tcPr>
            <w:tcW w:w="996" w:type="dxa"/>
            <w:tcBorders>
              <w:top w:val="nil"/>
              <w:left w:val="nil"/>
              <w:bottom w:val="single" w:sz="8" w:space="0" w:color="auto"/>
              <w:right w:val="single" w:sz="8" w:space="0" w:color="auto"/>
            </w:tcBorders>
            <w:vAlign w:val="bottom"/>
          </w:tcPr>
          <w:p w:rsidR="00833261" w:rsidRPr="00145981" w:rsidRDefault="00833261" w:rsidP="0027280E">
            <w:pPr>
              <w:jc w:val="center"/>
              <w:rPr>
                <w:b/>
                <w:color w:val="0000FF"/>
                <w:lang w:val="en-US"/>
              </w:rPr>
            </w:pPr>
            <w:r w:rsidRPr="00145981">
              <w:rPr>
                <w:b/>
                <w:color w:val="0000FF"/>
                <w:lang w:val="en-US"/>
              </w:rPr>
              <w:t>879,0</w:t>
            </w:r>
          </w:p>
        </w:tc>
        <w:tc>
          <w:tcPr>
            <w:tcW w:w="996"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843,2</w:t>
            </w:r>
          </w:p>
        </w:tc>
        <w:tc>
          <w:tcPr>
            <w:tcW w:w="996"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799,6</w:t>
            </w:r>
          </w:p>
        </w:tc>
        <w:tc>
          <w:tcPr>
            <w:tcW w:w="996"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737,4</w:t>
            </w:r>
          </w:p>
        </w:tc>
        <w:tc>
          <w:tcPr>
            <w:tcW w:w="996" w:type="dxa"/>
            <w:tcBorders>
              <w:top w:val="nil"/>
              <w:left w:val="nil"/>
              <w:bottom w:val="single" w:sz="8" w:space="0" w:color="auto"/>
              <w:right w:val="single" w:sz="8" w:space="0" w:color="auto"/>
            </w:tcBorders>
            <w:vAlign w:val="bottom"/>
          </w:tcPr>
          <w:p w:rsidR="00833261" w:rsidRPr="00C13B8C" w:rsidRDefault="00833261" w:rsidP="0027280E">
            <w:pPr>
              <w:jc w:val="center"/>
              <w:rPr>
                <w:lang w:val="en-US"/>
              </w:rPr>
            </w:pPr>
            <w:r w:rsidRPr="00C13B8C">
              <w:rPr>
                <w:lang w:val="en-US"/>
              </w:rPr>
              <w:t>657,4</w:t>
            </w:r>
          </w:p>
        </w:tc>
      </w:tr>
    </w:tbl>
    <w:p w:rsidR="00833261" w:rsidRPr="00272523" w:rsidRDefault="00833261" w:rsidP="00202E7C">
      <w:pPr>
        <w:rPr>
          <w:color w:val="0070C0"/>
        </w:rPr>
      </w:pPr>
    </w:p>
    <w:p w:rsidR="00833261" w:rsidRPr="004B3B5A" w:rsidRDefault="00833261" w:rsidP="00BE4566">
      <w:pPr>
        <w:spacing w:line="360" w:lineRule="auto"/>
        <w:ind w:firstLine="709"/>
        <w:jc w:val="both"/>
        <w:rPr>
          <w:rFonts w:ascii="Times New Roman" w:hAnsi="Times New Roman"/>
          <w:sz w:val="28"/>
          <w:szCs w:val="28"/>
        </w:rPr>
      </w:pPr>
      <w:r w:rsidRPr="004B3B5A">
        <w:rPr>
          <w:rFonts w:ascii="Times New Roman" w:hAnsi="Times New Roman"/>
          <w:sz w:val="28"/>
          <w:szCs w:val="28"/>
        </w:rPr>
        <w:t>В таблицах 1-3</w:t>
      </w:r>
      <w:r>
        <w:rPr>
          <w:rFonts w:ascii="Times New Roman" w:hAnsi="Times New Roman"/>
          <w:sz w:val="28"/>
          <w:szCs w:val="28"/>
        </w:rPr>
        <w:t xml:space="preserve"> помечены курсивом значения выпадающие из допустимого диапазона температур это может быть связано с электромагнитными наводками на спае термопар при соприкосновении с расплавом; отсосом тепла в спае термопар и кварцевый чехол с зеркала расплава. Жирным показаны оптимальные значения температур. Прочерки в таблицах это отсутствие данных с термопары на данном этапе.</w:t>
      </w:r>
    </w:p>
    <w:p w:rsidR="00833261" w:rsidRDefault="00833261" w:rsidP="00BE4566">
      <w:pPr>
        <w:spacing w:line="360" w:lineRule="auto"/>
        <w:ind w:firstLine="709"/>
        <w:jc w:val="both"/>
        <w:rPr>
          <w:rFonts w:ascii="Times New Roman" w:hAnsi="Times New Roman"/>
          <w:snapToGrid w:val="0"/>
          <w:sz w:val="28"/>
          <w:szCs w:val="28"/>
        </w:rPr>
      </w:pPr>
      <w:r>
        <w:rPr>
          <w:rFonts w:ascii="Times New Roman" w:hAnsi="Times New Roman"/>
          <w:snapToGrid w:val="0"/>
          <w:sz w:val="28"/>
          <w:szCs w:val="28"/>
        </w:rPr>
        <w:t>В ходе эксперимента показания термопар записывались в реальном времени через цифровую система сбора данных.</w:t>
      </w:r>
    </w:p>
    <w:p w:rsidR="00833261" w:rsidRPr="002F1EA3" w:rsidRDefault="00833261" w:rsidP="00BE4566">
      <w:pPr>
        <w:spacing w:line="360" w:lineRule="auto"/>
        <w:ind w:firstLine="709"/>
        <w:jc w:val="both"/>
        <w:rPr>
          <w:rFonts w:ascii="Times New Roman" w:hAnsi="Times New Roman"/>
          <w:snapToGrid w:val="0"/>
          <w:sz w:val="28"/>
          <w:szCs w:val="28"/>
        </w:rPr>
      </w:pPr>
      <w:r w:rsidRPr="002F1EA3">
        <w:rPr>
          <w:rFonts w:ascii="Times New Roman" w:hAnsi="Times New Roman"/>
          <w:snapToGrid w:val="0"/>
          <w:sz w:val="28"/>
          <w:szCs w:val="28"/>
        </w:rPr>
        <w:t xml:space="preserve">На рисунках ниже представлены графики измерения термопарами полей температур в холодном тигле в реальном времени. Каждая «полка» (горизонт. фронт) представляет собой один шаг. </w:t>
      </w:r>
    </w:p>
    <w:p w:rsidR="00833261" w:rsidRPr="002F1EA3" w:rsidRDefault="00787ABD" w:rsidP="00B72AE3">
      <w:pPr>
        <w:ind w:firstLine="709"/>
        <w:jc w:val="both"/>
        <w:rPr>
          <w:snapToGrid w:val="0"/>
          <w:sz w:val="28"/>
          <w:szCs w:val="28"/>
        </w:rPr>
      </w:pPr>
      <w:r>
        <w:rPr>
          <w:noProof/>
          <w:lang w:eastAsia="ru-RU"/>
        </w:rPr>
        <w:pict>
          <v:shapetype id="_x0000_t202" coordsize="21600,21600" o:spt="202" path="m,l,21600r21600,l21600,xe">
            <v:stroke joinstyle="miter"/>
            <v:path gradientshapeok="t" o:connecttype="rect"/>
          </v:shapetype>
          <v:shape id="_x0000_s1065" type="#_x0000_t202" style="position:absolute;left:0;text-align:left;margin-left:14.75pt;margin-top:1.45pt;width:97.9pt;height:21.1pt;z-index:251659264;mso-position-vertical-relative:line" filled="f" fillcolor="#09c" stroked="f" strokecolor="white">
            <v:fill color2="#039"/>
            <v:shadow color="#000514"/>
            <v:textbox style="mso-next-textbox:#_x0000_s1065">
              <w:txbxContent>
                <w:p w:rsidR="00833261" w:rsidRPr="009B4D79" w:rsidRDefault="00833261" w:rsidP="00450BD6">
                  <w:pPr>
                    <w:rPr>
                      <w:lang w:val="en-US"/>
                    </w:rPr>
                  </w:pPr>
                  <w:r>
                    <w:t>Температура</w:t>
                  </w:r>
                  <w:r w:rsidRPr="00C82C40">
                    <w:t>, °C</w:t>
                  </w:r>
                  <w:r>
                    <w:rPr>
                      <w:lang w:val="en-US"/>
                    </w:rPr>
                    <w:t xml:space="preserve"> </w:t>
                  </w:r>
                </w:p>
              </w:txbxContent>
            </v:textbox>
          </v:shape>
        </w:pict>
      </w:r>
    </w:p>
    <w:p w:rsidR="00833261" w:rsidRPr="002F1EA3" w:rsidRDefault="00787ABD" w:rsidP="00B72AE3">
      <w:pPr>
        <w:ind w:firstLine="709"/>
        <w:jc w:val="both"/>
        <w:rPr>
          <w:b/>
          <w:sz w:val="28"/>
          <w:szCs w:val="28"/>
          <w:lang w:val="en-US"/>
        </w:rPr>
      </w:pPr>
      <w:r>
        <w:rPr>
          <w:noProof/>
          <w:lang w:eastAsia="ru-RU"/>
        </w:rPr>
        <w:pict>
          <v:shape id="_x0000_s1066" type="#_x0000_t202" style="position:absolute;left:0;text-align:left;margin-left:406.85pt;margin-top:209.55pt;width:27pt;height:27pt;z-index:251654144;mso-position-vertical-relative:line" filled="f" fillcolor="#09c" stroked="f" strokecolor="white">
            <v:fill color2="#039"/>
            <v:shadow color="#000514"/>
            <v:textbox style="mso-next-textbox:#_x0000_s1066">
              <w:txbxContent>
                <w:p w:rsidR="00833261" w:rsidRPr="00851A4B" w:rsidRDefault="00833261" w:rsidP="00450BD6">
                  <w:pPr>
                    <w:jc w:val="center"/>
                    <w:rPr>
                      <w:sz w:val="36"/>
                      <w:szCs w:val="36"/>
                    </w:rPr>
                  </w:pPr>
                  <w:r>
                    <w:rPr>
                      <w:lang w:val="en-US"/>
                    </w:rPr>
                    <w:t xml:space="preserve"> </w:t>
                  </w:r>
                  <w:r w:rsidRPr="00851A4B">
                    <w:rPr>
                      <w:sz w:val="36"/>
                      <w:szCs w:val="36"/>
                      <w:lang w:val="en-GB"/>
                    </w:rPr>
                    <w:t>τ</w:t>
                  </w:r>
                </w:p>
                <w:p w:rsidR="00833261" w:rsidRPr="009B4D79" w:rsidRDefault="00833261" w:rsidP="00450BD6">
                  <w:pPr>
                    <w:rPr>
                      <w:lang w:val="en-US"/>
                    </w:rPr>
                  </w:pPr>
                </w:p>
              </w:txbxContent>
            </v:textbox>
          </v:shape>
        </w:pict>
      </w:r>
      <w:r>
        <w:rPr>
          <w:noProof/>
          <w:sz w:val="28"/>
          <w:szCs w:val="28"/>
          <w:lang w:eastAsia="ru-RU"/>
        </w:rPr>
        <w:pict>
          <v:shape id="Рисунок 20" o:spid="_x0000_i1029" type="#_x0000_t75" style="width:429pt;height:248.25pt;visibility:visible">
            <v:imagedata r:id="rId11" o:title=""/>
          </v:shape>
        </w:pict>
      </w:r>
    </w:p>
    <w:bookmarkEnd w:id="0"/>
    <w:bookmarkEnd w:id="1"/>
    <w:p w:rsidR="00833261" w:rsidRPr="00145981" w:rsidRDefault="00833261" w:rsidP="00862BDC">
      <w:pPr>
        <w:ind w:firstLine="709"/>
        <w:jc w:val="center"/>
        <w:rPr>
          <w:rFonts w:ascii="Times New Roman" w:hAnsi="Times New Roman"/>
          <w:sz w:val="28"/>
          <w:szCs w:val="28"/>
        </w:rPr>
      </w:pPr>
      <w:r w:rsidRPr="00145981">
        <w:rPr>
          <w:rFonts w:ascii="Times New Roman" w:hAnsi="Times New Roman"/>
          <w:sz w:val="28"/>
          <w:szCs w:val="28"/>
        </w:rPr>
        <w:t>Рис 5. Показания измерений термопар в реальном времени при первом режиме</w:t>
      </w:r>
    </w:p>
    <w:p w:rsidR="00833261" w:rsidRPr="002F1EA3" w:rsidRDefault="00833261" w:rsidP="00B72AE3">
      <w:pPr>
        <w:ind w:firstLine="709"/>
        <w:jc w:val="both"/>
        <w:rPr>
          <w:rFonts w:ascii="Times New Roman" w:hAnsi="Times New Roman"/>
          <w:sz w:val="28"/>
          <w:szCs w:val="28"/>
        </w:rPr>
      </w:pPr>
    </w:p>
    <w:p w:rsidR="00833261" w:rsidRPr="002F1EA3" w:rsidRDefault="00787ABD" w:rsidP="00B72AE3">
      <w:pPr>
        <w:ind w:firstLine="709"/>
        <w:jc w:val="both"/>
        <w:rPr>
          <w:b/>
          <w:snapToGrid w:val="0"/>
          <w:sz w:val="28"/>
          <w:szCs w:val="28"/>
          <w:lang w:val="en-US"/>
        </w:rPr>
      </w:pPr>
      <w:r>
        <w:rPr>
          <w:noProof/>
          <w:lang w:eastAsia="ru-RU"/>
        </w:rPr>
        <w:pict>
          <v:shape id="_x0000_s1067" type="#_x0000_t202" style="position:absolute;left:0;text-align:left;margin-left:9pt;margin-top:-36pt;width:97.9pt;height:21.1pt;z-index:251658240;mso-position-vertical-relative:line" filled="f" fillcolor="#09c" stroked="f" strokecolor="white">
            <v:fill color2="#039"/>
            <v:shadow color="#000514"/>
            <v:textbox style="mso-next-textbox:#_x0000_s1067">
              <w:txbxContent>
                <w:p w:rsidR="00833261" w:rsidRPr="009B4D79" w:rsidRDefault="00833261" w:rsidP="00450BD6">
                  <w:pPr>
                    <w:rPr>
                      <w:lang w:val="en-US"/>
                    </w:rPr>
                  </w:pPr>
                  <w:r>
                    <w:t>Температура</w:t>
                  </w:r>
                  <w:r w:rsidRPr="00C82C40">
                    <w:t>, °C</w:t>
                  </w:r>
                  <w:r>
                    <w:rPr>
                      <w:lang w:val="en-US"/>
                    </w:rPr>
                    <w:t xml:space="preserve"> </w:t>
                  </w:r>
                </w:p>
              </w:txbxContent>
            </v:textbox>
          </v:shape>
        </w:pict>
      </w:r>
      <w:r>
        <w:rPr>
          <w:noProof/>
          <w:lang w:eastAsia="ru-RU"/>
        </w:rPr>
        <w:pict>
          <v:shape id="_x0000_s1068" type="#_x0000_t202" style="position:absolute;left:0;text-align:left;margin-left:406.85pt;margin-top:205.15pt;width:27pt;height:27pt;z-index:251655168;mso-position-vertical-relative:line" filled="f" fillcolor="#09c" stroked="f" strokecolor="white">
            <v:fill color2="#039"/>
            <v:shadow color="#000514"/>
            <v:textbox style="mso-next-textbox:#_x0000_s1068">
              <w:txbxContent>
                <w:p w:rsidR="00833261" w:rsidRPr="00851A4B" w:rsidRDefault="00833261" w:rsidP="00450BD6">
                  <w:pPr>
                    <w:jc w:val="center"/>
                    <w:rPr>
                      <w:sz w:val="36"/>
                      <w:szCs w:val="36"/>
                    </w:rPr>
                  </w:pPr>
                  <w:r>
                    <w:rPr>
                      <w:lang w:val="en-US"/>
                    </w:rPr>
                    <w:t xml:space="preserve"> </w:t>
                  </w:r>
                  <w:r w:rsidRPr="00851A4B">
                    <w:rPr>
                      <w:sz w:val="36"/>
                      <w:szCs w:val="36"/>
                      <w:lang w:val="en-GB"/>
                    </w:rPr>
                    <w:t>τ</w:t>
                  </w:r>
                </w:p>
                <w:p w:rsidR="00833261" w:rsidRPr="009B4D79" w:rsidRDefault="00833261" w:rsidP="00450BD6">
                  <w:pPr>
                    <w:rPr>
                      <w:lang w:val="en-US"/>
                    </w:rPr>
                  </w:pPr>
                </w:p>
              </w:txbxContent>
            </v:textbox>
          </v:shape>
        </w:pict>
      </w:r>
      <w:r>
        <w:rPr>
          <w:noProof/>
          <w:sz w:val="28"/>
          <w:szCs w:val="28"/>
          <w:lang w:eastAsia="ru-RU"/>
        </w:rPr>
        <w:pict>
          <v:shape id="Рисунок 21" o:spid="_x0000_i1030" type="#_x0000_t75" style="width:422.25pt;height:239.25pt;visibility:visible">
            <v:imagedata r:id="rId12" o:title=""/>
          </v:shape>
        </w:pict>
      </w:r>
    </w:p>
    <w:p w:rsidR="00833261" w:rsidRPr="00145981" w:rsidRDefault="00833261" w:rsidP="00862BDC">
      <w:pPr>
        <w:ind w:firstLine="709"/>
        <w:jc w:val="center"/>
        <w:rPr>
          <w:rFonts w:ascii="Times New Roman" w:hAnsi="Times New Roman"/>
          <w:b/>
          <w:snapToGrid w:val="0"/>
          <w:sz w:val="28"/>
          <w:szCs w:val="28"/>
        </w:rPr>
      </w:pPr>
      <w:r w:rsidRPr="00145981">
        <w:rPr>
          <w:rFonts w:ascii="Times New Roman" w:hAnsi="Times New Roman"/>
          <w:sz w:val="28"/>
          <w:szCs w:val="28"/>
        </w:rPr>
        <w:t>Рис 6. Показания измерений термопар в реальном времени при втором режиме</w:t>
      </w:r>
    </w:p>
    <w:p w:rsidR="00833261" w:rsidRPr="002F1EA3" w:rsidRDefault="00833261" w:rsidP="00B72AE3">
      <w:pPr>
        <w:ind w:firstLine="709"/>
        <w:jc w:val="both"/>
        <w:rPr>
          <w:snapToGrid w:val="0"/>
          <w:sz w:val="28"/>
          <w:szCs w:val="28"/>
        </w:rPr>
      </w:pPr>
    </w:p>
    <w:p w:rsidR="00833261" w:rsidRPr="002F1EA3" w:rsidRDefault="00787ABD" w:rsidP="00B72AE3">
      <w:pPr>
        <w:ind w:firstLine="709"/>
        <w:jc w:val="both"/>
        <w:rPr>
          <w:b/>
          <w:snapToGrid w:val="0"/>
          <w:sz w:val="28"/>
          <w:szCs w:val="28"/>
          <w:lang w:val="en-US"/>
        </w:rPr>
      </w:pPr>
      <w:r>
        <w:rPr>
          <w:noProof/>
          <w:lang w:eastAsia="ru-RU"/>
        </w:rPr>
        <w:pict>
          <v:shape id="_x0000_s1069" type="#_x0000_t202" style="position:absolute;left:0;text-align:left;margin-left:400.45pt;margin-top:215.25pt;width:27pt;height:27pt;z-index:251656192;mso-position-vertical-relative:line" filled="f" fillcolor="#09c" stroked="f" strokecolor="white">
            <v:fill color2="#039"/>
            <v:shadow color="#000514"/>
            <v:textbox style="mso-next-textbox:#_x0000_s1069">
              <w:txbxContent>
                <w:p w:rsidR="00833261" w:rsidRPr="00851A4B" w:rsidRDefault="00833261" w:rsidP="00450BD6">
                  <w:pPr>
                    <w:jc w:val="center"/>
                    <w:rPr>
                      <w:sz w:val="36"/>
                      <w:szCs w:val="36"/>
                    </w:rPr>
                  </w:pPr>
                  <w:r>
                    <w:rPr>
                      <w:lang w:val="en-US"/>
                    </w:rPr>
                    <w:t xml:space="preserve"> </w:t>
                  </w:r>
                  <w:r w:rsidRPr="00851A4B">
                    <w:rPr>
                      <w:sz w:val="36"/>
                      <w:szCs w:val="36"/>
                      <w:lang w:val="en-GB"/>
                    </w:rPr>
                    <w:t>τ</w:t>
                  </w:r>
                </w:p>
                <w:p w:rsidR="00833261" w:rsidRPr="009B4D79" w:rsidRDefault="00833261" w:rsidP="00450BD6">
                  <w:pPr>
                    <w:rPr>
                      <w:lang w:val="en-US"/>
                    </w:rPr>
                  </w:pPr>
                </w:p>
              </w:txbxContent>
            </v:textbox>
          </v:shape>
        </w:pict>
      </w:r>
      <w:r>
        <w:rPr>
          <w:noProof/>
          <w:lang w:eastAsia="ru-RU"/>
        </w:rPr>
        <w:pict>
          <v:shape id="_x0000_s1070" type="#_x0000_t202" style="position:absolute;left:0;text-align:left;margin-left:16.15pt;margin-top:-24.8pt;width:97.9pt;height:21.1pt;z-index:251657216;mso-position-vertical-relative:line" filled="f" fillcolor="#09c" stroked="f" strokecolor="white">
            <v:fill color2="#039"/>
            <v:shadow color="#000514"/>
            <v:textbox style="mso-next-textbox:#_x0000_s1070">
              <w:txbxContent>
                <w:p w:rsidR="00833261" w:rsidRPr="009B4D79" w:rsidRDefault="00833261" w:rsidP="00450BD6">
                  <w:pPr>
                    <w:rPr>
                      <w:lang w:val="en-US"/>
                    </w:rPr>
                  </w:pPr>
                  <w:r>
                    <w:t>Температура</w:t>
                  </w:r>
                  <w:r w:rsidRPr="00C82C40">
                    <w:t>, °C</w:t>
                  </w:r>
                  <w:r>
                    <w:rPr>
                      <w:lang w:val="en-US"/>
                    </w:rPr>
                    <w:t xml:space="preserve"> </w:t>
                  </w:r>
                </w:p>
              </w:txbxContent>
            </v:textbox>
          </v:shape>
        </w:pict>
      </w:r>
      <w:r>
        <w:rPr>
          <w:noProof/>
          <w:sz w:val="28"/>
          <w:szCs w:val="28"/>
          <w:lang w:eastAsia="ru-RU"/>
        </w:rPr>
        <w:pict>
          <v:shape id="Рисунок 22" o:spid="_x0000_i1031" type="#_x0000_t75" style="width:414.75pt;height:257.25pt;visibility:visible">
            <v:imagedata r:id="rId13" o:title=""/>
          </v:shape>
        </w:pict>
      </w:r>
    </w:p>
    <w:p w:rsidR="00833261" w:rsidRPr="00145981" w:rsidRDefault="00833261" w:rsidP="00145981">
      <w:pPr>
        <w:ind w:firstLine="709"/>
        <w:jc w:val="center"/>
        <w:rPr>
          <w:rFonts w:ascii="Times New Roman" w:hAnsi="Times New Roman"/>
          <w:sz w:val="28"/>
          <w:szCs w:val="28"/>
        </w:rPr>
      </w:pPr>
      <w:r w:rsidRPr="00145981">
        <w:rPr>
          <w:rFonts w:ascii="Times New Roman" w:hAnsi="Times New Roman"/>
          <w:sz w:val="28"/>
          <w:szCs w:val="28"/>
        </w:rPr>
        <w:t>Рис 7. Показания измерений термопар в реальном времени при третьем режиме</w:t>
      </w:r>
    </w:p>
    <w:p w:rsidR="00833261" w:rsidRDefault="00833261" w:rsidP="00B72AE3">
      <w:pPr>
        <w:ind w:firstLine="709"/>
        <w:jc w:val="both"/>
        <w:rPr>
          <w:rFonts w:ascii="Times New Roman" w:hAnsi="Times New Roman"/>
          <w:snapToGrid w:val="0"/>
          <w:sz w:val="28"/>
          <w:szCs w:val="28"/>
        </w:rPr>
      </w:pPr>
      <w:r>
        <w:rPr>
          <w:rFonts w:ascii="Times New Roman" w:hAnsi="Times New Roman"/>
          <w:snapToGrid w:val="0"/>
          <w:sz w:val="28"/>
          <w:szCs w:val="28"/>
        </w:rPr>
        <w:t>На рисунке 6 и 7</w:t>
      </w:r>
      <w:r w:rsidRPr="00D00311">
        <w:rPr>
          <w:rFonts w:ascii="Times New Roman" w:hAnsi="Times New Roman"/>
          <w:snapToGrid w:val="0"/>
          <w:sz w:val="28"/>
          <w:szCs w:val="28"/>
        </w:rPr>
        <w:t xml:space="preserve"> всплески (резкие пики) связаны с выходом из стороя термопар и отсутствием получаемого с них сигнала.</w:t>
      </w:r>
    </w:p>
    <w:p w:rsidR="00833261" w:rsidRDefault="00833261" w:rsidP="00B72AE3">
      <w:pPr>
        <w:ind w:firstLine="709"/>
        <w:jc w:val="both"/>
        <w:rPr>
          <w:rFonts w:ascii="Times New Roman" w:hAnsi="Times New Roman"/>
          <w:snapToGrid w:val="0"/>
          <w:sz w:val="28"/>
          <w:szCs w:val="28"/>
        </w:rPr>
      </w:pPr>
      <w:r>
        <w:rPr>
          <w:rFonts w:ascii="Times New Roman" w:hAnsi="Times New Roman"/>
          <w:snapToGrid w:val="0"/>
          <w:sz w:val="28"/>
          <w:szCs w:val="28"/>
        </w:rPr>
        <w:br w:type="page"/>
      </w:r>
    </w:p>
    <w:p w:rsidR="00833261" w:rsidRDefault="00833261" w:rsidP="000449E1">
      <w:pPr>
        <w:pStyle w:val="2"/>
        <w:rPr>
          <w:rFonts w:ascii="Times New Roman" w:hAnsi="Times New Roman"/>
          <w:snapToGrid w:val="0"/>
          <w:color w:val="auto"/>
          <w:sz w:val="28"/>
          <w:szCs w:val="28"/>
        </w:rPr>
      </w:pPr>
      <w:bookmarkStart w:id="79" w:name="_Toc201726842"/>
      <w:bookmarkStart w:id="80" w:name="_Toc201726901"/>
      <w:bookmarkStart w:id="81" w:name="_Toc201726968"/>
      <w:bookmarkStart w:id="82" w:name="_Toc201996123"/>
      <w:r w:rsidRPr="000449E1">
        <w:rPr>
          <w:rFonts w:ascii="Times New Roman" w:hAnsi="Times New Roman"/>
          <w:snapToGrid w:val="0"/>
          <w:color w:val="auto"/>
          <w:sz w:val="28"/>
          <w:szCs w:val="28"/>
        </w:rPr>
        <w:t>Создание модели</w:t>
      </w:r>
      <w:bookmarkEnd w:id="79"/>
      <w:bookmarkEnd w:id="80"/>
      <w:bookmarkEnd w:id="81"/>
      <w:bookmarkEnd w:id="82"/>
    </w:p>
    <w:p w:rsidR="00833261" w:rsidRPr="000449E1" w:rsidRDefault="00833261" w:rsidP="000449E1"/>
    <w:p w:rsidR="00833261" w:rsidRPr="000109B5" w:rsidRDefault="00833261" w:rsidP="00722A0F">
      <w:pPr>
        <w:spacing w:line="360" w:lineRule="auto"/>
        <w:ind w:firstLine="709"/>
        <w:jc w:val="both"/>
        <w:rPr>
          <w:rFonts w:ascii="Times New Roman" w:hAnsi="Times New Roman"/>
          <w:sz w:val="28"/>
          <w:szCs w:val="28"/>
        </w:rPr>
      </w:pPr>
      <w:r>
        <w:rPr>
          <w:rFonts w:ascii="Times New Roman" w:hAnsi="Times New Roman"/>
          <w:sz w:val="28"/>
          <w:szCs w:val="28"/>
        </w:rPr>
        <w:t>Основой</w:t>
      </w:r>
      <w:r w:rsidRPr="000109B5">
        <w:rPr>
          <w:rFonts w:ascii="Times New Roman" w:hAnsi="Times New Roman"/>
          <w:sz w:val="28"/>
          <w:szCs w:val="28"/>
        </w:rPr>
        <w:t xml:space="preserve"> математической модели в общей случае является система дифференциальных уравнений с частными производными. Но эта система уравнений не есть полная модель. Для получения единственного решения задачи система уравнений должна быть дополнена условиями однозначности, которые в общем случае включают в себя:</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 геометрию расчетной области,</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 значения коэффициентов уравнений или теплофизические свойства среды, которая находится в расчетной области,</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 начальные условия,</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 граничные условия.</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При решении задач гидродинамики в основном задают значения следующих теплофизических свойств:</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 плотность,</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 динамическая вязкость,</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 теплопроводность,</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 удельная теплоемкость.</w:t>
      </w:r>
    </w:p>
    <w:p w:rsidR="00833261" w:rsidRPr="000109B5" w:rsidRDefault="00833261" w:rsidP="00722A0F">
      <w:pPr>
        <w:spacing w:line="360" w:lineRule="auto"/>
        <w:ind w:firstLine="709"/>
        <w:jc w:val="both"/>
        <w:rPr>
          <w:rFonts w:ascii="Times New Roman" w:hAnsi="Times New Roman"/>
          <w:sz w:val="28"/>
          <w:szCs w:val="28"/>
        </w:rPr>
      </w:pPr>
      <w:r w:rsidRPr="000109B5">
        <w:rPr>
          <w:rFonts w:ascii="Times New Roman" w:hAnsi="Times New Roman"/>
          <w:sz w:val="28"/>
          <w:szCs w:val="28"/>
        </w:rPr>
        <w:t>При этом при задании свойств могут быть определены многие дополнительные параметры жидкостей.</w:t>
      </w:r>
    </w:p>
    <w:p w:rsidR="00833261" w:rsidRDefault="00833261" w:rsidP="00B72AE3">
      <w:pPr>
        <w:ind w:firstLine="709"/>
        <w:jc w:val="both"/>
        <w:rPr>
          <w:rFonts w:ascii="Times New Roman" w:hAnsi="Times New Roman"/>
          <w:snapToGrid w:val="0"/>
          <w:sz w:val="28"/>
          <w:szCs w:val="28"/>
        </w:rPr>
      </w:pPr>
      <w:r>
        <w:rPr>
          <w:rFonts w:ascii="Times New Roman" w:hAnsi="Times New Roman"/>
          <w:snapToGrid w:val="0"/>
          <w:sz w:val="28"/>
          <w:szCs w:val="28"/>
        </w:rPr>
        <w:t>Была создана электрогидродинамическая модель с использованием исходных данных, представленных выше. Принципиальная геометрия модели представлена на рис 8. На данном рисунке представлены области. Каждая область определяет один из элементов моделируемого объекта. Область А1 - область расплава; А2-область двухвиткового индуктора; А3-область окружающего пространства (воздух). Далее на рисунке 9 представлено сеточное разбиение расчетной области для использования метода конечных элементов.</w:t>
      </w:r>
    </w:p>
    <w:p w:rsidR="00833261" w:rsidRDefault="00833261" w:rsidP="00B72AE3">
      <w:pPr>
        <w:ind w:firstLine="709"/>
        <w:jc w:val="both"/>
        <w:rPr>
          <w:rFonts w:ascii="Times New Roman" w:hAnsi="Times New Roman"/>
          <w:snapToGrid w:val="0"/>
          <w:sz w:val="28"/>
          <w:szCs w:val="28"/>
        </w:rPr>
        <w:sectPr w:rsidR="00833261" w:rsidSect="00E95927">
          <w:footerReference w:type="default" r:id="rId14"/>
          <w:footnotePr>
            <w:numStart w:val="2"/>
          </w:footnotePr>
          <w:pgSz w:w="11906" w:h="16838"/>
          <w:pgMar w:top="1134" w:right="850" w:bottom="1134" w:left="1701" w:header="708" w:footer="708" w:gutter="0"/>
          <w:pgNumType w:start="2"/>
          <w:cols w:space="708"/>
          <w:docGrid w:linePitch="360"/>
        </w:sectPr>
      </w:pPr>
    </w:p>
    <w:p w:rsidR="00833261" w:rsidRDefault="00787ABD" w:rsidP="00B72AE3">
      <w:pPr>
        <w:ind w:firstLine="709"/>
        <w:jc w:val="both"/>
        <w:rPr>
          <w:rFonts w:ascii="Times New Roman" w:hAnsi="Times New Roman"/>
          <w:snapToGrid w:val="0"/>
          <w:sz w:val="28"/>
          <w:szCs w:val="28"/>
        </w:rPr>
      </w:pPr>
      <w:r>
        <w:rPr>
          <w:rFonts w:ascii="Times New Roman" w:hAnsi="Times New Roman"/>
          <w:noProof/>
          <w:sz w:val="28"/>
          <w:szCs w:val="28"/>
          <w:lang w:eastAsia="ru-RU"/>
        </w:rPr>
        <w:pict>
          <v:shape id="Рисунок 10" o:spid="_x0000_i1032" type="#_x0000_t75" style="width:165pt;height:383.25pt;visibility:visible">
            <v:imagedata r:id="rId15" o:title=""/>
          </v:shape>
        </w:pict>
      </w:r>
    </w:p>
    <w:p w:rsidR="00833261" w:rsidRPr="00145981" w:rsidRDefault="00833261" w:rsidP="00B72AE3">
      <w:pPr>
        <w:ind w:firstLine="709"/>
        <w:jc w:val="both"/>
        <w:rPr>
          <w:rFonts w:ascii="Times New Roman" w:hAnsi="Times New Roman"/>
          <w:snapToGrid w:val="0"/>
          <w:sz w:val="28"/>
          <w:szCs w:val="28"/>
        </w:rPr>
      </w:pPr>
      <w:r w:rsidRPr="00145981">
        <w:rPr>
          <w:rFonts w:ascii="Times New Roman" w:hAnsi="Times New Roman"/>
          <w:snapToGrid w:val="0"/>
          <w:sz w:val="28"/>
          <w:szCs w:val="28"/>
        </w:rPr>
        <w:t>Рис 8. Разбиение на области</w:t>
      </w:r>
    </w:p>
    <w:p w:rsidR="00833261" w:rsidRDefault="00787ABD" w:rsidP="00B72AE3">
      <w:pPr>
        <w:ind w:firstLine="709"/>
        <w:jc w:val="both"/>
        <w:rPr>
          <w:rFonts w:ascii="Times New Roman" w:hAnsi="Times New Roman"/>
          <w:snapToGrid w:val="0"/>
          <w:sz w:val="20"/>
          <w:szCs w:val="20"/>
        </w:rPr>
      </w:pPr>
      <w:r>
        <w:rPr>
          <w:rFonts w:ascii="Times New Roman" w:hAnsi="Times New Roman"/>
          <w:noProof/>
          <w:sz w:val="20"/>
          <w:szCs w:val="20"/>
          <w:lang w:eastAsia="ru-RU"/>
        </w:rPr>
        <w:pict>
          <v:shape id="Рисунок 11" o:spid="_x0000_i1033" type="#_x0000_t75" style="width:165.75pt;height:383.25pt;visibility:visible">
            <v:imagedata r:id="rId16" o:title=""/>
          </v:shape>
        </w:pict>
      </w:r>
    </w:p>
    <w:p w:rsidR="00833261" w:rsidRPr="00145981" w:rsidRDefault="00833261" w:rsidP="00145981">
      <w:pPr>
        <w:jc w:val="both"/>
        <w:rPr>
          <w:rFonts w:ascii="Times New Roman" w:hAnsi="Times New Roman"/>
          <w:snapToGrid w:val="0"/>
          <w:sz w:val="28"/>
          <w:szCs w:val="28"/>
        </w:rPr>
      </w:pPr>
      <w:r w:rsidRPr="00145981">
        <w:rPr>
          <w:rFonts w:ascii="Times New Roman" w:hAnsi="Times New Roman"/>
          <w:snapToGrid w:val="0"/>
          <w:sz w:val="28"/>
          <w:szCs w:val="28"/>
        </w:rPr>
        <w:t>Рис 9. Сеточное разбиение модели</w:t>
      </w:r>
    </w:p>
    <w:p w:rsidR="00833261" w:rsidRDefault="00833261" w:rsidP="00B72AE3">
      <w:pPr>
        <w:ind w:firstLine="709"/>
        <w:jc w:val="both"/>
        <w:rPr>
          <w:rFonts w:ascii="Times New Roman" w:hAnsi="Times New Roman"/>
          <w:snapToGrid w:val="0"/>
          <w:sz w:val="28"/>
          <w:szCs w:val="28"/>
        </w:rPr>
        <w:sectPr w:rsidR="00833261" w:rsidSect="00D34FFD">
          <w:footnotePr>
            <w:numStart w:val="2"/>
          </w:footnotePr>
          <w:type w:val="continuous"/>
          <w:pgSz w:w="11906" w:h="16838"/>
          <w:pgMar w:top="1134" w:right="850" w:bottom="1134" w:left="1701" w:header="708" w:footer="708" w:gutter="0"/>
          <w:pgNumType w:start="2"/>
          <w:cols w:num="2" w:space="708"/>
          <w:docGrid w:linePitch="360"/>
        </w:sectPr>
      </w:pPr>
    </w:p>
    <w:p w:rsidR="00833261" w:rsidRDefault="00833261" w:rsidP="00B72AE3">
      <w:pPr>
        <w:ind w:firstLine="709"/>
        <w:jc w:val="both"/>
        <w:rPr>
          <w:rFonts w:ascii="Times New Roman" w:hAnsi="Times New Roman"/>
          <w:snapToGrid w:val="0"/>
          <w:sz w:val="28"/>
          <w:szCs w:val="28"/>
        </w:rPr>
      </w:pPr>
    </w:p>
    <w:p w:rsidR="00833261" w:rsidRDefault="00833261" w:rsidP="00B72AE3">
      <w:pPr>
        <w:ind w:firstLine="709"/>
        <w:jc w:val="both"/>
        <w:rPr>
          <w:rFonts w:ascii="Times New Roman" w:hAnsi="Times New Roman"/>
          <w:snapToGrid w:val="0"/>
          <w:sz w:val="28"/>
          <w:szCs w:val="28"/>
        </w:rPr>
      </w:pPr>
      <w:r>
        <w:rPr>
          <w:rFonts w:ascii="Times New Roman" w:hAnsi="Times New Roman"/>
          <w:snapToGrid w:val="0"/>
          <w:sz w:val="28"/>
          <w:szCs w:val="28"/>
        </w:rPr>
        <w:t>Итогом расчетов стало получение распределения температурных полей в расплаве. Полученные температурные поля представлены на рис 10.</w:t>
      </w:r>
    </w:p>
    <w:p w:rsidR="00833261" w:rsidRDefault="00833261" w:rsidP="00B72AE3">
      <w:pPr>
        <w:ind w:firstLine="709"/>
        <w:jc w:val="both"/>
        <w:rPr>
          <w:rFonts w:ascii="Times New Roman" w:hAnsi="Times New Roman"/>
          <w:snapToGrid w:val="0"/>
          <w:sz w:val="28"/>
          <w:szCs w:val="28"/>
        </w:rPr>
      </w:pPr>
    </w:p>
    <w:p w:rsidR="00833261" w:rsidRPr="002F1EA3" w:rsidRDefault="00787ABD" w:rsidP="00B72AE3">
      <w:pPr>
        <w:spacing w:line="360" w:lineRule="auto"/>
        <w:ind w:firstLine="709"/>
        <w:jc w:val="both"/>
        <w:rPr>
          <w:sz w:val="28"/>
          <w:szCs w:val="28"/>
        </w:rPr>
      </w:pPr>
      <w:r>
        <w:rPr>
          <w:noProof/>
          <w:lang w:eastAsia="ru-RU"/>
        </w:rPr>
        <w:pict>
          <v:shape id="_x0000_s1071" type="#_x0000_t202" style="position:absolute;left:0;text-align:left;margin-left:423.05pt;margin-top:27.1pt;width:59.65pt;height:47.7pt;z-index:251660288" stroked="f">
            <v:textbox>
              <w:txbxContent>
                <w:p w:rsidR="00833261" w:rsidRDefault="00833261"/>
              </w:txbxContent>
            </v:textbox>
          </v:shape>
        </w:pict>
      </w:r>
      <w:r>
        <w:rPr>
          <w:noProof/>
          <w:sz w:val="28"/>
          <w:szCs w:val="28"/>
          <w:lang w:eastAsia="ru-RU"/>
        </w:rPr>
        <w:pict>
          <v:shape id="Рисунок 12" o:spid="_x0000_i1034" type="#_x0000_t75" alt="sliv000" style="width:464.25pt;height:342pt;visibility:visible">
            <v:imagedata r:id="rId17" o:title=""/>
          </v:shape>
        </w:pict>
      </w:r>
    </w:p>
    <w:p w:rsidR="00833261" w:rsidRPr="00145981" w:rsidRDefault="00833261" w:rsidP="00862BDC">
      <w:pPr>
        <w:spacing w:line="360" w:lineRule="auto"/>
        <w:ind w:firstLine="709"/>
        <w:jc w:val="center"/>
        <w:rPr>
          <w:rFonts w:ascii="Times New Roman" w:hAnsi="Times New Roman"/>
          <w:snapToGrid w:val="0"/>
          <w:sz w:val="28"/>
          <w:szCs w:val="28"/>
        </w:rPr>
      </w:pPr>
      <w:r w:rsidRPr="00145981">
        <w:rPr>
          <w:rFonts w:ascii="Times New Roman" w:hAnsi="Times New Roman"/>
          <w:snapToGrid w:val="0"/>
          <w:sz w:val="28"/>
          <w:szCs w:val="28"/>
        </w:rPr>
        <w:t>Рис 10.  Распределение тепловых полей в расплаве</w:t>
      </w:r>
    </w:p>
    <w:p w:rsidR="00833261" w:rsidRDefault="00833261" w:rsidP="00B72AE3">
      <w:pPr>
        <w:spacing w:line="360" w:lineRule="auto"/>
        <w:ind w:firstLine="709"/>
        <w:jc w:val="both"/>
        <w:rPr>
          <w:rFonts w:ascii="Times New Roman" w:hAnsi="Times New Roman"/>
          <w:sz w:val="28"/>
          <w:szCs w:val="28"/>
        </w:rPr>
      </w:pPr>
      <w:r>
        <w:rPr>
          <w:rFonts w:ascii="Times New Roman" w:hAnsi="Times New Roman"/>
          <w:sz w:val="28"/>
          <w:szCs w:val="28"/>
        </w:rPr>
        <w:t>Расчет модели был проведен успешно. Были получены все данные необходимы по условию задачи. Имеющиеся данные достаточны для проведения их верификации с результатами полученными в результате физического эксперимента.</w:t>
      </w:r>
    </w:p>
    <w:p w:rsidR="00833261" w:rsidRPr="002F1EA3" w:rsidRDefault="00833261" w:rsidP="00B72AE3">
      <w:pPr>
        <w:spacing w:line="360" w:lineRule="auto"/>
        <w:ind w:firstLine="709"/>
        <w:jc w:val="both"/>
        <w:rPr>
          <w:rFonts w:ascii="Times New Roman" w:hAnsi="Times New Roman"/>
          <w:sz w:val="28"/>
          <w:szCs w:val="28"/>
        </w:rPr>
      </w:pPr>
      <w:r>
        <w:rPr>
          <w:rFonts w:ascii="Times New Roman" w:hAnsi="Times New Roman"/>
          <w:sz w:val="28"/>
          <w:szCs w:val="28"/>
        </w:rPr>
        <w:br w:type="page"/>
      </w:r>
    </w:p>
    <w:p w:rsidR="00833261" w:rsidRPr="00DE0BD2" w:rsidRDefault="00833261" w:rsidP="00DE0BD2">
      <w:pPr>
        <w:pStyle w:val="2"/>
        <w:rPr>
          <w:rFonts w:ascii="Times New Roman" w:hAnsi="Times New Roman"/>
          <w:color w:val="auto"/>
          <w:sz w:val="28"/>
          <w:szCs w:val="28"/>
        </w:rPr>
      </w:pPr>
      <w:bookmarkStart w:id="83" w:name="_Toc201726843"/>
      <w:bookmarkStart w:id="84" w:name="_Toc201726902"/>
      <w:bookmarkStart w:id="85" w:name="_Toc201726969"/>
      <w:bookmarkStart w:id="86" w:name="_Toc201996124"/>
      <w:r w:rsidRPr="00DE0BD2">
        <w:rPr>
          <w:rFonts w:ascii="Times New Roman" w:hAnsi="Times New Roman"/>
          <w:color w:val="auto"/>
          <w:sz w:val="28"/>
          <w:szCs w:val="28"/>
        </w:rPr>
        <w:t>Верификация модели</w:t>
      </w:r>
      <w:bookmarkEnd w:id="83"/>
      <w:bookmarkEnd w:id="84"/>
      <w:bookmarkEnd w:id="85"/>
      <w:bookmarkEnd w:id="86"/>
    </w:p>
    <w:p w:rsidR="00833261" w:rsidRDefault="00833261" w:rsidP="00BE3777">
      <w:pPr>
        <w:spacing w:line="360" w:lineRule="auto"/>
        <w:ind w:firstLine="709"/>
        <w:jc w:val="both"/>
        <w:rPr>
          <w:rFonts w:ascii="Times New Roman" w:hAnsi="Times New Roman"/>
          <w:sz w:val="28"/>
          <w:szCs w:val="28"/>
        </w:rPr>
      </w:pP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Верификация математической модели проводилась путем сравнения температурного распределения в ванне расплава стекла, полученного путем математического моделирования, с данными измерений термопарами</w:t>
      </w:r>
    </w:p>
    <w:p w:rsidR="00833261" w:rsidRPr="002F1EA3" w:rsidRDefault="00833261" w:rsidP="00BE3777">
      <w:pPr>
        <w:spacing w:line="360" w:lineRule="auto"/>
        <w:ind w:firstLine="709"/>
        <w:jc w:val="both"/>
        <w:rPr>
          <w:rFonts w:ascii="Times New Roman" w:hAnsi="Times New Roman"/>
          <w:sz w:val="28"/>
          <w:szCs w:val="28"/>
        </w:rPr>
      </w:pPr>
      <w:r>
        <w:rPr>
          <w:rFonts w:ascii="Times New Roman" w:hAnsi="Times New Roman"/>
          <w:sz w:val="28"/>
          <w:szCs w:val="28"/>
        </w:rPr>
        <w:t>На Рис. 11 - 15</w:t>
      </w:r>
      <w:r w:rsidRPr="002F1EA3">
        <w:rPr>
          <w:rFonts w:ascii="Times New Roman" w:hAnsi="Times New Roman"/>
          <w:sz w:val="28"/>
          <w:szCs w:val="28"/>
        </w:rPr>
        <w:t xml:space="preserve"> представлены графики температур, полученные в результате измерений термопарами и математического моделирования. На вертикальной оси указано расстояние от поверхности вглубь расплава, то есть заглубление в расплав. На горизонтальной оси указана температура в  градусах Цельсия.</w:t>
      </w: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1" o:spid="_x0000_i1035" type="#_x0000_t75" style="width:410.25pt;height:330.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">
            <v:imagedata r:id="rId18" o:title=""/>
            <o:lock v:ext="edit" aspectratio="f"/>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11. Распределение температур для термопары № 1</w:t>
      </w: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2" o:spid="_x0000_i1036" type="#_x0000_t75" style="width:410.25pt;height:297.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">
            <v:imagedata r:id="rId19" o:title=""/>
            <o:lock v:ext="edit" aspectratio="f"/>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12. Распределение температур для термопары № 3</w:t>
      </w: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3" o:spid="_x0000_i1037" type="#_x0000_t75" style="width:411.75pt;height:29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">
            <v:imagedata r:id="rId20" o:title="" cropbottom="-55f"/>
            <o:lock v:ext="edit" aspectratio="f"/>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13. Распределение температур для термопары № 5</w:t>
      </w: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4" o:spid="_x0000_i1038" type="#_x0000_t75" style="width:410.25pt;height:297.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">
            <v:imagedata r:id="rId21" o:title=""/>
            <o:lock v:ext="edit" aspectratio="f"/>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14. Распределение температур для термопары № 7</w:t>
      </w: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5" o:spid="_x0000_i1039" type="#_x0000_t75" style="width:410.25pt;height:295.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">
            <v:imagedata r:id="rId22" o:title="" cropbottom="-44f"/>
            <o:lock v:ext="edit" aspectratio="f"/>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15. Распределение температур для термопары № 8</w:t>
      </w:r>
    </w:p>
    <w:p w:rsidR="00833261" w:rsidRPr="002F1EA3" w:rsidRDefault="00833261" w:rsidP="00B72AE3">
      <w:pPr>
        <w:spacing w:line="360" w:lineRule="auto"/>
        <w:ind w:firstLine="709"/>
        <w:jc w:val="both"/>
        <w:rPr>
          <w:rFonts w:ascii="Times New Roman" w:hAnsi="Times New Roman"/>
          <w:color w:val="000000"/>
          <w:sz w:val="28"/>
          <w:szCs w:val="28"/>
        </w:rPr>
      </w:pPr>
    </w:p>
    <w:p w:rsidR="00833261" w:rsidRPr="002F1EA3" w:rsidRDefault="00833261" w:rsidP="00B72AE3">
      <w:pPr>
        <w:spacing w:line="360" w:lineRule="auto"/>
        <w:ind w:firstLine="709"/>
        <w:jc w:val="both"/>
        <w:rPr>
          <w:rFonts w:ascii="Times New Roman" w:hAnsi="Times New Roman"/>
          <w:color w:val="000000"/>
          <w:sz w:val="28"/>
          <w:szCs w:val="28"/>
        </w:rPr>
      </w:pP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6" o:spid="_x0000_i1040" type="#_x0000_t75" style="width:410.25pt;height:263.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">
            <v:imagedata r:id="rId23" o:title="" cropbottom="-12f"/>
            <o:lock v:ext="edit" aspectratio="f"/>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16. Расхождение модели и опыта для термопары № 1</w:t>
      </w:r>
    </w:p>
    <w:p w:rsidR="00833261" w:rsidRPr="002F1EA3" w:rsidRDefault="00833261" w:rsidP="00B72AE3">
      <w:pPr>
        <w:spacing w:line="360" w:lineRule="auto"/>
        <w:ind w:firstLine="709"/>
        <w:jc w:val="both"/>
        <w:rPr>
          <w:rFonts w:ascii="Times New Roman" w:hAnsi="Times New Roman"/>
          <w:color w:val="000000"/>
          <w:sz w:val="28"/>
          <w:szCs w:val="28"/>
        </w:rPr>
      </w:pP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7" o:spid="_x0000_i1041" type="#_x0000_t75" style="width:410.25pt;height:227.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">
            <v:imagedata r:id="rId24" o:title="" cropbottom="-29f"/>
            <o:lock v:ext="edit" aspectratio="f"/>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17. Расхождение модели и опыта для термопары № 3</w:t>
      </w:r>
    </w:p>
    <w:p w:rsidR="00833261" w:rsidRPr="002F1EA3" w:rsidRDefault="00833261" w:rsidP="00B72AE3">
      <w:pPr>
        <w:spacing w:line="360" w:lineRule="auto"/>
        <w:ind w:firstLine="709"/>
        <w:jc w:val="both"/>
        <w:rPr>
          <w:rFonts w:ascii="Times New Roman" w:hAnsi="Times New Roman"/>
          <w:color w:val="000000"/>
          <w:sz w:val="28"/>
          <w:szCs w:val="28"/>
        </w:rPr>
      </w:pP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8" o:spid="_x0000_i1042" type="#_x0000_t75" style="width:411pt;height:234.75pt;visibility:visible" o:bordertopcolor="black" o:borderleftcolor="black" o:borderbottomcolor="black" o:borderrightcolor="black">
            <v:imagedata r:id="rId25" o:title=""/>
            <w10:bordertop type="single" width="4"/>
            <w10:borderleft type="single" width="4"/>
            <w10:borderbottom type="single" width="4"/>
            <w10:borderright type="single" width="4"/>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18. Расхождение модели и опыта для термопары № 5</w:t>
      </w:r>
    </w:p>
    <w:p w:rsidR="00833261" w:rsidRPr="002F1EA3" w:rsidRDefault="00833261" w:rsidP="00B72AE3">
      <w:pPr>
        <w:spacing w:line="360" w:lineRule="auto"/>
        <w:ind w:firstLine="709"/>
        <w:jc w:val="both"/>
        <w:rPr>
          <w:rFonts w:ascii="Times New Roman" w:hAnsi="Times New Roman"/>
          <w:color w:val="000000"/>
          <w:sz w:val="28"/>
          <w:szCs w:val="28"/>
        </w:rPr>
      </w:pP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10" o:spid="_x0000_i1043" type="#_x0000_t75" style="width:411.75pt;height:235.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">
            <v:imagedata r:id="rId26" o:title=""/>
            <o:lock v:ext="edit" aspectratio="f"/>
          </v:shape>
        </w:pict>
      </w:r>
    </w:p>
    <w:p w:rsidR="00833261" w:rsidRPr="00145981" w:rsidRDefault="00833261" w:rsidP="00862BDC">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19. Расхождение модели и опыта для термопары № 7</w:t>
      </w:r>
    </w:p>
    <w:p w:rsidR="00833261" w:rsidRPr="002F1EA3" w:rsidRDefault="00833261" w:rsidP="00B72AE3">
      <w:pPr>
        <w:spacing w:line="360" w:lineRule="auto"/>
        <w:ind w:firstLine="709"/>
        <w:jc w:val="both"/>
        <w:rPr>
          <w:rFonts w:ascii="Times New Roman" w:hAnsi="Times New Roman"/>
          <w:color w:val="000000"/>
          <w:sz w:val="28"/>
          <w:szCs w:val="28"/>
        </w:rPr>
      </w:pPr>
    </w:p>
    <w:p w:rsidR="00833261" w:rsidRPr="002F1EA3" w:rsidRDefault="00787ABD" w:rsidP="00B72AE3">
      <w:pPr>
        <w:spacing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Диаграмма 11" o:spid="_x0000_i1044" type="#_x0000_t75" style="width:411.75pt;height:235.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">
            <v:imagedata r:id="rId27" o:title=""/>
            <o:lock v:ext="edit" aspectratio="f"/>
          </v:shape>
        </w:pict>
      </w:r>
    </w:p>
    <w:p w:rsidR="00833261" w:rsidRPr="00145981" w:rsidRDefault="00833261" w:rsidP="009E32B4">
      <w:pPr>
        <w:spacing w:line="360" w:lineRule="auto"/>
        <w:ind w:firstLine="709"/>
        <w:jc w:val="center"/>
        <w:rPr>
          <w:rFonts w:ascii="Times New Roman" w:hAnsi="Times New Roman"/>
          <w:color w:val="000000"/>
          <w:sz w:val="28"/>
          <w:szCs w:val="28"/>
        </w:rPr>
      </w:pPr>
      <w:r w:rsidRPr="00145981">
        <w:rPr>
          <w:rFonts w:ascii="Times New Roman" w:hAnsi="Times New Roman"/>
          <w:color w:val="000000"/>
          <w:sz w:val="28"/>
          <w:szCs w:val="28"/>
        </w:rPr>
        <w:t>Рис 20. Расхождение модели и опыта для термопары № 8</w:t>
      </w:r>
    </w:p>
    <w:p w:rsidR="00833261" w:rsidRPr="00BE3777" w:rsidRDefault="00833261" w:rsidP="00BE3777">
      <w:pPr>
        <w:spacing w:line="360" w:lineRule="auto"/>
        <w:jc w:val="both"/>
        <w:rPr>
          <w:rFonts w:ascii="Times New Roman" w:hAnsi="Times New Roman"/>
          <w:color w:val="000000"/>
          <w:sz w:val="28"/>
          <w:szCs w:val="28"/>
          <w:lang w:val="en-US"/>
        </w:rPr>
      </w:pPr>
    </w:p>
    <w:p w:rsidR="00833261" w:rsidRPr="002F1EA3" w:rsidRDefault="00833261" w:rsidP="00BE3777">
      <w:pPr>
        <w:spacing w:line="360" w:lineRule="auto"/>
        <w:ind w:firstLine="709"/>
        <w:jc w:val="both"/>
        <w:rPr>
          <w:rFonts w:ascii="Times New Roman" w:hAnsi="Times New Roman"/>
          <w:sz w:val="28"/>
          <w:szCs w:val="28"/>
        </w:rPr>
      </w:pPr>
      <w:r>
        <w:rPr>
          <w:rFonts w:ascii="Times New Roman" w:hAnsi="Times New Roman"/>
          <w:sz w:val="28"/>
          <w:szCs w:val="28"/>
        </w:rPr>
        <w:t>Из р</w:t>
      </w:r>
      <w:r w:rsidRPr="002F1EA3">
        <w:rPr>
          <w:rFonts w:ascii="Times New Roman" w:hAnsi="Times New Roman"/>
          <w:sz w:val="28"/>
          <w:szCs w:val="28"/>
        </w:rPr>
        <w:t xml:space="preserve">ис. </w:t>
      </w:r>
      <w:r>
        <w:rPr>
          <w:rFonts w:ascii="Times New Roman" w:hAnsi="Times New Roman"/>
          <w:sz w:val="28"/>
          <w:szCs w:val="28"/>
        </w:rPr>
        <w:t>11 - 15  и рис. 16 – 20</w:t>
      </w:r>
      <w:r w:rsidRPr="002F1EA3">
        <w:rPr>
          <w:rFonts w:ascii="Times New Roman" w:hAnsi="Times New Roman"/>
          <w:sz w:val="28"/>
          <w:szCs w:val="28"/>
        </w:rPr>
        <w:t xml:space="preserve"> следует, что математическая модель адекватно отражает температурное поле. Имеется хорошее совпадение с экспериментом. Наибольшее отличие наблюдается у оси ванны расплава и в придонной области ванны у боковой стенки, то есть при низких температурах стекла.</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В области оси ванны экспериментальная температура выше. Это может объясняться тем, что во время теста в расплаве имеются 3</w:t>
      </w:r>
      <w:r w:rsidRPr="002F1EA3">
        <w:rPr>
          <w:rFonts w:ascii="Times New Roman" w:hAnsi="Times New Roman"/>
          <w:sz w:val="28"/>
          <w:szCs w:val="28"/>
          <w:lang w:val="en-US"/>
        </w:rPr>
        <w:t>D</w:t>
      </w:r>
      <w:r w:rsidRPr="002F1EA3">
        <w:rPr>
          <w:rFonts w:ascii="Times New Roman" w:hAnsi="Times New Roman"/>
          <w:sz w:val="28"/>
          <w:szCs w:val="28"/>
        </w:rPr>
        <w:t xml:space="preserve"> флуктуации расплава, которые приводят к выравниванию температуры в центральной области.</w:t>
      </w: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В области дна экспериментальная температура ниже. Это может объясняться рядом причин. Например, погрешностью измерений термопарами в этой области или неточностью задания свойств стекла.</w:t>
      </w:r>
    </w:p>
    <w:p w:rsidR="00833261" w:rsidRPr="002F1EA3" w:rsidRDefault="00833261" w:rsidP="00B72AE3">
      <w:pPr>
        <w:pStyle w:val="12"/>
        <w:numPr>
          <w:ilvl w:val="0"/>
          <w:numId w:val="0"/>
        </w:numPr>
        <w:ind w:left="432" w:firstLine="709"/>
        <w:jc w:val="both"/>
        <w:rPr>
          <w:sz w:val="28"/>
        </w:rPr>
      </w:pPr>
      <w:bookmarkStart w:id="87" w:name="_Toc201557491"/>
      <w:bookmarkEnd w:id="87"/>
    </w:p>
    <w:p w:rsidR="00833261" w:rsidRPr="00B72AE3" w:rsidRDefault="00833261" w:rsidP="00145981">
      <w:pPr>
        <w:pStyle w:val="12"/>
        <w:numPr>
          <w:ilvl w:val="0"/>
          <w:numId w:val="0"/>
        </w:numPr>
      </w:pPr>
      <w:bookmarkStart w:id="88" w:name="_Toc201557492"/>
      <w:bookmarkStart w:id="89" w:name="_Toc201557508"/>
      <w:bookmarkStart w:id="90" w:name="_Toc201557887"/>
      <w:bookmarkStart w:id="91" w:name="_Toc201557894"/>
      <w:bookmarkStart w:id="92" w:name="_Toc201558014"/>
      <w:bookmarkStart w:id="93" w:name="_Toc201558533"/>
      <w:bookmarkStart w:id="94" w:name="_Toc201558595"/>
      <w:bookmarkStart w:id="95" w:name="_Toc201559811"/>
      <w:bookmarkStart w:id="96" w:name="_Toc201726844"/>
      <w:bookmarkStart w:id="97" w:name="_Toc201726903"/>
      <w:bookmarkStart w:id="98" w:name="_Toc201726970"/>
      <w:bookmarkStart w:id="99" w:name="_Toc201996125"/>
      <w:r w:rsidRPr="00B72AE3">
        <w:t>Заключение</w:t>
      </w:r>
      <w:bookmarkEnd w:id="88"/>
      <w:bookmarkEnd w:id="89"/>
      <w:bookmarkEnd w:id="90"/>
      <w:bookmarkEnd w:id="91"/>
      <w:bookmarkEnd w:id="92"/>
      <w:bookmarkEnd w:id="93"/>
      <w:bookmarkEnd w:id="94"/>
      <w:bookmarkEnd w:id="95"/>
      <w:bookmarkEnd w:id="96"/>
      <w:bookmarkEnd w:id="97"/>
      <w:bookmarkEnd w:id="98"/>
      <w:bookmarkEnd w:id="99"/>
    </w:p>
    <w:p w:rsidR="00833261" w:rsidRPr="002F1EA3" w:rsidRDefault="00833261" w:rsidP="00B72AE3">
      <w:pPr>
        <w:ind w:firstLine="709"/>
        <w:jc w:val="both"/>
        <w:rPr>
          <w:sz w:val="28"/>
          <w:szCs w:val="28"/>
        </w:rPr>
      </w:pPr>
    </w:p>
    <w:p w:rsidR="00833261" w:rsidRPr="002F1EA3" w:rsidRDefault="00833261" w:rsidP="00BE3777">
      <w:pPr>
        <w:spacing w:line="360" w:lineRule="auto"/>
        <w:ind w:firstLine="709"/>
        <w:jc w:val="both"/>
        <w:rPr>
          <w:rFonts w:ascii="Times New Roman" w:hAnsi="Times New Roman"/>
          <w:sz w:val="28"/>
          <w:szCs w:val="28"/>
        </w:rPr>
      </w:pPr>
      <w:r w:rsidRPr="002F1EA3">
        <w:rPr>
          <w:rFonts w:ascii="Times New Roman" w:hAnsi="Times New Roman"/>
          <w:sz w:val="28"/>
          <w:szCs w:val="28"/>
        </w:rPr>
        <w:t>Моделирование как видно из работы дает достаточно точные результаты. Несмотря на все отклонения от реальных экспериментов моделирование порой незаменимо для прогнозирования результатов сложно реализуемых задач. Моделирование на данный момент широко применяется для разработки и сборки установок для промышленного использования, а не для научной деятельности. Коммерчески выгоднее собирать самую эффективную и малозатратную установку. Так как в современном обществе финансовая сторона является почти всегда определяющей, развитие моделирования направлено на разработку более точных моделей, попыток смоделировать модели в 3-</w:t>
      </w:r>
      <w:r w:rsidRPr="002F1EA3">
        <w:rPr>
          <w:rFonts w:ascii="Times New Roman" w:hAnsi="Times New Roman"/>
          <w:sz w:val="28"/>
          <w:szCs w:val="28"/>
          <w:lang w:val="en-US"/>
        </w:rPr>
        <w:t>D</w:t>
      </w:r>
      <w:r w:rsidRPr="002F1EA3">
        <w:rPr>
          <w:rFonts w:ascii="Times New Roman" w:hAnsi="Times New Roman"/>
          <w:sz w:val="28"/>
          <w:szCs w:val="28"/>
        </w:rPr>
        <w:t xml:space="preserve"> постановке, более точно и полно задавать свойства материала и учитывать различные внешние факторы воздействия. К сожалению данные тенденции, хоть и ведут к разработке новых численных методов и улучшению качества моделей, а также наращиванию вычислительных мощностей, пагубно сказываются на научно-исследовательской деятельности. Потому что полная замена экспериментальных опытов не позволяет увидеть новые закономерности. Но только экспериментальные исследования также невозможны в наше время, так проведение одного опыта связано с большими затратами энергии и  ресурсов. Очевидно, оптимальной стратегией научных исследований является сочетание экспериментальных исследований с математическим (компьютерным) моделированием. Данный синтез теоретических расчетов и практических опытов это пожалуй тот путь который сможет сохранить и исследовательскую деятельность и принести выгоду от экспериментов.</w:t>
      </w:r>
    </w:p>
    <w:p w:rsidR="00833261" w:rsidRPr="002F1EA3" w:rsidRDefault="00833261" w:rsidP="00B72AE3">
      <w:pPr>
        <w:ind w:firstLine="709"/>
        <w:jc w:val="both"/>
        <w:rPr>
          <w:sz w:val="28"/>
          <w:szCs w:val="28"/>
        </w:rPr>
      </w:pPr>
    </w:p>
    <w:p w:rsidR="00833261" w:rsidRPr="00B72AE3" w:rsidRDefault="00833261" w:rsidP="00145981">
      <w:pPr>
        <w:pStyle w:val="12"/>
        <w:numPr>
          <w:ilvl w:val="0"/>
          <w:numId w:val="0"/>
        </w:numPr>
      </w:pPr>
      <w:bookmarkStart w:id="100" w:name="_Toc201557493"/>
      <w:bookmarkStart w:id="101" w:name="_Toc201557509"/>
      <w:bookmarkStart w:id="102" w:name="_Toc201557888"/>
      <w:bookmarkStart w:id="103" w:name="_Toc201557895"/>
      <w:bookmarkStart w:id="104" w:name="_Toc201558015"/>
      <w:bookmarkStart w:id="105" w:name="_Toc201558534"/>
      <w:bookmarkStart w:id="106" w:name="_Toc201558596"/>
      <w:bookmarkStart w:id="107" w:name="_Toc201559812"/>
      <w:bookmarkStart w:id="108" w:name="_Toc201726845"/>
      <w:bookmarkStart w:id="109" w:name="_Toc201726904"/>
      <w:bookmarkStart w:id="110" w:name="_Toc201726971"/>
      <w:bookmarkStart w:id="111" w:name="_Toc201996126"/>
      <w:r w:rsidRPr="00B72AE3">
        <w:t>Список литературы</w:t>
      </w:r>
      <w:bookmarkEnd w:id="100"/>
      <w:bookmarkEnd w:id="101"/>
      <w:bookmarkEnd w:id="102"/>
      <w:bookmarkEnd w:id="103"/>
      <w:bookmarkEnd w:id="104"/>
      <w:bookmarkEnd w:id="105"/>
      <w:bookmarkEnd w:id="106"/>
      <w:bookmarkEnd w:id="107"/>
      <w:bookmarkEnd w:id="108"/>
      <w:bookmarkEnd w:id="109"/>
      <w:bookmarkEnd w:id="110"/>
      <w:bookmarkEnd w:id="111"/>
    </w:p>
    <w:p w:rsidR="00833261" w:rsidRPr="009437AB" w:rsidRDefault="00833261" w:rsidP="006E470C">
      <w:pPr>
        <w:spacing w:line="360" w:lineRule="auto"/>
        <w:ind w:left="360"/>
        <w:jc w:val="center"/>
        <w:rPr>
          <w:rFonts w:ascii="Times New Roman" w:hAnsi="Times New Roman"/>
          <w:color w:val="000000"/>
          <w:sz w:val="18"/>
          <w:szCs w:val="18"/>
        </w:rPr>
      </w:pP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Петров Ю.Б., Ратников Д.Г. Холодные тигли. – М.: Металлургия. – 1972. – 103 с.</w:t>
      </w: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Петров Ю.Б. Индукционная плавка окислов. – Л.: Энергоатомиздат, 1983. – 104 с.</w:t>
      </w: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Использование индукционного нагрева для варки стекла / В.В.Неженцев, Ю.Б.Петров, В.С.Шишкин // Электротехнологические процессы, установки и источники питания. – Л. – 1980. – С. 51-57. – Изв. Ленингр. электротехн. ин-та; Вып. 273.</w:t>
      </w: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Индукционная варка тугоплавких стекол в холодных тиглях / Д.Б.Лопух, В.В.Неженцев, Ю.Б.Петров и др. // Тез. 9-й Всесоюзн. НТ конференции по применению токов высокой частоты в электротермии. – Л. – 25-27 марта 1981. – С. 75-76</w:t>
      </w: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Варка стекла в индукционной печи с холодным тиглем / В.В.Неженцев, Ю.Б.Петров, Д.Б.Лопух, А.А.Жилин // Электромеханика. – 1984. - № 9. –С. 64-69.</w:t>
      </w: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Петров Ю.Б. Индукционная плавка оксидов в холодных тиглях: Дис. - докт. техн. наук: 05.09.10. – Защищена 04.12.86 г. – 489 с.</w:t>
      </w: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Справочник по производству стекла // Под ред. Китайгородского И.И. – М. – 1963. – (ГНИИС).</w:t>
      </w: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Физико-химические свойства окислов // Справочник под ред. Самсонова Г.В. – М.: Металлургия. – 1978. – С. 46-54.</w:t>
      </w:r>
    </w:p>
    <w:p w:rsidR="00833261" w:rsidRPr="00B72AE3" w:rsidRDefault="00833261" w:rsidP="00BE3777">
      <w:pPr>
        <w:numPr>
          <w:ilvl w:val="0"/>
          <w:numId w:val="6"/>
        </w:numPr>
        <w:tabs>
          <w:tab w:val="clear" w:pos="720"/>
          <w:tab w:val="num" w:pos="1080"/>
        </w:tabs>
        <w:spacing w:after="120" w:line="360" w:lineRule="auto"/>
        <w:ind w:left="1077" w:hanging="357"/>
        <w:jc w:val="both"/>
        <w:rPr>
          <w:rFonts w:ascii="Times New Roman" w:hAnsi="Times New Roman"/>
          <w:sz w:val="28"/>
          <w:szCs w:val="28"/>
        </w:rPr>
      </w:pPr>
      <w:r w:rsidRPr="00B72AE3">
        <w:rPr>
          <w:rFonts w:ascii="Times New Roman" w:hAnsi="Times New Roman"/>
          <w:sz w:val="28"/>
          <w:szCs w:val="28"/>
        </w:rPr>
        <w:t>Установки индукционного нагрева / Под ред. А.Е.Слухоцкого. – Л.: Энергоиздат. – 1981. – 326 с.</w:t>
      </w:r>
      <w:bookmarkStart w:id="112" w:name="_GoBack"/>
      <w:bookmarkEnd w:id="112"/>
    </w:p>
    <w:sectPr w:rsidR="00833261" w:rsidRPr="00B72AE3" w:rsidSect="00182F5A">
      <w:footnotePr>
        <w:numStart w:val="2"/>
      </w:footnotePr>
      <w:type w:val="continuous"/>
      <w:pgSz w:w="11906" w:h="16838"/>
      <w:pgMar w:top="1134" w:right="850" w:bottom="1134" w:left="1701" w:header="708" w:footer="708" w:gutter="0"/>
      <w:pgNumType w:start="2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33261" w:rsidRDefault="00833261" w:rsidP="00E95927">
      <w:pPr>
        <w:spacing w:after="0" w:line="240" w:lineRule="auto"/>
      </w:pPr>
      <w:r>
        <w:separator/>
      </w:r>
    </w:p>
  </w:endnote>
  <w:endnote w:type="continuationSeparator" w:id="0">
    <w:p w:rsidR="00833261" w:rsidRDefault="00833261" w:rsidP="00E959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3261" w:rsidRDefault="00833261">
    <w:pPr>
      <w:pStyle w:val="ac"/>
      <w:jc w:val="right"/>
    </w:pPr>
    <w:r>
      <w:fldChar w:fldCharType="begin"/>
    </w:r>
    <w:r>
      <w:instrText xml:space="preserve"> PAGE   \* MERGEFORMAT </w:instrText>
    </w:r>
    <w:r>
      <w:fldChar w:fldCharType="separate"/>
    </w:r>
    <w:r w:rsidR="00787ABD">
      <w:rPr>
        <w:noProof/>
      </w:rPr>
      <w:t>2</w:t>
    </w:r>
    <w:r>
      <w:fldChar w:fldCharType="end"/>
    </w:r>
  </w:p>
  <w:p w:rsidR="00833261" w:rsidRDefault="00833261">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33261" w:rsidRDefault="00833261" w:rsidP="00E95927">
      <w:pPr>
        <w:spacing w:after="0" w:line="240" w:lineRule="auto"/>
      </w:pPr>
      <w:r>
        <w:separator/>
      </w:r>
    </w:p>
  </w:footnote>
  <w:footnote w:type="continuationSeparator" w:id="0">
    <w:p w:rsidR="00833261" w:rsidRDefault="00833261" w:rsidP="00E9592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0F104636"/>
    <w:lvl w:ilvl="0">
      <w:numFmt w:val="bullet"/>
      <w:lvlText w:val="*"/>
      <w:lvlJc w:val="left"/>
    </w:lvl>
  </w:abstractNum>
  <w:abstractNum w:abstractNumId="1">
    <w:nsid w:val="1C093FE4"/>
    <w:multiLevelType w:val="hybridMultilevel"/>
    <w:tmpl w:val="B460387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nsid w:val="28836676"/>
    <w:multiLevelType w:val="hybridMultilevel"/>
    <w:tmpl w:val="5DA05EB6"/>
    <w:lvl w:ilvl="0" w:tplc="FBCA3416">
      <w:start w:val="1"/>
      <w:numFmt w:val="decimal"/>
      <w:lvlText w:val="%1."/>
      <w:lvlJc w:val="left"/>
      <w:pPr>
        <w:tabs>
          <w:tab w:val="num" w:pos="720"/>
        </w:tabs>
        <w:ind w:left="720" w:hanging="360"/>
      </w:pPr>
      <w:rPr>
        <w:rFonts w:ascii="Times New Roman" w:eastAsia="Times New Roman" w:hAnsi="Times New Roman" w:cs="Times New Roman"/>
        <w:sz w:val="24"/>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2FD96659"/>
    <w:multiLevelType w:val="multilevel"/>
    <w:tmpl w:val="BA76D896"/>
    <w:lvl w:ilvl="0">
      <w:start w:val="1"/>
      <w:numFmt w:val="decimal"/>
      <w:pStyle w:val="1"/>
      <w:lvlText w:val="%1."/>
      <w:lvlJc w:val="left"/>
      <w:pPr>
        <w:ind w:left="432" w:hanging="432"/>
      </w:pPr>
      <w:rPr>
        <w:rFonts w:cs="Times New Roman" w:hint="default"/>
      </w:rPr>
    </w:lvl>
    <w:lvl w:ilvl="1">
      <w:start w:val="1"/>
      <w:numFmt w:val="decimal"/>
      <w:pStyle w:val="2"/>
      <w:lvlText w:val="%1.%2"/>
      <w:lvlJc w:val="left"/>
      <w:pPr>
        <w:ind w:left="576" w:hanging="576"/>
      </w:pPr>
      <w:rPr>
        <w:rFonts w:cs="Times New Roman"/>
      </w:rPr>
    </w:lvl>
    <w:lvl w:ilvl="2">
      <w:start w:val="1"/>
      <w:numFmt w:val="decimal"/>
      <w:pStyle w:val="3"/>
      <w:lvlText w:val="%1.%2.%3"/>
      <w:lvlJc w:val="left"/>
      <w:pPr>
        <w:ind w:left="720" w:hanging="720"/>
      </w:pPr>
      <w:rPr>
        <w:rFonts w:cs="Times New Roman"/>
      </w:rPr>
    </w:lvl>
    <w:lvl w:ilvl="3">
      <w:start w:val="1"/>
      <w:numFmt w:val="decimal"/>
      <w:pStyle w:val="4"/>
      <w:lvlText w:val="%1.%2.%3.%4"/>
      <w:lvlJc w:val="left"/>
      <w:pPr>
        <w:ind w:left="864" w:hanging="864"/>
      </w:pPr>
      <w:rPr>
        <w:rFonts w:cs="Times New Roman"/>
      </w:rPr>
    </w:lvl>
    <w:lvl w:ilvl="4">
      <w:start w:val="1"/>
      <w:numFmt w:val="decimal"/>
      <w:pStyle w:val="5"/>
      <w:lvlText w:val="%1.%2.%3.%4.%5"/>
      <w:lvlJc w:val="left"/>
      <w:pPr>
        <w:ind w:left="1008" w:hanging="1008"/>
      </w:pPr>
      <w:rPr>
        <w:rFonts w:cs="Times New Roman"/>
      </w:rPr>
    </w:lvl>
    <w:lvl w:ilvl="5">
      <w:start w:val="1"/>
      <w:numFmt w:val="decimal"/>
      <w:pStyle w:val="6"/>
      <w:lvlText w:val="%1.%2.%3.%4.%5.%6"/>
      <w:lvlJc w:val="left"/>
      <w:pPr>
        <w:ind w:left="1152" w:hanging="1152"/>
      </w:pPr>
      <w:rPr>
        <w:rFonts w:cs="Times New Roman"/>
      </w:rPr>
    </w:lvl>
    <w:lvl w:ilvl="6">
      <w:start w:val="1"/>
      <w:numFmt w:val="decimal"/>
      <w:pStyle w:val="7"/>
      <w:lvlText w:val="%1.%2.%3.%4.%5.%6.%7"/>
      <w:lvlJc w:val="left"/>
      <w:pPr>
        <w:ind w:left="1296" w:hanging="1296"/>
      </w:pPr>
      <w:rPr>
        <w:rFonts w:cs="Times New Roman"/>
      </w:rPr>
    </w:lvl>
    <w:lvl w:ilvl="7">
      <w:start w:val="1"/>
      <w:numFmt w:val="decimal"/>
      <w:pStyle w:val="8"/>
      <w:lvlText w:val="%1.%2.%3.%4.%5.%6.%7.%8"/>
      <w:lvlJc w:val="left"/>
      <w:pPr>
        <w:ind w:left="1440" w:hanging="1440"/>
      </w:pPr>
      <w:rPr>
        <w:rFonts w:cs="Times New Roman"/>
      </w:rPr>
    </w:lvl>
    <w:lvl w:ilvl="8">
      <w:start w:val="1"/>
      <w:numFmt w:val="decimal"/>
      <w:pStyle w:val="9"/>
      <w:lvlText w:val="%1.%2.%3.%4.%5.%6.%7.%8.%9"/>
      <w:lvlJc w:val="left"/>
      <w:pPr>
        <w:ind w:left="1584" w:hanging="1584"/>
      </w:pPr>
      <w:rPr>
        <w:rFonts w:cs="Times New Roman"/>
      </w:rPr>
    </w:lvl>
  </w:abstractNum>
  <w:abstractNum w:abstractNumId="4">
    <w:nsid w:val="51353779"/>
    <w:multiLevelType w:val="hybridMultilevel"/>
    <w:tmpl w:val="D7A0B03A"/>
    <w:lvl w:ilvl="0" w:tplc="04190001">
      <w:start w:val="1"/>
      <w:numFmt w:val="bullet"/>
      <w:lvlText w:val=""/>
      <w:lvlJc w:val="left"/>
      <w:pPr>
        <w:tabs>
          <w:tab w:val="num" w:pos="1426"/>
        </w:tabs>
        <w:ind w:left="1426" w:hanging="360"/>
      </w:pPr>
      <w:rPr>
        <w:rFonts w:ascii="Symbol" w:hAnsi="Symbol" w:hint="default"/>
      </w:rPr>
    </w:lvl>
    <w:lvl w:ilvl="1" w:tplc="04190003" w:tentative="1">
      <w:start w:val="1"/>
      <w:numFmt w:val="bullet"/>
      <w:lvlText w:val="o"/>
      <w:lvlJc w:val="left"/>
      <w:pPr>
        <w:tabs>
          <w:tab w:val="num" w:pos="2146"/>
        </w:tabs>
        <w:ind w:left="2146" w:hanging="360"/>
      </w:pPr>
      <w:rPr>
        <w:rFonts w:ascii="Courier New" w:hAnsi="Courier New" w:hint="default"/>
      </w:rPr>
    </w:lvl>
    <w:lvl w:ilvl="2" w:tplc="04190005" w:tentative="1">
      <w:start w:val="1"/>
      <w:numFmt w:val="bullet"/>
      <w:lvlText w:val=""/>
      <w:lvlJc w:val="left"/>
      <w:pPr>
        <w:tabs>
          <w:tab w:val="num" w:pos="2866"/>
        </w:tabs>
        <w:ind w:left="2866" w:hanging="360"/>
      </w:pPr>
      <w:rPr>
        <w:rFonts w:ascii="Wingdings" w:hAnsi="Wingdings" w:hint="default"/>
      </w:rPr>
    </w:lvl>
    <w:lvl w:ilvl="3" w:tplc="04190001" w:tentative="1">
      <w:start w:val="1"/>
      <w:numFmt w:val="bullet"/>
      <w:lvlText w:val=""/>
      <w:lvlJc w:val="left"/>
      <w:pPr>
        <w:tabs>
          <w:tab w:val="num" w:pos="3586"/>
        </w:tabs>
        <w:ind w:left="3586" w:hanging="360"/>
      </w:pPr>
      <w:rPr>
        <w:rFonts w:ascii="Symbol" w:hAnsi="Symbol" w:hint="default"/>
      </w:rPr>
    </w:lvl>
    <w:lvl w:ilvl="4" w:tplc="04190003" w:tentative="1">
      <w:start w:val="1"/>
      <w:numFmt w:val="bullet"/>
      <w:lvlText w:val="o"/>
      <w:lvlJc w:val="left"/>
      <w:pPr>
        <w:tabs>
          <w:tab w:val="num" w:pos="4306"/>
        </w:tabs>
        <w:ind w:left="4306" w:hanging="360"/>
      </w:pPr>
      <w:rPr>
        <w:rFonts w:ascii="Courier New" w:hAnsi="Courier New" w:hint="default"/>
      </w:rPr>
    </w:lvl>
    <w:lvl w:ilvl="5" w:tplc="04190005" w:tentative="1">
      <w:start w:val="1"/>
      <w:numFmt w:val="bullet"/>
      <w:lvlText w:val=""/>
      <w:lvlJc w:val="left"/>
      <w:pPr>
        <w:tabs>
          <w:tab w:val="num" w:pos="5026"/>
        </w:tabs>
        <w:ind w:left="5026" w:hanging="360"/>
      </w:pPr>
      <w:rPr>
        <w:rFonts w:ascii="Wingdings" w:hAnsi="Wingdings" w:hint="default"/>
      </w:rPr>
    </w:lvl>
    <w:lvl w:ilvl="6" w:tplc="04190001" w:tentative="1">
      <w:start w:val="1"/>
      <w:numFmt w:val="bullet"/>
      <w:lvlText w:val=""/>
      <w:lvlJc w:val="left"/>
      <w:pPr>
        <w:tabs>
          <w:tab w:val="num" w:pos="5746"/>
        </w:tabs>
        <w:ind w:left="5746" w:hanging="360"/>
      </w:pPr>
      <w:rPr>
        <w:rFonts w:ascii="Symbol" w:hAnsi="Symbol" w:hint="default"/>
      </w:rPr>
    </w:lvl>
    <w:lvl w:ilvl="7" w:tplc="04190003" w:tentative="1">
      <w:start w:val="1"/>
      <w:numFmt w:val="bullet"/>
      <w:lvlText w:val="o"/>
      <w:lvlJc w:val="left"/>
      <w:pPr>
        <w:tabs>
          <w:tab w:val="num" w:pos="6466"/>
        </w:tabs>
        <w:ind w:left="6466" w:hanging="360"/>
      </w:pPr>
      <w:rPr>
        <w:rFonts w:ascii="Courier New" w:hAnsi="Courier New" w:hint="default"/>
      </w:rPr>
    </w:lvl>
    <w:lvl w:ilvl="8" w:tplc="04190005" w:tentative="1">
      <w:start w:val="1"/>
      <w:numFmt w:val="bullet"/>
      <w:lvlText w:val=""/>
      <w:lvlJc w:val="left"/>
      <w:pPr>
        <w:tabs>
          <w:tab w:val="num" w:pos="7186"/>
        </w:tabs>
        <w:ind w:left="7186" w:hanging="360"/>
      </w:pPr>
      <w:rPr>
        <w:rFonts w:ascii="Wingdings" w:hAnsi="Wingdings" w:hint="default"/>
      </w:rPr>
    </w:lvl>
  </w:abstractNum>
  <w:abstractNum w:abstractNumId="5">
    <w:nsid w:val="54A1600B"/>
    <w:multiLevelType w:val="hybridMultilevel"/>
    <w:tmpl w:val="A3C68EAA"/>
    <w:lvl w:ilvl="0" w:tplc="C780341C">
      <w:start w:val="1"/>
      <w:numFmt w:val="bullet"/>
      <w:lvlText w:val=""/>
      <w:lvlJc w:val="left"/>
      <w:pPr>
        <w:ind w:left="1440" w:hanging="360"/>
      </w:pPr>
      <w:rPr>
        <w:rFonts w:ascii="Symbol" w:hAnsi="Symbol" w:hint="default"/>
        <w:b/>
        <w:i w:val="0"/>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nsid w:val="62E5449A"/>
    <w:multiLevelType w:val="singleLevel"/>
    <w:tmpl w:val="12FA7AF8"/>
    <w:lvl w:ilvl="0">
      <w:start w:val="2"/>
      <w:numFmt w:val="decimal"/>
      <w:lvlText w:val="%1."/>
      <w:legacy w:legacy="1" w:legacySpace="0" w:legacyIndent="461"/>
      <w:lvlJc w:val="left"/>
      <w:rPr>
        <w:rFonts w:ascii="Courier New" w:hAnsi="Courier New" w:cs="Courier New" w:hint="default"/>
      </w:rPr>
    </w:lvl>
  </w:abstractNum>
  <w:num w:numId="1">
    <w:abstractNumId w:val="5"/>
  </w:num>
  <w:num w:numId="2">
    <w:abstractNumId w:val="0"/>
    <w:lvlOverride w:ilvl="0">
      <w:lvl w:ilvl="0">
        <w:numFmt w:val="bullet"/>
        <w:lvlText w:val="•"/>
        <w:legacy w:legacy="1" w:legacySpace="0" w:legacyIndent="254"/>
        <w:lvlJc w:val="left"/>
        <w:rPr>
          <w:rFonts w:ascii="Courier New" w:hAnsi="Courier New" w:hint="default"/>
        </w:rPr>
      </w:lvl>
    </w:lvlOverride>
  </w:num>
  <w:num w:numId="3">
    <w:abstractNumId w:val="6"/>
  </w:num>
  <w:num w:numId="4">
    <w:abstractNumId w:val="4"/>
  </w:num>
  <w:num w:numId="5">
    <w:abstractNumId w:val="1"/>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footnotePr>
    <w:numStart w:val="2"/>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F477A"/>
    <w:rsid w:val="000109B5"/>
    <w:rsid w:val="0001669A"/>
    <w:rsid w:val="000449E1"/>
    <w:rsid w:val="00072BFA"/>
    <w:rsid w:val="0008119C"/>
    <w:rsid w:val="00087D7B"/>
    <w:rsid w:val="000A38FA"/>
    <w:rsid w:val="000B7657"/>
    <w:rsid w:val="000C6D9C"/>
    <w:rsid w:val="000D5761"/>
    <w:rsid w:val="000D795F"/>
    <w:rsid w:val="000E5B65"/>
    <w:rsid w:val="000E6B2F"/>
    <w:rsid w:val="000F12EE"/>
    <w:rsid w:val="000F2AE7"/>
    <w:rsid w:val="000F3FBB"/>
    <w:rsid w:val="000F76A5"/>
    <w:rsid w:val="001227D9"/>
    <w:rsid w:val="00144E59"/>
    <w:rsid w:val="00145981"/>
    <w:rsid w:val="001501C6"/>
    <w:rsid w:val="00163E36"/>
    <w:rsid w:val="00170DD8"/>
    <w:rsid w:val="00182F5A"/>
    <w:rsid w:val="001940E4"/>
    <w:rsid w:val="001B3E3A"/>
    <w:rsid w:val="001C0804"/>
    <w:rsid w:val="001C2B5B"/>
    <w:rsid w:val="00202E7C"/>
    <w:rsid w:val="00205733"/>
    <w:rsid w:val="002415CD"/>
    <w:rsid w:val="00255781"/>
    <w:rsid w:val="00263CB2"/>
    <w:rsid w:val="00272523"/>
    <w:rsid w:val="0027280E"/>
    <w:rsid w:val="00286B62"/>
    <w:rsid w:val="002B0F77"/>
    <w:rsid w:val="002C3938"/>
    <w:rsid w:val="002E7F54"/>
    <w:rsid w:val="002F1EA3"/>
    <w:rsid w:val="002F2A1C"/>
    <w:rsid w:val="003018F5"/>
    <w:rsid w:val="00302F68"/>
    <w:rsid w:val="00314A91"/>
    <w:rsid w:val="003219E3"/>
    <w:rsid w:val="00352841"/>
    <w:rsid w:val="00371345"/>
    <w:rsid w:val="003826C7"/>
    <w:rsid w:val="003A2F6D"/>
    <w:rsid w:val="003A3294"/>
    <w:rsid w:val="003B009C"/>
    <w:rsid w:val="003F7967"/>
    <w:rsid w:val="0042634B"/>
    <w:rsid w:val="0044231C"/>
    <w:rsid w:val="00450BD6"/>
    <w:rsid w:val="00471BD7"/>
    <w:rsid w:val="00497D74"/>
    <w:rsid w:val="004B3B5A"/>
    <w:rsid w:val="004B4216"/>
    <w:rsid w:val="004C42EC"/>
    <w:rsid w:val="004E38A5"/>
    <w:rsid w:val="004E6F5B"/>
    <w:rsid w:val="004F6464"/>
    <w:rsid w:val="00590DF1"/>
    <w:rsid w:val="00595132"/>
    <w:rsid w:val="005A5491"/>
    <w:rsid w:val="005C3EE5"/>
    <w:rsid w:val="00601F69"/>
    <w:rsid w:val="00613389"/>
    <w:rsid w:val="00621CAA"/>
    <w:rsid w:val="00622629"/>
    <w:rsid w:val="006257F7"/>
    <w:rsid w:val="006526A1"/>
    <w:rsid w:val="006541BF"/>
    <w:rsid w:val="00672B99"/>
    <w:rsid w:val="00675EE4"/>
    <w:rsid w:val="006C06C4"/>
    <w:rsid w:val="006C37CC"/>
    <w:rsid w:val="006D231C"/>
    <w:rsid w:val="006E3B8B"/>
    <w:rsid w:val="006E470C"/>
    <w:rsid w:val="007122B5"/>
    <w:rsid w:val="00722A0F"/>
    <w:rsid w:val="00723B4A"/>
    <w:rsid w:val="00735188"/>
    <w:rsid w:val="0075468D"/>
    <w:rsid w:val="00787ABD"/>
    <w:rsid w:val="007A3FD8"/>
    <w:rsid w:val="007B4DB7"/>
    <w:rsid w:val="007D31FA"/>
    <w:rsid w:val="007F0078"/>
    <w:rsid w:val="008042EA"/>
    <w:rsid w:val="00833261"/>
    <w:rsid w:val="00850E34"/>
    <w:rsid w:val="00851A4B"/>
    <w:rsid w:val="00862BDC"/>
    <w:rsid w:val="00864819"/>
    <w:rsid w:val="008725AF"/>
    <w:rsid w:val="00882ADD"/>
    <w:rsid w:val="0089697E"/>
    <w:rsid w:val="008A2C18"/>
    <w:rsid w:val="008A6FE9"/>
    <w:rsid w:val="008B2191"/>
    <w:rsid w:val="008F01BE"/>
    <w:rsid w:val="008F2B05"/>
    <w:rsid w:val="00920A8A"/>
    <w:rsid w:val="009313EA"/>
    <w:rsid w:val="0094249A"/>
    <w:rsid w:val="009437AB"/>
    <w:rsid w:val="00950431"/>
    <w:rsid w:val="00963D3E"/>
    <w:rsid w:val="009703F4"/>
    <w:rsid w:val="009815E7"/>
    <w:rsid w:val="00987BBE"/>
    <w:rsid w:val="009A1ED1"/>
    <w:rsid w:val="009A6458"/>
    <w:rsid w:val="009B114D"/>
    <w:rsid w:val="009B4D79"/>
    <w:rsid w:val="009C7F4D"/>
    <w:rsid w:val="009D36AA"/>
    <w:rsid w:val="009D4728"/>
    <w:rsid w:val="009E20F0"/>
    <w:rsid w:val="009E32B4"/>
    <w:rsid w:val="009F477A"/>
    <w:rsid w:val="009F6D2C"/>
    <w:rsid w:val="009F6D88"/>
    <w:rsid w:val="00A00FB7"/>
    <w:rsid w:val="00A05D6E"/>
    <w:rsid w:val="00A13879"/>
    <w:rsid w:val="00A42238"/>
    <w:rsid w:val="00A5339B"/>
    <w:rsid w:val="00A54A5D"/>
    <w:rsid w:val="00A54FF4"/>
    <w:rsid w:val="00A7308E"/>
    <w:rsid w:val="00A748A3"/>
    <w:rsid w:val="00AA2EBC"/>
    <w:rsid w:val="00AF3190"/>
    <w:rsid w:val="00B10033"/>
    <w:rsid w:val="00B21000"/>
    <w:rsid w:val="00B32F5A"/>
    <w:rsid w:val="00B45FBE"/>
    <w:rsid w:val="00B72AE3"/>
    <w:rsid w:val="00B83C5F"/>
    <w:rsid w:val="00B9008A"/>
    <w:rsid w:val="00B90318"/>
    <w:rsid w:val="00B91DCD"/>
    <w:rsid w:val="00BA0FC3"/>
    <w:rsid w:val="00BE3777"/>
    <w:rsid w:val="00BE4566"/>
    <w:rsid w:val="00BF4BEF"/>
    <w:rsid w:val="00C05AD6"/>
    <w:rsid w:val="00C118CF"/>
    <w:rsid w:val="00C12297"/>
    <w:rsid w:val="00C13B8C"/>
    <w:rsid w:val="00C42A5A"/>
    <w:rsid w:val="00C54C4F"/>
    <w:rsid w:val="00C672AB"/>
    <w:rsid w:val="00C72D33"/>
    <w:rsid w:val="00C736B6"/>
    <w:rsid w:val="00C75A72"/>
    <w:rsid w:val="00C82C40"/>
    <w:rsid w:val="00C955B8"/>
    <w:rsid w:val="00CB430B"/>
    <w:rsid w:val="00CC6129"/>
    <w:rsid w:val="00CD5BB5"/>
    <w:rsid w:val="00CF0DF5"/>
    <w:rsid w:val="00D00311"/>
    <w:rsid w:val="00D04A1A"/>
    <w:rsid w:val="00D04DA9"/>
    <w:rsid w:val="00D24FEF"/>
    <w:rsid w:val="00D34FFD"/>
    <w:rsid w:val="00D47D3E"/>
    <w:rsid w:val="00D66A81"/>
    <w:rsid w:val="00D766DF"/>
    <w:rsid w:val="00D81DD6"/>
    <w:rsid w:val="00D958B2"/>
    <w:rsid w:val="00DA08E6"/>
    <w:rsid w:val="00DA119B"/>
    <w:rsid w:val="00DA2D9E"/>
    <w:rsid w:val="00DC6693"/>
    <w:rsid w:val="00DC68E1"/>
    <w:rsid w:val="00DD2921"/>
    <w:rsid w:val="00DE02B2"/>
    <w:rsid w:val="00DE0BD2"/>
    <w:rsid w:val="00DE15C3"/>
    <w:rsid w:val="00E014D8"/>
    <w:rsid w:val="00E01F4B"/>
    <w:rsid w:val="00E345B3"/>
    <w:rsid w:val="00E75600"/>
    <w:rsid w:val="00E759E3"/>
    <w:rsid w:val="00E95927"/>
    <w:rsid w:val="00E97465"/>
    <w:rsid w:val="00EB7C6D"/>
    <w:rsid w:val="00EF2D42"/>
    <w:rsid w:val="00EF350A"/>
    <w:rsid w:val="00EF4329"/>
    <w:rsid w:val="00F0405A"/>
    <w:rsid w:val="00F30602"/>
    <w:rsid w:val="00F32383"/>
    <w:rsid w:val="00F33BE8"/>
    <w:rsid w:val="00F35044"/>
    <w:rsid w:val="00F37BCD"/>
    <w:rsid w:val="00F5275A"/>
    <w:rsid w:val="00F530B2"/>
    <w:rsid w:val="00F743BB"/>
    <w:rsid w:val="00F7756F"/>
    <w:rsid w:val="00F93D92"/>
    <w:rsid w:val="00F965CF"/>
    <w:rsid w:val="00FA5E81"/>
    <w:rsid w:val="00FB5E99"/>
    <w:rsid w:val="00FE72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92"/>
    <o:shapelayout v:ext="edit">
      <o:idmap v:ext="edit" data="1"/>
    </o:shapelayout>
  </w:shapeDefaults>
  <w:decimalSymbol w:val=","/>
  <w:listSeparator w:val=";"/>
  <w15:chartTrackingRefBased/>
  <w15:docId w15:val="{74F93546-590A-497A-B5B9-00092831B2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F477A"/>
    <w:pPr>
      <w:spacing w:after="200" w:line="276" w:lineRule="auto"/>
    </w:pPr>
    <w:rPr>
      <w:rFonts w:eastAsia="Times New Roman"/>
      <w:sz w:val="22"/>
      <w:szCs w:val="22"/>
      <w:lang w:eastAsia="en-US"/>
    </w:rPr>
  </w:style>
  <w:style w:type="paragraph" w:styleId="1">
    <w:name w:val="heading 1"/>
    <w:basedOn w:val="a"/>
    <w:next w:val="a"/>
    <w:link w:val="10"/>
    <w:qFormat/>
    <w:rsid w:val="009F477A"/>
    <w:pPr>
      <w:keepNext/>
      <w:keepLines/>
      <w:numPr>
        <w:numId w:val="7"/>
      </w:numPr>
      <w:spacing w:before="480" w:after="0"/>
      <w:outlineLvl w:val="0"/>
    </w:pPr>
    <w:rPr>
      <w:rFonts w:ascii="Cambria" w:eastAsia="Calibri" w:hAnsi="Cambria"/>
      <w:b/>
      <w:bCs/>
      <w:color w:val="365F91"/>
      <w:sz w:val="28"/>
      <w:szCs w:val="28"/>
    </w:rPr>
  </w:style>
  <w:style w:type="paragraph" w:styleId="2">
    <w:name w:val="heading 2"/>
    <w:basedOn w:val="a"/>
    <w:next w:val="a"/>
    <w:link w:val="20"/>
    <w:qFormat/>
    <w:rsid w:val="009F477A"/>
    <w:pPr>
      <w:keepNext/>
      <w:keepLines/>
      <w:numPr>
        <w:ilvl w:val="1"/>
        <w:numId w:val="7"/>
      </w:numPr>
      <w:spacing w:before="200" w:after="0"/>
      <w:outlineLvl w:val="1"/>
    </w:pPr>
    <w:rPr>
      <w:rFonts w:ascii="Cambria" w:eastAsia="Calibri" w:hAnsi="Cambria"/>
      <w:b/>
      <w:bCs/>
      <w:color w:val="4F81BD"/>
      <w:sz w:val="26"/>
      <w:szCs w:val="26"/>
    </w:rPr>
  </w:style>
  <w:style w:type="paragraph" w:styleId="3">
    <w:name w:val="heading 3"/>
    <w:basedOn w:val="a"/>
    <w:next w:val="a"/>
    <w:link w:val="30"/>
    <w:qFormat/>
    <w:rsid w:val="00C54C4F"/>
    <w:pPr>
      <w:keepNext/>
      <w:numPr>
        <w:ilvl w:val="2"/>
        <w:numId w:val="7"/>
      </w:numPr>
      <w:spacing w:before="240" w:after="60"/>
      <w:outlineLvl w:val="2"/>
    </w:pPr>
    <w:rPr>
      <w:rFonts w:ascii="Cambria" w:eastAsia="Calibri" w:hAnsi="Cambria"/>
      <w:b/>
      <w:bCs/>
      <w:sz w:val="26"/>
      <w:szCs w:val="26"/>
    </w:rPr>
  </w:style>
  <w:style w:type="paragraph" w:styleId="4">
    <w:name w:val="heading 4"/>
    <w:basedOn w:val="a"/>
    <w:next w:val="a"/>
    <w:link w:val="40"/>
    <w:qFormat/>
    <w:rsid w:val="00C54C4F"/>
    <w:pPr>
      <w:keepNext/>
      <w:numPr>
        <w:ilvl w:val="3"/>
        <w:numId w:val="7"/>
      </w:numPr>
      <w:spacing w:before="240" w:after="60"/>
      <w:outlineLvl w:val="3"/>
    </w:pPr>
    <w:rPr>
      <w:rFonts w:eastAsia="Calibri"/>
      <w:b/>
      <w:bCs/>
      <w:sz w:val="28"/>
      <w:szCs w:val="28"/>
    </w:rPr>
  </w:style>
  <w:style w:type="paragraph" w:styleId="5">
    <w:name w:val="heading 5"/>
    <w:basedOn w:val="a"/>
    <w:next w:val="a"/>
    <w:link w:val="50"/>
    <w:qFormat/>
    <w:rsid w:val="00C54C4F"/>
    <w:pPr>
      <w:numPr>
        <w:ilvl w:val="4"/>
        <w:numId w:val="7"/>
      </w:numPr>
      <w:spacing w:before="240" w:after="60"/>
      <w:outlineLvl w:val="4"/>
    </w:pPr>
    <w:rPr>
      <w:rFonts w:eastAsia="Calibri"/>
      <w:b/>
      <w:bCs/>
      <w:i/>
      <w:iCs/>
      <w:sz w:val="26"/>
      <w:szCs w:val="26"/>
    </w:rPr>
  </w:style>
  <w:style w:type="paragraph" w:styleId="6">
    <w:name w:val="heading 6"/>
    <w:basedOn w:val="a"/>
    <w:next w:val="a"/>
    <w:link w:val="60"/>
    <w:qFormat/>
    <w:rsid w:val="00C54C4F"/>
    <w:pPr>
      <w:numPr>
        <w:ilvl w:val="5"/>
        <w:numId w:val="7"/>
      </w:numPr>
      <w:spacing w:before="240" w:after="60"/>
      <w:outlineLvl w:val="5"/>
    </w:pPr>
    <w:rPr>
      <w:rFonts w:eastAsia="Calibri"/>
      <w:b/>
      <w:bCs/>
    </w:rPr>
  </w:style>
  <w:style w:type="paragraph" w:styleId="7">
    <w:name w:val="heading 7"/>
    <w:basedOn w:val="a"/>
    <w:next w:val="a"/>
    <w:link w:val="70"/>
    <w:qFormat/>
    <w:rsid w:val="00C54C4F"/>
    <w:pPr>
      <w:numPr>
        <w:ilvl w:val="6"/>
        <w:numId w:val="7"/>
      </w:numPr>
      <w:spacing w:before="240" w:after="60"/>
      <w:outlineLvl w:val="6"/>
    </w:pPr>
    <w:rPr>
      <w:rFonts w:eastAsia="Calibri"/>
      <w:sz w:val="24"/>
      <w:szCs w:val="24"/>
    </w:rPr>
  </w:style>
  <w:style w:type="paragraph" w:styleId="8">
    <w:name w:val="heading 8"/>
    <w:basedOn w:val="a"/>
    <w:next w:val="a"/>
    <w:link w:val="80"/>
    <w:qFormat/>
    <w:rsid w:val="00C54C4F"/>
    <w:pPr>
      <w:numPr>
        <w:ilvl w:val="7"/>
        <w:numId w:val="7"/>
      </w:numPr>
      <w:spacing w:before="240" w:after="60"/>
      <w:outlineLvl w:val="7"/>
    </w:pPr>
    <w:rPr>
      <w:rFonts w:eastAsia="Calibri"/>
      <w:i/>
      <w:iCs/>
      <w:sz w:val="24"/>
      <w:szCs w:val="24"/>
    </w:rPr>
  </w:style>
  <w:style w:type="paragraph" w:styleId="9">
    <w:name w:val="heading 9"/>
    <w:basedOn w:val="a"/>
    <w:next w:val="a"/>
    <w:link w:val="90"/>
    <w:qFormat/>
    <w:rsid w:val="00C54C4F"/>
    <w:pPr>
      <w:numPr>
        <w:ilvl w:val="8"/>
        <w:numId w:val="7"/>
      </w:numPr>
      <w:spacing w:before="240" w:after="60"/>
      <w:outlineLvl w:val="8"/>
    </w:pPr>
    <w:rPr>
      <w:rFonts w:ascii="Cambria" w:eastAsia="Calibri" w:hAnsi="Cambri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9F477A"/>
    <w:rPr>
      <w:rFonts w:ascii="Cambria" w:hAnsi="Cambria" w:cs="Times New Roman"/>
      <w:b/>
      <w:bCs/>
      <w:color w:val="365F91"/>
      <w:sz w:val="28"/>
      <w:szCs w:val="28"/>
      <w:lang w:val="x-none" w:eastAsia="en-US"/>
    </w:rPr>
  </w:style>
  <w:style w:type="character" w:customStyle="1" w:styleId="20">
    <w:name w:val="Заголовок 2 Знак"/>
    <w:basedOn w:val="a0"/>
    <w:link w:val="2"/>
    <w:locked/>
    <w:rsid w:val="009F477A"/>
    <w:rPr>
      <w:rFonts w:ascii="Cambria" w:hAnsi="Cambria" w:cs="Times New Roman"/>
      <w:b/>
      <w:bCs/>
      <w:color w:val="4F81BD"/>
      <w:sz w:val="26"/>
      <w:szCs w:val="26"/>
      <w:lang w:val="x-none" w:eastAsia="en-US"/>
    </w:rPr>
  </w:style>
  <w:style w:type="paragraph" w:styleId="a3">
    <w:name w:val="Title"/>
    <w:basedOn w:val="a"/>
    <w:next w:val="a"/>
    <w:link w:val="a4"/>
    <w:qFormat/>
    <w:rsid w:val="009F477A"/>
    <w:pPr>
      <w:pBdr>
        <w:bottom w:val="single" w:sz="8" w:space="4" w:color="4F81BD"/>
      </w:pBdr>
      <w:spacing w:after="300" w:line="240" w:lineRule="auto"/>
      <w:contextualSpacing/>
    </w:pPr>
    <w:rPr>
      <w:rFonts w:ascii="Cambria" w:eastAsia="Calibri" w:hAnsi="Cambria"/>
      <w:color w:val="17365D"/>
      <w:spacing w:val="5"/>
      <w:kern w:val="28"/>
      <w:sz w:val="52"/>
      <w:szCs w:val="52"/>
    </w:rPr>
  </w:style>
  <w:style w:type="character" w:customStyle="1" w:styleId="a4">
    <w:name w:val="Название Знак"/>
    <w:basedOn w:val="a0"/>
    <w:link w:val="a3"/>
    <w:locked/>
    <w:rsid w:val="009F477A"/>
    <w:rPr>
      <w:rFonts w:ascii="Cambria" w:hAnsi="Cambria" w:cs="Times New Roman"/>
      <w:color w:val="17365D"/>
      <w:spacing w:val="5"/>
      <w:kern w:val="28"/>
      <w:sz w:val="52"/>
      <w:szCs w:val="52"/>
    </w:rPr>
  </w:style>
  <w:style w:type="paragraph" w:customStyle="1" w:styleId="11">
    <w:name w:val="Абзац списка1"/>
    <w:basedOn w:val="a"/>
    <w:rsid w:val="00163E36"/>
    <w:pPr>
      <w:ind w:left="720"/>
      <w:contextualSpacing/>
    </w:pPr>
  </w:style>
  <w:style w:type="paragraph" w:customStyle="1" w:styleId="12">
    <w:name w:val="Стиль1"/>
    <w:basedOn w:val="1"/>
    <w:rsid w:val="00C54C4F"/>
    <w:rPr>
      <w:rFonts w:ascii="Times New Roman" w:hAnsi="Times New Roman"/>
      <w:color w:val="auto"/>
      <w:sz w:val="32"/>
    </w:rPr>
  </w:style>
  <w:style w:type="paragraph" w:customStyle="1" w:styleId="21">
    <w:name w:val="Стиль2"/>
    <w:basedOn w:val="2"/>
    <w:rsid w:val="00C54C4F"/>
    <w:rPr>
      <w:rFonts w:ascii="Times New Roman" w:hAnsi="Times New Roman"/>
      <w:color w:val="auto"/>
      <w:sz w:val="28"/>
    </w:rPr>
  </w:style>
  <w:style w:type="character" w:customStyle="1" w:styleId="30">
    <w:name w:val="Заголовок 3 Знак"/>
    <w:basedOn w:val="a0"/>
    <w:link w:val="3"/>
    <w:locked/>
    <w:rsid w:val="00C54C4F"/>
    <w:rPr>
      <w:rFonts w:ascii="Cambria" w:hAnsi="Cambria" w:cs="Times New Roman"/>
      <w:b/>
      <w:bCs/>
      <w:sz w:val="26"/>
      <w:szCs w:val="26"/>
      <w:lang w:val="x-none" w:eastAsia="en-US"/>
    </w:rPr>
  </w:style>
  <w:style w:type="character" w:customStyle="1" w:styleId="40">
    <w:name w:val="Заголовок 4 Знак"/>
    <w:basedOn w:val="a0"/>
    <w:link w:val="4"/>
    <w:semiHidden/>
    <w:locked/>
    <w:rsid w:val="00C54C4F"/>
    <w:rPr>
      <w:rFonts w:ascii="Calibri" w:hAnsi="Calibri" w:cs="Times New Roman"/>
      <w:b/>
      <w:bCs/>
      <w:sz w:val="28"/>
      <w:szCs w:val="28"/>
      <w:lang w:val="x-none" w:eastAsia="en-US"/>
    </w:rPr>
  </w:style>
  <w:style w:type="character" w:customStyle="1" w:styleId="50">
    <w:name w:val="Заголовок 5 Знак"/>
    <w:basedOn w:val="a0"/>
    <w:link w:val="5"/>
    <w:semiHidden/>
    <w:locked/>
    <w:rsid w:val="00C54C4F"/>
    <w:rPr>
      <w:rFonts w:ascii="Calibri" w:hAnsi="Calibri" w:cs="Times New Roman"/>
      <w:b/>
      <w:bCs/>
      <w:i/>
      <w:iCs/>
      <w:sz w:val="26"/>
      <w:szCs w:val="26"/>
      <w:lang w:val="x-none" w:eastAsia="en-US"/>
    </w:rPr>
  </w:style>
  <w:style w:type="character" w:customStyle="1" w:styleId="60">
    <w:name w:val="Заголовок 6 Знак"/>
    <w:basedOn w:val="a0"/>
    <w:link w:val="6"/>
    <w:semiHidden/>
    <w:locked/>
    <w:rsid w:val="00C54C4F"/>
    <w:rPr>
      <w:rFonts w:ascii="Calibri" w:hAnsi="Calibri" w:cs="Times New Roman"/>
      <w:b/>
      <w:bCs/>
      <w:sz w:val="22"/>
      <w:szCs w:val="22"/>
      <w:lang w:val="x-none" w:eastAsia="en-US"/>
    </w:rPr>
  </w:style>
  <w:style w:type="character" w:customStyle="1" w:styleId="70">
    <w:name w:val="Заголовок 7 Знак"/>
    <w:basedOn w:val="a0"/>
    <w:link w:val="7"/>
    <w:semiHidden/>
    <w:locked/>
    <w:rsid w:val="00C54C4F"/>
    <w:rPr>
      <w:rFonts w:ascii="Calibri" w:hAnsi="Calibri" w:cs="Times New Roman"/>
      <w:sz w:val="24"/>
      <w:szCs w:val="24"/>
      <w:lang w:val="x-none" w:eastAsia="en-US"/>
    </w:rPr>
  </w:style>
  <w:style w:type="character" w:customStyle="1" w:styleId="80">
    <w:name w:val="Заголовок 8 Знак"/>
    <w:basedOn w:val="a0"/>
    <w:link w:val="8"/>
    <w:semiHidden/>
    <w:locked/>
    <w:rsid w:val="00C54C4F"/>
    <w:rPr>
      <w:rFonts w:ascii="Calibri" w:hAnsi="Calibri" w:cs="Times New Roman"/>
      <w:i/>
      <w:iCs/>
      <w:sz w:val="24"/>
      <w:szCs w:val="24"/>
      <w:lang w:val="x-none" w:eastAsia="en-US"/>
    </w:rPr>
  </w:style>
  <w:style w:type="character" w:customStyle="1" w:styleId="90">
    <w:name w:val="Заголовок 9 Знак"/>
    <w:basedOn w:val="a0"/>
    <w:link w:val="9"/>
    <w:semiHidden/>
    <w:locked/>
    <w:rsid w:val="00C54C4F"/>
    <w:rPr>
      <w:rFonts w:ascii="Cambria" w:hAnsi="Cambria" w:cs="Times New Roman"/>
      <w:sz w:val="22"/>
      <w:szCs w:val="22"/>
      <w:lang w:val="x-none" w:eastAsia="en-US"/>
    </w:rPr>
  </w:style>
  <w:style w:type="paragraph" w:customStyle="1" w:styleId="31">
    <w:name w:val="Стиль3"/>
    <w:basedOn w:val="1"/>
    <w:rsid w:val="00C54C4F"/>
    <w:rPr>
      <w:rFonts w:ascii="Times New Roman" w:hAnsi="Times New Roman"/>
      <w:color w:val="auto"/>
      <w:sz w:val="32"/>
    </w:rPr>
  </w:style>
  <w:style w:type="paragraph" w:customStyle="1" w:styleId="13">
    <w:name w:val="Заголовок оглавления1"/>
    <w:basedOn w:val="1"/>
    <w:next w:val="a"/>
    <w:rsid w:val="00C54C4F"/>
    <w:pPr>
      <w:numPr>
        <w:numId w:val="0"/>
      </w:numPr>
      <w:outlineLvl w:val="9"/>
    </w:pPr>
  </w:style>
  <w:style w:type="paragraph" w:styleId="14">
    <w:name w:val="toc 1"/>
    <w:basedOn w:val="a"/>
    <w:next w:val="a"/>
    <w:autoRedefine/>
    <w:rsid w:val="00987BBE"/>
    <w:pPr>
      <w:spacing w:before="120" w:after="120"/>
    </w:pPr>
    <w:rPr>
      <w:rFonts w:ascii="Times New Roman" w:hAnsi="Times New Roman"/>
      <w:b/>
      <w:bCs/>
      <w:caps/>
      <w:sz w:val="20"/>
      <w:szCs w:val="20"/>
    </w:rPr>
  </w:style>
  <w:style w:type="paragraph" w:styleId="22">
    <w:name w:val="toc 2"/>
    <w:basedOn w:val="a"/>
    <w:next w:val="a"/>
    <w:autoRedefine/>
    <w:rsid w:val="00C54C4F"/>
    <w:pPr>
      <w:spacing w:after="0"/>
      <w:ind w:left="220"/>
    </w:pPr>
    <w:rPr>
      <w:rFonts w:ascii="Times New Roman" w:hAnsi="Times New Roman"/>
      <w:smallCaps/>
      <w:sz w:val="20"/>
      <w:szCs w:val="20"/>
    </w:rPr>
  </w:style>
  <w:style w:type="character" w:styleId="a5">
    <w:name w:val="Hyperlink"/>
    <w:basedOn w:val="a0"/>
    <w:rsid w:val="00C54C4F"/>
    <w:rPr>
      <w:rFonts w:cs="Times New Roman"/>
      <w:color w:val="0000FF"/>
      <w:u w:val="single"/>
    </w:rPr>
  </w:style>
  <w:style w:type="paragraph" w:styleId="a6">
    <w:name w:val="footnote text"/>
    <w:basedOn w:val="a"/>
    <w:link w:val="a7"/>
    <w:semiHidden/>
    <w:rsid w:val="00E95927"/>
    <w:rPr>
      <w:sz w:val="20"/>
      <w:szCs w:val="20"/>
    </w:rPr>
  </w:style>
  <w:style w:type="character" w:customStyle="1" w:styleId="a7">
    <w:name w:val="Текст сноски Знак"/>
    <w:basedOn w:val="a0"/>
    <w:link w:val="a6"/>
    <w:semiHidden/>
    <w:locked/>
    <w:rsid w:val="00E95927"/>
    <w:rPr>
      <w:rFonts w:cs="Times New Roman"/>
      <w:lang w:val="x-none" w:eastAsia="en-US"/>
    </w:rPr>
  </w:style>
  <w:style w:type="character" w:styleId="a8">
    <w:name w:val="footnote reference"/>
    <w:basedOn w:val="a0"/>
    <w:semiHidden/>
    <w:rsid w:val="00E95927"/>
    <w:rPr>
      <w:rFonts w:cs="Times New Roman"/>
      <w:vertAlign w:val="superscript"/>
    </w:rPr>
  </w:style>
  <w:style w:type="character" w:styleId="a9">
    <w:name w:val="FollowedHyperlink"/>
    <w:basedOn w:val="a0"/>
    <w:semiHidden/>
    <w:rsid w:val="00E95927"/>
    <w:rPr>
      <w:rFonts w:cs="Times New Roman"/>
      <w:color w:val="800080"/>
      <w:u w:val="single"/>
    </w:rPr>
  </w:style>
  <w:style w:type="paragraph" w:styleId="aa">
    <w:name w:val="header"/>
    <w:basedOn w:val="a"/>
    <w:link w:val="ab"/>
    <w:semiHidden/>
    <w:rsid w:val="00E95927"/>
    <w:pPr>
      <w:tabs>
        <w:tab w:val="center" w:pos="4677"/>
        <w:tab w:val="right" w:pos="9355"/>
      </w:tabs>
    </w:pPr>
  </w:style>
  <w:style w:type="character" w:customStyle="1" w:styleId="ab">
    <w:name w:val="Верхний колонтитул Знак"/>
    <w:basedOn w:val="a0"/>
    <w:link w:val="aa"/>
    <w:semiHidden/>
    <w:locked/>
    <w:rsid w:val="00E95927"/>
    <w:rPr>
      <w:rFonts w:cs="Times New Roman"/>
      <w:sz w:val="22"/>
      <w:szCs w:val="22"/>
      <w:lang w:val="x-none" w:eastAsia="en-US"/>
    </w:rPr>
  </w:style>
  <w:style w:type="paragraph" w:styleId="ac">
    <w:name w:val="footer"/>
    <w:basedOn w:val="a"/>
    <w:link w:val="ad"/>
    <w:rsid w:val="00E95927"/>
    <w:pPr>
      <w:tabs>
        <w:tab w:val="center" w:pos="4677"/>
        <w:tab w:val="right" w:pos="9355"/>
      </w:tabs>
    </w:pPr>
  </w:style>
  <w:style w:type="character" w:customStyle="1" w:styleId="ad">
    <w:name w:val="Нижний колонтитул Знак"/>
    <w:basedOn w:val="a0"/>
    <w:link w:val="ac"/>
    <w:locked/>
    <w:rsid w:val="00E95927"/>
    <w:rPr>
      <w:rFonts w:cs="Times New Roman"/>
      <w:sz w:val="22"/>
      <w:szCs w:val="22"/>
      <w:lang w:val="x-none" w:eastAsia="en-US"/>
    </w:rPr>
  </w:style>
  <w:style w:type="paragraph" w:styleId="ae">
    <w:name w:val="Balloon Text"/>
    <w:basedOn w:val="a"/>
    <w:link w:val="af"/>
    <w:semiHidden/>
    <w:rsid w:val="00B90318"/>
    <w:pPr>
      <w:spacing w:after="0" w:line="240" w:lineRule="auto"/>
    </w:pPr>
    <w:rPr>
      <w:rFonts w:ascii="Tahoma" w:hAnsi="Tahoma" w:cs="Tahoma"/>
      <w:sz w:val="16"/>
      <w:szCs w:val="16"/>
    </w:rPr>
  </w:style>
  <w:style w:type="character" w:customStyle="1" w:styleId="af">
    <w:name w:val="Текст выноски Знак"/>
    <w:basedOn w:val="a0"/>
    <w:link w:val="ae"/>
    <w:semiHidden/>
    <w:locked/>
    <w:rsid w:val="00B90318"/>
    <w:rPr>
      <w:rFonts w:ascii="Tahoma" w:hAnsi="Tahoma" w:cs="Tahoma"/>
      <w:sz w:val="16"/>
      <w:szCs w:val="16"/>
      <w:lang w:val="x-none" w:eastAsia="en-US"/>
    </w:rPr>
  </w:style>
  <w:style w:type="paragraph" w:styleId="32">
    <w:name w:val="toc 3"/>
    <w:basedOn w:val="a"/>
    <w:next w:val="a"/>
    <w:autoRedefine/>
    <w:rsid w:val="00C672AB"/>
    <w:pPr>
      <w:spacing w:after="0"/>
      <w:ind w:left="440"/>
    </w:pPr>
    <w:rPr>
      <w:rFonts w:ascii="Times New Roman" w:hAnsi="Times New Roman"/>
      <w:i/>
      <w:iCs/>
      <w:sz w:val="20"/>
      <w:szCs w:val="20"/>
    </w:rPr>
  </w:style>
  <w:style w:type="paragraph" w:styleId="41">
    <w:name w:val="toc 4"/>
    <w:basedOn w:val="a"/>
    <w:next w:val="a"/>
    <w:autoRedefine/>
    <w:rsid w:val="00DA2D9E"/>
    <w:pPr>
      <w:spacing w:after="0"/>
      <w:ind w:left="660"/>
    </w:pPr>
    <w:rPr>
      <w:rFonts w:ascii="Times New Roman" w:hAnsi="Times New Roman"/>
      <w:sz w:val="18"/>
      <w:szCs w:val="18"/>
    </w:rPr>
  </w:style>
  <w:style w:type="paragraph" w:styleId="51">
    <w:name w:val="toc 5"/>
    <w:basedOn w:val="a"/>
    <w:next w:val="a"/>
    <w:autoRedefine/>
    <w:rsid w:val="00DA2D9E"/>
    <w:pPr>
      <w:spacing w:after="0"/>
      <w:ind w:left="880"/>
    </w:pPr>
    <w:rPr>
      <w:rFonts w:ascii="Times New Roman" w:hAnsi="Times New Roman"/>
      <w:sz w:val="18"/>
      <w:szCs w:val="18"/>
    </w:rPr>
  </w:style>
  <w:style w:type="paragraph" w:styleId="61">
    <w:name w:val="toc 6"/>
    <w:basedOn w:val="a"/>
    <w:next w:val="a"/>
    <w:autoRedefine/>
    <w:rsid w:val="00DA2D9E"/>
    <w:pPr>
      <w:spacing w:after="0"/>
      <w:ind w:left="1100"/>
    </w:pPr>
    <w:rPr>
      <w:rFonts w:ascii="Times New Roman" w:hAnsi="Times New Roman"/>
      <w:sz w:val="18"/>
      <w:szCs w:val="18"/>
    </w:rPr>
  </w:style>
  <w:style w:type="paragraph" w:styleId="71">
    <w:name w:val="toc 7"/>
    <w:basedOn w:val="a"/>
    <w:next w:val="a"/>
    <w:autoRedefine/>
    <w:rsid w:val="00DA2D9E"/>
    <w:pPr>
      <w:spacing w:after="0"/>
      <w:ind w:left="1320"/>
    </w:pPr>
    <w:rPr>
      <w:rFonts w:ascii="Times New Roman" w:hAnsi="Times New Roman"/>
      <w:sz w:val="18"/>
      <w:szCs w:val="18"/>
    </w:rPr>
  </w:style>
  <w:style w:type="paragraph" w:styleId="81">
    <w:name w:val="toc 8"/>
    <w:basedOn w:val="a"/>
    <w:next w:val="a"/>
    <w:autoRedefine/>
    <w:rsid w:val="00DA2D9E"/>
    <w:pPr>
      <w:spacing w:after="0"/>
      <w:ind w:left="1540"/>
    </w:pPr>
    <w:rPr>
      <w:rFonts w:ascii="Times New Roman" w:hAnsi="Times New Roman"/>
      <w:sz w:val="18"/>
      <w:szCs w:val="18"/>
    </w:rPr>
  </w:style>
  <w:style w:type="paragraph" w:styleId="91">
    <w:name w:val="toc 9"/>
    <w:basedOn w:val="a"/>
    <w:next w:val="a"/>
    <w:autoRedefine/>
    <w:rsid w:val="00DA2D9E"/>
    <w:pPr>
      <w:spacing w:after="0"/>
      <w:ind w:left="1760"/>
    </w:pPr>
    <w:rPr>
      <w:rFonts w:ascii="Times New Roman" w:hAnsi="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emf"/><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emf"/><Relationship Id="rId12" Type="http://schemas.openxmlformats.org/officeDocument/2006/relationships/image" Target="media/image5.emf"/><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4.png"/><Relationship Id="rId27" Type="http://schemas.openxmlformats.org/officeDocument/2006/relationships/image" Target="media/image1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4903</Words>
  <Characters>27949</Characters>
  <Application>Microsoft Office Word</Application>
  <DocSecurity>0</DocSecurity>
  <Lines>232</Lines>
  <Paragraphs>65</Paragraphs>
  <ScaleCrop>false</ScaleCrop>
  <HeadingPairs>
    <vt:vector size="2" baseType="variant">
      <vt:variant>
        <vt:lpstr>Название</vt:lpstr>
      </vt:variant>
      <vt:variant>
        <vt:i4>1</vt:i4>
      </vt:variant>
    </vt:vector>
  </HeadingPairs>
  <TitlesOfParts>
    <vt:vector size="1" baseType="lpstr">
      <vt:lpstr>Оглавление</vt:lpstr>
    </vt:vector>
  </TitlesOfParts>
  <Company/>
  <LinksUpToDate>false</LinksUpToDate>
  <CharactersWithSpaces>32787</CharactersWithSpaces>
  <SharedDoc>false</SharedDoc>
  <HLinks>
    <vt:vector size="108" baseType="variant">
      <vt:variant>
        <vt:i4>1703995</vt:i4>
      </vt:variant>
      <vt:variant>
        <vt:i4>104</vt:i4>
      </vt:variant>
      <vt:variant>
        <vt:i4>0</vt:i4>
      </vt:variant>
      <vt:variant>
        <vt:i4>5</vt:i4>
      </vt:variant>
      <vt:variant>
        <vt:lpwstr/>
      </vt:variant>
      <vt:variant>
        <vt:lpwstr>_Toc201996126</vt:lpwstr>
      </vt:variant>
      <vt:variant>
        <vt:i4>1703995</vt:i4>
      </vt:variant>
      <vt:variant>
        <vt:i4>98</vt:i4>
      </vt:variant>
      <vt:variant>
        <vt:i4>0</vt:i4>
      </vt:variant>
      <vt:variant>
        <vt:i4>5</vt:i4>
      </vt:variant>
      <vt:variant>
        <vt:lpwstr/>
      </vt:variant>
      <vt:variant>
        <vt:lpwstr>_Toc201996125</vt:lpwstr>
      </vt:variant>
      <vt:variant>
        <vt:i4>1703995</vt:i4>
      </vt:variant>
      <vt:variant>
        <vt:i4>92</vt:i4>
      </vt:variant>
      <vt:variant>
        <vt:i4>0</vt:i4>
      </vt:variant>
      <vt:variant>
        <vt:i4>5</vt:i4>
      </vt:variant>
      <vt:variant>
        <vt:lpwstr/>
      </vt:variant>
      <vt:variant>
        <vt:lpwstr>_Toc201996124</vt:lpwstr>
      </vt:variant>
      <vt:variant>
        <vt:i4>1703995</vt:i4>
      </vt:variant>
      <vt:variant>
        <vt:i4>86</vt:i4>
      </vt:variant>
      <vt:variant>
        <vt:i4>0</vt:i4>
      </vt:variant>
      <vt:variant>
        <vt:i4>5</vt:i4>
      </vt:variant>
      <vt:variant>
        <vt:lpwstr/>
      </vt:variant>
      <vt:variant>
        <vt:lpwstr>_Toc201996123</vt:lpwstr>
      </vt:variant>
      <vt:variant>
        <vt:i4>1703995</vt:i4>
      </vt:variant>
      <vt:variant>
        <vt:i4>80</vt:i4>
      </vt:variant>
      <vt:variant>
        <vt:i4>0</vt:i4>
      </vt:variant>
      <vt:variant>
        <vt:i4>5</vt:i4>
      </vt:variant>
      <vt:variant>
        <vt:lpwstr/>
      </vt:variant>
      <vt:variant>
        <vt:lpwstr>_Toc201996122</vt:lpwstr>
      </vt:variant>
      <vt:variant>
        <vt:i4>1703995</vt:i4>
      </vt:variant>
      <vt:variant>
        <vt:i4>74</vt:i4>
      </vt:variant>
      <vt:variant>
        <vt:i4>0</vt:i4>
      </vt:variant>
      <vt:variant>
        <vt:i4>5</vt:i4>
      </vt:variant>
      <vt:variant>
        <vt:lpwstr/>
      </vt:variant>
      <vt:variant>
        <vt:lpwstr>_Toc201996121</vt:lpwstr>
      </vt:variant>
      <vt:variant>
        <vt:i4>1703995</vt:i4>
      </vt:variant>
      <vt:variant>
        <vt:i4>68</vt:i4>
      </vt:variant>
      <vt:variant>
        <vt:i4>0</vt:i4>
      </vt:variant>
      <vt:variant>
        <vt:i4>5</vt:i4>
      </vt:variant>
      <vt:variant>
        <vt:lpwstr/>
      </vt:variant>
      <vt:variant>
        <vt:lpwstr>_Toc201996120</vt:lpwstr>
      </vt:variant>
      <vt:variant>
        <vt:i4>1638459</vt:i4>
      </vt:variant>
      <vt:variant>
        <vt:i4>62</vt:i4>
      </vt:variant>
      <vt:variant>
        <vt:i4>0</vt:i4>
      </vt:variant>
      <vt:variant>
        <vt:i4>5</vt:i4>
      </vt:variant>
      <vt:variant>
        <vt:lpwstr/>
      </vt:variant>
      <vt:variant>
        <vt:lpwstr>_Toc201996119</vt:lpwstr>
      </vt:variant>
      <vt:variant>
        <vt:i4>1638459</vt:i4>
      </vt:variant>
      <vt:variant>
        <vt:i4>56</vt:i4>
      </vt:variant>
      <vt:variant>
        <vt:i4>0</vt:i4>
      </vt:variant>
      <vt:variant>
        <vt:i4>5</vt:i4>
      </vt:variant>
      <vt:variant>
        <vt:lpwstr/>
      </vt:variant>
      <vt:variant>
        <vt:lpwstr>_Toc201996118</vt:lpwstr>
      </vt:variant>
      <vt:variant>
        <vt:i4>1638459</vt:i4>
      </vt:variant>
      <vt:variant>
        <vt:i4>50</vt:i4>
      </vt:variant>
      <vt:variant>
        <vt:i4>0</vt:i4>
      </vt:variant>
      <vt:variant>
        <vt:i4>5</vt:i4>
      </vt:variant>
      <vt:variant>
        <vt:lpwstr/>
      </vt:variant>
      <vt:variant>
        <vt:lpwstr>_Toc201996117</vt:lpwstr>
      </vt:variant>
      <vt:variant>
        <vt:i4>1638459</vt:i4>
      </vt:variant>
      <vt:variant>
        <vt:i4>44</vt:i4>
      </vt:variant>
      <vt:variant>
        <vt:i4>0</vt:i4>
      </vt:variant>
      <vt:variant>
        <vt:i4>5</vt:i4>
      </vt:variant>
      <vt:variant>
        <vt:lpwstr/>
      </vt:variant>
      <vt:variant>
        <vt:lpwstr>_Toc201996116</vt:lpwstr>
      </vt:variant>
      <vt:variant>
        <vt:i4>1638459</vt:i4>
      </vt:variant>
      <vt:variant>
        <vt:i4>38</vt:i4>
      </vt:variant>
      <vt:variant>
        <vt:i4>0</vt:i4>
      </vt:variant>
      <vt:variant>
        <vt:i4>5</vt:i4>
      </vt:variant>
      <vt:variant>
        <vt:lpwstr/>
      </vt:variant>
      <vt:variant>
        <vt:lpwstr>_Toc201996115</vt:lpwstr>
      </vt:variant>
      <vt:variant>
        <vt:i4>1638459</vt:i4>
      </vt:variant>
      <vt:variant>
        <vt:i4>32</vt:i4>
      </vt:variant>
      <vt:variant>
        <vt:i4>0</vt:i4>
      </vt:variant>
      <vt:variant>
        <vt:i4>5</vt:i4>
      </vt:variant>
      <vt:variant>
        <vt:lpwstr/>
      </vt:variant>
      <vt:variant>
        <vt:lpwstr>_Toc201996114</vt:lpwstr>
      </vt:variant>
      <vt:variant>
        <vt:i4>1638459</vt:i4>
      </vt:variant>
      <vt:variant>
        <vt:i4>26</vt:i4>
      </vt:variant>
      <vt:variant>
        <vt:i4>0</vt:i4>
      </vt:variant>
      <vt:variant>
        <vt:i4>5</vt:i4>
      </vt:variant>
      <vt:variant>
        <vt:lpwstr/>
      </vt:variant>
      <vt:variant>
        <vt:lpwstr>_Toc201996113</vt:lpwstr>
      </vt:variant>
      <vt:variant>
        <vt:i4>1638459</vt:i4>
      </vt:variant>
      <vt:variant>
        <vt:i4>20</vt:i4>
      </vt:variant>
      <vt:variant>
        <vt:i4>0</vt:i4>
      </vt:variant>
      <vt:variant>
        <vt:i4>5</vt:i4>
      </vt:variant>
      <vt:variant>
        <vt:lpwstr/>
      </vt:variant>
      <vt:variant>
        <vt:lpwstr>_Toc201996112</vt:lpwstr>
      </vt:variant>
      <vt:variant>
        <vt:i4>1638459</vt:i4>
      </vt:variant>
      <vt:variant>
        <vt:i4>14</vt:i4>
      </vt:variant>
      <vt:variant>
        <vt:i4>0</vt:i4>
      </vt:variant>
      <vt:variant>
        <vt:i4>5</vt:i4>
      </vt:variant>
      <vt:variant>
        <vt:lpwstr/>
      </vt:variant>
      <vt:variant>
        <vt:lpwstr>_Toc201996111</vt:lpwstr>
      </vt:variant>
      <vt:variant>
        <vt:i4>1638459</vt:i4>
      </vt:variant>
      <vt:variant>
        <vt:i4>8</vt:i4>
      </vt:variant>
      <vt:variant>
        <vt:i4>0</vt:i4>
      </vt:variant>
      <vt:variant>
        <vt:i4>5</vt:i4>
      </vt:variant>
      <vt:variant>
        <vt:lpwstr/>
      </vt:variant>
      <vt:variant>
        <vt:lpwstr>_Toc201996110</vt:lpwstr>
      </vt:variant>
      <vt:variant>
        <vt:i4>1572923</vt:i4>
      </vt:variant>
      <vt:variant>
        <vt:i4>2</vt:i4>
      </vt:variant>
      <vt:variant>
        <vt:i4>0</vt:i4>
      </vt:variant>
      <vt:variant>
        <vt:i4>5</vt:i4>
      </vt:variant>
      <vt:variant>
        <vt:lpwstr/>
      </vt:variant>
      <vt:variant>
        <vt:lpwstr>_Toc201996109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Оглавление</dc:title>
  <dc:subject/>
  <dc:creator>First</dc:creator>
  <cp:keywords/>
  <dc:description/>
  <cp:lastModifiedBy>admin</cp:lastModifiedBy>
  <cp:revision>2</cp:revision>
  <cp:lastPrinted>2008-06-23T08:34:00Z</cp:lastPrinted>
  <dcterms:created xsi:type="dcterms:W3CDTF">2014-04-25T18:49:00Z</dcterms:created>
  <dcterms:modified xsi:type="dcterms:W3CDTF">2014-04-25T18:49:00Z</dcterms:modified>
</cp:coreProperties>
</file>