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9C4" w:rsidRDefault="00DB09C4" w:rsidP="00291F8A">
      <w:pPr>
        <w:pStyle w:val="1"/>
        <w:ind w:firstLine="737"/>
        <w:rPr>
          <w:rFonts w:ascii="Times New Roman" w:hAnsi="Times New Roman" w:cs="Times New Roman"/>
          <w:color w:val="auto"/>
        </w:rPr>
      </w:pPr>
    </w:p>
    <w:p w:rsidR="0001401A" w:rsidRPr="00291F8A" w:rsidRDefault="0001401A" w:rsidP="00291F8A">
      <w:pPr>
        <w:pStyle w:val="1"/>
        <w:ind w:firstLine="737"/>
        <w:rPr>
          <w:rFonts w:ascii="Times New Roman" w:hAnsi="Times New Roman" w:cs="Times New Roman"/>
          <w:color w:val="auto"/>
        </w:rPr>
      </w:pPr>
      <w:r w:rsidRPr="00291F8A">
        <w:rPr>
          <w:rFonts w:ascii="Times New Roman" w:hAnsi="Times New Roman" w:cs="Times New Roman"/>
          <w:color w:val="auto"/>
        </w:rPr>
        <w:t>Вариант № 5</w:t>
      </w:r>
    </w:p>
    <w:p w:rsidR="0001401A" w:rsidRPr="00291F8A" w:rsidRDefault="0001401A" w:rsidP="00291F8A">
      <w:pPr>
        <w:pStyle w:val="1"/>
        <w:ind w:firstLine="737"/>
        <w:rPr>
          <w:rFonts w:ascii="Times New Roman" w:hAnsi="Times New Roman" w:cs="Times New Roman"/>
          <w:color w:val="auto"/>
        </w:rPr>
      </w:pPr>
    </w:p>
    <w:p w:rsidR="0001401A" w:rsidRPr="00266397" w:rsidRDefault="0001401A" w:rsidP="00266397">
      <w:pPr>
        <w:pStyle w:val="1"/>
        <w:ind w:firstLine="737"/>
        <w:rPr>
          <w:rFonts w:ascii="Times New Roman" w:hAnsi="Times New Roman" w:cs="Times New Roman"/>
          <w:color w:val="auto"/>
        </w:rPr>
      </w:pPr>
      <w:r w:rsidRPr="00266397">
        <w:rPr>
          <w:rFonts w:ascii="Times New Roman" w:hAnsi="Times New Roman" w:cs="Times New Roman"/>
          <w:color w:val="auto"/>
        </w:rPr>
        <w:t>1. Механические характеристики электротехнических материалов.</w:t>
      </w:r>
    </w:p>
    <w:p w:rsidR="0009147D" w:rsidRPr="00266397" w:rsidRDefault="0009147D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</w:p>
    <w:p w:rsidR="00C10138" w:rsidRPr="00266397" w:rsidRDefault="00C10138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>Электротехнические материалы - это специальные материалы, из которых изготовляют эле</w:t>
      </w:r>
      <w:r w:rsidR="007710BA" w:rsidRPr="00266397">
        <w:rPr>
          <w:sz w:val="28"/>
          <w:szCs w:val="28"/>
        </w:rPr>
        <w:t>к</w:t>
      </w:r>
      <w:r w:rsidRPr="00266397">
        <w:rPr>
          <w:sz w:val="28"/>
          <w:szCs w:val="28"/>
        </w:rPr>
        <w:t>трические машины, аппараты, приборы и другие элементы электрооборудования и электроустановок</w:t>
      </w:r>
      <w:r w:rsidR="00266397">
        <w:rPr>
          <w:sz w:val="28"/>
          <w:szCs w:val="28"/>
        </w:rPr>
        <w:t xml:space="preserve">, а также это </w:t>
      </w:r>
      <w:r w:rsidR="00266397" w:rsidRPr="00291F8A">
        <w:rPr>
          <w:sz w:val="28"/>
          <w:szCs w:val="28"/>
        </w:rPr>
        <w:t xml:space="preserve">совокупность проводниковых, электроизоляционных, магнитных и полупроводниковых материалов, предназначенных для работы в </w:t>
      </w:r>
      <w:r w:rsidR="00CD6177">
        <w:rPr>
          <w:sz w:val="28"/>
          <w:szCs w:val="28"/>
        </w:rPr>
        <w:t>электрических и магнитных полях</w:t>
      </w:r>
      <w:r w:rsidRPr="00266397">
        <w:rPr>
          <w:sz w:val="28"/>
          <w:szCs w:val="28"/>
        </w:rPr>
        <w:t>. Все электротехнические материалы обычно делят на четыре основные группы: электроизоляционные (диэлектрики), проводниковые, полупроводниковые (полупроводники) и магнитный.</w:t>
      </w:r>
    </w:p>
    <w:p w:rsidR="00C10138" w:rsidRPr="00266397" w:rsidRDefault="00C10138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 xml:space="preserve">При рациональном выборе электроизоляционных, магнитных и других электротехнических материалов можно создать электрооборудование малых габаритов и массы, надежное в эксплуатации. Но для этого необходимы знания свойств электротехнических материалов и их изменений под воздействием электрического напряжения, температуры и других факторов. Величины, с помощью которых оценивают те или иные свойства материалов, называют </w:t>
      </w:r>
      <w:r w:rsidRPr="00266397">
        <w:rPr>
          <w:rStyle w:val="a7"/>
          <w:i/>
          <w:iCs/>
          <w:sz w:val="28"/>
          <w:szCs w:val="28"/>
        </w:rPr>
        <w:t>характеристиками</w:t>
      </w:r>
      <w:r w:rsidRPr="00266397">
        <w:rPr>
          <w:sz w:val="28"/>
          <w:szCs w:val="28"/>
        </w:rPr>
        <w:t>. Чтобы полностью оценить свойства того или иного электротехнического материала, необходимо знать его механические, электрические, тепловые и физико-химические характеристики. У магнитных материалов необходимо еще знать магнитные характеристики, которые позволяют оценить их магнитные свойства.</w:t>
      </w:r>
    </w:p>
    <w:p w:rsidR="005831CB" w:rsidRPr="00801F05" w:rsidRDefault="005831CB" w:rsidP="00266397">
      <w:pPr>
        <w:pStyle w:val="1"/>
        <w:ind w:firstLine="737"/>
        <w:jc w:val="both"/>
        <w:rPr>
          <w:rFonts w:ascii="Times New Roman" w:hAnsi="Times New Roman" w:cs="Times New Roman"/>
          <w:color w:val="auto"/>
        </w:rPr>
      </w:pPr>
      <w:r w:rsidRPr="00266397">
        <w:rPr>
          <w:rFonts w:ascii="Times New Roman" w:hAnsi="Times New Roman" w:cs="Times New Roman"/>
          <w:color w:val="auto"/>
        </w:rPr>
        <w:t>Механические характеристики</w:t>
      </w:r>
    </w:p>
    <w:p w:rsidR="005831CB" w:rsidRPr="00266397" w:rsidRDefault="005831CB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 xml:space="preserve">К основным механическим характеристикам материала относятся: </w:t>
      </w:r>
    </w:p>
    <w:p w:rsidR="005831CB" w:rsidRPr="00266397" w:rsidRDefault="005831CB" w:rsidP="00266397">
      <w:pPr>
        <w:numPr>
          <w:ilvl w:val="0"/>
          <w:numId w:val="9"/>
        </w:numPr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 xml:space="preserve">предел прочности при растяжении </w:t>
      </w:r>
      <w:r w:rsidRPr="00266397">
        <w:rPr>
          <w:rStyle w:val="a7"/>
          <w:sz w:val="28"/>
          <w:szCs w:val="28"/>
        </w:rPr>
        <w:t>а</w:t>
      </w:r>
      <w:r w:rsidRPr="00266397">
        <w:rPr>
          <w:sz w:val="28"/>
          <w:szCs w:val="28"/>
          <w:vertAlign w:val="subscript"/>
        </w:rPr>
        <w:t>р</w:t>
      </w:r>
      <w:r w:rsidRPr="00266397">
        <w:rPr>
          <w:sz w:val="28"/>
          <w:szCs w:val="28"/>
        </w:rPr>
        <w:t xml:space="preserve">, </w:t>
      </w:r>
    </w:p>
    <w:p w:rsidR="005831CB" w:rsidRPr="00266397" w:rsidRDefault="005831CB" w:rsidP="00266397">
      <w:pPr>
        <w:numPr>
          <w:ilvl w:val="0"/>
          <w:numId w:val="9"/>
        </w:numPr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 xml:space="preserve">предел прочности при сжатии </w:t>
      </w:r>
      <w:r w:rsidRPr="00266397">
        <w:rPr>
          <w:rStyle w:val="a7"/>
          <w:sz w:val="28"/>
          <w:szCs w:val="28"/>
        </w:rPr>
        <w:t>а</w:t>
      </w:r>
      <w:r w:rsidRPr="00266397">
        <w:rPr>
          <w:sz w:val="28"/>
          <w:szCs w:val="28"/>
          <w:vertAlign w:val="subscript"/>
        </w:rPr>
        <w:t>с</w:t>
      </w:r>
      <w:r w:rsidRPr="00266397">
        <w:rPr>
          <w:sz w:val="28"/>
          <w:szCs w:val="28"/>
        </w:rPr>
        <w:t xml:space="preserve">, </w:t>
      </w:r>
    </w:p>
    <w:p w:rsidR="005831CB" w:rsidRPr="00266397" w:rsidRDefault="005831CB" w:rsidP="00266397">
      <w:pPr>
        <w:numPr>
          <w:ilvl w:val="0"/>
          <w:numId w:val="9"/>
        </w:numPr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 xml:space="preserve">предел прочности при статическом изгибе </w:t>
      </w:r>
      <w:r w:rsidRPr="00266397">
        <w:rPr>
          <w:rStyle w:val="a7"/>
          <w:sz w:val="28"/>
          <w:szCs w:val="28"/>
        </w:rPr>
        <w:t>а</w:t>
      </w:r>
      <w:r w:rsidRPr="00266397">
        <w:rPr>
          <w:sz w:val="28"/>
          <w:szCs w:val="28"/>
          <w:vertAlign w:val="subscript"/>
        </w:rPr>
        <w:t>н</w:t>
      </w:r>
      <w:r w:rsidRPr="00266397">
        <w:rPr>
          <w:sz w:val="28"/>
          <w:szCs w:val="28"/>
        </w:rPr>
        <w:t xml:space="preserve"> </w:t>
      </w:r>
    </w:p>
    <w:p w:rsidR="005831CB" w:rsidRPr="00266397" w:rsidRDefault="005831CB" w:rsidP="00266397">
      <w:pPr>
        <w:ind w:firstLine="737"/>
        <w:jc w:val="both"/>
        <w:rPr>
          <w:sz w:val="28"/>
          <w:szCs w:val="28"/>
        </w:rPr>
      </w:pPr>
    </w:p>
    <w:p w:rsidR="005831CB" w:rsidRPr="00266397" w:rsidRDefault="005831CB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rStyle w:val="a7"/>
          <w:sz w:val="28"/>
          <w:szCs w:val="28"/>
        </w:rPr>
        <w:t>Предел прочности материала при растяжении а</w:t>
      </w:r>
      <w:r w:rsidRPr="00266397">
        <w:rPr>
          <w:rStyle w:val="a7"/>
          <w:sz w:val="28"/>
          <w:szCs w:val="28"/>
          <w:vertAlign w:val="subscript"/>
        </w:rPr>
        <w:t>р</w:t>
      </w:r>
      <w:r w:rsidRPr="00266397">
        <w:rPr>
          <w:sz w:val="28"/>
          <w:szCs w:val="28"/>
        </w:rPr>
        <w:t xml:space="preserve"> определяют на образцах материала определенной формы, при которой обеспечивается равномерное распределение растягивающего усилия по площади сечения в средней части образца.</w:t>
      </w:r>
      <w:r w:rsidR="00340CCB">
        <w:rPr>
          <w:sz w:val="28"/>
          <w:szCs w:val="28"/>
        </w:rPr>
        <w:t xml:space="preserve"> </w:t>
      </w:r>
      <w:r w:rsidRPr="00266397">
        <w:rPr>
          <w:sz w:val="28"/>
          <w:szCs w:val="28"/>
        </w:rPr>
        <w:t>Образец 2 утолщёнными концами закрепляют в стальных зажимах (захватах) 1 испытательной машины (рис. 1). Нижний зажим машины неподвижен, а к другому прикладывают разрушающее (растягиваюшее) усилие Р</w:t>
      </w:r>
      <w:r w:rsidRPr="00266397">
        <w:rPr>
          <w:sz w:val="28"/>
          <w:szCs w:val="28"/>
          <w:vertAlign w:val="subscript"/>
        </w:rPr>
        <w:t>р</w:t>
      </w:r>
      <w:r w:rsidRPr="00266397">
        <w:rPr>
          <w:sz w:val="28"/>
          <w:szCs w:val="28"/>
        </w:rPr>
        <w:t xml:space="preserve">, которое плавно нарастает с определённой скоростью до момента разрыва образца. </w:t>
      </w:r>
    </w:p>
    <w:p w:rsidR="00801F05" w:rsidRDefault="00536454" w:rsidP="00266397">
      <w:pPr>
        <w:pStyle w:val="a3"/>
        <w:spacing w:before="0" w:beforeAutospacing="0" w:after="0" w:afterAutospacing="0"/>
        <w:ind w:firstLine="737"/>
        <w:jc w:val="both"/>
        <w:rPr>
          <w:rStyle w:val="a7"/>
          <w:sz w:val="28"/>
          <w:szCs w:val="28"/>
        </w:rPr>
      </w:pPr>
      <w:r>
        <w:rPr>
          <w:rStyle w:val="a7"/>
          <w:b w:val="0"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169.5pt">
            <v:imagedata r:id="rId7" o:title="Безымянный" grayscale="t" bilevel="t"/>
          </v:shape>
        </w:pict>
      </w:r>
    </w:p>
    <w:p w:rsidR="00BF0FF7" w:rsidRDefault="00BF0FF7" w:rsidP="00266397">
      <w:pPr>
        <w:pStyle w:val="a3"/>
        <w:spacing w:before="0" w:beforeAutospacing="0" w:after="0" w:afterAutospacing="0"/>
        <w:ind w:firstLine="737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Рис. 1.</w:t>
      </w:r>
      <w:r w:rsidRPr="00BF0FF7">
        <w:rPr>
          <w:rStyle w:val="a7"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 xml:space="preserve"> </w:t>
      </w:r>
      <w:r w:rsidRPr="00266397">
        <w:rPr>
          <w:rStyle w:val="a7"/>
          <w:sz w:val="28"/>
          <w:szCs w:val="28"/>
        </w:rPr>
        <w:t>Предел прочности материала при растяжении</w:t>
      </w:r>
    </w:p>
    <w:p w:rsidR="005831CB" w:rsidRPr="00266397" w:rsidRDefault="005831CB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rStyle w:val="a7"/>
          <w:sz w:val="28"/>
          <w:szCs w:val="28"/>
        </w:rPr>
        <w:t>Предел прочности при сжатии а</w:t>
      </w:r>
      <w:r w:rsidRPr="00266397">
        <w:rPr>
          <w:rStyle w:val="a7"/>
          <w:sz w:val="28"/>
          <w:szCs w:val="28"/>
          <w:vertAlign w:val="subscript"/>
        </w:rPr>
        <w:t>с</w:t>
      </w:r>
      <w:r w:rsidRPr="00266397">
        <w:rPr>
          <w:sz w:val="28"/>
          <w:szCs w:val="28"/>
        </w:rPr>
        <w:t xml:space="preserve"> определяется на образцах, имеющих форму цилиндра или куба. Так, у формованных и прессованных пластмасс эта характеристика оределяется на образцах, представляющих собой сплошные цилиндры высотой 15 мм и диаметром 10 мм. </w:t>
      </w:r>
    </w:p>
    <w:p w:rsidR="005831CB" w:rsidRPr="00266397" w:rsidRDefault="005831CB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sz w:val="28"/>
          <w:szCs w:val="28"/>
        </w:rPr>
        <w:t xml:space="preserve">Образец располагают между стальными плитами испытательного пресса, к которым прикладывают сжимающую нагрузку. Последнюю повышают с определенной скоростью до момента разрушения образца. </w:t>
      </w:r>
    </w:p>
    <w:p w:rsidR="005831CB" w:rsidRPr="00266397" w:rsidRDefault="005831CB" w:rsidP="00266397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66397">
        <w:rPr>
          <w:rStyle w:val="a7"/>
          <w:sz w:val="28"/>
          <w:szCs w:val="28"/>
        </w:rPr>
        <w:t>Предел прочности при статическом изгибе а</w:t>
      </w:r>
      <w:r w:rsidRPr="00266397">
        <w:rPr>
          <w:rStyle w:val="a7"/>
          <w:sz w:val="28"/>
          <w:szCs w:val="28"/>
          <w:vertAlign w:val="subscript"/>
        </w:rPr>
        <w:t>н</w:t>
      </w:r>
      <w:r w:rsidRPr="00266397">
        <w:rPr>
          <w:sz w:val="28"/>
          <w:szCs w:val="28"/>
        </w:rPr>
        <w:t xml:space="preserve"> определяется на образцах, представляющих собой бруски прямоугольного сечения. Образец 2 материала помещают в испытательную машину, где он своими концами свободно опирается на две стальные опоры 3. Изгибающее усилие Р</w:t>
      </w:r>
      <w:r w:rsidRPr="00266397">
        <w:rPr>
          <w:sz w:val="28"/>
          <w:szCs w:val="28"/>
          <w:vertAlign w:val="subscript"/>
        </w:rPr>
        <w:t>и</w:t>
      </w:r>
      <w:r w:rsidRPr="00266397">
        <w:rPr>
          <w:sz w:val="28"/>
          <w:szCs w:val="28"/>
        </w:rPr>
        <w:t xml:space="preserve"> прикладываемое к середине образца 2 через стальной наконечник 1, плавно увеличивают и доводят до величины, при которой происходит разрушение образца. </w:t>
      </w:r>
    </w:p>
    <w:p w:rsidR="005831CB" w:rsidRPr="00266397" w:rsidRDefault="00536454" w:rsidP="00266397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50.75pt;height:87pt">
            <v:imagedata r:id="rId8" o:title=""/>
          </v:shape>
        </w:pict>
      </w:r>
    </w:p>
    <w:p w:rsidR="002C3CDA" w:rsidRPr="00340CCB" w:rsidRDefault="00340CCB" w:rsidP="00266397">
      <w:pPr>
        <w:pStyle w:val="a3"/>
        <w:spacing w:before="0" w:beforeAutospacing="0" w:after="0" w:afterAutospacing="0"/>
        <w:ind w:firstLine="737"/>
        <w:jc w:val="both"/>
        <w:rPr>
          <w:b/>
          <w:sz w:val="28"/>
          <w:szCs w:val="28"/>
        </w:rPr>
      </w:pPr>
      <w:r w:rsidRPr="00340CCB">
        <w:rPr>
          <w:b/>
          <w:sz w:val="28"/>
          <w:szCs w:val="28"/>
        </w:rPr>
        <w:t xml:space="preserve">Рис </w:t>
      </w:r>
      <w:r w:rsidR="00CA59CF">
        <w:rPr>
          <w:b/>
          <w:sz w:val="28"/>
          <w:szCs w:val="28"/>
        </w:rPr>
        <w:t>2</w:t>
      </w:r>
      <w:r w:rsidRPr="00340CCB">
        <w:rPr>
          <w:b/>
          <w:sz w:val="28"/>
          <w:szCs w:val="28"/>
        </w:rPr>
        <w:t xml:space="preserve">. </w:t>
      </w:r>
      <w:r w:rsidR="00CA59CF" w:rsidRPr="00266397">
        <w:rPr>
          <w:rStyle w:val="a7"/>
          <w:sz w:val="28"/>
          <w:szCs w:val="28"/>
        </w:rPr>
        <w:t>Предел прочности при статическом изгибе</w:t>
      </w:r>
      <w:r w:rsidRPr="00340CCB">
        <w:rPr>
          <w:b/>
          <w:sz w:val="28"/>
          <w:szCs w:val="28"/>
        </w:rPr>
        <w:t>.</w:t>
      </w:r>
    </w:p>
    <w:p w:rsidR="00BB1821" w:rsidRDefault="00266397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Далее приведем примеры</w:t>
      </w:r>
      <w:r w:rsidR="00300978">
        <w:rPr>
          <w:sz w:val="28"/>
          <w:szCs w:val="28"/>
        </w:rPr>
        <w:t xml:space="preserve"> </w:t>
      </w:r>
      <w:r w:rsidR="00BB1821">
        <w:rPr>
          <w:sz w:val="28"/>
          <w:szCs w:val="28"/>
        </w:rPr>
        <w:t>некоторых</w:t>
      </w:r>
      <w:r w:rsidR="002B0478">
        <w:rPr>
          <w:sz w:val="28"/>
          <w:szCs w:val="28"/>
        </w:rPr>
        <w:t xml:space="preserve"> </w:t>
      </w:r>
      <w:r w:rsidR="00300978">
        <w:rPr>
          <w:sz w:val="28"/>
          <w:szCs w:val="28"/>
        </w:rPr>
        <w:t>вид</w:t>
      </w:r>
      <w:r>
        <w:rPr>
          <w:sz w:val="28"/>
          <w:szCs w:val="28"/>
        </w:rPr>
        <w:t>ов</w:t>
      </w:r>
      <w:r w:rsidR="00300978">
        <w:rPr>
          <w:sz w:val="28"/>
          <w:szCs w:val="28"/>
        </w:rPr>
        <w:t xml:space="preserve"> э</w:t>
      </w:r>
      <w:r w:rsidR="00882C2C" w:rsidRPr="00291F8A">
        <w:rPr>
          <w:sz w:val="28"/>
          <w:szCs w:val="28"/>
        </w:rPr>
        <w:t>лектротехнически</w:t>
      </w:r>
      <w:r w:rsidR="00300978">
        <w:rPr>
          <w:sz w:val="28"/>
          <w:szCs w:val="28"/>
        </w:rPr>
        <w:t>х</w:t>
      </w:r>
      <w:r w:rsidR="00882C2C" w:rsidRPr="00291F8A">
        <w:rPr>
          <w:sz w:val="28"/>
          <w:szCs w:val="28"/>
        </w:rPr>
        <w:t xml:space="preserve"> материал</w:t>
      </w:r>
      <w:r w:rsidR="00300978">
        <w:rPr>
          <w:sz w:val="28"/>
          <w:szCs w:val="28"/>
        </w:rPr>
        <w:t>ов</w:t>
      </w:r>
      <w:r w:rsidR="00882C2C" w:rsidRPr="00291F8A">
        <w:rPr>
          <w:sz w:val="28"/>
          <w:szCs w:val="28"/>
        </w:rPr>
        <w:t xml:space="preserve"> </w:t>
      </w:r>
      <w:r w:rsidR="00300978">
        <w:rPr>
          <w:sz w:val="28"/>
          <w:szCs w:val="28"/>
        </w:rPr>
        <w:t xml:space="preserve">по их механическим характеристикам. </w:t>
      </w:r>
    </w:p>
    <w:p w:rsidR="00882C2C" w:rsidRPr="00291F8A" w:rsidRDefault="00882C2C" w:rsidP="00291F8A">
      <w:pPr>
        <w:pStyle w:val="a3"/>
        <w:spacing w:before="0" w:beforeAutospacing="0" w:after="0" w:afterAutospacing="0"/>
        <w:ind w:firstLine="737"/>
        <w:jc w:val="both"/>
        <w:rPr>
          <w:i/>
          <w:sz w:val="28"/>
          <w:szCs w:val="28"/>
        </w:rPr>
      </w:pPr>
      <w:r w:rsidRPr="00291F8A">
        <w:rPr>
          <w:bCs/>
          <w:i/>
          <w:sz w:val="28"/>
          <w:szCs w:val="28"/>
        </w:rPr>
        <w:t>Проводниковые материалы</w:t>
      </w:r>
      <w:r w:rsidR="00537768" w:rsidRPr="00291F8A">
        <w:rPr>
          <w:i/>
          <w:sz w:val="28"/>
          <w:szCs w:val="28"/>
        </w:rPr>
        <w:t xml:space="preserve"> </w:t>
      </w:r>
      <w:r w:rsidR="00537768" w:rsidRPr="00291F8A">
        <w:rPr>
          <w:sz w:val="28"/>
          <w:szCs w:val="28"/>
        </w:rPr>
        <w:t>(</w:t>
      </w:r>
      <w:r w:rsidRPr="00291F8A">
        <w:rPr>
          <w:sz w:val="28"/>
          <w:szCs w:val="28"/>
        </w:rPr>
        <w:t>металлы и их сплавы</w:t>
      </w:r>
      <w:r w:rsidR="00537768" w:rsidRPr="00291F8A">
        <w:rPr>
          <w:sz w:val="28"/>
          <w:szCs w:val="28"/>
        </w:rPr>
        <w:t>)</w:t>
      </w:r>
      <w:r w:rsidRPr="00291F8A">
        <w:rPr>
          <w:sz w:val="28"/>
          <w:szCs w:val="28"/>
        </w:rPr>
        <w:t>. Чистые металлы применяются при изготовлении обмоточных и монтажных проводов, кабелей и пр. Проводниковые сплавы в виде проволоки и лент используются в реостатах, потенциометрах, добавочных сопротивлениях и т. д.</w:t>
      </w:r>
    </w:p>
    <w:p w:rsidR="00406EE4" w:rsidRDefault="00406EE4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882C2C" w:rsidRPr="00291F8A">
        <w:rPr>
          <w:sz w:val="28"/>
          <w:szCs w:val="28"/>
        </w:rPr>
        <w:t xml:space="preserve">истые металлы обладают хорошей пластичностью, т. е. могут вытягиваться в тонкую проволоку, в ленты и прокатываться в фольгу толщиной менее 0,01 мм. Сплавы металлов имеют меньшую пластичность, но более упруги и устойчивы механически. </w:t>
      </w:r>
    </w:p>
    <w:p w:rsidR="00882C2C" w:rsidRPr="00291F8A" w:rsidRDefault="00882C2C" w:rsidP="00406EE4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bCs/>
          <w:i/>
          <w:sz w:val="28"/>
          <w:szCs w:val="28"/>
        </w:rPr>
        <w:t>Электроизоляционные материалы</w:t>
      </w:r>
      <w:r w:rsidRPr="00291F8A">
        <w:rPr>
          <w:sz w:val="28"/>
          <w:szCs w:val="28"/>
        </w:rPr>
        <w:t xml:space="preserve"> </w:t>
      </w:r>
      <w:r w:rsidR="00B0282A" w:rsidRPr="00291F8A">
        <w:rPr>
          <w:sz w:val="28"/>
          <w:szCs w:val="28"/>
        </w:rPr>
        <w:t>(диэлектрик</w:t>
      </w:r>
      <w:r w:rsidRPr="00291F8A">
        <w:rPr>
          <w:sz w:val="28"/>
          <w:szCs w:val="28"/>
        </w:rPr>
        <w:t>и</w:t>
      </w:r>
      <w:r w:rsidR="00B0282A" w:rsidRPr="00291F8A">
        <w:rPr>
          <w:sz w:val="28"/>
          <w:szCs w:val="28"/>
        </w:rPr>
        <w:t>)</w:t>
      </w:r>
      <w:r w:rsidRPr="00291F8A">
        <w:rPr>
          <w:sz w:val="28"/>
          <w:szCs w:val="28"/>
        </w:rPr>
        <w:t xml:space="preserve"> </w:t>
      </w:r>
      <w:r w:rsidR="00B0282A" w:rsidRPr="00291F8A">
        <w:rPr>
          <w:sz w:val="28"/>
          <w:szCs w:val="28"/>
        </w:rPr>
        <w:t>это</w:t>
      </w:r>
      <w:r w:rsidRPr="00291F8A">
        <w:rPr>
          <w:sz w:val="28"/>
          <w:szCs w:val="28"/>
        </w:rPr>
        <w:t xml:space="preserve"> материалы, с помощь</w:t>
      </w:r>
      <w:r w:rsidR="00B0282A" w:rsidRPr="00291F8A">
        <w:rPr>
          <w:sz w:val="28"/>
          <w:szCs w:val="28"/>
        </w:rPr>
        <w:t>ю которых осуществляют изоляцию</w:t>
      </w:r>
      <w:r w:rsidRPr="00291F8A">
        <w:rPr>
          <w:sz w:val="28"/>
          <w:szCs w:val="28"/>
        </w:rPr>
        <w:t xml:space="preserve">. Диэлектрики имеют большое электрическое сопротивление. </w:t>
      </w:r>
      <w:r w:rsidR="00406EE4">
        <w:rPr>
          <w:sz w:val="28"/>
          <w:szCs w:val="28"/>
        </w:rPr>
        <w:t>Пример: в</w:t>
      </w:r>
      <w:r w:rsidRPr="00291F8A">
        <w:rPr>
          <w:sz w:val="28"/>
          <w:szCs w:val="28"/>
        </w:rPr>
        <w:t>ысокополимерные пленки и ленты</w:t>
      </w:r>
      <w:r w:rsidR="00406EE4">
        <w:rPr>
          <w:sz w:val="28"/>
          <w:szCs w:val="28"/>
        </w:rPr>
        <w:t>, обладают</w:t>
      </w:r>
      <w:r w:rsidRPr="00291F8A">
        <w:rPr>
          <w:sz w:val="28"/>
          <w:szCs w:val="28"/>
        </w:rPr>
        <w:t xml:space="preserve"> большой гибкостью, механической прочностью и хорошими электроизоляционными свойствами. </w:t>
      </w:r>
      <w:r w:rsidR="00406EE4">
        <w:rPr>
          <w:sz w:val="28"/>
          <w:szCs w:val="28"/>
        </w:rPr>
        <w:t>И</w:t>
      </w:r>
      <w:r w:rsidRPr="00291F8A">
        <w:rPr>
          <w:sz w:val="28"/>
          <w:szCs w:val="28"/>
        </w:rPr>
        <w:t>з этого материала выпускают неориентированные и ориентированные пленки. Наиболее высокими механическими и электрическими характеристиками обладают ориентированные фторопластовые пленки.</w:t>
      </w:r>
    </w:p>
    <w:p w:rsidR="00882C2C" w:rsidRPr="00291F8A" w:rsidRDefault="00B8109F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Диэлектрик ф</w:t>
      </w:r>
      <w:r w:rsidR="00882C2C" w:rsidRPr="00291F8A">
        <w:rPr>
          <w:sz w:val="28"/>
          <w:szCs w:val="28"/>
        </w:rPr>
        <w:t>ибр</w:t>
      </w:r>
      <w:r>
        <w:rPr>
          <w:sz w:val="28"/>
          <w:szCs w:val="28"/>
        </w:rPr>
        <w:t xml:space="preserve">а – </w:t>
      </w:r>
      <w:r w:rsidR="00882C2C" w:rsidRPr="00291F8A">
        <w:rPr>
          <w:sz w:val="28"/>
          <w:szCs w:val="28"/>
        </w:rPr>
        <w:t>монолитный материал, получаемый в результате прессования листов бумаги, обработанных нагретым раствором хлористого цинка и отмытых в воде. Фибра поддается всем видам механической обработки и формованию после размачивания ее заготовок в горячей воде.</w:t>
      </w:r>
    </w:p>
    <w:p w:rsidR="00882C2C" w:rsidRPr="00527BA2" w:rsidRDefault="00882C2C" w:rsidP="00527BA2">
      <w:pPr>
        <w:pStyle w:val="a3"/>
        <w:spacing w:before="0" w:beforeAutospacing="0" w:after="0" w:afterAutospacing="0"/>
        <w:ind w:firstLine="737"/>
        <w:jc w:val="both"/>
        <w:rPr>
          <w:i/>
          <w:sz w:val="28"/>
          <w:szCs w:val="28"/>
        </w:rPr>
      </w:pPr>
      <w:r w:rsidRPr="00F55CBC">
        <w:rPr>
          <w:bCs/>
          <w:i/>
          <w:sz w:val="28"/>
          <w:szCs w:val="28"/>
        </w:rPr>
        <w:t>Электроизоляционные лакированные ткани (лакоткани)</w:t>
      </w:r>
      <w:r w:rsidR="00527BA2">
        <w:rPr>
          <w:i/>
          <w:sz w:val="28"/>
          <w:szCs w:val="28"/>
        </w:rPr>
        <w:t xml:space="preserve">. </w:t>
      </w:r>
      <w:r w:rsidRPr="00291F8A">
        <w:rPr>
          <w:sz w:val="28"/>
          <w:szCs w:val="28"/>
        </w:rPr>
        <w:t xml:space="preserve">Лакированные ткани </w:t>
      </w:r>
      <w:r w:rsidR="00527BA2">
        <w:rPr>
          <w:sz w:val="28"/>
          <w:szCs w:val="28"/>
        </w:rPr>
        <w:t>– это</w:t>
      </w:r>
      <w:r w:rsidRPr="00291F8A">
        <w:rPr>
          <w:sz w:val="28"/>
          <w:szCs w:val="28"/>
        </w:rPr>
        <w:t xml:space="preserve"> гибкие материалы, состоящие из ткани, пропитанной лаком или каким-либо электроизоляционным составом. Пропиточный лак или состав после отвердевания образует гибкую пленку, которая обеспечивает хорошие электроизоляционные свойства лакоткани. </w:t>
      </w:r>
    </w:p>
    <w:p w:rsidR="00527527" w:rsidRDefault="00882C2C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Основными областями применения лакотканей являются: электрические машины, аппараты и приборы низкого напряжения. </w:t>
      </w:r>
    </w:p>
    <w:p w:rsidR="00882C2C" w:rsidRPr="00291F8A" w:rsidRDefault="00882C2C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b/>
          <w:bCs/>
          <w:sz w:val="28"/>
          <w:szCs w:val="28"/>
        </w:rPr>
        <w:t>Пластические массы</w:t>
      </w:r>
    </w:p>
    <w:p w:rsidR="00952735" w:rsidRDefault="00882C2C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Пластическими массами (пластмассами) называются твердые материалы, которые на определенной стадии изготовления приобретают пластические свойства и в этом состоянии из них могут быть получены изделия заданной формы. Данные материалы представляют собой композиционные вещества, состоящие из связующего вещества, наполнителей, красителей, пластифицирующих и других компонентов. Исходными материалами для получения пластмассовых изделий являются прес</w:t>
      </w:r>
      <w:r w:rsidR="00952735">
        <w:rPr>
          <w:sz w:val="28"/>
          <w:szCs w:val="28"/>
        </w:rPr>
        <w:t xml:space="preserve">совочные порошки и </w:t>
      </w:r>
      <w:r w:rsidRPr="00291F8A">
        <w:rPr>
          <w:sz w:val="28"/>
          <w:szCs w:val="28"/>
        </w:rPr>
        <w:t xml:space="preserve">материалы. </w:t>
      </w:r>
    </w:p>
    <w:p w:rsidR="00882C2C" w:rsidRPr="00291F8A" w:rsidRDefault="00882C2C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b/>
          <w:bCs/>
          <w:sz w:val="28"/>
          <w:szCs w:val="28"/>
        </w:rPr>
        <w:t>Магнитные материалы</w:t>
      </w:r>
    </w:p>
    <w:p w:rsidR="00882C2C" w:rsidRPr="00291F8A" w:rsidRDefault="00882C2C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Величины, с помощью которых оцениваются магнитные свойства материалов, называются магнитными характеристиками. К ним относятся: абсолютная магнитная проницаемость, относительная магнитная проницаемость, температурный коэффициент магнитной проницаемости, максимальная энергия магнитного поля и пр. Все магнитные материалы делятся на две основные группы: магнитно-мягкие и магнитно-твердые.</w:t>
      </w:r>
    </w:p>
    <w:p w:rsidR="006369E9" w:rsidRPr="00291F8A" w:rsidRDefault="006369E9" w:rsidP="00291F8A">
      <w:pPr>
        <w:ind w:firstLine="737"/>
        <w:jc w:val="both"/>
        <w:rPr>
          <w:sz w:val="28"/>
          <w:szCs w:val="28"/>
        </w:rPr>
      </w:pPr>
    </w:p>
    <w:p w:rsidR="006369E9" w:rsidRPr="00291F8A" w:rsidRDefault="006369E9" w:rsidP="00291F8A">
      <w:pPr>
        <w:ind w:firstLine="737"/>
        <w:jc w:val="both"/>
        <w:rPr>
          <w:sz w:val="28"/>
          <w:szCs w:val="28"/>
        </w:rPr>
      </w:pPr>
    </w:p>
    <w:p w:rsidR="006369E9" w:rsidRPr="00291F8A" w:rsidRDefault="006369E9" w:rsidP="00291F8A">
      <w:pPr>
        <w:ind w:firstLine="737"/>
        <w:jc w:val="both"/>
        <w:rPr>
          <w:sz w:val="28"/>
          <w:szCs w:val="28"/>
        </w:rPr>
      </w:pPr>
    </w:p>
    <w:p w:rsidR="006369E9" w:rsidRPr="00291F8A" w:rsidRDefault="006369E9" w:rsidP="00291F8A">
      <w:pPr>
        <w:ind w:firstLine="737"/>
        <w:jc w:val="both"/>
        <w:rPr>
          <w:sz w:val="28"/>
          <w:szCs w:val="28"/>
        </w:rPr>
      </w:pPr>
    </w:p>
    <w:p w:rsidR="006369E9" w:rsidRPr="00291F8A" w:rsidRDefault="006369E9" w:rsidP="009E4935">
      <w:pPr>
        <w:pageBreakBefore/>
        <w:ind w:firstLine="737"/>
        <w:jc w:val="center"/>
        <w:rPr>
          <w:b/>
          <w:sz w:val="28"/>
          <w:szCs w:val="28"/>
        </w:rPr>
      </w:pPr>
      <w:r w:rsidRPr="00291F8A">
        <w:rPr>
          <w:b/>
          <w:sz w:val="28"/>
          <w:szCs w:val="28"/>
        </w:rPr>
        <w:t>2. Основные свойства сверхпроводников</w:t>
      </w:r>
    </w:p>
    <w:p w:rsidR="00A56ADE" w:rsidRPr="00291F8A" w:rsidRDefault="00A56ADE" w:rsidP="00291F8A">
      <w:pPr>
        <w:ind w:firstLine="737"/>
        <w:jc w:val="both"/>
        <w:rPr>
          <w:b/>
          <w:bCs/>
          <w:color w:val="000000"/>
          <w:sz w:val="28"/>
          <w:szCs w:val="28"/>
        </w:rPr>
      </w:pPr>
      <w:bookmarkStart w:id="0" w:name="1002326-A-101"/>
    </w:p>
    <w:p w:rsidR="0072110D" w:rsidRPr="00291F8A" w:rsidRDefault="00966C50" w:rsidP="00291F8A">
      <w:pPr>
        <w:ind w:left="75" w:right="75" w:firstLine="73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Pr="00966C50">
        <w:rPr>
          <w:bCs/>
          <w:color w:val="000000"/>
          <w:sz w:val="28"/>
          <w:szCs w:val="28"/>
        </w:rPr>
        <w:t>верхпроводимость</w:t>
      </w:r>
      <w:bookmarkEnd w:id="0"/>
      <w:r>
        <w:rPr>
          <w:b/>
          <w:bCs/>
          <w:color w:val="000000"/>
          <w:sz w:val="28"/>
          <w:szCs w:val="28"/>
        </w:rPr>
        <w:t xml:space="preserve"> – </w:t>
      </w:r>
      <w:r w:rsidRPr="00966C50">
        <w:rPr>
          <w:bCs/>
          <w:color w:val="000000"/>
          <w:sz w:val="28"/>
          <w:szCs w:val="28"/>
        </w:rPr>
        <w:t xml:space="preserve">это </w:t>
      </w:r>
      <w:r w:rsidR="003D39E9" w:rsidRPr="00966C50">
        <w:rPr>
          <w:color w:val="000000"/>
          <w:sz w:val="28"/>
          <w:szCs w:val="28"/>
        </w:rPr>
        <w:t>состояние</w:t>
      </w:r>
      <w:r w:rsidR="0072110D" w:rsidRPr="00291F8A">
        <w:rPr>
          <w:color w:val="000000"/>
          <w:sz w:val="28"/>
          <w:szCs w:val="28"/>
        </w:rPr>
        <w:t xml:space="preserve">, в которое при низкой температуре переходят некоторые твердые электропроводящие вещества. Сверхпроводимость была обнаружена во многих металлах и сплавах и в некоторых полупроводниковых и керамических материалах, число которых все возрастает. </w:t>
      </w:r>
    </w:p>
    <w:p w:rsidR="0072110D" w:rsidRPr="00291F8A" w:rsidRDefault="00966C50" w:rsidP="00291F8A">
      <w:pPr>
        <w:ind w:left="75" w:right="75"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72110D" w:rsidRPr="00291F8A">
        <w:rPr>
          <w:color w:val="000000"/>
          <w:sz w:val="28"/>
          <w:szCs w:val="28"/>
        </w:rPr>
        <w:t xml:space="preserve">верхпроводниками </w:t>
      </w:r>
      <w:r>
        <w:rPr>
          <w:color w:val="000000"/>
          <w:sz w:val="28"/>
          <w:szCs w:val="28"/>
        </w:rPr>
        <w:t xml:space="preserve">называют </w:t>
      </w:r>
      <w:r w:rsidR="0072110D" w:rsidRPr="00291F8A">
        <w:rPr>
          <w:color w:val="000000"/>
          <w:sz w:val="28"/>
          <w:szCs w:val="28"/>
        </w:rPr>
        <w:t>вещества или материалы, которые при разных условиях могут находиться в сверхпроводящем или несверхпроводящем состоянии. Один и тот же простой (состоящий из одинаковых атомов) металл, сплав или полупроводник может в каких-то интервалах температур или внешних магнитных полей быть сверхпроводящим; при темпера</w:t>
      </w:r>
      <w:r>
        <w:rPr>
          <w:color w:val="000000"/>
          <w:sz w:val="28"/>
          <w:szCs w:val="28"/>
        </w:rPr>
        <w:t>турах или полях бо</w:t>
      </w:r>
      <w:r w:rsidR="0072110D" w:rsidRPr="00291F8A">
        <w:rPr>
          <w:color w:val="000000"/>
          <w:sz w:val="28"/>
          <w:szCs w:val="28"/>
        </w:rPr>
        <w:t xml:space="preserve">льших критических значений – это обычный </w:t>
      </w:r>
      <w:r>
        <w:rPr>
          <w:color w:val="000000"/>
          <w:sz w:val="28"/>
          <w:szCs w:val="28"/>
        </w:rPr>
        <w:t>(</w:t>
      </w:r>
      <w:r w:rsidR="0072110D" w:rsidRPr="00291F8A">
        <w:rPr>
          <w:color w:val="000000"/>
          <w:sz w:val="28"/>
          <w:szCs w:val="28"/>
        </w:rPr>
        <w:t xml:space="preserve">нормальный) проводник.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 xml:space="preserve">После открытия эффекта Мейсснера было выполнено большое число экспериментов со сверхпроводниками. Среди исследованных свойств были: </w:t>
      </w:r>
    </w:p>
    <w:p w:rsidR="0072110D" w:rsidRPr="00291F8A" w:rsidRDefault="0072110D" w:rsidP="0091142B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>1) Критическое магнитное поле – значение поля, выше которого сверхпроводник находится в нормальном состоянии. Критические поля обычно лежат в интервале от нескольких десятков гаусс до нескольких сотен тысяч гаусс в зависимости от сверхпроводника и его металлофизического состояния. Критическое поле данного сверхпроводника меняется с температурой, уменьшаясь при ее повышении. При температуре перехода критическое поле равно нулю, а при а</w:t>
      </w:r>
      <w:r w:rsidR="0091142B">
        <w:rPr>
          <w:color w:val="000000"/>
          <w:sz w:val="28"/>
          <w:szCs w:val="28"/>
        </w:rPr>
        <w:t xml:space="preserve">бсолютном нуле оно максимально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 xml:space="preserve">2) Критический ток – максимальный постоянный ток, который может выдерживать сверхпроводник без потери сверхпроводящего состояния. Как и критическое магнитное поле, критический ток сильно зависит от температуры, уменьшаясь при ее увеличении.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>3) Глубина проникновения – расстояние, на которое магнитный поток проникает в сверхпроводник. Глубина проникновения оказывается функцией температуры и различна в разных материалах: от 3</w:t>
      </w:r>
      <w:r w:rsidRPr="00291F8A">
        <w:rPr>
          <w:color w:val="000000"/>
          <w:sz w:val="28"/>
          <w:szCs w:val="28"/>
        </w:rPr>
        <w:t>10</w:t>
      </w:r>
      <w:r w:rsidRPr="00291F8A">
        <w:rPr>
          <w:color w:val="000000"/>
          <w:sz w:val="28"/>
          <w:szCs w:val="28"/>
          <w:vertAlign w:val="superscript"/>
        </w:rPr>
        <w:t>–6</w:t>
      </w:r>
      <w:r w:rsidRPr="00291F8A">
        <w:rPr>
          <w:color w:val="000000"/>
          <w:sz w:val="28"/>
          <w:szCs w:val="28"/>
        </w:rPr>
        <w:t xml:space="preserve"> до 2</w:t>
      </w:r>
      <w:r w:rsidRPr="00291F8A">
        <w:rPr>
          <w:color w:val="000000"/>
          <w:sz w:val="28"/>
          <w:szCs w:val="28"/>
        </w:rPr>
        <w:t>10</w:t>
      </w:r>
      <w:r w:rsidRPr="00291F8A">
        <w:rPr>
          <w:color w:val="000000"/>
          <w:sz w:val="28"/>
          <w:szCs w:val="28"/>
          <w:vertAlign w:val="superscript"/>
        </w:rPr>
        <w:t>–5</w:t>
      </w:r>
      <w:r w:rsidRPr="00291F8A">
        <w:rPr>
          <w:color w:val="000000"/>
          <w:sz w:val="28"/>
          <w:szCs w:val="28"/>
        </w:rPr>
        <w:t xml:space="preserve"> см. Магнитный поток выталкивается из сверхпроводника токами, циркулирующими в поверхностном слое, толщина которого приблизительно равна глубине проникновения.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 xml:space="preserve">Чтобы понять, почему выталкивается магнитный поток, т.е. чем обусловлен эффект Мейсснера, нужно вспомнить, что все физические системы стремятся к состоянию с минимальной энергией. Магнитное поле обладает некоторой энергией. У сверхпроводника в магнитном поле энергия увеличивается. Но она снова понижается благодаря тому, что в поверхностном слое сверхпроводника возникают токи. Эти токи создают магнитное поле, которым компенсируется поле, приложенное извне. Энергия сверхпроводника выше, чем в отсутствие внешнего магнитного поля, но ниже, чем в том случае, когда поле проникает внутрь его.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 xml:space="preserve">Полное выталкивание магнитного потока энергетически выгодно не для всех сверхпроводников. В некоторых материалах состояние с минимальной энергией в магнитном поле достигается, если некоторые из линий магнитного потока частично проникают в вещество, образуя мозаику из сверхпроводящих областей, где магнитное поле отсутствует, и нормальных, где оно есть.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>4) Длина когерентности – расстояние, на котором электроны взаимодействуют друг с другом, создавая сверхпроводящее состояние. Электроны в пределах длины когерентности движутся согласованно – когерентно (как бы «в ногу»). Длина когерентности для разных сверхпроводников изменяется от 5</w:t>
      </w:r>
      <w:r w:rsidRPr="00291F8A">
        <w:rPr>
          <w:color w:val="000000"/>
          <w:sz w:val="28"/>
          <w:szCs w:val="28"/>
        </w:rPr>
        <w:t>10</w:t>
      </w:r>
      <w:r w:rsidRPr="00291F8A">
        <w:rPr>
          <w:color w:val="000000"/>
          <w:sz w:val="28"/>
          <w:szCs w:val="28"/>
          <w:vertAlign w:val="superscript"/>
        </w:rPr>
        <w:t>–7</w:t>
      </w:r>
      <w:r w:rsidRPr="00291F8A">
        <w:rPr>
          <w:color w:val="000000"/>
          <w:sz w:val="28"/>
          <w:szCs w:val="28"/>
        </w:rPr>
        <w:t xml:space="preserve"> до 10</w:t>
      </w:r>
      <w:r w:rsidRPr="00291F8A">
        <w:rPr>
          <w:color w:val="000000"/>
          <w:sz w:val="28"/>
          <w:szCs w:val="28"/>
          <w:vertAlign w:val="superscript"/>
        </w:rPr>
        <w:t xml:space="preserve">–4 </w:t>
      </w:r>
      <w:r w:rsidRPr="00291F8A">
        <w:rPr>
          <w:color w:val="000000"/>
          <w:sz w:val="28"/>
          <w:szCs w:val="28"/>
        </w:rPr>
        <w:t>см. С существованием больших длин когерентности (намного превышающих атомные размеры порядка 10</w:t>
      </w:r>
      <w:r w:rsidRPr="00291F8A">
        <w:rPr>
          <w:color w:val="000000"/>
          <w:sz w:val="28"/>
          <w:szCs w:val="28"/>
          <w:vertAlign w:val="superscript"/>
        </w:rPr>
        <w:t>–8</w:t>
      </w:r>
      <w:r w:rsidRPr="00291F8A">
        <w:rPr>
          <w:color w:val="000000"/>
          <w:sz w:val="28"/>
          <w:szCs w:val="28"/>
        </w:rPr>
        <w:t xml:space="preserve"> см) связаны необычные свойства сверхпроводников. </w:t>
      </w:r>
    </w:p>
    <w:p w:rsidR="0072110D" w:rsidRPr="00291F8A" w:rsidRDefault="0072110D" w:rsidP="00291F8A">
      <w:pPr>
        <w:ind w:left="75" w:right="75"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 xml:space="preserve">5) Удельная теплоемкость – количество теплоты, необходимое для того, чтобы повысить температуру 1 г вещества на 1 К. Удельная теплоемкость сверхпроводника резко возрастает вблизи температуры перехода в сверхпроводящее состояние, и довольно быстро уменьшается с понижением температуры. Таким образом, в области перехода для повышения температуры вещества в сверхпроводящем состоянии требуется больше теплоты, чем в нормальном состоянии, а при очень низких температурах – наоборот. Так как удельная теплоемкость определяется в основном электронами проводимости, это явление указывает на то, что состояние электронов изменяется. </w:t>
      </w:r>
    </w:p>
    <w:p w:rsidR="008B36BB" w:rsidRPr="00291F8A" w:rsidRDefault="008B36BB" w:rsidP="00291F8A">
      <w:pPr>
        <w:ind w:firstLine="737"/>
        <w:jc w:val="both"/>
        <w:rPr>
          <w:color w:val="000000"/>
          <w:sz w:val="28"/>
          <w:szCs w:val="28"/>
        </w:rPr>
      </w:pPr>
      <w:r w:rsidRPr="00291F8A">
        <w:rPr>
          <w:color w:val="000000"/>
          <w:sz w:val="28"/>
          <w:szCs w:val="28"/>
        </w:rPr>
        <w:t>По своему поведению в магнитных полях сверхпроводники разделяются на сверхпроводники 1-го и 2-го рода. Сверхпроводники 1-го рода обнаруживают те идеальные свойства, о которых уже говорилось. В присутствии магнитного поля в поверхностном слое сверхпроводника возникают токи, которые полностью компенсируют внешнее поле в толще образца. Если сверхпроводник имеет форму длинного цилиндра и находится в поле, параллельном его оси, то глубина проникновения может быть порядка 3</w:t>
      </w:r>
      <w:r w:rsidRPr="00291F8A">
        <w:rPr>
          <w:color w:val="000000"/>
          <w:sz w:val="28"/>
          <w:szCs w:val="28"/>
        </w:rPr>
        <w:t>10</w:t>
      </w:r>
      <w:r w:rsidRPr="00291F8A">
        <w:rPr>
          <w:color w:val="000000"/>
          <w:sz w:val="28"/>
          <w:szCs w:val="28"/>
          <w:vertAlign w:val="superscript"/>
        </w:rPr>
        <w:t>–6</w:t>
      </w:r>
      <w:r w:rsidRPr="00291F8A">
        <w:rPr>
          <w:color w:val="000000"/>
          <w:sz w:val="28"/>
          <w:szCs w:val="28"/>
        </w:rPr>
        <w:t xml:space="preserve"> см. При достижении критического поля сверхпроводимость </w:t>
      </w:r>
      <w:r w:rsidR="00EA6E97" w:rsidRPr="00291F8A">
        <w:rPr>
          <w:color w:val="000000"/>
          <w:sz w:val="28"/>
          <w:szCs w:val="28"/>
        </w:rPr>
        <w:t>исчезает,</w:t>
      </w:r>
      <w:r w:rsidRPr="00291F8A">
        <w:rPr>
          <w:color w:val="000000"/>
          <w:sz w:val="28"/>
          <w:szCs w:val="28"/>
        </w:rPr>
        <w:t xml:space="preserve"> и поле полностью проникает внутрь материала. Критические поля для сверхпроводников 1-го рода лежат обычно в пределах от 100 до 800 Гс. Хотя у сверхпроводников 1-го рода малая глубина проникновения, они имеют большую длину когерентности – порядка 10</w:t>
      </w:r>
      <w:r w:rsidRPr="00291F8A">
        <w:rPr>
          <w:color w:val="000000"/>
          <w:sz w:val="28"/>
          <w:szCs w:val="28"/>
          <w:vertAlign w:val="superscript"/>
        </w:rPr>
        <w:t>–4</w:t>
      </w:r>
      <w:r w:rsidRPr="00291F8A">
        <w:rPr>
          <w:color w:val="000000"/>
          <w:sz w:val="28"/>
          <w:szCs w:val="28"/>
        </w:rPr>
        <w:t xml:space="preserve"> см. </w:t>
      </w:r>
    </w:p>
    <w:p w:rsidR="006369E9" w:rsidRPr="00291F8A" w:rsidRDefault="008B36BB" w:rsidP="00291F8A">
      <w:pPr>
        <w:ind w:firstLine="737"/>
        <w:jc w:val="both"/>
        <w:rPr>
          <w:sz w:val="28"/>
          <w:szCs w:val="28"/>
        </w:rPr>
      </w:pPr>
      <w:r w:rsidRPr="00291F8A">
        <w:rPr>
          <w:color w:val="000000"/>
          <w:sz w:val="28"/>
          <w:szCs w:val="28"/>
        </w:rPr>
        <w:t>Сверхпроводники 2-го рода характеризуются большой глубиной проникновения (около 2</w:t>
      </w:r>
      <w:r w:rsidRPr="00291F8A">
        <w:rPr>
          <w:color w:val="000000"/>
          <w:sz w:val="28"/>
          <w:szCs w:val="28"/>
        </w:rPr>
        <w:t>10</w:t>
      </w:r>
      <w:r w:rsidRPr="00291F8A">
        <w:rPr>
          <w:color w:val="000000"/>
          <w:sz w:val="28"/>
          <w:szCs w:val="28"/>
          <w:vertAlign w:val="superscript"/>
        </w:rPr>
        <w:t>–5</w:t>
      </w:r>
      <w:r w:rsidRPr="00291F8A">
        <w:rPr>
          <w:color w:val="000000"/>
          <w:sz w:val="28"/>
          <w:szCs w:val="28"/>
        </w:rPr>
        <w:t xml:space="preserve"> см) и малой длиной когерентности (5</w:t>
      </w:r>
      <w:r w:rsidRPr="00291F8A">
        <w:rPr>
          <w:color w:val="000000"/>
          <w:sz w:val="28"/>
          <w:szCs w:val="28"/>
        </w:rPr>
        <w:t>10</w:t>
      </w:r>
      <w:r w:rsidRPr="00291F8A">
        <w:rPr>
          <w:color w:val="000000"/>
          <w:sz w:val="28"/>
          <w:szCs w:val="28"/>
          <w:vertAlign w:val="superscript"/>
        </w:rPr>
        <w:t>–7</w:t>
      </w:r>
      <w:r w:rsidRPr="00291F8A">
        <w:rPr>
          <w:color w:val="000000"/>
          <w:sz w:val="28"/>
          <w:szCs w:val="28"/>
        </w:rPr>
        <w:t xml:space="preserve"> см). В присутствии слабого магнитного поля (меньше 500 Гс) весь магнитный поток выталкивается из сверхпроводника 2-го рода. Но выше </w:t>
      </w:r>
      <w:r w:rsidRPr="00291F8A">
        <w:rPr>
          <w:i/>
          <w:iCs/>
          <w:color w:val="000000"/>
          <w:sz w:val="28"/>
          <w:szCs w:val="28"/>
        </w:rPr>
        <w:t>Н</w:t>
      </w:r>
      <w:r w:rsidRPr="00291F8A">
        <w:rPr>
          <w:i/>
          <w:iCs/>
          <w:color w:val="000000"/>
          <w:sz w:val="28"/>
          <w:szCs w:val="28"/>
          <w:vertAlign w:val="subscript"/>
        </w:rPr>
        <w:t>с</w:t>
      </w:r>
      <w:r w:rsidRPr="00291F8A">
        <w:rPr>
          <w:color w:val="000000"/>
          <w:sz w:val="28"/>
          <w:szCs w:val="28"/>
          <w:vertAlign w:val="subscript"/>
        </w:rPr>
        <w:t>1</w:t>
      </w:r>
      <w:r w:rsidRPr="00291F8A">
        <w:rPr>
          <w:color w:val="000000"/>
          <w:sz w:val="28"/>
          <w:szCs w:val="28"/>
        </w:rPr>
        <w:t xml:space="preserve"> – первого критического поля – магнитный поток проникает в образец, хотя и в меньшей степени, чем в нормальном состоянии. Это частичное проникновение сохраняется до второго критического поля – </w:t>
      </w:r>
      <w:r w:rsidRPr="00291F8A">
        <w:rPr>
          <w:i/>
          <w:iCs/>
          <w:color w:val="000000"/>
          <w:sz w:val="28"/>
          <w:szCs w:val="28"/>
        </w:rPr>
        <w:t>Н</w:t>
      </w:r>
      <w:r w:rsidRPr="00291F8A">
        <w:rPr>
          <w:i/>
          <w:iCs/>
          <w:color w:val="000000"/>
          <w:sz w:val="28"/>
          <w:szCs w:val="28"/>
          <w:vertAlign w:val="subscript"/>
        </w:rPr>
        <w:t>с</w:t>
      </w:r>
      <w:r w:rsidRPr="00291F8A">
        <w:rPr>
          <w:color w:val="000000"/>
          <w:sz w:val="28"/>
          <w:szCs w:val="28"/>
          <w:vertAlign w:val="subscript"/>
        </w:rPr>
        <w:t>2</w:t>
      </w:r>
      <w:r w:rsidRPr="00291F8A">
        <w:rPr>
          <w:color w:val="000000"/>
          <w:sz w:val="28"/>
          <w:szCs w:val="28"/>
        </w:rPr>
        <w:t xml:space="preserve">, которое может превышать 100 кГс. При полях, больших </w:t>
      </w:r>
      <w:r w:rsidRPr="00291F8A">
        <w:rPr>
          <w:i/>
          <w:iCs/>
          <w:color w:val="000000"/>
          <w:sz w:val="28"/>
          <w:szCs w:val="28"/>
        </w:rPr>
        <w:t>Н</w:t>
      </w:r>
      <w:r w:rsidRPr="00291F8A">
        <w:rPr>
          <w:i/>
          <w:iCs/>
          <w:color w:val="000000"/>
          <w:sz w:val="28"/>
          <w:szCs w:val="28"/>
          <w:vertAlign w:val="subscript"/>
        </w:rPr>
        <w:t>с</w:t>
      </w:r>
      <w:r w:rsidRPr="00291F8A">
        <w:rPr>
          <w:color w:val="000000"/>
          <w:sz w:val="28"/>
          <w:szCs w:val="28"/>
          <w:vertAlign w:val="subscript"/>
        </w:rPr>
        <w:t>2</w:t>
      </w:r>
      <w:r w:rsidRPr="00291F8A">
        <w:rPr>
          <w:color w:val="000000"/>
          <w:sz w:val="28"/>
          <w:szCs w:val="28"/>
        </w:rPr>
        <w:t xml:space="preserve">, поток проникает полностью, и вещество становится нормальным. </w:t>
      </w:r>
    </w:p>
    <w:p w:rsidR="00EB0553" w:rsidRPr="00291F8A" w:rsidRDefault="00EB0553" w:rsidP="00291F8A">
      <w:pPr>
        <w:ind w:firstLine="737"/>
        <w:jc w:val="both"/>
        <w:rPr>
          <w:sz w:val="28"/>
          <w:szCs w:val="28"/>
          <w:lang w:val="en-US"/>
        </w:rPr>
      </w:pPr>
    </w:p>
    <w:p w:rsidR="00EB0553" w:rsidRPr="00291F8A" w:rsidRDefault="00EB0553" w:rsidP="00291F8A">
      <w:pPr>
        <w:ind w:firstLine="737"/>
        <w:jc w:val="both"/>
        <w:rPr>
          <w:sz w:val="28"/>
          <w:szCs w:val="28"/>
          <w:lang w:val="en-US"/>
        </w:rPr>
      </w:pPr>
    </w:p>
    <w:p w:rsidR="00EB0553" w:rsidRPr="00291F8A" w:rsidRDefault="00EB0553" w:rsidP="00291F8A">
      <w:pPr>
        <w:ind w:firstLine="737"/>
        <w:jc w:val="both"/>
        <w:rPr>
          <w:sz w:val="28"/>
          <w:szCs w:val="28"/>
          <w:lang w:val="en-US"/>
        </w:rPr>
      </w:pPr>
    </w:p>
    <w:p w:rsidR="00EB0553" w:rsidRPr="00291F8A" w:rsidRDefault="00EB0553" w:rsidP="00291F8A">
      <w:pPr>
        <w:ind w:firstLine="737"/>
        <w:jc w:val="both"/>
        <w:rPr>
          <w:sz w:val="28"/>
          <w:szCs w:val="28"/>
          <w:lang w:val="en-US"/>
        </w:rPr>
      </w:pPr>
    </w:p>
    <w:p w:rsidR="00EB0553" w:rsidRPr="00291F8A" w:rsidRDefault="00EB0553" w:rsidP="00291F8A">
      <w:pPr>
        <w:ind w:firstLine="737"/>
        <w:jc w:val="both"/>
        <w:rPr>
          <w:sz w:val="28"/>
          <w:szCs w:val="28"/>
          <w:lang w:val="en-US"/>
        </w:rPr>
      </w:pPr>
    </w:p>
    <w:p w:rsidR="004F3C6C" w:rsidRDefault="008C7AC5" w:rsidP="003D39E9">
      <w:pPr>
        <w:ind w:firstLine="737"/>
        <w:jc w:val="center"/>
        <w:rPr>
          <w:b/>
          <w:sz w:val="28"/>
          <w:szCs w:val="28"/>
        </w:rPr>
      </w:pPr>
      <w:r w:rsidRPr="00291F8A">
        <w:rPr>
          <w:b/>
          <w:sz w:val="28"/>
          <w:szCs w:val="28"/>
        </w:rPr>
        <w:t xml:space="preserve">3. Анализ методов испытания металлов на твердость </w:t>
      </w:r>
    </w:p>
    <w:p w:rsidR="00EB0553" w:rsidRPr="00291F8A" w:rsidRDefault="008C7AC5" w:rsidP="003D39E9">
      <w:pPr>
        <w:ind w:firstLine="737"/>
        <w:jc w:val="center"/>
        <w:rPr>
          <w:b/>
          <w:sz w:val="28"/>
          <w:szCs w:val="28"/>
        </w:rPr>
      </w:pPr>
      <w:r w:rsidRPr="00291F8A">
        <w:rPr>
          <w:b/>
          <w:sz w:val="28"/>
          <w:szCs w:val="28"/>
        </w:rPr>
        <w:t>по Бринеллю, Роквеллу, Виккерсу.</w:t>
      </w:r>
    </w:p>
    <w:p w:rsidR="008C7AC5" w:rsidRPr="00291F8A" w:rsidRDefault="008C7AC5" w:rsidP="00291F8A">
      <w:pPr>
        <w:ind w:firstLine="737"/>
        <w:jc w:val="both"/>
        <w:rPr>
          <w:sz w:val="28"/>
          <w:szCs w:val="28"/>
        </w:rPr>
      </w:pPr>
    </w:p>
    <w:p w:rsidR="00ED152C" w:rsidRDefault="00ED152C" w:rsidP="00ED152C">
      <w:pPr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291F8A">
        <w:rPr>
          <w:color w:val="000000"/>
          <w:sz w:val="28"/>
          <w:szCs w:val="28"/>
        </w:rPr>
        <w:t>етоды определения твердости металлов одной из наиболее распространенных характеристик, определяющих</w:t>
      </w:r>
      <w:r>
        <w:rPr>
          <w:color w:val="000000"/>
          <w:sz w:val="28"/>
          <w:szCs w:val="28"/>
        </w:rPr>
        <w:t xml:space="preserve"> </w:t>
      </w:r>
      <w:r w:rsidRPr="00291F8A">
        <w:rPr>
          <w:color w:val="000000"/>
          <w:sz w:val="28"/>
          <w:szCs w:val="28"/>
        </w:rPr>
        <w:t>качество металлов и сплавов, возможность их применения в различных</w:t>
      </w:r>
      <w:r>
        <w:rPr>
          <w:color w:val="000000"/>
          <w:sz w:val="28"/>
          <w:szCs w:val="28"/>
        </w:rPr>
        <w:t xml:space="preserve"> </w:t>
      </w:r>
      <w:r w:rsidRPr="00291F8A">
        <w:rPr>
          <w:color w:val="000000"/>
          <w:sz w:val="28"/>
          <w:szCs w:val="28"/>
        </w:rPr>
        <w:t xml:space="preserve">конструкциях и при различных условиях работы, является твердость. </w:t>
      </w:r>
      <w:r>
        <w:rPr>
          <w:color w:val="000000"/>
          <w:sz w:val="28"/>
          <w:szCs w:val="28"/>
        </w:rPr>
        <w:t>И</w:t>
      </w:r>
      <w:r w:rsidRPr="00291F8A">
        <w:rPr>
          <w:color w:val="000000"/>
          <w:sz w:val="28"/>
          <w:szCs w:val="28"/>
        </w:rPr>
        <w:t>спытания</w:t>
      </w:r>
      <w:r>
        <w:rPr>
          <w:color w:val="000000"/>
          <w:sz w:val="28"/>
          <w:szCs w:val="28"/>
        </w:rPr>
        <w:t xml:space="preserve"> </w:t>
      </w:r>
      <w:r w:rsidRPr="00291F8A">
        <w:rPr>
          <w:color w:val="000000"/>
          <w:sz w:val="28"/>
          <w:szCs w:val="28"/>
        </w:rPr>
        <w:t>на твердость производятся чаще, чем определение других механических</w:t>
      </w:r>
      <w:r>
        <w:rPr>
          <w:color w:val="000000"/>
          <w:sz w:val="28"/>
          <w:szCs w:val="28"/>
        </w:rPr>
        <w:t xml:space="preserve"> </w:t>
      </w:r>
      <w:r w:rsidRPr="00291F8A">
        <w:rPr>
          <w:color w:val="000000"/>
          <w:sz w:val="28"/>
          <w:szCs w:val="28"/>
        </w:rPr>
        <w:t>характеристик металлов: прочности, относительного удлинения и др.</w:t>
      </w:r>
      <w:r>
        <w:rPr>
          <w:color w:val="000000"/>
          <w:sz w:val="28"/>
          <w:szCs w:val="28"/>
        </w:rPr>
        <w:t xml:space="preserve"> 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Под твердостью материала понимают его способность сопротивляться пластической или упругой деформации при внедрении в него более твердого тела (индентора).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Этот вид механических испытаний не связан с разрушением металла и, кроме того, в большинстве случаев не требует приготовления специальных образцов.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Все методы измерения твердости можно разделить на две группы в зависимости от вида движения индентора: статические методы и динамические. Наибольшее распространение получили статические методы определения твердости. 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Статическим методом измерения твердости называется такой, при котором индентор медленно и непрерывно вдавливается в испытуемый металл с определенным усилием. К статическим методам относят следующие: измерение твердости по Бринеллю, Роквеллу и Виккерсу (рис. 1).</w:t>
      </w:r>
    </w:p>
    <w:p w:rsidR="00594BDB" w:rsidRPr="00291F8A" w:rsidRDefault="00536454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301.5pt;height:118.5pt">
            <v:imagedata r:id="rId9" o:title=""/>
          </v:shape>
        </w:pict>
      </w:r>
    </w:p>
    <w:p w:rsidR="00594BDB" w:rsidRPr="008A5842" w:rsidRDefault="00594BDB" w:rsidP="008A5842">
      <w:pPr>
        <w:pStyle w:val="a3"/>
        <w:spacing w:before="0" w:beforeAutospacing="0" w:after="0" w:afterAutospacing="0"/>
        <w:ind w:left="708" w:firstLine="29"/>
        <w:rPr>
          <w:b/>
          <w:sz w:val="28"/>
          <w:szCs w:val="28"/>
        </w:rPr>
      </w:pPr>
      <w:r w:rsidRPr="008A5842">
        <w:rPr>
          <w:b/>
          <w:sz w:val="28"/>
          <w:szCs w:val="28"/>
        </w:rPr>
        <w:t>Рис.</w:t>
      </w:r>
      <w:r w:rsidR="008A5842" w:rsidRPr="008A5842">
        <w:rPr>
          <w:b/>
          <w:sz w:val="28"/>
          <w:szCs w:val="28"/>
        </w:rPr>
        <w:t>3</w:t>
      </w:r>
      <w:r w:rsidRPr="008A5842">
        <w:rPr>
          <w:b/>
          <w:sz w:val="28"/>
          <w:szCs w:val="28"/>
        </w:rPr>
        <w:t>. Схема определения твердости:</w:t>
      </w:r>
      <w:r w:rsidRPr="008A5842">
        <w:rPr>
          <w:b/>
          <w:sz w:val="28"/>
          <w:szCs w:val="28"/>
        </w:rPr>
        <w:br/>
        <w:t>а) по Бринеллю; б) по Роквеллу; в)</w:t>
      </w:r>
      <w:r w:rsidRPr="008A5842">
        <w:rPr>
          <w:b/>
          <w:i/>
          <w:iCs/>
          <w:sz w:val="28"/>
          <w:szCs w:val="28"/>
        </w:rPr>
        <w:t xml:space="preserve"> </w:t>
      </w:r>
      <w:r w:rsidRPr="008A5842">
        <w:rPr>
          <w:b/>
          <w:sz w:val="28"/>
          <w:szCs w:val="28"/>
        </w:rPr>
        <w:t>по Виккерсу</w:t>
      </w:r>
    </w:p>
    <w:p w:rsidR="00594BDB" w:rsidRPr="00291F8A" w:rsidRDefault="00594BDB" w:rsidP="008A5842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При динамическом испытании контролируется величина отскока испытательного инструмента от поверхности испытываемого образца. К динамическим методам относят следующие: твердость по Шору, по Польди. </w:t>
      </w:r>
    </w:p>
    <w:p w:rsidR="00594BDB" w:rsidRPr="00291F8A" w:rsidRDefault="00594BDB" w:rsidP="008A5842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Сущность метода заключается в том, что шарик (стальной или из твердого сплава) определенного диаметра под действием усилия, приложенного перпендикулярно поверхности образца, в течение определенного времени вдавливается в испытуемый металл (рис. </w:t>
      </w:r>
      <w:r w:rsidR="008A5842">
        <w:rPr>
          <w:sz w:val="28"/>
          <w:szCs w:val="28"/>
        </w:rPr>
        <w:t>3</w:t>
      </w:r>
      <w:r w:rsidRPr="00291F8A">
        <w:rPr>
          <w:sz w:val="28"/>
          <w:szCs w:val="28"/>
        </w:rPr>
        <w:t>а). Величину твердости по Бринеллю определяют исходя из измерений диаметра отпечатка после снятия усилия.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При измерении твердости по Бринеллю применяются шарики (стальные или из твердого сплава) диаметром 1,0; 2,0; 2,5; 5,0; 10,0 </w:t>
      </w:r>
      <w:r w:rsidRPr="00291F8A">
        <w:rPr>
          <w:i/>
          <w:iCs/>
          <w:sz w:val="28"/>
          <w:szCs w:val="28"/>
        </w:rPr>
        <w:t>мм.</w:t>
      </w:r>
    </w:p>
    <w:p w:rsidR="00594BDB" w:rsidRPr="00291F8A" w:rsidRDefault="00594BDB" w:rsidP="00472AC5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При твердости металлов менее 450 единиц для измерения твердости применяют стальные шарики или шарики из твердого сплава. При твердости металлов более 450 единиц - шарики из твердого сплава.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Величину твердости по Бринеллю рассчитывают как отношение усилия F, действующего на шарик, к площади поверхности сферического отпечатка А:</w:t>
      </w:r>
    </w:p>
    <w:p w:rsidR="00594BDB" w:rsidRPr="00291F8A" w:rsidRDefault="00536454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03.25pt;height:41.25pt">
            <v:imagedata r:id="rId10" o:title=""/>
          </v:shape>
        </w:pict>
      </w:r>
      <w:r w:rsidR="00472AC5">
        <w:rPr>
          <w:sz w:val="28"/>
          <w:szCs w:val="28"/>
        </w:rPr>
        <w:t xml:space="preserve">    </w:t>
      </w:r>
    </w:p>
    <w:p w:rsidR="00594BDB" w:rsidRPr="00291F8A" w:rsidRDefault="00594BDB" w:rsidP="00472AC5">
      <w:pPr>
        <w:pStyle w:val="a3"/>
        <w:spacing w:before="0" w:beforeAutospacing="0" w:after="0" w:afterAutospacing="0"/>
        <w:ind w:firstLine="737"/>
        <w:rPr>
          <w:sz w:val="28"/>
          <w:szCs w:val="28"/>
        </w:rPr>
      </w:pPr>
      <w:r w:rsidRPr="00291F8A">
        <w:rPr>
          <w:sz w:val="28"/>
          <w:szCs w:val="28"/>
        </w:rPr>
        <w:t>где НВ – твердость по Бринеллю при применении стального шарика;</w:t>
      </w:r>
      <w:r w:rsidRPr="00291F8A">
        <w:rPr>
          <w:sz w:val="28"/>
          <w:szCs w:val="28"/>
        </w:rPr>
        <w:br/>
        <w:t xml:space="preserve">(HBW твердость но Бринеллю при применении шарика из твердого сплава), </w:t>
      </w:r>
      <w:r w:rsidRPr="00291F8A">
        <w:rPr>
          <w:i/>
          <w:iCs/>
          <w:sz w:val="28"/>
          <w:szCs w:val="28"/>
        </w:rPr>
        <w:t>МПа (кгс)</w:t>
      </w:r>
      <w:r w:rsidRPr="00291F8A">
        <w:rPr>
          <w:sz w:val="28"/>
          <w:szCs w:val="28"/>
        </w:rPr>
        <w:t>;</w:t>
      </w:r>
      <w:r w:rsidRPr="00291F8A">
        <w:rPr>
          <w:sz w:val="28"/>
          <w:szCs w:val="28"/>
        </w:rPr>
        <w:br/>
        <w:t xml:space="preserve">F – усилие, действующее на шарик, </w:t>
      </w:r>
      <w:r w:rsidRPr="00291F8A">
        <w:rPr>
          <w:i/>
          <w:iCs/>
          <w:sz w:val="28"/>
          <w:szCs w:val="28"/>
        </w:rPr>
        <w:t>Н (кгс);</w:t>
      </w:r>
      <w:r w:rsidRPr="00291F8A">
        <w:rPr>
          <w:i/>
          <w:iCs/>
          <w:sz w:val="28"/>
          <w:szCs w:val="28"/>
        </w:rPr>
        <w:br/>
      </w:r>
      <w:r w:rsidRPr="00291F8A">
        <w:rPr>
          <w:sz w:val="28"/>
          <w:szCs w:val="28"/>
        </w:rPr>
        <w:t xml:space="preserve">А – площадь поверхности сферического отпечатка, </w:t>
      </w:r>
      <w:r w:rsidRPr="00291F8A">
        <w:rPr>
          <w:i/>
          <w:iCs/>
          <w:sz w:val="28"/>
          <w:szCs w:val="28"/>
        </w:rPr>
        <w:t>мм</w:t>
      </w:r>
      <w:r w:rsidRPr="00291F8A">
        <w:rPr>
          <w:i/>
          <w:iCs/>
          <w:sz w:val="28"/>
          <w:szCs w:val="28"/>
          <w:vertAlign w:val="superscript"/>
        </w:rPr>
        <w:t>2</w:t>
      </w:r>
      <w:r w:rsidRPr="00291F8A">
        <w:rPr>
          <w:sz w:val="28"/>
          <w:szCs w:val="28"/>
        </w:rPr>
        <w:t>;</w:t>
      </w:r>
      <w:r w:rsidRPr="00291F8A">
        <w:rPr>
          <w:sz w:val="28"/>
          <w:szCs w:val="28"/>
        </w:rPr>
        <w:br/>
        <w:t xml:space="preserve">D </w:t>
      </w:r>
      <w:r w:rsidRPr="00291F8A">
        <w:rPr>
          <w:i/>
          <w:iCs/>
          <w:sz w:val="28"/>
          <w:szCs w:val="28"/>
        </w:rPr>
        <w:t>–</w:t>
      </w:r>
      <w:r w:rsidRPr="00291F8A">
        <w:rPr>
          <w:sz w:val="28"/>
          <w:szCs w:val="28"/>
        </w:rPr>
        <w:t xml:space="preserve"> диаметр шарика, </w:t>
      </w:r>
      <w:r w:rsidRPr="00291F8A">
        <w:rPr>
          <w:i/>
          <w:iCs/>
          <w:sz w:val="28"/>
          <w:szCs w:val="28"/>
        </w:rPr>
        <w:t>мм</w:t>
      </w:r>
      <w:r w:rsidRPr="00291F8A">
        <w:rPr>
          <w:sz w:val="28"/>
          <w:szCs w:val="28"/>
        </w:rPr>
        <w:t>;</w:t>
      </w:r>
      <w:r w:rsidRPr="00291F8A">
        <w:rPr>
          <w:sz w:val="28"/>
          <w:szCs w:val="28"/>
        </w:rPr>
        <w:br/>
        <w:t xml:space="preserve">d – диаметр отпечатка, </w:t>
      </w:r>
      <w:r w:rsidRPr="00291F8A">
        <w:rPr>
          <w:i/>
          <w:iCs/>
          <w:sz w:val="28"/>
          <w:szCs w:val="28"/>
        </w:rPr>
        <w:t>мм.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Одинаковые результаты измерения твердости при различных размерах шариков получаются только в том случае, если отношения усилия к квадратам диаметров шариков остаются постоянными. Исходя из этого, усилие на шарик необходимо подбирать по следующей формуле:</w:t>
      </w:r>
    </w:p>
    <w:p w:rsidR="00594BDB" w:rsidRPr="00291F8A" w:rsidRDefault="00536454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56.25pt;height:17.25pt">
            <v:imagedata r:id="rId11" o:title=""/>
          </v:shape>
        </w:pict>
      </w:r>
      <w:r w:rsidR="00594BDB" w:rsidRPr="00291F8A">
        <w:rPr>
          <w:sz w:val="28"/>
          <w:szCs w:val="28"/>
        </w:rPr>
        <w:t xml:space="preserve">     </w:t>
      </w:r>
    </w:p>
    <w:p w:rsidR="00594BDB" w:rsidRPr="00291F8A" w:rsidRDefault="00594BDB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Диаметр шарика D и соответствующее усилие F выбирают таким образом, чтобы диаметр отпечатка находился в пределах:</w:t>
      </w:r>
    </w:p>
    <w:p w:rsidR="00594BDB" w:rsidRPr="00291F8A" w:rsidRDefault="00536454" w:rsidP="00291F8A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08pt;height:15pt">
            <v:imagedata r:id="rId12" o:title=""/>
          </v:shape>
        </w:pict>
      </w:r>
      <w:r w:rsidR="00594BDB" w:rsidRPr="00291F8A">
        <w:rPr>
          <w:sz w:val="28"/>
          <w:szCs w:val="28"/>
        </w:rPr>
        <w:t xml:space="preserve">       </w:t>
      </w:r>
    </w:p>
    <w:p w:rsidR="00472AC5" w:rsidRDefault="00594BDB" w:rsidP="00472AC5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Если отпечаток на образце получается меньше или больше допустимого значения d</w:t>
      </w:r>
      <w:r w:rsidRPr="00291F8A">
        <w:rPr>
          <w:i/>
          <w:iCs/>
          <w:sz w:val="28"/>
          <w:szCs w:val="28"/>
        </w:rPr>
        <w:t>,</w:t>
      </w:r>
      <w:r w:rsidRPr="00291F8A">
        <w:rPr>
          <w:sz w:val="28"/>
          <w:szCs w:val="28"/>
        </w:rPr>
        <w:t xml:space="preserve"> то нужно увеличить или уменьшить усилие F и произвести испытание снова.</w:t>
      </w:r>
    </w:p>
    <w:p w:rsidR="00594BDB" w:rsidRPr="00291F8A" w:rsidRDefault="00594BDB" w:rsidP="00472AC5">
      <w:pPr>
        <w:pStyle w:val="a3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Коэффициент К имеет различное значение для металлов разных групп по твердости. Численное, же значение его должно быть таким, чтобы обеспечивалось выполнение требования, предъяв</w:t>
      </w:r>
      <w:r w:rsidR="00472AC5">
        <w:rPr>
          <w:sz w:val="28"/>
          <w:szCs w:val="28"/>
        </w:rPr>
        <w:t>ляемого к размеру отпечатка.</w:t>
      </w:r>
      <w:r w:rsidRPr="00291F8A">
        <w:rPr>
          <w:sz w:val="28"/>
          <w:szCs w:val="28"/>
        </w:rPr>
        <w:br/>
        <w:t>Толщина образца должна не менее, чем в 8 раз превышать глубину отпечатка.</w:t>
      </w:r>
    </w:p>
    <w:p w:rsidR="003D70B2" w:rsidRDefault="00594BDB" w:rsidP="00291F8A">
      <w:p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Подготовка образца, выбор условий испытания, получение отпечатка, измерение отпечатка и определение числа твердости производится в строгом соответствии ГОСТ 9012-59 (в редакции 1990 г.). Необходимые для замера твердости значения выбираются из таблиц этого ГОСТа.</w:t>
      </w:r>
    </w:p>
    <w:p w:rsidR="008C7AC5" w:rsidRPr="00291F8A" w:rsidRDefault="00594BDB" w:rsidP="00291F8A">
      <w:p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br/>
      </w:r>
      <w:r w:rsidR="00472AC5" w:rsidRPr="00291F8A">
        <w:rPr>
          <w:sz w:val="28"/>
          <w:szCs w:val="28"/>
        </w:rPr>
        <w:t xml:space="preserve"> </w:t>
      </w:r>
    </w:p>
    <w:p w:rsidR="00594BDB" w:rsidRPr="00291F8A" w:rsidRDefault="00594BDB" w:rsidP="00291F8A">
      <w:pPr>
        <w:ind w:firstLine="737"/>
        <w:jc w:val="both"/>
        <w:rPr>
          <w:sz w:val="28"/>
          <w:szCs w:val="28"/>
        </w:rPr>
      </w:pPr>
    </w:p>
    <w:p w:rsidR="00594BDB" w:rsidRPr="00291F8A" w:rsidRDefault="00594BDB" w:rsidP="00291F8A">
      <w:pPr>
        <w:ind w:firstLine="737"/>
        <w:jc w:val="both"/>
        <w:rPr>
          <w:sz w:val="28"/>
          <w:szCs w:val="28"/>
        </w:rPr>
      </w:pPr>
    </w:p>
    <w:p w:rsidR="00594BDB" w:rsidRPr="00291F8A" w:rsidRDefault="00594BDB" w:rsidP="00291F8A">
      <w:pPr>
        <w:ind w:firstLine="737"/>
        <w:jc w:val="both"/>
        <w:rPr>
          <w:sz w:val="28"/>
          <w:szCs w:val="28"/>
        </w:rPr>
      </w:pPr>
    </w:p>
    <w:p w:rsidR="00CC10F4" w:rsidRDefault="00594BDB" w:rsidP="00905103">
      <w:pPr>
        <w:pageBreakBefore/>
        <w:ind w:firstLine="737"/>
        <w:jc w:val="center"/>
        <w:rPr>
          <w:b/>
          <w:sz w:val="28"/>
          <w:szCs w:val="28"/>
        </w:rPr>
      </w:pPr>
      <w:r w:rsidRPr="00291F8A">
        <w:rPr>
          <w:b/>
          <w:sz w:val="28"/>
          <w:szCs w:val="28"/>
        </w:rPr>
        <w:t xml:space="preserve">4. </w:t>
      </w:r>
      <w:r w:rsidR="0032761F" w:rsidRPr="00291F8A">
        <w:rPr>
          <w:b/>
          <w:sz w:val="28"/>
          <w:szCs w:val="28"/>
        </w:rPr>
        <w:t xml:space="preserve">Классификация сталей по химическому составу, </w:t>
      </w:r>
    </w:p>
    <w:p w:rsidR="00594BDB" w:rsidRPr="00291F8A" w:rsidRDefault="0032761F" w:rsidP="00366510">
      <w:pPr>
        <w:ind w:firstLine="737"/>
        <w:jc w:val="center"/>
        <w:rPr>
          <w:b/>
          <w:sz w:val="28"/>
          <w:szCs w:val="28"/>
        </w:rPr>
      </w:pPr>
      <w:r w:rsidRPr="00291F8A">
        <w:rPr>
          <w:b/>
          <w:sz w:val="28"/>
          <w:szCs w:val="28"/>
        </w:rPr>
        <w:t>назначению, качеству.</w:t>
      </w:r>
    </w:p>
    <w:p w:rsidR="00594BDB" w:rsidRPr="00291F8A" w:rsidRDefault="00594BDB" w:rsidP="00291F8A">
      <w:pPr>
        <w:ind w:firstLine="737"/>
        <w:jc w:val="both"/>
        <w:rPr>
          <w:sz w:val="28"/>
          <w:szCs w:val="28"/>
        </w:rPr>
      </w:pPr>
    </w:p>
    <w:p w:rsidR="00594BDB" w:rsidRPr="00291F8A" w:rsidRDefault="00594BDB" w:rsidP="00366510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Сталь - сплав железа с углеродом (до 2 % С).</w:t>
      </w:r>
      <w:r w:rsidR="00366510">
        <w:rPr>
          <w:sz w:val="28"/>
          <w:szCs w:val="28"/>
        </w:rPr>
        <w:t xml:space="preserve"> </w:t>
      </w:r>
      <w:r w:rsidRPr="00366510">
        <w:rPr>
          <w:bCs/>
          <w:sz w:val="28"/>
          <w:szCs w:val="28"/>
        </w:rPr>
        <w:t>По химическому составу</w:t>
      </w:r>
      <w:r w:rsidRPr="00366510">
        <w:rPr>
          <w:sz w:val="28"/>
          <w:szCs w:val="28"/>
        </w:rPr>
        <w:t xml:space="preserve"> сталь разделяют на: углеродистую и легированную.</w:t>
      </w:r>
      <w:r w:rsidR="00366510">
        <w:rPr>
          <w:sz w:val="28"/>
          <w:szCs w:val="28"/>
        </w:rPr>
        <w:t xml:space="preserve"> </w:t>
      </w:r>
      <w:r w:rsidRPr="00366510">
        <w:rPr>
          <w:bCs/>
          <w:sz w:val="28"/>
          <w:szCs w:val="28"/>
        </w:rPr>
        <w:t>По качеству</w:t>
      </w:r>
      <w:r w:rsidRPr="00291F8A">
        <w:rPr>
          <w:sz w:val="28"/>
          <w:szCs w:val="28"/>
        </w:rPr>
        <w:t xml:space="preserve"> сталь разделяют на: сталь обыкновенного качества, качественную, повышенного качества и высококачественную.</w:t>
      </w:r>
    </w:p>
    <w:p w:rsidR="00594BDB" w:rsidRPr="00291F8A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Сталь углеродистую обыкновенного качества подразделяют на три группы:</w:t>
      </w:r>
    </w:p>
    <w:p w:rsidR="00594BDB" w:rsidRPr="00291F8A" w:rsidRDefault="00594BDB" w:rsidP="00AD68F5">
      <w:pPr>
        <w:numPr>
          <w:ilvl w:val="0"/>
          <w:numId w:val="3"/>
        </w:numPr>
        <w:tabs>
          <w:tab w:val="clear" w:pos="720"/>
          <w:tab w:val="num" w:pos="0"/>
        </w:tabs>
        <w:ind w:left="18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А - поставляемую по механическим свойствам и применяемую в основном тогда, когда изделия из нее подвергают горячей обработке (сварка, ковка и др.), которая может изменить регламентируемые механические свойства (Ст0, Ст1 и др.); </w:t>
      </w:r>
    </w:p>
    <w:p w:rsidR="00594BDB" w:rsidRPr="00291F8A" w:rsidRDefault="00594BDB" w:rsidP="00AD68F5">
      <w:pPr>
        <w:numPr>
          <w:ilvl w:val="0"/>
          <w:numId w:val="3"/>
        </w:numPr>
        <w:tabs>
          <w:tab w:val="clear" w:pos="720"/>
          <w:tab w:val="num" w:pos="0"/>
        </w:tabs>
        <w:ind w:left="18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Б - поставляемую по химическому составу и применяемую для деталей, подвергаемых такой обработке, при которой механические свойства меняются, а уровень их кроме условий обработки определяется химическим составом (БСт0, БСт1 и др.); </w:t>
      </w:r>
    </w:p>
    <w:p w:rsidR="00594BDB" w:rsidRPr="00291F8A" w:rsidRDefault="00594BDB" w:rsidP="00AD68F5">
      <w:pPr>
        <w:numPr>
          <w:ilvl w:val="0"/>
          <w:numId w:val="3"/>
        </w:numPr>
        <w:tabs>
          <w:tab w:val="clear" w:pos="720"/>
          <w:tab w:val="num" w:pos="0"/>
        </w:tabs>
        <w:ind w:left="18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В - поставляемую по механическим свойствам и химическому составу для деталей, подвергаемых сварке (ВСт1, ВСт2 и др.). </w:t>
      </w:r>
    </w:p>
    <w:p w:rsidR="00594BDB" w:rsidRPr="00DC2961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Сталь углеродистую обыкновенного качества изготовляют следующих марок:</w:t>
      </w:r>
      <w:r w:rsidR="00CC10F4">
        <w:rPr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Ст0,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Ст1кп,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Ст1пс, Ст1сп,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Ст2кп, Ст2пс, Ст2сп,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СтЗкп, СтЗпс, СтЗсп, СтЗГпс, СтЗГсп,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Ст4кп, Ст4пс, Ст4сп,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rStyle w:val="a7"/>
          <w:b w:val="0"/>
          <w:sz w:val="28"/>
          <w:szCs w:val="28"/>
        </w:rPr>
        <w:t>Ст5пс, Ст5сп, Ст5Гпс,</w:t>
      </w:r>
      <w:r w:rsidRPr="00CC10F4">
        <w:rPr>
          <w:b/>
          <w:bCs/>
          <w:sz w:val="28"/>
          <w:szCs w:val="28"/>
        </w:rPr>
        <w:br/>
      </w:r>
      <w:r w:rsidRPr="00CC10F4">
        <w:rPr>
          <w:rStyle w:val="a7"/>
          <w:b w:val="0"/>
          <w:sz w:val="28"/>
          <w:szCs w:val="28"/>
        </w:rPr>
        <w:t>Стбпс, Стбсп.</w:t>
      </w:r>
      <w:r w:rsidR="00CC10F4" w:rsidRPr="00CC10F4">
        <w:rPr>
          <w:rStyle w:val="a7"/>
          <w:b w:val="0"/>
          <w:sz w:val="28"/>
          <w:szCs w:val="28"/>
        </w:rPr>
        <w:t xml:space="preserve"> </w:t>
      </w:r>
      <w:r w:rsidRPr="00CC10F4">
        <w:rPr>
          <w:b/>
          <w:sz w:val="28"/>
          <w:szCs w:val="28"/>
        </w:rPr>
        <w:t>З</w:t>
      </w:r>
      <w:r w:rsidRPr="00291F8A">
        <w:rPr>
          <w:sz w:val="28"/>
          <w:szCs w:val="28"/>
        </w:rPr>
        <w:t xml:space="preserve">десь буквы </w:t>
      </w:r>
      <w:r w:rsidRPr="00DC2961">
        <w:rPr>
          <w:rStyle w:val="a7"/>
          <w:b w:val="0"/>
          <w:sz w:val="28"/>
          <w:szCs w:val="28"/>
        </w:rPr>
        <w:t>Ст</w:t>
      </w:r>
      <w:r w:rsidRPr="00291F8A">
        <w:rPr>
          <w:sz w:val="28"/>
          <w:szCs w:val="28"/>
        </w:rPr>
        <w:t xml:space="preserve"> обозначают "Сталь", цифры - условный номер марки в зависимости от химического состава, буквы </w:t>
      </w:r>
      <w:r w:rsidRPr="00DC2961">
        <w:rPr>
          <w:rStyle w:val="a7"/>
          <w:sz w:val="28"/>
          <w:szCs w:val="28"/>
        </w:rPr>
        <w:t>"кп", "пс", "сп"</w:t>
      </w:r>
      <w:r w:rsidRPr="00DC2961">
        <w:rPr>
          <w:sz w:val="28"/>
          <w:szCs w:val="28"/>
        </w:rPr>
        <w:t xml:space="preserve"> - степень раскисления ("кп" - кипящая, "пс" - полуспокойная, "сп" - спокойная).</w:t>
      </w:r>
    </w:p>
    <w:p w:rsidR="00594BDB" w:rsidRPr="00291F8A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Сталь углеродистая качественная конструкционная по видам обработки при поставке делится на: горячекатаную и кованую, калиброванную, круглую со специальной отделкой поверхности - серебрянку. </w:t>
      </w:r>
    </w:p>
    <w:p w:rsidR="00594BDB" w:rsidRPr="00291F8A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A35383">
        <w:rPr>
          <w:bCs/>
          <w:sz w:val="28"/>
          <w:szCs w:val="28"/>
        </w:rPr>
        <w:t>По требованиям к испытанию механических свойств</w:t>
      </w:r>
      <w:r w:rsidRPr="00A35383">
        <w:rPr>
          <w:sz w:val="28"/>
          <w:szCs w:val="28"/>
        </w:rPr>
        <w:t xml:space="preserve"> сталь</w:t>
      </w:r>
      <w:r w:rsidRPr="00291F8A">
        <w:rPr>
          <w:sz w:val="28"/>
          <w:szCs w:val="28"/>
        </w:rPr>
        <w:t xml:space="preserve"> подразделяют на пять категорий:</w:t>
      </w:r>
    </w:p>
    <w:p w:rsidR="00594BDB" w:rsidRPr="00291F8A" w:rsidRDefault="00594BDB" w:rsidP="00A35383">
      <w:pPr>
        <w:ind w:firstLine="708"/>
        <w:jc w:val="both"/>
        <w:rPr>
          <w:sz w:val="28"/>
          <w:szCs w:val="28"/>
        </w:rPr>
      </w:pPr>
      <w:r w:rsidRPr="00291F8A">
        <w:rPr>
          <w:rStyle w:val="a7"/>
          <w:sz w:val="28"/>
          <w:szCs w:val="28"/>
        </w:rPr>
        <w:t>1</w:t>
      </w:r>
      <w:r w:rsidRPr="00291F8A">
        <w:rPr>
          <w:sz w:val="28"/>
          <w:szCs w:val="28"/>
        </w:rPr>
        <w:t xml:space="preserve"> - Без испытания механических свойств на растяжение и ударную вязкость. Горячекатаная, кованая, калиброванная, серебрянка. </w:t>
      </w:r>
    </w:p>
    <w:p w:rsidR="00594BDB" w:rsidRPr="00291F8A" w:rsidRDefault="00594BDB" w:rsidP="00A35383">
      <w:pPr>
        <w:ind w:firstLine="708"/>
        <w:jc w:val="both"/>
        <w:rPr>
          <w:sz w:val="28"/>
          <w:szCs w:val="28"/>
        </w:rPr>
      </w:pPr>
      <w:r w:rsidRPr="00291F8A">
        <w:rPr>
          <w:rStyle w:val="a7"/>
          <w:sz w:val="28"/>
          <w:szCs w:val="28"/>
        </w:rPr>
        <w:t>2</w:t>
      </w:r>
      <w:r w:rsidRPr="00291F8A">
        <w:rPr>
          <w:sz w:val="28"/>
          <w:szCs w:val="28"/>
        </w:rPr>
        <w:t xml:space="preserve"> - С испытанием механических свойств на растяжение и ударную вязкость на образцах, изготовленных из нормализованных заготовок размером 25 мм (диаметр или сторона квадрата). Горячекатаная, кованая, калиброванная, серебрянка. </w:t>
      </w:r>
    </w:p>
    <w:p w:rsidR="00594BDB" w:rsidRPr="00291F8A" w:rsidRDefault="00594BDB" w:rsidP="00A35383">
      <w:pPr>
        <w:ind w:firstLine="708"/>
        <w:jc w:val="both"/>
        <w:rPr>
          <w:sz w:val="28"/>
          <w:szCs w:val="28"/>
        </w:rPr>
      </w:pPr>
      <w:r w:rsidRPr="00291F8A">
        <w:rPr>
          <w:rStyle w:val="a7"/>
          <w:sz w:val="28"/>
          <w:szCs w:val="28"/>
        </w:rPr>
        <w:t xml:space="preserve">3 </w:t>
      </w:r>
      <w:r w:rsidRPr="00291F8A">
        <w:rPr>
          <w:sz w:val="28"/>
          <w:szCs w:val="28"/>
        </w:rPr>
        <w:t xml:space="preserve">- С испытанием механических свойств на растяжение на образцах, изготовленных из нормализованных заготовок указанного в заказе размера, но не более 100 мм. Горячекатаная, кованая, калиброванная. </w:t>
      </w:r>
    </w:p>
    <w:p w:rsidR="00594BDB" w:rsidRPr="00291F8A" w:rsidRDefault="00594BDB" w:rsidP="00A35383">
      <w:pPr>
        <w:ind w:firstLine="708"/>
        <w:jc w:val="both"/>
        <w:rPr>
          <w:sz w:val="28"/>
          <w:szCs w:val="28"/>
        </w:rPr>
      </w:pPr>
      <w:r w:rsidRPr="00291F8A">
        <w:rPr>
          <w:rStyle w:val="a7"/>
          <w:sz w:val="28"/>
          <w:szCs w:val="28"/>
        </w:rPr>
        <w:t xml:space="preserve">4 </w:t>
      </w:r>
      <w:r w:rsidRPr="00291F8A">
        <w:rPr>
          <w:sz w:val="28"/>
          <w:szCs w:val="28"/>
        </w:rPr>
        <w:t xml:space="preserve">- С испытанием механических свойств на растяжение и ударную вязкость на образцах, изготовленных из термически обработанных (закалка + отпуск) заготовок указанного в заказе размера, но не более 100 мм. Горячекатаная, кованая, калиброванная. </w:t>
      </w:r>
    </w:p>
    <w:p w:rsidR="00594BDB" w:rsidRPr="00291F8A" w:rsidRDefault="00594BDB" w:rsidP="001B5E65">
      <w:pPr>
        <w:ind w:firstLine="708"/>
        <w:jc w:val="both"/>
        <w:rPr>
          <w:sz w:val="28"/>
          <w:szCs w:val="28"/>
        </w:rPr>
      </w:pPr>
      <w:r w:rsidRPr="00291F8A">
        <w:rPr>
          <w:rStyle w:val="a7"/>
          <w:sz w:val="28"/>
          <w:szCs w:val="28"/>
        </w:rPr>
        <w:t>5</w:t>
      </w:r>
      <w:r w:rsidRPr="00291F8A">
        <w:rPr>
          <w:sz w:val="28"/>
          <w:szCs w:val="28"/>
        </w:rPr>
        <w:t xml:space="preserve"> - С испытанием механических свойств на растяжение на образцах, изготовленных из сталей </w:t>
      </w:r>
      <w:r w:rsidR="0024240B">
        <w:rPr>
          <w:sz w:val="28"/>
          <w:szCs w:val="28"/>
        </w:rPr>
        <w:t>в</w:t>
      </w:r>
      <w:r w:rsidRPr="00291F8A">
        <w:rPr>
          <w:sz w:val="28"/>
          <w:szCs w:val="28"/>
        </w:rPr>
        <w:t xml:space="preserve"> термически обработанном состоянии (отожженной или высокоотпущенной). Калиброванная. </w:t>
      </w:r>
    </w:p>
    <w:p w:rsidR="00594BDB" w:rsidRPr="00291F8A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1743A3">
        <w:rPr>
          <w:bCs/>
          <w:sz w:val="28"/>
          <w:szCs w:val="28"/>
        </w:rPr>
        <w:t>Легированную сталь по степени легирования</w:t>
      </w:r>
      <w:r w:rsidRPr="00291F8A">
        <w:rPr>
          <w:sz w:val="28"/>
          <w:szCs w:val="28"/>
        </w:rPr>
        <w:t xml:space="preserve"> разделяют: низколегированная (легирующих элементов до 2,5%), среднелегированная (от 2,5 до 10%), высоколегированная (от 10 до 50%). </w:t>
      </w:r>
    </w:p>
    <w:p w:rsidR="00594BDB" w:rsidRPr="00291F8A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В зависимости от основных легирующих элементов различают сталь 14-и групп.</w:t>
      </w:r>
    </w:p>
    <w:p w:rsidR="00594BDB" w:rsidRPr="00291F8A" w:rsidRDefault="00594BDB" w:rsidP="00291F8A">
      <w:pPr>
        <w:pStyle w:val="text"/>
        <w:spacing w:before="0" w:beforeAutospacing="0" w:after="0" w:afterAutospacing="0"/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К высоколегированным относят:</w:t>
      </w:r>
    </w:p>
    <w:p w:rsidR="00594BDB" w:rsidRPr="00291F8A" w:rsidRDefault="00594BDB" w:rsidP="00291F8A">
      <w:pPr>
        <w:numPr>
          <w:ilvl w:val="0"/>
          <w:numId w:val="5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коррозионностойкие (нержавеющие) стали и сплавы, обладающие стойкостью против электрохимической и химической коррозии; межкристаллитной коррозии, коррозии под напряжением и др.; </w:t>
      </w:r>
    </w:p>
    <w:p w:rsidR="00594BDB" w:rsidRPr="00291F8A" w:rsidRDefault="00594BDB" w:rsidP="00291F8A">
      <w:pPr>
        <w:numPr>
          <w:ilvl w:val="0"/>
          <w:numId w:val="5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жаростойкие (окалиностойкие) стали и сплавы, обладающие стойкостью против химического разрушения в газовых средах при температуре выше 50 гр. С, работающие в ненагруженном и слабонагруженном состоянии; </w:t>
      </w:r>
    </w:p>
    <w:p w:rsidR="00594BDB" w:rsidRPr="00291F8A" w:rsidRDefault="00594BDB" w:rsidP="00291F8A">
      <w:pPr>
        <w:numPr>
          <w:ilvl w:val="0"/>
          <w:numId w:val="5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жаропрочные стали и сплавы, работающие в нагруженном состоянии при высоких температурах в течение определенного времени и обладающие при этом достаточной жаростойкостью. </w:t>
      </w:r>
    </w:p>
    <w:p w:rsidR="00594BDB" w:rsidRPr="00291F8A" w:rsidRDefault="00594BDB" w:rsidP="001743A3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  <w:r w:rsidRPr="001743A3">
        <w:rPr>
          <w:bCs/>
          <w:sz w:val="28"/>
          <w:szCs w:val="28"/>
        </w:rPr>
        <w:t>Электротехническую тонколистовую сталь</w:t>
      </w:r>
      <w:r w:rsidRPr="00291F8A">
        <w:rPr>
          <w:sz w:val="28"/>
          <w:szCs w:val="28"/>
        </w:rPr>
        <w:t xml:space="preserve"> разделяют:</w:t>
      </w:r>
    </w:p>
    <w:p w:rsidR="00594BDB" w:rsidRPr="00291F8A" w:rsidRDefault="001743A3" w:rsidP="001743A3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  <w:r w:rsidRPr="001743A3">
        <w:rPr>
          <w:rStyle w:val="a7"/>
          <w:b w:val="0"/>
          <w:i/>
          <w:iCs/>
          <w:sz w:val="28"/>
          <w:szCs w:val="28"/>
        </w:rPr>
        <w:t>А</w:t>
      </w:r>
      <w:r>
        <w:rPr>
          <w:rStyle w:val="a7"/>
          <w:i/>
          <w:iCs/>
          <w:sz w:val="28"/>
          <w:szCs w:val="28"/>
        </w:rPr>
        <w:t xml:space="preserve">. </w:t>
      </w:r>
      <w:r w:rsidR="00594BDB" w:rsidRPr="00291F8A">
        <w:rPr>
          <w:i/>
          <w:iCs/>
          <w:sz w:val="28"/>
          <w:szCs w:val="28"/>
        </w:rPr>
        <w:t>по структурному состоянию и виду прокатки на классы:</w:t>
      </w:r>
    </w:p>
    <w:p w:rsidR="00594BDB" w:rsidRPr="00291F8A" w:rsidRDefault="00594BDB" w:rsidP="00291F8A">
      <w:pPr>
        <w:numPr>
          <w:ilvl w:val="0"/>
          <w:numId w:val="6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горячекатаная изотропная; </w:t>
      </w:r>
    </w:p>
    <w:p w:rsidR="00594BDB" w:rsidRPr="00291F8A" w:rsidRDefault="00594BDB" w:rsidP="00291F8A">
      <w:pPr>
        <w:numPr>
          <w:ilvl w:val="0"/>
          <w:numId w:val="6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холоднокатаная изотропная; </w:t>
      </w:r>
    </w:p>
    <w:p w:rsidR="00594BDB" w:rsidRPr="00291F8A" w:rsidRDefault="00594BDB" w:rsidP="00291F8A">
      <w:pPr>
        <w:numPr>
          <w:ilvl w:val="0"/>
          <w:numId w:val="6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холоднокатаная анизотропная с ребровой текстурой; </w:t>
      </w:r>
    </w:p>
    <w:p w:rsidR="00594BDB" w:rsidRPr="00291F8A" w:rsidRDefault="001743A3" w:rsidP="001743A3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Б. </w:t>
      </w:r>
      <w:r w:rsidR="00594BDB" w:rsidRPr="00291F8A">
        <w:rPr>
          <w:i/>
          <w:iCs/>
          <w:sz w:val="28"/>
          <w:szCs w:val="28"/>
        </w:rPr>
        <w:t>по содержанию кремния</w:t>
      </w:r>
      <w:r w:rsidR="00594BDB" w:rsidRPr="00291F8A">
        <w:rPr>
          <w:sz w:val="28"/>
          <w:szCs w:val="28"/>
        </w:rPr>
        <w:t>:</w:t>
      </w:r>
    </w:p>
    <w:p w:rsidR="00594BDB" w:rsidRPr="00291F8A" w:rsidRDefault="00594BDB" w:rsidP="00291F8A">
      <w:pPr>
        <w:numPr>
          <w:ilvl w:val="0"/>
          <w:numId w:val="7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0 - до 0,4 %; </w:t>
      </w:r>
    </w:p>
    <w:p w:rsidR="00594BDB" w:rsidRPr="00291F8A" w:rsidRDefault="00594BDB" w:rsidP="00291F8A">
      <w:pPr>
        <w:numPr>
          <w:ilvl w:val="0"/>
          <w:numId w:val="7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1 - св. 0,4 до 0,8 %; </w:t>
      </w:r>
    </w:p>
    <w:p w:rsidR="00594BDB" w:rsidRPr="00291F8A" w:rsidRDefault="00594BDB" w:rsidP="00291F8A">
      <w:pPr>
        <w:numPr>
          <w:ilvl w:val="0"/>
          <w:numId w:val="7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2 - св. 0,8 до 1,8 %; </w:t>
      </w:r>
    </w:p>
    <w:p w:rsidR="00594BDB" w:rsidRPr="00291F8A" w:rsidRDefault="00594BDB" w:rsidP="00291F8A">
      <w:pPr>
        <w:numPr>
          <w:ilvl w:val="0"/>
          <w:numId w:val="7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3 - св. 1,8 до 2,8 %; </w:t>
      </w:r>
    </w:p>
    <w:p w:rsidR="00594BDB" w:rsidRPr="00291F8A" w:rsidRDefault="00594BDB" w:rsidP="00291F8A">
      <w:pPr>
        <w:numPr>
          <w:ilvl w:val="0"/>
          <w:numId w:val="7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4 - св. 2,8 до 3,8 %; </w:t>
      </w:r>
    </w:p>
    <w:p w:rsidR="00594BDB" w:rsidRPr="00291F8A" w:rsidRDefault="00594BDB" w:rsidP="00291F8A">
      <w:pPr>
        <w:numPr>
          <w:ilvl w:val="0"/>
          <w:numId w:val="7"/>
        </w:num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5 - св. 3,8 до 4,8 %; </w:t>
      </w:r>
    </w:p>
    <w:p w:rsidR="00594BDB" w:rsidRPr="00291F8A" w:rsidRDefault="00594BDB" w:rsidP="001743A3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химический состав стали не нормируется;</w:t>
      </w:r>
    </w:p>
    <w:p w:rsidR="00594BDB" w:rsidRPr="00291F8A" w:rsidRDefault="00AD68F5" w:rsidP="001743A3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В. </w:t>
      </w:r>
      <w:r w:rsidR="00594BDB" w:rsidRPr="00291F8A">
        <w:rPr>
          <w:i/>
          <w:iCs/>
          <w:sz w:val="28"/>
          <w:szCs w:val="28"/>
        </w:rPr>
        <w:t xml:space="preserve"> по основной нормируемой характеристике на группы:</w:t>
      </w:r>
    </w:p>
    <w:p w:rsidR="00594BDB" w:rsidRPr="00291F8A" w:rsidRDefault="00594BDB" w:rsidP="001743A3">
      <w:pPr>
        <w:numPr>
          <w:ilvl w:val="0"/>
          <w:numId w:val="8"/>
        </w:numPr>
        <w:tabs>
          <w:tab w:val="clear" w:pos="720"/>
          <w:tab w:val="num" w:pos="1080"/>
        </w:tabs>
        <w:ind w:left="36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0 - удельные потери при магнитной индукции 1,7 Тл и частоте 50 Гц (P1,7/50); </w:t>
      </w:r>
    </w:p>
    <w:p w:rsidR="00594BDB" w:rsidRPr="00291F8A" w:rsidRDefault="00594BDB" w:rsidP="001743A3">
      <w:pPr>
        <w:numPr>
          <w:ilvl w:val="0"/>
          <w:numId w:val="8"/>
        </w:numPr>
        <w:tabs>
          <w:tab w:val="num" w:pos="1080"/>
        </w:tabs>
        <w:ind w:left="36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1 - удельные потери при магнитной индукции 1,5 Тл и частоте 50 Гц (P1,5/50); </w:t>
      </w:r>
    </w:p>
    <w:p w:rsidR="00594BDB" w:rsidRPr="00291F8A" w:rsidRDefault="00594BDB" w:rsidP="001743A3">
      <w:pPr>
        <w:numPr>
          <w:ilvl w:val="0"/>
          <w:numId w:val="8"/>
        </w:numPr>
        <w:tabs>
          <w:tab w:val="num" w:pos="1080"/>
        </w:tabs>
        <w:ind w:left="36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2 - удельные потери при магнитной индукции 1,0 Тл и частоте 400 Гц (P1,0/400); </w:t>
      </w:r>
    </w:p>
    <w:p w:rsidR="00594BDB" w:rsidRPr="00291F8A" w:rsidRDefault="00594BDB" w:rsidP="001743A3">
      <w:pPr>
        <w:numPr>
          <w:ilvl w:val="0"/>
          <w:numId w:val="8"/>
        </w:numPr>
        <w:tabs>
          <w:tab w:val="num" w:pos="1080"/>
        </w:tabs>
        <w:ind w:left="36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6 - магнитная индукция в слабых магнитных полях при напряженности поля 0,4 А/м (В 0, 4); </w:t>
      </w:r>
    </w:p>
    <w:p w:rsidR="00594BDB" w:rsidRPr="00291F8A" w:rsidRDefault="00594BDB" w:rsidP="001743A3">
      <w:pPr>
        <w:numPr>
          <w:ilvl w:val="0"/>
          <w:numId w:val="8"/>
        </w:numPr>
        <w:tabs>
          <w:tab w:val="num" w:pos="1080"/>
        </w:tabs>
        <w:ind w:left="360" w:firstLine="360"/>
        <w:jc w:val="both"/>
        <w:rPr>
          <w:sz w:val="28"/>
          <w:szCs w:val="28"/>
        </w:rPr>
      </w:pPr>
      <w:r w:rsidRPr="00291F8A">
        <w:rPr>
          <w:sz w:val="28"/>
          <w:szCs w:val="28"/>
        </w:rPr>
        <w:t xml:space="preserve">7 - магнитная индукция в средних магнитных полях при напряженности поля 10 А/м (В10). </w:t>
      </w:r>
    </w:p>
    <w:p w:rsidR="00594BDB" w:rsidRPr="00291F8A" w:rsidRDefault="00594BDB" w:rsidP="00291F8A">
      <w:pPr>
        <w:ind w:firstLine="737"/>
        <w:jc w:val="both"/>
        <w:rPr>
          <w:sz w:val="28"/>
          <w:szCs w:val="28"/>
        </w:rPr>
      </w:pPr>
    </w:p>
    <w:p w:rsidR="004F3C6C" w:rsidRDefault="004F3C6C" w:rsidP="00291F8A">
      <w:pPr>
        <w:ind w:firstLine="737"/>
        <w:jc w:val="both"/>
        <w:rPr>
          <w:sz w:val="28"/>
          <w:szCs w:val="28"/>
        </w:rPr>
      </w:pPr>
    </w:p>
    <w:p w:rsidR="00B610A6" w:rsidRPr="00291F8A" w:rsidRDefault="006369E9" w:rsidP="00291F8A">
      <w:p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Список литературы</w:t>
      </w:r>
    </w:p>
    <w:p w:rsidR="00A56ADE" w:rsidRPr="00291F8A" w:rsidRDefault="00677053" w:rsidP="00291F8A">
      <w:p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</w:rPr>
        <w:t>www.krugosvet.ru</w:t>
      </w:r>
    </w:p>
    <w:p w:rsidR="00677053" w:rsidRPr="00291F8A" w:rsidRDefault="00677053" w:rsidP="00291F8A">
      <w:pPr>
        <w:ind w:firstLine="737"/>
        <w:jc w:val="both"/>
        <w:rPr>
          <w:sz w:val="28"/>
          <w:szCs w:val="28"/>
        </w:rPr>
      </w:pPr>
      <w:r w:rsidRPr="00291F8A">
        <w:rPr>
          <w:sz w:val="28"/>
          <w:szCs w:val="28"/>
          <w:lang w:val="en-US"/>
        </w:rPr>
        <w:t>www</w:t>
      </w:r>
      <w:r w:rsidRPr="00291F8A">
        <w:rPr>
          <w:sz w:val="28"/>
          <w:szCs w:val="28"/>
        </w:rPr>
        <w:t>.wikipedia.</w:t>
      </w:r>
      <w:r w:rsidRPr="00291F8A">
        <w:rPr>
          <w:sz w:val="28"/>
          <w:szCs w:val="28"/>
          <w:lang w:val="en-US"/>
        </w:rPr>
        <w:t>ru</w:t>
      </w:r>
    </w:p>
    <w:p w:rsidR="00B610A6" w:rsidRPr="00291F8A" w:rsidRDefault="00594BDB" w:rsidP="00291F8A">
      <w:pPr>
        <w:ind w:firstLine="737"/>
        <w:jc w:val="both"/>
        <w:rPr>
          <w:sz w:val="28"/>
          <w:szCs w:val="28"/>
        </w:rPr>
      </w:pPr>
      <w:r w:rsidRPr="00536454">
        <w:rPr>
          <w:sz w:val="28"/>
          <w:szCs w:val="28"/>
        </w:rPr>
        <w:t>www.mukhin.ru</w:t>
      </w:r>
    </w:p>
    <w:p w:rsidR="00D17528" w:rsidRDefault="004F3C6C" w:rsidP="004F3C6C">
      <w:pPr>
        <w:ind w:left="708" w:firstLine="29"/>
        <w:jc w:val="both"/>
        <w:rPr>
          <w:sz w:val="28"/>
          <w:szCs w:val="28"/>
        </w:rPr>
      </w:pPr>
      <w:r w:rsidRPr="00536454">
        <w:rPr>
          <w:sz w:val="28"/>
          <w:szCs w:val="28"/>
        </w:rPr>
        <w:t>http://www.edu-zone.net/show/33047.html</w:t>
      </w:r>
      <w:r w:rsidR="00D17528" w:rsidRPr="00291F8A">
        <w:rPr>
          <w:sz w:val="28"/>
          <w:szCs w:val="28"/>
        </w:rPr>
        <w:t xml:space="preserve"> </w:t>
      </w:r>
      <w:r w:rsidR="0058165C" w:rsidRPr="00536454">
        <w:rPr>
          <w:sz w:val="28"/>
          <w:szCs w:val="28"/>
        </w:rPr>
        <w:t>http://www.4ertim.com/autohtml.php?filename=class_steel.htm</w:t>
      </w:r>
    </w:p>
    <w:p w:rsidR="0058165C" w:rsidRPr="0058165C" w:rsidRDefault="0058165C" w:rsidP="00291F8A">
      <w:pPr>
        <w:ind w:firstLine="737"/>
        <w:jc w:val="both"/>
        <w:rPr>
          <w:sz w:val="28"/>
          <w:szCs w:val="28"/>
        </w:rPr>
      </w:pPr>
      <w:r w:rsidRPr="0058165C">
        <w:rPr>
          <w:sz w:val="28"/>
          <w:szCs w:val="28"/>
        </w:rPr>
        <w:t>http://ptu95.narod.ru/klassifikation.html</w:t>
      </w:r>
    </w:p>
    <w:p w:rsidR="00594BDB" w:rsidRPr="00291F8A" w:rsidRDefault="00594BDB" w:rsidP="00291F8A">
      <w:pPr>
        <w:ind w:firstLine="737"/>
        <w:jc w:val="both"/>
        <w:rPr>
          <w:sz w:val="28"/>
          <w:szCs w:val="28"/>
        </w:rPr>
      </w:pPr>
      <w:bookmarkStart w:id="1" w:name="_GoBack"/>
      <w:bookmarkEnd w:id="1"/>
    </w:p>
    <w:sectPr w:rsidR="00594BDB" w:rsidRPr="00291F8A" w:rsidSect="00291F8A">
      <w:footerReference w:type="even" r:id="rId13"/>
      <w:footerReference w:type="default" r:id="rId14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9C4" w:rsidRDefault="00DB09C4">
      <w:r>
        <w:separator/>
      </w:r>
    </w:p>
  </w:endnote>
  <w:endnote w:type="continuationSeparator" w:id="0">
    <w:p w:rsidR="00DB09C4" w:rsidRDefault="00DB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5D" w:rsidRDefault="008F165D" w:rsidP="008C7A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165D" w:rsidRDefault="008F16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5D" w:rsidRDefault="008F165D" w:rsidP="008C7A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09C4">
      <w:rPr>
        <w:rStyle w:val="a6"/>
        <w:noProof/>
      </w:rPr>
      <w:t>1</w:t>
    </w:r>
    <w:r>
      <w:rPr>
        <w:rStyle w:val="a6"/>
      </w:rPr>
      <w:fldChar w:fldCharType="end"/>
    </w:r>
  </w:p>
  <w:p w:rsidR="008F165D" w:rsidRDefault="008F16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9C4" w:rsidRDefault="00DB09C4">
      <w:r>
        <w:separator/>
      </w:r>
    </w:p>
  </w:footnote>
  <w:footnote w:type="continuationSeparator" w:id="0">
    <w:p w:rsidR="00DB09C4" w:rsidRDefault="00DB0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5DDF"/>
    <w:multiLevelType w:val="multilevel"/>
    <w:tmpl w:val="0B52B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1B7B46"/>
    <w:multiLevelType w:val="multilevel"/>
    <w:tmpl w:val="1882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39C5A98"/>
    <w:multiLevelType w:val="multilevel"/>
    <w:tmpl w:val="A27E4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C123C0"/>
    <w:multiLevelType w:val="multilevel"/>
    <w:tmpl w:val="7F5E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11E154F"/>
    <w:multiLevelType w:val="multilevel"/>
    <w:tmpl w:val="41501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333E17"/>
    <w:multiLevelType w:val="multilevel"/>
    <w:tmpl w:val="8ED4F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067773"/>
    <w:multiLevelType w:val="multilevel"/>
    <w:tmpl w:val="7446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BEB31F9"/>
    <w:multiLevelType w:val="multilevel"/>
    <w:tmpl w:val="9488C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62B5020A"/>
    <w:multiLevelType w:val="multilevel"/>
    <w:tmpl w:val="CDAA7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2C2C"/>
    <w:rsid w:val="0001401A"/>
    <w:rsid w:val="00070F24"/>
    <w:rsid w:val="0009147D"/>
    <w:rsid w:val="000E6EDB"/>
    <w:rsid w:val="001743A3"/>
    <w:rsid w:val="00180F2F"/>
    <w:rsid w:val="001B5E65"/>
    <w:rsid w:val="0024240B"/>
    <w:rsid w:val="00266397"/>
    <w:rsid w:val="00291F8A"/>
    <w:rsid w:val="002B0478"/>
    <w:rsid w:val="002C3CDA"/>
    <w:rsid w:val="002C6195"/>
    <w:rsid w:val="00300978"/>
    <w:rsid w:val="0032140C"/>
    <w:rsid w:val="0032761F"/>
    <w:rsid w:val="00340CCB"/>
    <w:rsid w:val="00342188"/>
    <w:rsid w:val="00366510"/>
    <w:rsid w:val="003D39E9"/>
    <w:rsid w:val="003D70B2"/>
    <w:rsid w:val="00406EE4"/>
    <w:rsid w:val="004227F3"/>
    <w:rsid w:val="00472AC5"/>
    <w:rsid w:val="0047405D"/>
    <w:rsid w:val="004F2683"/>
    <w:rsid w:val="004F2E44"/>
    <w:rsid w:val="004F3C6C"/>
    <w:rsid w:val="00527527"/>
    <w:rsid w:val="00527BA2"/>
    <w:rsid w:val="00536454"/>
    <w:rsid w:val="00537768"/>
    <w:rsid w:val="0055430F"/>
    <w:rsid w:val="0058165C"/>
    <w:rsid w:val="005831CB"/>
    <w:rsid w:val="00594BDB"/>
    <w:rsid w:val="00596473"/>
    <w:rsid w:val="0062570D"/>
    <w:rsid w:val="006369E9"/>
    <w:rsid w:val="00677053"/>
    <w:rsid w:val="006E0B2B"/>
    <w:rsid w:val="0072110D"/>
    <w:rsid w:val="007710BA"/>
    <w:rsid w:val="00787F18"/>
    <w:rsid w:val="00790BF4"/>
    <w:rsid w:val="00793142"/>
    <w:rsid w:val="00801F05"/>
    <w:rsid w:val="00811EB9"/>
    <w:rsid w:val="00882C2C"/>
    <w:rsid w:val="008A5842"/>
    <w:rsid w:val="008B36BB"/>
    <w:rsid w:val="008C002D"/>
    <w:rsid w:val="008C7AC5"/>
    <w:rsid w:val="008F165D"/>
    <w:rsid w:val="0090257F"/>
    <w:rsid w:val="009027BA"/>
    <w:rsid w:val="00905103"/>
    <w:rsid w:val="0091142B"/>
    <w:rsid w:val="00952735"/>
    <w:rsid w:val="00966C50"/>
    <w:rsid w:val="009E4935"/>
    <w:rsid w:val="00A26605"/>
    <w:rsid w:val="00A35383"/>
    <w:rsid w:val="00A41837"/>
    <w:rsid w:val="00A56ADE"/>
    <w:rsid w:val="00AD68F5"/>
    <w:rsid w:val="00B0282A"/>
    <w:rsid w:val="00B033B6"/>
    <w:rsid w:val="00B610A6"/>
    <w:rsid w:val="00B8109F"/>
    <w:rsid w:val="00BB1821"/>
    <w:rsid w:val="00BF0FF7"/>
    <w:rsid w:val="00C10138"/>
    <w:rsid w:val="00C775B8"/>
    <w:rsid w:val="00CA59CF"/>
    <w:rsid w:val="00CC10F4"/>
    <w:rsid w:val="00CD6177"/>
    <w:rsid w:val="00D02875"/>
    <w:rsid w:val="00D17528"/>
    <w:rsid w:val="00D564F4"/>
    <w:rsid w:val="00DB09C4"/>
    <w:rsid w:val="00DC2961"/>
    <w:rsid w:val="00EA6E97"/>
    <w:rsid w:val="00EB0553"/>
    <w:rsid w:val="00ED152C"/>
    <w:rsid w:val="00EE0A9D"/>
    <w:rsid w:val="00F55CBC"/>
    <w:rsid w:val="00FE36CB"/>
    <w:rsid w:val="00FF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9076D095-1181-4437-B7A6-E420E63E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882C2C"/>
    <w:pPr>
      <w:jc w:val="center"/>
      <w:outlineLvl w:val="0"/>
    </w:pPr>
    <w:rPr>
      <w:rFonts w:ascii="Arial" w:hAnsi="Arial" w:cs="Arial"/>
      <w:b/>
      <w:bCs/>
      <w:color w:val="000080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82C2C"/>
    <w:pPr>
      <w:spacing w:before="100" w:beforeAutospacing="1" w:after="100" w:afterAutospacing="1"/>
    </w:pPr>
  </w:style>
  <w:style w:type="character" w:styleId="a4">
    <w:name w:val="Hyperlink"/>
    <w:basedOn w:val="a0"/>
    <w:rsid w:val="0072110D"/>
    <w:rPr>
      <w:color w:val="000000"/>
      <w:u w:val="single"/>
    </w:rPr>
  </w:style>
  <w:style w:type="paragraph" w:styleId="a5">
    <w:name w:val="footer"/>
    <w:basedOn w:val="a"/>
    <w:rsid w:val="008C7AC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C7AC5"/>
  </w:style>
  <w:style w:type="paragraph" w:customStyle="1" w:styleId="text">
    <w:name w:val="text"/>
    <w:basedOn w:val="a"/>
    <w:rsid w:val="00594BDB"/>
    <w:pPr>
      <w:spacing w:before="100" w:beforeAutospacing="1" w:after="100" w:afterAutospacing="1"/>
    </w:pPr>
  </w:style>
  <w:style w:type="character" w:styleId="a7">
    <w:name w:val="Strong"/>
    <w:basedOn w:val="a0"/>
    <w:qFormat/>
    <w:rsid w:val="00594B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2875</Words>
  <Characters>16389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Электротехнические материалы</vt:lpstr>
    </vt:vector>
  </TitlesOfParts>
  <Company>Microsoft</Company>
  <LinksUpToDate>false</LinksUpToDate>
  <CharactersWithSpaces>19226</CharactersWithSpaces>
  <SharedDoc>false</SharedDoc>
  <HLinks>
    <vt:vector size="18" baseType="variant">
      <vt:variant>
        <vt:i4>5701664</vt:i4>
      </vt:variant>
      <vt:variant>
        <vt:i4>21</vt:i4>
      </vt:variant>
      <vt:variant>
        <vt:i4>0</vt:i4>
      </vt:variant>
      <vt:variant>
        <vt:i4>5</vt:i4>
      </vt:variant>
      <vt:variant>
        <vt:lpwstr>http://www.4ertim.com/autohtml.php?filename=class_steel.htm</vt:lpwstr>
      </vt:variant>
      <vt:variant>
        <vt:lpwstr/>
      </vt:variant>
      <vt:variant>
        <vt:i4>6619239</vt:i4>
      </vt:variant>
      <vt:variant>
        <vt:i4>18</vt:i4>
      </vt:variant>
      <vt:variant>
        <vt:i4>0</vt:i4>
      </vt:variant>
      <vt:variant>
        <vt:i4>5</vt:i4>
      </vt:variant>
      <vt:variant>
        <vt:lpwstr>http://www.edu-zone.net/show/33047.html</vt:lpwstr>
      </vt:variant>
      <vt:variant>
        <vt:lpwstr/>
      </vt:variant>
      <vt:variant>
        <vt:i4>2031697</vt:i4>
      </vt:variant>
      <vt:variant>
        <vt:i4>15</vt:i4>
      </vt:variant>
      <vt:variant>
        <vt:i4>0</vt:i4>
      </vt:variant>
      <vt:variant>
        <vt:i4>5</vt:i4>
      </vt:variant>
      <vt:variant>
        <vt:lpwstr>http://www.mukhin.ru/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Электротехнические материалы</dc:title>
  <dc:subject/>
  <dc:creator>User</dc:creator>
  <cp:keywords/>
  <dc:description/>
  <cp:lastModifiedBy>Irina</cp:lastModifiedBy>
  <cp:revision>2</cp:revision>
  <dcterms:created xsi:type="dcterms:W3CDTF">2014-08-18T17:16:00Z</dcterms:created>
  <dcterms:modified xsi:type="dcterms:W3CDTF">2014-08-18T17:16:00Z</dcterms:modified>
</cp:coreProperties>
</file>