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634" w:rsidRDefault="00F52634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D2233F" w:rsidRDefault="00D2233F" w:rsidP="0044736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Природные и химические волокна………………………………………...…….3</w:t>
      </w:r>
    </w:p>
    <w:p w:rsidR="00D2233F" w:rsidRDefault="00D2233F" w:rsidP="0044736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 применения химических волокон…………….………………………..5</w:t>
      </w:r>
    </w:p>
    <w:p w:rsidR="00D2233F" w:rsidRDefault="00D2233F" w:rsidP="0044736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Классификация химических волокон………………………………………..…..7 </w:t>
      </w:r>
    </w:p>
    <w:p w:rsidR="00D2233F" w:rsidRDefault="00D2233F" w:rsidP="0044736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качеством химических волокон…………………….…………...…9</w:t>
      </w:r>
    </w:p>
    <w:p w:rsidR="00D2233F" w:rsidRDefault="00D2233F" w:rsidP="0044736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Технологический процесс получения химических волокон……………...…..10</w:t>
      </w:r>
    </w:p>
    <w:p w:rsidR="00D2233F" w:rsidRDefault="00D2233F" w:rsidP="0044736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Гибкость производства……………………………………………...…………..14</w:t>
      </w:r>
    </w:p>
    <w:p w:rsidR="00D2233F" w:rsidRDefault="00D2233F" w:rsidP="0044736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литературы…………………………………………...…15</w:t>
      </w: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Природные и химические волокна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виды волокон в зависимости от происхождения подразделяются на две группы – природные и химические. Среди природных различают органические (хлопок, лен, пенька, шерсть, натуральный шелк) и неорганические (асбестовое) волокна.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промышленности химических волокон находится в прямой зависимости от наличия и доступности основных видов сырья. Древесина, нефть, уголь, природный газ и газы нефтепереработки, являющиеся исходным сырьем для получения химических волокон, имеются в нашей стране в достаточных количествах.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Химические волокна уже давно перестали быть только заменителями шелка и других естественных волокон (хлопка, шерсти). В данное время они образуют совершенно новый класс волокон, имеющий самостоятельное значение. Из химических волокон могут быть изготовлены красивые, прочные и общедоступные товары народного потребления, а также высококачественные технические изделия, не уступающие по качеству изделиям из натуральных волокон, а во многих случаях превосходящие их по ряду важнейших показателей.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текстильной и трикотажной промышленности химические волокна применяются как в чистом виде, так и в смеси с другими волокнами. Из них вырабатывают одежные, плательные, подкладочные, бельевые, декоративные и обивочные ткани; искусственные меха, ковры, чулки, белье, платья, верхнюю одежду, трикотажные и другие изделия.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Стремительное развитие производства химических волокон стимулируется рядом объективных причин: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производство химических волокон требует меньших капиталовложений для выработки единицы продукции, чем производство любого вида природного волокна;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трудозатраты, требуемые для выработки химических волокон, значительно ниже, чем в производстве любого вида природных волокон;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химические волокна обладают разнообразными свойствами, что обеспечивает высокое качество изделий. Кроме того, применение химических волокон позволяет расширять ассортимент текстильных изделий. Не менее важным является и тот факт, сто свойства природных волокон можно изменять только в очень узких пределах, в то время как свойства химических волокон, варьируя условия формования или последующих обработок, можно направленно изменять в очень широком диапазоне.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 применения химических волокон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зависимости от назначения химические волокна вырабатываются в виде мононитей, комплексных нитей, штапельного волокна и жгута.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Мононити – одиночные нити большой длины, не делящиеся в продольном направлении и пригодные для непосредственного изготовления текстильных и технических изделий. Мононити чаще всего используются в виде лески, а также для изготовления рыболовных сетей и мукомольных сит. Иногда мононити применяются также в различных измерительных приборах.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Комплексные нити – состоят из двух или более элементарных нитей, соединенных между собой скручиванием, склеиванием, и пригодные для непосредственного изготовления изделий. Комплексные нити, в свою очередь, подразделяются на две группы: текстильные и технические. К текстильным нитям относятся тонкие нити, предназначенные преимущественно для изготовления изделий широкого потребления. К техническим нитям относятся нити с большой линейной плотностью, используемые для изготовления технических и кордных изделий (авто- и авиашины, транспортерные ленты, приводные ремни).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последнее время комплексные нити высокой прочности при разрыве и с минимальной деформацией при нагружении (высокомодульные) начали широко применяться для армирования пластиков, а высокопрочные нити со специальными свойствами – для изготовления дорожных покрытий.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Штапельное волокно, состоящее из элементарных нитей различной длины резки, до недавнего времени использовалось только для изготовления пряжи на хлопко-, шерсте- и льнопрядильных машинах. В настоящее время волокна с круглым поперечным срезом находят широкое применение для изготовления настенных и напольных ковров и верхнего слоя междуэтажный перекрытий. Волокна длиной 2 – 3 мм (фибриды) находят применение для изготовления синтетической бумаги.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Жгут, состоящий из большого числа продольно сложенных элементарных нитей, используется для изготовления пряжи на текстильных машинах.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изделий определенного ассортимента (верхний трикотаж, чулочно-насочные изделия и т.п.) вырабатываются текстурированные нити, которым путем дополнительной обработки придаются повышенная объемность, извитость или растяжимость.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вырабатываемые в настоящее время химические волокна по объему производства могут быть разделены на две группы – многотоннажные и малотоннажные. Многотоннажные волокна и нити предназначены для массовой выработки изделий народного потребления и технический изделий. Такие волокна вырабатываются в большом объеме на основе небольшого числа исходных полимеров (ГЦ, ЛЦ, ПА, ПЭТ, ПАН, ПО).</w:t>
      </w:r>
    </w:p>
    <w:p w:rsidR="00D2233F" w:rsidRPr="006B0F71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Малотоннажные волокна или, как их еще называют, волокна специального назначения, из-за специфических свойств вырабатываются в небольшом количестве. Они применяются в технике, медицине и ряде отраслей народного хозяйства. К ним относятся термо- и жаростойкие, бактерицидные, огнестойкие, хемосорбционные и другие волокна. В зависимости от природы исходного волокнообразующего полимера химические волокна подразделяются на искусственные и синтетические.</w:t>
      </w:r>
    </w:p>
    <w:p w:rsidR="00D2233F" w:rsidRPr="00E164BB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зависимости от природы исходного волокнообразующего полимера химические волокна подразделяются на искусственные и синтетические.</w:t>
      </w: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Классификация химических волокон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Искусственные волокна вырабатываются на основе природных полимеров и подразделяются на гидратцеллюлозные, ацетатные и белковые. Самыми многотоннажными являются гидратцеллюлозные волокна, получаемые вискозным или медноаммиачным методом.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Ацетатные волокна получают на основе уксуснокислых эфиров (ацетатов) целлюлозы с различным содержанием ацетатных групп (ВАЦ и ТАЦ волокна).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Волокна на основе белков растительного и животного происхождения вырабатываются в весьма ограниченном количестве вследствие их низкого качества и использования для их производства пищевого сырья.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Синтетические волокна вырабатываются из полимеров, синтезируемых в промышленности из простых веществ (капролактама, акрилонитрила, пропилена и др.). В зависимости от химического строения макромолекул исходного волокнообразующего полимера они подразделяются на две группы: карбоцепные и гетероцепные.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карбоцепным относятся волокна, полученные на основе полимера, основная макромолекулярная цепь которого построена только из атомов углерода, соединенных друг с другом. Наибольшее применение из этой группы волокон получили полиакрилонитрильные и полиолефиновые волокна. В меньшей степени, но все же в сравнительно больших количествах вырабатываются волокна на основе поливинилхлорида и поливинилового спирта. В ограниченном количестве вырабатываются фторосодержащие волокна.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гетероцепным волокнам относятся волокна, полученные из полимеров, основные макромолекулярные цепи которых кроме азота углерода содержат атомы кислорода, азота или других элементов. Волокна этой группы – полиэтилентерефталатные и полиамидные – являются самыми многотоннажными из всех химических волокон. Полиуретановые волокна выпускаются в сравнительно небольшом объеме.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Особо следует отметить группу высокопрочных высокомодульных волокон технического назначения – углеродные, поучаемые из графитизированных или обугленных полимеров, стеклянные, металлические или волокна, получаемые из нитридов или карбидов металлов. Эти волокна применяются главным образом для изготовления армированных пластиков и других конструкционных материалов.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2233F" w:rsidRDefault="00D2233F" w:rsidP="00076FB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качеством химических волокон</w:t>
      </w:r>
    </w:p>
    <w:p w:rsidR="00D2233F" w:rsidRPr="001E60F7" w:rsidRDefault="00D2233F" w:rsidP="00076F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0F7">
        <w:rPr>
          <w:rFonts w:ascii="Times New Roman" w:hAnsi="Times New Roman"/>
          <w:sz w:val="28"/>
          <w:szCs w:val="28"/>
        </w:rPr>
        <w:t>Химические волокна часто обладают высокой разрывной прочностью [до 1200 Мн/м2 (120кгс/мм2)], значит разрывным удлинением, хорошей формоустойчивостью, несминаемостью, высокой устойчивостью к многократным и знакопеременным нагружениям, стойкостью к действиям света, влаги плесени, бактерий, хемо- и термостойкостью. Физико-механичес</w:t>
      </w:r>
      <w:r>
        <w:rPr>
          <w:rFonts w:ascii="Times New Roman" w:hAnsi="Times New Roman"/>
          <w:sz w:val="28"/>
          <w:szCs w:val="28"/>
        </w:rPr>
        <w:t>кие и физико-химические свойства</w:t>
      </w:r>
      <w:r w:rsidRPr="001E60F7">
        <w:rPr>
          <w:rFonts w:ascii="Times New Roman" w:hAnsi="Times New Roman"/>
          <w:sz w:val="28"/>
          <w:szCs w:val="28"/>
        </w:rPr>
        <w:t xml:space="preserve"> химических волокон можно изменять в процессах формования, вытягивания, отделки и тепловой обработки, а также путём модификации как исходного сырья (полимера), так и самого волокна. Это позволяет создавать даже из одного исходного волокнообразующего полимера химические волокна, обладающие разнообразными текстильными и другими свойствами. Химические волокна можно использовать в смесях с природными волокнами при изготовлении новых ассортиментов текстильных изделий, значительно улучшая качество и внешний вид последних.</w:t>
      </w: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Технологический процесс получения химических волокон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Технологический процесс производства химических волокон, как правило включает три стадии. Исключение составляет только производство полиамидных, полиэтилентерефталатных и некоторых других волокон, где технологический процесс начинается с синтеза волокнообразующего полимера.</w:t>
      </w:r>
    </w:p>
    <w:p w:rsidR="00D2233F" w:rsidRPr="001E60F7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Первой стадией процесса является получение прядильного раствора или расплава. На этой стадии исходный полимер переводится в вязкотекучее состояние  растворением или плавлением. В отдельных случаях (получение ПВС волокон) перевод полимера в вязкотекучее состояние происходит также в результате пластификации. Полученный прядильный раствор или расплав подвергается смешению и очистке (фильтрация, обезвоздушивание). На этой стадии для придания волокнам определенных свойств в прядильный раствор или расплав иногда вводят различные добавки (термостабилизаторы, красители, матирующие вещества и т. п.).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Вторая стадия – формование волокна – заключается в том, что полученный и подготовленный соответствующим образом прядильный раствор или расплав продавливается через отверстия фильеры в виде тонких струек, из которых образуются бесконечные элементарные нити при застывании расплава или охлаждения полимера из раствора, в результате испарения растворителя или действия коагулянтов.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зависимости от числа отверстий в фильере (от одного до 100000 более) формуются мононити, комплексные нити бытового или технического назначения или пучок элементарных нитей (жгут), который затем режется на короткие отрезки (волокно) или перерабатывается в нерезаном виде.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Иногда элементарные нити из фильеры поступают на транспортер и выпускаются в виде волокнистого слоя (ватина).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Формование волокон является важнейшим этапом производства химических волокон, так как в процессе застывания расплава или высаживания полимера из раствора образуется надмолекулярная структура волокон с элементами определенных размеров и степени совершенства (фабриллы, сферолиты, кристаллиты) и с различной степенью их ориентации.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формовании волокон из прядильного раствора формуются пористые волокна. Размер и расположение капилляров и пор зависят от условий осаждения полимера из раствора и сильно влияют на сорбционные свойства волокон (крашение, водопоглощение).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формования волокна приобретают определенный комплекс физико-механических показателей (разрывная нагрузка, разрывное удлинение и др.), которые можно варьировать в довольно широких пределах, изменяя условия формования волокна.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Проводя формование волокон в свободном состоянии (без натяжения), можно получить мягкие и гибкие волокна с малой усадкой в воде или при нагревании. Такие волокна и нити из них сильно удлиняются при нагружении (обладают небольшим модулем деформации) и отличаются невысокой прочностью в продольном направлении.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формовании волокон из прядильного раствора или расплава под натяжением или в условиях вытягивания резко изменяются физико-механические свойства волокон и нитей: возрастают прочность и модуль деформации, уменьшаются их гибкость и мягкость. Однако усадка в воде или при нагревании таких волокон возрастает.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Благодаря широким возможностям изменения условий формования из одного и того же исходного полимера можно получит волокна, сильно различающиеся по свойствам, что является одним из основных преимуществ химических волокон перед природными.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формования существенно влияет на свойства получаемых волокон. Волокна, полученные из растворов, часто имеют поперечный срез изрезанной формы. Волокна, полученные из расплава, характеризуются повышенной плотностью упаковки макромолекул, гладкой поверхностью и круглым срезом. Получение волокон из расплава имеет ряд преимуществ, так как отпадает необходимость в использовании больших количеств растворителей и их регенерации. Кроме того, при этом способе значительно уменьшается выброс паров растворителя в атмосферу и попадание его в сточные воды, что имеет существенное значение для решения экологических проблем промышленности химических волокон.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Третьей стадией является последующая обработка свежесформированных  волокон, к которой относится промывка, сушка, нанесение замасливающих и антистатических препаратов, тестурирование волокон, кручение и т.д.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этой стадии происходит закрепление и совершенствование образующейся при формовании надмолекулярной структуры. Наибольшую роль в этом процессе играют дополнительное вытягивание, термообработка после отделки и сушка. Эти операции также существенно влияют на физико-механические и эксплуатационные свойства готовых волокон. В зависимости от условий вытягивания и термообработки значительно изменяются прочность, модуль деформации, усадка, устойчивость к многократным деформациям и другие характеристики волокон.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Помимо вышеперечисленных стадий получения химических волокон в ряде случаев технологический процесс дополняется четвертой стадией – модификацией волокна. Модификацию свежесформированных волокон можно проводить физическими и химическими методами. В результате модификации можно изменить химическое строение и структуру волокон (прививка боковых цепей различного состава, создание поперечных сшивок между макромолекулами), ввести различные добавки в состав волокон (красители, люминофоры, оптические отбеливатели, бактерицидные вещества и т.п.), изменить форму волокон (профилирование сечения, извитость, шероховатость, объемность и т.п.). Все это позволяет в широких пределах изменять свойства волокон и получать волокна с заранее заданными свойствами. Благодаря этому появляется возможность значительно расширить ассортимент изделий из химических волокон и получать волокна с определенными свойствами, необходимыми для той или иной отрасли переработки. При использовании различных методов модификации были поучены бактерицидные, хемосорбционные, огнестойкие, высокоэластичные, объемные, формоустойчивые и другие волокна.</w:t>
      </w: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Гибкость производства</w:t>
      </w:r>
    </w:p>
    <w:p w:rsidR="00D2233F" w:rsidRDefault="00D2233F" w:rsidP="002444BD">
      <w:pPr>
        <w:pStyle w:val="a9"/>
        <w:spacing w:before="0" w:beforeAutospacing="0" w:after="0" w:afterAutospacing="0" w:line="360" w:lineRule="auto"/>
        <w:ind w:firstLine="709"/>
        <w:jc w:val="both"/>
        <w:rPr>
          <w:i w:val="0"/>
          <w:sz w:val="28"/>
          <w:szCs w:val="28"/>
        </w:rPr>
      </w:pPr>
      <w:r w:rsidRPr="002444BD">
        <w:rPr>
          <w:i w:val="0"/>
          <w:sz w:val="28"/>
          <w:szCs w:val="28"/>
        </w:rPr>
        <w:t xml:space="preserve">Современный уровень научно-технического прогресса предполагает соблюдение </w:t>
      </w:r>
      <w:r w:rsidRPr="002444BD">
        <w:rPr>
          <w:rStyle w:val="aa"/>
          <w:i w:val="0"/>
          <w:sz w:val="28"/>
          <w:szCs w:val="28"/>
        </w:rPr>
        <w:t>гибкости</w:t>
      </w:r>
      <w:r w:rsidRPr="002444BD">
        <w:rPr>
          <w:i w:val="0"/>
          <w:sz w:val="28"/>
          <w:szCs w:val="28"/>
        </w:rPr>
        <w:t xml:space="preserve"> организации производства.</w:t>
      </w:r>
    </w:p>
    <w:p w:rsidR="00D2233F" w:rsidRPr="002444BD" w:rsidRDefault="00D2233F" w:rsidP="002444BD">
      <w:pPr>
        <w:pStyle w:val="a9"/>
        <w:spacing w:before="0" w:beforeAutospacing="0" w:after="0" w:afterAutospacing="0" w:line="360" w:lineRule="auto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Гибкость производства означает выпуск широкой номенклатуры продукции, унификацию технологического процесса, групповые технологии, быструю переналаживаемость оборудования.</w:t>
      </w:r>
    </w:p>
    <w:p w:rsidR="00D2233F" w:rsidRPr="002444BD" w:rsidRDefault="00D2233F" w:rsidP="002444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4BD">
        <w:rPr>
          <w:rFonts w:ascii="Times New Roman" w:hAnsi="Times New Roman"/>
          <w:sz w:val="28"/>
          <w:szCs w:val="28"/>
        </w:rPr>
        <w:t>Для настоящего периода характерно расширение номенклатуры химических волокон на основе существующих видов за счет улучшения их свойств. Применение химических волокон значительно увеличило объем производства и расширило ассортимент тканей и других текстильных изделий.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7364">
        <w:rPr>
          <w:rFonts w:ascii="Times New Roman" w:hAnsi="Times New Roman"/>
          <w:sz w:val="28"/>
          <w:szCs w:val="28"/>
        </w:rPr>
        <w:t>Перспективными являются выпуск пиллингоустойчивых волокон с повышенной накрашиваемостью; волокон с пониженной горючестью, бактерицидных волокон и др.</w:t>
      </w:r>
      <w:r>
        <w:rPr>
          <w:rFonts w:ascii="Times New Roman" w:hAnsi="Times New Roman"/>
          <w:sz w:val="28"/>
          <w:szCs w:val="28"/>
        </w:rPr>
        <w:t xml:space="preserve"> Ассортимент продукции совершенствуется за счет </w:t>
      </w:r>
      <w:r w:rsidRPr="00457364">
        <w:rPr>
          <w:rFonts w:ascii="Times New Roman" w:hAnsi="Times New Roman"/>
          <w:sz w:val="28"/>
          <w:szCs w:val="28"/>
        </w:rPr>
        <w:t>выпуска высокомодульных малоусадочных нитей для шинного корда, технических тканей, композиционных материалов и др.</w:t>
      </w:r>
    </w:p>
    <w:p w:rsidR="00D2233F" w:rsidRDefault="00D2233F" w:rsidP="002444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7364">
        <w:rPr>
          <w:rFonts w:ascii="Times New Roman" w:hAnsi="Times New Roman"/>
          <w:sz w:val="28"/>
          <w:szCs w:val="28"/>
        </w:rPr>
        <w:t>В современных же условиях быстрого обновления номенклатуры продукции должна меняться и технология производства.</w:t>
      </w:r>
    </w:p>
    <w:p w:rsidR="00D2233F" w:rsidRPr="00452AE9" w:rsidRDefault="00D2233F" w:rsidP="002444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процессов получения химических волокон приводит к созданию весьма совершенных технологий </w:t>
      </w:r>
      <w:r w:rsidRPr="00452AE9">
        <w:rPr>
          <w:rFonts w:ascii="Times New Roman" w:hAnsi="Times New Roman"/>
          <w:color w:val="000000"/>
          <w:sz w:val="28"/>
          <w:szCs w:val="28"/>
        </w:rPr>
        <w:t>получения волокон и волокнистых материалов с необходимыми функциональными характеристиками</w:t>
      </w:r>
      <w:r>
        <w:rPr>
          <w:rFonts w:ascii="Times New Roman" w:hAnsi="Times New Roman"/>
          <w:color w:val="000000"/>
          <w:sz w:val="28"/>
          <w:szCs w:val="28"/>
        </w:rPr>
        <w:t>. Разрабатываются новые</w:t>
      </w:r>
      <w:r>
        <w:rPr>
          <w:rStyle w:val="ab"/>
          <w:b/>
          <w:bCs/>
          <w:color w:val="FF6600"/>
          <w:sz w:val="20"/>
          <w:szCs w:val="20"/>
        </w:rPr>
        <w:t xml:space="preserve"> </w:t>
      </w:r>
      <w:r w:rsidRPr="00452AE9">
        <w:rPr>
          <w:rStyle w:val="ab"/>
          <w:rFonts w:ascii="Times New Roman" w:hAnsi="Times New Roman"/>
          <w:bCs/>
          <w:i w:val="0"/>
          <w:sz w:val="28"/>
          <w:szCs w:val="28"/>
        </w:rPr>
        <w:t>методы получения волокон на основе принципов биомиметики и генной инженерии</w:t>
      </w:r>
      <w:r>
        <w:rPr>
          <w:rStyle w:val="ab"/>
          <w:rFonts w:ascii="Times New Roman" w:hAnsi="Times New Roman"/>
          <w:bCs/>
          <w:i w:val="0"/>
          <w:sz w:val="28"/>
          <w:szCs w:val="28"/>
        </w:rPr>
        <w:t xml:space="preserve">. </w:t>
      </w:r>
      <w:r w:rsidRPr="00452AE9">
        <w:rPr>
          <w:rFonts w:ascii="Times New Roman" w:hAnsi="Times New Roman"/>
          <w:color w:val="000000"/>
          <w:sz w:val="28"/>
          <w:szCs w:val="28"/>
        </w:rPr>
        <w:t>Биотехнологические процессы получения волокнообразующих мономеров и полимеров наименее энергоемки, экологически менее опасны по сравнению с традиционными химическими технологиями и позволяют получать заданные продукты с высокими выходами.</w:t>
      </w:r>
    </w:p>
    <w:p w:rsidR="00D2233F" w:rsidRPr="001E60F7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Pr="001E60F7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Pr="001E60F7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Pr="001E60F7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233F" w:rsidRDefault="00D2233F" w:rsidP="0044736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D2233F" w:rsidRDefault="00D2233F" w:rsidP="00447368">
      <w:pPr>
        <w:pStyle w:val="1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Ряузов А. Н., Груздев В. А., Бакшеев И. П. Технология производства химических волокон: Учебник для техникумов. – М.: Химия, 1980. – с. 29-36</w:t>
      </w:r>
    </w:p>
    <w:p w:rsidR="00D2233F" w:rsidRPr="00447368" w:rsidRDefault="00D2233F" w:rsidP="00447368">
      <w:pPr>
        <w:pStyle w:val="1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Юркевич В. В., Пакшвер А. Б. Технология производства химических волокон. М.: Химия, 1987. – с. 8-16</w:t>
      </w:r>
      <w:bookmarkStart w:id="0" w:name="_GoBack"/>
      <w:bookmarkEnd w:id="0"/>
    </w:p>
    <w:sectPr w:rsidR="00D2233F" w:rsidRPr="00447368" w:rsidSect="00447368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33F" w:rsidRDefault="00D2233F" w:rsidP="00447368">
      <w:pPr>
        <w:spacing w:after="0" w:line="240" w:lineRule="auto"/>
      </w:pPr>
      <w:r>
        <w:separator/>
      </w:r>
    </w:p>
  </w:endnote>
  <w:endnote w:type="continuationSeparator" w:id="0">
    <w:p w:rsidR="00D2233F" w:rsidRDefault="00D2233F" w:rsidP="00447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33F" w:rsidRPr="00447368" w:rsidRDefault="00D2233F">
    <w:pPr>
      <w:pStyle w:val="a7"/>
      <w:jc w:val="center"/>
      <w:rPr>
        <w:rFonts w:ascii="Times New Roman" w:hAnsi="Times New Roman"/>
      </w:rPr>
    </w:pPr>
    <w:r w:rsidRPr="00447368">
      <w:rPr>
        <w:rFonts w:ascii="Times New Roman" w:hAnsi="Times New Roman"/>
      </w:rPr>
      <w:fldChar w:fldCharType="begin"/>
    </w:r>
    <w:r w:rsidRPr="00447368">
      <w:rPr>
        <w:rFonts w:ascii="Times New Roman" w:hAnsi="Times New Roman"/>
      </w:rPr>
      <w:instrText xml:space="preserve"> PAGE   \* MERGEFORMAT </w:instrText>
    </w:r>
    <w:r w:rsidRPr="00447368">
      <w:rPr>
        <w:rFonts w:ascii="Times New Roman" w:hAnsi="Times New Roman"/>
      </w:rPr>
      <w:fldChar w:fldCharType="separate"/>
    </w:r>
    <w:r w:rsidR="00F52634">
      <w:rPr>
        <w:rFonts w:ascii="Times New Roman" w:hAnsi="Times New Roman"/>
        <w:noProof/>
      </w:rPr>
      <w:t>2</w:t>
    </w:r>
    <w:r w:rsidRPr="00447368">
      <w:rPr>
        <w:rFonts w:ascii="Times New Roman" w:hAnsi="Times New Roman"/>
      </w:rPr>
      <w:fldChar w:fldCharType="end"/>
    </w:r>
  </w:p>
  <w:p w:rsidR="00D2233F" w:rsidRDefault="00D2233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33F" w:rsidRDefault="00D2233F" w:rsidP="00447368">
      <w:pPr>
        <w:spacing w:after="0" w:line="240" w:lineRule="auto"/>
      </w:pPr>
      <w:r>
        <w:separator/>
      </w:r>
    </w:p>
  </w:footnote>
  <w:footnote w:type="continuationSeparator" w:id="0">
    <w:p w:rsidR="00D2233F" w:rsidRDefault="00D2233F" w:rsidP="004473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DF366C"/>
    <w:multiLevelType w:val="hybridMultilevel"/>
    <w:tmpl w:val="185009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10E5"/>
    <w:rsid w:val="000275A6"/>
    <w:rsid w:val="00033C3D"/>
    <w:rsid w:val="00076FBC"/>
    <w:rsid w:val="001E60F7"/>
    <w:rsid w:val="002444BD"/>
    <w:rsid w:val="002673DF"/>
    <w:rsid w:val="00341F55"/>
    <w:rsid w:val="00447368"/>
    <w:rsid w:val="00452AE9"/>
    <w:rsid w:val="00457364"/>
    <w:rsid w:val="004D19B7"/>
    <w:rsid w:val="00501432"/>
    <w:rsid w:val="00547884"/>
    <w:rsid w:val="006519D6"/>
    <w:rsid w:val="006B0F71"/>
    <w:rsid w:val="006B2C5F"/>
    <w:rsid w:val="006E50C5"/>
    <w:rsid w:val="006F3A01"/>
    <w:rsid w:val="00745B38"/>
    <w:rsid w:val="007D529A"/>
    <w:rsid w:val="00826935"/>
    <w:rsid w:val="00886ECB"/>
    <w:rsid w:val="00A266AD"/>
    <w:rsid w:val="00AB7962"/>
    <w:rsid w:val="00B41748"/>
    <w:rsid w:val="00C9143F"/>
    <w:rsid w:val="00CC0E74"/>
    <w:rsid w:val="00CE07BD"/>
    <w:rsid w:val="00D2233F"/>
    <w:rsid w:val="00DB59D1"/>
    <w:rsid w:val="00E164BB"/>
    <w:rsid w:val="00F21423"/>
    <w:rsid w:val="00F510E5"/>
    <w:rsid w:val="00F52634"/>
    <w:rsid w:val="00F7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847B14-8E94-45DE-9B98-31CCF00FA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3D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6F3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6F3A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semiHidden/>
    <w:rsid w:val="00447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447368"/>
    <w:rPr>
      <w:rFonts w:cs="Times New Roman"/>
    </w:rPr>
  </w:style>
  <w:style w:type="paragraph" w:styleId="a7">
    <w:name w:val="footer"/>
    <w:basedOn w:val="a"/>
    <w:link w:val="a8"/>
    <w:rsid w:val="00447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447368"/>
    <w:rPr>
      <w:rFonts w:cs="Times New Roman"/>
    </w:rPr>
  </w:style>
  <w:style w:type="paragraph" w:customStyle="1" w:styleId="1">
    <w:name w:val="Абзац списка1"/>
    <w:basedOn w:val="a"/>
    <w:rsid w:val="00447368"/>
    <w:pPr>
      <w:ind w:left="720"/>
      <w:contextualSpacing/>
    </w:pPr>
  </w:style>
  <w:style w:type="paragraph" w:styleId="a9">
    <w:name w:val="Normal (Web)"/>
    <w:basedOn w:val="a"/>
    <w:semiHidden/>
    <w:rsid w:val="002444BD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19"/>
      <w:szCs w:val="19"/>
    </w:rPr>
  </w:style>
  <w:style w:type="character" w:styleId="aa">
    <w:name w:val="Strong"/>
    <w:basedOn w:val="a0"/>
    <w:qFormat/>
    <w:rsid w:val="002444BD"/>
    <w:rPr>
      <w:rFonts w:cs="Times New Roman"/>
      <w:b/>
      <w:bCs/>
    </w:rPr>
  </w:style>
  <w:style w:type="character" w:styleId="ab">
    <w:name w:val="Emphasis"/>
    <w:basedOn w:val="a0"/>
    <w:qFormat/>
    <w:rsid w:val="00452AE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2468</Words>
  <Characters>14068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16503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cp:lastPrinted>2010-09-27T05:37:00Z</cp:lastPrinted>
  <dcterms:created xsi:type="dcterms:W3CDTF">2014-04-18T10:03:00Z</dcterms:created>
  <dcterms:modified xsi:type="dcterms:W3CDTF">2014-04-18T10:03:00Z</dcterms:modified>
</cp:coreProperties>
</file>