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229" w:rsidRPr="007B70B3" w:rsidRDefault="00635229" w:rsidP="00D71827">
      <w:pPr>
        <w:spacing w:after="0" w:line="360" w:lineRule="auto"/>
        <w:ind w:firstLine="709"/>
        <w:jc w:val="both"/>
        <w:rPr>
          <w:rFonts w:ascii="Times New Roman" w:hAnsi="Times New Roman"/>
          <w:noProof/>
          <w:color w:val="000000"/>
          <w:sz w:val="28"/>
        </w:rPr>
      </w:pPr>
      <w:bookmarkStart w:id="0" w:name="_Toc265725165"/>
      <w:r w:rsidRPr="007B70B3">
        <w:rPr>
          <w:rFonts w:ascii="Times New Roman" w:hAnsi="Times New Roman"/>
          <w:noProof/>
          <w:color w:val="000000"/>
          <w:sz w:val="28"/>
        </w:rPr>
        <w:t>Оглавление</w:t>
      </w:r>
      <w:bookmarkEnd w:id="0"/>
    </w:p>
    <w:p w:rsidR="00D71827" w:rsidRPr="007B70B3" w:rsidRDefault="00D71827" w:rsidP="00D71827">
      <w:pPr>
        <w:spacing w:after="0" w:line="360" w:lineRule="auto"/>
        <w:ind w:firstLine="709"/>
        <w:jc w:val="both"/>
        <w:rPr>
          <w:rFonts w:ascii="Times New Roman" w:hAnsi="Times New Roman"/>
          <w:noProof/>
          <w:color w:val="000000"/>
          <w:sz w:val="28"/>
        </w:rPr>
      </w:pP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1.</w:t>
      </w:r>
      <w:r w:rsidRPr="007B70B3">
        <w:rPr>
          <w:rFonts w:ascii="Times New Roman" w:hAnsi="Times New Roman"/>
          <w:noProof/>
          <w:color w:val="000000"/>
          <w:sz w:val="28"/>
        </w:rPr>
        <w:tab/>
        <w:t>Введение</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1.1</w:t>
      </w:r>
      <w:r w:rsidRPr="007B70B3">
        <w:rPr>
          <w:rFonts w:ascii="Times New Roman" w:hAnsi="Times New Roman"/>
          <w:noProof/>
          <w:color w:val="000000"/>
          <w:sz w:val="28"/>
        </w:rPr>
        <w:tab/>
        <w:t>Назначение и классификация процессов сушки</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1.2</w:t>
      </w:r>
      <w:r w:rsidRPr="007B70B3">
        <w:rPr>
          <w:rFonts w:ascii="Times New Roman" w:hAnsi="Times New Roman"/>
          <w:noProof/>
          <w:color w:val="000000"/>
          <w:sz w:val="28"/>
        </w:rPr>
        <w:tab/>
        <w:t>Классификация и конструкция сушилок</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1.3</w:t>
      </w:r>
      <w:r w:rsidRPr="007B70B3">
        <w:rPr>
          <w:rFonts w:ascii="Times New Roman" w:hAnsi="Times New Roman"/>
          <w:noProof/>
          <w:color w:val="000000"/>
          <w:sz w:val="28"/>
        </w:rPr>
        <w:tab/>
      </w:r>
      <w:r w:rsidR="00D71827" w:rsidRPr="007B70B3">
        <w:rPr>
          <w:rFonts w:ascii="Times New Roman" w:hAnsi="Times New Roman"/>
          <w:noProof/>
          <w:color w:val="000000"/>
          <w:sz w:val="28"/>
        </w:rPr>
        <w:t>Обоснование выбора метода сушки</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2.</w:t>
      </w:r>
      <w:r w:rsidRPr="007B70B3">
        <w:rPr>
          <w:rFonts w:ascii="Times New Roman" w:hAnsi="Times New Roman"/>
          <w:noProof/>
          <w:color w:val="000000"/>
          <w:sz w:val="28"/>
        </w:rPr>
        <w:tab/>
        <w:t>Т</w:t>
      </w:r>
      <w:r w:rsidR="00D71827" w:rsidRPr="007B70B3">
        <w:rPr>
          <w:rFonts w:ascii="Times New Roman" w:hAnsi="Times New Roman"/>
          <w:noProof/>
          <w:color w:val="000000"/>
          <w:sz w:val="28"/>
        </w:rPr>
        <w:t>епловой расчёт процесса сушки</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2.1</w:t>
      </w:r>
      <w:r w:rsidRPr="007B70B3">
        <w:rPr>
          <w:rFonts w:ascii="Times New Roman" w:hAnsi="Times New Roman"/>
          <w:noProof/>
          <w:color w:val="000000"/>
          <w:sz w:val="28"/>
        </w:rPr>
        <w:tab/>
        <w:t>Расчёт количества удаляемой влаге в сушильном барабане</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2.2</w:t>
      </w:r>
      <w:r w:rsidRPr="007B70B3">
        <w:rPr>
          <w:rFonts w:ascii="Times New Roman" w:hAnsi="Times New Roman"/>
          <w:noProof/>
          <w:color w:val="000000"/>
          <w:sz w:val="28"/>
        </w:rPr>
        <w:tab/>
        <w:t>Размеры сушильного барабана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3.</w:t>
      </w:r>
      <w:r w:rsidRPr="007B70B3">
        <w:rPr>
          <w:rFonts w:ascii="Times New Roman" w:hAnsi="Times New Roman"/>
          <w:noProof/>
          <w:color w:val="000000"/>
          <w:sz w:val="28"/>
        </w:rPr>
        <w:tab/>
        <w:t>Расчёт основного оборудования</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3.1</w:t>
      </w:r>
      <w:r w:rsidRPr="007B70B3">
        <w:rPr>
          <w:rFonts w:ascii="Times New Roman" w:hAnsi="Times New Roman"/>
          <w:noProof/>
          <w:color w:val="000000"/>
          <w:sz w:val="28"/>
        </w:rPr>
        <w:tab/>
        <w:t>Расчёт угла наклона барабана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3.2</w:t>
      </w:r>
      <w:r w:rsidRPr="007B70B3">
        <w:rPr>
          <w:rFonts w:ascii="Times New Roman" w:hAnsi="Times New Roman"/>
          <w:noProof/>
          <w:color w:val="000000"/>
          <w:sz w:val="28"/>
        </w:rPr>
        <w:tab/>
        <w:t>Расчёт мощности, затрачиваемой на вращение барабана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3.3</w:t>
      </w:r>
      <w:r w:rsidRPr="007B70B3">
        <w:rPr>
          <w:rFonts w:ascii="Times New Roman" w:hAnsi="Times New Roman"/>
          <w:noProof/>
          <w:color w:val="000000"/>
          <w:sz w:val="28"/>
        </w:rPr>
        <w:tab/>
        <w:t>Бандажи и опорные ролики</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3.4</w:t>
      </w:r>
      <w:r w:rsidRPr="007B70B3">
        <w:rPr>
          <w:rFonts w:ascii="Times New Roman" w:hAnsi="Times New Roman"/>
          <w:noProof/>
          <w:color w:val="000000"/>
          <w:sz w:val="28"/>
        </w:rPr>
        <w:tab/>
        <w:t>Выбор и расчет зубчатого венца и привода барабана</w:t>
      </w:r>
      <w:r w:rsidRPr="007B70B3">
        <w:rPr>
          <w:rFonts w:ascii="Times New Roman" w:hAnsi="Times New Roman"/>
          <w:noProof/>
          <w:color w:val="000000"/>
          <w:sz w:val="28"/>
        </w:rPr>
        <w:tab/>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3.5</w:t>
      </w:r>
      <w:r w:rsidRPr="007B70B3">
        <w:rPr>
          <w:rFonts w:ascii="Times New Roman" w:hAnsi="Times New Roman"/>
          <w:noProof/>
          <w:color w:val="000000"/>
          <w:sz w:val="28"/>
        </w:rPr>
        <w:tab/>
        <w:t>Выбор уплотнения сушильного барабана</w:t>
      </w:r>
      <w:r w:rsidRPr="007B70B3">
        <w:rPr>
          <w:rFonts w:ascii="Times New Roman" w:hAnsi="Times New Roman"/>
          <w:noProof/>
          <w:color w:val="000000"/>
          <w:sz w:val="28"/>
        </w:rPr>
        <w:tab/>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3.6</w:t>
      </w:r>
      <w:r w:rsidRPr="007B70B3">
        <w:rPr>
          <w:rFonts w:ascii="Times New Roman" w:hAnsi="Times New Roman"/>
          <w:noProof/>
          <w:color w:val="000000"/>
          <w:sz w:val="28"/>
        </w:rPr>
        <w:tab/>
        <w:t>Выбор насадки</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3.7</w:t>
      </w:r>
      <w:r w:rsidRPr="007B70B3">
        <w:rPr>
          <w:rFonts w:ascii="Times New Roman" w:hAnsi="Times New Roman"/>
          <w:noProof/>
          <w:color w:val="000000"/>
          <w:sz w:val="28"/>
        </w:rPr>
        <w:tab/>
        <w:t>Выбор загрузочной камеры</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3.8</w:t>
      </w:r>
      <w:r w:rsidRPr="007B70B3">
        <w:rPr>
          <w:rFonts w:ascii="Times New Roman" w:hAnsi="Times New Roman"/>
          <w:noProof/>
          <w:color w:val="000000"/>
          <w:sz w:val="28"/>
        </w:rPr>
        <w:tab/>
        <w:t>Выбор разгрузочной камеры</w:t>
      </w:r>
      <w:r w:rsidRPr="007B70B3">
        <w:rPr>
          <w:rFonts w:ascii="Times New Roman" w:hAnsi="Times New Roman"/>
          <w:noProof/>
          <w:color w:val="000000"/>
          <w:sz w:val="28"/>
        </w:rPr>
        <w:tab/>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w:t>
      </w:r>
      <w:r w:rsidRPr="007B70B3">
        <w:rPr>
          <w:rFonts w:ascii="Times New Roman" w:hAnsi="Times New Roman"/>
          <w:noProof/>
          <w:color w:val="000000"/>
          <w:sz w:val="28"/>
        </w:rPr>
        <w:tab/>
        <w:t>Расчет и выбор вспомогательного оборудования</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4.1</w:t>
      </w:r>
      <w:r w:rsidRPr="007B70B3">
        <w:rPr>
          <w:rFonts w:ascii="Times New Roman" w:hAnsi="Times New Roman"/>
          <w:noProof/>
          <w:color w:val="000000"/>
          <w:sz w:val="28"/>
        </w:rPr>
        <w:tab/>
        <w:t>Расчет калориферной установки</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4.2</w:t>
      </w:r>
      <w:r w:rsidRPr="007B70B3">
        <w:rPr>
          <w:rFonts w:ascii="Times New Roman" w:hAnsi="Times New Roman"/>
          <w:noProof/>
          <w:color w:val="000000"/>
          <w:sz w:val="28"/>
        </w:rPr>
        <w:tab/>
        <w:t>Расчет и подбор конденсатоотводчиков</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4.3</w:t>
      </w:r>
      <w:r w:rsidRPr="007B70B3">
        <w:rPr>
          <w:rFonts w:ascii="Times New Roman" w:hAnsi="Times New Roman"/>
          <w:noProof/>
          <w:color w:val="000000"/>
          <w:sz w:val="28"/>
        </w:rPr>
        <w:tab/>
        <w:t>Расчет и выбор транспортирующего устройства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4.4</w:t>
      </w:r>
      <w:r w:rsidRPr="007B70B3">
        <w:rPr>
          <w:rFonts w:ascii="Times New Roman" w:hAnsi="Times New Roman"/>
          <w:noProof/>
          <w:color w:val="000000"/>
          <w:sz w:val="28"/>
        </w:rPr>
        <w:tab/>
        <w:t>Расчет циклона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4.5</w:t>
      </w:r>
      <w:r w:rsidRPr="007B70B3">
        <w:rPr>
          <w:rFonts w:ascii="Times New Roman" w:hAnsi="Times New Roman"/>
          <w:noProof/>
          <w:color w:val="000000"/>
          <w:sz w:val="28"/>
        </w:rPr>
        <w:tab/>
        <w:t>Расчет вентилятора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4.5.3</w:t>
      </w:r>
      <w:r w:rsidRPr="007B70B3">
        <w:rPr>
          <w:rFonts w:ascii="Times New Roman" w:hAnsi="Times New Roman"/>
          <w:noProof/>
          <w:color w:val="000000"/>
          <w:sz w:val="28"/>
        </w:rPr>
        <w:tab/>
        <w:t>Расчет напора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4.6</w:t>
      </w:r>
      <w:r w:rsidRPr="007B70B3">
        <w:rPr>
          <w:rFonts w:ascii="Times New Roman" w:hAnsi="Times New Roman"/>
          <w:noProof/>
          <w:color w:val="000000"/>
          <w:sz w:val="28"/>
        </w:rPr>
        <w:tab/>
        <w:t>Выбор электрофильтра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4.7</w:t>
      </w:r>
      <w:r w:rsidRPr="007B70B3">
        <w:rPr>
          <w:rFonts w:ascii="Times New Roman" w:hAnsi="Times New Roman"/>
          <w:noProof/>
          <w:color w:val="000000"/>
          <w:sz w:val="28"/>
        </w:rPr>
        <w:tab/>
        <w:t>Выбор питателя</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4.8</w:t>
      </w:r>
      <w:r w:rsidRPr="007B70B3">
        <w:rPr>
          <w:rFonts w:ascii="Times New Roman" w:hAnsi="Times New Roman"/>
          <w:noProof/>
          <w:color w:val="000000"/>
          <w:sz w:val="28"/>
        </w:rPr>
        <w:tab/>
        <w:t>Расчет затвора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4.9</w:t>
      </w:r>
      <w:r w:rsidRPr="007B70B3">
        <w:rPr>
          <w:rFonts w:ascii="Times New Roman" w:hAnsi="Times New Roman"/>
          <w:noProof/>
          <w:color w:val="000000"/>
          <w:sz w:val="28"/>
        </w:rPr>
        <w:tab/>
        <w:t>Расчет бункера</w:t>
      </w:r>
    </w:p>
    <w:p w:rsidR="000C3F35" w:rsidRPr="007B70B3" w:rsidRDefault="000C3F35"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Список использованной литературы</w:t>
      </w:r>
    </w:p>
    <w:p w:rsidR="000C3F35" w:rsidRPr="007B70B3" w:rsidRDefault="00D71827" w:rsidP="00D71827">
      <w:pPr>
        <w:spacing w:after="0" w:line="360" w:lineRule="auto"/>
        <w:jc w:val="both"/>
        <w:rPr>
          <w:rFonts w:ascii="Times New Roman" w:hAnsi="Times New Roman"/>
          <w:noProof/>
          <w:color w:val="000000"/>
          <w:sz w:val="28"/>
        </w:rPr>
      </w:pPr>
      <w:r w:rsidRPr="007B70B3">
        <w:rPr>
          <w:rFonts w:ascii="Times New Roman" w:hAnsi="Times New Roman"/>
          <w:noProof/>
          <w:color w:val="000000"/>
          <w:sz w:val="28"/>
        </w:rPr>
        <w:t>Приложен</w:t>
      </w:r>
      <w:r w:rsidR="000C3F35" w:rsidRPr="007B70B3">
        <w:rPr>
          <w:rFonts w:ascii="Times New Roman" w:hAnsi="Times New Roman"/>
          <w:noProof/>
          <w:color w:val="000000"/>
          <w:sz w:val="28"/>
        </w:rPr>
        <w:t>ия</w:t>
      </w:r>
    </w:p>
    <w:p w:rsidR="00635229" w:rsidRPr="007B70B3" w:rsidRDefault="00635229" w:rsidP="00D71827">
      <w:pPr>
        <w:spacing w:after="0" w:line="360" w:lineRule="auto"/>
        <w:jc w:val="both"/>
        <w:rPr>
          <w:rFonts w:ascii="Times New Roman" w:hAnsi="Times New Roman"/>
          <w:noProof/>
          <w:color w:val="000000"/>
          <w:sz w:val="28"/>
        </w:rPr>
      </w:pPr>
    </w:p>
    <w:p w:rsidR="006748E5" w:rsidRPr="007B70B3" w:rsidRDefault="00D71827" w:rsidP="00D71827">
      <w:pPr>
        <w:spacing w:after="0" w:line="360" w:lineRule="auto"/>
        <w:ind w:firstLine="709"/>
        <w:jc w:val="both"/>
        <w:rPr>
          <w:rFonts w:ascii="Times New Roman" w:hAnsi="Times New Roman"/>
          <w:noProof/>
          <w:color w:val="000000"/>
          <w:sz w:val="28"/>
        </w:rPr>
      </w:pPr>
      <w:bookmarkStart w:id="1" w:name="_Toc265723993"/>
      <w:bookmarkStart w:id="2" w:name="_Toc265725166"/>
      <w:r w:rsidRPr="007B70B3">
        <w:rPr>
          <w:rFonts w:ascii="Times New Roman" w:hAnsi="Times New Roman"/>
          <w:noProof/>
          <w:color w:val="000000"/>
          <w:sz w:val="28"/>
        </w:rPr>
        <w:br w:type="page"/>
        <w:t xml:space="preserve">1. </w:t>
      </w:r>
      <w:r w:rsidR="006748E5" w:rsidRPr="007B70B3">
        <w:rPr>
          <w:rFonts w:ascii="Times New Roman" w:hAnsi="Times New Roman"/>
          <w:noProof/>
          <w:color w:val="000000"/>
          <w:sz w:val="28"/>
        </w:rPr>
        <w:t>Введение</w:t>
      </w:r>
      <w:bookmarkEnd w:id="1"/>
      <w:bookmarkEnd w:id="2"/>
    </w:p>
    <w:p w:rsidR="00D71827" w:rsidRPr="007B70B3" w:rsidRDefault="00D71827" w:rsidP="00D71827">
      <w:pPr>
        <w:spacing w:after="0" w:line="360" w:lineRule="auto"/>
        <w:ind w:firstLine="709"/>
        <w:jc w:val="both"/>
        <w:rPr>
          <w:rFonts w:ascii="Times New Roman" w:hAnsi="Times New Roman"/>
          <w:noProof/>
          <w:color w:val="000000"/>
          <w:sz w:val="28"/>
        </w:rPr>
      </w:pPr>
      <w:bookmarkStart w:id="3" w:name="_Toc265725167"/>
    </w:p>
    <w:p w:rsidR="006748E5"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1.1 </w:t>
      </w:r>
      <w:r w:rsidR="006748E5" w:rsidRPr="007B70B3">
        <w:rPr>
          <w:rFonts w:ascii="Times New Roman" w:hAnsi="Times New Roman"/>
          <w:noProof/>
          <w:color w:val="000000"/>
          <w:sz w:val="28"/>
        </w:rPr>
        <w:t>Назначение и классификация процессов сушки</w:t>
      </w:r>
      <w:bookmarkEnd w:id="3"/>
    </w:p>
    <w:p w:rsidR="00D71827" w:rsidRPr="007B70B3" w:rsidRDefault="00D71827" w:rsidP="00D71827">
      <w:pPr>
        <w:spacing w:after="0" w:line="360" w:lineRule="auto"/>
        <w:ind w:firstLine="709"/>
        <w:jc w:val="both"/>
        <w:rPr>
          <w:rFonts w:ascii="Times New Roman" w:hAnsi="Times New Roman"/>
          <w:noProof/>
          <w:color w:val="000000"/>
          <w:sz w:val="28"/>
        </w:rPr>
      </w:pP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Сушка — это процесс удаления влаги из твердого или пастообразного материала путем испарения содержащейся в нем жидкости за счет подведенного к материалу тепла.</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 сушке изменяется теплопроводность материала, снижается его объемный вес и повышается прочность. Чем выше качество материала, тем больше возможность его использования. Это может быть обеспечено при соответствующем режиме процесса сушки, который должен проводиться при определенной температуре, давлении и относительной влажности сушильного агента. Режим сушки зависит от свойств высушиваемого материала.</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Сушка широко применяется в химической, химико-фармацевтической, пищевой и других отраслях промышленности.</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химической промышленности сушка обычно является завершающим процессом в производстве почти всех химических продуктов.</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Среди основных причин, которыми может быть обусловлена необходимость сушки можно выделить следующие:</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Влажный продукт может портиться при хранении, так как влага вредно воздействует на товарные свойства многих материалов; слеживание, смерзание в зимний период, образование плесени на пищевых продуктах.</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Влажность полупродуктов может быть вредна на последующих стадиях переработки: выступать как каталитический яд, ухудшать качество конечного продукта (например, снижать качество нити в волокнообразующих полимерах при продавливании через фильеры).</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Перевозка высушенного материала потребителю, особенно на дальние расстояния, обходится дешевле из-за меньшего объемного веса.</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Сушка — один из наиболее энергоемких процессов химической промышленности: по подсчетам экспертов на нее идет до 12% производимого в стране топлива. В связи с этим, особое внимание должно быть уделено выбору режима сушки, схемы процесса и конструкции сушилки.</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Как и большинство химических процессов, процесс сушки преимущественно осуществляют в непрерывном режиме, при котором, по сравнению с периодическим, легче управлять процессом и получать продукт стабильного качества с высокой производительностью.</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Сушка проводится либо под атмосферным давлением, либо под вакуумом, при этом высушиваемый материал может находиться в состоянии покоя, перемещаться, перемешиваться в «кипящем слое».</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Процесс сушки проводят при различных способах передачи тепла: конвективная и контактная сушка, сушка токами высокой частоты, сушка инфракрасными лучами (радиационная сушка), сушка сублимацией. Первые три метода наиболее распространены в химической промышленности.</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 конвективной сушке тепло передается от теплоносителя к поверхности высушиваемого материала, и происходит испарение влаги с поверхности материала в теплоноситель. В качестве теплоносителей применяют воздух, топочные или инертные газы.</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 контактной сушке идет передача от обогреваемой перегородки к материалу, лежащему на ней (противни с подогревом снизу, металлические барабаны с наружным газовым или водяным обогревом, металлические обогреваемые изнутри вальцы, по поверхности которых движется паста, непрерывная лента высушиваемого материала). Влага поглощается либо воздухом, либо промежуточной средой.</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 радиационной сушке тепло передается тонкому слою материала, либо поверхности его, покрытой лаками и красками, от электрических или газовых инфракрасных излучателей. Сушка протекает интенсивно. Сушилки отличаются малой инерционностью.</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Электрический ток (высокой или промышленной частоты) применяется для сушки древесины, пенопласта, искусственного волокна и т.д. При сушке древесины быстро прогреваются внутренние слои материала, направления потоков влаги и тепла совпадают и процесс резко ускоряется. Этот метод отличается дороговизной.</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Сушка сублимацией, или молекулярная сушка, которая происходит при значительном вакууме в сушильной камере, чаще применяется в пищевой, чем в химической промышленности, с целью сохранения объема, цвета, запаха, вкусовых и биологических свойств материала. Этот метод используется при получении сгущенного и сухого молока. Оборудование для этого метода отличается высокой сложностью.</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Сушка в жидких средах является относительно новым методом, при котором высушиваемый материал помещают в высококипящую среду (t</w:t>
      </w:r>
      <w:r w:rsidR="00B141F5" w:rsidRPr="007B70B3">
        <w:rPr>
          <w:rFonts w:ascii="Times New Roman" w:hAnsi="Times New Roman"/>
          <w:noProof/>
          <w:color w:val="000000"/>
          <w:sz w:val="28"/>
        </w:rPr>
        <w:t>=</w:t>
      </w:r>
      <w:r w:rsidRPr="007B70B3">
        <w:rPr>
          <w:rFonts w:ascii="Times New Roman" w:hAnsi="Times New Roman"/>
          <w:noProof/>
          <w:color w:val="000000"/>
          <w:sz w:val="28"/>
        </w:rPr>
        <w:t>150°C). Обычно этот метод используется для сушки древесины при одновременной ее пропитке.</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Следует также упомянуть о сушке со сбросом давления, когда влага выделяется из нагретого материала при сбросе давления в сушильной камере.</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Помимо указанных, существуют комбинированные методы сушки, при которых совмещаются конвективная и высокочастотная сушка, сушка инфракрасными лучами и воздушная конвективная сушка, что снижает затраты на сушку (сушка кинопленки).</w:t>
      </w:r>
    </w:p>
    <w:p w:rsidR="00D71827" w:rsidRPr="007B70B3" w:rsidRDefault="00D71827" w:rsidP="00D71827">
      <w:pPr>
        <w:spacing w:after="0" w:line="360" w:lineRule="auto"/>
        <w:ind w:firstLine="709"/>
        <w:jc w:val="both"/>
        <w:rPr>
          <w:rFonts w:ascii="Times New Roman" w:hAnsi="Times New Roman"/>
          <w:noProof/>
          <w:color w:val="000000"/>
          <w:sz w:val="28"/>
        </w:rPr>
      </w:pPr>
      <w:bookmarkStart w:id="4" w:name="_Toc265725168"/>
    </w:p>
    <w:p w:rsidR="006748E5"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1.2 </w:t>
      </w:r>
      <w:r w:rsidR="006748E5" w:rsidRPr="007B70B3">
        <w:rPr>
          <w:rFonts w:ascii="Times New Roman" w:hAnsi="Times New Roman"/>
          <w:noProof/>
          <w:color w:val="000000"/>
          <w:sz w:val="28"/>
        </w:rPr>
        <w:t>Классификация и конструкция сушилок</w:t>
      </w:r>
      <w:bookmarkEnd w:id="4"/>
    </w:p>
    <w:p w:rsidR="00D71827" w:rsidRPr="007B70B3" w:rsidRDefault="00D71827" w:rsidP="00D71827">
      <w:pPr>
        <w:spacing w:after="0" w:line="360" w:lineRule="auto"/>
        <w:ind w:firstLine="709"/>
        <w:jc w:val="both"/>
        <w:rPr>
          <w:rFonts w:ascii="Times New Roman" w:hAnsi="Times New Roman"/>
          <w:noProof/>
          <w:color w:val="000000"/>
          <w:sz w:val="28"/>
        </w:rPr>
      </w:pPr>
    </w:p>
    <w:p w:rsidR="00A444CD"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Из разнообразия возможных методов сушки следует множество конструкций сушилок для осуществления тех или иных методов. По технологическим признакам сушилки можно классифицировать следующим образом:</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давлению (атмосферные и вакуумные);</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периодичности процесса (периодического, полунепрерывного и непрерывного действия);</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способу подвода тепла (конвективные контактные, радиационные и сушилки с нагревом материала токами высокой частоты);</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роду сушильного агента (воздушные, газовые сушилки и сушилки на перегретом или насыщенном паре);</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направлению движения материала и теплоносителя (прямоточные, противоточные и перекрестного тока);</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тепловой схеме (калориферные, с дополнительным внутренним обогревом, с рециркуляцией части отработанного воздуха, со ступенчатым</w:t>
      </w:r>
      <w:r w:rsidR="00D71827" w:rsidRPr="007B70B3">
        <w:rPr>
          <w:rFonts w:ascii="Times New Roman" w:hAnsi="Times New Roman"/>
          <w:noProof/>
          <w:color w:val="000000"/>
          <w:sz w:val="28"/>
        </w:rPr>
        <w:t xml:space="preserve"> </w:t>
      </w:r>
      <w:r w:rsidRPr="007B70B3">
        <w:rPr>
          <w:rFonts w:ascii="Times New Roman" w:hAnsi="Times New Roman"/>
          <w:noProof/>
          <w:color w:val="000000"/>
          <w:sz w:val="28"/>
        </w:rPr>
        <w:t>подогревом и комбинированные, например, со ступенчатым подогревом и рециркуляцией);</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способу обслуживания (с ручным обслуживанием и механизированные);</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способу нагрева (с паровым, огневым, газовым и электронагревом);</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циркуляции теплоносителя (с естественной, искусственной циркуляцией, однократной и многократной циркуляцией).</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Типовые конструкции сушилок: шкафные, камерные, туннельные, шахтные, ленточные, барабанные, вальцевые (контактные), пневматические, распыливающие, с кипящим слоем, вибрационные.</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Выбор давления в сушилках определяется химическим составом продукта, условиями его окисления и разложения, допускаемой температурой нагрева. В атмосферных сушилках давление либо атмосферное, либо несколько выше его. Эти сушилки используются для сушки большинства химических продуктов.</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Вакуумные сушилки применяются при сушке химикатов для обработки цветной кинопленки, красителей, крошки смолы лавсан, полиамидной крошки смолы капрон и т.д. В химической технологии в качестве сушильного агента широко используется воздух (сушка калийных солей, анилиновых красителей), топочные газы (сушка суперфосфата натрия и т.д.), инертные газы (сушка поликапроамида в токе азота).</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Наиболее экономичными по затрате тепла являются противоточные сушилки. Прямоточные сушилки применяются в тех случаях, когда высушиваемый материал не выдерживает высокой температуры в конце сушки. Как видно из приведенной классификации, по конструктивным особенностям сушилки весьма разнообразны. Барабанные сушилки широко применяются при сушке топлива, руды, удобрений, ядохимикатов, сопутствующих продуктов и т.д.</w:t>
      </w:r>
    </w:p>
    <w:p w:rsidR="00D71827" w:rsidRPr="007B70B3" w:rsidRDefault="00D71827" w:rsidP="00D71827">
      <w:pPr>
        <w:spacing w:after="0" w:line="360" w:lineRule="auto"/>
        <w:ind w:firstLine="709"/>
        <w:jc w:val="both"/>
        <w:rPr>
          <w:rFonts w:ascii="Times New Roman" w:hAnsi="Times New Roman"/>
          <w:noProof/>
          <w:color w:val="000000"/>
          <w:sz w:val="28"/>
        </w:rPr>
      </w:pPr>
      <w:bookmarkStart w:id="5" w:name="_Toc265725169"/>
    </w:p>
    <w:p w:rsidR="006748E5"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1.3 </w:t>
      </w:r>
      <w:r w:rsidR="006748E5" w:rsidRPr="007B70B3">
        <w:rPr>
          <w:rFonts w:ascii="Times New Roman" w:hAnsi="Times New Roman"/>
          <w:noProof/>
          <w:color w:val="000000"/>
          <w:sz w:val="28"/>
        </w:rPr>
        <w:t>Обоснование выбора метода сушки</w:t>
      </w:r>
      <w:bookmarkEnd w:id="5"/>
    </w:p>
    <w:p w:rsidR="00D71827" w:rsidRPr="007B70B3" w:rsidRDefault="00D71827" w:rsidP="00D71827">
      <w:pPr>
        <w:spacing w:after="0" w:line="360" w:lineRule="auto"/>
        <w:ind w:firstLine="709"/>
        <w:jc w:val="both"/>
        <w:rPr>
          <w:rFonts w:ascii="Times New Roman" w:hAnsi="Times New Roman"/>
          <w:noProof/>
          <w:color w:val="000000"/>
          <w:sz w:val="28"/>
        </w:rPr>
      </w:pP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Задание на курсовое проектирование определяет необходимость осуществления процесса сушки в непрерывном режиме. Высушиваемый материал — солянокислый анилин. Установка должна обеспечивать производительность </w:t>
      </w:r>
      <w:r w:rsidR="00B141F5" w:rsidRPr="007B70B3">
        <w:rPr>
          <w:rFonts w:ascii="Times New Roman" w:hAnsi="Times New Roman"/>
          <w:noProof/>
          <w:color w:val="000000"/>
          <w:sz w:val="28"/>
        </w:rPr>
        <w:t>138</w:t>
      </w:r>
      <w:r w:rsidRPr="007B70B3">
        <w:rPr>
          <w:rFonts w:ascii="Times New Roman" w:hAnsi="Times New Roman"/>
          <w:noProof/>
          <w:color w:val="000000"/>
          <w:sz w:val="28"/>
        </w:rPr>
        <w:t>00 кг/ч.</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 основании этого наиболее выгодной для осуществления процесса конструкцией является барабанная сушилка из-за ее высокой производительности и надежности. В качестве самого дешевого сушильного агента выбирается воздух. Процесс в режиме прямотока.</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Выбор источника теплоты определяется наличием доступного вида энергоносителя, в данном случае греющего пара (от ТЭЦ или сопряженных химических процессов).</w:t>
      </w:r>
    </w:p>
    <w:p w:rsidR="006748E5"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Барабанная сушильная установка должна размещаться в производственных помещениях для защиты от атмосферных воздействий на оборудование и сокращения тепловых потерь в зимний период</w:t>
      </w:r>
      <w:r w:rsidR="00A444CD" w:rsidRPr="007B70B3">
        <w:rPr>
          <w:rFonts w:ascii="Times New Roman" w:hAnsi="Times New Roman"/>
          <w:noProof/>
          <w:color w:val="000000"/>
          <w:sz w:val="28"/>
        </w:rPr>
        <w:t xml:space="preserve">. </w:t>
      </w:r>
      <w:r w:rsidRPr="007B70B3">
        <w:rPr>
          <w:rFonts w:ascii="Times New Roman" w:hAnsi="Times New Roman"/>
          <w:noProof/>
          <w:color w:val="000000"/>
          <w:sz w:val="28"/>
        </w:rPr>
        <w:t>Материал деталей корпуса барабанной сушилки – сталь В Ст 3 сп ГОСТ 380 – 71.</w:t>
      </w:r>
    </w:p>
    <w:p w:rsidR="004826C8" w:rsidRPr="007B70B3" w:rsidRDefault="00D71827" w:rsidP="00D71827">
      <w:pPr>
        <w:spacing w:after="0" w:line="360" w:lineRule="auto"/>
        <w:ind w:firstLine="709"/>
        <w:jc w:val="both"/>
        <w:rPr>
          <w:rFonts w:ascii="Times New Roman" w:hAnsi="Times New Roman"/>
          <w:noProof/>
          <w:color w:val="000000"/>
          <w:sz w:val="28"/>
        </w:rPr>
      </w:pPr>
      <w:bookmarkStart w:id="6" w:name="_Toc265723994"/>
      <w:bookmarkStart w:id="7" w:name="_Toc265725170"/>
      <w:r w:rsidRPr="007B70B3">
        <w:rPr>
          <w:rFonts w:ascii="Times New Roman" w:hAnsi="Times New Roman"/>
          <w:noProof/>
          <w:color w:val="000000"/>
          <w:sz w:val="28"/>
        </w:rPr>
        <w:br w:type="page"/>
        <w:t xml:space="preserve">2. </w:t>
      </w:r>
      <w:r w:rsidR="00A444CD" w:rsidRPr="007B70B3">
        <w:rPr>
          <w:rFonts w:ascii="Times New Roman" w:hAnsi="Times New Roman"/>
          <w:noProof/>
          <w:color w:val="000000"/>
          <w:sz w:val="28"/>
        </w:rPr>
        <w:t>Тепловой расчёт процесса сушки</w:t>
      </w:r>
      <w:bookmarkEnd w:id="6"/>
      <w:bookmarkEnd w:id="7"/>
    </w:p>
    <w:p w:rsidR="00D71827" w:rsidRPr="007B70B3" w:rsidRDefault="00D71827" w:rsidP="00D71827">
      <w:pPr>
        <w:spacing w:after="0" w:line="360" w:lineRule="auto"/>
        <w:ind w:firstLine="709"/>
        <w:jc w:val="both"/>
        <w:rPr>
          <w:rFonts w:ascii="Times New Roman" w:hAnsi="Times New Roman"/>
          <w:noProof/>
          <w:color w:val="000000"/>
          <w:sz w:val="28"/>
        </w:rPr>
      </w:pPr>
    </w:p>
    <w:p w:rsidR="0015215C" w:rsidRPr="007B70B3" w:rsidRDefault="0015215C"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Расчёт основного оборудования начинаем с расчёта основного узла сушильной установки – барабана, т.е. с определения его размеров, - диаметра и длины, на основе исходных данных, а именно: объёмного напряжения барабана по влаге; расхода влажного материала; конечной влажности материала.</w:t>
      </w:r>
    </w:p>
    <w:p w:rsidR="00D71827" w:rsidRPr="007B70B3" w:rsidRDefault="00D71827" w:rsidP="00D71827">
      <w:pPr>
        <w:spacing w:after="0" w:line="360" w:lineRule="auto"/>
        <w:ind w:firstLine="709"/>
        <w:jc w:val="both"/>
        <w:rPr>
          <w:rFonts w:ascii="Times New Roman" w:hAnsi="Times New Roman"/>
          <w:noProof/>
          <w:color w:val="000000"/>
          <w:sz w:val="28"/>
        </w:rPr>
      </w:pPr>
      <w:bookmarkStart w:id="8" w:name="_Toc265725171"/>
    </w:p>
    <w:p w:rsidR="0015215C"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2.1 </w:t>
      </w:r>
      <w:r w:rsidR="0015215C" w:rsidRPr="007B70B3">
        <w:rPr>
          <w:rFonts w:ascii="Times New Roman" w:hAnsi="Times New Roman"/>
          <w:noProof/>
          <w:color w:val="000000"/>
          <w:sz w:val="28"/>
        </w:rPr>
        <w:t>Расчёт количества удаляемой влаге в сушильном барабане</w:t>
      </w:r>
      <w:bookmarkEnd w:id="8"/>
    </w:p>
    <w:p w:rsidR="00D71827" w:rsidRPr="007B70B3" w:rsidRDefault="00D71827" w:rsidP="00D71827">
      <w:pPr>
        <w:spacing w:after="0" w:line="360" w:lineRule="auto"/>
        <w:ind w:firstLine="709"/>
        <w:jc w:val="both"/>
        <w:rPr>
          <w:rFonts w:ascii="Times New Roman" w:hAnsi="Times New Roman"/>
          <w:noProof/>
          <w:color w:val="000000"/>
          <w:sz w:val="28"/>
        </w:rPr>
      </w:pPr>
    </w:p>
    <w:p w:rsidR="0015215C"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24.75pt">
            <v:imagedata r:id="rId8"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6E3389" w:rsidRPr="007B70B3" w:rsidRDefault="006E338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W – количество </w:t>
      </w:r>
      <w:r w:rsidR="00571E50" w:rsidRPr="007B70B3">
        <w:rPr>
          <w:rFonts w:ascii="Times New Roman" w:hAnsi="Times New Roman"/>
          <w:noProof/>
          <w:color w:val="000000"/>
          <w:sz w:val="28"/>
        </w:rPr>
        <w:t>уд</w:t>
      </w:r>
      <w:r w:rsidRPr="007B70B3">
        <w:rPr>
          <w:rFonts w:ascii="Times New Roman" w:hAnsi="Times New Roman"/>
          <w:noProof/>
          <w:color w:val="000000"/>
          <w:sz w:val="28"/>
        </w:rPr>
        <w:t>аляемой влаги в сушильном барабане, кг/с</w:t>
      </w:r>
      <w:r w:rsidR="00571E50" w:rsidRPr="007B70B3">
        <w:rPr>
          <w:rFonts w:ascii="Times New Roman" w:hAnsi="Times New Roman"/>
          <w:noProof/>
          <w:color w:val="000000"/>
          <w:sz w:val="28"/>
        </w:rPr>
        <w:t>;</w:t>
      </w:r>
    </w:p>
    <w:p w:rsidR="006E3389" w:rsidRPr="007B70B3" w:rsidRDefault="00571E5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GС</w:t>
      </w:r>
      <w:r w:rsidR="007D4A49" w:rsidRPr="007B70B3">
        <w:rPr>
          <w:rFonts w:ascii="Times New Roman" w:hAnsi="Times New Roman"/>
          <w:noProof/>
          <w:color w:val="000000"/>
          <w:sz w:val="28"/>
        </w:rPr>
        <w:t>.</w:t>
      </w:r>
      <w:r w:rsidRPr="007B70B3">
        <w:rPr>
          <w:rFonts w:ascii="Times New Roman" w:hAnsi="Times New Roman"/>
          <w:noProof/>
          <w:color w:val="000000"/>
          <w:sz w:val="28"/>
        </w:rPr>
        <w:t>М</w:t>
      </w:r>
      <w:r w:rsidR="007D4A49" w:rsidRPr="007B70B3">
        <w:rPr>
          <w:rFonts w:ascii="Times New Roman" w:hAnsi="Times New Roman"/>
          <w:noProof/>
          <w:color w:val="000000"/>
          <w:sz w:val="28"/>
        </w:rPr>
        <w:t>.</w:t>
      </w:r>
      <w:r w:rsidRPr="007B70B3">
        <w:rPr>
          <w:rFonts w:ascii="Times New Roman" w:hAnsi="Times New Roman"/>
          <w:noProof/>
          <w:color w:val="000000"/>
          <w:sz w:val="28"/>
        </w:rPr>
        <w:t xml:space="preserve"> – расход сухого материала,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26" type="#_x0000_t75" style="width:45pt;height:22.5pt">
            <v:imagedata r:id="rId9"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27" type="#_x0000_t75" style="width:45pt;height:22.5pt">
            <v:imagedata r:id="rId9"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w:t>
      </w:r>
    </w:p>
    <w:p w:rsidR="00571E50" w:rsidRPr="007B70B3" w:rsidRDefault="00571E5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U1, U2 – относительная влажность материала соответственно на входе в барабан и на выходе из барабана,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28" type="#_x0000_t75" style="width:69.75pt;height:22.5pt">
            <v:imagedata r:id="rId10"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29" type="#_x0000_t75" style="width:69.75pt;height:22.5pt">
            <v:imagedata r:id="rId10" o:title="" chromakey="white"/>
          </v:shape>
        </w:pict>
      </w:r>
      <w:r w:rsidR="003B2C95" w:rsidRPr="007B70B3">
        <w:rPr>
          <w:rFonts w:ascii="Times New Roman" w:hAnsi="Times New Roman"/>
          <w:noProof/>
          <w:color w:val="000000"/>
          <w:sz w:val="28"/>
        </w:rPr>
        <w:fldChar w:fldCharType="end"/>
      </w:r>
    </w:p>
    <w:p w:rsidR="00D71827" w:rsidRPr="007B70B3" w:rsidRDefault="00D71827" w:rsidP="00D71827">
      <w:pPr>
        <w:spacing w:after="0" w:line="360" w:lineRule="auto"/>
        <w:ind w:firstLine="709"/>
        <w:jc w:val="both"/>
        <w:rPr>
          <w:rFonts w:ascii="Times New Roman" w:hAnsi="Times New Roman"/>
          <w:noProof/>
          <w:color w:val="000000"/>
          <w:sz w:val="28"/>
        </w:rPr>
      </w:pPr>
    </w:p>
    <w:p w:rsidR="00CA3666"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0" type="#_x0000_t75" style="width:148.5pt;height:39.75pt">
            <v:imagedata r:id="rId11"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CA3666" w:rsidRPr="007B70B3" w:rsidRDefault="003B2C9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fldChar w:fldCharType="begin"/>
      </w:r>
      <w:r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31" type="#_x0000_t75" style="width:344.25pt;height:30.75pt">
            <v:imagedata r:id="rId12" o:title="" chromakey="white"/>
          </v:shape>
        </w:pict>
      </w:r>
      <w:r w:rsidRPr="007B70B3">
        <w:rPr>
          <w:rFonts w:ascii="Times New Roman" w:hAnsi="Times New Roman"/>
          <w:noProof/>
          <w:color w:val="000000"/>
          <w:sz w:val="28"/>
        </w:rPr>
        <w:instrText xml:space="preserve"> </w:instrText>
      </w:r>
      <w:r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32" type="#_x0000_t75" style="width:344.25pt;height:30.75pt">
            <v:imagedata r:id="rId12" o:title="" chromakey="white"/>
          </v:shape>
        </w:pict>
      </w:r>
      <w:r w:rsidRPr="007B70B3">
        <w:rPr>
          <w:rFonts w:ascii="Times New Roman" w:hAnsi="Times New Roman"/>
          <w:noProof/>
          <w:color w:val="000000"/>
          <w:sz w:val="28"/>
        </w:rPr>
        <w:fldChar w:fldCharType="end"/>
      </w:r>
      <w:r w:rsidR="00CA3666" w:rsidRPr="007B70B3">
        <w:rPr>
          <w:rFonts w:ascii="Times New Roman" w:hAnsi="Times New Roman"/>
          <w:noProof/>
          <w:color w:val="000000"/>
          <w:sz w:val="28"/>
        </w:rPr>
        <w:t>;</w:t>
      </w:r>
    </w:p>
    <w:p w:rsidR="00D71827" w:rsidRPr="007B70B3" w:rsidRDefault="00D71827" w:rsidP="00D71827">
      <w:pPr>
        <w:spacing w:after="0" w:line="360" w:lineRule="auto"/>
        <w:ind w:firstLine="709"/>
        <w:jc w:val="both"/>
        <w:rPr>
          <w:rFonts w:ascii="Times New Roman" w:hAnsi="Times New Roman"/>
          <w:noProof/>
          <w:color w:val="000000"/>
          <w:sz w:val="28"/>
        </w:rPr>
      </w:pPr>
    </w:p>
    <w:p w:rsidR="00CA3666"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3" type="#_x0000_t75" style="width:255pt;height:41.25pt">
            <v:imagedata r:id="rId13"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787F6C"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4" type="#_x0000_t75" style="width:267.75pt;height:41.25pt">
            <v:imagedata r:id="rId14" o:title="" chromakey="white"/>
          </v:shape>
        </w:pict>
      </w:r>
    </w:p>
    <w:p w:rsidR="00787F6C"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382542">
        <w:rPr>
          <w:rFonts w:ascii="Times New Roman" w:hAnsi="Times New Roman"/>
          <w:noProof/>
          <w:color w:val="000000"/>
          <w:sz w:val="28"/>
        </w:rPr>
        <w:pict>
          <v:shape id="_x0000_i1035" type="#_x0000_t75" style="width:424.5pt;height:38.25pt">
            <v:imagedata r:id="rId15"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bookmarkStart w:id="9" w:name="_Ref263798313"/>
      <w:bookmarkStart w:id="10" w:name="_Toc265725172"/>
    </w:p>
    <w:p w:rsidR="006F2231"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2.2 </w:t>
      </w:r>
      <w:r w:rsidR="006F2231" w:rsidRPr="007B70B3">
        <w:rPr>
          <w:rFonts w:ascii="Times New Roman" w:hAnsi="Times New Roman"/>
          <w:noProof/>
          <w:color w:val="000000"/>
          <w:sz w:val="28"/>
        </w:rPr>
        <w:t>Размеры сушильного барабана</w:t>
      </w:r>
      <w:bookmarkEnd w:id="9"/>
      <w:bookmarkEnd w:id="10"/>
    </w:p>
    <w:p w:rsidR="00D71827" w:rsidRPr="007B70B3" w:rsidRDefault="00D71827" w:rsidP="00D71827">
      <w:pPr>
        <w:spacing w:after="0" w:line="360" w:lineRule="auto"/>
        <w:ind w:firstLine="709"/>
        <w:jc w:val="both"/>
        <w:rPr>
          <w:rFonts w:ascii="Times New Roman" w:hAnsi="Times New Roman"/>
          <w:noProof/>
          <w:color w:val="000000"/>
          <w:sz w:val="28"/>
        </w:rPr>
      </w:pPr>
    </w:p>
    <w:p w:rsidR="00D71827" w:rsidRPr="007B70B3" w:rsidRDefault="001D609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Объём барабана </w:t>
      </w:r>
    </w:p>
    <w:p w:rsidR="00D71827" w:rsidRPr="007B70B3" w:rsidRDefault="00D71827" w:rsidP="00D71827">
      <w:pPr>
        <w:spacing w:after="0" w:line="360" w:lineRule="auto"/>
        <w:ind w:firstLine="709"/>
        <w:jc w:val="both"/>
        <w:rPr>
          <w:rFonts w:ascii="Times New Roman" w:hAnsi="Times New Roman"/>
          <w:noProof/>
          <w:color w:val="000000"/>
          <w:sz w:val="28"/>
        </w:rPr>
      </w:pPr>
    </w:p>
    <w:p w:rsidR="006F2231" w:rsidRPr="007B70B3" w:rsidRDefault="003B2C9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fldChar w:fldCharType="begin"/>
      </w:r>
      <w:r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36" type="#_x0000_t75" style="width:1in;height:33pt">
            <v:imagedata r:id="rId16" o:title="" chromakey="white"/>
          </v:shape>
        </w:pict>
      </w:r>
      <w:r w:rsidRPr="007B70B3">
        <w:rPr>
          <w:rFonts w:ascii="Times New Roman" w:hAnsi="Times New Roman"/>
          <w:noProof/>
          <w:color w:val="000000"/>
          <w:sz w:val="28"/>
        </w:rPr>
        <w:instrText xml:space="preserve"> </w:instrText>
      </w:r>
      <w:r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37" type="#_x0000_t75" style="width:1in;height:33pt">
            <v:imagedata r:id="rId16" o:title="" chromakey="white"/>
          </v:shape>
        </w:pict>
      </w:r>
      <w:r w:rsidRPr="007B70B3">
        <w:rPr>
          <w:rFonts w:ascii="Times New Roman" w:hAnsi="Times New Roman"/>
          <w:noProof/>
          <w:color w:val="000000"/>
          <w:sz w:val="28"/>
        </w:rPr>
        <w:fldChar w:fldCharType="end"/>
      </w:r>
    </w:p>
    <w:p w:rsidR="00D71827" w:rsidRPr="007B70B3" w:rsidRDefault="00D71827" w:rsidP="00D71827">
      <w:pPr>
        <w:spacing w:after="0" w:line="360" w:lineRule="auto"/>
        <w:ind w:firstLine="709"/>
        <w:jc w:val="both"/>
        <w:rPr>
          <w:rFonts w:ascii="Times New Roman" w:hAnsi="Times New Roman"/>
          <w:noProof/>
          <w:color w:val="000000"/>
          <w:sz w:val="28"/>
        </w:rPr>
      </w:pPr>
    </w:p>
    <w:p w:rsidR="00D71827" w:rsidRPr="007B70B3" w:rsidRDefault="003B2C9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fldChar w:fldCharType="begin"/>
      </w:r>
      <w:r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38" type="#_x0000_t75" style="width:157.5pt;height:35.25pt">
            <v:imagedata r:id="rId17" o:title="" chromakey="white"/>
          </v:shape>
        </w:pict>
      </w:r>
      <w:r w:rsidRPr="007B70B3">
        <w:rPr>
          <w:rFonts w:ascii="Times New Roman" w:hAnsi="Times New Roman"/>
          <w:noProof/>
          <w:color w:val="000000"/>
          <w:sz w:val="28"/>
        </w:rPr>
        <w:instrText xml:space="preserve"> </w:instrText>
      </w:r>
      <w:r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39" type="#_x0000_t75" style="width:157.5pt;height:35.25pt">
            <v:imagedata r:id="rId17" o:title="" chromakey="white"/>
          </v:shape>
        </w:pict>
      </w:r>
      <w:r w:rsidRPr="007B70B3">
        <w:rPr>
          <w:rFonts w:ascii="Times New Roman" w:hAnsi="Times New Roman"/>
          <w:noProof/>
          <w:color w:val="000000"/>
          <w:sz w:val="28"/>
        </w:rPr>
        <w:fldChar w:fldCharType="end"/>
      </w:r>
      <w:r w:rsidR="001D6091" w:rsidRPr="007B70B3">
        <w:rPr>
          <w:rFonts w:ascii="Times New Roman" w:hAnsi="Times New Roman"/>
          <w:noProof/>
          <w:color w:val="000000"/>
          <w:sz w:val="28"/>
        </w:rPr>
        <w:t xml:space="preserve">, </w:t>
      </w:r>
    </w:p>
    <w:p w:rsidR="00D71827" w:rsidRPr="007B70B3" w:rsidRDefault="00D71827" w:rsidP="00D71827">
      <w:pPr>
        <w:spacing w:after="0" w:line="360" w:lineRule="auto"/>
        <w:ind w:firstLine="709"/>
        <w:jc w:val="both"/>
        <w:rPr>
          <w:rFonts w:ascii="Times New Roman" w:hAnsi="Times New Roman"/>
          <w:noProof/>
          <w:color w:val="000000"/>
          <w:sz w:val="28"/>
        </w:rPr>
      </w:pPr>
    </w:p>
    <w:p w:rsidR="001D6091" w:rsidRPr="007B70B3" w:rsidRDefault="001D609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где m-отношение между Lб и Dб (из [1]);</w:t>
      </w:r>
    </w:p>
    <w:p w:rsidR="00D71827" w:rsidRPr="007B70B3" w:rsidRDefault="00D71827" w:rsidP="00D71827">
      <w:pPr>
        <w:spacing w:after="0" w:line="360" w:lineRule="auto"/>
        <w:ind w:firstLine="709"/>
        <w:jc w:val="both"/>
        <w:rPr>
          <w:rFonts w:ascii="Times New Roman" w:hAnsi="Times New Roman"/>
          <w:noProof/>
          <w:color w:val="000000"/>
          <w:sz w:val="28"/>
        </w:rPr>
      </w:pPr>
    </w:p>
    <w:p w:rsidR="001D6091" w:rsidRPr="007B70B3" w:rsidRDefault="003B2C9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fldChar w:fldCharType="begin"/>
      </w:r>
      <w:r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40" type="#_x0000_t75" style="width:62.25pt;height:32.25pt">
            <v:imagedata r:id="rId18" o:title="" chromakey="white"/>
          </v:shape>
        </w:pict>
      </w:r>
      <w:r w:rsidRPr="007B70B3">
        <w:rPr>
          <w:rFonts w:ascii="Times New Roman" w:hAnsi="Times New Roman"/>
          <w:noProof/>
          <w:color w:val="000000"/>
          <w:sz w:val="28"/>
        </w:rPr>
        <w:instrText xml:space="preserve"> </w:instrText>
      </w:r>
      <w:r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41" type="#_x0000_t75" style="width:62.25pt;height:32.25pt">
            <v:imagedata r:id="rId18" o:title="" chromakey="white"/>
          </v:shape>
        </w:pict>
      </w:r>
      <w:r w:rsidRPr="007B70B3">
        <w:rPr>
          <w:rFonts w:ascii="Times New Roman" w:hAnsi="Times New Roman"/>
          <w:noProof/>
          <w:color w:val="000000"/>
          <w:sz w:val="28"/>
        </w:rPr>
        <w:fldChar w:fldCharType="end"/>
      </w:r>
      <w:r w:rsidR="003B3433" w:rsidRPr="007B70B3">
        <w:rPr>
          <w:rFonts w:ascii="Times New Roman" w:hAnsi="Times New Roman"/>
          <w:noProof/>
          <w:color w:val="000000"/>
          <w:sz w:val="28"/>
        </w:rPr>
        <w:t xml:space="preserve"> </w:t>
      </w:r>
      <w:r w:rsidR="001D6091" w:rsidRPr="007B70B3">
        <w:rPr>
          <w:rFonts w:ascii="Times New Roman" w:hAnsi="Times New Roman"/>
          <w:noProof/>
          <w:color w:val="000000"/>
          <w:sz w:val="28"/>
          <w:szCs w:val="28"/>
        </w:rPr>
        <w:sym w:font="Symbol" w:char="F0DE"/>
      </w:r>
      <w:r w:rsidR="003B3433" w:rsidRPr="007B70B3">
        <w:rPr>
          <w:rFonts w:ascii="Times New Roman" w:hAnsi="Times New Roman"/>
          <w:noProof/>
          <w:color w:val="000000"/>
          <w:sz w:val="28"/>
        </w:rPr>
        <w:t xml:space="preserve"> </w:t>
      </w:r>
      <w:r w:rsidRPr="007B70B3">
        <w:rPr>
          <w:rFonts w:ascii="Times New Roman" w:hAnsi="Times New Roman"/>
          <w:noProof/>
          <w:color w:val="000000"/>
          <w:sz w:val="28"/>
        </w:rPr>
        <w:fldChar w:fldCharType="begin"/>
      </w:r>
      <w:r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42" type="#_x0000_t75" style="width:74.25pt;height:42.75pt">
            <v:imagedata r:id="rId19" o:title="" chromakey="white"/>
          </v:shape>
        </w:pict>
      </w:r>
      <w:r w:rsidRPr="007B70B3">
        <w:rPr>
          <w:rFonts w:ascii="Times New Roman" w:hAnsi="Times New Roman"/>
          <w:noProof/>
          <w:color w:val="000000"/>
          <w:sz w:val="28"/>
        </w:rPr>
        <w:instrText xml:space="preserve"> </w:instrText>
      </w:r>
      <w:r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43" type="#_x0000_t75" style="width:74.25pt;height:42.75pt">
            <v:imagedata r:id="rId19" o:title="" chromakey="white"/>
          </v:shape>
        </w:pict>
      </w:r>
      <w:r w:rsidRPr="007B70B3">
        <w:rPr>
          <w:rFonts w:ascii="Times New Roman" w:hAnsi="Times New Roman"/>
          <w:noProof/>
          <w:color w:val="000000"/>
          <w:sz w:val="28"/>
        </w:rPr>
        <w:fldChar w:fldCharType="end"/>
      </w:r>
    </w:p>
    <w:p w:rsidR="00D71827" w:rsidRPr="007B70B3" w:rsidRDefault="00D71827" w:rsidP="00D71827">
      <w:pPr>
        <w:spacing w:after="0" w:line="360" w:lineRule="auto"/>
        <w:ind w:firstLine="709"/>
        <w:jc w:val="both"/>
        <w:rPr>
          <w:rFonts w:ascii="Times New Roman" w:hAnsi="Times New Roman"/>
          <w:noProof/>
          <w:color w:val="000000"/>
          <w:sz w:val="28"/>
        </w:rPr>
      </w:pPr>
    </w:p>
    <w:p w:rsidR="003B3433" w:rsidRPr="007B70B3" w:rsidRDefault="003B343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Напряжение по влаге в рабочем объёме</w:t>
      </w:r>
      <w:r w:rsidR="00D71827" w:rsidRPr="007B70B3">
        <w:rPr>
          <w:rFonts w:ascii="Times New Roman" w:hAnsi="Times New Roman"/>
          <w:noProof/>
          <w:color w:val="000000"/>
          <w:sz w:val="28"/>
        </w:rPr>
        <w:t xml:space="preserve">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44" type="#_x0000_t75" style="width:82.5pt;height:30.75pt">
            <v:imagedata r:id="rId20"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45" type="#_x0000_t75" style="width:82.5pt;height:30.75pt">
            <v:imagedata r:id="rId20"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xml:space="preserve">, а количество удаляемой влаги в барабане равно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46" type="#_x0000_t75" style="width:69pt;height:30.75pt">
            <v:imagedata r:id="rId21"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47" type="#_x0000_t75" style="width:69pt;height:30.75pt">
            <v:imagedata r:id="rId21"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принимаем ориентировочное значение m (из [1]</w:t>
      </w:r>
      <w:r w:rsidR="006629D8" w:rsidRPr="007B70B3">
        <w:rPr>
          <w:rFonts w:ascii="Times New Roman" w:hAnsi="Times New Roman"/>
          <w:noProof/>
          <w:color w:val="000000"/>
          <w:sz w:val="28"/>
        </w:rPr>
        <w:t>) из ряда m=4</w:t>
      </w:r>
      <w:r w:rsidR="006629D8" w:rsidRPr="007B70B3">
        <w:rPr>
          <w:rFonts w:ascii="Times New Roman" w:hAnsi="Times New Roman"/>
          <w:noProof/>
          <w:color w:val="000000"/>
          <w:sz w:val="28"/>
          <w:szCs w:val="28"/>
        </w:rPr>
        <w:sym w:font="Symbol" w:char="F0B8"/>
      </w:r>
      <w:r w:rsidR="006629D8" w:rsidRPr="007B70B3">
        <w:rPr>
          <w:rFonts w:ascii="Times New Roman" w:hAnsi="Times New Roman"/>
          <w:noProof/>
          <w:color w:val="000000"/>
          <w:sz w:val="28"/>
        </w:rPr>
        <w:t>8, например m=6.</w:t>
      </w:r>
    </w:p>
    <w:p w:rsidR="006629D8" w:rsidRPr="007B70B3" w:rsidRDefault="006629D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Определяем в первом приближении диаметр барабана:</w:t>
      </w:r>
    </w:p>
    <w:p w:rsidR="00D71827" w:rsidRPr="007B70B3" w:rsidRDefault="00D71827" w:rsidP="00D71827">
      <w:pPr>
        <w:spacing w:after="0" w:line="360" w:lineRule="auto"/>
        <w:ind w:firstLine="709"/>
        <w:jc w:val="both"/>
        <w:rPr>
          <w:rFonts w:ascii="Times New Roman" w:hAnsi="Times New Roman"/>
          <w:noProof/>
          <w:color w:val="000000"/>
          <w:sz w:val="28"/>
        </w:rPr>
      </w:pPr>
    </w:p>
    <w:p w:rsidR="006629D8"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48" type="#_x0000_t75" style="width:221.25pt;height:73.5pt">
            <v:imagedata r:id="rId22" o:title="" chromakey="white"/>
          </v:shape>
        </w:pict>
      </w:r>
    </w:p>
    <w:p w:rsidR="006629D8"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6629D8" w:rsidRPr="007B70B3">
        <w:rPr>
          <w:rFonts w:ascii="Times New Roman" w:hAnsi="Times New Roman"/>
          <w:noProof/>
          <w:color w:val="000000"/>
          <w:sz w:val="28"/>
        </w:rPr>
        <w:t>Ближайший больший диаметр барабана (из [1])</w:t>
      </w:r>
      <w:r w:rsidR="00E13CD7" w:rsidRPr="007B70B3">
        <w:rPr>
          <w:rFonts w:ascii="Times New Roman" w:hAnsi="Times New Roman"/>
          <w:noProof/>
          <w:color w:val="000000"/>
          <w:sz w:val="28"/>
        </w:rPr>
        <w:t>: Dб=2500 мм. При этом длина аппарата равна 14000 мм</w:t>
      </w:r>
      <w:r w:rsidR="00231911" w:rsidRPr="007B70B3">
        <w:rPr>
          <w:rFonts w:ascii="Times New Roman" w:hAnsi="Times New Roman"/>
          <w:noProof/>
          <w:color w:val="000000"/>
          <w:sz w:val="28"/>
        </w:rPr>
        <w:t>. Выбор длины аппарата определяется минимально необходимым объёмом аппарата</w:t>
      </w:r>
      <w:r w:rsidRPr="007B70B3">
        <w:rPr>
          <w:rFonts w:ascii="Times New Roman" w:hAnsi="Times New Roman"/>
          <w:noProof/>
          <w:color w:val="000000"/>
          <w:sz w:val="28"/>
        </w:rPr>
        <w:t>:</w:t>
      </w:r>
    </w:p>
    <w:p w:rsidR="00D71827" w:rsidRPr="007B70B3" w:rsidRDefault="00D71827" w:rsidP="00D71827">
      <w:pPr>
        <w:spacing w:after="0" w:line="360" w:lineRule="auto"/>
        <w:ind w:firstLine="709"/>
        <w:jc w:val="both"/>
        <w:rPr>
          <w:rFonts w:ascii="Times New Roman" w:hAnsi="Times New Roman"/>
          <w:noProof/>
          <w:color w:val="000000"/>
          <w:sz w:val="28"/>
        </w:rPr>
      </w:pPr>
    </w:p>
    <w:p w:rsidR="00231911"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49" type="#_x0000_t75" style="width:228pt;height:60pt">
            <v:imagedata r:id="rId23"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C17717" w:rsidRPr="007B70B3" w:rsidRDefault="00C1771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Минимально необходимая длина аппарата при известном минимально</w:t>
      </w:r>
      <w:r w:rsidR="000A35A8" w:rsidRPr="007B70B3">
        <w:rPr>
          <w:rFonts w:ascii="Times New Roman" w:hAnsi="Times New Roman"/>
          <w:noProof/>
          <w:color w:val="000000"/>
          <w:sz w:val="28"/>
        </w:rPr>
        <w:t>- необходим</w:t>
      </w:r>
      <w:r w:rsidRPr="007B70B3">
        <w:rPr>
          <w:rFonts w:ascii="Times New Roman" w:hAnsi="Times New Roman"/>
          <w:noProof/>
          <w:color w:val="000000"/>
          <w:sz w:val="28"/>
        </w:rPr>
        <w:t>ом объёме и известном диаметре аппарата:</w:t>
      </w:r>
    </w:p>
    <w:p w:rsidR="00D71827" w:rsidRPr="007B70B3" w:rsidRDefault="00D71827" w:rsidP="00D71827">
      <w:pPr>
        <w:spacing w:after="0" w:line="360" w:lineRule="auto"/>
        <w:ind w:firstLine="709"/>
        <w:jc w:val="both"/>
        <w:rPr>
          <w:rFonts w:ascii="Times New Roman" w:hAnsi="Times New Roman"/>
          <w:noProof/>
          <w:color w:val="000000"/>
          <w:sz w:val="28"/>
        </w:rPr>
      </w:pPr>
    </w:p>
    <w:p w:rsidR="00C17717"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50" type="#_x0000_t75" style="width:248.25pt;height:44.25pt">
            <v:imagedata r:id="rId24"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843723" w:rsidRPr="007B70B3" w:rsidRDefault="0084372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Окончательно имеем: Dб=2500 мм, Lб=14000 мм.</w:t>
      </w:r>
    </w:p>
    <w:p w:rsidR="00843723" w:rsidRPr="007B70B3" w:rsidRDefault="0084372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Найденное значение диаметра барабана следует проверить по предельно допустимой скорости сушильного агента в барабане, Wс.а., м/с.</w:t>
      </w:r>
    </w:p>
    <w:p w:rsidR="00843723" w:rsidRPr="007B70B3" w:rsidRDefault="0084372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Для определения скорости движения сушильного агента в барабане необходимо, прежде всего, рассчитать его потребный расход (массовый и объёмный).</w:t>
      </w:r>
    </w:p>
    <w:p w:rsidR="00843723" w:rsidRPr="007B70B3" w:rsidRDefault="00800D80" w:rsidP="00D71827">
      <w:pPr>
        <w:spacing w:after="0" w:line="360" w:lineRule="auto"/>
        <w:ind w:firstLine="709"/>
        <w:jc w:val="both"/>
        <w:rPr>
          <w:rFonts w:ascii="Times New Roman" w:hAnsi="Times New Roman"/>
          <w:noProof/>
          <w:color w:val="000000"/>
          <w:sz w:val="28"/>
        </w:rPr>
      </w:pPr>
      <w:bookmarkStart w:id="11" w:name="_Toc265725173"/>
      <w:r w:rsidRPr="007B70B3">
        <w:rPr>
          <w:rFonts w:ascii="Times New Roman" w:hAnsi="Times New Roman"/>
          <w:noProof/>
          <w:color w:val="000000"/>
          <w:sz w:val="28"/>
        </w:rPr>
        <w:t>Расчёт потребного расхода сушильного агента</w:t>
      </w:r>
      <w:bookmarkEnd w:id="11"/>
    </w:p>
    <w:p w:rsidR="00800D80" w:rsidRPr="007B70B3" w:rsidRDefault="00800D80" w:rsidP="00D71827">
      <w:pPr>
        <w:spacing w:after="0" w:line="360" w:lineRule="auto"/>
        <w:ind w:firstLine="709"/>
        <w:jc w:val="both"/>
        <w:rPr>
          <w:rFonts w:ascii="Times New Roman" w:hAnsi="Times New Roman"/>
          <w:noProof/>
          <w:color w:val="000000"/>
          <w:sz w:val="28"/>
        </w:rPr>
      </w:pPr>
      <w:bookmarkStart w:id="12" w:name="_Toc265725174"/>
      <w:r w:rsidRPr="007B70B3">
        <w:rPr>
          <w:rFonts w:ascii="Times New Roman" w:hAnsi="Times New Roman"/>
          <w:noProof/>
          <w:color w:val="000000"/>
          <w:sz w:val="28"/>
        </w:rPr>
        <w:t>Определение параметров воздуха на входе в сушильную камеру</w:t>
      </w:r>
      <w:bookmarkEnd w:id="12"/>
    </w:p>
    <w:p w:rsidR="00800D80" w:rsidRPr="007B70B3" w:rsidRDefault="00800D8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случае сушки атмосферным воздухом параметры атмосферного воздуха определяются непосредственно по диаграмме Рамзина в зависимости от географического района, в котором будет установлена сушилка. Свою сушку расположим в г. Пермь, что не так далеко от одного из крупнейших заводов по производству сернокислого аммония</w:t>
      </w:r>
      <w:r w:rsidR="004826C8" w:rsidRPr="007B70B3">
        <w:rPr>
          <w:rFonts w:ascii="Times New Roman" w:hAnsi="Times New Roman"/>
          <w:noProof/>
          <w:color w:val="000000"/>
          <w:sz w:val="28"/>
        </w:rPr>
        <w:t>: ГУБАХИНСКОГО КОКСОХИМИЧЕСКОГО ЗАВОДА, АООТ.</w:t>
      </w:r>
    </w:p>
    <w:p w:rsidR="006D66C5" w:rsidRPr="007B70B3" w:rsidRDefault="006D66C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 справочной части [2], (стр. 512-513) находим температуру и относительную влажность атмосферного воздуха в г. Пермь для июля месяца: t0=18 0C; </w:t>
      </w:r>
      <w:r w:rsidR="009B404D" w:rsidRPr="007B70B3">
        <w:rPr>
          <w:rFonts w:ascii="Times New Roman" w:hAnsi="Times New Roman"/>
          <w:noProof/>
          <w:color w:val="000000"/>
          <w:sz w:val="28"/>
          <w:szCs w:val="28"/>
        </w:rPr>
        <w:sym w:font="Symbol" w:char="F06A"/>
      </w:r>
      <w:r w:rsidR="009B404D" w:rsidRPr="007B70B3">
        <w:rPr>
          <w:rFonts w:ascii="Times New Roman" w:hAnsi="Times New Roman"/>
          <w:noProof/>
          <w:color w:val="000000"/>
          <w:sz w:val="28"/>
        </w:rPr>
        <w:t>0=72%. По диаграмме I-X определяем остальные параметры воздуха: I0=</w:t>
      </w:r>
      <w:r w:rsidR="00352401" w:rsidRPr="007B70B3">
        <w:rPr>
          <w:rFonts w:ascii="Times New Roman" w:hAnsi="Times New Roman"/>
          <w:noProof/>
          <w:color w:val="000000"/>
          <w:sz w:val="28"/>
        </w:rPr>
        <w:t>4</w:t>
      </w:r>
      <w:r w:rsidR="007F18F4" w:rsidRPr="007B70B3">
        <w:rPr>
          <w:rFonts w:ascii="Times New Roman" w:hAnsi="Times New Roman"/>
          <w:noProof/>
          <w:color w:val="000000"/>
          <w:sz w:val="28"/>
        </w:rPr>
        <w:t>1,8</w:t>
      </w:r>
      <w:r w:rsidR="00352401" w:rsidRPr="007B70B3">
        <w:rPr>
          <w:rFonts w:ascii="Times New Roman" w:hAnsi="Times New Roman"/>
          <w:noProof/>
          <w:color w:val="000000"/>
          <w:sz w:val="28"/>
        </w:rPr>
        <w:t xml:space="preserve"> кДж/кг а.с.в.</w:t>
      </w:r>
      <w:r w:rsidR="009B404D" w:rsidRPr="007B70B3">
        <w:rPr>
          <w:rFonts w:ascii="Times New Roman" w:hAnsi="Times New Roman"/>
          <w:noProof/>
          <w:color w:val="000000"/>
          <w:sz w:val="28"/>
        </w:rPr>
        <w:t>; X0=0,0091 кг вл./кг а.с.в.</w:t>
      </w:r>
    </w:p>
    <w:p w:rsidR="00352401" w:rsidRPr="007B70B3" w:rsidRDefault="00352401" w:rsidP="00D71827">
      <w:pPr>
        <w:spacing w:after="0" w:line="360" w:lineRule="auto"/>
        <w:ind w:firstLine="709"/>
        <w:jc w:val="both"/>
        <w:rPr>
          <w:rFonts w:ascii="Times New Roman" w:hAnsi="Times New Roman"/>
          <w:noProof/>
          <w:color w:val="000000"/>
          <w:sz w:val="28"/>
        </w:rPr>
      </w:pPr>
      <w:bookmarkStart w:id="13" w:name="_Toc265725175"/>
      <w:r w:rsidRPr="007B70B3">
        <w:rPr>
          <w:rFonts w:ascii="Times New Roman" w:hAnsi="Times New Roman"/>
          <w:noProof/>
          <w:color w:val="000000"/>
          <w:sz w:val="28"/>
        </w:rPr>
        <w:t>Определение параметров воздуха на входе в сушильный барабан.</w:t>
      </w:r>
      <w:bookmarkEnd w:id="13"/>
    </w:p>
    <w:p w:rsidR="00352401" w:rsidRPr="007B70B3" w:rsidRDefault="0035240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Параметры атмосферного воздуха претерпевают изменения при прохождении через калорифер сушильной установки и становятся равными: t1, </w:t>
      </w:r>
      <w:r w:rsidRPr="007B70B3">
        <w:rPr>
          <w:rFonts w:ascii="Times New Roman" w:hAnsi="Times New Roman"/>
          <w:noProof/>
          <w:color w:val="000000"/>
          <w:sz w:val="28"/>
          <w:szCs w:val="28"/>
        </w:rPr>
        <w:sym w:font="Symbol" w:char="F06A"/>
      </w:r>
      <w:r w:rsidRPr="007B70B3">
        <w:rPr>
          <w:rFonts w:ascii="Times New Roman" w:hAnsi="Times New Roman"/>
          <w:noProof/>
          <w:color w:val="000000"/>
          <w:sz w:val="28"/>
        </w:rPr>
        <w:t xml:space="preserve">1, I1, X1. </w:t>
      </w:r>
    </w:p>
    <w:p w:rsidR="00401463" w:rsidRPr="007B70B3" w:rsidRDefault="0035240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X1=X0 при нагревании, t1=128 0C. Определяем положение точки 1 по диаграмме I-X по этим параметрам. Далее находим значения энтальпии и относительной влажности на входе в сушильную камеру:</w:t>
      </w:r>
      <w:r w:rsidR="00DD1B19" w:rsidRPr="007B70B3">
        <w:rPr>
          <w:rFonts w:ascii="Times New Roman" w:hAnsi="Times New Roman"/>
          <w:noProof/>
          <w:color w:val="000000"/>
          <w:sz w:val="28"/>
        </w:rPr>
        <w:t xml:space="preserve"> </w:t>
      </w:r>
      <w:r w:rsidR="00DD1B19" w:rsidRPr="007B70B3">
        <w:rPr>
          <w:rFonts w:ascii="Times New Roman" w:hAnsi="Times New Roman"/>
          <w:noProof/>
          <w:color w:val="000000"/>
          <w:sz w:val="28"/>
          <w:szCs w:val="28"/>
        </w:rPr>
        <w:sym w:font="Symbol" w:char="F06A"/>
      </w:r>
      <w:r w:rsidR="00DD1B19" w:rsidRPr="007B70B3">
        <w:rPr>
          <w:rFonts w:ascii="Times New Roman" w:hAnsi="Times New Roman"/>
          <w:noProof/>
          <w:color w:val="000000"/>
          <w:sz w:val="28"/>
        </w:rPr>
        <w:t>1&lt;5%; I1=15</w:t>
      </w:r>
      <w:r w:rsidR="00784620" w:rsidRPr="007B70B3">
        <w:rPr>
          <w:rFonts w:ascii="Times New Roman" w:hAnsi="Times New Roman"/>
          <w:noProof/>
          <w:color w:val="000000"/>
          <w:sz w:val="28"/>
        </w:rPr>
        <w:t>4,6</w:t>
      </w:r>
      <w:r w:rsidR="00DD1B19" w:rsidRPr="007B70B3">
        <w:rPr>
          <w:rFonts w:ascii="Times New Roman" w:hAnsi="Times New Roman"/>
          <w:noProof/>
          <w:color w:val="000000"/>
          <w:sz w:val="28"/>
        </w:rPr>
        <w:t xml:space="preserve"> кДж/кг а.с.в.</w:t>
      </w:r>
    </w:p>
    <w:p w:rsidR="00DD1B19" w:rsidRPr="007B70B3" w:rsidRDefault="00DD1B19" w:rsidP="00D71827">
      <w:pPr>
        <w:spacing w:after="0" w:line="360" w:lineRule="auto"/>
        <w:ind w:firstLine="709"/>
        <w:jc w:val="both"/>
        <w:rPr>
          <w:rFonts w:ascii="Times New Roman" w:hAnsi="Times New Roman"/>
          <w:noProof/>
          <w:color w:val="000000"/>
          <w:sz w:val="28"/>
        </w:rPr>
      </w:pPr>
      <w:bookmarkStart w:id="14" w:name="_Toc265725176"/>
      <w:r w:rsidRPr="007B70B3">
        <w:rPr>
          <w:rFonts w:ascii="Times New Roman" w:hAnsi="Times New Roman"/>
          <w:noProof/>
          <w:color w:val="000000"/>
          <w:sz w:val="28"/>
        </w:rPr>
        <w:t>Определение параметров воздуха на выходе из сушильного аппарата в случае идеальной сушки.</w:t>
      </w:r>
      <w:bookmarkEnd w:id="14"/>
    </w:p>
    <w:p w:rsidR="00DD1B19" w:rsidRPr="007B70B3" w:rsidRDefault="00DD1B1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соответствии с уравнением теплового баланса сушильной установки имеем:</w:t>
      </w:r>
    </w:p>
    <w:p w:rsidR="00D71827" w:rsidRPr="007B70B3" w:rsidRDefault="00D71827" w:rsidP="00D71827">
      <w:pPr>
        <w:spacing w:after="0" w:line="360" w:lineRule="auto"/>
        <w:ind w:firstLine="709"/>
        <w:jc w:val="both"/>
        <w:rPr>
          <w:rFonts w:ascii="Times New Roman" w:hAnsi="Times New Roman"/>
          <w:noProof/>
          <w:color w:val="000000"/>
          <w:sz w:val="28"/>
        </w:rPr>
      </w:pPr>
    </w:p>
    <w:p w:rsidR="00DD1B19" w:rsidRPr="007B70B3" w:rsidRDefault="003B2C9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fldChar w:fldCharType="begin"/>
      </w:r>
      <w:r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51" type="#_x0000_t75" style="width:228pt;height:26.25pt">
            <v:imagedata r:id="rId25" o:title="" chromakey="white"/>
          </v:shape>
        </w:pict>
      </w:r>
      <w:r w:rsidRPr="007B70B3">
        <w:rPr>
          <w:rFonts w:ascii="Times New Roman" w:hAnsi="Times New Roman"/>
          <w:noProof/>
          <w:color w:val="000000"/>
          <w:sz w:val="28"/>
        </w:rPr>
        <w:instrText xml:space="preserve"> </w:instrText>
      </w:r>
      <w:r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52" type="#_x0000_t75" style="width:228pt;height:26.25pt">
            <v:imagedata r:id="rId25" o:title="" chromakey="white"/>
          </v:shape>
        </w:pict>
      </w:r>
      <w:r w:rsidRPr="007B70B3">
        <w:rPr>
          <w:rFonts w:ascii="Times New Roman" w:hAnsi="Times New Roman"/>
          <w:noProof/>
          <w:color w:val="000000"/>
          <w:sz w:val="28"/>
        </w:rPr>
        <w:fldChar w:fldCharType="end"/>
      </w:r>
      <w:r w:rsidR="00DD1AF6" w:rsidRPr="007B70B3">
        <w:rPr>
          <w:rFonts w:ascii="Times New Roman" w:hAnsi="Times New Roman"/>
          <w:noProof/>
          <w:color w:val="000000"/>
          <w:sz w:val="28"/>
        </w:rPr>
        <w:t>,</w:t>
      </w:r>
    </w:p>
    <w:p w:rsidR="00D71827" w:rsidRPr="007B70B3" w:rsidRDefault="00D71827" w:rsidP="00D71827">
      <w:pPr>
        <w:spacing w:after="0" w:line="360" w:lineRule="auto"/>
        <w:ind w:firstLine="709"/>
        <w:jc w:val="both"/>
        <w:rPr>
          <w:rFonts w:ascii="Times New Roman" w:hAnsi="Times New Roman"/>
          <w:noProof/>
          <w:color w:val="000000"/>
          <w:sz w:val="28"/>
        </w:rPr>
      </w:pPr>
    </w:p>
    <w:p w:rsidR="00DD1AF6" w:rsidRPr="007B70B3" w:rsidRDefault="00DD1AF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где qдоп - удельный подвод тепла в сушильной камере, кДж/кг уд.вл.; q0, qT, qM, соответственно удельные потери тепла в окружающую среду, с транспортными устройствами и с материалом; I – удельный расход абсолютно сухого воздуха, кг а.с.в./кг уд.вл.; I1, I2 – энтальпия воздуха, соответственно, на входе и выходе сушильного барабана, кДж/кг а.с.в.</w:t>
      </w:r>
    </w:p>
    <w:p w:rsidR="00D457B0" w:rsidRPr="007B70B3" w:rsidRDefault="00DD1AF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Согласно определению идеальной сушилки каждая из </w:t>
      </w:r>
      <w:r w:rsidR="002C573E" w:rsidRPr="007B70B3">
        <w:rPr>
          <w:rFonts w:ascii="Times New Roman" w:hAnsi="Times New Roman"/>
          <w:noProof/>
          <w:color w:val="000000"/>
          <w:sz w:val="28"/>
        </w:rPr>
        <w:t xml:space="preserve">qдоп, q0, qT, qM равна нулю, следовательно, для такой сушилки I2=I1, т.е. линия сушки совпадает с линией I=const. По диаграмме Рамзина по двум параметрам (I2, t2) определяем положение точки 2, которая характеризует воздух на выходе из сушильного барабана. Получаем: </w:t>
      </w:r>
    </w:p>
    <w:p w:rsidR="00DD1AF6"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D457B0" w:rsidRPr="007B70B3">
        <w:rPr>
          <w:rFonts w:ascii="Times New Roman" w:hAnsi="Times New Roman"/>
          <w:noProof/>
          <w:color w:val="000000"/>
          <w:sz w:val="28"/>
          <w:szCs w:val="28"/>
        </w:rPr>
        <w:sym w:font="Symbol" w:char="F06A"/>
      </w:r>
      <w:r w:rsidR="00D457B0" w:rsidRPr="007B70B3">
        <w:rPr>
          <w:rFonts w:ascii="Times New Roman" w:hAnsi="Times New Roman"/>
          <w:noProof/>
          <w:color w:val="000000"/>
          <w:sz w:val="28"/>
        </w:rPr>
        <w:t>2=38</w:t>
      </w:r>
      <w:r w:rsidR="00784620" w:rsidRPr="007B70B3">
        <w:rPr>
          <w:rFonts w:ascii="Times New Roman" w:hAnsi="Times New Roman"/>
          <w:noProof/>
          <w:color w:val="000000"/>
          <w:sz w:val="28"/>
        </w:rPr>
        <w:t>,5</w:t>
      </w:r>
      <w:r w:rsidR="00D457B0" w:rsidRPr="007B70B3">
        <w:rPr>
          <w:rFonts w:ascii="Times New Roman" w:hAnsi="Times New Roman"/>
          <w:noProof/>
          <w:color w:val="000000"/>
          <w:sz w:val="28"/>
        </w:rPr>
        <w:t>%, Х2=0,038</w:t>
      </w:r>
      <w:r w:rsidR="00784620" w:rsidRPr="007B70B3">
        <w:rPr>
          <w:rFonts w:ascii="Times New Roman" w:hAnsi="Times New Roman"/>
          <w:noProof/>
          <w:color w:val="000000"/>
          <w:sz w:val="28"/>
        </w:rPr>
        <w:t>4</w:t>
      </w:r>
      <w:r w:rsidR="00D457B0" w:rsidRPr="007B70B3">
        <w:rPr>
          <w:rFonts w:ascii="Times New Roman" w:hAnsi="Times New Roman"/>
          <w:noProof/>
          <w:color w:val="000000"/>
          <w:sz w:val="28"/>
        </w:rPr>
        <w:t xml:space="preserve"> кг вл./кг а.с.в.</w:t>
      </w:r>
    </w:p>
    <w:p w:rsidR="00D71827" w:rsidRPr="007B70B3" w:rsidRDefault="00D71827" w:rsidP="00D71827">
      <w:pPr>
        <w:spacing w:after="0" w:line="360" w:lineRule="auto"/>
        <w:ind w:firstLine="709"/>
        <w:jc w:val="both"/>
        <w:rPr>
          <w:rFonts w:ascii="Times New Roman" w:hAnsi="Times New Roman"/>
          <w:noProof/>
          <w:color w:val="000000"/>
          <w:sz w:val="28"/>
        </w:rPr>
      </w:pPr>
      <w:bookmarkStart w:id="15" w:name="_Toc265725177"/>
    </w:p>
    <w:p w:rsidR="00D457B0" w:rsidRPr="007B70B3" w:rsidRDefault="00D457B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Определение действительных параметров воздуха на выходе из сушильного барабана.</w:t>
      </w:r>
      <w:bookmarkEnd w:id="15"/>
    </w:p>
    <w:p w:rsidR="00D457B0" w:rsidRPr="007B70B3" w:rsidRDefault="00D457B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Воспользуемся основным уравнением статики сушки:</w:t>
      </w:r>
    </w:p>
    <w:p w:rsidR="00D71827" w:rsidRPr="007B70B3" w:rsidRDefault="00D71827" w:rsidP="00D71827">
      <w:pPr>
        <w:spacing w:after="0" w:line="360" w:lineRule="auto"/>
        <w:ind w:firstLine="709"/>
        <w:jc w:val="both"/>
        <w:rPr>
          <w:rFonts w:ascii="Times New Roman" w:hAnsi="Times New Roman"/>
          <w:noProof/>
          <w:color w:val="000000"/>
          <w:sz w:val="28"/>
        </w:rPr>
      </w:pPr>
    </w:p>
    <w:p w:rsidR="00D457B0"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53" type="#_x0000_t75" style="width:67.5pt;height:42.75pt">
            <v:imagedata r:id="rId26"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B820B0" w:rsidRPr="007B70B3" w:rsidRDefault="00B820B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Здесь I и X – параметры воздуха в произвольном сечении сушильного барабана. Значение ∆ будет определяться суммой двух величин: удельными потерями тепла в окружающую среду и с материалом.</w:t>
      </w:r>
    </w:p>
    <w:p w:rsidR="00B820B0" w:rsidRPr="007B70B3" w:rsidRDefault="00B820B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Потери тепла в окружающую среду изолированного барабана составляют: </w:t>
      </w:r>
    </w:p>
    <w:p w:rsidR="00D71827" w:rsidRPr="007B70B3" w:rsidRDefault="00D71827" w:rsidP="00D71827">
      <w:pPr>
        <w:spacing w:after="0" w:line="360" w:lineRule="auto"/>
        <w:ind w:firstLine="709"/>
        <w:jc w:val="both"/>
        <w:rPr>
          <w:rFonts w:ascii="Times New Roman" w:hAnsi="Times New Roman"/>
          <w:noProof/>
          <w:color w:val="000000"/>
          <w:sz w:val="28"/>
        </w:rPr>
      </w:pPr>
    </w:p>
    <w:p w:rsidR="00B820B0"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54" type="#_x0000_t75" style="width:174pt;height:24.75pt">
            <v:imagedata r:id="rId27"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474623" w:rsidRPr="007B70B3" w:rsidRDefault="0047462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55" type="#_x0000_t75" style="width:12.75pt;height:22.5pt">
            <v:imagedata r:id="rId28"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56" type="#_x0000_t75" style="width:12.75pt;height:22.5pt">
            <v:imagedata r:id="rId28"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-коэффициент теплоотдачи от внешней поверхности барабана к окружающей среде и может быть рассчитан по формуле (из [2]):</w:t>
      </w:r>
    </w:p>
    <w:p w:rsidR="00D71827" w:rsidRPr="007B70B3" w:rsidRDefault="00D71827" w:rsidP="00D71827">
      <w:pPr>
        <w:spacing w:after="0" w:line="360" w:lineRule="auto"/>
        <w:ind w:firstLine="709"/>
        <w:jc w:val="both"/>
        <w:rPr>
          <w:rFonts w:ascii="Times New Roman" w:hAnsi="Times New Roman"/>
          <w:noProof/>
          <w:color w:val="000000"/>
          <w:sz w:val="28"/>
        </w:rPr>
      </w:pPr>
    </w:p>
    <w:p w:rsidR="00474623"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57" type="#_x0000_t75" style="width:159.75pt;height:24.75pt">
            <v:imagedata r:id="rId29"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474623" w:rsidRPr="007B70B3" w:rsidRDefault="0047462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где θ</w:t>
      </w:r>
      <w:r w:rsidR="004452D7" w:rsidRPr="007B70B3">
        <w:rPr>
          <w:rFonts w:ascii="Times New Roman" w:hAnsi="Times New Roman"/>
          <w:noProof/>
          <w:color w:val="000000"/>
          <w:sz w:val="28"/>
        </w:rPr>
        <w:t xml:space="preserve">, t0 – температура, соответственно, наружной поверхности изоляционного слоя барабана и окружающей среды (если установка располагается в помещении, тогда </w:t>
      </w:r>
      <w:r w:rsidR="00447733" w:rsidRPr="007B70B3">
        <w:rPr>
          <w:rFonts w:ascii="Times New Roman" w:hAnsi="Times New Roman"/>
          <w:noProof/>
          <w:color w:val="000000"/>
          <w:sz w:val="28"/>
        </w:rPr>
        <w:t>θ=30</w:t>
      </w:r>
      <w:r w:rsidR="00447733" w:rsidRPr="007B70B3">
        <w:rPr>
          <w:rFonts w:ascii="Times New Roman" w:hAnsi="Times New Roman"/>
          <w:noProof/>
          <w:color w:val="000000"/>
          <w:sz w:val="28"/>
          <w:szCs w:val="28"/>
        </w:rPr>
        <w:sym w:font="Symbol" w:char="F0B8"/>
      </w:r>
      <w:r w:rsidR="00447733" w:rsidRPr="007B70B3">
        <w:rPr>
          <w:rFonts w:ascii="Times New Roman" w:hAnsi="Times New Roman"/>
          <w:noProof/>
          <w:color w:val="000000"/>
          <w:sz w:val="28"/>
        </w:rPr>
        <w:t>50 0С, t0=15</w:t>
      </w:r>
      <w:r w:rsidR="00447733" w:rsidRPr="007B70B3">
        <w:rPr>
          <w:rFonts w:ascii="Times New Roman" w:hAnsi="Times New Roman"/>
          <w:noProof/>
          <w:color w:val="000000"/>
          <w:sz w:val="28"/>
          <w:szCs w:val="28"/>
        </w:rPr>
        <w:sym w:font="Symbol" w:char="F0B8"/>
      </w:r>
      <w:r w:rsidR="00447733" w:rsidRPr="007B70B3">
        <w:rPr>
          <w:rFonts w:ascii="Times New Roman" w:hAnsi="Times New Roman"/>
          <w:noProof/>
          <w:color w:val="000000"/>
          <w:sz w:val="28"/>
        </w:rPr>
        <w:t>20 0С);</w:t>
      </w:r>
    </w:p>
    <w:p w:rsidR="00447733" w:rsidRPr="007B70B3" w:rsidRDefault="0044773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DИ – диаметр барабана с учётом толщины изоляции, м.</w:t>
      </w:r>
    </w:p>
    <w:p w:rsidR="00447733" w:rsidRPr="007B70B3" w:rsidRDefault="0044773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Удельные потери тепла с материалом рассчитываются по формуле:</w:t>
      </w:r>
    </w:p>
    <w:p w:rsidR="00447733"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382542">
        <w:rPr>
          <w:rFonts w:ascii="Times New Roman" w:hAnsi="Times New Roman"/>
          <w:noProof/>
          <w:color w:val="000000"/>
          <w:sz w:val="28"/>
        </w:rPr>
        <w:pict>
          <v:shape id="_x0000_i1058" type="#_x0000_t75" style="width:128.25pt;height:40.5pt">
            <v:imagedata r:id="rId30"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447733" w:rsidRPr="007B70B3" w:rsidRDefault="0044773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где Н1 и Н2 – энтальпия влажного материал, соответственно, на выходе и входе в барабан, кДж/кг с.м.</w:t>
      </w:r>
    </w:p>
    <w:p w:rsidR="00823FC0" w:rsidRPr="007B70B3" w:rsidRDefault="00823FC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Энтальпия влажного материала:</w:t>
      </w:r>
    </w:p>
    <w:p w:rsidR="00D71827" w:rsidRPr="007B70B3" w:rsidRDefault="00D71827" w:rsidP="00D71827">
      <w:pPr>
        <w:spacing w:after="0" w:line="360" w:lineRule="auto"/>
        <w:ind w:firstLine="709"/>
        <w:jc w:val="both"/>
        <w:rPr>
          <w:rFonts w:ascii="Times New Roman" w:hAnsi="Times New Roman"/>
          <w:noProof/>
          <w:color w:val="000000"/>
          <w:sz w:val="28"/>
        </w:rPr>
      </w:pPr>
    </w:p>
    <w:p w:rsidR="00823FC0"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59" type="#_x0000_t75" style="width:165.75pt;height:24.75pt">
            <v:imagedata r:id="rId31"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823FC0" w:rsidRPr="007B70B3" w:rsidRDefault="00823FC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60" type="#_x0000_t75" style="width:24pt;height:22.5pt">
            <v:imagedata r:id="rId32"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61" type="#_x0000_t75" style="width:24pt;height:22.5pt">
            <v:imagedata r:id="rId32"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xml:space="preserve"> и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62" type="#_x0000_t75" style="width:11.25pt;height:22.5pt">
            <v:imagedata r:id="rId33"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63" type="#_x0000_t75" style="width:11.25pt;height:22.5pt">
            <v:imagedata r:id="rId33"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xml:space="preserve"> – теплоёмкость, соответственно сухого материала и влаги;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64" type="#_x0000_t75" style="width:12.75pt;height:22.5pt">
            <v:imagedata r:id="rId34"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65" type="#_x0000_t75" style="width:12.75pt;height:22.5pt">
            <v:imagedata r:id="rId34"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xml:space="preserve"> - температура материала на выходе из барабана.</w:t>
      </w:r>
    </w:p>
    <w:p w:rsidR="00922F79" w:rsidRPr="007B70B3" w:rsidRDefault="00922F7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Зададимся температурой наружной поверхности изоляции θ=40 0С, и температурой окружающей среды t0=20 0C. Диаметр барабана с изоляцией принимаем равным диаметру барабана без изоляции, т.е. DИ=2500 мм. Рассчитаем коэффициент теплоотдачи от наружной поверхности барабана к окружающей среде:</w:t>
      </w:r>
    </w:p>
    <w:p w:rsidR="00D71827" w:rsidRPr="007B70B3" w:rsidRDefault="00D71827" w:rsidP="00D71827">
      <w:pPr>
        <w:spacing w:after="0" w:line="360" w:lineRule="auto"/>
        <w:ind w:firstLine="709"/>
        <w:jc w:val="both"/>
        <w:rPr>
          <w:rFonts w:ascii="Times New Roman" w:hAnsi="Times New Roman"/>
          <w:noProof/>
          <w:color w:val="000000"/>
          <w:sz w:val="28"/>
        </w:rPr>
      </w:pPr>
    </w:p>
    <w:p w:rsidR="00922F79"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66" type="#_x0000_t75" style="width:304.5pt;height:42.75pt">
            <v:imagedata r:id="rId35"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922F79" w:rsidRPr="007B70B3" w:rsidRDefault="00922F7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Тогда удельные потери тепла в окружающую среду:</w:t>
      </w:r>
    </w:p>
    <w:p w:rsidR="00D71827" w:rsidRPr="007B70B3" w:rsidRDefault="00D71827" w:rsidP="00D71827">
      <w:pPr>
        <w:spacing w:after="0" w:line="360" w:lineRule="auto"/>
        <w:ind w:firstLine="709"/>
        <w:jc w:val="both"/>
        <w:rPr>
          <w:rFonts w:ascii="Times New Roman" w:hAnsi="Times New Roman"/>
          <w:noProof/>
          <w:color w:val="000000"/>
          <w:sz w:val="28"/>
        </w:rPr>
      </w:pPr>
    </w:p>
    <w:p w:rsidR="00922F79"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67" type="#_x0000_t75" style="width:372pt;height:54.75pt">
            <v:imagedata r:id="rId36"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135E3E" w:rsidRPr="007B70B3" w:rsidRDefault="00135E3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Рассчитаем энтальпию материала на входе и выходе барабана прямоточной сушилки, если принимаем, что температура материала на входе в барабан</w:t>
      </w:r>
      <w:r w:rsidR="00D71827" w:rsidRPr="007B70B3">
        <w:rPr>
          <w:rFonts w:ascii="Times New Roman" w:hAnsi="Times New Roman"/>
          <w:noProof/>
          <w:color w:val="000000"/>
          <w:sz w:val="28"/>
        </w:rPr>
        <w:t>(</w:t>
      </w:r>
      <w:r w:rsidR="00C45939" w:rsidRPr="007B70B3">
        <w:rPr>
          <w:rFonts w:ascii="Times New Roman" w:hAnsi="Times New Roman"/>
          <w:noProof/>
          <w:color w:val="000000"/>
          <w:sz w:val="28"/>
        </w:rPr>
        <w:t>со склада)</w:t>
      </w:r>
      <w:r w:rsidRPr="007B70B3">
        <w:rPr>
          <w:rFonts w:ascii="Times New Roman" w:hAnsi="Times New Roman"/>
          <w:noProof/>
          <w:color w:val="000000"/>
          <w:sz w:val="28"/>
        </w:rPr>
        <w:t xml:space="preserve"> равна </w:t>
      </w:r>
      <w:r w:rsidR="00761F45" w:rsidRPr="007B70B3">
        <w:rPr>
          <w:rFonts w:ascii="Times New Roman" w:hAnsi="Times New Roman"/>
          <w:noProof/>
          <w:color w:val="000000"/>
          <w:sz w:val="28"/>
        </w:rPr>
        <w:t>5</w:t>
      </w:r>
      <w:r w:rsidRPr="007B70B3">
        <w:rPr>
          <w:rFonts w:ascii="Times New Roman" w:hAnsi="Times New Roman"/>
          <w:noProof/>
          <w:color w:val="000000"/>
          <w:sz w:val="28"/>
        </w:rPr>
        <w:t xml:space="preserve"> 0С, температура возду</w:t>
      </w:r>
      <w:r w:rsidR="00DF1D26" w:rsidRPr="007B70B3">
        <w:rPr>
          <w:rFonts w:ascii="Times New Roman" w:hAnsi="Times New Roman"/>
          <w:noProof/>
          <w:color w:val="000000"/>
          <w:sz w:val="28"/>
        </w:rPr>
        <w:t>ха на выходе составляет 55 0С, а теплоёмкость сухого материала</w:t>
      </w:r>
      <w:r w:rsidR="00E26112" w:rsidRPr="007B70B3">
        <w:rPr>
          <w:rFonts w:ascii="Times New Roman" w:hAnsi="Times New Roman"/>
          <w:noProof/>
          <w:color w:val="000000"/>
          <w:sz w:val="28"/>
        </w:rPr>
        <w:t xml:space="preserve"> (из [3]</w:t>
      </w:r>
      <w:r w:rsidR="00C45939" w:rsidRPr="007B70B3">
        <w:rPr>
          <w:rFonts w:ascii="Times New Roman" w:hAnsi="Times New Roman"/>
          <w:noProof/>
          <w:color w:val="000000"/>
          <w:sz w:val="28"/>
        </w:rPr>
        <w:t>, стр.228</w:t>
      </w:r>
      <w:r w:rsidR="00E26112" w:rsidRPr="007B70B3">
        <w:rPr>
          <w:rFonts w:ascii="Times New Roman" w:hAnsi="Times New Roman"/>
          <w:noProof/>
          <w:color w:val="000000"/>
          <w:sz w:val="28"/>
        </w:rPr>
        <w:t xml:space="preserve">) равна </w:t>
      </w:r>
      <w:r w:rsidR="00C45939" w:rsidRPr="007B70B3">
        <w:rPr>
          <w:rFonts w:ascii="Times New Roman" w:hAnsi="Times New Roman"/>
          <w:noProof/>
          <w:color w:val="000000"/>
          <w:sz w:val="28"/>
        </w:rPr>
        <w:t>2,02</w:t>
      </w:r>
      <w:r w:rsidR="0097021A" w:rsidRPr="007B70B3">
        <w:rPr>
          <w:rFonts w:ascii="Times New Roman" w:hAnsi="Times New Roman"/>
          <w:noProof/>
          <w:color w:val="000000"/>
          <w:sz w:val="28"/>
        </w:rPr>
        <w:t xml:space="preserve"> кДж/</w:t>
      </w:r>
      <w:r w:rsidR="00C45939" w:rsidRPr="007B70B3">
        <w:rPr>
          <w:rFonts w:ascii="Times New Roman" w:hAnsi="Times New Roman"/>
          <w:noProof/>
          <w:color w:val="000000"/>
          <w:sz w:val="28"/>
        </w:rPr>
        <w:t xml:space="preserve">кг•град. Выбираем </w:t>
      </w:r>
      <w:r w:rsidR="007D1836" w:rsidRPr="007B70B3">
        <w:rPr>
          <w:rFonts w:ascii="Times New Roman" w:hAnsi="Times New Roman"/>
          <w:noProof/>
          <w:color w:val="000000"/>
          <w:sz w:val="28"/>
        </w:rPr>
        <w:t>прямоточную подачу СА и материала, во избежание разложения (сульфат аммония разлагается при температуре чуть выше 100 0С, превращаясь при этом в гидросульфат аммония), размягчения, и слипания материала., при этом материал содержит свободную влагу и его температура не может подняться выше 100 0С.</w:t>
      </w:r>
    </w:p>
    <w:p w:rsidR="007D1836" w:rsidRPr="007B70B3" w:rsidRDefault="007D183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Рассчитаем энтальпию материала на выходе и входе барабана, принимая</w:t>
      </w:r>
    </w:p>
    <w:p w:rsidR="00D71827" w:rsidRPr="007B70B3" w:rsidRDefault="00D71827" w:rsidP="00D71827">
      <w:pPr>
        <w:spacing w:after="0" w:line="360" w:lineRule="auto"/>
        <w:ind w:firstLine="709"/>
        <w:jc w:val="both"/>
        <w:rPr>
          <w:rFonts w:ascii="Times New Roman" w:hAnsi="Times New Roman"/>
          <w:noProof/>
          <w:color w:val="000000"/>
          <w:sz w:val="28"/>
        </w:rPr>
      </w:pPr>
    </w:p>
    <w:p w:rsidR="007D1836"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68" type="#_x0000_t75" style="width:195pt;height:22.5pt">
            <v:imagedata r:id="rId37"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3714E7"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69" type="#_x0000_t75" style="width:408pt;height:66pt">
            <v:imagedata r:id="rId38"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3714E7"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0" type="#_x0000_t75" style="width:418.5pt;height:66.75pt">
            <v:imagedata r:id="rId39"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3714E7" w:rsidRPr="007B70B3" w:rsidRDefault="003714E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Удельные потери тепла с материалом:</w:t>
      </w:r>
    </w:p>
    <w:p w:rsidR="00D71827" w:rsidRPr="007B70B3" w:rsidRDefault="00D71827" w:rsidP="00D71827">
      <w:pPr>
        <w:spacing w:after="0" w:line="360" w:lineRule="auto"/>
        <w:ind w:firstLine="709"/>
        <w:jc w:val="both"/>
        <w:rPr>
          <w:rFonts w:ascii="Times New Roman" w:hAnsi="Times New Roman"/>
          <w:noProof/>
          <w:color w:val="000000"/>
          <w:sz w:val="28"/>
        </w:rPr>
      </w:pPr>
    </w:p>
    <w:p w:rsidR="003714E7"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1" type="#_x0000_t75" style="width:398.25pt;height:61.5pt">
            <v:imagedata r:id="rId40" o:title="" chromakey="white"/>
          </v:shape>
        </w:pict>
      </w:r>
    </w:p>
    <w:p w:rsidR="00401463" w:rsidRPr="007B70B3" w:rsidRDefault="00401463" w:rsidP="00D71827">
      <w:pPr>
        <w:spacing w:after="0" w:line="360" w:lineRule="auto"/>
        <w:ind w:firstLine="709"/>
        <w:jc w:val="both"/>
        <w:rPr>
          <w:rFonts w:ascii="Times New Roman" w:hAnsi="Times New Roman"/>
          <w:noProof/>
          <w:color w:val="000000"/>
          <w:sz w:val="28"/>
        </w:rPr>
      </w:pPr>
    </w:p>
    <w:p w:rsidR="00E12716" w:rsidRPr="007B70B3" w:rsidRDefault="0031381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Рассчитаем сумму удельных потерь тепла:</w:t>
      </w:r>
    </w:p>
    <w:p w:rsidR="00D71827" w:rsidRPr="007B70B3" w:rsidRDefault="00D71827" w:rsidP="00D71827">
      <w:pPr>
        <w:spacing w:after="0" w:line="360" w:lineRule="auto"/>
        <w:ind w:firstLine="709"/>
        <w:jc w:val="both"/>
        <w:rPr>
          <w:rFonts w:ascii="Times New Roman" w:hAnsi="Times New Roman"/>
          <w:noProof/>
          <w:color w:val="000000"/>
          <w:sz w:val="28"/>
        </w:rPr>
      </w:pPr>
    </w:p>
    <w:p w:rsidR="00313817"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2" type="#_x0000_t75" style="width:349.5pt;height:40.5pt">
            <v:imagedata r:id="rId41" o:title="" chromakey="white"/>
          </v:shape>
        </w:pict>
      </w:r>
    </w:p>
    <w:p w:rsidR="00313817"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313817" w:rsidRPr="007B70B3">
        <w:rPr>
          <w:rFonts w:ascii="Times New Roman" w:hAnsi="Times New Roman"/>
          <w:noProof/>
          <w:color w:val="000000"/>
          <w:sz w:val="28"/>
        </w:rPr>
        <w:t>Задаёмся произвольным значением влагосодержания воздуха Х&gt;Х0, Х=0,020, и находим сопряжённое ему значение теплосодержания:</w:t>
      </w:r>
    </w:p>
    <w:p w:rsidR="00D71827" w:rsidRPr="007B70B3" w:rsidRDefault="00D71827" w:rsidP="00D71827">
      <w:pPr>
        <w:spacing w:after="0" w:line="360" w:lineRule="auto"/>
        <w:ind w:firstLine="709"/>
        <w:jc w:val="both"/>
        <w:rPr>
          <w:rFonts w:ascii="Times New Roman" w:hAnsi="Times New Roman"/>
          <w:noProof/>
          <w:color w:val="000000"/>
          <w:sz w:val="28"/>
        </w:rPr>
      </w:pPr>
    </w:p>
    <w:p w:rsidR="00313817"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3" type="#_x0000_t75" style="width:418.5pt;height:65.25pt">
            <v:imagedata r:id="rId42"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9F29A8" w:rsidRPr="007B70B3" w:rsidRDefault="0015301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Находим положение произвольной точки (</w:t>
      </w:r>
      <w:r w:rsidR="007F18F4" w:rsidRPr="007B70B3">
        <w:rPr>
          <w:rFonts w:ascii="Times New Roman" w:hAnsi="Times New Roman"/>
          <w:noProof/>
          <w:color w:val="000000"/>
          <w:sz w:val="28"/>
        </w:rPr>
        <w:t xml:space="preserve">Х, I), в поле диаграммы. Соединяем полученную точку с точкой 1 (Х1, t1) и продолжаем линию реального процесса до пересечения с линией t2=550C. Находим положение точки 2 и соответствующие ей параметры: </w:t>
      </w:r>
    </w:p>
    <w:p w:rsidR="00D71827" w:rsidRPr="007B70B3" w:rsidRDefault="00D71827" w:rsidP="00D71827">
      <w:pPr>
        <w:spacing w:after="0" w:line="360" w:lineRule="auto"/>
        <w:ind w:firstLine="709"/>
        <w:jc w:val="both"/>
        <w:rPr>
          <w:rFonts w:ascii="Times New Roman" w:hAnsi="Times New Roman"/>
          <w:noProof/>
          <w:color w:val="000000"/>
          <w:sz w:val="28"/>
        </w:rPr>
      </w:pPr>
    </w:p>
    <w:p w:rsidR="0015301E" w:rsidRPr="007B70B3" w:rsidRDefault="007F18F4"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t2=</w:t>
      </w:r>
      <w:r w:rsidR="009F29A8" w:rsidRPr="007B70B3">
        <w:rPr>
          <w:rFonts w:ascii="Times New Roman" w:hAnsi="Times New Roman"/>
          <w:noProof/>
          <w:color w:val="000000"/>
          <w:sz w:val="28"/>
        </w:rPr>
        <w:t>55</w:t>
      </w:r>
      <w:r w:rsidRPr="007B70B3">
        <w:rPr>
          <w:rFonts w:ascii="Times New Roman" w:hAnsi="Times New Roman"/>
          <w:noProof/>
          <w:color w:val="000000"/>
          <w:sz w:val="28"/>
        </w:rPr>
        <w:t xml:space="preserve"> 0C, I2=</w:t>
      </w:r>
      <w:r w:rsidR="00B10D9C" w:rsidRPr="007B70B3">
        <w:rPr>
          <w:rFonts w:ascii="Times New Roman" w:hAnsi="Times New Roman"/>
          <w:noProof/>
          <w:color w:val="000000"/>
          <w:sz w:val="28"/>
        </w:rPr>
        <w:t>116,8</w:t>
      </w:r>
      <w:r w:rsidRPr="007B70B3">
        <w:rPr>
          <w:rFonts w:ascii="Times New Roman" w:hAnsi="Times New Roman"/>
          <w:noProof/>
          <w:color w:val="000000"/>
          <w:sz w:val="28"/>
        </w:rPr>
        <w:t xml:space="preserve"> </w:t>
      </w:r>
      <w:r w:rsidR="009F29A8" w:rsidRPr="007B70B3">
        <w:rPr>
          <w:rFonts w:ascii="Times New Roman" w:hAnsi="Times New Roman"/>
          <w:noProof/>
          <w:color w:val="000000"/>
          <w:sz w:val="28"/>
        </w:rPr>
        <w:t>кДж/кг а.с.в.</w:t>
      </w:r>
      <w:r w:rsidRPr="007B70B3">
        <w:rPr>
          <w:rFonts w:ascii="Times New Roman" w:hAnsi="Times New Roman"/>
          <w:noProof/>
          <w:color w:val="000000"/>
          <w:sz w:val="28"/>
        </w:rPr>
        <w:t>, X2=</w:t>
      </w:r>
      <w:r w:rsidR="009F29A8" w:rsidRPr="007B70B3">
        <w:rPr>
          <w:rFonts w:ascii="Times New Roman" w:hAnsi="Times New Roman"/>
          <w:noProof/>
          <w:color w:val="000000"/>
          <w:sz w:val="28"/>
        </w:rPr>
        <w:t>0,0235</w:t>
      </w:r>
      <w:r w:rsidRPr="007B70B3">
        <w:rPr>
          <w:rFonts w:ascii="Times New Roman" w:hAnsi="Times New Roman"/>
          <w:noProof/>
          <w:color w:val="000000"/>
          <w:sz w:val="28"/>
        </w:rPr>
        <w:t xml:space="preserve"> </w:t>
      </w:r>
      <w:r w:rsidR="009F29A8" w:rsidRPr="007B70B3">
        <w:rPr>
          <w:rFonts w:ascii="Times New Roman" w:hAnsi="Times New Roman"/>
          <w:noProof/>
          <w:color w:val="000000"/>
          <w:sz w:val="28"/>
        </w:rPr>
        <w:t>кг вл./кг а.с.в.</w:t>
      </w:r>
    </w:p>
    <w:p w:rsidR="00D71827" w:rsidRPr="007B70B3" w:rsidRDefault="00D71827" w:rsidP="00D71827">
      <w:pPr>
        <w:spacing w:after="0" w:line="360" w:lineRule="auto"/>
        <w:ind w:firstLine="709"/>
        <w:jc w:val="both"/>
        <w:rPr>
          <w:rFonts w:ascii="Times New Roman" w:hAnsi="Times New Roman"/>
          <w:noProof/>
          <w:color w:val="000000"/>
          <w:sz w:val="28"/>
        </w:rPr>
      </w:pPr>
      <w:bookmarkStart w:id="16" w:name="_Toc265725178"/>
    </w:p>
    <w:p w:rsidR="009F29A8" w:rsidRPr="007B70B3" w:rsidRDefault="009F29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Расчёт потребного расхода воздуха в реальной сушилке.</w:t>
      </w:r>
      <w:bookmarkEnd w:id="16"/>
    </w:p>
    <w:p w:rsidR="009F29A8" w:rsidRPr="007B70B3" w:rsidRDefault="009F29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Потребный расход воздуха в реальной сушилке может быть выражен: через массовый расход а.с.в., L; через массовый расход влажного воздуха, Lвл; через объёмный расход вл</w:t>
      </w:r>
      <w:r w:rsidR="00C25FCB" w:rsidRPr="007B70B3">
        <w:rPr>
          <w:rFonts w:ascii="Times New Roman" w:hAnsi="Times New Roman"/>
          <w:noProof/>
          <w:color w:val="000000"/>
          <w:sz w:val="28"/>
        </w:rPr>
        <w:t>ажного воздуха; соответственно:</w:t>
      </w:r>
    </w:p>
    <w:p w:rsidR="00D71827" w:rsidRPr="007B70B3" w:rsidRDefault="00D71827" w:rsidP="00D71827">
      <w:pPr>
        <w:spacing w:after="0" w:line="360" w:lineRule="auto"/>
        <w:ind w:firstLine="709"/>
        <w:jc w:val="both"/>
        <w:rPr>
          <w:rFonts w:ascii="Times New Roman" w:hAnsi="Times New Roman"/>
          <w:noProof/>
          <w:color w:val="000000"/>
          <w:sz w:val="28"/>
        </w:rPr>
      </w:pPr>
    </w:p>
    <w:p w:rsidR="00C25FCB"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4" type="#_x0000_t75" style="width:111pt;height:37.5pt">
            <v:imagedata r:id="rId43"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C25FCB"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5" type="#_x0000_t75" style="width:119.25pt;height:37.5pt">
            <v:imagedata r:id="rId44"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C25FCB"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6" type="#_x0000_t75" style="width:78.75pt;height:42pt">
            <v:imagedata r:id="rId45" o:title="" chromakey="white"/>
          </v:shape>
        </w:pict>
      </w:r>
    </w:p>
    <w:p w:rsidR="00C25FCB"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C25FCB" w:rsidRPr="007B70B3">
        <w:rPr>
          <w:rFonts w:ascii="Times New Roman" w:hAnsi="Times New Roman"/>
          <w:noProof/>
          <w:color w:val="000000"/>
          <w:sz w:val="28"/>
        </w:rPr>
        <w:t>где V0 – условный удельный объём воздуха, который может быть рассчитан по формуле</w:t>
      </w:r>
      <w:r w:rsidR="00682BDD" w:rsidRPr="007B70B3">
        <w:rPr>
          <w:rFonts w:ascii="Times New Roman" w:hAnsi="Times New Roman"/>
          <w:noProof/>
          <w:color w:val="000000"/>
          <w:sz w:val="28"/>
        </w:rPr>
        <w:t>:</w:t>
      </w:r>
    </w:p>
    <w:p w:rsidR="00D71827" w:rsidRPr="007B70B3" w:rsidRDefault="00D71827" w:rsidP="00D71827">
      <w:pPr>
        <w:spacing w:after="0" w:line="360" w:lineRule="auto"/>
        <w:ind w:firstLine="709"/>
        <w:jc w:val="both"/>
        <w:rPr>
          <w:rFonts w:ascii="Times New Roman" w:hAnsi="Times New Roman"/>
          <w:noProof/>
          <w:color w:val="000000"/>
          <w:sz w:val="28"/>
        </w:rPr>
      </w:pPr>
    </w:p>
    <w:p w:rsidR="00682BDD"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7" type="#_x0000_t75" style="width:149.25pt;height:42pt">
            <v:imagedata r:id="rId46"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263FE3" w:rsidRPr="007B70B3" w:rsidRDefault="00263FE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где Rв – газовая постоянная для воздуха = 287 Дж/кг•К;</w:t>
      </w:r>
    </w:p>
    <w:p w:rsidR="00263FE3" w:rsidRPr="007B70B3" w:rsidRDefault="00263FE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Tв – температура воздуха, К; B – барометрическое давление, Па.</w:t>
      </w:r>
    </w:p>
    <w:p w:rsidR="00263FE3" w:rsidRPr="007B70B3" w:rsidRDefault="00263FE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Определим удельный расход воздуха:</w:t>
      </w:r>
    </w:p>
    <w:p w:rsidR="00D71827" w:rsidRPr="007B70B3" w:rsidRDefault="00D71827" w:rsidP="00D71827">
      <w:pPr>
        <w:spacing w:after="0" w:line="360" w:lineRule="auto"/>
        <w:ind w:firstLine="709"/>
        <w:jc w:val="both"/>
        <w:rPr>
          <w:rFonts w:ascii="Times New Roman" w:hAnsi="Times New Roman"/>
          <w:noProof/>
          <w:color w:val="000000"/>
          <w:sz w:val="28"/>
        </w:rPr>
      </w:pPr>
    </w:p>
    <w:p w:rsidR="00263FE3"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8" type="#_x0000_t75" style="width:389.25pt;height:51pt">
            <v:imagedata r:id="rId47"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C24C7A" w:rsidRPr="007B70B3" w:rsidRDefault="00C24C7A"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Тогда массовый расход а.с.в. будет равен:</w:t>
      </w:r>
    </w:p>
    <w:p w:rsidR="00D71827" w:rsidRPr="007B70B3" w:rsidRDefault="00D71827" w:rsidP="00D71827">
      <w:pPr>
        <w:spacing w:after="0" w:line="360" w:lineRule="auto"/>
        <w:ind w:firstLine="709"/>
        <w:jc w:val="both"/>
        <w:rPr>
          <w:rFonts w:ascii="Times New Roman" w:hAnsi="Times New Roman"/>
          <w:noProof/>
          <w:color w:val="000000"/>
          <w:sz w:val="28"/>
        </w:rPr>
      </w:pPr>
    </w:p>
    <w:p w:rsidR="00C24C7A"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79" type="#_x0000_t75" style="width:336pt;height:37.5pt">
            <v:imagedata r:id="rId48"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E90763" w:rsidRPr="007B70B3" w:rsidRDefault="00E9076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Условный удельный объём отработанного воздуха:</w:t>
      </w:r>
    </w:p>
    <w:p w:rsidR="00D71827" w:rsidRPr="007B70B3" w:rsidRDefault="00D71827" w:rsidP="00D71827">
      <w:pPr>
        <w:spacing w:after="0" w:line="360" w:lineRule="auto"/>
        <w:ind w:firstLine="709"/>
        <w:jc w:val="both"/>
        <w:rPr>
          <w:rFonts w:ascii="Times New Roman" w:hAnsi="Times New Roman"/>
          <w:noProof/>
          <w:color w:val="000000"/>
          <w:sz w:val="28"/>
        </w:rPr>
      </w:pPr>
    </w:p>
    <w:p w:rsidR="00E90763"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80" type="#_x0000_t75" style="width:380.25pt;height:42.75pt">
            <v:imagedata r:id="rId49"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2F68E5" w:rsidRPr="007B70B3" w:rsidRDefault="002F6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Объёмный расход влажного воздуха:</w:t>
      </w:r>
    </w:p>
    <w:p w:rsidR="00D71827" w:rsidRPr="007B70B3" w:rsidRDefault="00D71827" w:rsidP="00D71827">
      <w:pPr>
        <w:spacing w:after="0" w:line="360" w:lineRule="auto"/>
        <w:ind w:firstLine="709"/>
        <w:jc w:val="both"/>
        <w:rPr>
          <w:rFonts w:ascii="Times New Roman" w:hAnsi="Times New Roman"/>
          <w:noProof/>
          <w:color w:val="000000"/>
          <w:sz w:val="28"/>
        </w:rPr>
      </w:pPr>
    </w:p>
    <w:p w:rsidR="002F68E5"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81" type="#_x0000_t75" style="width:270pt;height:42.75pt">
            <v:imagedata r:id="rId50" o:title="" chromakey="white"/>
          </v:shape>
        </w:pict>
      </w:r>
    </w:p>
    <w:p w:rsidR="002F68E5" w:rsidRPr="007B70B3" w:rsidRDefault="00D71827" w:rsidP="00D71827">
      <w:pPr>
        <w:spacing w:after="0" w:line="360" w:lineRule="auto"/>
        <w:ind w:firstLine="709"/>
        <w:jc w:val="both"/>
        <w:rPr>
          <w:rFonts w:ascii="Times New Roman" w:hAnsi="Times New Roman"/>
          <w:noProof/>
          <w:color w:val="000000"/>
          <w:sz w:val="28"/>
        </w:rPr>
      </w:pPr>
      <w:bookmarkStart w:id="17" w:name="_Toc265725179"/>
      <w:r w:rsidRPr="007B70B3">
        <w:rPr>
          <w:rFonts w:ascii="Times New Roman" w:hAnsi="Times New Roman"/>
          <w:noProof/>
          <w:color w:val="000000"/>
          <w:sz w:val="28"/>
        </w:rPr>
        <w:br w:type="page"/>
      </w:r>
      <w:r w:rsidR="002F68E5" w:rsidRPr="007B70B3">
        <w:rPr>
          <w:rFonts w:ascii="Times New Roman" w:hAnsi="Times New Roman"/>
          <w:noProof/>
          <w:color w:val="000000"/>
          <w:sz w:val="28"/>
        </w:rPr>
        <w:t>Расчёт скорости движения воздуха на выходе барабанной сушилки.</w:t>
      </w:r>
      <w:bookmarkEnd w:id="17"/>
    </w:p>
    <w:p w:rsidR="002F68E5" w:rsidRPr="007B70B3" w:rsidRDefault="002F6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Скорость движения сушильного агента в выходном сучении барабана Wв связана с диаметром барабана Dб уравнением расхода:</w:t>
      </w:r>
    </w:p>
    <w:p w:rsidR="00D71827" w:rsidRPr="007B70B3" w:rsidRDefault="00D71827" w:rsidP="00D71827">
      <w:pPr>
        <w:spacing w:after="0" w:line="360" w:lineRule="auto"/>
        <w:ind w:firstLine="709"/>
        <w:jc w:val="both"/>
        <w:rPr>
          <w:rFonts w:ascii="Times New Roman" w:hAnsi="Times New Roman"/>
          <w:noProof/>
          <w:color w:val="000000"/>
          <w:sz w:val="28"/>
        </w:rPr>
      </w:pPr>
    </w:p>
    <w:p w:rsidR="002F68E5"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82" type="#_x0000_t75" style="width:142.5pt;height:42.75pt">
            <v:imagedata r:id="rId51"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F71899" w:rsidRPr="007B70B3" w:rsidRDefault="00F7189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83" type="#_x0000_t75" style="width:8.25pt;height:22.5pt">
            <v:imagedata r:id="rId52"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84" type="#_x0000_t75" style="width:8.25pt;height:22.5pt">
            <v:imagedata r:id="rId52"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xml:space="preserve"> – коэффициент заполнения барабана, или доля сечения барабана, занятая высушиваемым материалом. Коэффициент заполнения изменяется с изменением типов внутренних устройств барабана (лопастная система, распределительная система, перевалочная система с закрытыми ячейками, комбинированная), с изменением диаметра подпорного кольца на выходе из барабана высушиваемого материала, с изменением свойств материала; и может колебаться от 0,05 до 0,30. Этот параметр процесса определяет среднее время пребывания материала в барабане. Время сушки уже известно по заданию в неявном виде в форме напряжения по влаге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085" type="#_x0000_t75" style="width:9.75pt;height:22.5pt">
            <v:imagedata r:id="rId53"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086" type="#_x0000_t75" style="width:9.75pt;height:22.5pt">
            <v:imagedata r:id="rId53"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w:t>
      </w:r>
    </w:p>
    <w:p w:rsidR="007B28B0" w:rsidRPr="007B70B3" w:rsidRDefault="007B28B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Находим внутренний диаметр барабана, учитывая, что толщина стенок барабана 14 мм (из [1], стр. 16):</w:t>
      </w:r>
    </w:p>
    <w:p w:rsidR="00D71827" w:rsidRPr="007B70B3" w:rsidRDefault="00D71827" w:rsidP="00D71827">
      <w:pPr>
        <w:spacing w:after="0" w:line="360" w:lineRule="auto"/>
        <w:ind w:firstLine="709"/>
        <w:jc w:val="both"/>
        <w:rPr>
          <w:rFonts w:ascii="Times New Roman" w:hAnsi="Times New Roman"/>
          <w:noProof/>
          <w:color w:val="000000"/>
          <w:sz w:val="28"/>
        </w:rPr>
      </w:pPr>
    </w:p>
    <w:p w:rsidR="007B28B0"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87" type="#_x0000_t75" style="width:294.75pt;height:24.75pt">
            <v:imagedata r:id="rId54"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7B28B0" w:rsidRPr="007B70B3" w:rsidRDefault="007B28B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Определяем скорость воздуха</w:t>
      </w:r>
      <w:r w:rsidR="006577AC" w:rsidRPr="007B70B3">
        <w:rPr>
          <w:rFonts w:ascii="Times New Roman" w:hAnsi="Times New Roman"/>
          <w:noProof/>
          <w:color w:val="000000"/>
          <w:sz w:val="28"/>
        </w:rPr>
        <w:t>, принимая коэффициент заполнения барабана высушиваемым материалом – 0,2.</w:t>
      </w:r>
      <w:r w:rsidRPr="007B70B3">
        <w:rPr>
          <w:rFonts w:ascii="Times New Roman" w:hAnsi="Times New Roman"/>
          <w:noProof/>
          <w:color w:val="000000"/>
          <w:sz w:val="28"/>
        </w:rPr>
        <w:t>:</w:t>
      </w:r>
    </w:p>
    <w:p w:rsidR="00D71827" w:rsidRPr="007B70B3" w:rsidRDefault="00D71827" w:rsidP="00D71827">
      <w:pPr>
        <w:spacing w:after="0" w:line="360" w:lineRule="auto"/>
        <w:ind w:firstLine="709"/>
        <w:jc w:val="both"/>
        <w:rPr>
          <w:rFonts w:ascii="Times New Roman" w:hAnsi="Times New Roman"/>
          <w:noProof/>
          <w:color w:val="000000"/>
          <w:sz w:val="28"/>
        </w:rPr>
      </w:pPr>
    </w:p>
    <w:p w:rsidR="00D71827"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88" type="#_x0000_t75" style="width:320.25pt;height:57.75pt">
            <v:imagedata r:id="rId55" o:title="" chromakey="white"/>
          </v:shape>
        </w:pict>
      </w:r>
    </w:p>
    <w:p w:rsidR="00FF16C9" w:rsidRPr="007B70B3" w:rsidRDefault="00D71827" w:rsidP="00D71827">
      <w:pPr>
        <w:spacing w:after="0" w:line="360" w:lineRule="auto"/>
        <w:ind w:firstLine="709"/>
        <w:jc w:val="both"/>
        <w:rPr>
          <w:rFonts w:ascii="Times New Roman" w:hAnsi="Times New Roman"/>
          <w:noProof/>
          <w:color w:val="000000"/>
          <w:sz w:val="28"/>
        </w:rPr>
      </w:pPr>
      <w:bookmarkStart w:id="18" w:name="_Toc265725180"/>
      <w:r w:rsidRPr="007B70B3">
        <w:rPr>
          <w:rFonts w:ascii="Times New Roman" w:hAnsi="Times New Roman"/>
          <w:noProof/>
          <w:color w:val="000000"/>
          <w:sz w:val="28"/>
        </w:rPr>
        <w:br w:type="page"/>
      </w:r>
      <w:r w:rsidR="00FF16C9" w:rsidRPr="007B70B3">
        <w:rPr>
          <w:rFonts w:ascii="Times New Roman" w:hAnsi="Times New Roman"/>
          <w:noProof/>
          <w:color w:val="000000"/>
          <w:sz w:val="28"/>
        </w:rPr>
        <w:t>Расчет скорости уноса частиц основной фракции</w:t>
      </w:r>
      <w:bookmarkEnd w:id="18"/>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Определим среднюю температуру сушильного агента в барабане как среднее арифметическое температуры воздуха на входе и выходе из сушилки:</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799" w:dyaOrig="639">
          <v:shape id="_x0000_i1089" type="#_x0000_t75" style="width:140.25pt;height:32.25pt" o:ole="">
            <v:imagedata r:id="rId56" o:title=""/>
          </v:shape>
          <o:OLEObject Type="Embed" ProgID="Equation.3" ShapeID="_x0000_i1089" DrawAspect="Content" ObjectID="_1469609889" r:id="rId57"/>
        </w:objec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Для данной температуры в барабане по номограмме [2], стр.530, рис.VI коэффициент динамической вязкости воздуха: </w:t>
      </w:r>
      <w:r w:rsidRPr="007B70B3">
        <w:rPr>
          <w:rFonts w:ascii="Times New Roman" w:hAnsi="Times New Roman"/>
          <w:noProof/>
          <w:color w:val="000000"/>
          <w:sz w:val="28"/>
        </w:rPr>
        <w:object w:dxaOrig="1900" w:dyaOrig="380">
          <v:shape id="_x0000_i1090" type="#_x0000_t75" style="width:95.25pt;height:18.75pt" o:ole="">
            <v:imagedata r:id="rId58" o:title=""/>
          </v:shape>
          <o:OLEObject Type="Embed" ProgID="Equation.3" ShapeID="_x0000_i1090" DrawAspect="Content" ObjectID="_1469609890" r:id="rId59"/>
        </w:object>
      </w: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Среднее влагосодержание воздуха в сушилке составляет:</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4B2A5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700" w:dyaOrig="920">
          <v:shape id="_x0000_i1091" type="#_x0000_t75" style="width:232.5pt;height:45.75pt" o:ole="">
            <v:imagedata r:id="rId60" o:title=""/>
          </v:shape>
          <o:OLEObject Type="Embed" ProgID="Equation.3" ShapeID="_x0000_i1091" DrawAspect="Content" ObjectID="_1469609891" r:id="rId61"/>
        </w:objec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Среднее парциальное давление водяных паров в сушилке определим по уравнению:</w:t>
      </w:r>
    </w:p>
    <w:p w:rsidR="00D71827" w:rsidRPr="007B70B3" w:rsidRDefault="00D71827" w:rsidP="00D71827">
      <w:pPr>
        <w:spacing w:after="0" w:line="360" w:lineRule="auto"/>
        <w:ind w:firstLine="709"/>
        <w:jc w:val="both"/>
        <w:rPr>
          <w:rFonts w:ascii="Times New Roman" w:hAnsi="Times New Roman"/>
          <w:noProof/>
          <w:color w:val="000000"/>
          <w:sz w:val="28"/>
        </w:rPr>
      </w:pPr>
    </w:p>
    <w:p w:rsidR="00D71827"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000" w:dyaOrig="1020">
          <v:shape id="_x0000_i1092" type="#_x0000_t75" style="width:99pt;height:51pt" o:ole="">
            <v:imagedata r:id="rId62" o:title=""/>
          </v:shape>
          <o:OLEObject Type="Embed" ProgID="Equation.3" ShapeID="_x0000_i1092" DrawAspect="Content" ObjectID="_1469609892" r:id="rId63"/>
        </w:object>
      </w:r>
      <w:r w:rsidRPr="007B70B3">
        <w:rPr>
          <w:rFonts w:ascii="Times New Roman" w:hAnsi="Times New Roman"/>
          <w:noProof/>
          <w:color w:val="000000"/>
          <w:sz w:val="28"/>
        </w:rPr>
        <w:t xml:space="preserve">, </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где Mасв=29 кг/кмоль – молярная масса воздуха, Mв=18 кг/кмоль – молярная масса воды.</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6340" w:dyaOrig="1540">
          <v:shape id="_x0000_i1093" type="#_x0000_t75" style="width:276pt;height:67.5pt" o:ole="">
            <v:imagedata r:id="rId64" o:title=""/>
          </v:shape>
          <o:OLEObject Type="Embed" ProgID="Equation.3" ShapeID="_x0000_i1093" DrawAspect="Content" ObjectID="_1469609893" r:id="rId65"/>
        </w:object>
      </w:r>
    </w:p>
    <w:p w:rsidR="00FF16C9"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FF16C9" w:rsidRPr="007B70B3">
        <w:rPr>
          <w:rFonts w:ascii="Times New Roman" w:hAnsi="Times New Roman"/>
          <w:noProof/>
          <w:color w:val="000000"/>
          <w:sz w:val="28"/>
        </w:rPr>
        <w:t>Вычислим плотность воздуха при средней температуре в сушильном барабане:</w:t>
      </w:r>
    </w:p>
    <w:p w:rsidR="00D71827" w:rsidRPr="007B70B3" w:rsidRDefault="00D71827" w:rsidP="00D71827">
      <w:pPr>
        <w:spacing w:after="0" w:line="360" w:lineRule="auto"/>
        <w:ind w:firstLine="709"/>
        <w:jc w:val="both"/>
        <w:rPr>
          <w:rFonts w:ascii="Times New Roman" w:hAnsi="Times New Roman"/>
          <w:noProof/>
          <w:color w:val="000000"/>
          <w:sz w:val="28"/>
        </w:rPr>
      </w:pPr>
    </w:p>
    <w:p w:rsidR="00D71827"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540" w:dyaOrig="700">
          <v:shape id="_x0000_i1094" type="#_x0000_t75" style="width:177pt;height:35.25pt" o:ole="">
            <v:imagedata r:id="rId66" o:title=""/>
          </v:shape>
          <o:OLEObject Type="Embed" ProgID="Equation.3" ShapeID="_x0000_i1094" DrawAspect="Content" ObjectID="_1469609894" r:id="rId67"/>
        </w:object>
      </w:r>
      <w:r w:rsidRPr="007B70B3">
        <w:rPr>
          <w:rFonts w:ascii="Times New Roman" w:hAnsi="Times New Roman"/>
          <w:noProof/>
          <w:color w:val="000000"/>
          <w:sz w:val="28"/>
        </w:rPr>
        <w:t xml:space="preserve">, </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Pr="007B70B3">
        <w:rPr>
          <w:rFonts w:ascii="Times New Roman" w:hAnsi="Times New Roman"/>
          <w:noProof/>
          <w:color w:val="000000"/>
          <w:sz w:val="28"/>
        </w:rPr>
        <w:object w:dxaOrig="1700" w:dyaOrig="660">
          <v:shape id="_x0000_i1095" type="#_x0000_t75" style="width:84pt;height:33pt" o:ole="">
            <v:imagedata r:id="rId68" o:title=""/>
          </v:shape>
          <o:OLEObject Type="Embed" ProgID="Equation.3" ShapeID="_x0000_i1095" DrawAspect="Content" ObjectID="_1469609895" r:id="rId69"/>
        </w:object>
      </w:r>
      <w:r w:rsidRPr="007B70B3">
        <w:rPr>
          <w:rFonts w:ascii="Times New Roman" w:hAnsi="Times New Roman"/>
          <w:noProof/>
          <w:color w:val="000000"/>
          <w:sz w:val="28"/>
        </w:rPr>
        <w:t xml:space="preserve"> - мольный объем при стандартных условиях, T0 = 273,15 K – стандартная температура.</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8720" w:dyaOrig="960">
          <v:shape id="_x0000_i1096" type="#_x0000_t75" style="width:370.5pt;height:40.5pt" o:ole="">
            <v:imagedata r:id="rId70" o:title=""/>
          </v:shape>
          <o:OLEObject Type="Embed" ProgID="Equation.3" ShapeID="_x0000_i1096" DrawAspect="Content" ObjectID="_1469609896" r:id="rId71"/>
        </w:objec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Найдем коэффициент кинематической вязкости воздуха:</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48429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660" w:dyaOrig="980">
          <v:shape id="_x0000_i1097" type="#_x0000_t75" style="width:233.25pt;height:48.75pt" o:ole="">
            <v:imagedata r:id="rId72" o:title=""/>
          </v:shape>
          <o:OLEObject Type="Embed" ProgID="Equation.3" ShapeID="_x0000_i1097" DrawAspect="Content" ObjectID="_1469609897" r:id="rId73"/>
        </w:objec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Вычислим критерий Архимеда </w:t>
      </w:r>
      <w:r w:rsidR="00DB2E81" w:rsidRPr="007B70B3">
        <w:rPr>
          <w:rFonts w:ascii="Times New Roman" w:hAnsi="Times New Roman"/>
          <w:noProof/>
          <w:color w:val="000000"/>
          <w:sz w:val="28"/>
        </w:rPr>
        <w:t>из [13]</w:t>
      </w:r>
      <w:r w:rsidRPr="007B70B3">
        <w:rPr>
          <w:rFonts w:ascii="Times New Roman" w:hAnsi="Times New Roman"/>
          <w:noProof/>
          <w:color w:val="000000"/>
          <w:sz w:val="28"/>
        </w:rPr>
        <w:t>, стр.28:</w:t>
      </w:r>
    </w:p>
    <w:p w:rsidR="00D71827" w:rsidRPr="007B70B3" w:rsidRDefault="00D71827" w:rsidP="00D71827">
      <w:pPr>
        <w:spacing w:after="0" w:line="360" w:lineRule="auto"/>
        <w:ind w:firstLine="709"/>
        <w:jc w:val="both"/>
        <w:rPr>
          <w:rFonts w:ascii="Times New Roman" w:hAnsi="Times New Roman"/>
          <w:noProof/>
          <w:color w:val="000000"/>
          <w:sz w:val="28"/>
        </w:rPr>
      </w:pPr>
    </w:p>
    <w:p w:rsidR="00D71827"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200" w:dyaOrig="700">
          <v:shape id="_x0000_i1098" type="#_x0000_t75" style="width:110.25pt;height:35.25pt" o:ole="">
            <v:imagedata r:id="rId74" o:title=""/>
          </v:shape>
          <o:OLEObject Type="Embed" ProgID="Equation.3" ShapeID="_x0000_i1098" DrawAspect="Content" ObjectID="_1469609898" r:id="rId75"/>
        </w:object>
      </w:r>
      <w:r w:rsidRPr="007B70B3">
        <w:rPr>
          <w:rFonts w:ascii="Times New Roman" w:hAnsi="Times New Roman"/>
          <w:noProof/>
          <w:color w:val="000000"/>
          <w:sz w:val="28"/>
        </w:rPr>
        <w:t>,</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Pr="007B70B3">
        <w:rPr>
          <w:rFonts w:ascii="Times New Roman" w:hAnsi="Times New Roman"/>
          <w:noProof/>
          <w:color w:val="000000"/>
          <w:sz w:val="28"/>
        </w:rPr>
        <w:object w:dxaOrig="1280" w:dyaOrig="639">
          <v:shape id="_x0000_i1099" type="#_x0000_t75" style="width:63pt;height:32.25pt" o:ole="">
            <v:imagedata r:id="rId76" o:title=""/>
          </v:shape>
          <o:OLEObject Type="Embed" ProgID="Equation.3" ShapeID="_x0000_i1099" DrawAspect="Content" ObjectID="_1469609899" r:id="rId77"/>
        </w:object>
      </w:r>
      <w:r w:rsidRPr="007B70B3">
        <w:rPr>
          <w:rFonts w:ascii="Times New Roman" w:hAnsi="Times New Roman"/>
          <w:noProof/>
          <w:color w:val="000000"/>
          <w:sz w:val="28"/>
        </w:rPr>
        <w:t xml:space="preserve"> - ускорение свободного падения, </w:t>
      </w:r>
      <w:r w:rsidR="00484290" w:rsidRPr="007B70B3">
        <w:rPr>
          <w:rFonts w:ascii="Times New Roman" w:hAnsi="Times New Roman"/>
          <w:noProof/>
          <w:color w:val="000000"/>
          <w:sz w:val="28"/>
        </w:rPr>
        <w:object w:dxaOrig="1440" w:dyaOrig="639">
          <v:shape id="_x0000_i1100" type="#_x0000_t75" style="width:1in;height:32.25pt" o:ole="">
            <v:imagedata r:id="rId78" o:title=""/>
          </v:shape>
          <o:OLEObject Type="Embed" ProgID="Equation.3" ShapeID="_x0000_i1100" DrawAspect="Content" ObjectID="_1469609900" r:id="rId79"/>
        </w:object>
      </w:r>
      <w:r w:rsidRPr="007B70B3">
        <w:rPr>
          <w:rFonts w:ascii="Times New Roman" w:hAnsi="Times New Roman"/>
          <w:noProof/>
          <w:color w:val="000000"/>
          <w:sz w:val="28"/>
        </w:rPr>
        <w:t xml:space="preserve"> - плотность высушиваемого материала.</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5780" w:dyaOrig="1240">
          <v:shape id="_x0000_i1101" type="#_x0000_t75" style="width:248.25pt;height:54pt" o:ole="">
            <v:imagedata r:id="rId80" o:title=""/>
          </v:shape>
          <o:OLEObject Type="Embed" ProgID="Equation.3" ShapeID="_x0000_i1101" DrawAspect="Content" ObjectID="_1469609901" r:id="rId81"/>
        </w:object>
      </w:r>
    </w:p>
    <w:p w:rsidR="00FF16C9"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FF16C9" w:rsidRPr="007B70B3">
        <w:rPr>
          <w:rFonts w:ascii="Times New Roman" w:hAnsi="Times New Roman"/>
          <w:noProof/>
          <w:color w:val="000000"/>
          <w:sz w:val="28"/>
        </w:rPr>
        <w:t>Скорость уноса основной фракции частиц высушиваемого материала определим</w:t>
      </w:r>
      <w:r w:rsidR="001C5F48" w:rsidRPr="007B70B3">
        <w:rPr>
          <w:rFonts w:ascii="Times New Roman" w:hAnsi="Times New Roman"/>
          <w:noProof/>
          <w:color w:val="000000"/>
          <w:sz w:val="28"/>
        </w:rPr>
        <w:t xml:space="preserve"> по формуле Тодеса [13]</w:t>
      </w:r>
      <w:r w:rsidR="00FF16C9" w:rsidRPr="007B70B3">
        <w:rPr>
          <w:rFonts w:ascii="Times New Roman" w:hAnsi="Times New Roman"/>
          <w:noProof/>
          <w:color w:val="000000"/>
          <w:sz w:val="28"/>
        </w:rPr>
        <w:t>, стр.235, ф.(2.72):</w: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6748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7420" w:dyaOrig="859">
          <v:shape id="_x0000_i1102" type="#_x0000_t75" style="width:371.25pt;height:42.75pt" o:ole="">
            <v:imagedata r:id="rId82" o:title=""/>
          </v:shape>
          <o:OLEObject Type="Embed" ProgID="Equation.3" ShapeID="_x0000_i1102" DrawAspect="Content" ObjectID="_1469609902" r:id="rId83"/>
        </w:object>
      </w:r>
    </w:p>
    <w:p w:rsidR="00D71827" w:rsidRPr="007B70B3" w:rsidRDefault="00D71827" w:rsidP="00D71827">
      <w:pPr>
        <w:spacing w:after="0" w:line="360" w:lineRule="auto"/>
        <w:ind w:firstLine="709"/>
        <w:jc w:val="both"/>
        <w:rPr>
          <w:rFonts w:ascii="Times New Roman" w:hAnsi="Times New Roman"/>
          <w:noProof/>
          <w:color w:val="000000"/>
          <w:sz w:val="28"/>
        </w:rPr>
      </w:pPr>
    </w:p>
    <w:p w:rsidR="00FF16C9" w:rsidRPr="007B70B3" w:rsidRDefault="00FF16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Скорость уноса основной фракции частиц материала больше скорости движения сушильного агента в барабане. Уноса основной фракции материала быть не должно.</w:t>
      </w:r>
    </w:p>
    <w:p w:rsidR="006577AC" w:rsidRPr="007B70B3" w:rsidRDefault="006577AC" w:rsidP="00D71827">
      <w:pPr>
        <w:spacing w:after="0" w:line="360" w:lineRule="auto"/>
        <w:ind w:firstLine="709"/>
        <w:jc w:val="both"/>
        <w:rPr>
          <w:rFonts w:ascii="Times New Roman" w:hAnsi="Times New Roman"/>
          <w:noProof/>
          <w:color w:val="000000"/>
          <w:sz w:val="28"/>
        </w:rPr>
      </w:pPr>
      <w:bookmarkStart w:id="19" w:name="_Toc265725181"/>
      <w:r w:rsidRPr="007B70B3">
        <w:rPr>
          <w:rFonts w:ascii="Times New Roman" w:hAnsi="Times New Roman"/>
          <w:noProof/>
          <w:color w:val="000000"/>
          <w:sz w:val="28"/>
        </w:rPr>
        <w:t>Проверка найденного значения диаметра барабана по допустимой скорости сушильного агента в барабане.</w:t>
      </w:r>
      <w:bookmarkEnd w:id="19"/>
    </w:p>
    <w:p w:rsidR="006577AC" w:rsidRPr="007B70B3" w:rsidRDefault="008F5134"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выбранном сушильном аппарате материал и сушильный агент движутся параллельно и прямотоком. При этом достигается высокая интенсивность сушки и минимальные затраты тепла. Кроме того, материал сохраняет начальные свойства, т.к. в процессе его сушки не перегрева</w:t>
      </w:r>
      <w:r w:rsidR="006B7615" w:rsidRPr="007B70B3">
        <w:rPr>
          <w:rFonts w:ascii="Times New Roman" w:hAnsi="Times New Roman"/>
          <w:noProof/>
          <w:color w:val="000000"/>
          <w:sz w:val="28"/>
        </w:rPr>
        <w:t>ются даже самые мелкие частицы.</w:t>
      </w:r>
    </w:p>
    <w:p w:rsidR="006B7615" w:rsidRPr="007B70B3" w:rsidRDefault="006B761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Наиболее простой зависимостью связана допустимая скорость сушильного агента в барабане с дисперсностью и плотностью частиц материала в случае прямотока</w:t>
      </w:r>
      <w:r w:rsidR="003402D8" w:rsidRPr="007B70B3">
        <w:rPr>
          <w:rFonts w:ascii="Times New Roman" w:hAnsi="Times New Roman"/>
          <w:noProof/>
          <w:color w:val="000000"/>
          <w:sz w:val="28"/>
        </w:rPr>
        <w:t>. В таблице 3.1 (из [4], стр. 13) представлена зависимость допустимой скорости сушильного агента в барабане от кажущейся плотности материала и от размера частиц.</w:t>
      </w:r>
    </w:p>
    <w:p w:rsidR="003402D8" w:rsidRPr="007B70B3" w:rsidRDefault="003402D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Кажущаяся плотность материала:</w:t>
      </w:r>
    </w:p>
    <w:p w:rsidR="00D71827" w:rsidRPr="007B70B3" w:rsidRDefault="00D71827" w:rsidP="00D71827">
      <w:pPr>
        <w:spacing w:after="0" w:line="360" w:lineRule="auto"/>
        <w:ind w:firstLine="709"/>
        <w:jc w:val="both"/>
        <w:rPr>
          <w:rFonts w:ascii="Times New Roman" w:hAnsi="Times New Roman"/>
          <w:noProof/>
          <w:color w:val="000000"/>
          <w:sz w:val="28"/>
        </w:rPr>
      </w:pPr>
    </w:p>
    <w:p w:rsidR="003402D8"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03" type="#_x0000_t75" style="width:108.75pt;height:24.75pt">
            <v:imagedata r:id="rId84"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361FB1" w:rsidRPr="007B70B3" w:rsidRDefault="00361FB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04" type="#_x0000_t75" style="width:14.25pt;height:22.5pt">
            <v:imagedata r:id="rId85"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05" type="#_x0000_t75" style="width:14.25pt;height:22.5pt">
            <v:imagedata r:id="rId85"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xml:space="preserve"> – плотность материала,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06" type="#_x0000_t75" style="width:10.5pt;height:22.5pt">
            <v:imagedata r:id="rId86"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07" type="#_x0000_t75" style="width:10.5pt;height:22.5pt">
            <v:imagedata r:id="rId86"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xml:space="preserve"> – порозность, примем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08" type="#_x0000_t75" style="width:42pt;height:22.5pt">
            <v:imagedata r:id="rId87"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09" type="#_x0000_t75" style="width:42pt;height:22.5pt">
            <v:imagedata r:id="rId87"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тогда кажущаяся плотность:</w:t>
      </w:r>
    </w:p>
    <w:p w:rsidR="00D71827"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382542">
        <w:rPr>
          <w:rFonts w:ascii="Times New Roman" w:hAnsi="Times New Roman"/>
          <w:noProof/>
          <w:color w:val="000000"/>
          <w:sz w:val="28"/>
        </w:rPr>
        <w:pict>
          <v:shape id="_x0000_i1110" type="#_x0000_t75" style="width:218.25pt;height:37.5pt">
            <v:imagedata r:id="rId88"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361FB1" w:rsidRPr="007B70B3" w:rsidRDefault="009534B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 среднем</w:t>
      </w:r>
      <w:r w:rsidR="00361FB1" w:rsidRPr="007B70B3">
        <w:rPr>
          <w:rFonts w:ascii="Times New Roman" w:hAnsi="Times New Roman"/>
          <w:noProof/>
          <w:color w:val="000000"/>
          <w:sz w:val="28"/>
        </w:rPr>
        <w:t xml:space="preserve"> размер</w:t>
      </w:r>
      <w:r w:rsidRPr="007B70B3">
        <w:rPr>
          <w:rFonts w:ascii="Times New Roman" w:hAnsi="Times New Roman"/>
          <w:noProof/>
          <w:color w:val="000000"/>
          <w:sz w:val="28"/>
        </w:rPr>
        <w:t>е</w:t>
      </w:r>
      <w:r w:rsidR="00361FB1" w:rsidRPr="007B70B3">
        <w:rPr>
          <w:rFonts w:ascii="Times New Roman" w:hAnsi="Times New Roman"/>
          <w:noProof/>
          <w:color w:val="000000"/>
          <w:sz w:val="28"/>
        </w:rPr>
        <w:t xml:space="preserve"> частиц материала составляет 0,8 мм, </w:t>
      </w:r>
      <w:r w:rsidRPr="007B70B3">
        <w:rPr>
          <w:rFonts w:ascii="Times New Roman" w:hAnsi="Times New Roman"/>
          <w:noProof/>
          <w:color w:val="000000"/>
          <w:sz w:val="28"/>
        </w:rPr>
        <w:t>и кажущейся плотности материала ρK=1061 кг/м3, найденное значение диаметра барабана обеспечивает скорость движения сушильного агента не прев</w:t>
      </w:r>
      <w:r w:rsidR="00FD5F39" w:rsidRPr="007B70B3">
        <w:rPr>
          <w:rFonts w:ascii="Times New Roman" w:hAnsi="Times New Roman"/>
          <w:noProof/>
          <w:color w:val="000000"/>
          <w:sz w:val="28"/>
        </w:rPr>
        <w:t xml:space="preserve">ышающую </w:t>
      </w:r>
      <w:r w:rsidRPr="007B70B3">
        <w:rPr>
          <w:rFonts w:ascii="Times New Roman" w:hAnsi="Times New Roman"/>
          <w:noProof/>
          <w:color w:val="000000"/>
          <w:sz w:val="28"/>
        </w:rPr>
        <w:t>допустимую.</w:t>
      </w:r>
    </w:p>
    <w:p w:rsidR="00A444CD" w:rsidRPr="007B70B3" w:rsidRDefault="00D71827" w:rsidP="00D71827">
      <w:pPr>
        <w:spacing w:after="0" w:line="360" w:lineRule="auto"/>
        <w:ind w:firstLine="709"/>
        <w:jc w:val="both"/>
        <w:rPr>
          <w:rFonts w:ascii="Times New Roman" w:hAnsi="Times New Roman"/>
          <w:noProof/>
          <w:color w:val="000000"/>
          <w:sz w:val="28"/>
        </w:rPr>
      </w:pPr>
      <w:bookmarkStart w:id="20" w:name="_Toc265723995"/>
      <w:bookmarkStart w:id="21" w:name="_Toc265725182"/>
      <w:r w:rsidRPr="007B70B3">
        <w:rPr>
          <w:rFonts w:ascii="Times New Roman" w:hAnsi="Times New Roman"/>
          <w:noProof/>
          <w:color w:val="000000"/>
          <w:sz w:val="28"/>
        </w:rPr>
        <w:br w:type="page"/>
        <w:t xml:space="preserve">3. </w:t>
      </w:r>
      <w:r w:rsidR="00A444CD" w:rsidRPr="007B70B3">
        <w:rPr>
          <w:rFonts w:ascii="Times New Roman" w:hAnsi="Times New Roman"/>
          <w:noProof/>
          <w:color w:val="000000"/>
          <w:sz w:val="28"/>
        </w:rPr>
        <w:t>Расчёт основного оборудования</w:t>
      </w:r>
      <w:bookmarkEnd w:id="20"/>
      <w:bookmarkEnd w:id="21"/>
    </w:p>
    <w:p w:rsidR="00D71827" w:rsidRPr="007B70B3" w:rsidRDefault="00D71827" w:rsidP="00D71827">
      <w:pPr>
        <w:spacing w:after="0" w:line="360" w:lineRule="auto"/>
        <w:ind w:firstLine="709"/>
        <w:jc w:val="both"/>
        <w:rPr>
          <w:rFonts w:ascii="Times New Roman" w:hAnsi="Times New Roman"/>
          <w:noProof/>
          <w:color w:val="000000"/>
          <w:sz w:val="28"/>
        </w:rPr>
      </w:pPr>
      <w:bookmarkStart w:id="22" w:name="_Toc265725183"/>
    </w:p>
    <w:p w:rsidR="00FD5F39"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3.1 </w:t>
      </w:r>
      <w:r w:rsidR="0067717E" w:rsidRPr="007B70B3">
        <w:rPr>
          <w:rFonts w:ascii="Times New Roman" w:hAnsi="Times New Roman"/>
          <w:noProof/>
          <w:color w:val="000000"/>
          <w:sz w:val="28"/>
        </w:rPr>
        <w:t>Расчёт угла наклона барабана</w:t>
      </w:r>
      <w:bookmarkEnd w:id="22"/>
    </w:p>
    <w:p w:rsidR="00D71827" w:rsidRPr="007B70B3" w:rsidRDefault="00D71827" w:rsidP="00D71827">
      <w:pPr>
        <w:spacing w:after="0" w:line="360" w:lineRule="auto"/>
        <w:ind w:firstLine="709"/>
        <w:jc w:val="both"/>
        <w:rPr>
          <w:rFonts w:ascii="Times New Roman" w:hAnsi="Times New Roman"/>
          <w:noProof/>
          <w:color w:val="000000"/>
          <w:sz w:val="28"/>
        </w:rPr>
      </w:pPr>
    </w:p>
    <w:p w:rsidR="0067717E" w:rsidRPr="007B70B3" w:rsidRDefault="0067717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Для продвижения материала в осевом направлении барабан устанавливается под некоторым углом наклона к горизонту, изменяющимся на практике от 10 до 40</w:t>
      </w:r>
      <w:r w:rsidR="00522DAB" w:rsidRPr="007B70B3">
        <w:rPr>
          <w:rFonts w:ascii="Times New Roman" w:hAnsi="Times New Roman"/>
          <w:noProof/>
          <w:color w:val="000000"/>
          <w:sz w:val="28"/>
        </w:rPr>
        <w:t>. Необходимый угол наклона барабана для данного числа оборотов может быть определён. Пренебрегая влиянием скорости сушильного агента в барабане на поведение частиц высушиваемого материала, можно записать следующее выражение для скорости перемещения материала в барабане:</w:t>
      </w:r>
    </w:p>
    <w:p w:rsidR="00D71827" w:rsidRPr="007B70B3" w:rsidRDefault="00D71827" w:rsidP="00D71827">
      <w:pPr>
        <w:spacing w:after="0" w:line="360" w:lineRule="auto"/>
        <w:ind w:firstLine="709"/>
        <w:jc w:val="both"/>
        <w:rPr>
          <w:rFonts w:ascii="Times New Roman" w:hAnsi="Times New Roman"/>
          <w:noProof/>
          <w:color w:val="000000"/>
          <w:sz w:val="28"/>
        </w:rPr>
      </w:pPr>
    </w:p>
    <w:p w:rsidR="00522DAB"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11" type="#_x0000_t75" style="width:133.5pt;height:37.5pt">
            <v:imagedata r:id="rId89"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522DAB" w:rsidRPr="007B70B3" w:rsidRDefault="00522DA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12" type="#_x0000_t75" style="width:39.75pt;height:31.5pt">
            <v:imagedata r:id="rId90"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13" type="#_x0000_t75" style="width:39.75pt;height:31.5pt">
            <v:imagedata r:id="rId90"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xml:space="preserve"> – коэффициент высоты подъёма частиц материала, зависящий от типа насадки</w:t>
      </w:r>
      <w:r w:rsidR="001129BA" w:rsidRPr="007B70B3">
        <w:rPr>
          <w:rFonts w:ascii="Times New Roman" w:hAnsi="Times New Roman"/>
          <w:noProof/>
          <w:color w:val="000000"/>
          <w:sz w:val="28"/>
        </w:rPr>
        <w:t xml:space="preserve">, выбираем распределительную насадку, m=0,333;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14" type="#_x0000_t75" style="width:59.25pt;height:22.5pt">
            <v:imagedata r:id="rId91"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15" type="#_x0000_t75" style="width:59.25pt;height:22.5pt">
            <v:imagedata r:id="rId91" o:title="" chromakey="white"/>
          </v:shape>
        </w:pict>
      </w:r>
      <w:r w:rsidR="003B2C95" w:rsidRPr="007B70B3">
        <w:rPr>
          <w:rFonts w:ascii="Times New Roman" w:hAnsi="Times New Roman"/>
          <w:noProof/>
          <w:color w:val="000000"/>
          <w:sz w:val="28"/>
        </w:rPr>
        <w:fldChar w:fldCharType="end"/>
      </w:r>
      <w:r w:rsidR="001129BA" w:rsidRPr="007B70B3">
        <w:rPr>
          <w:rFonts w:ascii="Times New Roman" w:hAnsi="Times New Roman"/>
          <w:noProof/>
          <w:color w:val="000000"/>
          <w:sz w:val="28"/>
        </w:rPr>
        <w:t xml:space="preserve"> – дистанция, которую проходит каждая частица материала за один оборот барабана. Также перемещение скорость материала в барабане может быть найдена:</w:t>
      </w:r>
    </w:p>
    <w:p w:rsidR="00D71827" w:rsidRPr="007B70B3" w:rsidRDefault="00D71827" w:rsidP="00D71827">
      <w:pPr>
        <w:spacing w:after="0" w:line="360" w:lineRule="auto"/>
        <w:ind w:firstLine="709"/>
        <w:jc w:val="both"/>
        <w:rPr>
          <w:rFonts w:ascii="Times New Roman" w:hAnsi="Times New Roman"/>
          <w:noProof/>
          <w:color w:val="000000"/>
          <w:sz w:val="28"/>
        </w:rPr>
      </w:pPr>
    </w:p>
    <w:p w:rsidR="001129BA"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16" type="#_x0000_t75" style="width:66.75pt;height:42.75pt">
            <v:imagedata r:id="rId92"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1129BA" w:rsidRPr="007B70B3" w:rsidRDefault="001129BA"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VM – объёмный расход материала, м3/с; F – поперечное сечение материала, м2;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17" type="#_x0000_t75" style="width:7.5pt;height:22.5pt">
            <v:imagedata r:id="rId93"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18" type="#_x0000_t75" style="width:7.5pt;height:22.5pt">
            <v:imagedata r:id="rId93"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xml:space="preserve"> – доля сечения барабана, занятая материалом. Получаем окончательно:</w:t>
      </w:r>
    </w:p>
    <w:p w:rsidR="001129BA"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382542">
        <w:rPr>
          <w:rFonts w:ascii="Times New Roman" w:hAnsi="Times New Roman"/>
          <w:noProof/>
          <w:color w:val="000000"/>
          <w:sz w:val="28"/>
        </w:rPr>
        <w:pict>
          <v:shape id="_x0000_i1119" type="#_x0000_t75" style="width:140.25pt;height:42.75pt">
            <v:imagedata r:id="rId94"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1129BA" w:rsidRPr="007B70B3" w:rsidRDefault="001129BA"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Т.к.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20" type="#_x0000_t75" style="width:42pt;height:30.75pt">
            <v:imagedata r:id="rId95"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21" type="#_x0000_t75" style="width:42pt;height:30.75pt">
            <v:imagedata r:id="rId95" o:title="" chromakey="white"/>
          </v:shape>
        </w:pict>
      </w:r>
      <w:r w:rsidR="003B2C95" w:rsidRPr="007B70B3">
        <w:rPr>
          <w:rFonts w:ascii="Times New Roman" w:hAnsi="Times New Roman"/>
          <w:noProof/>
          <w:color w:val="000000"/>
          <w:sz w:val="28"/>
        </w:rPr>
        <w:fldChar w:fldCharType="end"/>
      </w:r>
      <w:r w:rsidR="00F107B4" w:rsidRPr="007B70B3">
        <w:rPr>
          <w:rFonts w:ascii="Times New Roman" w:hAnsi="Times New Roman"/>
          <w:noProof/>
          <w:color w:val="000000"/>
          <w:sz w:val="28"/>
        </w:rPr>
        <w:t>, получаем:</w:t>
      </w:r>
    </w:p>
    <w:p w:rsidR="00D71827" w:rsidRPr="007B70B3" w:rsidRDefault="00D71827" w:rsidP="00D71827">
      <w:pPr>
        <w:spacing w:after="0" w:line="360" w:lineRule="auto"/>
        <w:ind w:firstLine="709"/>
        <w:jc w:val="both"/>
        <w:rPr>
          <w:rFonts w:ascii="Times New Roman" w:hAnsi="Times New Roman"/>
          <w:noProof/>
          <w:color w:val="000000"/>
          <w:sz w:val="28"/>
        </w:rPr>
      </w:pPr>
    </w:p>
    <w:p w:rsidR="00F107B4"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22" type="#_x0000_t75" style="width:115.5pt;height:44.25pt">
            <v:imagedata r:id="rId96"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BC6B38" w:rsidRPr="007B70B3" w:rsidRDefault="00BC6B3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Объёмный расход материала:</w:t>
      </w:r>
    </w:p>
    <w:p w:rsidR="00D71827" w:rsidRPr="007B70B3" w:rsidRDefault="00D71827" w:rsidP="00D71827">
      <w:pPr>
        <w:spacing w:after="0" w:line="360" w:lineRule="auto"/>
        <w:ind w:firstLine="709"/>
        <w:jc w:val="both"/>
        <w:rPr>
          <w:rFonts w:ascii="Times New Roman" w:hAnsi="Times New Roman"/>
          <w:noProof/>
          <w:color w:val="000000"/>
          <w:sz w:val="28"/>
        </w:rPr>
      </w:pPr>
    </w:p>
    <w:p w:rsidR="00BC6B38"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23" type="#_x0000_t75" style="width:219pt;height:60pt">
            <v:imagedata r:id="rId97"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BC6B38" w:rsidRPr="007B70B3" w:rsidRDefault="003B2C9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fldChar w:fldCharType="begin"/>
      </w:r>
      <w:r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24" type="#_x0000_t75" style="width:8.25pt;height:22.5pt">
            <v:imagedata r:id="rId52" o:title="" chromakey="white"/>
          </v:shape>
        </w:pict>
      </w:r>
      <w:r w:rsidRPr="007B70B3">
        <w:rPr>
          <w:rFonts w:ascii="Times New Roman" w:hAnsi="Times New Roman"/>
          <w:noProof/>
          <w:color w:val="000000"/>
          <w:sz w:val="28"/>
        </w:rPr>
        <w:instrText xml:space="preserve"> </w:instrText>
      </w:r>
      <w:r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25" type="#_x0000_t75" style="width:8.25pt;height:22.5pt">
            <v:imagedata r:id="rId52" o:title="" chromakey="white"/>
          </v:shape>
        </w:pict>
      </w:r>
      <w:r w:rsidRPr="007B70B3">
        <w:rPr>
          <w:rFonts w:ascii="Times New Roman" w:hAnsi="Times New Roman"/>
          <w:noProof/>
          <w:color w:val="000000"/>
          <w:sz w:val="28"/>
        </w:rPr>
        <w:fldChar w:fldCharType="end"/>
      </w:r>
      <w:r w:rsidR="00BC6B38" w:rsidRPr="007B70B3">
        <w:rPr>
          <w:rFonts w:ascii="Times New Roman" w:hAnsi="Times New Roman"/>
          <w:noProof/>
          <w:color w:val="000000"/>
          <w:sz w:val="28"/>
        </w:rPr>
        <w:t xml:space="preserve"> – для распределительной насадки выбираем 20%</w:t>
      </w:r>
      <w:r w:rsidR="00190644" w:rsidRPr="007B70B3">
        <w:rPr>
          <w:rFonts w:ascii="Times New Roman" w:hAnsi="Times New Roman"/>
          <w:noProof/>
          <w:color w:val="000000"/>
          <w:sz w:val="28"/>
        </w:rPr>
        <w:t xml:space="preserve"> (из [5], стр. 299)</w:t>
      </w:r>
      <w:r w:rsidR="00BC6B38" w:rsidRPr="007B70B3">
        <w:rPr>
          <w:rFonts w:ascii="Times New Roman" w:hAnsi="Times New Roman"/>
          <w:noProof/>
          <w:color w:val="000000"/>
          <w:sz w:val="28"/>
        </w:rPr>
        <w:t xml:space="preserve">, n выбираем </w:t>
      </w:r>
      <w:r w:rsidR="00190644" w:rsidRPr="007B70B3">
        <w:rPr>
          <w:rFonts w:ascii="Times New Roman" w:hAnsi="Times New Roman"/>
          <w:noProof/>
          <w:color w:val="000000"/>
          <w:sz w:val="28"/>
        </w:rPr>
        <w:t>4о</w:t>
      </w:r>
      <w:r w:rsidR="00CC3BD9" w:rsidRPr="007B70B3">
        <w:rPr>
          <w:rFonts w:ascii="Times New Roman" w:hAnsi="Times New Roman"/>
          <w:noProof/>
          <w:color w:val="000000"/>
          <w:sz w:val="28"/>
        </w:rPr>
        <w:t>б./</w:t>
      </w:r>
      <w:r w:rsidR="00190644" w:rsidRPr="007B70B3">
        <w:rPr>
          <w:rFonts w:ascii="Times New Roman" w:hAnsi="Times New Roman"/>
          <w:noProof/>
          <w:color w:val="000000"/>
          <w:sz w:val="28"/>
        </w:rPr>
        <w:t>мин</w:t>
      </w:r>
      <w:r w:rsidR="00CC3BD9" w:rsidRPr="007B70B3">
        <w:rPr>
          <w:rFonts w:ascii="Times New Roman" w:hAnsi="Times New Roman"/>
          <w:noProof/>
          <w:color w:val="000000"/>
          <w:sz w:val="28"/>
        </w:rPr>
        <w:t>, тогда угол наклона барабана:</w:t>
      </w:r>
    </w:p>
    <w:p w:rsidR="00D71827" w:rsidRPr="007B70B3" w:rsidRDefault="00D71827" w:rsidP="00D71827">
      <w:pPr>
        <w:spacing w:after="0" w:line="360" w:lineRule="auto"/>
        <w:ind w:firstLine="709"/>
        <w:jc w:val="both"/>
        <w:rPr>
          <w:rFonts w:ascii="Times New Roman" w:hAnsi="Times New Roman"/>
          <w:noProof/>
          <w:color w:val="000000"/>
          <w:sz w:val="28"/>
        </w:rPr>
      </w:pPr>
    </w:p>
    <w:p w:rsidR="00BC6B38"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26" type="#_x0000_t75" style="width:242.25pt;height:56.25pt">
            <v:imagedata r:id="rId98"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190644"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27" type="#_x0000_t75" style="width:57.75pt;height:24.75pt">
            <v:imagedata r:id="rId99"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bookmarkStart w:id="23" w:name="_Toc265725184"/>
    </w:p>
    <w:p w:rsidR="0021617D"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3.2 </w:t>
      </w:r>
      <w:r w:rsidR="0021617D" w:rsidRPr="007B70B3">
        <w:rPr>
          <w:rFonts w:ascii="Times New Roman" w:hAnsi="Times New Roman"/>
          <w:noProof/>
          <w:color w:val="000000"/>
          <w:sz w:val="28"/>
        </w:rPr>
        <w:t>Расчёт мощности, затрачиваемой на вращение барабана</w:t>
      </w:r>
      <w:bookmarkEnd w:id="23"/>
    </w:p>
    <w:p w:rsidR="00D71827" w:rsidRPr="007B70B3" w:rsidRDefault="00D71827" w:rsidP="00D71827">
      <w:pPr>
        <w:spacing w:after="0" w:line="360" w:lineRule="auto"/>
        <w:ind w:firstLine="709"/>
        <w:jc w:val="both"/>
        <w:rPr>
          <w:rFonts w:ascii="Times New Roman" w:hAnsi="Times New Roman"/>
          <w:noProof/>
          <w:color w:val="000000"/>
          <w:sz w:val="28"/>
        </w:rPr>
      </w:pPr>
    </w:p>
    <w:p w:rsidR="00716079" w:rsidRPr="007B70B3" w:rsidRDefault="0071607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Момент, необходимый для вращения барабана, установленного на роликах, складывается из четырех слагаемых: момента трения качения бандажа по роликам; момента трения скольжения на цапфах роликов в подшипниках; момента трения от скольжения сыпучего материала по барабану при его вращении; момента, возникающего от действия силы тяжести материала вследствие непрерывного поднимания его на некоторую высоту. Произведение суммы вышеназванных моментов на угловую скорость вращения барабана и есть потребная мощность барабана</w:t>
      </w:r>
      <w:r w:rsidR="004C492F" w:rsidRPr="007B70B3">
        <w:rPr>
          <w:rFonts w:ascii="Times New Roman" w:hAnsi="Times New Roman"/>
          <w:noProof/>
          <w:color w:val="000000"/>
          <w:sz w:val="28"/>
        </w:rPr>
        <w:t>. В</w:t>
      </w:r>
      <w:r w:rsidRPr="007B70B3">
        <w:rPr>
          <w:rFonts w:ascii="Times New Roman" w:hAnsi="Times New Roman"/>
          <w:noProof/>
          <w:color w:val="000000"/>
          <w:sz w:val="28"/>
        </w:rPr>
        <w:t xml:space="preserve"> упрощенном виде такое произведение было представлено Л.Б. Левинсоном </w:t>
      </w:r>
      <w:r w:rsidR="006B2ECE" w:rsidRPr="007B70B3">
        <w:rPr>
          <w:rFonts w:ascii="Times New Roman" w:hAnsi="Times New Roman"/>
          <w:noProof/>
          <w:color w:val="000000"/>
          <w:sz w:val="28"/>
        </w:rPr>
        <w:t>в виде формулы:</w:t>
      </w:r>
    </w:p>
    <w:p w:rsidR="00D71827" w:rsidRPr="007B70B3" w:rsidRDefault="00D71827" w:rsidP="00D71827">
      <w:pPr>
        <w:spacing w:after="0" w:line="360" w:lineRule="auto"/>
        <w:ind w:firstLine="709"/>
        <w:jc w:val="both"/>
        <w:rPr>
          <w:rFonts w:ascii="Times New Roman" w:hAnsi="Times New Roman"/>
          <w:noProof/>
          <w:color w:val="000000"/>
          <w:sz w:val="28"/>
        </w:rPr>
      </w:pPr>
    </w:p>
    <w:p w:rsidR="0021617D"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28" type="#_x0000_t75" style="width:83.25pt;height:34.5pt">
            <v:imagedata r:id="rId100"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6B2ECE" w:rsidRPr="007B70B3" w:rsidRDefault="006B2EC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29" type="#_x0000_t75" style="width:107.25pt;height:29.25pt">
            <v:imagedata r:id="rId101"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30" type="#_x0000_t75" style="width:107.25pt;height:29.25pt">
            <v:imagedata r:id="rId101" o:title="" chromakey="white"/>
          </v:shape>
        </w:pict>
      </w:r>
      <w:r w:rsidR="003B2C95" w:rsidRPr="007B70B3">
        <w:rPr>
          <w:rFonts w:ascii="Times New Roman" w:hAnsi="Times New Roman"/>
          <w:noProof/>
          <w:color w:val="000000"/>
          <w:sz w:val="28"/>
        </w:rPr>
        <w:fldChar w:fldCharType="end"/>
      </w:r>
      <w:r w:rsidRPr="007B70B3">
        <w:rPr>
          <w:rFonts w:ascii="Times New Roman" w:hAnsi="Times New Roman"/>
          <w:noProof/>
          <w:color w:val="000000"/>
          <w:sz w:val="28"/>
        </w:rPr>
        <w:t>, а G и G0, соответственно, масса барабана и масса материала в барабане.</w:t>
      </w:r>
    </w:p>
    <w:p w:rsidR="006B2ECE" w:rsidRPr="007B70B3" w:rsidRDefault="006B2EC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Согласно последней формуле можно сделать вывод, что масса загруженного в барабан материала оказывает значительно большее влияние на мощность, чем масса самого барабана.</w:t>
      </w:r>
    </w:p>
    <w:p w:rsidR="006B2ECE" w:rsidRPr="007B70B3" w:rsidRDefault="006B2EC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Практика расчетов показывает, что формула Левинсона дает завышенные значения мощности по сравнению с действительной (каталожной), и кроме того</w:t>
      </w:r>
      <w:r w:rsidR="000C7AB1" w:rsidRPr="007B70B3">
        <w:rPr>
          <w:rFonts w:ascii="Times New Roman" w:hAnsi="Times New Roman"/>
          <w:noProof/>
          <w:color w:val="000000"/>
          <w:sz w:val="28"/>
        </w:rPr>
        <w:t>,</w:t>
      </w:r>
      <w:r w:rsidRPr="007B70B3">
        <w:rPr>
          <w:rFonts w:ascii="Times New Roman" w:hAnsi="Times New Roman"/>
          <w:noProof/>
          <w:color w:val="000000"/>
          <w:sz w:val="28"/>
        </w:rPr>
        <w:t xml:space="preserve"> эта формула не учитывает</w:t>
      </w:r>
      <w:r w:rsidR="000C7AB1" w:rsidRPr="007B70B3">
        <w:rPr>
          <w:rFonts w:ascii="Times New Roman" w:hAnsi="Times New Roman"/>
          <w:noProof/>
          <w:color w:val="000000"/>
          <w:sz w:val="28"/>
        </w:rPr>
        <w:t xml:space="preserve"> влияние внутреннего устройства барабана на потребляемую мощность. Формула, приведенная ниже, лишена указанных недостатков и позволяет произвести расчет потребной мощности на вращение барабана с точностью достаточной для технических расчетов.</w:t>
      </w:r>
    </w:p>
    <w:p w:rsidR="00D71827" w:rsidRPr="007B70B3" w:rsidRDefault="00D71827" w:rsidP="00D71827">
      <w:pPr>
        <w:spacing w:after="0" w:line="360" w:lineRule="auto"/>
        <w:ind w:firstLine="709"/>
        <w:jc w:val="both"/>
        <w:rPr>
          <w:rFonts w:ascii="Times New Roman" w:hAnsi="Times New Roman"/>
          <w:noProof/>
          <w:color w:val="000000"/>
          <w:sz w:val="28"/>
        </w:rPr>
      </w:pPr>
    </w:p>
    <w:p w:rsidR="000C7AB1"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31" type="#_x0000_t75" style="width:168pt;height:24.75pt">
            <v:imagedata r:id="rId102"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6270FE" w:rsidRPr="007B70B3" w:rsidRDefault="006270F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где G0 - масса загруженного материала в кг; Dб - диаметр барабана в м, п - число оборотов барабана, об/мин.; К - поправочный коэффициент, учитывающий внутреннее устройство барабана: для гладкого барабана К = 1;</w:t>
      </w:r>
    </w:p>
    <w:p w:rsidR="006270FE" w:rsidRPr="007B70B3" w:rsidRDefault="006270F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для барабана с распределительными насадками К = 1,5</w:t>
      </w:r>
      <w:bookmarkStart w:id="24" w:name="bookmark0"/>
      <w:r w:rsidRPr="007B70B3">
        <w:rPr>
          <w:rFonts w:ascii="Times New Roman" w:hAnsi="Times New Roman"/>
          <w:noProof/>
          <w:color w:val="000000"/>
          <w:sz w:val="28"/>
          <w:szCs w:val="28"/>
        </w:rPr>
        <w:sym w:font="Symbol" w:char="F0B8"/>
      </w:r>
      <w:r w:rsidRPr="007B70B3">
        <w:rPr>
          <w:rFonts w:ascii="Times New Roman" w:hAnsi="Times New Roman"/>
          <w:noProof/>
          <w:color w:val="000000"/>
          <w:sz w:val="28"/>
        </w:rPr>
        <w:t>1,6;</w:t>
      </w:r>
      <w:bookmarkEnd w:id="24"/>
    </w:p>
    <w:p w:rsidR="006270FE" w:rsidRPr="007B70B3" w:rsidRDefault="006270F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Мощность электродвигателя назначают с учетом к.п.д. привода</w:t>
      </w:r>
      <w:r w:rsidR="0048375E" w:rsidRPr="007B70B3">
        <w:rPr>
          <w:rFonts w:ascii="Times New Roman" w:hAnsi="Times New Roman"/>
          <w:noProof/>
          <w:color w:val="000000"/>
          <w:sz w:val="28"/>
        </w:rPr>
        <w:t>:</w:t>
      </w:r>
    </w:p>
    <w:p w:rsidR="006270FE"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382542">
        <w:rPr>
          <w:rFonts w:ascii="Times New Roman" w:hAnsi="Times New Roman"/>
          <w:noProof/>
          <w:color w:val="000000"/>
          <w:sz w:val="28"/>
        </w:rPr>
        <w:pict>
          <v:shape id="_x0000_i1132" type="#_x0000_t75" style="width:97.5pt;height:24.75pt">
            <v:imagedata r:id="rId103"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48375E" w:rsidRPr="007B70B3" w:rsidRDefault="0048375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Принимаем к.п.д. привода =0,85, порозность высушиваемого материала примем =0,4.</w:t>
      </w:r>
    </w:p>
    <w:p w:rsidR="0048375E" w:rsidRPr="007B70B3" w:rsidRDefault="0048375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Определяем массу материала в барабане:</w:t>
      </w:r>
    </w:p>
    <w:p w:rsidR="00D71827" w:rsidRPr="007B70B3" w:rsidRDefault="00D71827" w:rsidP="00D71827">
      <w:pPr>
        <w:spacing w:after="0" w:line="360" w:lineRule="auto"/>
        <w:ind w:firstLine="709"/>
        <w:jc w:val="both"/>
        <w:rPr>
          <w:rFonts w:ascii="Times New Roman" w:hAnsi="Times New Roman"/>
          <w:noProof/>
          <w:color w:val="000000"/>
          <w:sz w:val="28"/>
        </w:rPr>
      </w:pPr>
    </w:p>
    <w:p w:rsidR="0048375E"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33" type="#_x0000_t75" style="width:423.75pt;height:55.5pt">
            <v:imagedata r:id="rId104"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FD27D8" w:rsidRPr="007B70B3" w:rsidRDefault="00FD27D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Потребная мощность барабана:</w:t>
      </w:r>
    </w:p>
    <w:p w:rsidR="00D71827" w:rsidRPr="007B70B3" w:rsidRDefault="00D71827" w:rsidP="00D71827">
      <w:pPr>
        <w:spacing w:after="0" w:line="360" w:lineRule="auto"/>
        <w:ind w:firstLine="709"/>
        <w:jc w:val="both"/>
        <w:rPr>
          <w:rFonts w:ascii="Times New Roman" w:hAnsi="Times New Roman"/>
          <w:noProof/>
          <w:color w:val="000000"/>
          <w:sz w:val="28"/>
        </w:rPr>
      </w:pPr>
    </w:p>
    <w:p w:rsidR="00FD27D8"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34" type="#_x0000_t75" style="width:326.25pt;height:24.75pt">
            <v:imagedata r:id="rId105"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6865C3" w:rsidRPr="007B70B3" w:rsidRDefault="006865C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Мощность электродвигателя:</w:t>
      </w:r>
    </w:p>
    <w:p w:rsidR="00D71827" w:rsidRPr="007B70B3" w:rsidRDefault="00D71827" w:rsidP="00D71827">
      <w:pPr>
        <w:spacing w:after="0" w:line="360" w:lineRule="auto"/>
        <w:ind w:firstLine="709"/>
        <w:jc w:val="both"/>
        <w:rPr>
          <w:rFonts w:ascii="Times New Roman" w:hAnsi="Times New Roman"/>
          <w:noProof/>
          <w:color w:val="000000"/>
          <w:sz w:val="28"/>
        </w:rPr>
      </w:pPr>
    </w:p>
    <w:p w:rsidR="006865C3"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35" type="#_x0000_t75" style="width:204pt;height:42pt">
            <v:imagedata r:id="rId106"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981BA0" w:rsidRPr="007B70B3" w:rsidRDefault="006865C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Мощность электродвигателя по каталогу (из [1], стр. 15) 55кВт.</w:t>
      </w:r>
    </w:p>
    <w:p w:rsidR="00D71827" w:rsidRPr="007B70B3" w:rsidRDefault="00D71827" w:rsidP="00D71827">
      <w:pPr>
        <w:spacing w:after="0" w:line="360" w:lineRule="auto"/>
        <w:ind w:firstLine="709"/>
        <w:jc w:val="both"/>
        <w:rPr>
          <w:rFonts w:ascii="Times New Roman" w:hAnsi="Times New Roman"/>
          <w:noProof/>
          <w:color w:val="000000"/>
          <w:sz w:val="28"/>
        </w:rPr>
      </w:pPr>
      <w:bookmarkStart w:id="25" w:name="_Toc265725185"/>
    </w:p>
    <w:p w:rsidR="006865C3"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3.3 </w:t>
      </w:r>
      <w:r w:rsidR="00981BA0" w:rsidRPr="007B70B3">
        <w:rPr>
          <w:rFonts w:ascii="Times New Roman" w:hAnsi="Times New Roman"/>
          <w:noProof/>
          <w:color w:val="000000"/>
          <w:sz w:val="28"/>
        </w:rPr>
        <w:t>Бандажи и опорные ролики</w:t>
      </w:r>
      <w:bookmarkEnd w:id="25"/>
    </w:p>
    <w:p w:rsidR="00D71827" w:rsidRPr="007B70B3" w:rsidRDefault="00D71827" w:rsidP="00D71827">
      <w:pPr>
        <w:spacing w:after="0" w:line="360" w:lineRule="auto"/>
        <w:ind w:firstLine="709"/>
        <w:jc w:val="both"/>
        <w:rPr>
          <w:rFonts w:ascii="Times New Roman" w:hAnsi="Times New Roman"/>
          <w:noProof/>
          <w:color w:val="000000"/>
          <w:sz w:val="28"/>
        </w:rPr>
      </w:pPr>
    </w:p>
    <w:p w:rsidR="00CA5F28" w:rsidRPr="007B70B3" w:rsidRDefault="00CA5F2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Бандажи служат для передачи давления от веса всех в</w:t>
      </w:r>
      <w:r w:rsidR="00765F41" w:rsidRPr="007B70B3">
        <w:rPr>
          <w:rFonts w:ascii="Times New Roman" w:hAnsi="Times New Roman"/>
          <w:noProof/>
          <w:color w:val="000000"/>
          <w:sz w:val="28"/>
        </w:rPr>
        <w:t>р</w:t>
      </w:r>
      <w:r w:rsidRPr="007B70B3">
        <w:rPr>
          <w:rFonts w:ascii="Times New Roman" w:hAnsi="Times New Roman"/>
          <w:noProof/>
          <w:color w:val="000000"/>
          <w:sz w:val="28"/>
        </w:rPr>
        <w:t>ащающихся частей аппарата на опорные ролики. Бандажи п</w:t>
      </w:r>
      <w:r w:rsidR="00765F41" w:rsidRPr="007B70B3">
        <w:rPr>
          <w:rFonts w:ascii="Times New Roman" w:hAnsi="Times New Roman"/>
          <w:noProof/>
          <w:color w:val="000000"/>
          <w:sz w:val="28"/>
        </w:rPr>
        <w:t>р</w:t>
      </w:r>
      <w:r w:rsidRPr="007B70B3">
        <w:rPr>
          <w:rFonts w:ascii="Times New Roman" w:hAnsi="Times New Roman"/>
          <w:noProof/>
          <w:color w:val="000000"/>
          <w:sz w:val="28"/>
        </w:rPr>
        <w:t>едставляют собой кольца прямоугольного, квадратного или коробчатого сечения. Иногда бандажи небольших легких аппаратов выгибаются из рельса.</w:t>
      </w:r>
    </w:p>
    <w:p w:rsidR="00CA5F28" w:rsidRPr="007B70B3" w:rsidRDefault="00CA5F2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Бандажи изготавливаются из качественных углеродистых сталей для того, чтобы обеспечить долговечность, т.к. смена бандажей тяжелых барабанов чрезвычайно трудна.</w:t>
      </w:r>
    </w:p>
    <w:p w:rsidR="00CA5F28" w:rsidRPr="007B70B3" w:rsidRDefault="00CA5F2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Существуют различные способы крепления бандажей к барабану. Здесь мы остановим свое внимание на одном из них, практикуемым на заводе «Прогресс» (г. Бердичев), а именно: на свободном креплении бандажей. В этом случае бандаж надевается на 12-^24 чугунных башмака, повернутых головками в разные стороны для предупреждения аксиального смещения бандажа Под башмаки подкладываются усиливающая и две - три регулирующие подкладки. Подбором толщины регулирующих подкладок достигается совмещение центров барабана и бандажа.</w:t>
      </w:r>
    </w:p>
    <w:p w:rsidR="00CA5F28" w:rsidRPr="007B70B3" w:rsidRDefault="00CA5F2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Свободная посадка бандажей на барабаны предусматривает температурные зазоры для предупреждения возникновения краевых напряжений, особенно опасных во время разогрева аппарата. Благодаря тому, что внутренний диаметр бандажа больше внешнего диаметра барабана (с учетом башмаков), последний во время работы катится по бандажам. В результате бандажи раскатываются, их внутренний диаметр и зазор между барабаном (башмаками) и бандажем все время увеличиваются, что является существенным недостатком такого способа крепления бандажей</w:t>
      </w:r>
    </w:p>
    <w:p w:rsidR="00D71827" w:rsidRPr="007B70B3" w:rsidRDefault="00CA5F2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Ролики опорных станций принимают на себя нагрузку от всех вращающихся частей барабана. Изготавливаются они из материала менее прочного, чем бандаж, т.к. смена изношенных роликов более проста, да и сами ролики дешевле бандажей.</w:t>
      </w:r>
    </w:p>
    <w:p w:rsidR="00CA5F28" w:rsidRPr="007B70B3" w:rsidRDefault="00CA5F28" w:rsidP="00D71827">
      <w:pPr>
        <w:spacing w:after="0" w:line="360" w:lineRule="auto"/>
        <w:ind w:firstLine="709"/>
        <w:jc w:val="both"/>
        <w:rPr>
          <w:rFonts w:ascii="Times New Roman" w:hAnsi="Times New Roman"/>
          <w:noProof/>
          <w:color w:val="000000"/>
          <w:sz w:val="28"/>
        </w:rPr>
      </w:pPr>
      <w:bookmarkStart w:id="26" w:name="_Toc265725186"/>
      <w:r w:rsidRPr="007B70B3">
        <w:rPr>
          <w:rFonts w:ascii="Times New Roman" w:hAnsi="Times New Roman"/>
          <w:noProof/>
          <w:color w:val="000000"/>
          <w:sz w:val="28"/>
        </w:rPr>
        <w:t>Проверочный расчет бандажей</w:t>
      </w:r>
      <w:r w:rsidR="00D1343F" w:rsidRPr="007B70B3">
        <w:rPr>
          <w:rFonts w:ascii="Times New Roman" w:hAnsi="Times New Roman"/>
          <w:noProof/>
          <w:color w:val="000000"/>
          <w:sz w:val="28"/>
        </w:rPr>
        <w:t>.</w:t>
      </w:r>
      <w:bookmarkEnd w:id="26"/>
    </w:p>
    <w:p w:rsidR="006C4241" w:rsidRPr="007B70B3" w:rsidRDefault="00CA5F2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Зная диаметр барабана </w:t>
      </w:r>
      <w:r w:rsidR="0098274C" w:rsidRPr="007B70B3">
        <w:rPr>
          <w:rFonts w:ascii="Times New Roman" w:hAnsi="Times New Roman"/>
          <w:noProof/>
          <w:color w:val="000000"/>
          <w:sz w:val="28"/>
        </w:rPr>
        <w:t>и нагрузку, можно выбрать конст</w:t>
      </w:r>
      <w:r w:rsidRPr="007B70B3">
        <w:rPr>
          <w:rFonts w:ascii="Times New Roman" w:hAnsi="Times New Roman"/>
          <w:noProof/>
          <w:color w:val="000000"/>
          <w:sz w:val="28"/>
        </w:rPr>
        <w:t>рукцию и размеры бандажа (например, по заводским нормалям завода «Прогресс»). Выбранный бандаж следует проверить на контактную прочность и изгиб</w:t>
      </w:r>
      <w:r w:rsidR="00765F41" w:rsidRPr="007B70B3">
        <w:rPr>
          <w:rFonts w:ascii="Times New Roman" w:hAnsi="Times New Roman"/>
          <w:noProof/>
          <w:color w:val="000000"/>
          <w:sz w:val="28"/>
        </w:rPr>
        <w:t xml:space="preserve">. </w:t>
      </w:r>
    </w:p>
    <w:p w:rsidR="00CA5F28" w:rsidRPr="007B70B3" w:rsidRDefault="00765F4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 заводских нормалях завода «Прогресс» необходимых для барабана диаметром 2,5 м бандажей нет. Поэтому рассчитываемая сушка представляет собой 2 барабана меньшего диаметра, с рабочей площадью </w:t>
      </w:r>
      <w:r w:rsidR="00746D38" w:rsidRPr="007B70B3">
        <w:rPr>
          <w:rFonts w:ascii="Times New Roman" w:hAnsi="Times New Roman"/>
          <w:noProof/>
          <w:color w:val="000000"/>
          <w:sz w:val="28"/>
        </w:rPr>
        <w:t>и объёмом такими</w:t>
      </w:r>
      <w:r w:rsidRPr="007B70B3">
        <w:rPr>
          <w:rFonts w:ascii="Times New Roman" w:hAnsi="Times New Roman"/>
          <w:noProof/>
          <w:color w:val="000000"/>
          <w:sz w:val="28"/>
        </w:rPr>
        <w:t xml:space="preserve"> же как и у одного барабана диаметра 2,5 м, при этом остальные рассчитываемые характеристики процесса сушки не изменятся, произведём расчёт необходимого диаметра барабанов</w:t>
      </w:r>
      <w:r w:rsidR="00540540" w:rsidRPr="007B70B3">
        <w:rPr>
          <w:rFonts w:ascii="Times New Roman" w:hAnsi="Times New Roman"/>
          <w:noProof/>
          <w:color w:val="000000"/>
          <w:sz w:val="28"/>
        </w:rPr>
        <w:t>:</w:t>
      </w:r>
    </w:p>
    <w:p w:rsidR="00D71827" w:rsidRPr="007B70B3" w:rsidRDefault="00D71827" w:rsidP="00D71827">
      <w:pPr>
        <w:spacing w:after="0" w:line="360" w:lineRule="auto"/>
        <w:ind w:firstLine="709"/>
        <w:jc w:val="both"/>
        <w:rPr>
          <w:rFonts w:ascii="Times New Roman" w:hAnsi="Times New Roman"/>
          <w:noProof/>
          <w:color w:val="000000"/>
          <w:sz w:val="28"/>
        </w:rPr>
      </w:pPr>
    </w:p>
    <w:p w:rsidR="00540540"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36" type="#_x0000_t75" style="width:184.5pt;height:37.5pt">
            <v:imagedata r:id="rId107"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DC66A1" w:rsidRPr="007B70B3" w:rsidRDefault="00DC66A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Тогда диаметр маленьких барабанов будет равен:</w:t>
      </w:r>
    </w:p>
    <w:p w:rsidR="00D71827" w:rsidRPr="007B70B3" w:rsidRDefault="00D71827" w:rsidP="00D71827">
      <w:pPr>
        <w:spacing w:after="0" w:line="360" w:lineRule="auto"/>
        <w:ind w:firstLine="709"/>
        <w:jc w:val="both"/>
        <w:rPr>
          <w:rFonts w:ascii="Times New Roman" w:hAnsi="Times New Roman"/>
          <w:noProof/>
          <w:color w:val="000000"/>
          <w:sz w:val="28"/>
        </w:rPr>
      </w:pPr>
    </w:p>
    <w:p w:rsidR="00DC66A1"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37" type="#_x0000_t75" style="width:87.75pt;height:35.25pt">
            <v:imagedata r:id="rId108"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EA1176"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38" type="#_x0000_t75" style="width:122.25pt;height:44.25pt">
            <v:imagedata r:id="rId109"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EA1176" w:rsidRPr="007B70B3" w:rsidRDefault="00EA117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каталогу [1] выбираем диаметр барабанов DБМ=2000м</w:t>
      </w:r>
      <w:r w:rsidR="00A358D7" w:rsidRPr="007B70B3">
        <w:rPr>
          <w:rFonts w:ascii="Times New Roman" w:hAnsi="Times New Roman"/>
          <w:noProof/>
          <w:color w:val="000000"/>
          <w:sz w:val="28"/>
        </w:rPr>
        <w:t>.</w:t>
      </w:r>
    </w:p>
    <w:p w:rsidR="00746D38" w:rsidRPr="007B70B3" w:rsidRDefault="00A358D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Так же для равенства остальных параметров сушки объёмы маленьких барабанов должны составлять в сумме объём одного барабана. Тогда:</w:t>
      </w:r>
    </w:p>
    <w:p w:rsidR="00D71827" w:rsidRPr="007B70B3" w:rsidRDefault="00D71827" w:rsidP="00D71827">
      <w:pPr>
        <w:spacing w:after="0" w:line="360" w:lineRule="auto"/>
        <w:ind w:firstLine="709"/>
        <w:jc w:val="both"/>
        <w:rPr>
          <w:rFonts w:ascii="Times New Roman" w:hAnsi="Times New Roman"/>
          <w:noProof/>
          <w:color w:val="000000"/>
          <w:sz w:val="28"/>
        </w:rPr>
      </w:pPr>
    </w:p>
    <w:p w:rsidR="00A358D7"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39" type="#_x0000_t75" style="width:128.25pt;height:37.5pt">
            <v:imagedata r:id="rId110"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7C71B4"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40" type="#_x0000_t75" style="width:207pt;height:40.5pt">
            <v:imagedata r:id="rId111"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7C71B4" w:rsidRPr="007B70B3" w:rsidRDefault="0067595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Окончательно по каталогу [1] выбираем:LБМ=12000мм, и имеем DБМ=2000мм и LБМ=12000мм (такой же результат может быть получен, используя выражение для минимально-необходимого объёма аппарата</w:t>
      </w:r>
      <w:r w:rsidR="007B1D1D" w:rsidRPr="007B70B3">
        <w:rPr>
          <w:rFonts w:ascii="Times New Roman" w:hAnsi="Times New Roman"/>
          <w:noProof/>
          <w:color w:val="000000"/>
          <w:sz w:val="28"/>
        </w:rPr>
        <w:t xml:space="preserve"> п.</w:t>
      </w:r>
      <w:r w:rsidR="007B1D1D" w:rsidRPr="007B70B3">
        <w:rPr>
          <w:rFonts w:ascii="Times New Roman" w:hAnsi="Times New Roman"/>
          <w:noProof/>
          <w:color w:val="000000"/>
          <w:sz w:val="28"/>
        </w:rPr>
        <w:fldChar w:fldCharType="begin"/>
      </w:r>
      <w:r w:rsidR="007B1D1D" w:rsidRPr="007B70B3">
        <w:rPr>
          <w:rFonts w:ascii="Times New Roman" w:hAnsi="Times New Roman"/>
          <w:noProof/>
          <w:color w:val="000000"/>
          <w:sz w:val="28"/>
        </w:rPr>
        <w:instrText xml:space="preserve"> REF _Ref263798313 \r \h </w:instrText>
      </w:r>
      <w:r w:rsidR="00D71827" w:rsidRPr="007B70B3">
        <w:rPr>
          <w:rFonts w:ascii="Times New Roman" w:hAnsi="Times New Roman"/>
          <w:noProof/>
          <w:color w:val="000000"/>
          <w:sz w:val="28"/>
        </w:rPr>
        <w:instrText xml:space="preserve"> \* MERGEFORMAT </w:instrText>
      </w:r>
      <w:r w:rsidR="007B1D1D" w:rsidRPr="007B70B3">
        <w:rPr>
          <w:rFonts w:ascii="Times New Roman" w:hAnsi="Times New Roman"/>
          <w:noProof/>
          <w:color w:val="000000"/>
          <w:sz w:val="28"/>
        </w:rPr>
      </w:r>
      <w:r w:rsidR="007B1D1D" w:rsidRPr="007B70B3">
        <w:rPr>
          <w:rFonts w:ascii="Times New Roman" w:hAnsi="Times New Roman"/>
          <w:noProof/>
          <w:color w:val="000000"/>
          <w:sz w:val="28"/>
        </w:rPr>
        <w:fldChar w:fldCharType="separate"/>
      </w:r>
      <w:r w:rsidR="00E2088E" w:rsidRPr="007B70B3">
        <w:rPr>
          <w:rFonts w:ascii="Times New Roman" w:hAnsi="Times New Roman"/>
          <w:noProof/>
          <w:color w:val="000000"/>
          <w:sz w:val="28"/>
        </w:rPr>
        <w:t>2.2</w:t>
      </w:r>
      <w:r w:rsidR="007B1D1D" w:rsidRPr="007B70B3">
        <w:rPr>
          <w:rFonts w:ascii="Times New Roman" w:hAnsi="Times New Roman"/>
          <w:noProof/>
          <w:color w:val="000000"/>
          <w:sz w:val="28"/>
        </w:rPr>
        <w:fldChar w:fldCharType="end"/>
      </w:r>
      <w:r w:rsidRPr="007B70B3">
        <w:rPr>
          <w:rFonts w:ascii="Times New Roman" w:hAnsi="Times New Roman"/>
          <w:noProof/>
          <w:color w:val="000000"/>
          <w:sz w:val="28"/>
        </w:rPr>
        <w:t>).</w:t>
      </w:r>
    </w:p>
    <w:p w:rsidR="00585103" w:rsidRPr="007B70B3" w:rsidRDefault="0058510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Определим массу </w:t>
      </w:r>
      <w:r w:rsidR="00054E14" w:rsidRPr="007B70B3">
        <w:rPr>
          <w:rFonts w:ascii="Times New Roman" w:hAnsi="Times New Roman"/>
          <w:noProof/>
          <w:color w:val="000000"/>
          <w:sz w:val="28"/>
        </w:rPr>
        <w:t xml:space="preserve">материала </w:t>
      </w:r>
      <w:r w:rsidRPr="007B70B3">
        <w:rPr>
          <w:rFonts w:ascii="Times New Roman" w:hAnsi="Times New Roman"/>
          <w:noProof/>
          <w:color w:val="000000"/>
          <w:sz w:val="28"/>
        </w:rPr>
        <w:t xml:space="preserve">в малом барабане и массу </w:t>
      </w:r>
      <w:r w:rsidR="00054E14" w:rsidRPr="007B70B3">
        <w:rPr>
          <w:rFonts w:ascii="Times New Roman" w:hAnsi="Times New Roman"/>
          <w:noProof/>
          <w:color w:val="000000"/>
          <w:sz w:val="28"/>
        </w:rPr>
        <w:t>снаряжённого барабана с высушиваемым материалом соответственно:</w:t>
      </w:r>
    </w:p>
    <w:p w:rsidR="00054E14" w:rsidRPr="007B70B3" w:rsidRDefault="00D7182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382542">
        <w:rPr>
          <w:rFonts w:ascii="Times New Roman" w:hAnsi="Times New Roman"/>
          <w:noProof/>
          <w:color w:val="000000"/>
          <w:sz w:val="28"/>
        </w:rPr>
        <w:pict>
          <v:shape id="_x0000_i1141" type="#_x0000_t75" style="width:424.5pt;height:32.25pt">
            <v:imagedata r:id="rId112"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054E14"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42" type="#_x0000_t75" style="width:209.25pt;height:22.5pt">
            <v:imagedata r:id="rId113" o:title="" chromakey="white"/>
          </v:shape>
        </w:pict>
      </w:r>
    </w:p>
    <w:p w:rsidR="00D71827" w:rsidRPr="007B70B3" w:rsidRDefault="00D71827" w:rsidP="00D71827">
      <w:pPr>
        <w:spacing w:after="0" w:line="360" w:lineRule="auto"/>
        <w:ind w:firstLine="709"/>
        <w:jc w:val="both"/>
        <w:rPr>
          <w:rFonts w:ascii="Times New Roman" w:hAnsi="Times New Roman"/>
          <w:noProof/>
          <w:color w:val="000000"/>
          <w:sz w:val="28"/>
        </w:rPr>
      </w:pPr>
    </w:p>
    <w:p w:rsidR="009952CE" w:rsidRPr="007B70B3" w:rsidRDefault="009952C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Расчёт мощности электродвигателя на вращение малого барабана:</w:t>
      </w:r>
    </w:p>
    <w:p w:rsidR="009952CE" w:rsidRPr="007B70B3" w:rsidRDefault="009952C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Потребная мощность барабана:</w:t>
      </w:r>
    </w:p>
    <w:p w:rsidR="005152A8" w:rsidRPr="007B70B3" w:rsidRDefault="005152A8" w:rsidP="00D71827">
      <w:pPr>
        <w:spacing w:after="0" w:line="360" w:lineRule="auto"/>
        <w:ind w:firstLine="709"/>
        <w:jc w:val="both"/>
        <w:rPr>
          <w:rFonts w:ascii="Times New Roman" w:hAnsi="Times New Roman"/>
          <w:noProof/>
          <w:color w:val="000000"/>
          <w:sz w:val="28"/>
        </w:rPr>
      </w:pPr>
    </w:p>
    <w:p w:rsidR="009952CE"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43" type="#_x0000_t75" style="width:280.5pt;height:22.5pt">
            <v:imagedata r:id="rId114"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9952CE" w:rsidRPr="007B70B3" w:rsidRDefault="009952C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Мощность электродвигателя:</w:t>
      </w:r>
    </w:p>
    <w:p w:rsidR="005152A8" w:rsidRPr="007B70B3" w:rsidRDefault="005152A8" w:rsidP="00D71827">
      <w:pPr>
        <w:spacing w:after="0" w:line="360" w:lineRule="auto"/>
        <w:ind w:firstLine="709"/>
        <w:jc w:val="both"/>
        <w:rPr>
          <w:rFonts w:ascii="Times New Roman" w:hAnsi="Times New Roman"/>
          <w:noProof/>
          <w:color w:val="000000"/>
          <w:sz w:val="28"/>
        </w:rPr>
      </w:pPr>
    </w:p>
    <w:p w:rsidR="009952CE"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44" type="#_x0000_t75" style="width:181.5pt;height:36.75pt">
            <v:imagedata r:id="rId115"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9952CE" w:rsidRPr="007B70B3" w:rsidRDefault="009952C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Мощность электродвигателя по каталогу (из [1], стр. 15) </w:t>
      </w:r>
      <w:r w:rsidR="00C63BDA" w:rsidRPr="007B70B3">
        <w:rPr>
          <w:rFonts w:ascii="Times New Roman" w:hAnsi="Times New Roman"/>
          <w:noProof/>
          <w:color w:val="000000"/>
          <w:sz w:val="28"/>
        </w:rPr>
        <w:t>25</w:t>
      </w:r>
      <w:r w:rsidRPr="007B70B3">
        <w:rPr>
          <w:rFonts w:ascii="Times New Roman" w:hAnsi="Times New Roman"/>
          <w:noProof/>
          <w:color w:val="000000"/>
          <w:sz w:val="28"/>
        </w:rPr>
        <w:t>кВт.</w:t>
      </w:r>
    </w:p>
    <w:p w:rsidR="009952CE" w:rsidRPr="007B70B3" w:rsidRDefault="00A444C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Рассчитаем угол наклона малого барабана:</w:t>
      </w:r>
    </w:p>
    <w:p w:rsidR="005152A8" w:rsidRPr="007B70B3" w:rsidRDefault="005152A8" w:rsidP="00D71827">
      <w:pPr>
        <w:spacing w:after="0" w:line="360" w:lineRule="auto"/>
        <w:ind w:firstLine="709"/>
        <w:jc w:val="both"/>
        <w:rPr>
          <w:rFonts w:ascii="Times New Roman" w:hAnsi="Times New Roman"/>
          <w:noProof/>
          <w:color w:val="000000"/>
          <w:sz w:val="28"/>
        </w:rPr>
      </w:pPr>
    </w:p>
    <w:p w:rsidR="008B2C6D"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45" type="#_x0000_t75" style="width:194.25pt;height:51.75pt">
            <v:imagedata r:id="rId116"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8B2C6D"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46" type="#_x0000_t75" style="width:207.75pt;height:48.75pt">
            <v:imagedata r:id="rId117" o:title="" chromakey="white"/>
          </v:shape>
        </w:pict>
      </w:r>
    </w:p>
    <w:p w:rsidR="008B2C6D" w:rsidRPr="007B70B3" w:rsidRDefault="008B2C6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szCs w:val="28"/>
        </w:rPr>
        <w:sym w:font="Symbol" w:char="F061"/>
      </w:r>
      <w:r w:rsidRPr="007B70B3">
        <w:rPr>
          <w:rFonts w:ascii="Times New Roman" w:hAnsi="Times New Roman"/>
          <w:noProof/>
          <w:color w:val="000000"/>
          <w:sz w:val="28"/>
        </w:rPr>
        <w:t>=3,70</w:t>
      </w:r>
    </w:p>
    <w:p w:rsidR="005152A8" w:rsidRPr="007B70B3" w:rsidRDefault="005152A8" w:rsidP="00D71827">
      <w:pPr>
        <w:spacing w:after="0" w:line="360" w:lineRule="auto"/>
        <w:ind w:firstLine="709"/>
        <w:jc w:val="both"/>
        <w:rPr>
          <w:rFonts w:ascii="Times New Roman" w:hAnsi="Times New Roman"/>
          <w:noProof/>
          <w:color w:val="000000"/>
          <w:sz w:val="28"/>
        </w:rPr>
      </w:pPr>
    </w:p>
    <w:p w:rsidR="00675956" w:rsidRPr="007B70B3" w:rsidRDefault="0067595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Теперь произведём необходимый расчёт бандажей:</w:t>
      </w:r>
    </w:p>
    <w:p w:rsidR="00981BA0"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382542">
        <w:rPr>
          <w:rFonts w:ascii="Times New Roman" w:hAnsi="Times New Roman"/>
          <w:noProof/>
          <w:color w:val="000000"/>
          <w:sz w:val="28"/>
        </w:rPr>
        <w:pict>
          <v:shape id="_x0000_i1147" type="#_x0000_t75" style="width:222.75pt;height:51.75pt">
            <v:imagedata r:id="rId118"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675956" w:rsidRPr="007B70B3" w:rsidRDefault="0067595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где Р обозначает нагрузку, приходящуюся на единицу длины контакта, Н/см, R и r – наружные радиусы</w:t>
      </w:r>
      <w:r w:rsidR="006C4241" w:rsidRPr="007B70B3">
        <w:rPr>
          <w:rFonts w:ascii="Times New Roman" w:hAnsi="Times New Roman"/>
          <w:noProof/>
          <w:color w:val="000000"/>
          <w:sz w:val="28"/>
        </w:rPr>
        <w:t xml:space="preserve"> соответственно бандажа и опорного ролика, см.</w:t>
      </w:r>
    </w:p>
    <w:p w:rsidR="006C4241" w:rsidRPr="007B70B3" w:rsidRDefault="006C424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Величина нагрузки Р может быть рассчитана по формуле:</w:t>
      </w:r>
    </w:p>
    <w:p w:rsidR="005152A8" w:rsidRPr="007B70B3" w:rsidRDefault="005152A8" w:rsidP="00D71827">
      <w:pPr>
        <w:spacing w:after="0" w:line="360" w:lineRule="auto"/>
        <w:ind w:firstLine="709"/>
        <w:jc w:val="both"/>
        <w:rPr>
          <w:rFonts w:ascii="Times New Roman" w:hAnsi="Times New Roman"/>
          <w:noProof/>
          <w:color w:val="000000"/>
          <w:sz w:val="28"/>
        </w:rPr>
      </w:pPr>
    </w:p>
    <w:p w:rsidR="006C4241"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48" type="#_x0000_t75" style="width:132pt;height:42.75pt">
            <v:imagedata r:id="rId119"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6C4241" w:rsidRPr="007B70B3" w:rsidRDefault="00D1343F"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G – масса снаряжённого и нагруженного барабана, кг, b – ширина бандажа, см., </w:t>
      </w:r>
      <w:r w:rsidRPr="007B70B3">
        <w:rPr>
          <w:rFonts w:ascii="Times New Roman" w:hAnsi="Times New Roman"/>
          <w:noProof/>
          <w:color w:val="000000"/>
          <w:sz w:val="28"/>
          <w:szCs w:val="28"/>
        </w:rPr>
        <w:sym w:font="Symbol" w:char="F06A"/>
      </w:r>
      <w:r w:rsidRPr="007B70B3">
        <w:rPr>
          <w:rFonts w:ascii="Times New Roman" w:hAnsi="Times New Roman"/>
          <w:noProof/>
          <w:color w:val="000000"/>
          <w:sz w:val="28"/>
        </w:rPr>
        <w:t xml:space="preserve"> - половина центрального угла между опорными роликами, g=9,81 м/с2, 2 – число бандажей.</w:t>
      </w:r>
    </w:p>
    <w:p w:rsidR="007B1D1D" w:rsidRPr="007B70B3" w:rsidRDefault="007B1D1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Известно [18], что расчетное напряжение в опасной точке, которая лежит на некоторой глубине контактирующих тел, по энергетической теории прочности составляет примерно 60% от максимального напряжения, т.е. σ’≈0,6σmax. На поверхности соприкосновения расчетное напряжение по той же теории прочности равно 40% от того же максимального напряжения, т.е. σ’’≈0,4σmax.</w:t>
      </w:r>
    </w:p>
    <w:p w:rsidR="007B1D1D" w:rsidRPr="007B70B3" w:rsidRDefault="007B1D1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Найденные таким образом расчетные напряжения следует сравнить с пределом текучести материала бандажа, чтобы судить о возможности (невозможности) остаточных деформаций бандажа.</w:t>
      </w:r>
    </w:p>
    <w:p w:rsidR="007270E5" w:rsidRPr="007B70B3" w:rsidRDefault="007270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G=36035кг; число бандажей – 2; ширина бандажей b=</w:t>
      </w:r>
      <w:r w:rsidR="004A2C5B" w:rsidRPr="007B70B3">
        <w:rPr>
          <w:rFonts w:ascii="Times New Roman" w:hAnsi="Times New Roman"/>
          <w:noProof/>
          <w:color w:val="000000"/>
          <w:sz w:val="28"/>
        </w:rPr>
        <w:t>170мм; радиус бандажа R=1235</w:t>
      </w:r>
      <w:r w:rsidR="004936B8" w:rsidRPr="007B70B3">
        <w:rPr>
          <w:rFonts w:ascii="Times New Roman" w:hAnsi="Times New Roman"/>
          <w:noProof/>
          <w:color w:val="000000"/>
          <w:sz w:val="28"/>
        </w:rPr>
        <w:t>мм; радиус опорного ролика r=300мм; центральный угол между опорными роликами 2</w:t>
      </w:r>
      <w:r w:rsidR="004936B8" w:rsidRPr="007B70B3">
        <w:rPr>
          <w:rFonts w:ascii="Times New Roman" w:hAnsi="Times New Roman"/>
          <w:noProof/>
          <w:color w:val="000000"/>
          <w:sz w:val="28"/>
          <w:szCs w:val="28"/>
        </w:rPr>
        <w:sym w:font="Symbol" w:char="F06A"/>
      </w:r>
      <w:r w:rsidR="004936B8" w:rsidRPr="007B70B3">
        <w:rPr>
          <w:rFonts w:ascii="Times New Roman" w:hAnsi="Times New Roman"/>
          <w:noProof/>
          <w:color w:val="000000"/>
          <w:sz w:val="28"/>
        </w:rPr>
        <w:t>=600; модуль упругости материала бандажа и ролика одинаков и равен E=2•105 МПа; предел текучести материала бандажа σ0,2=330 МПа.</w:t>
      </w:r>
    </w:p>
    <w:p w:rsidR="004936B8" w:rsidRPr="007B70B3" w:rsidRDefault="004936B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Нагрузка, приходящаяся на единицу длины контакта «бандаж-ролик»:</w:t>
      </w:r>
    </w:p>
    <w:p w:rsidR="004936B8"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382542">
        <w:rPr>
          <w:rFonts w:ascii="Times New Roman" w:hAnsi="Times New Roman"/>
          <w:noProof/>
          <w:color w:val="000000"/>
          <w:sz w:val="28"/>
        </w:rPr>
        <w:pict>
          <v:shape id="_x0000_i1149" type="#_x0000_t75" style="width:309.75pt;height:51.75pt">
            <v:imagedata r:id="rId120"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6B51DA" w:rsidRPr="007B70B3" w:rsidRDefault="006B51DA"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Максимальное контактное напряжение</w:t>
      </w:r>
    </w:p>
    <w:p w:rsidR="005152A8" w:rsidRPr="007B70B3" w:rsidRDefault="005152A8" w:rsidP="00D71827">
      <w:pPr>
        <w:spacing w:after="0" w:line="360" w:lineRule="auto"/>
        <w:ind w:firstLine="709"/>
        <w:jc w:val="both"/>
        <w:rPr>
          <w:rFonts w:ascii="Times New Roman" w:hAnsi="Times New Roman"/>
          <w:noProof/>
          <w:color w:val="000000"/>
          <w:sz w:val="28"/>
        </w:rPr>
      </w:pPr>
    </w:p>
    <w:p w:rsidR="006B51DA"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50" type="#_x0000_t75" style="width:382.5pt;height:77.25pt">
            <v:imagedata r:id="rId121"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44619B" w:rsidRPr="007B70B3" w:rsidRDefault="0044619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Расчётное напряжение в опасной точке: σ’≈0,6σmax=0,6•417МПа=250,2Мпа</w:t>
      </w:r>
    </w:p>
    <w:p w:rsidR="0044619B" w:rsidRPr="007B70B3" w:rsidRDefault="0044619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Расчётное напряжение на поверхности бандажа и ролика: σ’’≈0,4σmax=0,4•417МПа=166,8МПа.</w:t>
      </w:r>
    </w:p>
    <w:p w:rsidR="0044619B" w:rsidRPr="007B70B3" w:rsidRDefault="0044619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Сопоставление расчётных напряжений с пределом текучести материала бандажа: σ’&lt;σ0,2; σ’’&lt;σ0,2.</w:t>
      </w:r>
    </w:p>
    <w:p w:rsidR="0044619B" w:rsidRPr="007B70B3" w:rsidRDefault="0044619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Вывод: остаточные деформации отсутствуют.</w:t>
      </w:r>
    </w:p>
    <w:p w:rsidR="00F73265" w:rsidRPr="007B70B3" w:rsidRDefault="00F7326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После проверки бандажа на контактное напряжение, следует его проверка на изгиб. Максимальный изгибающий момент возникает в бандаже в сечениях, находящихся против опор. Величина изгибающего момента зависит от действующих сил, вида насадки, радиуса бандажа и угла между роликами 2ф. Если угол между роликами равен 60, то можно принять, что:</w:t>
      </w:r>
    </w:p>
    <w:p w:rsidR="005152A8" w:rsidRPr="007B70B3" w:rsidRDefault="005152A8" w:rsidP="00D71827">
      <w:pPr>
        <w:spacing w:after="0" w:line="360" w:lineRule="auto"/>
        <w:ind w:firstLine="709"/>
        <w:jc w:val="both"/>
        <w:rPr>
          <w:rFonts w:ascii="Times New Roman" w:hAnsi="Times New Roman"/>
          <w:noProof/>
          <w:color w:val="000000"/>
          <w:sz w:val="28"/>
        </w:rPr>
      </w:pPr>
    </w:p>
    <w:p w:rsidR="00F73265"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51" type="#_x0000_t75" style="width:84.75pt;height:22.5pt">
            <v:imagedata r:id="rId122"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F73265" w:rsidRPr="007B70B3" w:rsidRDefault="00F7326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Q - нагрузка, действующая на бандаж, в Н; </w:t>
      </w:r>
      <w:r w:rsidR="00AC1AC9" w:rsidRPr="007B70B3">
        <w:rPr>
          <w:rFonts w:ascii="Times New Roman" w:hAnsi="Times New Roman"/>
          <w:noProof/>
          <w:color w:val="000000"/>
          <w:sz w:val="28"/>
        </w:rPr>
        <w:t>R</w:t>
      </w:r>
      <w:r w:rsidRPr="007B70B3">
        <w:rPr>
          <w:rFonts w:ascii="Times New Roman" w:hAnsi="Times New Roman"/>
          <w:noProof/>
          <w:color w:val="000000"/>
          <w:sz w:val="28"/>
        </w:rPr>
        <w:t xml:space="preserve"> - внутренний радиус бандажа в мм.; А - коэффициент, зависящий от характера нагрузки и вида соединения бандажа с барабаном: </w:t>
      </w:r>
      <w:r w:rsidR="00D6133B" w:rsidRPr="007B70B3">
        <w:rPr>
          <w:rFonts w:ascii="Times New Roman" w:hAnsi="Times New Roman"/>
          <w:noProof/>
          <w:color w:val="000000"/>
          <w:sz w:val="28"/>
        </w:rPr>
        <w:t>д</w:t>
      </w:r>
      <w:r w:rsidRPr="007B70B3">
        <w:rPr>
          <w:rFonts w:ascii="Times New Roman" w:hAnsi="Times New Roman"/>
          <w:noProof/>
          <w:color w:val="000000"/>
          <w:sz w:val="28"/>
        </w:rPr>
        <w:t>ля жесткого соединени</w:t>
      </w:r>
      <w:r w:rsidR="00D6133B" w:rsidRPr="007B70B3">
        <w:rPr>
          <w:rFonts w:ascii="Times New Roman" w:hAnsi="Times New Roman"/>
          <w:noProof/>
          <w:color w:val="000000"/>
          <w:sz w:val="28"/>
        </w:rPr>
        <w:t>я бандажа с барабаном А = 0,07;</w:t>
      </w:r>
    </w:p>
    <w:p w:rsidR="00F73265" w:rsidRPr="007B70B3" w:rsidRDefault="00F7326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Далее находят максимальное изгибающее напряжение по формуле (3.50).</w:t>
      </w:r>
    </w:p>
    <w:p w:rsidR="005152A8" w:rsidRPr="007B70B3" w:rsidRDefault="005152A8" w:rsidP="00D71827">
      <w:pPr>
        <w:spacing w:after="0" w:line="360" w:lineRule="auto"/>
        <w:ind w:firstLine="709"/>
        <w:jc w:val="both"/>
        <w:rPr>
          <w:rFonts w:ascii="Times New Roman" w:hAnsi="Times New Roman"/>
          <w:noProof/>
          <w:color w:val="000000"/>
          <w:sz w:val="28"/>
        </w:rPr>
      </w:pPr>
    </w:p>
    <w:p w:rsidR="00F73265"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52" type="#_x0000_t75" style="width:69pt;height:35.25pt">
            <v:imagedata r:id="rId123"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F73265" w:rsidRPr="007B70B3" w:rsidRDefault="00F7326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 – момент сопротивления, равный для прямоугольного сечения </w:t>
      </w:r>
      <w:r w:rsidR="003B2C95" w:rsidRPr="007B70B3">
        <w:rPr>
          <w:rFonts w:ascii="Times New Roman" w:hAnsi="Times New Roman"/>
          <w:noProof/>
          <w:color w:val="000000"/>
          <w:sz w:val="28"/>
        </w:rPr>
        <w:fldChar w:fldCharType="begin"/>
      </w:r>
      <w:r w:rsidR="003B2C95"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53" type="#_x0000_t75" style="width:19.5pt;height:30pt">
            <v:imagedata r:id="rId124" o:title="" chromakey="white"/>
          </v:shape>
        </w:pict>
      </w:r>
      <w:r w:rsidR="003B2C95" w:rsidRPr="007B70B3">
        <w:rPr>
          <w:rFonts w:ascii="Times New Roman" w:hAnsi="Times New Roman"/>
          <w:noProof/>
          <w:color w:val="000000"/>
          <w:sz w:val="28"/>
        </w:rPr>
        <w:instrText xml:space="preserve"> </w:instrText>
      </w:r>
      <w:r w:rsidR="003B2C95"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54" type="#_x0000_t75" style="width:19.5pt;height:30pt">
            <v:imagedata r:id="rId124" o:title="" chromakey="white"/>
          </v:shape>
        </w:pict>
      </w:r>
      <w:r w:rsidR="003B2C95" w:rsidRPr="007B70B3">
        <w:rPr>
          <w:rFonts w:ascii="Times New Roman" w:hAnsi="Times New Roman"/>
          <w:noProof/>
          <w:color w:val="000000"/>
          <w:sz w:val="28"/>
        </w:rPr>
        <w:fldChar w:fldCharType="end"/>
      </w:r>
    </w:p>
    <w:p w:rsidR="00D6133B" w:rsidRPr="007B70B3" w:rsidRDefault="00D6133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Полученное значение σmax сравнивают с пределом текучести σ0,2 материала бандажа.</w:t>
      </w:r>
    </w:p>
    <w:p w:rsidR="005152A8" w:rsidRPr="007B70B3" w:rsidRDefault="00D6133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Внутренний радиус бандажа </w:t>
      </w:r>
      <w:r w:rsidR="00AC1AC9" w:rsidRPr="007B70B3">
        <w:rPr>
          <w:rFonts w:ascii="Times New Roman" w:hAnsi="Times New Roman"/>
          <w:noProof/>
          <w:color w:val="000000"/>
          <w:sz w:val="28"/>
        </w:rPr>
        <w:t>R</w:t>
      </w:r>
      <w:r w:rsidRPr="007B70B3">
        <w:rPr>
          <w:rFonts w:ascii="Times New Roman" w:hAnsi="Times New Roman"/>
          <w:noProof/>
          <w:color w:val="000000"/>
          <w:sz w:val="28"/>
        </w:rPr>
        <w:t>=</w:t>
      </w:r>
      <w:r w:rsidR="00294A8C" w:rsidRPr="007B70B3">
        <w:rPr>
          <w:rFonts w:ascii="Times New Roman" w:hAnsi="Times New Roman"/>
          <w:noProof/>
          <w:color w:val="000000"/>
          <w:sz w:val="28"/>
        </w:rPr>
        <w:t xml:space="preserve">1100мм; ширина бандажа b=170мм; высота поперечного сечения бандажа </w:t>
      </w:r>
      <w:r w:rsidR="00AC1AC9" w:rsidRPr="007B70B3">
        <w:rPr>
          <w:rFonts w:ascii="Times New Roman" w:hAnsi="Times New Roman"/>
          <w:noProof/>
          <w:color w:val="000000"/>
          <w:sz w:val="28"/>
        </w:rPr>
        <w:t>H</w:t>
      </w:r>
      <w:r w:rsidR="00294A8C" w:rsidRPr="007B70B3">
        <w:rPr>
          <w:rFonts w:ascii="Times New Roman" w:hAnsi="Times New Roman"/>
          <w:noProof/>
          <w:color w:val="000000"/>
          <w:sz w:val="28"/>
        </w:rPr>
        <w:t xml:space="preserve">=135мм; нагрузка, действующая на бандаж </w:t>
      </w:r>
    </w:p>
    <w:p w:rsidR="005152A8" w:rsidRPr="007B70B3" w:rsidRDefault="005152A8" w:rsidP="00D71827">
      <w:pPr>
        <w:spacing w:after="0" w:line="360" w:lineRule="auto"/>
        <w:ind w:firstLine="709"/>
        <w:jc w:val="both"/>
        <w:rPr>
          <w:rFonts w:ascii="Times New Roman" w:hAnsi="Times New Roman"/>
          <w:noProof/>
          <w:color w:val="000000"/>
          <w:sz w:val="28"/>
        </w:rPr>
      </w:pPr>
    </w:p>
    <w:p w:rsidR="00D6133B" w:rsidRPr="007B70B3" w:rsidRDefault="003B2C9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fldChar w:fldCharType="begin"/>
      </w:r>
      <w:r w:rsidRPr="007B70B3">
        <w:rPr>
          <w:rFonts w:ascii="Times New Roman" w:hAnsi="Times New Roman"/>
          <w:noProof/>
          <w:color w:val="000000"/>
          <w:sz w:val="28"/>
        </w:rPr>
        <w:instrText xml:space="preserve"> QUOTE </w:instrText>
      </w:r>
      <w:r w:rsidR="00382542">
        <w:rPr>
          <w:rFonts w:ascii="Times New Roman" w:hAnsi="Times New Roman"/>
          <w:noProof/>
          <w:color w:val="000000"/>
          <w:sz w:val="28"/>
        </w:rPr>
        <w:pict>
          <v:shape id="_x0000_i1155" type="#_x0000_t75" style="width:192pt;height:33.75pt">
            <v:imagedata r:id="rId125" o:title="" chromakey="white"/>
          </v:shape>
        </w:pict>
      </w:r>
      <w:r w:rsidRPr="007B70B3">
        <w:rPr>
          <w:rFonts w:ascii="Times New Roman" w:hAnsi="Times New Roman"/>
          <w:noProof/>
          <w:color w:val="000000"/>
          <w:sz w:val="28"/>
        </w:rPr>
        <w:instrText xml:space="preserve"> </w:instrText>
      </w:r>
      <w:r w:rsidRPr="007B70B3">
        <w:rPr>
          <w:rFonts w:ascii="Times New Roman" w:hAnsi="Times New Roman"/>
          <w:noProof/>
          <w:color w:val="000000"/>
          <w:sz w:val="28"/>
        </w:rPr>
        <w:fldChar w:fldCharType="separate"/>
      </w:r>
      <w:r w:rsidR="00382542">
        <w:rPr>
          <w:rFonts w:ascii="Times New Roman" w:hAnsi="Times New Roman"/>
          <w:noProof/>
          <w:color w:val="000000"/>
          <w:sz w:val="28"/>
        </w:rPr>
        <w:pict>
          <v:shape id="_x0000_i1156" type="#_x0000_t75" style="width:192pt;height:33.75pt">
            <v:imagedata r:id="rId125" o:title="" chromakey="white"/>
          </v:shape>
        </w:pict>
      </w:r>
      <w:r w:rsidRPr="007B70B3">
        <w:rPr>
          <w:rFonts w:ascii="Times New Roman" w:hAnsi="Times New Roman"/>
          <w:noProof/>
          <w:color w:val="000000"/>
          <w:sz w:val="28"/>
        </w:rPr>
        <w:fldChar w:fldCharType="end"/>
      </w:r>
    </w:p>
    <w:p w:rsidR="005152A8" w:rsidRPr="007B70B3" w:rsidRDefault="005152A8" w:rsidP="00D71827">
      <w:pPr>
        <w:spacing w:after="0" w:line="360" w:lineRule="auto"/>
        <w:ind w:firstLine="709"/>
        <w:jc w:val="both"/>
        <w:rPr>
          <w:rFonts w:ascii="Times New Roman" w:hAnsi="Times New Roman"/>
          <w:noProof/>
          <w:color w:val="000000"/>
          <w:sz w:val="28"/>
        </w:rPr>
      </w:pPr>
    </w:p>
    <w:p w:rsidR="00294A8C" w:rsidRPr="007B70B3" w:rsidRDefault="00294A8C"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Известно, что бандаж жёстко соединён с барабаном.</w:t>
      </w:r>
    </w:p>
    <w:p w:rsidR="00294A8C" w:rsidRPr="007B70B3" w:rsidRDefault="00294A8C"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Максимальный изгибающий момент:</w:t>
      </w:r>
    </w:p>
    <w:p w:rsidR="005152A8" w:rsidRPr="007B70B3" w:rsidRDefault="005152A8" w:rsidP="00D71827">
      <w:pPr>
        <w:spacing w:after="0" w:line="360" w:lineRule="auto"/>
        <w:ind w:firstLine="709"/>
        <w:jc w:val="both"/>
        <w:rPr>
          <w:rFonts w:ascii="Times New Roman" w:hAnsi="Times New Roman"/>
          <w:noProof/>
          <w:color w:val="000000"/>
          <w:sz w:val="28"/>
        </w:rPr>
      </w:pPr>
    </w:p>
    <w:p w:rsidR="00294A8C"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57" type="#_x0000_t75" style="width:348pt;height:24.75pt">
            <v:imagedata r:id="rId126" o:title="" chromakey="whit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AC1AC9" w:rsidRPr="007B70B3" w:rsidRDefault="00AC1A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Максимальное изгибающее напряжение:</w:t>
      </w:r>
    </w:p>
    <w:p w:rsidR="005152A8" w:rsidRPr="007B70B3" w:rsidRDefault="005152A8" w:rsidP="00D71827">
      <w:pPr>
        <w:spacing w:after="0" w:line="360" w:lineRule="auto"/>
        <w:ind w:firstLine="709"/>
        <w:jc w:val="both"/>
        <w:rPr>
          <w:rFonts w:ascii="Times New Roman" w:hAnsi="Times New Roman"/>
          <w:noProof/>
          <w:color w:val="000000"/>
          <w:sz w:val="28"/>
        </w:rPr>
      </w:pPr>
    </w:p>
    <w:p w:rsidR="00AC1AC9"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58" type="#_x0000_t75" style="width:396.75pt;height:47.25pt">
            <v:imagedata r:id="rId127" o:title="" chromakey="white"/>
          </v:shape>
        </w:pict>
      </w:r>
    </w:p>
    <w:p w:rsidR="00AC1AC9" w:rsidRPr="007B70B3" w:rsidRDefault="00AC1AC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Сопоставление максимального изгибающего напряжения с пределом текучести: </w:t>
      </w:r>
      <w:r w:rsidR="00152913" w:rsidRPr="007B70B3">
        <w:rPr>
          <w:rFonts w:ascii="Times New Roman" w:hAnsi="Times New Roman"/>
          <w:noProof/>
          <w:color w:val="000000"/>
          <w:sz w:val="28"/>
        </w:rPr>
        <w:t>σmax=330МПа, следовательно σmax&lt;σ0,2.</w:t>
      </w:r>
    </w:p>
    <w:p w:rsidR="0043713D" w:rsidRPr="007B70B3" w:rsidRDefault="0043713D" w:rsidP="00D71827">
      <w:pPr>
        <w:spacing w:after="0" w:line="360" w:lineRule="auto"/>
        <w:ind w:firstLine="709"/>
        <w:jc w:val="both"/>
        <w:rPr>
          <w:rFonts w:ascii="Times New Roman" w:hAnsi="Times New Roman"/>
          <w:noProof/>
          <w:color w:val="000000"/>
          <w:sz w:val="28"/>
        </w:rPr>
      </w:pPr>
      <w:bookmarkStart w:id="27" w:name="_Toc265725187"/>
      <w:r w:rsidRPr="007B70B3">
        <w:rPr>
          <w:rFonts w:ascii="Times New Roman" w:hAnsi="Times New Roman"/>
          <w:noProof/>
          <w:color w:val="000000"/>
          <w:sz w:val="28"/>
        </w:rPr>
        <w:t>Расчет опорной станции</w:t>
      </w:r>
      <w:bookmarkEnd w:id="27"/>
    </w:p>
    <w:p w:rsidR="0043713D" w:rsidRPr="007B70B3" w:rsidRDefault="004371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нормали Н440-58 завода «Прогресс» определ</w:t>
      </w:r>
      <w:r w:rsidR="002735B3" w:rsidRPr="007B70B3">
        <w:rPr>
          <w:rFonts w:ascii="Times New Roman" w:hAnsi="Times New Roman"/>
          <w:noProof/>
          <w:color w:val="000000"/>
          <w:sz w:val="28"/>
        </w:rPr>
        <w:t>или</w:t>
      </w:r>
      <w:r w:rsidRPr="007B70B3">
        <w:rPr>
          <w:rFonts w:ascii="Times New Roman" w:hAnsi="Times New Roman"/>
          <w:noProof/>
          <w:color w:val="000000"/>
          <w:sz w:val="28"/>
        </w:rPr>
        <w:t xml:space="preserve"> расстояние между опорной и опорно-упорной станциями: l=5,</w:t>
      </w:r>
      <w:r w:rsidR="003D644D" w:rsidRPr="007B70B3">
        <w:rPr>
          <w:rFonts w:ascii="Times New Roman" w:hAnsi="Times New Roman"/>
          <w:noProof/>
          <w:color w:val="000000"/>
          <w:sz w:val="28"/>
        </w:rPr>
        <w:t>1</w:t>
      </w:r>
      <w:r w:rsidRPr="007B70B3">
        <w:rPr>
          <w:rFonts w:ascii="Times New Roman" w:hAnsi="Times New Roman"/>
          <w:noProof/>
          <w:color w:val="000000"/>
          <w:sz w:val="28"/>
        </w:rPr>
        <w:t xml:space="preserve"> м.</w:t>
      </w:r>
    </w:p>
    <w:p w:rsidR="0043713D" w:rsidRPr="007B70B3" w:rsidRDefault="004371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Принятая рабочая температура стенки барабана tвн = 40°С.</w:t>
      </w:r>
    </w:p>
    <w:p w:rsidR="0043713D" w:rsidRPr="007B70B3" w:rsidRDefault="004371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Взяли коэффициент линейного удлинения для материала барабана (сталь) (из [10], стр.33) при данной температуре:</w:t>
      </w:r>
    </w:p>
    <w:p w:rsidR="005152A8" w:rsidRPr="007B70B3" w:rsidRDefault="005152A8" w:rsidP="00D71827">
      <w:pPr>
        <w:spacing w:after="0" w:line="360" w:lineRule="auto"/>
        <w:ind w:firstLine="709"/>
        <w:jc w:val="both"/>
        <w:rPr>
          <w:rFonts w:ascii="Times New Roman" w:hAnsi="Times New Roman"/>
          <w:noProof/>
          <w:color w:val="000000"/>
          <w:sz w:val="28"/>
        </w:rPr>
      </w:pPr>
    </w:p>
    <w:p w:rsidR="0043713D" w:rsidRPr="007B70B3" w:rsidRDefault="004371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αt = 1,1·10-5+0,8·10-8·tВН =1,1·10-5+0,8·10-8·40</w:t>
      </w:r>
      <w:r w:rsidR="003D644D" w:rsidRPr="007B70B3">
        <w:rPr>
          <w:rFonts w:ascii="Times New Roman" w:hAnsi="Times New Roman"/>
          <w:noProof/>
          <w:color w:val="000000"/>
          <w:sz w:val="28"/>
        </w:rPr>
        <w:t>0С</w:t>
      </w:r>
      <w:r w:rsidRPr="007B70B3">
        <w:rPr>
          <w:rFonts w:ascii="Times New Roman" w:hAnsi="Times New Roman"/>
          <w:noProof/>
          <w:color w:val="000000"/>
          <w:sz w:val="28"/>
        </w:rPr>
        <w:t xml:space="preserve"> = 1,132·10-5м/м·0С</w:t>
      </w:r>
    </w:p>
    <w:p w:rsidR="005152A8" w:rsidRPr="007B70B3" w:rsidRDefault="005152A8" w:rsidP="00D71827">
      <w:pPr>
        <w:spacing w:after="0" w:line="360" w:lineRule="auto"/>
        <w:ind w:firstLine="709"/>
        <w:jc w:val="both"/>
        <w:rPr>
          <w:rFonts w:ascii="Times New Roman" w:hAnsi="Times New Roman"/>
          <w:noProof/>
          <w:color w:val="000000"/>
          <w:sz w:val="28"/>
        </w:rPr>
      </w:pPr>
    </w:p>
    <w:p w:rsidR="0043713D" w:rsidRPr="007B70B3" w:rsidRDefault="004371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Найдем величину термического удлинения барабана </w:t>
      </w:r>
      <w:r w:rsidR="003D644D" w:rsidRPr="007B70B3">
        <w:rPr>
          <w:rFonts w:ascii="Times New Roman" w:hAnsi="Times New Roman"/>
          <w:noProof/>
          <w:color w:val="000000"/>
          <w:sz w:val="28"/>
        </w:rPr>
        <w:t>(из</w:t>
      </w:r>
      <w:r w:rsidRPr="007B70B3">
        <w:rPr>
          <w:rFonts w:ascii="Times New Roman" w:hAnsi="Times New Roman"/>
          <w:noProof/>
          <w:color w:val="000000"/>
          <w:sz w:val="28"/>
        </w:rPr>
        <w:t xml:space="preserve"> [10</w:t>
      </w:r>
      <w:r w:rsidR="003D644D" w:rsidRPr="007B70B3">
        <w:rPr>
          <w:rFonts w:ascii="Times New Roman" w:hAnsi="Times New Roman"/>
          <w:noProof/>
          <w:color w:val="000000"/>
          <w:sz w:val="28"/>
        </w:rPr>
        <w:t>]</w:t>
      </w:r>
      <w:r w:rsidRPr="007B70B3">
        <w:rPr>
          <w:rFonts w:ascii="Times New Roman" w:hAnsi="Times New Roman"/>
          <w:noProof/>
          <w:color w:val="000000"/>
          <w:sz w:val="28"/>
        </w:rPr>
        <w:t>, стр.33</w:t>
      </w:r>
      <w:r w:rsidR="003D644D" w:rsidRPr="007B70B3">
        <w:rPr>
          <w:rFonts w:ascii="Times New Roman" w:hAnsi="Times New Roman"/>
          <w:noProof/>
          <w:color w:val="000000"/>
          <w:sz w:val="28"/>
        </w:rPr>
        <w:t>)</w:t>
      </w:r>
      <w:r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43713D" w:rsidRPr="007B70B3" w:rsidRDefault="004371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Δl = 1,132·10-5·(40-</w:t>
      </w:r>
      <w:r w:rsidR="00D95C13" w:rsidRPr="007B70B3">
        <w:rPr>
          <w:rFonts w:ascii="Times New Roman" w:hAnsi="Times New Roman"/>
          <w:noProof/>
          <w:color w:val="000000"/>
          <w:sz w:val="28"/>
        </w:rPr>
        <w:t>18</w:t>
      </w:r>
      <w:r w:rsidRPr="007B70B3">
        <w:rPr>
          <w:rFonts w:ascii="Times New Roman" w:hAnsi="Times New Roman"/>
          <w:noProof/>
          <w:color w:val="000000"/>
          <w:sz w:val="28"/>
        </w:rPr>
        <w:t>)·</w:t>
      </w:r>
      <w:r w:rsidR="003D644D" w:rsidRPr="007B70B3">
        <w:rPr>
          <w:rFonts w:ascii="Times New Roman" w:hAnsi="Times New Roman"/>
          <w:noProof/>
          <w:color w:val="000000"/>
          <w:sz w:val="28"/>
        </w:rPr>
        <w:t>5,1м</w:t>
      </w:r>
      <w:r w:rsidRPr="007B70B3">
        <w:rPr>
          <w:rFonts w:ascii="Times New Roman" w:hAnsi="Times New Roman"/>
          <w:noProof/>
          <w:color w:val="000000"/>
          <w:sz w:val="28"/>
        </w:rPr>
        <w:t xml:space="preserve"> = 0,001</w:t>
      </w:r>
      <w:r w:rsidR="003D644D" w:rsidRPr="007B70B3">
        <w:rPr>
          <w:rFonts w:ascii="Times New Roman" w:hAnsi="Times New Roman"/>
          <w:noProof/>
          <w:color w:val="000000"/>
          <w:sz w:val="28"/>
        </w:rPr>
        <w:t>2</w:t>
      </w:r>
      <w:r w:rsidR="00D95C13" w:rsidRPr="007B70B3">
        <w:rPr>
          <w:rFonts w:ascii="Times New Roman" w:hAnsi="Times New Roman"/>
          <w:noProof/>
          <w:color w:val="000000"/>
          <w:sz w:val="28"/>
        </w:rPr>
        <w:t>70</w:t>
      </w:r>
      <w:r w:rsidRPr="007B70B3">
        <w:rPr>
          <w:rFonts w:ascii="Times New Roman" w:hAnsi="Times New Roman"/>
          <w:noProof/>
          <w:color w:val="000000"/>
          <w:sz w:val="28"/>
        </w:rPr>
        <w:t xml:space="preserve"> м = 1,</w:t>
      </w:r>
      <w:r w:rsidR="003D644D" w:rsidRPr="007B70B3">
        <w:rPr>
          <w:rFonts w:ascii="Times New Roman" w:hAnsi="Times New Roman"/>
          <w:noProof/>
          <w:color w:val="000000"/>
          <w:sz w:val="28"/>
        </w:rPr>
        <w:t>2</w:t>
      </w:r>
      <w:r w:rsidR="00D95C13" w:rsidRPr="007B70B3">
        <w:rPr>
          <w:rFonts w:ascii="Times New Roman" w:hAnsi="Times New Roman"/>
          <w:noProof/>
          <w:color w:val="000000"/>
          <w:sz w:val="28"/>
        </w:rPr>
        <w:t>70</w:t>
      </w:r>
      <w:r w:rsidRPr="007B70B3">
        <w:rPr>
          <w:rFonts w:ascii="Times New Roman" w:hAnsi="Times New Roman"/>
          <w:noProof/>
          <w:color w:val="000000"/>
          <w:sz w:val="28"/>
        </w:rPr>
        <w:t xml:space="preserve"> мм.</w:t>
      </w:r>
    </w:p>
    <w:p w:rsidR="005152A8" w:rsidRPr="007B70B3" w:rsidRDefault="005152A8" w:rsidP="00D71827">
      <w:pPr>
        <w:spacing w:after="0" w:line="360" w:lineRule="auto"/>
        <w:ind w:firstLine="709"/>
        <w:jc w:val="both"/>
        <w:rPr>
          <w:rFonts w:ascii="Times New Roman" w:hAnsi="Times New Roman"/>
          <w:noProof/>
          <w:color w:val="000000"/>
          <w:sz w:val="28"/>
        </w:rPr>
      </w:pPr>
    </w:p>
    <w:p w:rsidR="0043713D" w:rsidRPr="007B70B3" w:rsidRDefault="004371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Вычислили ширину ролика с запасом для удобства монтажа:</w:t>
      </w:r>
    </w:p>
    <w:p w:rsidR="005152A8" w:rsidRPr="007B70B3" w:rsidRDefault="005152A8" w:rsidP="00D71827">
      <w:pPr>
        <w:spacing w:after="0" w:line="360" w:lineRule="auto"/>
        <w:ind w:firstLine="709"/>
        <w:jc w:val="both"/>
        <w:rPr>
          <w:rFonts w:ascii="Times New Roman" w:hAnsi="Times New Roman"/>
          <w:noProof/>
          <w:color w:val="000000"/>
          <w:sz w:val="28"/>
        </w:rPr>
      </w:pPr>
    </w:p>
    <w:p w:rsidR="0043713D" w:rsidRPr="007B70B3" w:rsidRDefault="004371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B = b +Δl + (30...40 мм) = </w:t>
      </w:r>
      <w:r w:rsidR="004E2CFB" w:rsidRPr="007B70B3">
        <w:rPr>
          <w:rFonts w:ascii="Times New Roman" w:hAnsi="Times New Roman"/>
          <w:noProof/>
          <w:color w:val="000000"/>
          <w:sz w:val="28"/>
        </w:rPr>
        <w:t>20</w:t>
      </w:r>
      <w:r w:rsidRPr="007B70B3">
        <w:rPr>
          <w:rFonts w:ascii="Times New Roman" w:hAnsi="Times New Roman"/>
          <w:noProof/>
          <w:color w:val="000000"/>
          <w:sz w:val="28"/>
        </w:rPr>
        <w:t>+1,</w:t>
      </w:r>
      <w:r w:rsidR="0010369F" w:rsidRPr="007B70B3">
        <w:rPr>
          <w:rFonts w:ascii="Times New Roman" w:hAnsi="Times New Roman"/>
          <w:noProof/>
          <w:color w:val="000000"/>
          <w:sz w:val="28"/>
        </w:rPr>
        <w:t>2</w:t>
      </w:r>
      <w:r w:rsidR="00D95C13" w:rsidRPr="007B70B3">
        <w:rPr>
          <w:rFonts w:ascii="Times New Roman" w:hAnsi="Times New Roman"/>
          <w:noProof/>
          <w:color w:val="000000"/>
          <w:sz w:val="28"/>
        </w:rPr>
        <w:t>70</w:t>
      </w:r>
      <w:r w:rsidRPr="007B70B3">
        <w:rPr>
          <w:rFonts w:ascii="Times New Roman" w:hAnsi="Times New Roman"/>
          <w:noProof/>
          <w:color w:val="000000"/>
          <w:sz w:val="28"/>
        </w:rPr>
        <w:t>+35 = 5</w:t>
      </w:r>
      <w:r w:rsidR="0010369F" w:rsidRPr="007B70B3">
        <w:rPr>
          <w:rFonts w:ascii="Times New Roman" w:hAnsi="Times New Roman"/>
          <w:noProof/>
          <w:color w:val="000000"/>
          <w:sz w:val="28"/>
        </w:rPr>
        <w:t>6</w:t>
      </w:r>
      <w:r w:rsidRPr="007B70B3">
        <w:rPr>
          <w:rFonts w:ascii="Times New Roman" w:hAnsi="Times New Roman"/>
          <w:noProof/>
          <w:color w:val="000000"/>
          <w:sz w:val="28"/>
        </w:rPr>
        <w:t>,</w:t>
      </w:r>
      <w:r w:rsidR="0010369F" w:rsidRPr="007B70B3">
        <w:rPr>
          <w:rFonts w:ascii="Times New Roman" w:hAnsi="Times New Roman"/>
          <w:noProof/>
          <w:color w:val="000000"/>
          <w:sz w:val="28"/>
        </w:rPr>
        <w:t>3</w:t>
      </w:r>
      <w:r w:rsidRPr="007B70B3">
        <w:rPr>
          <w:rFonts w:ascii="Times New Roman" w:hAnsi="Times New Roman"/>
          <w:noProof/>
          <w:color w:val="000000"/>
          <w:sz w:val="28"/>
        </w:rPr>
        <w:t xml:space="preserve"> мм.</w:t>
      </w:r>
    </w:p>
    <w:p w:rsidR="005152A8" w:rsidRPr="007B70B3" w:rsidRDefault="005152A8" w:rsidP="00D71827">
      <w:pPr>
        <w:spacing w:after="0" w:line="360" w:lineRule="auto"/>
        <w:ind w:firstLine="709"/>
        <w:jc w:val="both"/>
        <w:rPr>
          <w:rFonts w:ascii="Times New Roman" w:hAnsi="Times New Roman"/>
          <w:noProof/>
          <w:color w:val="000000"/>
          <w:sz w:val="28"/>
        </w:rPr>
      </w:pPr>
    </w:p>
    <w:p w:rsidR="0043713D" w:rsidRPr="007B70B3" w:rsidRDefault="004371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Принимаем ширину ролика В =60 мм.</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28" w:name="_Toc265725188"/>
    </w:p>
    <w:p w:rsidR="0010369F"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4.4 </w:t>
      </w:r>
      <w:r w:rsidR="0010369F" w:rsidRPr="007B70B3">
        <w:rPr>
          <w:rFonts w:ascii="Times New Roman" w:hAnsi="Times New Roman"/>
          <w:noProof/>
          <w:color w:val="000000"/>
          <w:sz w:val="28"/>
        </w:rPr>
        <w:t>Выбор и расчет зубчатого венца и привода барабана</w:t>
      </w:r>
      <w:bookmarkEnd w:id="28"/>
    </w:p>
    <w:p w:rsidR="005152A8" w:rsidRPr="007B70B3" w:rsidRDefault="005152A8" w:rsidP="00D71827">
      <w:pPr>
        <w:spacing w:after="0" w:line="360" w:lineRule="auto"/>
        <w:ind w:firstLine="709"/>
        <w:jc w:val="both"/>
        <w:rPr>
          <w:rFonts w:ascii="Times New Roman" w:hAnsi="Times New Roman"/>
          <w:noProof/>
          <w:color w:val="000000"/>
          <w:sz w:val="28"/>
        </w:rPr>
      </w:pPr>
    </w:p>
    <w:p w:rsidR="0010369F" w:rsidRPr="007B70B3" w:rsidRDefault="0010369F"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Вращение барабана осуществляется за счет передачи ему вращательного момента. Он передается от электродвигателя через редуктор с помощью цилиндрической зубчатой передачи. Зубчатая пара состоит из малой шестерни, установленной на выходном валу редуктора, и зубчатого венца, крепящегося на барабане. Для снижения радиального биения венец устанавливают как можно ближе к опорно-упорной станции.</w:t>
      </w:r>
    </w:p>
    <w:p w:rsidR="0010369F" w:rsidRPr="007B70B3" w:rsidRDefault="0010369F"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 основании принятой скорости вращения барабана и рассчитанной ранее мощности на вращение барабана выб</w:t>
      </w:r>
      <w:r w:rsidR="002735B3" w:rsidRPr="007B70B3">
        <w:rPr>
          <w:rFonts w:ascii="Times New Roman" w:hAnsi="Times New Roman"/>
          <w:noProof/>
          <w:color w:val="000000"/>
          <w:sz w:val="28"/>
        </w:rPr>
        <w:t>ираем</w:t>
      </w:r>
      <w:r w:rsidRPr="007B70B3">
        <w:rPr>
          <w:rFonts w:ascii="Times New Roman" w:hAnsi="Times New Roman"/>
          <w:noProof/>
          <w:color w:val="000000"/>
          <w:sz w:val="28"/>
        </w:rPr>
        <w:t xml:space="preserve"> моторно-редукторную группу 72</w:t>
      </w:r>
      <w:r w:rsidR="00C63BDA" w:rsidRPr="007B70B3">
        <w:rPr>
          <w:rFonts w:ascii="Times New Roman" w:hAnsi="Times New Roman"/>
          <w:noProof/>
          <w:color w:val="000000"/>
          <w:sz w:val="28"/>
        </w:rPr>
        <w:t>8</w:t>
      </w:r>
      <w:r w:rsidRPr="007B70B3">
        <w:rPr>
          <w:rFonts w:ascii="Times New Roman" w:hAnsi="Times New Roman"/>
          <w:noProof/>
          <w:color w:val="000000"/>
          <w:sz w:val="28"/>
        </w:rPr>
        <w:t>0</w:t>
      </w:r>
      <w:r w:rsidR="00C63BDA" w:rsidRPr="007B70B3">
        <w:rPr>
          <w:rFonts w:ascii="Times New Roman" w:hAnsi="Times New Roman"/>
          <w:noProof/>
          <w:color w:val="000000"/>
          <w:sz w:val="28"/>
        </w:rPr>
        <w:t>40</w:t>
      </w:r>
      <w:r w:rsidRPr="007B70B3">
        <w:rPr>
          <w:rFonts w:ascii="Times New Roman" w:hAnsi="Times New Roman"/>
          <w:noProof/>
          <w:color w:val="000000"/>
          <w:sz w:val="28"/>
        </w:rPr>
        <w:t xml:space="preserve"> мощность электродвигателя </w:t>
      </w:r>
      <w:r w:rsidR="00C63BDA" w:rsidRPr="007B70B3">
        <w:rPr>
          <w:rFonts w:ascii="Times New Roman" w:hAnsi="Times New Roman"/>
          <w:noProof/>
          <w:color w:val="000000"/>
          <w:sz w:val="28"/>
        </w:rPr>
        <w:t>28</w:t>
      </w:r>
      <w:r w:rsidRPr="007B70B3">
        <w:rPr>
          <w:rFonts w:ascii="Times New Roman" w:hAnsi="Times New Roman"/>
          <w:noProof/>
          <w:color w:val="000000"/>
          <w:sz w:val="28"/>
        </w:rPr>
        <w:t xml:space="preserve"> кВт.</w:t>
      </w:r>
    </w:p>
    <w:p w:rsidR="0010369F" w:rsidRPr="007B70B3" w:rsidRDefault="0010369F"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Во избежание попадания посторонних предметов в зубчатую передачу венцовая пара закрыта кожухом (обозначение Б</w:t>
      </w:r>
      <w:r w:rsidR="00C63BDA" w:rsidRPr="007B70B3">
        <w:rPr>
          <w:rFonts w:ascii="Times New Roman" w:hAnsi="Times New Roman"/>
          <w:noProof/>
          <w:color w:val="000000"/>
          <w:sz w:val="28"/>
        </w:rPr>
        <w:t>2071</w:t>
      </w:r>
      <w:r w:rsidRPr="007B70B3">
        <w:rPr>
          <w:rFonts w:ascii="Times New Roman" w:hAnsi="Times New Roman"/>
          <w:noProof/>
          <w:color w:val="000000"/>
          <w:sz w:val="28"/>
        </w:rPr>
        <w:t xml:space="preserve"> по Н44</w:t>
      </w:r>
      <w:r w:rsidR="00C63BDA" w:rsidRPr="007B70B3">
        <w:rPr>
          <w:rFonts w:ascii="Times New Roman" w:hAnsi="Times New Roman"/>
          <w:noProof/>
          <w:color w:val="000000"/>
          <w:sz w:val="28"/>
        </w:rPr>
        <w:t>3</w:t>
      </w:r>
      <w:r w:rsidRPr="007B70B3">
        <w:rPr>
          <w:rFonts w:ascii="Times New Roman" w:hAnsi="Times New Roman"/>
          <w:noProof/>
          <w:color w:val="000000"/>
          <w:sz w:val="28"/>
        </w:rPr>
        <w:t>-</w:t>
      </w:r>
      <w:r w:rsidR="00C63BDA" w:rsidRPr="007B70B3">
        <w:rPr>
          <w:rFonts w:ascii="Times New Roman" w:hAnsi="Times New Roman"/>
          <w:noProof/>
          <w:color w:val="000000"/>
          <w:sz w:val="28"/>
        </w:rPr>
        <w:t>62</w:t>
      </w:r>
      <w:r w:rsidRPr="007B70B3">
        <w:rPr>
          <w:rFonts w:ascii="Times New Roman" w:hAnsi="Times New Roman"/>
          <w:noProof/>
          <w:color w:val="000000"/>
          <w:sz w:val="28"/>
        </w:rPr>
        <w:t>).</w:t>
      </w:r>
    </w:p>
    <w:p w:rsidR="0010369F" w:rsidRPr="007B70B3" w:rsidRDefault="0010369F"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Венцовую зубчатую пару выб</w:t>
      </w:r>
      <w:r w:rsidR="002735B3" w:rsidRPr="007B70B3">
        <w:rPr>
          <w:rFonts w:ascii="Times New Roman" w:hAnsi="Times New Roman"/>
          <w:noProof/>
          <w:color w:val="000000"/>
          <w:sz w:val="28"/>
        </w:rPr>
        <w:t>ираем</w:t>
      </w:r>
      <w:r w:rsidRPr="007B70B3">
        <w:rPr>
          <w:rFonts w:ascii="Times New Roman" w:hAnsi="Times New Roman"/>
          <w:noProof/>
          <w:color w:val="000000"/>
          <w:sz w:val="28"/>
        </w:rPr>
        <w:t xml:space="preserve"> по нормали Н442-</w:t>
      </w:r>
      <w:r w:rsidR="002C16A5" w:rsidRPr="007B70B3">
        <w:rPr>
          <w:rFonts w:ascii="Times New Roman" w:hAnsi="Times New Roman"/>
          <w:noProof/>
          <w:color w:val="000000"/>
          <w:sz w:val="28"/>
        </w:rPr>
        <w:t>62</w:t>
      </w:r>
      <w:r w:rsidRPr="007B70B3">
        <w:rPr>
          <w:rFonts w:ascii="Times New Roman" w:hAnsi="Times New Roman"/>
          <w:noProof/>
          <w:color w:val="000000"/>
          <w:sz w:val="28"/>
        </w:rPr>
        <w:t>. Обозначение Б</w:t>
      </w:r>
      <w:r w:rsidR="002C16A5" w:rsidRPr="007B70B3">
        <w:rPr>
          <w:rFonts w:ascii="Times New Roman" w:hAnsi="Times New Roman"/>
          <w:noProof/>
          <w:color w:val="000000"/>
          <w:sz w:val="28"/>
        </w:rPr>
        <w:t>20</w:t>
      </w:r>
      <w:r w:rsidRPr="007B70B3">
        <w:rPr>
          <w:rFonts w:ascii="Times New Roman" w:hAnsi="Times New Roman"/>
          <w:noProof/>
          <w:color w:val="000000"/>
          <w:sz w:val="28"/>
        </w:rPr>
        <w:t>71.</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29" w:name="_Toc265725189"/>
    </w:p>
    <w:p w:rsidR="002C16A5"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3.5 </w:t>
      </w:r>
      <w:r w:rsidR="002C16A5" w:rsidRPr="007B70B3">
        <w:rPr>
          <w:rFonts w:ascii="Times New Roman" w:hAnsi="Times New Roman"/>
          <w:noProof/>
          <w:color w:val="000000"/>
          <w:sz w:val="28"/>
        </w:rPr>
        <w:t>Выбор уплотнения сушильного барабана</w:t>
      </w:r>
      <w:bookmarkEnd w:id="29"/>
    </w:p>
    <w:p w:rsidR="005152A8" w:rsidRPr="007B70B3" w:rsidRDefault="005152A8" w:rsidP="00D71827">
      <w:pPr>
        <w:spacing w:after="0" w:line="360" w:lineRule="auto"/>
        <w:ind w:firstLine="709"/>
        <w:jc w:val="both"/>
        <w:rPr>
          <w:rFonts w:ascii="Times New Roman" w:hAnsi="Times New Roman"/>
          <w:noProof/>
          <w:color w:val="000000"/>
          <w:sz w:val="28"/>
        </w:rPr>
      </w:pPr>
    </w:p>
    <w:p w:rsidR="002C16A5" w:rsidRPr="007B70B3" w:rsidRDefault="002C16A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Вращающиеся барабанные сушилки обычно работают под небольшим разряжением, что позволяет избежать попадания в производственное помещение через неплотности барабана горячего сушильного агента, содержащего пыль (частицы высушиваемого материала). При работе барабана под разряжением, напротив, обеспечивается небольшой подсос воздуха в установку. Для того, чтобы этот воздух не изменял заметно параметров сушильного агента, устраивают уплотнения в местах соединения движущихся (барабан) и неподвижных (загрузочная и разгрузочная камеры) частей установки.</w:t>
      </w:r>
    </w:p>
    <w:p w:rsidR="002C16A5" w:rsidRPr="007B70B3" w:rsidRDefault="002C16A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Наиболее распространенными видами уплотнений являются торцевое и лабиринтное. Торцевое уплотнение является аналогом сальникового уплотнения вращающихся валов. Его недостатком является то, что часть энергии привода расходуется на преодоление трения в этом виде уплотнения.</w:t>
      </w:r>
    </w:p>
    <w:p w:rsidR="002C16A5" w:rsidRPr="007B70B3" w:rsidRDefault="002C16A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Другим видом уплотнения является лабиринтное, в котором протекающий газ постоянно переходит из узких каналов в широкие камеры, причем направление потока резко изменяется. Это приводит к снижению кинетической энергии потока и, следовательно, высокому гидравлическому сопротивлению соединения. Этот вид уплотнения наиболее надежен, хотя обеспечивает меньшую герметичность барабана.</w:t>
      </w:r>
    </w:p>
    <w:p w:rsidR="002C16A5" w:rsidRPr="007B70B3" w:rsidRDefault="002C16A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качестве уплотнения выб</w:t>
      </w:r>
      <w:r w:rsidR="002735B3" w:rsidRPr="007B70B3">
        <w:rPr>
          <w:rFonts w:ascii="Times New Roman" w:hAnsi="Times New Roman"/>
          <w:noProof/>
          <w:color w:val="000000"/>
          <w:sz w:val="28"/>
        </w:rPr>
        <w:t>ираем</w:t>
      </w:r>
      <w:r w:rsidRPr="007B70B3">
        <w:rPr>
          <w:rFonts w:ascii="Times New Roman" w:hAnsi="Times New Roman"/>
          <w:noProof/>
          <w:color w:val="000000"/>
          <w:sz w:val="28"/>
        </w:rPr>
        <w:t xml:space="preserve"> лабиринтное аксиальное уплотнение по нормали Н422-56, обозначенное Б2032.</w:t>
      </w:r>
    </w:p>
    <w:p w:rsidR="00E7793E" w:rsidRPr="007B70B3" w:rsidRDefault="005152A8" w:rsidP="00D71827">
      <w:pPr>
        <w:spacing w:after="0" w:line="360" w:lineRule="auto"/>
        <w:ind w:firstLine="709"/>
        <w:jc w:val="both"/>
        <w:rPr>
          <w:rFonts w:ascii="Times New Roman" w:hAnsi="Times New Roman"/>
          <w:noProof/>
          <w:color w:val="000000"/>
          <w:sz w:val="28"/>
        </w:rPr>
      </w:pPr>
      <w:bookmarkStart w:id="30" w:name="_Toc265725190"/>
      <w:r w:rsidRPr="007B70B3">
        <w:rPr>
          <w:rFonts w:ascii="Times New Roman" w:hAnsi="Times New Roman"/>
          <w:noProof/>
          <w:color w:val="000000"/>
          <w:sz w:val="28"/>
        </w:rPr>
        <w:br w:type="page"/>
        <w:t xml:space="preserve">3.6 </w:t>
      </w:r>
      <w:r w:rsidR="00E7793E" w:rsidRPr="007B70B3">
        <w:rPr>
          <w:rFonts w:ascii="Times New Roman" w:hAnsi="Times New Roman"/>
          <w:noProof/>
          <w:color w:val="000000"/>
          <w:sz w:val="28"/>
        </w:rPr>
        <w:t>Выбор насадки</w:t>
      </w:r>
      <w:bookmarkEnd w:id="30"/>
    </w:p>
    <w:p w:rsidR="005152A8" w:rsidRPr="007B70B3" w:rsidRDefault="005152A8" w:rsidP="00D71827">
      <w:pPr>
        <w:spacing w:after="0" w:line="360" w:lineRule="auto"/>
        <w:ind w:firstLine="709"/>
        <w:jc w:val="both"/>
        <w:rPr>
          <w:rFonts w:ascii="Times New Roman" w:hAnsi="Times New Roman"/>
          <w:noProof/>
          <w:color w:val="000000"/>
          <w:sz w:val="28"/>
        </w:rPr>
      </w:pPr>
    </w:p>
    <w:p w:rsidR="00E7793E" w:rsidRPr="007B70B3" w:rsidRDefault="00E7793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 первых 1...1,5 м сушильного барабана устанавливают приемно-винтовую насадку с целью равномерной подачи материала в основную часть барабана, где устанавливают основную насадку. Между основной и приемной насадкой предусматривают зазор равный 5% от диаметра барабана.</w:t>
      </w:r>
    </w:p>
    <w:p w:rsidR="006D007A" w:rsidRPr="007B70B3" w:rsidRDefault="00E7793E"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По нормалям завода «Прогресс» выбрали приемно-винтовую насадку Б1652 длиной 1100 мм. В качестве основной насадки выбрали </w:t>
      </w:r>
      <w:r w:rsidR="00AB62D8" w:rsidRPr="007B70B3">
        <w:rPr>
          <w:rFonts w:ascii="Times New Roman" w:hAnsi="Times New Roman"/>
          <w:noProof/>
          <w:color w:val="000000"/>
          <w:sz w:val="28"/>
        </w:rPr>
        <w:t>распределительно-крестовую</w:t>
      </w:r>
      <w:r w:rsidRPr="007B70B3">
        <w:rPr>
          <w:rFonts w:ascii="Times New Roman" w:hAnsi="Times New Roman"/>
          <w:noProof/>
          <w:color w:val="000000"/>
          <w:sz w:val="28"/>
        </w:rPr>
        <w:t xml:space="preserve"> насадку Б</w:t>
      </w:r>
      <w:r w:rsidR="00AB62D8" w:rsidRPr="007B70B3">
        <w:rPr>
          <w:rFonts w:ascii="Times New Roman" w:hAnsi="Times New Roman"/>
          <w:noProof/>
          <w:color w:val="000000"/>
          <w:sz w:val="28"/>
        </w:rPr>
        <w:t>2059</w:t>
      </w:r>
      <w:r w:rsidRPr="007B70B3">
        <w:rPr>
          <w:rFonts w:ascii="Times New Roman" w:hAnsi="Times New Roman"/>
          <w:noProof/>
          <w:color w:val="000000"/>
          <w:sz w:val="28"/>
        </w:rPr>
        <w:t>(по Н43</w:t>
      </w:r>
      <w:r w:rsidR="00AB62D8" w:rsidRPr="007B70B3">
        <w:rPr>
          <w:rFonts w:ascii="Times New Roman" w:hAnsi="Times New Roman"/>
          <w:noProof/>
          <w:color w:val="000000"/>
          <w:sz w:val="28"/>
        </w:rPr>
        <w:t>8</w:t>
      </w:r>
      <w:r w:rsidRPr="007B70B3">
        <w:rPr>
          <w:rFonts w:ascii="Times New Roman" w:hAnsi="Times New Roman"/>
          <w:noProof/>
          <w:color w:val="000000"/>
          <w:sz w:val="28"/>
        </w:rPr>
        <w:t>-56). Между основной и приемной насадкой оставить зазор 100 мм.</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31" w:name="_Toc265725191"/>
    </w:p>
    <w:p w:rsidR="00AB62D8"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3.7 </w:t>
      </w:r>
      <w:r w:rsidR="00AB62D8" w:rsidRPr="007B70B3">
        <w:rPr>
          <w:rFonts w:ascii="Times New Roman" w:hAnsi="Times New Roman"/>
          <w:noProof/>
          <w:color w:val="000000"/>
          <w:sz w:val="28"/>
        </w:rPr>
        <w:t>Выбор загрузочной камеры</w:t>
      </w:r>
      <w:bookmarkEnd w:id="31"/>
    </w:p>
    <w:p w:rsidR="005152A8" w:rsidRPr="007B70B3" w:rsidRDefault="005152A8" w:rsidP="00D71827">
      <w:pPr>
        <w:spacing w:after="0" w:line="360" w:lineRule="auto"/>
        <w:ind w:firstLine="709"/>
        <w:jc w:val="both"/>
        <w:rPr>
          <w:rFonts w:ascii="Times New Roman" w:hAnsi="Times New Roman"/>
          <w:noProof/>
          <w:color w:val="000000"/>
          <w:sz w:val="28"/>
        </w:rPr>
      </w:pPr>
    </w:p>
    <w:p w:rsidR="00AB62D8" w:rsidRPr="007B70B3" w:rsidRDefault="00AB62D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Загрузочная камера служит для подачи высушиваемого материала а сушильный барабан и соединения вращающегося барабана с другим технологическим оборудованием (циклон и т.п.). На этой камере крепится лабиринтное уплотнение, питающая течка, штуцер ввода материала и штуцер вывода отработанного сушильного агента, кроме того, в корпусе камеры предусмотрен смотровой люк для очистки камеры изнутри и люк для выгрузки остатков материала.</w:t>
      </w:r>
    </w:p>
    <w:p w:rsidR="006748E5" w:rsidRPr="007B70B3" w:rsidRDefault="00AB62D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нормали Н425-56 завода «Прогресс» выбранному барабану соответствует поточная загрузочная камера Б2042.</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32" w:name="_Toc265725192"/>
    </w:p>
    <w:p w:rsidR="00B8306F"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3.8 </w:t>
      </w:r>
      <w:r w:rsidR="00B8306F" w:rsidRPr="007B70B3">
        <w:rPr>
          <w:rFonts w:ascii="Times New Roman" w:hAnsi="Times New Roman"/>
          <w:noProof/>
          <w:color w:val="000000"/>
          <w:sz w:val="28"/>
        </w:rPr>
        <w:t>Выбор разгрузочной камеры</w:t>
      </w:r>
      <w:bookmarkEnd w:id="32"/>
    </w:p>
    <w:p w:rsidR="005152A8" w:rsidRPr="007B70B3" w:rsidRDefault="005152A8" w:rsidP="00D71827">
      <w:pPr>
        <w:spacing w:after="0" w:line="360" w:lineRule="auto"/>
        <w:ind w:firstLine="709"/>
        <w:jc w:val="both"/>
        <w:rPr>
          <w:rFonts w:ascii="Times New Roman" w:hAnsi="Times New Roman"/>
          <w:noProof/>
          <w:color w:val="000000"/>
          <w:sz w:val="28"/>
        </w:rPr>
      </w:pPr>
    </w:p>
    <w:p w:rsidR="00B8306F" w:rsidRPr="007B70B3" w:rsidRDefault="00B8306F"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Разгрузочная камера служит для подачи высушенного материала на ленточный транспортер и соединения вращающегося барабана с другим технологическим оборудованием. На этой камере крепится лабиринтное уплотнение, штуцер вывода материала и штуцер сушильного агента, кроме того, в корпусе камеры предусмотрен смотровой люк для очистки камеры изнутри.</w:t>
      </w:r>
    </w:p>
    <w:p w:rsidR="00D56F8B" w:rsidRPr="007B70B3" w:rsidRDefault="00B8306F"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нормали Н426-56 завода «Прогресс» выбранному барабану соответствует поточная разгрузочная камера Б</w:t>
      </w:r>
      <w:r w:rsidR="00D12622" w:rsidRPr="007B70B3">
        <w:rPr>
          <w:rFonts w:ascii="Times New Roman" w:hAnsi="Times New Roman"/>
          <w:noProof/>
          <w:color w:val="000000"/>
          <w:sz w:val="28"/>
        </w:rPr>
        <w:t>20</w:t>
      </w:r>
      <w:r w:rsidRPr="007B70B3">
        <w:rPr>
          <w:rFonts w:ascii="Times New Roman" w:hAnsi="Times New Roman"/>
          <w:noProof/>
          <w:color w:val="000000"/>
          <w:sz w:val="28"/>
        </w:rPr>
        <w:t>4</w:t>
      </w:r>
      <w:r w:rsidR="00D12622" w:rsidRPr="007B70B3">
        <w:rPr>
          <w:rFonts w:ascii="Times New Roman" w:hAnsi="Times New Roman"/>
          <w:noProof/>
          <w:color w:val="000000"/>
          <w:sz w:val="28"/>
        </w:rPr>
        <w:t>4</w:t>
      </w:r>
      <w:r w:rsidRPr="007B70B3">
        <w:rPr>
          <w:rFonts w:ascii="Times New Roman" w:hAnsi="Times New Roman"/>
          <w:noProof/>
          <w:color w:val="000000"/>
          <w:sz w:val="28"/>
        </w:rPr>
        <w:t>.</w:t>
      </w:r>
    </w:p>
    <w:p w:rsidR="00D56F8B" w:rsidRPr="007B70B3" w:rsidRDefault="005152A8" w:rsidP="00D71827">
      <w:pPr>
        <w:spacing w:after="0" w:line="360" w:lineRule="auto"/>
        <w:ind w:firstLine="709"/>
        <w:jc w:val="both"/>
        <w:rPr>
          <w:rFonts w:ascii="Times New Roman" w:hAnsi="Times New Roman"/>
          <w:noProof/>
          <w:color w:val="000000"/>
          <w:sz w:val="28"/>
        </w:rPr>
      </w:pPr>
      <w:bookmarkStart w:id="33" w:name="_Toc265723996"/>
      <w:bookmarkStart w:id="34" w:name="_Toc265725193"/>
      <w:r w:rsidRPr="007B70B3">
        <w:rPr>
          <w:rFonts w:ascii="Times New Roman" w:hAnsi="Times New Roman"/>
          <w:noProof/>
          <w:color w:val="000000"/>
          <w:sz w:val="28"/>
        </w:rPr>
        <w:br w:type="page"/>
        <w:t xml:space="preserve">4. </w:t>
      </w:r>
      <w:r w:rsidR="00D56F8B" w:rsidRPr="007B70B3">
        <w:rPr>
          <w:rFonts w:ascii="Times New Roman" w:hAnsi="Times New Roman"/>
          <w:noProof/>
          <w:color w:val="000000"/>
          <w:sz w:val="28"/>
        </w:rPr>
        <w:t>Расчет и выбор вспомогательного оборудования</w:t>
      </w:r>
      <w:bookmarkEnd w:id="33"/>
      <w:bookmarkEnd w:id="34"/>
    </w:p>
    <w:p w:rsidR="005152A8" w:rsidRPr="007B70B3" w:rsidRDefault="005152A8" w:rsidP="00D71827">
      <w:pPr>
        <w:spacing w:after="0" w:line="360" w:lineRule="auto"/>
        <w:ind w:firstLine="709"/>
        <w:jc w:val="both"/>
        <w:rPr>
          <w:rFonts w:ascii="Times New Roman" w:hAnsi="Times New Roman"/>
          <w:noProof/>
          <w:color w:val="000000"/>
          <w:sz w:val="28"/>
        </w:rPr>
      </w:pPr>
      <w:bookmarkStart w:id="35" w:name="_Toc265725194"/>
    </w:p>
    <w:p w:rsidR="00D56F8B"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4.1 </w:t>
      </w:r>
      <w:r w:rsidR="00D56F8B" w:rsidRPr="007B70B3">
        <w:rPr>
          <w:rFonts w:ascii="Times New Roman" w:hAnsi="Times New Roman"/>
          <w:noProof/>
          <w:color w:val="000000"/>
          <w:sz w:val="28"/>
        </w:rPr>
        <w:t>Расчет калориферной установки</w:t>
      </w:r>
      <w:bookmarkEnd w:id="35"/>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сушильных установках для нагрева воздуха применяются нагревательные устройства – паровые калориферы, в которых сушильному агенту передается теплота конденсации теплоносителя – водяного пара. Для нагрева воздуха паром изготавливаются стандартные калориферы из стали в соответствии с ГОСТ 7201-62. В частности наиболее подходящими для проектируемой установки являются биметаллические калориферы со спирально-накатным оребрением типа КПЗ-СК-01АУЗ и КП4-СК-01АУЗ, поскольку эти калориферы характеризуются наиболее высокими теплотехническими показателями по сравнению с калориферами более ранних типов.</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Теплообменный элемент калориферов выбранного типа состоит из внутренней стальной трубки 16x1,2 мм и насаженной на нее наружной алюминиевой трубки с накатанным оребрением. В процессе накатки между стальной и алюминиевой трубками образуется надежный механический и термический контакт.</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Калориферы биметаллические выпускаются двух моделей: КП3 — средняя модель, имеющая 3 ряда теплопередающих трубок по направлению движения воздуха; КП4 — большая модель, имеющая 4 ряда трубок. Площади фронтальных сечений калориферов с одинаковыми номерами у двух разных моделей совпадают.</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Калориферы представляют собой одноходовые теплообменники по трубному и межтрубному пространству и устанавливаются с вертикальным расположением теплопередающих трубок.</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Воздухонагреватели с номерами с 6 по 10 снабжены одним патрубком для подвода пара и одним патрубком для отвода конденсата, а калориферы с номерами 10 и 11 — двумя патрубками для подвода пара и одним для отвода конденсата.</w:t>
      </w:r>
    </w:p>
    <w:p w:rsidR="006D007A"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 групповой установке боковые щитки воздухонагревателей могут не устанавливаться, что позволяет получить сплошную поверхность нагрева.</w:t>
      </w:r>
    </w:p>
    <w:p w:rsidR="00D56F8B" w:rsidRPr="007B70B3" w:rsidRDefault="00D56F8B" w:rsidP="00D71827">
      <w:pPr>
        <w:spacing w:after="0" w:line="360" w:lineRule="auto"/>
        <w:ind w:firstLine="709"/>
        <w:jc w:val="both"/>
        <w:rPr>
          <w:rFonts w:ascii="Times New Roman" w:hAnsi="Times New Roman"/>
          <w:noProof/>
          <w:color w:val="000000"/>
          <w:sz w:val="28"/>
        </w:rPr>
      </w:pPr>
      <w:bookmarkStart w:id="36" w:name="_Toc265725195"/>
      <w:r w:rsidRPr="007B70B3">
        <w:rPr>
          <w:rFonts w:ascii="Times New Roman" w:hAnsi="Times New Roman"/>
          <w:noProof/>
          <w:color w:val="000000"/>
          <w:sz w:val="28"/>
        </w:rPr>
        <w:t>Данные для расчета калориферной установки</w:t>
      </w:r>
      <w:bookmarkEnd w:id="36"/>
    </w:p>
    <w:p w:rsidR="005152A8"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Ранее рассчитанный массовый расход воздуха через установку:</w:t>
      </w:r>
      <w:r w:rsidR="005152A8" w:rsidRPr="007B70B3">
        <w:rPr>
          <w:rFonts w:ascii="Times New Roman" w:hAnsi="Times New Roman"/>
          <w:noProof/>
          <w:color w:val="000000"/>
          <w:sz w:val="28"/>
        </w:rPr>
        <w:t xml:space="preserve"> </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95C1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1520" w:dyaOrig="639">
          <v:shape id="_x0000_i1159" type="#_x0000_t75" style="width:75pt;height:32.25pt" o:ole="">
            <v:imagedata r:id="rId128" o:title=""/>
          </v:shape>
          <o:OLEObject Type="Embed" ProgID="Equation.3" ShapeID="_x0000_i1159" DrawAspect="Content" ObjectID="_1469609903" r:id="rId129"/>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5152A8"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Влагосодержание воздуха на входе в калориферную установку: </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95C1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1900" w:dyaOrig="639">
          <v:shape id="_x0000_i1160" type="#_x0000_t75" style="width:95.25pt;height:32.25pt" o:ole="">
            <v:imagedata r:id="rId130" o:title=""/>
          </v:shape>
          <o:OLEObject Type="Embed" ProgID="Equation.3" ShapeID="_x0000_i1160" DrawAspect="Content" ObjectID="_1469609904" r:id="rId131"/>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Начальная температура воздуха: t0 =1</w:t>
      </w:r>
      <w:r w:rsidR="002735B3" w:rsidRPr="007B70B3">
        <w:rPr>
          <w:rFonts w:ascii="Times New Roman" w:hAnsi="Times New Roman"/>
          <w:noProof/>
          <w:color w:val="000000"/>
          <w:sz w:val="28"/>
        </w:rPr>
        <w:t>8</w:t>
      </w:r>
      <w:r w:rsidRPr="007B70B3">
        <w:rPr>
          <w:rFonts w:ascii="Times New Roman" w:hAnsi="Times New Roman"/>
          <w:noProof/>
          <w:color w:val="000000"/>
          <w:sz w:val="28"/>
        </w:rPr>
        <w:t xml:space="preserve"> °C.</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w:t>
      </w:r>
      <w:r w:rsidR="002735B3" w:rsidRPr="007B70B3">
        <w:rPr>
          <w:rFonts w:ascii="Times New Roman" w:hAnsi="Times New Roman"/>
          <w:noProof/>
          <w:color w:val="000000"/>
          <w:sz w:val="28"/>
        </w:rPr>
        <w:t>мем</w:t>
      </w:r>
      <w:r w:rsidRPr="007B70B3">
        <w:rPr>
          <w:rFonts w:ascii="Times New Roman" w:hAnsi="Times New Roman"/>
          <w:noProof/>
          <w:color w:val="000000"/>
          <w:sz w:val="28"/>
        </w:rPr>
        <w:t>, что калориферная установка размещена в непосредственной близости от сушильного барабана и потери тепла на пути воздуха от калориферов к барабану отсутствуют. Тогда температура воздуха на выходе из калориферной установки будет соответствовать требуемой температуре на входе в барабан: t1 = 1</w:t>
      </w:r>
      <w:r w:rsidR="00E0569F" w:rsidRPr="007B70B3">
        <w:rPr>
          <w:rFonts w:ascii="Times New Roman" w:hAnsi="Times New Roman"/>
          <w:noProof/>
          <w:color w:val="000000"/>
          <w:sz w:val="28"/>
        </w:rPr>
        <w:t>28</w:t>
      </w:r>
      <w:r w:rsidRPr="007B70B3">
        <w:rPr>
          <w:rFonts w:ascii="Times New Roman" w:hAnsi="Times New Roman"/>
          <w:noProof/>
          <w:color w:val="000000"/>
          <w:sz w:val="28"/>
        </w:rPr>
        <w:t xml:space="preserve"> °C.</w:t>
      </w:r>
    </w:p>
    <w:p w:rsidR="00401463"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Давление греющего пара задано условием расчета: </w:t>
      </w:r>
      <w:r w:rsidR="003607CA" w:rsidRPr="007B70B3">
        <w:rPr>
          <w:rFonts w:ascii="Times New Roman" w:hAnsi="Times New Roman"/>
          <w:noProof/>
          <w:color w:val="000000"/>
          <w:sz w:val="28"/>
        </w:rPr>
        <w:object w:dxaOrig="1440" w:dyaOrig="340">
          <v:shape id="_x0000_i1161" type="#_x0000_t75" style="width:1in;height:17.25pt" o:ole="">
            <v:imagedata r:id="rId132" o:title=""/>
          </v:shape>
          <o:OLEObject Type="Embed" ProgID="Equation.3" ShapeID="_x0000_i1161" DrawAspect="Content" ObjectID="_1469609905" r:id="rId133"/>
        </w:object>
      </w:r>
    </w:p>
    <w:p w:rsidR="00D56F8B" w:rsidRPr="007B70B3" w:rsidRDefault="00D56F8B" w:rsidP="00D71827">
      <w:pPr>
        <w:spacing w:after="0" w:line="360" w:lineRule="auto"/>
        <w:ind w:firstLine="709"/>
        <w:jc w:val="both"/>
        <w:rPr>
          <w:rFonts w:ascii="Times New Roman" w:hAnsi="Times New Roman"/>
          <w:noProof/>
          <w:color w:val="000000"/>
          <w:sz w:val="28"/>
        </w:rPr>
      </w:pPr>
      <w:bookmarkStart w:id="37" w:name="_Toc265725196"/>
      <w:r w:rsidRPr="007B70B3">
        <w:rPr>
          <w:rFonts w:ascii="Times New Roman" w:hAnsi="Times New Roman"/>
          <w:noProof/>
          <w:color w:val="000000"/>
          <w:sz w:val="28"/>
        </w:rPr>
        <w:t>Выбор схем калориферной установки</w:t>
      </w:r>
      <w:bookmarkEnd w:id="37"/>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ходе расчета рассматривали параллельно 2 схемы калориферной установки. По первой схеме в ряду предусматривалась установка одного калорифера, по второй – двух. Требуемое число рядов, модель калорифера и его типоразмер определ</w:t>
      </w:r>
      <w:r w:rsidR="003607CA" w:rsidRPr="007B70B3">
        <w:rPr>
          <w:rFonts w:ascii="Times New Roman" w:hAnsi="Times New Roman"/>
          <w:noProof/>
          <w:color w:val="000000"/>
          <w:sz w:val="28"/>
        </w:rPr>
        <w:t>им</w:t>
      </w:r>
      <w:r w:rsidRPr="007B70B3">
        <w:rPr>
          <w:rFonts w:ascii="Times New Roman" w:hAnsi="Times New Roman"/>
          <w:noProof/>
          <w:color w:val="000000"/>
          <w:sz w:val="28"/>
        </w:rPr>
        <w:t xml:space="preserve"> в ходе расчета.</w:t>
      </w:r>
    </w:p>
    <w:p w:rsidR="00D56F8B" w:rsidRPr="007B70B3" w:rsidRDefault="00D56F8B" w:rsidP="00D71827">
      <w:pPr>
        <w:spacing w:after="0" w:line="360" w:lineRule="auto"/>
        <w:ind w:firstLine="709"/>
        <w:jc w:val="both"/>
        <w:rPr>
          <w:rFonts w:ascii="Times New Roman" w:hAnsi="Times New Roman"/>
          <w:noProof/>
          <w:color w:val="000000"/>
          <w:sz w:val="28"/>
        </w:rPr>
      </w:pPr>
      <w:bookmarkStart w:id="38" w:name="_Toc265725197"/>
      <w:r w:rsidRPr="007B70B3">
        <w:rPr>
          <w:rFonts w:ascii="Times New Roman" w:hAnsi="Times New Roman"/>
          <w:noProof/>
          <w:color w:val="000000"/>
          <w:sz w:val="28"/>
        </w:rPr>
        <w:t>Выбор калориферов по массовой скорости воздуха</w:t>
      </w:r>
      <w:bookmarkEnd w:id="38"/>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Одной из важных характеристик работы калориферной установки является массовый расход воздуха через фронтальное сечение калорифера. Массовая скорость должна составлять </w:t>
      </w:r>
      <w:r w:rsidR="003607CA" w:rsidRPr="007B70B3">
        <w:rPr>
          <w:rFonts w:ascii="Times New Roman" w:hAnsi="Times New Roman"/>
          <w:noProof/>
          <w:color w:val="000000"/>
          <w:sz w:val="28"/>
        </w:rPr>
        <w:object w:dxaOrig="1260" w:dyaOrig="639">
          <v:shape id="_x0000_i1162" type="#_x0000_t75" style="width:63pt;height:32.25pt" o:ole="">
            <v:imagedata r:id="rId134" o:title=""/>
          </v:shape>
          <o:OLEObject Type="Embed" ProgID="Equation.3" ShapeID="_x0000_i1162" DrawAspect="Content" ObjectID="_1469609906" r:id="rId135"/>
        </w:object>
      </w:r>
      <w:r w:rsidRPr="007B70B3">
        <w:rPr>
          <w:rFonts w:ascii="Times New Roman" w:hAnsi="Times New Roman"/>
          <w:noProof/>
          <w:color w:val="000000"/>
          <w:sz w:val="28"/>
        </w:rPr>
        <w:t xml:space="preserve">. </w:t>
      </w:r>
      <w:r w:rsidR="003607CA" w:rsidRPr="007B70B3">
        <w:rPr>
          <w:rFonts w:ascii="Times New Roman" w:hAnsi="Times New Roman"/>
          <w:noProof/>
          <w:color w:val="000000"/>
          <w:sz w:val="28"/>
        </w:rPr>
        <w:t>При</w:t>
      </w:r>
      <w:r w:rsidRPr="007B70B3">
        <w:rPr>
          <w:rFonts w:ascii="Times New Roman" w:hAnsi="Times New Roman"/>
          <w:noProof/>
          <w:color w:val="000000"/>
          <w:sz w:val="28"/>
        </w:rPr>
        <w:t xml:space="preserve"> меньших скоростях размеры калориферной установки и приточной камеры оказываются слишком громоздкими. При превышении рекомендуемого значения массовой скорости оказывается слишком высоким гидравлическое сопротивление установки, что повышает стоимость вентилятора и увеличивает эксплуатационные расходы (из-за большей мощности электродвигателя вентилятора).</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Реальный массовый расход воздуха через калориферную установку нашли </w:t>
      </w:r>
      <w:r w:rsidR="002F0A7D"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2F0A7D" w:rsidRPr="007B70B3">
        <w:rPr>
          <w:rFonts w:ascii="Times New Roman" w:hAnsi="Times New Roman"/>
          <w:noProof/>
          <w:color w:val="000000"/>
          <w:sz w:val="28"/>
        </w:rPr>
        <w:t>]</w:t>
      </w:r>
      <w:r w:rsidRPr="007B70B3">
        <w:rPr>
          <w:rFonts w:ascii="Times New Roman" w:hAnsi="Times New Roman"/>
          <w:noProof/>
          <w:color w:val="000000"/>
          <w:sz w:val="28"/>
        </w:rPr>
        <w:t>, стр.11,</w:t>
      </w:r>
      <w:r w:rsidR="002F0A7D" w:rsidRPr="007B70B3">
        <w:rPr>
          <w:rFonts w:ascii="Times New Roman" w:hAnsi="Times New Roman"/>
          <w:noProof/>
          <w:color w:val="000000"/>
          <w:sz w:val="28"/>
        </w:rPr>
        <w:t xml:space="preserve"> ф.(3.12)</w:t>
      </w:r>
      <w:r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E055F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220" w:dyaOrig="999">
          <v:shape id="_x0000_i1163" type="#_x0000_t75" style="width:209.25pt;height:50.25pt" o:ole="">
            <v:imagedata r:id="rId136" o:title=""/>
          </v:shape>
          <o:OLEObject Type="Embed" ProgID="Equation.3" ShapeID="_x0000_i1163" DrawAspect="Content" ObjectID="_1469609907" r:id="rId137"/>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Рассчитали </w:t>
      </w:r>
      <w:r w:rsidR="002F0A7D"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2F0A7D" w:rsidRPr="007B70B3">
        <w:rPr>
          <w:rFonts w:ascii="Times New Roman" w:hAnsi="Times New Roman"/>
          <w:noProof/>
          <w:color w:val="000000"/>
          <w:sz w:val="28"/>
        </w:rPr>
        <w:t>]</w:t>
      </w:r>
      <w:r w:rsidRPr="007B70B3">
        <w:rPr>
          <w:rFonts w:ascii="Times New Roman" w:hAnsi="Times New Roman"/>
          <w:noProof/>
          <w:color w:val="000000"/>
          <w:sz w:val="28"/>
        </w:rPr>
        <w:t>, стр.46, ф.(4.1) массовые скорости для соответствующих схем калориферных установок для данных калориферов:</w:t>
      </w:r>
    </w:p>
    <w:p w:rsidR="005152A8" w:rsidRPr="007B70B3" w:rsidRDefault="005152A8" w:rsidP="00D71827">
      <w:pPr>
        <w:spacing w:after="0" w:line="360" w:lineRule="auto"/>
        <w:ind w:firstLine="709"/>
        <w:jc w:val="both"/>
        <w:rPr>
          <w:rFonts w:ascii="Times New Roman" w:hAnsi="Times New Roman"/>
          <w:noProof/>
          <w:color w:val="000000"/>
          <w:sz w:val="28"/>
        </w:rPr>
      </w:pPr>
    </w:p>
    <w:p w:rsidR="005152A8" w:rsidRPr="007B70B3" w:rsidRDefault="002F0A7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960" w:dyaOrig="639">
          <v:shape id="_x0000_i1164" type="#_x0000_t75" style="width:48pt;height:31.5pt" o:ole="">
            <v:imagedata r:id="rId138" o:title=""/>
          </v:shape>
          <o:OLEObject Type="Embed" ProgID="Equation.3" ShapeID="_x0000_i1164" DrawAspect="Content" ObjectID="_1469609908" r:id="rId139"/>
        </w:object>
      </w:r>
      <w:r w:rsidR="00D56F8B" w:rsidRPr="007B70B3">
        <w:rPr>
          <w:rFonts w:ascii="Times New Roman" w:hAnsi="Times New Roman"/>
          <w:noProof/>
          <w:color w:val="000000"/>
          <w:sz w:val="28"/>
        </w:rPr>
        <w:t xml:space="preserve">, </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f – площадь фронтального сечения калорифера </w:t>
      </w:r>
      <w:r w:rsidR="002F0A7D"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2F0A7D" w:rsidRPr="007B70B3">
        <w:rPr>
          <w:rFonts w:ascii="Times New Roman" w:hAnsi="Times New Roman"/>
          <w:noProof/>
          <w:color w:val="000000"/>
          <w:sz w:val="28"/>
        </w:rPr>
        <w:t>]</w:t>
      </w:r>
      <w:r w:rsidRPr="007B70B3">
        <w:rPr>
          <w:rFonts w:ascii="Times New Roman" w:hAnsi="Times New Roman"/>
          <w:noProof/>
          <w:color w:val="000000"/>
          <w:sz w:val="28"/>
        </w:rPr>
        <w:t xml:space="preserve">, стр.43, табл.4.1, m – количество калориферов в ряду (для первой схемы m </w:t>
      </w:r>
      <w:r w:rsidR="002F0A7D" w:rsidRPr="007B70B3">
        <w:rPr>
          <w:rFonts w:ascii="Times New Roman" w:hAnsi="Times New Roman"/>
          <w:noProof/>
          <w:color w:val="000000"/>
          <w:sz w:val="28"/>
        </w:rPr>
        <w:t xml:space="preserve">= 1, для второй </w:t>
      </w:r>
      <w:r w:rsidRPr="007B70B3">
        <w:rPr>
          <w:rFonts w:ascii="Times New Roman" w:hAnsi="Times New Roman"/>
          <w:noProof/>
          <w:color w:val="000000"/>
          <w:sz w:val="28"/>
        </w:rPr>
        <w:t>m = 2).</w:t>
      </w:r>
    </w:p>
    <w:p w:rsidR="00D56F8B"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D56F8B" w:rsidRPr="007B70B3">
        <w:rPr>
          <w:rFonts w:ascii="Times New Roman" w:hAnsi="Times New Roman"/>
          <w:noProof/>
          <w:color w:val="000000"/>
          <w:sz w:val="28"/>
        </w:rPr>
        <w:t>Результаты расчетов свели в таблицу:</w:t>
      </w:r>
    </w:p>
    <w:p w:rsidR="00D71827"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10113" w:dyaOrig="2796">
          <v:shape id="_x0000_i1165" type="#_x0000_t75" style="width:399.75pt;height:108.75pt" o:ole="">
            <v:imagedata r:id="rId140" o:title=""/>
          </v:shape>
          <o:OLEObject Type="Embed" ProgID="Excel.Sheet.8" ShapeID="_x0000_i1165" DrawAspect="Content" ObjectID="_1469609909" r:id="rId141"/>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401463"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Из расчетной таблицы видно, что подходящими по массовой скорости являются калорифер №11 </w:t>
      </w:r>
      <w:r w:rsidR="002F0A7D" w:rsidRPr="007B70B3">
        <w:rPr>
          <w:rFonts w:ascii="Times New Roman" w:hAnsi="Times New Roman"/>
          <w:noProof/>
          <w:color w:val="000000"/>
          <w:sz w:val="28"/>
        </w:rPr>
        <w:t>и №12 для первой схемы установки и</w:t>
      </w:r>
      <w:r w:rsidRPr="007B70B3">
        <w:rPr>
          <w:rFonts w:ascii="Times New Roman" w:hAnsi="Times New Roman"/>
          <w:noProof/>
          <w:color w:val="000000"/>
          <w:sz w:val="28"/>
        </w:rPr>
        <w:t xml:space="preserve"> №1</w:t>
      </w:r>
      <w:r w:rsidR="002F0A7D" w:rsidRPr="007B70B3">
        <w:rPr>
          <w:rFonts w:ascii="Times New Roman" w:hAnsi="Times New Roman"/>
          <w:noProof/>
          <w:color w:val="000000"/>
          <w:sz w:val="28"/>
        </w:rPr>
        <w:t>1</w:t>
      </w:r>
      <w:r w:rsidRPr="007B70B3">
        <w:rPr>
          <w:rFonts w:ascii="Times New Roman" w:hAnsi="Times New Roman"/>
          <w:noProof/>
          <w:color w:val="000000"/>
          <w:sz w:val="28"/>
        </w:rPr>
        <w:t xml:space="preserve"> для второй. Их параметры и рассчитывались в дальнейшем.</w:t>
      </w:r>
    </w:p>
    <w:p w:rsidR="00D56F8B" w:rsidRPr="007B70B3" w:rsidRDefault="00D56F8B" w:rsidP="00D71827">
      <w:pPr>
        <w:spacing w:after="0" w:line="360" w:lineRule="auto"/>
        <w:ind w:firstLine="709"/>
        <w:jc w:val="both"/>
        <w:rPr>
          <w:rFonts w:ascii="Times New Roman" w:hAnsi="Times New Roman"/>
          <w:noProof/>
          <w:color w:val="000000"/>
          <w:sz w:val="28"/>
        </w:rPr>
      </w:pPr>
      <w:bookmarkStart w:id="39" w:name="_Toc265725198"/>
      <w:r w:rsidRPr="007B70B3">
        <w:rPr>
          <w:rFonts w:ascii="Times New Roman" w:hAnsi="Times New Roman"/>
          <w:noProof/>
          <w:color w:val="000000"/>
          <w:sz w:val="28"/>
        </w:rPr>
        <w:t>Расчет требуемых площадей теплообмена</w:t>
      </w:r>
      <w:bookmarkEnd w:id="39"/>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Рассчитали требуемую тепловую мощность калориферной установки </w:t>
      </w:r>
      <w:r w:rsidR="00941D40"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941D40" w:rsidRPr="007B70B3">
        <w:rPr>
          <w:rFonts w:ascii="Times New Roman" w:hAnsi="Times New Roman"/>
          <w:noProof/>
          <w:color w:val="000000"/>
          <w:sz w:val="28"/>
        </w:rPr>
        <w:t>]</w:t>
      </w:r>
      <w:r w:rsidRPr="007B70B3">
        <w:rPr>
          <w:rFonts w:ascii="Times New Roman" w:hAnsi="Times New Roman"/>
          <w:noProof/>
          <w:color w:val="000000"/>
          <w:sz w:val="28"/>
        </w:rPr>
        <w:t>, стр.46:</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2F0A7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420" w:dyaOrig="340">
          <v:shape id="_x0000_i1166" type="#_x0000_t75" style="width:120pt;height:17.25pt" o:ole="">
            <v:imagedata r:id="rId142" o:title=""/>
          </v:shape>
          <o:OLEObject Type="Embed" ProgID="Equation.3" ShapeID="_x0000_i1166" DrawAspect="Content" ObjectID="_1469609910" r:id="rId143"/>
        </w:object>
      </w:r>
      <w:r w:rsidR="00D56F8B" w:rsidRPr="007B70B3">
        <w:rPr>
          <w:rFonts w:ascii="Times New Roman" w:hAnsi="Times New Roman"/>
          <w:noProof/>
          <w:color w:val="000000"/>
          <w:sz w:val="28"/>
        </w:rPr>
        <w:t xml:space="preserve">, где </w:t>
      </w:r>
      <w:r w:rsidRPr="007B70B3">
        <w:rPr>
          <w:rFonts w:ascii="Times New Roman" w:hAnsi="Times New Roman"/>
          <w:noProof/>
          <w:color w:val="000000"/>
          <w:sz w:val="28"/>
        </w:rPr>
        <w:object w:dxaOrig="1840" w:dyaOrig="639">
          <v:shape id="_x0000_i1167" type="#_x0000_t75" style="width:90.75pt;height:31.5pt" o:ole="">
            <v:imagedata r:id="rId144" o:title=""/>
          </v:shape>
          <o:OLEObject Type="Embed" ProgID="Equation.3" ShapeID="_x0000_i1167" DrawAspect="Content" ObjectID="_1469609911" r:id="rId145"/>
        </w:object>
      </w:r>
      <w:r w:rsidR="00D56F8B"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941D4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5899" w:dyaOrig="680">
          <v:shape id="_x0000_i1168" type="#_x0000_t75" style="width:291.75pt;height:33.75pt" o:ole="">
            <v:imagedata r:id="rId146" o:title=""/>
          </v:shape>
          <o:OLEObject Type="Embed" ProgID="Equation.3" ShapeID="_x0000_i1168" DrawAspect="Content" ObjectID="_1469609912" r:id="rId147"/>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141BA9"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Из</w:t>
      </w:r>
      <w:r w:rsidR="00D56F8B" w:rsidRPr="007B70B3">
        <w:rPr>
          <w:rFonts w:ascii="Times New Roman" w:hAnsi="Times New Roman"/>
          <w:noProof/>
          <w:color w:val="000000"/>
          <w:sz w:val="28"/>
        </w:rPr>
        <w:t xml:space="preserve"> [</w:t>
      </w:r>
      <w:r w:rsidRPr="007B70B3">
        <w:rPr>
          <w:rFonts w:ascii="Times New Roman" w:hAnsi="Times New Roman"/>
          <w:noProof/>
          <w:color w:val="000000"/>
          <w:sz w:val="28"/>
        </w:rPr>
        <w:t>7]</w:t>
      </w:r>
      <w:r w:rsidR="00D56F8B" w:rsidRPr="007B70B3">
        <w:rPr>
          <w:rFonts w:ascii="Times New Roman" w:hAnsi="Times New Roman"/>
          <w:noProof/>
          <w:color w:val="000000"/>
          <w:sz w:val="28"/>
        </w:rPr>
        <w:t>, стр.2</w:t>
      </w:r>
      <w:r w:rsidRPr="007B70B3">
        <w:rPr>
          <w:rFonts w:ascii="Times New Roman" w:hAnsi="Times New Roman"/>
          <w:noProof/>
          <w:color w:val="000000"/>
          <w:sz w:val="28"/>
        </w:rPr>
        <w:t>8</w:t>
      </w:r>
      <w:r w:rsidR="00D56F8B" w:rsidRPr="007B70B3">
        <w:rPr>
          <w:rFonts w:ascii="Times New Roman" w:hAnsi="Times New Roman"/>
          <w:noProof/>
          <w:color w:val="000000"/>
          <w:sz w:val="28"/>
        </w:rPr>
        <w:t xml:space="preserve">, табл. </w:t>
      </w:r>
      <w:r w:rsidRPr="007B70B3">
        <w:rPr>
          <w:rFonts w:ascii="Times New Roman" w:hAnsi="Times New Roman"/>
          <w:noProof/>
          <w:color w:val="000000"/>
          <w:sz w:val="28"/>
        </w:rPr>
        <w:t>21</w:t>
      </w:r>
      <w:r w:rsidR="00D56F8B" w:rsidRPr="007B70B3">
        <w:rPr>
          <w:rFonts w:ascii="Times New Roman" w:hAnsi="Times New Roman"/>
          <w:noProof/>
          <w:color w:val="000000"/>
          <w:sz w:val="28"/>
        </w:rPr>
        <w:t xml:space="preserve"> нашли температуру конденсации греющего пара заданного давления: tп</w:t>
      </w:r>
      <w:r w:rsidRPr="007B70B3">
        <w:rPr>
          <w:rFonts w:ascii="Times New Roman" w:hAnsi="Times New Roman"/>
          <w:noProof/>
          <w:color w:val="000000"/>
          <w:sz w:val="28"/>
        </w:rPr>
        <w:t>=</w:t>
      </w:r>
      <w:r w:rsidR="00D56F8B" w:rsidRPr="007B70B3">
        <w:rPr>
          <w:rFonts w:ascii="Times New Roman" w:hAnsi="Times New Roman"/>
          <w:noProof/>
          <w:color w:val="000000"/>
          <w:sz w:val="28"/>
        </w:rPr>
        <w:t>1</w:t>
      </w:r>
      <w:r w:rsidRPr="007B70B3">
        <w:rPr>
          <w:rFonts w:ascii="Times New Roman" w:hAnsi="Times New Roman"/>
          <w:noProof/>
          <w:color w:val="000000"/>
          <w:sz w:val="28"/>
        </w:rPr>
        <w:t>61,8</w:t>
      </w:r>
      <w:r w:rsidR="00D56F8B" w:rsidRPr="007B70B3">
        <w:rPr>
          <w:rFonts w:ascii="Times New Roman" w:hAnsi="Times New Roman"/>
          <w:noProof/>
          <w:color w:val="000000"/>
          <w:sz w:val="28"/>
        </w:rPr>
        <w:t xml:space="preserve"> °C.</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Рассчитали температурный напор установки:</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C864C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640" w:dyaOrig="1780">
          <v:shape id="_x0000_i1169" type="#_x0000_t75" style="width:231.75pt;height:87.75pt" o:ole="">
            <v:imagedata r:id="rId148" o:title=""/>
          </v:shape>
          <o:OLEObject Type="Embed" ProgID="Equation.3" ShapeID="_x0000_i1169" DrawAspect="Content" ObjectID="_1469609913" r:id="rId149"/>
        </w:object>
      </w:r>
    </w:p>
    <w:p w:rsidR="00D56F8B"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D56F8B" w:rsidRPr="007B70B3">
        <w:rPr>
          <w:rFonts w:ascii="Times New Roman" w:hAnsi="Times New Roman"/>
          <w:noProof/>
          <w:color w:val="000000"/>
          <w:sz w:val="28"/>
        </w:rPr>
        <w:t xml:space="preserve">Оценили величины коэффициентов теплоотдачи при вычисленных значениях массовых скоростей во фронтальном сечении </w:t>
      </w:r>
      <w:r w:rsidR="006F1E24" w:rsidRPr="007B70B3">
        <w:rPr>
          <w:rFonts w:ascii="Times New Roman" w:hAnsi="Times New Roman"/>
          <w:noProof/>
          <w:color w:val="000000"/>
          <w:sz w:val="28"/>
        </w:rPr>
        <w:t>из</w:t>
      </w:r>
      <w:r w:rsidR="00D56F8B" w:rsidRPr="007B70B3">
        <w:rPr>
          <w:rFonts w:ascii="Times New Roman" w:hAnsi="Times New Roman"/>
          <w:noProof/>
          <w:color w:val="000000"/>
          <w:sz w:val="28"/>
        </w:rPr>
        <w:t xml:space="preserve"> [1</w:t>
      </w:r>
      <w:r w:rsidR="006F1E24" w:rsidRPr="007B70B3">
        <w:rPr>
          <w:rFonts w:ascii="Times New Roman" w:hAnsi="Times New Roman"/>
          <w:noProof/>
          <w:color w:val="000000"/>
          <w:sz w:val="28"/>
        </w:rPr>
        <w:t>]</w:t>
      </w:r>
      <w:r w:rsidR="00D56F8B" w:rsidRPr="007B70B3">
        <w:rPr>
          <w:rFonts w:ascii="Times New Roman" w:hAnsi="Times New Roman"/>
          <w:noProof/>
          <w:color w:val="000000"/>
          <w:sz w:val="28"/>
        </w:rPr>
        <w:t>, стр.44, табл.4.2</w:t>
      </w:r>
      <w:r w:rsidR="006F1E24" w:rsidRPr="007B70B3">
        <w:rPr>
          <w:rFonts w:ascii="Times New Roman" w:hAnsi="Times New Roman"/>
          <w:noProof/>
          <w:color w:val="000000"/>
          <w:sz w:val="28"/>
        </w:rPr>
        <w:t>,</w:t>
      </w:r>
      <w:r w:rsidR="00D56F8B" w:rsidRPr="007B70B3">
        <w:rPr>
          <w:rFonts w:ascii="Times New Roman" w:hAnsi="Times New Roman"/>
          <w:noProof/>
          <w:color w:val="000000"/>
          <w:sz w:val="28"/>
        </w:rPr>
        <w:t xml:space="preserve"> стр.45, табл.4.4 интерполяцией и определили соответствующие им поверхности теплообмена </w:t>
      </w:r>
      <w:r w:rsidR="006F1E24" w:rsidRPr="007B70B3">
        <w:rPr>
          <w:rFonts w:ascii="Times New Roman" w:hAnsi="Times New Roman"/>
          <w:noProof/>
          <w:color w:val="000000"/>
          <w:sz w:val="28"/>
        </w:rPr>
        <w:t>из</w:t>
      </w:r>
      <w:r w:rsidR="00D56F8B" w:rsidRPr="007B70B3">
        <w:rPr>
          <w:rFonts w:ascii="Times New Roman" w:hAnsi="Times New Roman"/>
          <w:noProof/>
          <w:color w:val="000000"/>
          <w:sz w:val="28"/>
        </w:rPr>
        <w:t xml:space="preserve"> [1</w:t>
      </w:r>
      <w:r w:rsidR="006F1E24" w:rsidRPr="007B70B3">
        <w:rPr>
          <w:rFonts w:ascii="Times New Roman" w:hAnsi="Times New Roman"/>
          <w:noProof/>
          <w:color w:val="000000"/>
          <w:sz w:val="28"/>
        </w:rPr>
        <w:t>]</w:t>
      </w:r>
      <w:r w:rsidR="00D56F8B" w:rsidRPr="007B70B3">
        <w:rPr>
          <w:rFonts w:ascii="Times New Roman" w:hAnsi="Times New Roman"/>
          <w:noProof/>
          <w:color w:val="000000"/>
          <w:sz w:val="28"/>
        </w:rPr>
        <w:t xml:space="preserve">, стр.47, ф.(4.2): </w:t>
      </w:r>
      <w:r w:rsidR="006F1E24" w:rsidRPr="007B70B3">
        <w:rPr>
          <w:rFonts w:ascii="Times New Roman" w:hAnsi="Times New Roman"/>
          <w:noProof/>
          <w:color w:val="000000"/>
          <w:sz w:val="28"/>
        </w:rPr>
        <w:object w:dxaOrig="1240" w:dyaOrig="639">
          <v:shape id="_x0000_i1170" type="#_x0000_t75" style="width:62.25pt;height:31.5pt" o:ole="">
            <v:imagedata r:id="rId150" o:title=""/>
          </v:shape>
          <o:OLEObject Type="Embed" ProgID="Equation.3" ShapeID="_x0000_i1170" DrawAspect="Content" ObjectID="_1469609914" r:id="rId151"/>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Результаты расчета свели в расчетную таблицу:</w:t>
      </w:r>
    </w:p>
    <w:tbl>
      <w:tblPr>
        <w:tblStyle w:val="af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79"/>
        <w:gridCol w:w="1951"/>
        <w:gridCol w:w="2025"/>
        <w:gridCol w:w="2025"/>
        <w:gridCol w:w="2391"/>
      </w:tblGrid>
      <w:tr w:rsidR="005152A8" w:rsidRPr="007B70B3" w:rsidTr="005152A8">
        <w:trPr>
          <w:trHeight w:val="23"/>
        </w:trPr>
        <w:tc>
          <w:tcPr>
            <w:tcW w:w="616" w:type="pct"/>
            <w:vMerge w:val="restar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2076" w:type="pct"/>
            <w:gridSpan w:val="2"/>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m=1</w:t>
            </w:r>
          </w:p>
        </w:tc>
        <w:tc>
          <w:tcPr>
            <w:tcW w:w="2308" w:type="pct"/>
            <w:gridSpan w:val="2"/>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m=2</w:t>
            </w:r>
          </w:p>
        </w:tc>
      </w:tr>
      <w:tr w:rsidR="005152A8" w:rsidRPr="007B70B3" w:rsidTr="005152A8">
        <w:trPr>
          <w:trHeight w:val="23"/>
        </w:trPr>
        <w:tc>
          <w:tcPr>
            <w:tcW w:w="616" w:type="pct"/>
            <w:vMerge/>
          </w:tcPr>
          <w:p w:rsidR="00D56F8B" w:rsidRPr="007B70B3" w:rsidRDefault="00D56F8B" w:rsidP="005152A8">
            <w:pPr>
              <w:spacing w:after="0" w:line="360" w:lineRule="auto"/>
              <w:jc w:val="both"/>
              <w:rPr>
                <w:rFonts w:ascii="Times New Roman" w:hAnsi="Times New Roman"/>
                <w:noProof/>
                <w:color w:val="000000"/>
                <w:sz w:val="20"/>
              </w:rPr>
            </w:pPr>
          </w:p>
        </w:tc>
        <w:tc>
          <w:tcPr>
            <w:tcW w:w="1019"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K, Вт/м2 К</w:t>
            </w:r>
          </w:p>
        </w:tc>
        <w:tc>
          <w:tcPr>
            <w:tcW w:w="105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Fp, м2</w:t>
            </w:r>
          </w:p>
        </w:tc>
        <w:tc>
          <w:tcPr>
            <w:tcW w:w="105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K, Вт/м2 К</w:t>
            </w:r>
          </w:p>
        </w:tc>
        <w:tc>
          <w:tcPr>
            <w:tcW w:w="1250"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Fp, м2</w:t>
            </w:r>
          </w:p>
        </w:tc>
      </w:tr>
      <w:tr w:rsidR="00D56F8B" w:rsidRPr="007B70B3" w:rsidTr="005152A8">
        <w:trPr>
          <w:trHeight w:val="23"/>
        </w:trPr>
        <w:tc>
          <w:tcPr>
            <w:tcW w:w="5000" w:type="pct"/>
            <w:gridSpan w:val="5"/>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Для калориферов типа КП3-СК-01АУЗ</w:t>
            </w:r>
          </w:p>
        </w:tc>
      </w:tr>
      <w:tr w:rsidR="005152A8" w:rsidRPr="007B70B3" w:rsidTr="005152A8">
        <w:trPr>
          <w:trHeight w:val="23"/>
        </w:trPr>
        <w:tc>
          <w:tcPr>
            <w:tcW w:w="616" w:type="pct"/>
            <w:noWrap/>
          </w:tcPr>
          <w:p w:rsidR="00D56F8B" w:rsidRPr="007B70B3" w:rsidRDefault="006F1E2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11</w:t>
            </w:r>
          </w:p>
        </w:tc>
        <w:tc>
          <w:tcPr>
            <w:tcW w:w="1019" w:type="pct"/>
            <w:noWrap/>
          </w:tcPr>
          <w:p w:rsidR="00D56F8B" w:rsidRPr="007B70B3" w:rsidRDefault="001A1C3F"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51,3</w:t>
            </w:r>
          </w:p>
        </w:tc>
        <w:tc>
          <w:tcPr>
            <w:tcW w:w="1058" w:type="pct"/>
            <w:noWrap/>
          </w:tcPr>
          <w:p w:rsidR="00D56F8B" w:rsidRPr="007B70B3" w:rsidRDefault="00F46DD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256,2</w:t>
            </w:r>
          </w:p>
        </w:tc>
        <w:tc>
          <w:tcPr>
            <w:tcW w:w="1058" w:type="pct"/>
            <w:noWrap/>
          </w:tcPr>
          <w:p w:rsidR="00D56F8B" w:rsidRPr="007B70B3" w:rsidRDefault="00476F0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38,9</w:t>
            </w:r>
          </w:p>
        </w:tc>
        <w:tc>
          <w:tcPr>
            <w:tcW w:w="1250" w:type="pct"/>
            <w:noWrap/>
          </w:tcPr>
          <w:p w:rsidR="00D56F8B" w:rsidRPr="007B70B3" w:rsidRDefault="00F46DD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337,8</w:t>
            </w:r>
          </w:p>
        </w:tc>
      </w:tr>
      <w:tr w:rsidR="005152A8" w:rsidRPr="007B70B3" w:rsidTr="005152A8">
        <w:trPr>
          <w:trHeight w:val="23"/>
        </w:trPr>
        <w:tc>
          <w:tcPr>
            <w:tcW w:w="616"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w:t>
            </w:r>
            <w:r w:rsidR="006F1E24" w:rsidRPr="007B70B3">
              <w:rPr>
                <w:rFonts w:ascii="Times New Roman" w:hAnsi="Times New Roman"/>
                <w:noProof/>
                <w:color w:val="000000"/>
                <w:sz w:val="20"/>
              </w:rPr>
              <w:t>2</w:t>
            </w:r>
          </w:p>
        </w:tc>
        <w:tc>
          <w:tcPr>
            <w:tcW w:w="1019" w:type="pct"/>
            <w:noWrap/>
          </w:tcPr>
          <w:p w:rsidR="00D56F8B" w:rsidRPr="007B70B3" w:rsidRDefault="001A1C3F"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43,8</w:t>
            </w:r>
          </w:p>
        </w:tc>
        <w:tc>
          <w:tcPr>
            <w:tcW w:w="105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w:t>
            </w:r>
            <w:r w:rsidR="00F46DD4" w:rsidRPr="007B70B3">
              <w:rPr>
                <w:rFonts w:ascii="Times New Roman" w:hAnsi="Times New Roman"/>
                <w:noProof/>
                <w:color w:val="000000"/>
                <w:sz w:val="20"/>
              </w:rPr>
              <w:t>0</w:t>
            </w:r>
            <w:r w:rsidRPr="007B70B3">
              <w:rPr>
                <w:rFonts w:ascii="Times New Roman" w:hAnsi="Times New Roman"/>
                <w:noProof/>
                <w:color w:val="000000"/>
                <w:sz w:val="20"/>
              </w:rPr>
              <w:t>0</w:t>
            </w:r>
          </w:p>
        </w:tc>
        <w:tc>
          <w:tcPr>
            <w:tcW w:w="105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1250"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r>
      <w:tr w:rsidR="00D56F8B" w:rsidRPr="007B70B3" w:rsidTr="005152A8">
        <w:trPr>
          <w:trHeight w:val="23"/>
        </w:trPr>
        <w:tc>
          <w:tcPr>
            <w:tcW w:w="5000" w:type="pct"/>
            <w:gridSpan w:val="5"/>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Для калориферов типа КП4-СК-01АУЗ</w:t>
            </w:r>
          </w:p>
        </w:tc>
      </w:tr>
      <w:tr w:rsidR="005152A8" w:rsidRPr="007B70B3" w:rsidTr="005152A8">
        <w:trPr>
          <w:trHeight w:val="23"/>
        </w:trPr>
        <w:tc>
          <w:tcPr>
            <w:tcW w:w="616" w:type="pct"/>
            <w:noWrap/>
          </w:tcPr>
          <w:p w:rsidR="00D56F8B" w:rsidRPr="007B70B3" w:rsidRDefault="00476F0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11</w:t>
            </w:r>
          </w:p>
        </w:tc>
        <w:tc>
          <w:tcPr>
            <w:tcW w:w="1019" w:type="pct"/>
            <w:noWrap/>
          </w:tcPr>
          <w:p w:rsidR="00D56F8B" w:rsidRPr="007B70B3" w:rsidRDefault="00476F0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50,8</w:t>
            </w:r>
          </w:p>
        </w:tc>
        <w:tc>
          <w:tcPr>
            <w:tcW w:w="1058" w:type="pct"/>
            <w:noWrap/>
          </w:tcPr>
          <w:p w:rsidR="00D56F8B" w:rsidRPr="007B70B3" w:rsidRDefault="00F46DD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258,7</w:t>
            </w:r>
          </w:p>
        </w:tc>
        <w:tc>
          <w:tcPr>
            <w:tcW w:w="1058" w:type="pct"/>
            <w:noWrap/>
          </w:tcPr>
          <w:p w:rsidR="00D56F8B" w:rsidRPr="007B70B3" w:rsidRDefault="00476F0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36,5</w:t>
            </w:r>
          </w:p>
        </w:tc>
        <w:tc>
          <w:tcPr>
            <w:tcW w:w="1250" w:type="pct"/>
            <w:noWrap/>
          </w:tcPr>
          <w:p w:rsidR="00D56F8B" w:rsidRPr="007B70B3" w:rsidRDefault="00F46DD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360,1</w:t>
            </w:r>
          </w:p>
        </w:tc>
      </w:tr>
      <w:tr w:rsidR="005152A8" w:rsidRPr="007B70B3" w:rsidTr="005152A8">
        <w:trPr>
          <w:trHeight w:val="23"/>
        </w:trPr>
        <w:tc>
          <w:tcPr>
            <w:tcW w:w="616" w:type="pct"/>
            <w:noWrap/>
          </w:tcPr>
          <w:p w:rsidR="00D56F8B" w:rsidRPr="007B70B3" w:rsidRDefault="00476F0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12</w:t>
            </w:r>
          </w:p>
        </w:tc>
        <w:tc>
          <w:tcPr>
            <w:tcW w:w="1019" w:type="pct"/>
            <w:noWrap/>
          </w:tcPr>
          <w:p w:rsidR="00D56F8B" w:rsidRPr="007B70B3" w:rsidRDefault="00476F0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42,0</w:t>
            </w:r>
          </w:p>
        </w:tc>
        <w:tc>
          <w:tcPr>
            <w:tcW w:w="1058" w:type="pct"/>
            <w:noWrap/>
          </w:tcPr>
          <w:p w:rsidR="00D56F8B" w:rsidRPr="007B70B3" w:rsidRDefault="00F46DD4"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312,9</w:t>
            </w:r>
          </w:p>
        </w:tc>
        <w:tc>
          <w:tcPr>
            <w:tcW w:w="105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1250"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r>
    </w:tbl>
    <w:p w:rsidR="005152A8" w:rsidRPr="007B70B3" w:rsidRDefault="005152A8" w:rsidP="00D71827">
      <w:pPr>
        <w:spacing w:after="0" w:line="360" w:lineRule="auto"/>
        <w:ind w:firstLine="709"/>
        <w:jc w:val="both"/>
        <w:rPr>
          <w:rFonts w:ascii="Times New Roman" w:hAnsi="Times New Roman"/>
          <w:noProof/>
          <w:color w:val="000000"/>
          <w:sz w:val="28"/>
        </w:rPr>
      </w:pPr>
      <w:bookmarkStart w:id="40" w:name="_Toc265725199"/>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Расчет параметров калориферных установок</w:t>
      </w:r>
      <w:bookmarkEnd w:id="40"/>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Для</w:t>
      </w:r>
      <w:r w:rsidR="00D71827" w:rsidRPr="007B70B3">
        <w:rPr>
          <w:rFonts w:ascii="Times New Roman" w:hAnsi="Times New Roman"/>
          <w:noProof/>
          <w:color w:val="000000"/>
          <w:sz w:val="28"/>
        </w:rPr>
        <w:t xml:space="preserve"> </w:t>
      </w:r>
      <w:r w:rsidRPr="007B70B3">
        <w:rPr>
          <w:rFonts w:ascii="Times New Roman" w:hAnsi="Times New Roman"/>
          <w:noProof/>
          <w:color w:val="000000"/>
          <w:sz w:val="28"/>
        </w:rPr>
        <w:t xml:space="preserve">каждой из рассматриваемых схем калориферных установок определили требуемое количество рядов </w:t>
      </w:r>
      <w:r w:rsidR="00E57AE5"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E57AE5" w:rsidRPr="007B70B3">
        <w:rPr>
          <w:rFonts w:ascii="Times New Roman" w:hAnsi="Times New Roman"/>
          <w:noProof/>
          <w:color w:val="000000"/>
          <w:sz w:val="28"/>
        </w:rPr>
        <w:t>]</w:t>
      </w:r>
      <w:r w:rsidRPr="007B70B3">
        <w:rPr>
          <w:rFonts w:ascii="Times New Roman" w:hAnsi="Times New Roman"/>
          <w:noProof/>
          <w:color w:val="000000"/>
          <w:sz w:val="28"/>
        </w:rPr>
        <w:t>, стр.48, ф.(4.3</w:t>
      </w:r>
      <w:r w:rsidR="00E57AE5" w:rsidRPr="007B70B3">
        <w:rPr>
          <w:rFonts w:ascii="Times New Roman" w:hAnsi="Times New Roman"/>
          <w:noProof/>
          <w:color w:val="000000"/>
          <w:sz w:val="28"/>
        </w:rPr>
        <w:t>)</w:t>
      </w:r>
      <w:r w:rsidRPr="007B70B3">
        <w:rPr>
          <w:rFonts w:ascii="Times New Roman" w:hAnsi="Times New Roman"/>
          <w:noProof/>
          <w:color w:val="000000"/>
          <w:sz w:val="28"/>
        </w:rPr>
        <w:t xml:space="preserve">: </w:t>
      </w:r>
      <w:r w:rsidR="00E57AE5" w:rsidRPr="007B70B3">
        <w:rPr>
          <w:rFonts w:ascii="Times New Roman" w:hAnsi="Times New Roman"/>
          <w:noProof/>
          <w:color w:val="000000"/>
          <w:sz w:val="28"/>
        </w:rPr>
        <w:object w:dxaOrig="980" w:dyaOrig="660">
          <v:shape id="_x0000_i1171" type="#_x0000_t75" style="width:48.75pt;height:33pt" o:ole="">
            <v:imagedata r:id="rId152" o:title=""/>
          </v:shape>
          <o:OLEObject Type="Embed" ProgID="Equation.3" ShapeID="_x0000_i1171" DrawAspect="Content" ObjectID="_1469609915" r:id="rId153"/>
        </w:objec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Аэродинамическое сопротивление установки нашли по [1</w:t>
      </w:r>
      <w:r w:rsidR="00E57AE5" w:rsidRPr="007B70B3">
        <w:rPr>
          <w:rFonts w:ascii="Times New Roman" w:hAnsi="Times New Roman"/>
          <w:noProof/>
          <w:color w:val="000000"/>
          <w:sz w:val="28"/>
        </w:rPr>
        <w:t>]</w:t>
      </w:r>
      <w:r w:rsidRPr="007B70B3">
        <w:rPr>
          <w:rFonts w:ascii="Times New Roman" w:hAnsi="Times New Roman"/>
          <w:noProof/>
          <w:color w:val="000000"/>
          <w:sz w:val="28"/>
        </w:rPr>
        <w:t>,</w:t>
      </w:r>
      <w:r w:rsidR="00D71827" w:rsidRPr="007B70B3">
        <w:rPr>
          <w:rFonts w:ascii="Times New Roman" w:hAnsi="Times New Roman"/>
          <w:noProof/>
          <w:color w:val="000000"/>
          <w:sz w:val="28"/>
        </w:rPr>
        <w:t xml:space="preserve"> </w:t>
      </w:r>
      <w:r w:rsidRPr="007B70B3">
        <w:rPr>
          <w:rFonts w:ascii="Times New Roman" w:hAnsi="Times New Roman"/>
          <w:noProof/>
          <w:color w:val="000000"/>
          <w:sz w:val="28"/>
        </w:rPr>
        <w:t>стр.48, ф. (4.4):</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E57A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1500" w:dyaOrig="380">
          <v:shape id="_x0000_i1172" type="#_x0000_t75" style="width:75pt;height:18.75pt" o:ole="">
            <v:imagedata r:id="rId154" o:title=""/>
          </v:shape>
          <o:OLEObject Type="Embed" ProgID="Equation.3" ShapeID="_x0000_i1172" DrawAspect="Content" ObjectID="_1469609916" r:id="rId155"/>
        </w:object>
      </w:r>
      <w:r w:rsidR="00D56F8B"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Действительную поверхность теплообмена вычислили по [1</w:t>
      </w:r>
      <w:r w:rsidR="00E57AE5" w:rsidRPr="007B70B3">
        <w:rPr>
          <w:rFonts w:ascii="Times New Roman" w:hAnsi="Times New Roman"/>
          <w:noProof/>
          <w:color w:val="000000"/>
          <w:sz w:val="28"/>
        </w:rPr>
        <w:t>]</w:t>
      </w:r>
      <w:r w:rsidRPr="007B70B3">
        <w:rPr>
          <w:rFonts w:ascii="Times New Roman" w:hAnsi="Times New Roman"/>
          <w:noProof/>
          <w:color w:val="000000"/>
          <w:sz w:val="28"/>
        </w:rPr>
        <w:t>, стр.48, ф. (4.4):</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E57AE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1340" w:dyaOrig="340">
          <v:shape id="_x0000_i1173" type="#_x0000_t75" style="width:66pt;height:17.25pt" o:ole="">
            <v:imagedata r:id="rId156" o:title=""/>
          </v:shape>
          <o:OLEObject Type="Embed" ProgID="Equation.3" ShapeID="_x0000_i1173" DrawAspect="Content" ObjectID="_1469609917" r:id="rId157"/>
        </w:object>
      </w:r>
      <w:r w:rsidR="00D56F8B"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5152A8"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Рассчитали запас по поверхности по [1</w:t>
      </w:r>
      <w:r w:rsidR="00E57AE5" w:rsidRPr="007B70B3">
        <w:rPr>
          <w:rFonts w:ascii="Times New Roman" w:hAnsi="Times New Roman"/>
          <w:noProof/>
          <w:color w:val="000000"/>
          <w:sz w:val="28"/>
        </w:rPr>
        <w:t>]</w:t>
      </w:r>
      <w:r w:rsidRPr="007B70B3">
        <w:rPr>
          <w:rFonts w:ascii="Times New Roman" w:hAnsi="Times New Roman"/>
          <w:noProof/>
          <w:color w:val="000000"/>
          <w:sz w:val="28"/>
        </w:rPr>
        <w:t xml:space="preserve">, стр.48, </w:t>
      </w:r>
      <w:r w:rsidR="00E57AE5" w:rsidRPr="007B70B3">
        <w:rPr>
          <w:rFonts w:ascii="Times New Roman" w:hAnsi="Times New Roman"/>
          <w:noProof/>
          <w:color w:val="000000"/>
          <w:sz w:val="28"/>
        </w:rPr>
        <w:t>ф. (4.6</w:t>
      </w:r>
      <w:r w:rsidRPr="007B70B3">
        <w:rPr>
          <w:rFonts w:ascii="Times New Roman" w:hAnsi="Times New Roman"/>
          <w:noProof/>
          <w:color w:val="000000"/>
          <w:sz w:val="28"/>
        </w:rPr>
        <w:t xml:space="preserve">]: </w:t>
      </w:r>
    </w:p>
    <w:p w:rsidR="00D56F8B"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E57AE5" w:rsidRPr="007B70B3">
        <w:rPr>
          <w:rFonts w:ascii="Times New Roman" w:hAnsi="Times New Roman"/>
          <w:noProof/>
          <w:color w:val="000000"/>
          <w:sz w:val="28"/>
        </w:rPr>
        <w:object w:dxaOrig="2100" w:dyaOrig="740">
          <v:shape id="_x0000_i1174" type="#_x0000_t75" style="width:105pt;height:36.75pt" o:ole="">
            <v:imagedata r:id="rId158" o:title=""/>
          </v:shape>
          <o:OLEObject Type="Embed" ProgID="Equation.3" ShapeID="_x0000_i1174" DrawAspect="Content" ObjectID="_1469609918" r:id="rId159"/>
        </w:object>
      </w:r>
      <w:r w:rsidR="00D56F8B"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Результаты расчетов свели в расчетную таблицу:</w:t>
      </w:r>
    </w:p>
    <w:tbl>
      <w:tblPr>
        <w:tblStyle w:val="af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69"/>
        <w:gridCol w:w="949"/>
        <w:gridCol w:w="685"/>
        <w:gridCol w:w="330"/>
        <w:gridCol w:w="790"/>
        <w:gridCol w:w="950"/>
        <w:gridCol w:w="970"/>
        <w:gridCol w:w="1042"/>
        <w:gridCol w:w="336"/>
        <w:gridCol w:w="790"/>
        <w:gridCol w:w="1042"/>
        <w:gridCol w:w="1218"/>
      </w:tblGrid>
      <w:tr w:rsidR="005152A8" w:rsidRPr="007B70B3" w:rsidTr="005152A8">
        <w:trPr>
          <w:trHeight w:val="255"/>
        </w:trPr>
        <w:tc>
          <w:tcPr>
            <w:tcW w:w="257" w:type="pct"/>
            <w:vMerge w:val="restar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508" w:type="pct"/>
            <w:vMerge w:val="restar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F,м2</w:t>
            </w:r>
          </w:p>
        </w:tc>
        <w:tc>
          <w:tcPr>
            <w:tcW w:w="370" w:type="pct"/>
            <w:vMerge w:val="restar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Δр</w:t>
            </w:r>
          </w:p>
        </w:tc>
        <w:tc>
          <w:tcPr>
            <w:tcW w:w="1547" w:type="pct"/>
            <w:gridSpan w:val="4"/>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m=1</w:t>
            </w:r>
          </w:p>
        </w:tc>
        <w:tc>
          <w:tcPr>
            <w:tcW w:w="556" w:type="pct"/>
            <w:vMerge w:val="restar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Δр</w:t>
            </w:r>
          </w:p>
        </w:tc>
        <w:tc>
          <w:tcPr>
            <w:tcW w:w="1762" w:type="pct"/>
            <w:gridSpan w:val="4"/>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m=2</w:t>
            </w:r>
          </w:p>
        </w:tc>
      </w:tr>
      <w:tr w:rsidR="005152A8" w:rsidRPr="007B70B3" w:rsidTr="005152A8">
        <w:trPr>
          <w:trHeight w:val="315"/>
        </w:trPr>
        <w:tc>
          <w:tcPr>
            <w:tcW w:w="257" w:type="pct"/>
            <w:vMerge/>
          </w:tcPr>
          <w:p w:rsidR="00D56F8B" w:rsidRPr="007B70B3" w:rsidRDefault="00D56F8B" w:rsidP="005152A8">
            <w:pPr>
              <w:spacing w:after="0" w:line="360" w:lineRule="auto"/>
              <w:jc w:val="both"/>
              <w:rPr>
                <w:rFonts w:ascii="Times New Roman" w:hAnsi="Times New Roman"/>
                <w:noProof/>
                <w:color w:val="000000"/>
                <w:sz w:val="20"/>
              </w:rPr>
            </w:pPr>
          </w:p>
        </w:tc>
        <w:tc>
          <w:tcPr>
            <w:tcW w:w="508" w:type="pct"/>
            <w:vMerge/>
          </w:tcPr>
          <w:p w:rsidR="00D56F8B" w:rsidRPr="007B70B3" w:rsidRDefault="00D56F8B" w:rsidP="005152A8">
            <w:pPr>
              <w:spacing w:after="0" w:line="360" w:lineRule="auto"/>
              <w:jc w:val="both"/>
              <w:rPr>
                <w:rFonts w:ascii="Times New Roman" w:hAnsi="Times New Roman"/>
                <w:noProof/>
                <w:color w:val="000000"/>
                <w:sz w:val="20"/>
              </w:rPr>
            </w:pPr>
          </w:p>
        </w:tc>
        <w:tc>
          <w:tcPr>
            <w:tcW w:w="370" w:type="pct"/>
            <w:vMerge/>
          </w:tcPr>
          <w:p w:rsidR="00D56F8B" w:rsidRPr="007B70B3" w:rsidRDefault="00D56F8B" w:rsidP="005152A8">
            <w:pPr>
              <w:spacing w:after="0" w:line="360" w:lineRule="auto"/>
              <w:jc w:val="both"/>
              <w:rPr>
                <w:rFonts w:ascii="Times New Roman" w:hAnsi="Times New Roman"/>
                <w:noProof/>
                <w:color w:val="000000"/>
                <w:sz w:val="20"/>
              </w:rPr>
            </w:pPr>
          </w:p>
        </w:tc>
        <w:tc>
          <w:tcPr>
            <w:tcW w:w="184"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n</w:t>
            </w:r>
          </w:p>
        </w:tc>
        <w:tc>
          <w:tcPr>
            <w:tcW w:w="337"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ΔP, Па</w:t>
            </w:r>
          </w:p>
        </w:tc>
        <w:tc>
          <w:tcPr>
            <w:tcW w:w="50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FД, м2</w:t>
            </w:r>
          </w:p>
        </w:tc>
        <w:tc>
          <w:tcPr>
            <w:tcW w:w="51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Δ F, %</w:t>
            </w:r>
          </w:p>
        </w:tc>
        <w:tc>
          <w:tcPr>
            <w:tcW w:w="556" w:type="pct"/>
            <w:vMerge/>
          </w:tcPr>
          <w:p w:rsidR="00D56F8B" w:rsidRPr="007B70B3" w:rsidRDefault="00D56F8B" w:rsidP="005152A8">
            <w:pPr>
              <w:spacing w:after="0" w:line="360" w:lineRule="auto"/>
              <w:jc w:val="both"/>
              <w:rPr>
                <w:rFonts w:ascii="Times New Roman" w:hAnsi="Times New Roman"/>
                <w:noProof/>
                <w:color w:val="000000"/>
                <w:sz w:val="20"/>
              </w:rPr>
            </w:pPr>
          </w:p>
        </w:tc>
        <w:tc>
          <w:tcPr>
            <w:tcW w:w="187"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n</w:t>
            </w:r>
          </w:p>
        </w:tc>
        <w:tc>
          <w:tcPr>
            <w:tcW w:w="371"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ΔP, Па</w:t>
            </w:r>
          </w:p>
        </w:tc>
        <w:tc>
          <w:tcPr>
            <w:tcW w:w="556"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FД, м2</w:t>
            </w:r>
          </w:p>
        </w:tc>
        <w:tc>
          <w:tcPr>
            <w:tcW w:w="64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Δ F, %</w:t>
            </w:r>
          </w:p>
        </w:tc>
      </w:tr>
      <w:tr w:rsidR="00D56F8B" w:rsidRPr="007B70B3" w:rsidTr="005152A8">
        <w:trPr>
          <w:trHeight w:val="255"/>
        </w:trPr>
        <w:tc>
          <w:tcPr>
            <w:tcW w:w="5000" w:type="pct"/>
            <w:gridSpan w:val="12"/>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КП3-СК-01 АУ3</w:t>
            </w:r>
          </w:p>
        </w:tc>
      </w:tr>
      <w:tr w:rsidR="005152A8" w:rsidRPr="007B70B3" w:rsidTr="005152A8">
        <w:trPr>
          <w:trHeight w:val="255"/>
        </w:trPr>
        <w:tc>
          <w:tcPr>
            <w:tcW w:w="257"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w:t>
            </w:r>
            <w:r w:rsidR="007E1A4C" w:rsidRPr="007B70B3">
              <w:rPr>
                <w:rFonts w:ascii="Times New Roman" w:hAnsi="Times New Roman"/>
                <w:noProof/>
                <w:color w:val="000000"/>
                <w:sz w:val="20"/>
              </w:rPr>
              <w:t>1</w:t>
            </w:r>
          </w:p>
        </w:tc>
        <w:tc>
          <w:tcPr>
            <w:tcW w:w="508" w:type="pct"/>
            <w:noWrap/>
          </w:tcPr>
          <w:p w:rsidR="00D56F8B" w:rsidRPr="007B70B3" w:rsidRDefault="007E1A4C"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83,12</w:t>
            </w:r>
          </w:p>
        </w:tc>
        <w:tc>
          <w:tcPr>
            <w:tcW w:w="370"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128</w:t>
            </w:r>
          </w:p>
        </w:tc>
        <w:tc>
          <w:tcPr>
            <w:tcW w:w="184" w:type="pct"/>
            <w:noWrap/>
          </w:tcPr>
          <w:p w:rsidR="00D56F8B" w:rsidRPr="007B70B3" w:rsidRDefault="00641B91"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w:t>
            </w:r>
          </w:p>
        </w:tc>
        <w:tc>
          <w:tcPr>
            <w:tcW w:w="337"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384</w:t>
            </w:r>
          </w:p>
        </w:tc>
        <w:tc>
          <w:tcPr>
            <w:tcW w:w="508"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249,36</w:t>
            </w:r>
          </w:p>
        </w:tc>
        <w:tc>
          <w:tcPr>
            <w:tcW w:w="51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556"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35</w:t>
            </w:r>
          </w:p>
        </w:tc>
        <w:tc>
          <w:tcPr>
            <w:tcW w:w="187"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w:t>
            </w:r>
          </w:p>
        </w:tc>
        <w:tc>
          <w:tcPr>
            <w:tcW w:w="371"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70</w:t>
            </w:r>
          </w:p>
        </w:tc>
        <w:tc>
          <w:tcPr>
            <w:tcW w:w="556"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332,48</w:t>
            </w:r>
          </w:p>
        </w:tc>
        <w:tc>
          <w:tcPr>
            <w:tcW w:w="648"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r>
      <w:tr w:rsidR="005152A8" w:rsidRPr="007B70B3" w:rsidTr="005152A8">
        <w:trPr>
          <w:trHeight w:val="255"/>
        </w:trPr>
        <w:tc>
          <w:tcPr>
            <w:tcW w:w="257"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w:t>
            </w:r>
            <w:r w:rsidR="007E1A4C" w:rsidRPr="007B70B3">
              <w:rPr>
                <w:rFonts w:ascii="Times New Roman" w:hAnsi="Times New Roman"/>
                <w:noProof/>
                <w:color w:val="000000"/>
                <w:sz w:val="20"/>
              </w:rPr>
              <w:t>2</w:t>
            </w:r>
          </w:p>
        </w:tc>
        <w:tc>
          <w:tcPr>
            <w:tcW w:w="508" w:type="pct"/>
            <w:noWrap/>
          </w:tcPr>
          <w:p w:rsidR="00D56F8B" w:rsidRPr="007B70B3" w:rsidRDefault="007E1A4C"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125,27</w:t>
            </w:r>
          </w:p>
        </w:tc>
        <w:tc>
          <w:tcPr>
            <w:tcW w:w="370"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60</w:t>
            </w:r>
          </w:p>
        </w:tc>
        <w:tc>
          <w:tcPr>
            <w:tcW w:w="184" w:type="pct"/>
            <w:noWrap/>
          </w:tcPr>
          <w:p w:rsidR="00D56F8B" w:rsidRPr="007B70B3" w:rsidRDefault="00641B91"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w:t>
            </w:r>
          </w:p>
        </w:tc>
        <w:tc>
          <w:tcPr>
            <w:tcW w:w="337"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120</w:t>
            </w:r>
          </w:p>
        </w:tc>
        <w:tc>
          <w:tcPr>
            <w:tcW w:w="508"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250,54</w:t>
            </w:r>
          </w:p>
        </w:tc>
        <w:tc>
          <w:tcPr>
            <w:tcW w:w="518"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556"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187"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371"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556"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64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r>
      <w:tr w:rsidR="00D56F8B" w:rsidRPr="007B70B3" w:rsidTr="005152A8">
        <w:trPr>
          <w:trHeight w:val="255"/>
        </w:trPr>
        <w:tc>
          <w:tcPr>
            <w:tcW w:w="5000" w:type="pct"/>
            <w:gridSpan w:val="12"/>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КП4-СК-01 АУ3</w:t>
            </w:r>
          </w:p>
        </w:tc>
      </w:tr>
      <w:tr w:rsidR="005152A8" w:rsidRPr="007B70B3" w:rsidTr="005152A8">
        <w:trPr>
          <w:trHeight w:val="255"/>
        </w:trPr>
        <w:tc>
          <w:tcPr>
            <w:tcW w:w="257"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w:t>
            </w:r>
            <w:r w:rsidR="00641B91" w:rsidRPr="007B70B3">
              <w:rPr>
                <w:rFonts w:ascii="Times New Roman" w:hAnsi="Times New Roman"/>
                <w:noProof/>
                <w:color w:val="000000"/>
                <w:sz w:val="20"/>
              </w:rPr>
              <w:t>1</w:t>
            </w:r>
          </w:p>
        </w:tc>
        <w:tc>
          <w:tcPr>
            <w:tcW w:w="508" w:type="pct"/>
            <w:noWrap/>
          </w:tcPr>
          <w:p w:rsidR="00D56F8B" w:rsidRPr="007B70B3" w:rsidRDefault="00641B91"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110,05</w:t>
            </w:r>
          </w:p>
        </w:tc>
        <w:tc>
          <w:tcPr>
            <w:tcW w:w="370"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149</w:t>
            </w:r>
          </w:p>
        </w:tc>
        <w:tc>
          <w:tcPr>
            <w:tcW w:w="184"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w:t>
            </w:r>
          </w:p>
        </w:tc>
        <w:tc>
          <w:tcPr>
            <w:tcW w:w="337"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298</w:t>
            </w:r>
          </w:p>
        </w:tc>
        <w:tc>
          <w:tcPr>
            <w:tcW w:w="508"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220,1</w:t>
            </w:r>
          </w:p>
        </w:tc>
        <w:tc>
          <w:tcPr>
            <w:tcW w:w="51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556"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45</w:t>
            </w:r>
          </w:p>
        </w:tc>
        <w:tc>
          <w:tcPr>
            <w:tcW w:w="187"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w:t>
            </w:r>
          </w:p>
        </w:tc>
        <w:tc>
          <w:tcPr>
            <w:tcW w:w="371"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90</w:t>
            </w:r>
          </w:p>
        </w:tc>
        <w:tc>
          <w:tcPr>
            <w:tcW w:w="556"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440,2</w:t>
            </w:r>
          </w:p>
        </w:tc>
        <w:tc>
          <w:tcPr>
            <w:tcW w:w="648"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22,2</w:t>
            </w:r>
          </w:p>
        </w:tc>
      </w:tr>
      <w:tr w:rsidR="005152A8" w:rsidRPr="007B70B3" w:rsidTr="005152A8">
        <w:trPr>
          <w:trHeight w:val="395"/>
        </w:trPr>
        <w:tc>
          <w:tcPr>
            <w:tcW w:w="257"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w:t>
            </w:r>
            <w:r w:rsidR="00641B91" w:rsidRPr="007B70B3">
              <w:rPr>
                <w:rFonts w:ascii="Times New Roman" w:hAnsi="Times New Roman"/>
                <w:noProof/>
                <w:color w:val="000000"/>
                <w:sz w:val="20"/>
              </w:rPr>
              <w:t>2</w:t>
            </w:r>
          </w:p>
        </w:tc>
        <w:tc>
          <w:tcPr>
            <w:tcW w:w="508" w:type="pct"/>
            <w:noWrap/>
          </w:tcPr>
          <w:p w:rsidR="00D56F8B" w:rsidRPr="007B70B3" w:rsidRDefault="00641B91"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166,25</w:t>
            </w:r>
          </w:p>
        </w:tc>
        <w:tc>
          <w:tcPr>
            <w:tcW w:w="370"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76</w:t>
            </w:r>
          </w:p>
        </w:tc>
        <w:tc>
          <w:tcPr>
            <w:tcW w:w="184" w:type="pct"/>
            <w:noWrap/>
          </w:tcPr>
          <w:p w:rsidR="00D56F8B" w:rsidRPr="007B70B3" w:rsidRDefault="009F6929"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2</w:t>
            </w:r>
          </w:p>
        </w:tc>
        <w:tc>
          <w:tcPr>
            <w:tcW w:w="337"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152</w:t>
            </w:r>
          </w:p>
        </w:tc>
        <w:tc>
          <w:tcPr>
            <w:tcW w:w="508"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332,5</w:t>
            </w:r>
          </w:p>
        </w:tc>
        <w:tc>
          <w:tcPr>
            <w:tcW w:w="518" w:type="pct"/>
            <w:noWrap/>
          </w:tcPr>
          <w:p w:rsidR="00D56F8B" w:rsidRPr="007B70B3" w:rsidRDefault="000610D0"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6,26</w:t>
            </w:r>
          </w:p>
        </w:tc>
        <w:tc>
          <w:tcPr>
            <w:tcW w:w="556"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187"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371"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556"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c>
          <w:tcPr>
            <w:tcW w:w="648" w:type="pct"/>
            <w:noWrap/>
          </w:tcPr>
          <w:p w:rsidR="00D56F8B" w:rsidRPr="007B70B3" w:rsidRDefault="00D56F8B" w:rsidP="005152A8">
            <w:pPr>
              <w:spacing w:after="0" w:line="360" w:lineRule="auto"/>
              <w:jc w:val="both"/>
              <w:rPr>
                <w:rFonts w:ascii="Times New Roman" w:hAnsi="Times New Roman"/>
                <w:noProof/>
                <w:color w:val="000000"/>
                <w:sz w:val="20"/>
              </w:rPr>
            </w:pPr>
            <w:r w:rsidRPr="007B70B3">
              <w:rPr>
                <w:rFonts w:ascii="Times New Roman" w:hAnsi="Times New Roman"/>
                <w:noProof/>
                <w:color w:val="000000"/>
                <w:sz w:val="20"/>
              </w:rPr>
              <w:t>-</w:t>
            </w:r>
          </w:p>
        </w:tc>
      </w:tr>
    </w:tbl>
    <w:p w:rsidR="005152A8" w:rsidRPr="007B70B3" w:rsidRDefault="005152A8" w:rsidP="00D71827">
      <w:pPr>
        <w:spacing w:after="0" w:line="360" w:lineRule="auto"/>
        <w:ind w:firstLine="709"/>
        <w:jc w:val="both"/>
        <w:rPr>
          <w:rFonts w:ascii="Times New Roman" w:hAnsi="Times New Roman"/>
          <w:noProof/>
          <w:color w:val="000000"/>
          <w:sz w:val="28"/>
        </w:rPr>
      </w:pPr>
      <w:bookmarkStart w:id="41" w:name="_Toc265725200"/>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Выбор схемы установки и калориферов</w:t>
      </w:r>
      <w:bookmarkEnd w:id="41"/>
    </w:p>
    <w:p w:rsidR="00E4521D" w:rsidRPr="007B70B3" w:rsidRDefault="00E4521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Анализ результатов расчета, представленных в таблице показывает, что нам подходит только 2х-рядная калориферная установка, общей поверхностью 440,2 м2, с общим сопротивлением ∆руст=90Па; запас по поверхности составляет 22,2%.</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42" w:name="_Toc265725201"/>
    </w:p>
    <w:p w:rsidR="00D56F8B"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4.2 </w:t>
      </w:r>
      <w:r w:rsidR="00D56F8B" w:rsidRPr="007B70B3">
        <w:rPr>
          <w:rFonts w:ascii="Times New Roman" w:hAnsi="Times New Roman"/>
          <w:noProof/>
          <w:color w:val="000000"/>
          <w:sz w:val="28"/>
        </w:rPr>
        <w:t>Расчет и подбор конденсатоотводчиков</w:t>
      </w:r>
      <w:bookmarkEnd w:id="42"/>
    </w:p>
    <w:p w:rsidR="005152A8" w:rsidRPr="007B70B3" w:rsidRDefault="005152A8" w:rsidP="00D71827">
      <w:pPr>
        <w:spacing w:after="0" w:line="360" w:lineRule="auto"/>
        <w:ind w:firstLine="709"/>
        <w:jc w:val="both"/>
        <w:rPr>
          <w:rFonts w:ascii="Times New Roman" w:hAnsi="Times New Roman"/>
          <w:noProof/>
          <w:color w:val="000000"/>
          <w:sz w:val="28"/>
        </w:rPr>
      </w:pPr>
    </w:p>
    <w:p w:rsidR="00312255"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Для экономичной работы теплообменников поверхностного типа, в которых происходит нагрев теплоносителей за счет конденсации греющего пара, необходимо добиваться полной его конденсации. Недопустима работа теплообменника с неполной конденсацией пара, когда из аппарата отводится смесь конденсата с паром. При такой работе увеличивается расход греющего пара при неизменной теплопроизводительности установки. Пролетный пар из теплообменников увеличивает сопротивление и тем самым усложняет работу конденсатопроводов, повышает потери тепла. Для удаления из теплообменных аппаратов конденсата без пропуска пара применяют специальные устройства – кондесатоотводчики.</w:t>
      </w:r>
    </w:p>
    <w:p w:rsidR="00D56F8B" w:rsidRPr="007B70B3" w:rsidRDefault="00D56F8B" w:rsidP="00D71827">
      <w:pPr>
        <w:spacing w:after="0" w:line="360" w:lineRule="auto"/>
        <w:ind w:firstLine="709"/>
        <w:jc w:val="both"/>
        <w:rPr>
          <w:rFonts w:ascii="Times New Roman" w:hAnsi="Times New Roman"/>
          <w:noProof/>
          <w:color w:val="000000"/>
          <w:sz w:val="28"/>
        </w:rPr>
      </w:pPr>
      <w:bookmarkStart w:id="43" w:name="_Toc265725202"/>
      <w:r w:rsidRPr="007B70B3">
        <w:rPr>
          <w:rFonts w:ascii="Times New Roman" w:hAnsi="Times New Roman"/>
          <w:noProof/>
          <w:color w:val="000000"/>
          <w:sz w:val="28"/>
        </w:rPr>
        <w:t>Расчет количества конденсата после калориферов</w:t>
      </w:r>
      <w:bookmarkEnd w:id="43"/>
    </w:p>
    <w:p w:rsidR="00D56F8B" w:rsidRPr="007B70B3" w:rsidRDefault="0031225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Из [2], стр.548</w:t>
      </w:r>
      <w:r w:rsidR="00D56F8B" w:rsidRPr="007B70B3">
        <w:rPr>
          <w:rFonts w:ascii="Times New Roman" w:hAnsi="Times New Roman"/>
          <w:noProof/>
          <w:color w:val="000000"/>
          <w:sz w:val="28"/>
        </w:rPr>
        <w:t xml:space="preserve">, табл. LVII найдем удельную теплоту парообразования греющего пара заданного давления </w:t>
      </w:r>
      <w:r w:rsidR="00532005" w:rsidRPr="007B70B3">
        <w:rPr>
          <w:rFonts w:ascii="Times New Roman" w:hAnsi="Times New Roman"/>
          <w:noProof/>
          <w:color w:val="000000"/>
          <w:sz w:val="28"/>
        </w:rPr>
        <w:object w:dxaOrig="1740" w:dyaOrig="639">
          <v:shape id="_x0000_i1175" type="#_x0000_t75" style="width:87pt;height:31.5pt" o:ole="">
            <v:imagedata r:id="rId160" o:title=""/>
          </v:shape>
          <o:OLEObject Type="Embed" ProgID="Equation.3" ShapeID="_x0000_i1175" DrawAspect="Content" ObjectID="_1469609919" r:id="rId161"/>
        </w:objec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Расход пара найдем исходя из тепловой мощности</w:t>
      </w:r>
      <w:r w:rsidR="00D71827" w:rsidRPr="007B70B3">
        <w:rPr>
          <w:rFonts w:ascii="Times New Roman" w:hAnsi="Times New Roman"/>
          <w:noProof/>
          <w:color w:val="000000"/>
          <w:sz w:val="28"/>
        </w:rPr>
        <w:t xml:space="preserve"> </w:t>
      </w:r>
      <w:r w:rsidRPr="007B70B3">
        <w:rPr>
          <w:rFonts w:ascii="Times New Roman" w:hAnsi="Times New Roman"/>
          <w:noProof/>
          <w:color w:val="000000"/>
          <w:sz w:val="28"/>
        </w:rPr>
        <w:t>калориферной установки:</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53200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740" w:dyaOrig="960">
          <v:shape id="_x0000_i1176" type="#_x0000_t75" style="width:237pt;height:48pt" o:ole="">
            <v:imagedata r:id="rId162" o:title=""/>
          </v:shape>
          <o:OLEObject Type="Embed" ProgID="Equation.3" ShapeID="_x0000_i1176" DrawAspect="Content" ObjectID="_1469609920" r:id="rId163"/>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Рассчитаем количество образующегося конденсата с необходимым запасом:</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53200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879" w:dyaOrig="639">
          <v:shape id="_x0000_i1177" type="#_x0000_t75" style="width:194.25pt;height:31.5pt" o:ole="">
            <v:imagedata r:id="rId164" o:title=""/>
          </v:shape>
          <o:OLEObject Type="Embed" ProgID="Equation.3" ShapeID="_x0000_i1177" DrawAspect="Content" ObjectID="_1469609921" r:id="rId165"/>
        </w:objec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44" w:name="_Toc265725203"/>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Расчет параметров конденсатоотводчиков</w:t>
      </w:r>
      <w:bookmarkEnd w:id="44"/>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Найдем давление пара перед конденсатоотводчиком, установленным в непосредственной близости от калорифера:</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C146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400" w:dyaOrig="340">
          <v:shape id="_x0000_i1178" type="#_x0000_t75" style="width:217.5pt;height:17.25pt" o:ole="">
            <v:imagedata r:id="rId166" o:title=""/>
          </v:shape>
          <o:OLEObject Type="Embed" ProgID="Equation.3" ShapeID="_x0000_i1178" DrawAspect="Content" ObjectID="_1469609922" r:id="rId167"/>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Примем давление в отводящем трубопроводе:</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C1463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320" w:dyaOrig="340">
          <v:shape id="_x0000_i1179" type="#_x0000_t75" style="width:3in;height:17.25pt" o:ole="">
            <v:imagedata r:id="rId168" o:title=""/>
          </v:shape>
          <o:OLEObject Type="Embed" ProgID="Equation.3" ShapeID="_x0000_i1179" DrawAspect="Content" ObjectID="_1469609923" r:id="rId169"/>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Определим перепад давления на конденсатоотводчике:</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7C0FBC"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5100" w:dyaOrig="340">
          <v:shape id="_x0000_i1180" type="#_x0000_t75" style="width:255pt;height:17.25pt" o:ole="">
            <v:imagedata r:id="rId170" o:title=""/>
          </v:shape>
          <o:OLEObject Type="Embed" ProgID="Equation.3" ShapeID="_x0000_i1180" DrawAspect="Content" ObjectID="_1469609924" r:id="rId171"/>
        </w:object>
      </w:r>
    </w:p>
    <w:p w:rsidR="00D56F8B"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7C0FBC" w:rsidRPr="007B70B3">
        <w:rPr>
          <w:rFonts w:ascii="Times New Roman" w:hAnsi="Times New Roman"/>
          <w:noProof/>
          <w:color w:val="000000"/>
          <w:sz w:val="28"/>
        </w:rPr>
        <w:t>Из</w:t>
      </w:r>
      <w:r w:rsidR="00D56F8B" w:rsidRPr="007B70B3">
        <w:rPr>
          <w:rFonts w:ascii="Times New Roman" w:hAnsi="Times New Roman"/>
          <w:noProof/>
          <w:color w:val="000000"/>
          <w:sz w:val="28"/>
        </w:rPr>
        <w:t xml:space="preserve"> </w:t>
      </w:r>
      <w:r w:rsidR="007C0FBC" w:rsidRPr="007B70B3">
        <w:rPr>
          <w:rFonts w:ascii="Times New Roman" w:hAnsi="Times New Roman"/>
          <w:noProof/>
          <w:color w:val="000000"/>
          <w:sz w:val="28"/>
        </w:rPr>
        <w:t>[8]</w:t>
      </w:r>
      <w:r w:rsidR="00D56F8B" w:rsidRPr="007B70B3">
        <w:rPr>
          <w:rFonts w:ascii="Times New Roman" w:hAnsi="Times New Roman"/>
          <w:noProof/>
          <w:color w:val="000000"/>
          <w:sz w:val="28"/>
        </w:rPr>
        <w:t>,стр.6, рис.2 определили коэффициент A, учитывающий температуру конденсата и перепад давления: А = 0,</w:t>
      </w:r>
      <w:r w:rsidR="00C83C25" w:rsidRPr="007B70B3">
        <w:rPr>
          <w:rFonts w:ascii="Times New Roman" w:hAnsi="Times New Roman"/>
          <w:noProof/>
          <w:color w:val="000000"/>
          <w:sz w:val="28"/>
        </w:rPr>
        <w:t>48</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Вычислим условную пропускную способность:</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C83C2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220" w:dyaOrig="1760">
          <v:shape id="_x0000_i1181" type="#_x0000_t75" style="width:159.75pt;height:87pt" o:ole="">
            <v:imagedata r:id="rId172" o:title=""/>
          </v:shape>
          <o:OLEObject Type="Embed" ProgID="Equation.3" ShapeID="_x0000_i1181" DrawAspect="Content" ObjectID="_1469609925" r:id="rId173"/>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119F4"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Выбраем </w:t>
      </w:r>
      <w:r w:rsidR="00587A87" w:rsidRPr="007B70B3">
        <w:rPr>
          <w:rFonts w:ascii="Times New Roman" w:hAnsi="Times New Roman"/>
          <w:noProof/>
          <w:color w:val="000000"/>
          <w:sz w:val="28"/>
        </w:rPr>
        <w:t>4</w:t>
      </w:r>
      <w:r w:rsidRPr="007B70B3">
        <w:rPr>
          <w:rFonts w:ascii="Times New Roman" w:hAnsi="Times New Roman"/>
          <w:noProof/>
          <w:color w:val="000000"/>
          <w:sz w:val="28"/>
        </w:rPr>
        <w:t xml:space="preserve"> термодинамическ</w:t>
      </w:r>
      <w:r w:rsidR="00587A87" w:rsidRPr="007B70B3">
        <w:rPr>
          <w:rFonts w:ascii="Times New Roman" w:hAnsi="Times New Roman"/>
          <w:noProof/>
          <w:color w:val="000000"/>
          <w:sz w:val="28"/>
        </w:rPr>
        <w:t>их</w:t>
      </w:r>
      <w:r w:rsidRPr="007B70B3">
        <w:rPr>
          <w:rFonts w:ascii="Times New Roman" w:hAnsi="Times New Roman"/>
          <w:noProof/>
          <w:color w:val="000000"/>
          <w:sz w:val="28"/>
        </w:rPr>
        <w:t xml:space="preserve"> конденсатоотводчик</w:t>
      </w:r>
      <w:r w:rsidR="00587A87" w:rsidRPr="007B70B3">
        <w:rPr>
          <w:rFonts w:ascii="Times New Roman" w:hAnsi="Times New Roman"/>
          <w:noProof/>
          <w:color w:val="000000"/>
          <w:sz w:val="28"/>
        </w:rPr>
        <w:t>ов</w:t>
      </w:r>
      <w:r w:rsidRPr="007B70B3">
        <w:rPr>
          <w:rFonts w:ascii="Times New Roman" w:hAnsi="Times New Roman"/>
          <w:noProof/>
          <w:color w:val="000000"/>
          <w:sz w:val="28"/>
        </w:rPr>
        <w:t xml:space="preserve"> 45ч12нж </w:t>
      </w:r>
      <w:r w:rsidR="00C83C25" w:rsidRPr="007B70B3">
        <w:rPr>
          <w:rFonts w:ascii="Times New Roman" w:hAnsi="Times New Roman"/>
          <w:noProof/>
          <w:color w:val="000000"/>
          <w:sz w:val="28"/>
        </w:rPr>
        <w:t>из</w:t>
      </w:r>
      <w:r w:rsidRPr="007B70B3">
        <w:rPr>
          <w:rFonts w:ascii="Times New Roman" w:hAnsi="Times New Roman"/>
          <w:noProof/>
          <w:color w:val="000000"/>
          <w:sz w:val="28"/>
        </w:rPr>
        <w:t xml:space="preserve"> [</w:t>
      </w:r>
      <w:r w:rsidR="00C83C25" w:rsidRPr="007B70B3">
        <w:rPr>
          <w:rFonts w:ascii="Times New Roman" w:hAnsi="Times New Roman"/>
          <w:noProof/>
          <w:color w:val="000000"/>
          <w:sz w:val="28"/>
        </w:rPr>
        <w:t>8],стр.7, табл.2</w:t>
      </w:r>
      <w:r w:rsidRPr="007B70B3">
        <w:rPr>
          <w:rFonts w:ascii="Times New Roman" w:hAnsi="Times New Roman"/>
          <w:noProof/>
          <w:color w:val="000000"/>
          <w:sz w:val="28"/>
        </w:rPr>
        <w:t xml:space="preserve"> с условным диаметром присоединительных штуцеров Dу</w:t>
      </w:r>
      <w:r w:rsidR="00587A87" w:rsidRPr="007B70B3">
        <w:rPr>
          <w:rFonts w:ascii="Times New Roman" w:hAnsi="Times New Roman"/>
          <w:noProof/>
          <w:color w:val="000000"/>
          <w:sz w:val="28"/>
        </w:rPr>
        <w:t>=40</w:t>
      </w:r>
      <w:r w:rsidRPr="007B70B3">
        <w:rPr>
          <w:rFonts w:ascii="Times New Roman" w:hAnsi="Times New Roman"/>
          <w:noProof/>
          <w:color w:val="000000"/>
          <w:sz w:val="28"/>
        </w:rPr>
        <w:t>мм, условным рабочим давлением Pу</w:t>
      </w:r>
      <w:r w:rsidR="00587A87" w:rsidRPr="007B70B3">
        <w:rPr>
          <w:rFonts w:ascii="Times New Roman" w:hAnsi="Times New Roman"/>
          <w:noProof/>
          <w:color w:val="000000"/>
          <w:sz w:val="28"/>
        </w:rPr>
        <w:t>=1,6</w:t>
      </w:r>
      <w:r w:rsidRPr="007B70B3">
        <w:rPr>
          <w:rFonts w:ascii="Times New Roman" w:hAnsi="Times New Roman"/>
          <w:noProof/>
          <w:color w:val="000000"/>
          <w:sz w:val="28"/>
        </w:rPr>
        <w:t>МПа, пробным давлением Pпр</w:t>
      </w:r>
      <w:r w:rsidR="00587A87" w:rsidRPr="007B70B3">
        <w:rPr>
          <w:rFonts w:ascii="Times New Roman" w:hAnsi="Times New Roman"/>
          <w:noProof/>
          <w:color w:val="000000"/>
          <w:sz w:val="28"/>
        </w:rPr>
        <w:t>=2,4</w:t>
      </w:r>
      <w:r w:rsidRPr="007B70B3">
        <w:rPr>
          <w:rFonts w:ascii="Times New Roman" w:hAnsi="Times New Roman"/>
          <w:noProof/>
          <w:color w:val="000000"/>
          <w:sz w:val="28"/>
        </w:rPr>
        <w:t>М</w:t>
      </w:r>
      <w:r w:rsidR="00587A87" w:rsidRPr="007B70B3">
        <w:rPr>
          <w:rFonts w:ascii="Times New Roman" w:hAnsi="Times New Roman"/>
          <w:noProof/>
          <w:color w:val="000000"/>
          <w:sz w:val="28"/>
        </w:rPr>
        <w:t>П</w:t>
      </w:r>
      <w:r w:rsidRPr="007B70B3">
        <w:rPr>
          <w:rFonts w:ascii="Times New Roman" w:hAnsi="Times New Roman"/>
          <w:noProof/>
          <w:color w:val="000000"/>
          <w:sz w:val="28"/>
        </w:rPr>
        <w:t>а, массой m</w:t>
      </w:r>
      <w:r w:rsidR="00587A87" w:rsidRPr="007B70B3">
        <w:rPr>
          <w:rFonts w:ascii="Times New Roman" w:hAnsi="Times New Roman"/>
          <w:noProof/>
          <w:color w:val="000000"/>
          <w:sz w:val="28"/>
        </w:rPr>
        <w:t xml:space="preserve"> =</w:t>
      </w:r>
      <w:r w:rsidR="009119F4" w:rsidRPr="007B70B3">
        <w:rPr>
          <w:rFonts w:ascii="Times New Roman" w:hAnsi="Times New Roman"/>
          <w:noProof/>
          <w:color w:val="000000"/>
          <w:sz w:val="28"/>
        </w:rPr>
        <w:t>4,5</w:t>
      </w:r>
      <w:r w:rsidRPr="007B70B3">
        <w:rPr>
          <w:rFonts w:ascii="Times New Roman" w:hAnsi="Times New Roman"/>
          <w:noProof/>
          <w:color w:val="000000"/>
          <w:sz w:val="28"/>
        </w:rPr>
        <w:t xml:space="preserve">кг, условной производительностью </w:t>
      </w:r>
      <w:r w:rsidR="009119F4" w:rsidRPr="007B70B3">
        <w:rPr>
          <w:rFonts w:ascii="Times New Roman" w:hAnsi="Times New Roman"/>
          <w:noProof/>
          <w:color w:val="000000"/>
          <w:sz w:val="28"/>
        </w:rPr>
        <w:object w:dxaOrig="1460" w:dyaOrig="639">
          <v:shape id="_x0000_i1182" type="#_x0000_t75" style="width:72.75pt;height:31.5pt" o:ole="">
            <v:imagedata r:id="rId174" o:title=""/>
          </v:shape>
          <o:OLEObject Type="Embed" ProgID="Equation.3" ShapeID="_x0000_i1182" DrawAspect="Content" ObjectID="_1469609926" r:id="rId175"/>
        </w:object>
      </w:r>
      <w:r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45" w:name="_Toc265725204"/>
    </w:p>
    <w:p w:rsidR="00D56F8B"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4.3 </w:t>
      </w:r>
      <w:r w:rsidR="00D56F8B" w:rsidRPr="007B70B3">
        <w:rPr>
          <w:rFonts w:ascii="Times New Roman" w:hAnsi="Times New Roman"/>
          <w:noProof/>
          <w:color w:val="000000"/>
          <w:sz w:val="28"/>
        </w:rPr>
        <w:t>Расчет и выбор транспортирующего устройства</w:t>
      </w:r>
      <w:bookmarkEnd w:id="45"/>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качестве транспортирующих устройств для подачи исходного материала отвода высушенного наиболее широко используются ленточные транспортеры (конвейеры). Они характеризуются широким диапазоном производительности, надежностью и простотой конструкции. Их использование позволяет осуществлять сбор высушенного материала сразу с нескольких выходов установки (из разгрузочной камеры, циклона и электрофильтра).</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Применяют главным образом прорезиненные ленты, а также ленты из цельнокатаной стальной полосы.</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Расчетными параметрами конвейера являются скорость движения и ширина ленты.</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Требуемая производительность по влажному материалу составляет: Gн =</w:t>
      </w:r>
      <w:r w:rsidR="00030CDC" w:rsidRPr="007B70B3">
        <w:rPr>
          <w:rFonts w:ascii="Times New Roman" w:hAnsi="Times New Roman"/>
          <w:noProof/>
          <w:color w:val="000000"/>
          <w:sz w:val="28"/>
        </w:rPr>
        <w:t>1</w:t>
      </w:r>
      <w:r w:rsidRPr="007B70B3">
        <w:rPr>
          <w:rFonts w:ascii="Times New Roman" w:hAnsi="Times New Roman"/>
          <w:noProof/>
          <w:color w:val="000000"/>
          <w:sz w:val="28"/>
        </w:rPr>
        <w:t>3</w:t>
      </w:r>
      <w:r w:rsidR="00030CDC" w:rsidRPr="007B70B3">
        <w:rPr>
          <w:rFonts w:ascii="Times New Roman" w:hAnsi="Times New Roman"/>
          <w:noProof/>
          <w:color w:val="000000"/>
          <w:sz w:val="28"/>
        </w:rPr>
        <w:t>8</w:t>
      </w:r>
      <w:r w:rsidRPr="007B70B3">
        <w:rPr>
          <w:rFonts w:ascii="Times New Roman" w:hAnsi="Times New Roman"/>
          <w:noProof/>
          <w:color w:val="000000"/>
          <w:sz w:val="28"/>
        </w:rPr>
        <w:t>00 кг/ч.</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Определим величину насыпного веса (кажущейся плотности) высушиваемого материала:</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030CDC"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1359" w:dyaOrig="639">
          <v:shape id="_x0000_i1183" type="#_x0000_t75" style="width:68.25pt;height:31.5pt" o:ole="">
            <v:imagedata r:id="rId176" o:title=""/>
          </v:shape>
          <o:OLEObject Type="Embed" ProgID="Equation.3" ShapeID="_x0000_i1183" DrawAspect="Content" ObjectID="_1469609927" r:id="rId177"/>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Выбрали </w:t>
      </w:r>
      <w:r w:rsidR="00A137E5" w:rsidRPr="007B70B3">
        <w:rPr>
          <w:rFonts w:ascii="Times New Roman" w:hAnsi="Times New Roman"/>
          <w:noProof/>
          <w:color w:val="000000"/>
          <w:sz w:val="28"/>
        </w:rPr>
        <w:t>из</w:t>
      </w:r>
      <w:r w:rsidRPr="007B70B3">
        <w:rPr>
          <w:rFonts w:ascii="Times New Roman" w:hAnsi="Times New Roman"/>
          <w:noProof/>
          <w:color w:val="000000"/>
          <w:sz w:val="28"/>
        </w:rPr>
        <w:t xml:space="preserve"> [</w:t>
      </w:r>
      <w:r w:rsidR="008958E6" w:rsidRPr="007B70B3">
        <w:rPr>
          <w:rFonts w:ascii="Times New Roman" w:hAnsi="Times New Roman"/>
          <w:noProof/>
          <w:color w:val="000000"/>
          <w:sz w:val="28"/>
        </w:rPr>
        <w:t>9</w:t>
      </w:r>
      <w:r w:rsidR="00A137E5" w:rsidRPr="007B70B3">
        <w:rPr>
          <w:rFonts w:ascii="Times New Roman" w:hAnsi="Times New Roman"/>
          <w:noProof/>
          <w:color w:val="000000"/>
          <w:sz w:val="28"/>
        </w:rPr>
        <w:t>]</w:t>
      </w:r>
      <w:r w:rsidRPr="007B70B3">
        <w:rPr>
          <w:rFonts w:ascii="Times New Roman" w:hAnsi="Times New Roman"/>
          <w:noProof/>
          <w:color w:val="000000"/>
          <w:sz w:val="28"/>
        </w:rPr>
        <w:t>, с</w:t>
      </w:r>
      <w:r w:rsidR="00A137E5" w:rsidRPr="007B70B3">
        <w:rPr>
          <w:rFonts w:ascii="Times New Roman" w:hAnsi="Times New Roman"/>
          <w:noProof/>
          <w:color w:val="000000"/>
          <w:sz w:val="28"/>
        </w:rPr>
        <w:t>тр.</w:t>
      </w:r>
      <w:r w:rsidR="008958E6" w:rsidRPr="007B70B3">
        <w:rPr>
          <w:rFonts w:ascii="Times New Roman" w:hAnsi="Times New Roman"/>
          <w:noProof/>
          <w:color w:val="000000"/>
          <w:sz w:val="28"/>
        </w:rPr>
        <w:t>102</w:t>
      </w:r>
      <w:r w:rsidR="00A137E5" w:rsidRPr="007B70B3">
        <w:rPr>
          <w:rFonts w:ascii="Times New Roman" w:hAnsi="Times New Roman"/>
          <w:noProof/>
          <w:color w:val="000000"/>
          <w:sz w:val="28"/>
        </w:rPr>
        <w:t xml:space="preserve">, </w:t>
      </w:r>
      <w:r w:rsidR="008958E6" w:rsidRPr="007B70B3">
        <w:rPr>
          <w:rFonts w:ascii="Times New Roman" w:hAnsi="Times New Roman"/>
          <w:noProof/>
          <w:color w:val="000000"/>
          <w:sz w:val="28"/>
        </w:rPr>
        <w:t>по ГОСТ 22644-77</w:t>
      </w:r>
      <w:r w:rsidRPr="007B70B3">
        <w:rPr>
          <w:rFonts w:ascii="Times New Roman" w:hAnsi="Times New Roman"/>
          <w:noProof/>
          <w:color w:val="000000"/>
          <w:sz w:val="28"/>
        </w:rPr>
        <w:t xml:space="preserve"> транспортер с шириной ленты B = 400 мм = 0,4 м и скоростью движения </w:t>
      </w:r>
      <w:r w:rsidR="008958E6" w:rsidRPr="007B70B3">
        <w:rPr>
          <w:rFonts w:ascii="Times New Roman" w:hAnsi="Times New Roman"/>
          <w:noProof/>
          <w:color w:val="000000"/>
          <w:sz w:val="28"/>
        </w:rPr>
        <w:object w:dxaOrig="1040" w:dyaOrig="639">
          <v:shape id="_x0000_i1184" type="#_x0000_t75" style="width:52.5pt;height:31.5pt" o:ole="">
            <v:imagedata r:id="rId178" o:title=""/>
          </v:shape>
          <o:OLEObject Type="Embed" ProgID="Equation.3" ShapeID="_x0000_i1184" DrawAspect="Content" ObjectID="_1469609928" r:id="rId179"/>
        </w:object>
      </w:r>
      <w:r w:rsidRPr="007B70B3">
        <w:rPr>
          <w:rFonts w:ascii="Times New Roman" w:hAnsi="Times New Roman"/>
          <w:noProof/>
          <w:color w:val="000000"/>
          <w:sz w:val="28"/>
        </w:rPr>
        <w:t>.</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Приняли угол откоса материала </w:t>
      </w:r>
      <w:r w:rsidR="008958E6" w:rsidRPr="007B70B3">
        <w:rPr>
          <w:rFonts w:ascii="Times New Roman" w:hAnsi="Times New Roman"/>
          <w:noProof/>
          <w:color w:val="000000"/>
          <w:sz w:val="28"/>
        </w:rPr>
        <w:t>20</w:t>
      </w:r>
      <w:r w:rsidRPr="007B70B3">
        <w:rPr>
          <w:rFonts w:ascii="Times New Roman" w:hAnsi="Times New Roman"/>
          <w:noProof/>
          <w:color w:val="000000"/>
          <w:sz w:val="28"/>
        </w:rPr>
        <w:t xml:space="preserve">°, которому </w:t>
      </w:r>
      <w:r w:rsidR="008958E6" w:rsidRPr="007B70B3">
        <w:rPr>
          <w:rFonts w:ascii="Times New Roman" w:hAnsi="Times New Roman"/>
          <w:noProof/>
          <w:color w:val="000000"/>
          <w:sz w:val="28"/>
        </w:rPr>
        <w:t>из</w:t>
      </w:r>
      <w:r w:rsidRPr="007B70B3">
        <w:rPr>
          <w:rFonts w:ascii="Times New Roman" w:hAnsi="Times New Roman"/>
          <w:noProof/>
          <w:color w:val="000000"/>
          <w:sz w:val="28"/>
        </w:rPr>
        <w:t xml:space="preserve"> [</w:t>
      </w:r>
      <w:r w:rsidR="008958E6" w:rsidRPr="007B70B3">
        <w:rPr>
          <w:rFonts w:ascii="Times New Roman" w:hAnsi="Times New Roman"/>
          <w:noProof/>
          <w:color w:val="000000"/>
          <w:sz w:val="28"/>
        </w:rPr>
        <w:t>9]</w:t>
      </w:r>
      <w:r w:rsidRPr="007B70B3">
        <w:rPr>
          <w:rFonts w:ascii="Times New Roman" w:hAnsi="Times New Roman"/>
          <w:noProof/>
          <w:color w:val="000000"/>
          <w:sz w:val="28"/>
        </w:rPr>
        <w:t>, стр.67, табл. 1</w:t>
      </w:r>
      <w:r w:rsidR="005415DC" w:rsidRPr="007B70B3">
        <w:rPr>
          <w:rFonts w:ascii="Times New Roman" w:hAnsi="Times New Roman"/>
          <w:noProof/>
          <w:color w:val="000000"/>
          <w:sz w:val="28"/>
        </w:rPr>
        <w:t>30</w:t>
      </w:r>
      <w:r w:rsidRPr="007B70B3">
        <w:rPr>
          <w:rFonts w:ascii="Times New Roman" w:hAnsi="Times New Roman"/>
          <w:noProof/>
          <w:color w:val="000000"/>
          <w:sz w:val="28"/>
        </w:rPr>
        <w:t xml:space="preserve"> соответствует коэффициент с = </w:t>
      </w:r>
      <w:r w:rsidR="005415DC" w:rsidRPr="007B70B3">
        <w:rPr>
          <w:rFonts w:ascii="Times New Roman" w:hAnsi="Times New Roman"/>
          <w:noProof/>
          <w:color w:val="000000"/>
          <w:sz w:val="28"/>
        </w:rPr>
        <w:t>470</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Приняли угол наклона транспортера </w:t>
      </w:r>
      <w:r w:rsidR="005415DC" w:rsidRPr="007B70B3">
        <w:rPr>
          <w:rFonts w:ascii="Times New Roman" w:hAnsi="Times New Roman"/>
          <w:noProof/>
          <w:color w:val="000000"/>
          <w:sz w:val="28"/>
        </w:rPr>
        <w:t>16</w:t>
      </w:r>
      <w:r w:rsidRPr="007B70B3">
        <w:rPr>
          <w:rFonts w:ascii="Times New Roman" w:hAnsi="Times New Roman"/>
          <w:noProof/>
          <w:color w:val="000000"/>
          <w:sz w:val="28"/>
        </w:rPr>
        <w:t xml:space="preserve">°. Данному углу </w:t>
      </w:r>
      <w:r w:rsidR="005415DC" w:rsidRPr="007B70B3">
        <w:rPr>
          <w:rFonts w:ascii="Times New Roman" w:hAnsi="Times New Roman"/>
          <w:noProof/>
          <w:color w:val="000000"/>
          <w:sz w:val="28"/>
        </w:rPr>
        <w:t>из</w:t>
      </w:r>
      <w:r w:rsidRPr="007B70B3">
        <w:rPr>
          <w:rFonts w:ascii="Times New Roman" w:hAnsi="Times New Roman"/>
          <w:noProof/>
          <w:color w:val="000000"/>
          <w:sz w:val="28"/>
        </w:rPr>
        <w:t xml:space="preserve"> [</w:t>
      </w:r>
      <w:r w:rsidR="005415DC" w:rsidRPr="007B70B3">
        <w:rPr>
          <w:rFonts w:ascii="Times New Roman" w:hAnsi="Times New Roman"/>
          <w:noProof/>
          <w:color w:val="000000"/>
          <w:sz w:val="28"/>
        </w:rPr>
        <w:t>9]</w:t>
      </w:r>
      <w:r w:rsidRPr="007B70B3">
        <w:rPr>
          <w:rFonts w:ascii="Times New Roman" w:hAnsi="Times New Roman"/>
          <w:noProof/>
          <w:color w:val="000000"/>
          <w:sz w:val="28"/>
        </w:rPr>
        <w:t>, стр.</w:t>
      </w:r>
      <w:r w:rsidR="005415DC" w:rsidRPr="007B70B3">
        <w:rPr>
          <w:rFonts w:ascii="Times New Roman" w:hAnsi="Times New Roman"/>
          <w:noProof/>
          <w:color w:val="000000"/>
          <w:sz w:val="28"/>
        </w:rPr>
        <w:t>129</w:t>
      </w:r>
      <w:r w:rsidRPr="007B70B3">
        <w:rPr>
          <w:rFonts w:ascii="Times New Roman" w:hAnsi="Times New Roman"/>
          <w:noProof/>
          <w:color w:val="000000"/>
          <w:sz w:val="28"/>
        </w:rPr>
        <w:t>, соответствует коэффициент K = 0,9</w:t>
      </w:r>
      <w:r w:rsidR="005415DC" w:rsidRPr="007B70B3">
        <w:rPr>
          <w:rFonts w:ascii="Times New Roman" w:hAnsi="Times New Roman"/>
          <w:noProof/>
          <w:color w:val="000000"/>
          <w:sz w:val="28"/>
        </w:rPr>
        <w:t>0</w:t>
      </w:r>
      <w:r w:rsidRPr="007B70B3">
        <w:rPr>
          <w:rFonts w:ascii="Times New Roman" w:hAnsi="Times New Roman"/>
          <w:noProof/>
          <w:color w:val="000000"/>
          <w:sz w:val="28"/>
        </w:rPr>
        <w:t>.</w:t>
      </w:r>
    </w:p>
    <w:p w:rsidR="00D56F8B" w:rsidRPr="007B70B3" w:rsidRDefault="005415DC"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Из [9], стр. 130, </w:t>
      </w:r>
      <w:r w:rsidR="00D56F8B" w:rsidRPr="007B70B3">
        <w:rPr>
          <w:rFonts w:ascii="Times New Roman" w:hAnsi="Times New Roman"/>
          <w:noProof/>
          <w:color w:val="000000"/>
          <w:sz w:val="28"/>
        </w:rPr>
        <w:t>определили необходимую ширину ленты транспортера:</w: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5415DC"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7960" w:dyaOrig="800">
          <v:shape id="_x0000_i1185" type="#_x0000_t75" style="width:393.75pt;height:39.75pt" o:ole="">
            <v:imagedata r:id="rId180" o:title=""/>
          </v:shape>
          <o:OLEObject Type="Embed" ProgID="Equation.3" ShapeID="_x0000_i1185" DrawAspect="Content" ObjectID="_1469609929" r:id="rId181"/>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Выбранная ширина ленты превосходит необходимую величину, значит выбранный транспортер способен обеспечить заданную производительность по влажному материалу.</w:t>
      </w:r>
    </w:p>
    <w:p w:rsidR="00D56F8B" w:rsidRPr="007B70B3" w:rsidRDefault="00D56F8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Второй транспортер, установленный после сушильной установки, приняли таким же, поскольку производительность по сухому материалу несколько ниже, чем по влажному, и она точно будет обеспечена рассчитанным транспортером.</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46" w:name="_Toc265725205"/>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4.4 </w:t>
      </w:r>
      <w:r w:rsidR="00901D4D" w:rsidRPr="007B70B3">
        <w:rPr>
          <w:rFonts w:ascii="Times New Roman" w:hAnsi="Times New Roman"/>
          <w:noProof/>
          <w:color w:val="000000"/>
          <w:sz w:val="28"/>
        </w:rPr>
        <w:t>Расчет циклона</w:t>
      </w:r>
      <w:bookmarkEnd w:id="46"/>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Унос частиц материала сушильным агентом может достигать значительной величины из-за высокой скорости движения воздуха в барабане и полидисперсности высушиваемого материала (наличие значительной фракции частиц, размер которых значительно меньше среднего диаметра частиц). Для улавливания пыли применяются различные способы сепарации частиц материала из газового потока. Одним из наиболее распространенных в химической промышленности для этих целей устройств являются циклоны. Действие этого аппарата основано на использовании центробежной силы: частицы материала, содержащиеся в газе, под действием этой силы отбрасываются к стенкам аппарата и под действием силы тяжести осыпаются в нижнюю часть циклона.</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Расчет циклона основывается на данных о содержании пыли на выходе из барабана и распределении частиц высушиваемого материала по размеру. Эти данные получают непосредственно из испытаний установки. Поскольку такие данные отсутствуют, расчет циклона провели для запыленности «в разумных пределах» ~ 80 г/см3.</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связи с тем, что производительнос</w:t>
      </w:r>
      <w:r w:rsidR="00F2091A" w:rsidRPr="007B70B3">
        <w:rPr>
          <w:rFonts w:ascii="Times New Roman" w:hAnsi="Times New Roman"/>
          <w:noProof/>
          <w:color w:val="000000"/>
          <w:sz w:val="28"/>
        </w:rPr>
        <w:t>ть установки по воздуху весь</w:t>
      </w:r>
      <w:r w:rsidRPr="007B70B3">
        <w:rPr>
          <w:rFonts w:ascii="Times New Roman" w:hAnsi="Times New Roman"/>
          <w:noProof/>
          <w:color w:val="000000"/>
          <w:sz w:val="28"/>
        </w:rPr>
        <w:t xml:space="preserve">ма значительна (соответствует ранее найденному значению объемного расхода отработанного сушильного агента на выходе из сушильного барабана </w:t>
      </w:r>
      <w:r w:rsidR="003D6FED" w:rsidRPr="007B70B3">
        <w:rPr>
          <w:rFonts w:ascii="Times New Roman" w:hAnsi="Times New Roman"/>
          <w:noProof/>
          <w:color w:val="000000"/>
          <w:sz w:val="28"/>
        </w:rPr>
        <w:object w:dxaOrig="2480" w:dyaOrig="660">
          <v:shape id="_x0000_i1186" type="#_x0000_t75" style="width:123pt;height:33pt" o:ole="">
            <v:imagedata r:id="rId182" o:title=""/>
          </v:shape>
          <o:OLEObject Type="Embed" ProgID="Equation.3" ShapeID="_x0000_i1186" DrawAspect="Content" ObjectID="_1469609930" r:id="rId183"/>
        </w:object>
      </w:r>
      <w:r w:rsidRPr="007B70B3">
        <w:rPr>
          <w:rFonts w:ascii="Times New Roman" w:hAnsi="Times New Roman"/>
          <w:noProof/>
          <w:color w:val="000000"/>
          <w:sz w:val="28"/>
        </w:rPr>
        <w:t xml:space="preserve">), приняли в качестве предполагаемой схемы пылеосадительного устройства сборку из восьми циклонов типа ЦН-15 </w:t>
      </w:r>
      <w:r w:rsidR="002C5078" w:rsidRPr="007B70B3">
        <w:rPr>
          <w:rFonts w:ascii="Times New Roman" w:hAnsi="Times New Roman"/>
          <w:noProof/>
          <w:color w:val="000000"/>
          <w:sz w:val="28"/>
        </w:rPr>
        <w:t>из</w:t>
      </w:r>
      <w:r w:rsidRPr="007B70B3">
        <w:rPr>
          <w:rFonts w:ascii="Times New Roman" w:hAnsi="Times New Roman"/>
          <w:noProof/>
          <w:color w:val="000000"/>
          <w:sz w:val="28"/>
        </w:rPr>
        <w:t>, [1</w:t>
      </w:r>
      <w:r w:rsidR="00000541" w:rsidRPr="007B70B3">
        <w:rPr>
          <w:rFonts w:ascii="Times New Roman" w:hAnsi="Times New Roman"/>
          <w:noProof/>
          <w:color w:val="000000"/>
          <w:sz w:val="28"/>
        </w:rPr>
        <w:t>0</w:t>
      </w:r>
      <w:r w:rsidR="002C5078" w:rsidRPr="007B70B3">
        <w:rPr>
          <w:rFonts w:ascii="Times New Roman" w:hAnsi="Times New Roman"/>
          <w:noProof/>
          <w:color w:val="000000"/>
          <w:sz w:val="28"/>
        </w:rPr>
        <w:t>]</w:t>
      </w:r>
      <w:r w:rsidRPr="007B70B3">
        <w:rPr>
          <w:rFonts w:ascii="Times New Roman" w:hAnsi="Times New Roman"/>
          <w:noProof/>
          <w:color w:val="000000"/>
          <w:sz w:val="28"/>
        </w:rPr>
        <w:t>, стр.4</w:t>
      </w:r>
      <w:r w:rsidR="00504725" w:rsidRPr="007B70B3">
        <w:rPr>
          <w:rFonts w:ascii="Times New Roman" w:hAnsi="Times New Roman"/>
          <w:noProof/>
          <w:color w:val="000000"/>
          <w:sz w:val="28"/>
        </w:rPr>
        <w:t>3</w:t>
      </w:r>
      <w:r w:rsidRPr="007B70B3">
        <w:rPr>
          <w:rFonts w:ascii="Times New Roman" w:hAnsi="Times New Roman"/>
          <w:noProof/>
          <w:color w:val="000000"/>
          <w:sz w:val="28"/>
        </w:rPr>
        <w:t>.</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Коэффициент гидравлического сопротивления циклона при чистом газе </w:t>
      </w:r>
      <w:r w:rsidR="00910204"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000541" w:rsidRPr="007B70B3">
        <w:rPr>
          <w:rFonts w:ascii="Times New Roman" w:hAnsi="Times New Roman"/>
          <w:noProof/>
          <w:color w:val="000000"/>
          <w:sz w:val="28"/>
        </w:rPr>
        <w:t>0</w:t>
      </w:r>
      <w:r w:rsidR="00504725" w:rsidRPr="007B70B3">
        <w:rPr>
          <w:rFonts w:ascii="Times New Roman" w:hAnsi="Times New Roman"/>
          <w:noProof/>
          <w:color w:val="000000"/>
          <w:sz w:val="28"/>
        </w:rPr>
        <w:t>]</w:t>
      </w:r>
      <w:r w:rsidRPr="007B70B3">
        <w:rPr>
          <w:rFonts w:ascii="Times New Roman" w:hAnsi="Times New Roman"/>
          <w:noProof/>
          <w:color w:val="000000"/>
          <w:sz w:val="28"/>
        </w:rPr>
        <w:t xml:space="preserve">, стр.42 </w:t>
      </w:r>
      <w:r w:rsidR="00504725" w:rsidRPr="007B70B3">
        <w:rPr>
          <w:rFonts w:ascii="Times New Roman" w:hAnsi="Times New Roman"/>
          <w:noProof/>
          <w:color w:val="000000"/>
          <w:sz w:val="28"/>
        </w:rPr>
        <w:object w:dxaOrig="940" w:dyaOrig="380">
          <v:shape id="_x0000_i1187" type="#_x0000_t75" style="width:45.75pt;height:19.5pt" o:ole="">
            <v:imagedata r:id="rId184" o:title=""/>
          </v:shape>
          <o:OLEObject Type="Embed" ProgID="Equation.3" ShapeID="_x0000_i1187" DrawAspect="Content" ObjectID="_1469609931" r:id="rId185"/>
        </w:object>
      </w:r>
      <w:r w:rsidRPr="007B70B3">
        <w:rPr>
          <w:rFonts w:ascii="Times New Roman" w:hAnsi="Times New Roman"/>
          <w:noProof/>
          <w:color w:val="000000"/>
          <w:sz w:val="28"/>
        </w:rPr>
        <w:t xml:space="preserve">; поправочный коэффициент на принятую запыленность газа </w:t>
      </w:r>
      <w:r w:rsidR="00910204"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000541" w:rsidRPr="007B70B3">
        <w:rPr>
          <w:rFonts w:ascii="Times New Roman" w:hAnsi="Times New Roman"/>
          <w:noProof/>
          <w:color w:val="000000"/>
          <w:sz w:val="28"/>
        </w:rPr>
        <w:t>0</w:t>
      </w:r>
      <w:r w:rsidR="00504725" w:rsidRPr="007B70B3">
        <w:rPr>
          <w:rFonts w:ascii="Times New Roman" w:hAnsi="Times New Roman"/>
          <w:noProof/>
          <w:color w:val="000000"/>
          <w:sz w:val="28"/>
        </w:rPr>
        <w:t>], стр.38, табл.1 К</w:t>
      </w:r>
      <w:r w:rsidRPr="007B70B3">
        <w:rPr>
          <w:rFonts w:ascii="Times New Roman" w:hAnsi="Times New Roman"/>
          <w:noProof/>
          <w:color w:val="000000"/>
          <w:sz w:val="28"/>
        </w:rPr>
        <w:t>2</w:t>
      </w:r>
      <w:r w:rsidR="00504725" w:rsidRPr="007B70B3">
        <w:rPr>
          <w:rFonts w:ascii="Times New Roman" w:hAnsi="Times New Roman"/>
          <w:noProof/>
          <w:color w:val="000000"/>
          <w:sz w:val="28"/>
        </w:rPr>
        <w:t>=</w:t>
      </w:r>
      <w:r w:rsidRPr="007B70B3">
        <w:rPr>
          <w:rFonts w:ascii="Times New Roman" w:hAnsi="Times New Roman"/>
          <w:noProof/>
          <w:color w:val="000000"/>
          <w:sz w:val="28"/>
        </w:rPr>
        <w:t>0,9</w:t>
      </w:r>
      <w:r w:rsidR="00910204" w:rsidRPr="007B70B3">
        <w:rPr>
          <w:rFonts w:ascii="Times New Roman" w:hAnsi="Times New Roman"/>
          <w:noProof/>
          <w:color w:val="000000"/>
          <w:sz w:val="28"/>
        </w:rPr>
        <w:t>0</w:t>
      </w:r>
      <w:r w:rsidRPr="007B70B3">
        <w:rPr>
          <w:rFonts w:ascii="Times New Roman" w:hAnsi="Times New Roman"/>
          <w:noProof/>
          <w:color w:val="000000"/>
          <w:sz w:val="28"/>
        </w:rPr>
        <w:t>.</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Коэффициент гидравлического сопротивления циклона по пыльному газу найдем </w:t>
      </w:r>
      <w:r w:rsidR="00910204"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000541" w:rsidRPr="007B70B3">
        <w:rPr>
          <w:rFonts w:ascii="Times New Roman" w:hAnsi="Times New Roman"/>
          <w:noProof/>
          <w:color w:val="000000"/>
          <w:sz w:val="28"/>
        </w:rPr>
        <w:t>0</w:t>
      </w:r>
      <w:r w:rsidR="00910204" w:rsidRPr="007B70B3">
        <w:rPr>
          <w:rFonts w:ascii="Times New Roman" w:hAnsi="Times New Roman"/>
          <w:noProof/>
          <w:color w:val="000000"/>
          <w:sz w:val="28"/>
        </w:rPr>
        <w:t>], стр.42</w:t>
      </w:r>
      <w:r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10204"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820" w:dyaOrig="760">
          <v:shape id="_x0000_i1188" type="#_x0000_t75" style="width:141pt;height:37.5pt" o:ole="">
            <v:imagedata r:id="rId186" o:title=""/>
          </v:shape>
          <o:OLEObject Type="Embed" ProgID="Equation.3" ShapeID="_x0000_i1188" DrawAspect="Content" ObjectID="_1469609932" r:id="rId187"/>
        </w:object>
      </w:r>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901D4D" w:rsidRPr="007B70B3">
        <w:rPr>
          <w:rFonts w:ascii="Times New Roman" w:hAnsi="Times New Roman"/>
          <w:noProof/>
          <w:color w:val="000000"/>
          <w:sz w:val="28"/>
        </w:rPr>
        <w:t>Примем режим работы циклона из условия оптимальной работы циклона серии ЦН в пределах 50–100 м:</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10204"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1260" w:dyaOrig="680">
          <v:shape id="_x0000_i1189" type="#_x0000_t75" style="width:63pt;height:33.75pt" o:ole="">
            <v:imagedata r:id="rId188" o:title=""/>
          </v:shape>
          <o:OLEObject Type="Embed" ProgID="Equation.3" ShapeID="_x0000_i1189" DrawAspect="Content" ObjectID="_1469609933" r:id="rId189"/>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Определим условную скорость газа </w:t>
      </w:r>
      <w:r w:rsidR="00DE1D01" w:rsidRPr="007B70B3">
        <w:rPr>
          <w:rFonts w:ascii="Times New Roman" w:hAnsi="Times New Roman"/>
          <w:noProof/>
          <w:color w:val="000000"/>
          <w:sz w:val="28"/>
        </w:rPr>
        <w:t>из</w:t>
      </w:r>
      <w:r w:rsidRPr="007B70B3">
        <w:rPr>
          <w:rFonts w:ascii="Times New Roman" w:hAnsi="Times New Roman"/>
          <w:noProof/>
          <w:color w:val="000000"/>
          <w:sz w:val="28"/>
        </w:rPr>
        <w:t xml:space="preserve"> [11</w:t>
      </w:r>
      <w:r w:rsidR="00910204" w:rsidRPr="007B70B3">
        <w:rPr>
          <w:rFonts w:ascii="Times New Roman" w:hAnsi="Times New Roman"/>
          <w:noProof/>
          <w:color w:val="000000"/>
          <w:sz w:val="28"/>
        </w:rPr>
        <w:t>]</w:t>
      </w:r>
      <w:r w:rsidRPr="007B70B3">
        <w:rPr>
          <w:rFonts w:ascii="Times New Roman" w:hAnsi="Times New Roman"/>
          <w:noProof/>
          <w:color w:val="000000"/>
          <w:sz w:val="28"/>
        </w:rPr>
        <w:t>, стр.18:</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33350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159" w:dyaOrig="1520">
          <v:shape id="_x0000_i1190" type="#_x0000_t75" style="width:158.25pt;height:75pt" o:ole="">
            <v:imagedata r:id="rId190" o:title=""/>
          </v:shape>
          <o:OLEObject Type="Embed" ProgID="Equation.3" ShapeID="_x0000_i1190" DrawAspect="Content" ObjectID="_1469609934" r:id="rId191"/>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Влагосодержание воздуха на выходе из сушилки составляет:</w:t>
      </w:r>
      <w:r w:rsidR="005152A8" w:rsidRPr="007B70B3">
        <w:rPr>
          <w:rFonts w:ascii="Times New Roman" w:hAnsi="Times New Roman"/>
          <w:noProof/>
          <w:color w:val="000000"/>
          <w:sz w:val="28"/>
        </w:rPr>
        <w:t xml:space="preserve"> </w:t>
      </w:r>
      <w:r w:rsidR="00910204" w:rsidRPr="007B70B3">
        <w:rPr>
          <w:rFonts w:ascii="Times New Roman" w:hAnsi="Times New Roman"/>
          <w:noProof/>
          <w:color w:val="000000"/>
          <w:sz w:val="28"/>
        </w:rPr>
        <w:object w:dxaOrig="1939" w:dyaOrig="639">
          <v:shape id="_x0000_i1191" type="#_x0000_t75" style="width:96pt;height:31.5pt" o:ole="">
            <v:imagedata r:id="rId192" o:title=""/>
          </v:shape>
          <o:OLEObject Type="Embed" ProgID="Equation.3" ShapeID="_x0000_i1191" DrawAspect="Content" ObjectID="_1469609935" r:id="rId193"/>
        </w:objec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Среднее парциальное давление водяных паров в отработанном воздухе определим по уравнению [5</w:t>
      </w:r>
      <w:r w:rsidR="00910204" w:rsidRPr="007B70B3">
        <w:rPr>
          <w:rFonts w:ascii="Times New Roman" w:hAnsi="Times New Roman"/>
          <w:noProof/>
          <w:color w:val="000000"/>
          <w:sz w:val="28"/>
        </w:rPr>
        <w:t>], стр.298, ф.(9.18)</w:t>
      </w:r>
      <w:r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5152A8" w:rsidRPr="007B70B3" w:rsidRDefault="00910204"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000" w:dyaOrig="1020">
          <v:shape id="_x0000_i1192" type="#_x0000_t75" style="width:99pt;height:51pt" o:ole="">
            <v:imagedata r:id="rId194" o:title=""/>
          </v:shape>
          <o:OLEObject Type="Embed" ProgID="Equation.3" ShapeID="_x0000_i1192" DrawAspect="Content" ObjectID="_1469609936" r:id="rId195"/>
        </w:object>
      </w:r>
      <w:r w:rsidR="00901D4D" w:rsidRPr="007B70B3">
        <w:rPr>
          <w:rFonts w:ascii="Times New Roman" w:hAnsi="Times New Roman"/>
          <w:noProof/>
          <w:color w:val="000000"/>
          <w:sz w:val="28"/>
        </w:rPr>
        <w:t xml:space="preserve">, </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004C0463" w:rsidRPr="007B70B3">
        <w:rPr>
          <w:rFonts w:ascii="Times New Roman" w:hAnsi="Times New Roman"/>
          <w:noProof/>
          <w:color w:val="000000"/>
          <w:sz w:val="28"/>
        </w:rPr>
        <w:t>М</w:t>
      </w:r>
      <w:r w:rsidRPr="007B70B3">
        <w:rPr>
          <w:rFonts w:ascii="Times New Roman" w:hAnsi="Times New Roman"/>
          <w:noProof/>
          <w:color w:val="000000"/>
          <w:sz w:val="28"/>
        </w:rPr>
        <w:t>асв</w:t>
      </w:r>
      <w:r w:rsidR="004C0463" w:rsidRPr="007B70B3">
        <w:rPr>
          <w:rFonts w:ascii="Times New Roman" w:hAnsi="Times New Roman"/>
          <w:noProof/>
          <w:color w:val="000000"/>
          <w:sz w:val="28"/>
        </w:rPr>
        <w:t>=2</w:t>
      </w:r>
      <w:r w:rsidRPr="007B70B3">
        <w:rPr>
          <w:rFonts w:ascii="Times New Roman" w:hAnsi="Times New Roman"/>
          <w:noProof/>
          <w:color w:val="000000"/>
          <w:sz w:val="28"/>
        </w:rPr>
        <w:t>9 кг/кмоль – молярная масса воздуха</w:t>
      </w:r>
      <w:r w:rsidR="00910204" w:rsidRPr="007B70B3">
        <w:rPr>
          <w:rFonts w:ascii="Times New Roman" w:hAnsi="Times New Roman"/>
          <w:noProof/>
          <w:color w:val="000000"/>
          <w:sz w:val="28"/>
        </w:rPr>
        <w:t>,</w:t>
      </w:r>
      <w:r w:rsidRPr="007B70B3">
        <w:rPr>
          <w:rFonts w:ascii="Times New Roman" w:hAnsi="Times New Roman"/>
          <w:noProof/>
          <w:color w:val="000000"/>
          <w:sz w:val="28"/>
        </w:rPr>
        <w:t xml:space="preserve"> </w:t>
      </w:r>
      <w:r w:rsidR="00910204" w:rsidRPr="007B70B3">
        <w:rPr>
          <w:rFonts w:ascii="Times New Roman" w:hAnsi="Times New Roman"/>
          <w:noProof/>
          <w:color w:val="000000"/>
          <w:sz w:val="28"/>
        </w:rPr>
        <w:t>Mв</w:t>
      </w:r>
      <w:r w:rsidR="004C0463" w:rsidRPr="007B70B3">
        <w:rPr>
          <w:rFonts w:ascii="Times New Roman" w:hAnsi="Times New Roman"/>
          <w:noProof/>
          <w:color w:val="000000"/>
          <w:sz w:val="28"/>
        </w:rPr>
        <w:t>=</w:t>
      </w:r>
      <w:r w:rsidRPr="007B70B3">
        <w:rPr>
          <w:rFonts w:ascii="Times New Roman" w:hAnsi="Times New Roman"/>
          <w:noProof/>
          <w:color w:val="000000"/>
          <w:sz w:val="28"/>
        </w:rPr>
        <w:t>1</w:t>
      </w:r>
      <w:r w:rsidR="004C0463" w:rsidRPr="007B70B3">
        <w:rPr>
          <w:rFonts w:ascii="Times New Roman" w:hAnsi="Times New Roman"/>
          <w:noProof/>
          <w:color w:val="000000"/>
          <w:sz w:val="28"/>
        </w:rPr>
        <w:t>8</w:t>
      </w:r>
      <w:r w:rsidRPr="007B70B3">
        <w:rPr>
          <w:rFonts w:ascii="Times New Roman" w:hAnsi="Times New Roman"/>
          <w:noProof/>
          <w:color w:val="000000"/>
          <w:sz w:val="28"/>
        </w:rPr>
        <w:t xml:space="preserve"> </w:t>
      </w:r>
      <w:r w:rsidR="004C0463" w:rsidRPr="007B70B3">
        <w:rPr>
          <w:rFonts w:ascii="Times New Roman" w:hAnsi="Times New Roman"/>
          <w:noProof/>
          <w:color w:val="000000"/>
          <w:sz w:val="28"/>
        </w:rPr>
        <w:t>к</w:t>
      </w:r>
      <w:r w:rsidRPr="007B70B3">
        <w:rPr>
          <w:rFonts w:ascii="Times New Roman" w:hAnsi="Times New Roman"/>
          <w:noProof/>
          <w:color w:val="000000"/>
          <w:sz w:val="28"/>
        </w:rPr>
        <w:t>г/кмоль – молярная масса воды.</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00054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6220" w:dyaOrig="1700">
          <v:shape id="_x0000_i1193" type="#_x0000_t75" style="width:308.25pt;height:84pt" o:ole="">
            <v:imagedata r:id="rId196" o:title=""/>
          </v:shape>
          <o:OLEObject Type="Embed" ProgID="Equation.3" ShapeID="_x0000_i1193" DrawAspect="Content" ObjectID="_1469609937" r:id="rId197"/>
        </w:object>
      </w:r>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901D4D" w:rsidRPr="007B70B3">
        <w:rPr>
          <w:rFonts w:ascii="Times New Roman" w:hAnsi="Times New Roman"/>
          <w:noProof/>
          <w:color w:val="000000"/>
          <w:sz w:val="28"/>
        </w:rPr>
        <w:t xml:space="preserve">Вычислим плотность воздуха, поступающего в циклон, </w:t>
      </w:r>
      <w:r w:rsidR="00DE1D01" w:rsidRPr="007B70B3">
        <w:rPr>
          <w:rFonts w:ascii="Times New Roman" w:hAnsi="Times New Roman"/>
          <w:noProof/>
          <w:color w:val="000000"/>
          <w:sz w:val="28"/>
        </w:rPr>
        <w:t>из</w:t>
      </w:r>
      <w:r w:rsidR="00901D4D" w:rsidRPr="007B70B3">
        <w:rPr>
          <w:rFonts w:ascii="Times New Roman" w:hAnsi="Times New Roman"/>
          <w:noProof/>
          <w:color w:val="000000"/>
          <w:sz w:val="28"/>
        </w:rPr>
        <w:t xml:space="preserve"> [5</w:t>
      </w:r>
      <w:r w:rsidR="00000541" w:rsidRPr="007B70B3">
        <w:rPr>
          <w:rFonts w:ascii="Times New Roman" w:hAnsi="Times New Roman"/>
          <w:noProof/>
          <w:color w:val="000000"/>
          <w:sz w:val="28"/>
        </w:rPr>
        <w:t>]</w:t>
      </w:r>
      <w:r w:rsidR="00901D4D" w:rsidRPr="007B70B3">
        <w:rPr>
          <w:rFonts w:ascii="Times New Roman" w:hAnsi="Times New Roman"/>
          <w:noProof/>
          <w:color w:val="000000"/>
          <w:sz w:val="28"/>
        </w:rPr>
        <w:t>, стр.302:</w:t>
      </w:r>
    </w:p>
    <w:p w:rsidR="005152A8" w:rsidRPr="007B70B3" w:rsidRDefault="005152A8" w:rsidP="00D71827">
      <w:pPr>
        <w:spacing w:after="0" w:line="360" w:lineRule="auto"/>
        <w:ind w:firstLine="709"/>
        <w:jc w:val="both"/>
        <w:rPr>
          <w:rFonts w:ascii="Times New Roman" w:hAnsi="Times New Roman"/>
          <w:noProof/>
          <w:color w:val="000000"/>
          <w:sz w:val="28"/>
        </w:rPr>
      </w:pPr>
    </w:p>
    <w:p w:rsidR="005152A8" w:rsidRPr="007B70B3" w:rsidRDefault="0000054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540" w:dyaOrig="700">
          <v:shape id="_x0000_i1194" type="#_x0000_t75" style="width:177pt;height:35.25pt" o:ole="">
            <v:imagedata r:id="rId198" o:title=""/>
          </v:shape>
          <o:OLEObject Type="Embed" ProgID="Equation.3" ShapeID="_x0000_i1194" DrawAspect="Content" ObjectID="_1469609938" r:id="rId199"/>
        </w:object>
      </w:r>
      <w:r w:rsidR="00901D4D" w:rsidRPr="007B70B3">
        <w:rPr>
          <w:rFonts w:ascii="Times New Roman" w:hAnsi="Times New Roman"/>
          <w:noProof/>
          <w:color w:val="000000"/>
          <w:sz w:val="28"/>
        </w:rPr>
        <w:t xml:space="preserve">, </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где </w:t>
      </w:r>
      <w:r w:rsidR="00000541" w:rsidRPr="007B70B3">
        <w:rPr>
          <w:rFonts w:ascii="Times New Roman" w:hAnsi="Times New Roman"/>
          <w:noProof/>
          <w:color w:val="000000"/>
          <w:sz w:val="28"/>
        </w:rPr>
        <w:object w:dxaOrig="1700" w:dyaOrig="660">
          <v:shape id="_x0000_i1195" type="#_x0000_t75" style="width:84pt;height:33pt" o:ole="">
            <v:imagedata r:id="rId200" o:title=""/>
          </v:shape>
          <o:OLEObject Type="Embed" ProgID="Equation.3" ShapeID="_x0000_i1195" DrawAspect="Content" ObjectID="_1469609939" r:id="rId201"/>
        </w:object>
      </w:r>
      <w:r w:rsidR="00000541" w:rsidRPr="007B70B3">
        <w:rPr>
          <w:rFonts w:ascii="Times New Roman" w:hAnsi="Times New Roman"/>
          <w:noProof/>
          <w:color w:val="000000"/>
          <w:sz w:val="28"/>
        </w:rPr>
        <w:t xml:space="preserve"> - </w:t>
      </w:r>
      <w:r w:rsidRPr="007B70B3">
        <w:rPr>
          <w:rFonts w:ascii="Times New Roman" w:hAnsi="Times New Roman"/>
          <w:noProof/>
          <w:color w:val="000000"/>
          <w:sz w:val="28"/>
        </w:rPr>
        <w:t>мольный объем при стандартных условиях, T0</w:t>
      </w:r>
      <w:r w:rsidR="00000541" w:rsidRPr="007B70B3">
        <w:rPr>
          <w:rFonts w:ascii="Times New Roman" w:hAnsi="Times New Roman"/>
          <w:noProof/>
          <w:color w:val="000000"/>
          <w:sz w:val="28"/>
        </w:rPr>
        <w:t>=</w:t>
      </w:r>
      <w:r w:rsidRPr="007B70B3">
        <w:rPr>
          <w:rFonts w:ascii="Times New Roman" w:hAnsi="Times New Roman"/>
          <w:noProof/>
          <w:color w:val="000000"/>
          <w:sz w:val="28"/>
        </w:rPr>
        <w:t>273,15 K –стандартная температура.</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00054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8199" w:dyaOrig="1260">
          <v:shape id="_x0000_i1196" type="#_x0000_t75" style="width:405.75pt;height:63.75pt" o:ole="">
            <v:imagedata r:id="rId202" o:title=""/>
          </v:shape>
          <o:OLEObject Type="Embed" ProgID="Equation.3" ShapeID="_x0000_i1196" DrawAspect="Content" ObjectID="_1469609940" r:id="rId203"/>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Найдем требуемый </w:t>
      </w:r>
      <w:r w:rsidR="00000541" w:rsidRPr="007B70B3">
        <w:rPr>
          <w:rFonts w:ascii="Times New Roman" w:hAnsi="Times New Roman"/>
          <w:noProof/>
          <w:color w:val="000000"/>
          <w:sz w:val="28"/>
        </w:rPr>
        <w:t>диаметр циклонов в группе по [10]</w:t>
      </w:r>
      <w:r w:rsidRPr="007B70B3">
        <w:rPr>
          <w:rFonts w:ascii="Times New Roman" w:hAnsi="Times New Roman"/>
          <w:noProof/>
          <w:color w:val="000000"/>
          <w:sz w:val="28"/>
        </w:rPr>
        <w:t>, стр.25:</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00054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140" w:dyaOrig="780">
          <v:shape id="_x0000_i1197" type="#_x0000_t75" style="width:105.75pt;height:39pt" o:ole="">
            <v:imagedata r:id="rId204" o:title=""/>
          </v:shape>
          <o:OLEObject Type="Embed" ProgID="Equation.3" ShapeID="_x0000_i1197" DrawAspect="Content" ObjectID="_1469609941" r:id="rId205"/>
        </w:object>
      </w:r>
      <w:r w:rsidR="00901D4D" w:rsidRPr="007B70B3">
        <w:rPr>
          <w:rFonts w:ascii="Times New Roman" w:hAnsi="Times New Roman"/>
          <w:noProof/>
          <w:color w:val="000000"/>
          <w:sz w:val="28"/>
        </w:rPr>
        <w:t>, где n</w:t>
      </w:r>
      <w:r w:rsidRPr="007B70B3">
        <w:rPr>
          <w:rFonts w:ascii="Times New Roman" w:hAnsi="Times New Roman"/>
          <w:noProof/>
          <w:color w:val="000000"/>
          <w:sz w:val="28"/>
        </w:rPr>
        <w:t>=8</w:t>
      </w:r>
      <w:r w:rsidR="00901D4D" w:rsidRPr="007B70B3">
        <w:rPr>
          <w:rFonts w:ascii="Times New Roman" w:hAnsi="Times New Roman"/>
          <w:noProof/>
          <w:color w:val="000000"/>
          <w:sz w:val="28"/>
        </w:rPr>
        <w:t xml:space="preserve"> – число циклонов в сборке.</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33350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600" w:dyaOrig="1180">
          <v:shape id="_x0000_i1198" type="#_x0000_t75" style="width:192.75pt;height:72.75pt" o:ole="">
            <v:imagedata r:id="rId206" o:title=""/>
          </v:shape>
          <o:OLEObject Type="Embed" ProgID="Equation.3" ShapeID="_x0000_i1198" DrawAspect="Content" ObjectID="_1469609942" r:id="rId207"/>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Принмем ближайший стандартный диаметр циклона D = 0,</w:t>
      </w:r>
      <w:r w:rsidR="008B2E1A" w:rsidRPr="007B70B3">
        <w:rPr>
          <w:rFonts w:ascii="Times New Roman" w:hAnsi="Times New Roman"/>
          <w:noProof/>
          <w:color w:val="000000"/>
          <w:sz w:val="28"/>
        </w:rPr>
        <w:t>7</w:t>
      </w:r>
      <w:r w:rsidRPr="007B70B3">
        <w:rPr>
          <w:rFonts w:ascii="Times New Roman" w:hAnsi="Times New Roman"/>
          <w:noProof/>
          <w:color w:val="000000"/>
          <w:sz w:val="28"/>
        </w:rPr>
        <w:t xml:space="preserve"> м. Проверим условную скорость </w:t>
      </w:r>
      <w:r w:rsidR="00DE1D01"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8B2E1A" w:rsidRPr="007B70B3">
        <w:rPr>
          <w:rFonts w:ascii="Times New Roman" w:hAnsi="Times New Roman"/>
          <w:noProof/>
          <w:color w:val="000000"/>
          <w:sz w:val="28"/>
        </w:rPr>
        <w:t>0]</w:t>
      </w:r>
      <w:r w:rsidRPr="007B70B3">
        <w:rPr>
          <w:rFonts w:ascii="Times New Roman" w:hAnsi="Times New Roman"/>
          <w:noProof/>
          <w:color w:val="000000"/>
          <w:sz w:val="28"/>
        </w:rPr>
        <w:t xml:space="preserve">, стр.26: </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8B2E1A"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600" w:dyaOrig="1680">
          <v:shape id="_x0000_i1199" type="#_x0000_t75" style="width:189pt;height:96pt" o:ole="">
            <v:imagedata r:id="rId208" o:title=""/>
          </v:shape>
          <o:OLEObject Type="Embed" ProgID="Equation.3" ShapeID="_x0000_i1199" DrawAspect="Content" ObjectID="_1469609943" r:id="rId209"/>
        </w:object>
      </w:r>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901D4D" w:rsidRPr="007B70B3">
        <w:rPr>
          <w:rFonts w:ascii="Times New Roman" w:hAnsi="Times New Roman"/>
          <w:noProof/>
          <w:color w:val="000000"/>
          <w:sz w:val="28"/>
        </w:rPr>
        <w:t xml:space="preserve">Проверим режим работы циклона </w:t>
      </w:r>
      <w:r w:rsidR="00DE1D01" w:rsidRPr="007B70B3">
        <w:rPr>
          <w:rFonts w:ascii="Times New Roman" w:hAnsi="Times New Roman"/>
          <w:noProof/>
          <w:color w:val="000000"/>
          <w:sz w:val="28"/>
        </w:rPr>
        <w:t>из</w:t>
      </w:r>
      <w:r w:rsidR="00901D4D" w:rsidRPr="007B70B3">
        <w:rPr>
          <w:rFonts w:ascii="Times New Roman" w:hAnsi="Times New Roman"/>
          <w:noProof/>
          <w:color w:val="000000"/>
          <w:sz w:val="28"/>
        </w:rPr>
        <w:t xml:space="preserve"> [1</w:t>
      </w:r>
      <w:r w:rsidR="00000541" w:rsidRPr="007B70B3">
        <w:rPr>
          <w:rFonts w:ascii="Times New Roman" w:hAnsi="Times New Roman"/>
          <w:noProof/>
          <w:color w:val="000000"/>
          <w:sz w:val="28"/>
        </w:rPr>
        <w:t>0]</w:t>
      </w:r>
      <w:r w:rsidR="00901D4D" w:rsidRPr="007B70B3">
        <w:rPr>
          <w:rFonts w:ascii="Times New Roman" w:hAnsi="Times New Roman"/>
          <w:noProof/>
          <w:color w:val="000000"/>
          <w:sz w:val="28"/>
        </w:rPr>
        <w:t>, стр.8, ф.(1):</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333506"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320" w:dyaOrig="1680">
          <v:shape id="_x0000_i1200" type="#_x0000_t75" style="width:252pt;height:103.5pt" o:ole="">
            <v:imagedata r:id="rId210" o:title=""/>
          </v:shape>
          <o:OLEObject Type="Embed" ProgID="Equation.3" ShapeID="_x0000_i1200" DrawAspect="Content" ObjectID="_1469609944" r:id="rId211"/>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Режим работы соответствует оптимальному режиму. Найдем потери давления на циклоне: </w:t>
      </w:r>
      <w:r w:rsidR="00333506" w:rsidRPr="007B70B3">
        <w:rPr>
          <w:rFonts w:ascii="Times New Roman" w:hAnsi="Times New Roman"/>
          <w:noProof/>
          <w:color w:val="000000"/>
          <w:sz w:val="28"/>
        </w:rPr>
        <w:object w:dxaOrig="3560" w:dyaOrig="639">
          <v:shape id="_x0000_i1201" type="#_x0000_t75" style="width:176.25pt;height:31.5pt" o:ole="">
            <v:imagedata r:id="rId212" o:title=""/>
          </v:shape>
          <o:OLEObject Type="Embed" ProgID="Equation.3" ShapeID="_x0000_i1201" DrawAspect="Content" ObjectID="_1469609945" r:id="rId213"/>
        </w:objec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Определим необходимые размеры циклонов </w:t>
      </w:r>
      <w:r w:rsidR="00DE1D01"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A06815" w:rsidRPr="007B70B3">
        <w:rPr>
          <w:rFonts w:ascii="Times New Roman" w:hAnsi="Times New Roman"/>
          <w:noProof/>
          <w:color w:val="000000"/>
          <w:sz w:val="28"/>
        </w:rPr>
        <w:t>1</w:t>
      </w:r>
      <w:r w:rsidRPr="007B70B3">
        <w:rPr>
          <w:rFonts w:ascii="Times New Roman" w:hAnsi="Times New Roman"/>
          <w:noProof/>
          <w:color w:val="000000"/>
          <w:sz w:val="28"/>
        </w:rPr>
        <w:t xml:space="preserve">, стр.37, табл.4]: ширина входного патрубка </w:t>
      </w:r>
      <w:r w:rsidR="00333506" w:rsidRPr="007B70B3">
        <w:rPr>
          <w:rFonts w:ascii="Times New Roman" w:hAnsi="Times New Roman"/>
          <w:noProof/>
          <w:color w:val="000000"/>
          <w:sz w:val="28"/>
        </w:rPr>
        <w:object w:dxaOrig="3580" w:dyaOrig="340">
          <v:shape id="_x0000_i1202" type="#_x0000_t75" style="width:177pt;height:17.25pt" o:ole="">
            <v:imagedata r:id="rId214" o:title=""/>
          </v:shape>
          <o:OLEObject Type="Embed" ProgID="Equation.3" ShapeID="_x0000_i1202" DrawAspect="Content" ObjectID="_1469609946" r:id="rId215"/>
        </w:object>
      </w:r>
      <w:r w:rsidRPr="007B70B3">
        <w:rPr>
          <w:rFonts w:ascii="Times New Roman" w:hAnsi="Times New Roman"/>
          <w:noProof/>
          <w:color w:val="000000"/>
          <w:sz w:val="28"/>
        </w:rPr>
        <w:t xml:space="preserve">, высота входного патрубка, </w:t>
      </w:r>
      <w:r w:rsidR="00333506" w:rsidRPr="007B70B3">
        <w:rPr>
          <w:rFonts w:ascii="Times New Roman" w:hAnsi="Times New Roman"/>
          <w:noProof/>
          <w:color w:val="000000"/>
          <w:sz w:val="28"/>
        </w:rPr>
        <w:object w:dxaOrig="3660" w:dyaOrig="340">
          <v:shape id="_x0000_i1203" type="#_x0000_t75" style="width:183pt;height:17.25pt" o:ole="">
            <v:imagedata r:id="rId216" o:title=""/>
          </v:shape>
          <o:OLEObject Type="Embed" ProgID="Equation.3" ShapeID="_x0000_i1203" DrawAspect="Content" ObjectID="_1469609947" r:id="rId217"/>
        </w:object>
      </w:r>
      <w:r w:rsidRPr="007B70B3">
        <w:rPr>
          <w:rFonts w:ascii="Times New Roman" w:hAnsi="Times New Roman"/>
          <w:noProof/>
          <w:color w:val="000000"/>
          <w:sz w:val="28"/>
        </w:rPr>
        <w:t xml:space="preserve">, высота цилиндрической части циклона </w:t>
      </w:r>
      <w:r w:rsidR="00333506" w:rsidRPr="007B70B3">
        <w:rPr>
          <w:rFonts w:ascii="Times New Roman" w:hAnsi="Times New Roman"/>
          <w:noProof/>
          <w:color w:val="000000"/>
          <w:sz w:val="28"/>
        </w:rPr>
        <w:object w:dxaOrig="2960" w:dyaOrig="340">
          <v:shape id="_x0000_i1204" type="#_x0000_t75" style="width:146.25pt;height:17.25pt" o:ole="">
            <v:imagedata r:id="rId218" o:title=""/>
          </v:shape>
          <o:OLEObject Type="Embed" ProgID="Equation.3" ShapeID="_x0000_i1204" DrawAspect="Content" ObjectID="_1469609948" r:id="rId219"/>
        </w:object>
      </w:r>
      <w:r w:rsidRPr="007B70B3">
        <w:rPr>
          <w:rFonts w:ascii="Times New Roman" w:hAnsi="Times New Roman"/>
          <w:noProof/>
          <w:color w:val="000000"/>
          <w:sz w:val="28"/>
        </w:rPr>
        <w:t>, радиус циклона R2 = 0,</w:t>
      </w:r>
      <w:r w:rsidR="00333506" w:rsidRPr="007B70B3">
        <w:rPr>
          <w:rFonts w:ascii="Times New Roman" w:hAnsi="Times New Roman"/>
          <w:noProof/>
          <w:color w:val="000000"/>
          <w:sz w:val="28"/>
        </w:rPr>
        <w:t>35</w:t>
      </w:r>
      <w:r w:rsidRPr="007B70B3">
        <w:rPr>
          <w:rFonts w:ascii="Times New Roman" w:hAnsi="Times New Roman"/>
          <w:noProof/>
          <w:color w:val="000000"/>
          <w:sz w:val="28"/>
        </w:rPr>
        <w:t xml:space="preserve"> м, радиус выхлопной трубы </w:t>
      </w:r>
      <w:r w:rsidR="00333506" w:rsidRPr="007B70B3">
        <w:rPr>
          <w:rFonts w:ascii="Times New Roman" w:hAnsi="Times New Roman"/>
          <w:noProof/>
          <w:color w:val="000000"/>
          <w:sz w:val="28"/>
        </w:rPr>
        <w:object w:dxaOrig="3840" w:dyaOrig="639">
          <v:shape id="_x0000_i1205" type="#_x0000_t75" style="width:192pt;height:31.5pt" o:ole="">
            <v:imagedata r:id="rId220" o:title=""/>
          </v:shape>
          <o:OLEObject Type="Embed" ProgID="Equation.3" ShapeID="_x0000_i1205" DrawAspect="Content" ObjectID="_1469609949" r:id="rId221"/>
        </w:objec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Найдем число оборотов газового потока в циклоне по [1</w:t>
      </w:r>
      <w:r w:rsidR="00A06815" w:rsidRPr="007B70B3">
        <w:rPr>
          <w:rFonts w:ascii="Times New Roman" w:hAnsi="Times New Roman"/>
          <w:noProof/>
          <w:color w:val="000000"/>
          <w:sz w:val="28"/>
        </w:rPr>
        <w:t>0</w:t>
      </w:r>
      <w:r w:rsidR="00333506" w:rsidRPr="007B70B3">
        <w:rPr>
          <w:rFonts w:ascii="Times New Roman" w:hAnsi="Times New Roman"/>
          <w:noProof/>
          <w:color w:val="000000"/>
          <w:sz w:val="28"/>
        </w:rPr>
        <w:t>], стр.18</w:t>
      </w:r>
      <w:r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A0681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720" w:dyaOrig="700">
          <v:shape id="_x0000_i1206" type="#_x0000_t75" style="width:135.75pt;height:34.5pt" o:ole="">
            <v:imagedata r:id="rId222" o:title=""/>
          </v:shape>
          <o:OLEObject Type="Embed" ProgID="Equation.3" ShapeID="_x0000_i1206" DrawAspect="Content" ObjectID="_1469609950" r:id="rId223"/>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Вычислим скорость во входном патрубке каждого из циклонов </w:t>
      </w:r>
      <w:r w:rsidR="00DE1D01" w:rsidRPr="007B70B3">
        <w:rPr>
          <w:rFonts w:ascii="Times New Roman" w:hAnsi="Times New Roman"/>
          <w:noProof/>
          <w:color w:val="000000"/>
          <w:sz w:val="28"/>
        </w:rPr>
        <w:t>из</w:t>
      </w:r>
      <w:r w:rsidRPr="007B70B3">
        <w:rPr>
          <w:rFonts w:ascii="Times New Roman" w:hAnsi="Times New Roman"/>
          <w:noProof/>
          <w:color w:val="000000"/>
          <w:sz w:val="28"/>
        </w:rPr>
        <w:t xml:space="preserve"> [11</w:t>
      </w:r>
      <w:r w:rsidR="00A06815" w:rsidRPr="007B70B3">
        <w:rPr>
          <w:rFonts w:ascii="Times New Roman" w:hAnsi="Times New Roman"/>
          <w:noProof/>
          <w:color w:val="000000"/>
          <w:sz w:val="28"/>
        </w:rPr>
        <w:t>]</w:t>
      </w:r>
      <w:r w:rsidRPr="007B70B3">
        <w:rPr>
          <w:rFonts w:ascii="Times New Roman" w:hAnsi="Times New Roman"/>
          <w:noProof/>
          <w:color w:val="000000"/>
          <w:sz w:val="28"/>
        </w:rPr>
        <w:t>, стр.19:</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EC1AA0"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160" w:dyaOrig="999">
          <v:shape id="_x0000_i1207" type="#_x0000_t75" style="width:206.25pt;height:49.5pt" o:ole="">
            <v:imagedata r:id="rId224" o:title=""/>
          </v:shape>
          <o:OLEObject Type="Embed" ProgID="Equation.3" ShapeID="_x0000_i1207" DrawAspect="Content" ObjectID="_1469609951" r:id="rId225"/>
        </w:object>
      </w:r>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901D4D" w:rsidRPr="007B70B3">
        <w:rPr>
          <w:rFonts w:ascii="Times New Roman" w:hAnsi="Times New Roman"/>
          <w:noProof/>
          <w:color w:val="000000"/>
          <w:sz w:val="28"/>
        </w:rPr>
        <w:t xml:space="preserve">Определим </w:t>
      </w:r>
      <w:r w:rsidR="00EC1AA0" w:rsidRPr="007B70B3">
        <w:rPr>
          <w:rFonts w:ascii="Times New Roman" w:hAnsi="Times New Roman"/>
          <w:noProof/>
          <w:color w:val="000000"/>
          <w:sz w:val="28"/>
        </w:rPr>
        <w:t>из</w:t>
      </w:r>
      <w:r w:rsidR="00901D4D" w:rsidRPr="007B70B3">
        <w:rPr>
          <w:rFonts w:ascii="Times New Roman" w:hAnsi="Times New Roman"/>
          <w:noProof/>
          <w:color w:val="000000"/>
          <w:sz w:val="28"/>
        </w:rPr>
        <w:t xml:space="preserve"> [2</w:t>
      </w:r>
      <w:r w:rsidR="00EC1AA0" w:rsidRPr="007B70B3">
        <w:rPr>
          <w:rFonts w:ascii="Times New Roman" w:hAnsi="Times New Roman"/>
          <w:noProof/>
          <w:color w:val="000000"/>
          <w:sz w:val="28"/>
        </w:rPr>
        <w:t>]</w:t>
      </w:r>
      <w:r w:rsidR="00901D4D" w:rsidRPr="007B70B3">
        <w:rPr>
          <w:rFonts w:ascii="Times New Roman" w:hAnsi="Times New Roman"/>
          <w:noProof/>
          <w:color w:val="000000"/>
          <w:sz w:val="28"/>
        </w:rPr>
        <w:t xml:space="preserve">, стр.530, рис. VI коэффициент динамической вязкости воздуха </w:t>
      </w:r>
      <w:r w:rsidR="00EC1AA0" w:rsidRPr="007B70B3">
        <w:rPr>
          <w:rFonts w:ascii="Times New Roman" w:hAnsi="Times New Roman"/>
          <w:noProof/>
          <w:color w:val="000000"/>
          <w:sz w:val="28"/>
        </w:rPr>
        <w:object w:dxaOrig="1780" w:dyaOrig="360">
          <v:shape id="_x0000_i1208" type="#_x0000_t75" style="width:87.75pt;height:18pt" o:ole="">
            <v:imagedata r:id="rId226" o:title=""/>
          </v:shape>
          <o:OLEObject Type="Embed" ProgID="Equation.3" ShapeID="_x0000_i1208" DrawAspect="Content" ObjectID="_1469609952" r:id="rId227"/>
        </w:object>
      </w:r>
      <w:r w:rsidR="00901D4D" w:rsidRPr="007B70B3">
        <w:rPr>
          <w:rFonts w:ascii="Times New Roman" w:hAnsi="Times New Roman"/>
          <w:noProof/>
          <w:color w:val="000000"/>
          <w:sz w:val="28"/>
        </w:rPr>
        <w:t>.</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Определим предельный размер улавливаемых частиц </w:t>
      </w:r>
      <w:r w:rsidR="00DE1D01" w:rsidRPr="007B70B3">
        <w:rPr>
          <w:rFonts w:ascii="Times New Roman" w:hAnsi="Times New Roman"/>
          <w:noProof/>
          <w:color w:val="000000"/>
          <w:sz w:val="28"/>
        </w:rPr>
        <w:t>из</w:t>
      </w:r>
      <w:r w:rsidRPr="007B70B3">
        <w:rPr>
          <w:rFonts w:ascii="Times New Roman" w:hAnsi="Times New Roman"/>
          <w:noProof/>
          <w:color w:val="000000"/>
          <w:sz w:val="28"/>
        </w:rPr>
        <w:t xml:space="preserve"> [1</w:t>
      </w:r>
      <w:r w:rsidR="00EC1AA0" w:rsidRPr="007B70B3">
        <w:rPr>
          <w:rFonts w:ascii="Times New Roman" w:hAnsi="Times New Roman"/>
          <w:noProof/>
          <w:color w:val="000000"/>
          <w:sz w:val="28"/>
        </w:rPr>
        <w:t>0}, стр.11, ф.(6)</w:t>
      </w:r>
      <w:r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33341C"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8600" w:dyaOrig="1040">
          <v:shape id="_x0000_i1209" type="#_x0000_t75" style="width:429.75pt;height:51.75pt" o:ole="">
            <v:imagedata r:id="rId228" o:title=""/>
          </v:shape>
          <o:OLEObject Type="Embed" ProgID="Equation.3" ShapeID="_x0000_i1209" DrawAspect="Content" ObjectID="_1469609953" r:id="rId229"/>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2F7018"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Окончательно выб</w:t>
      </w:r>
      <w:r w:rsidR="008027C4" w:rsidRPr="007B70B3">
        <w:rPr>
          <w:rFonts w:ascii="Times New Roman" w:hAnsi="Times New Roman"/>
          <w:noProof/>
          <w:color w:val="000000"/>
          <w:sz w:val="28"/>
        </w:rPr>
        <w:t>и</w:t>
      </w:r>
      <w:r w:rsidRPr="007B70B3">
        <w:rPr>
          <w:rFonts w:ascii="Times New Roman" w:hAnsi="Times New Roman"/>
          <w:noProof/>
          <w:color w:val="000000"/>
          <w:sz w:val="28"/>
        </w:rPr>
        <w:t xml:space="preserve">раем сборку из восьми циклонов ЦН-15 диаметром </w:t>
      </w:r>
      <w:r w:rsidR="00A06815" w:rsidRPr="007B70B3">
        <w:rPr>
          <w:rFonts w:ascii="Times New Roman" w:hAnsi="Times New Roman"/>
          <w:noProof/>
          <w:color w:val="000000"/>
          <w:sz w:val="28"/>
        </w:rPr>
        <w:t>700</w:t>
      </w:r>
      <w:r w:rsidRPr="007B70B3">
        <w:rPr>
          <w:rFonts w:ascii="Times New Roman" w:hAnsi="Times New Roman"/>
          <w:noProof/>
          <w:color w:val="000000"/>
          <w:sz w:val="28"/>
        </w:rPr>
        <w:t xml:space="preserve"> мм.</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47" w:name="_Toc265725206"/>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4.5 </w:t>
      </w:r>
      <w:r w:rsidR="00901D4D" w:rsidRPr="007B70B3">
        <w:rPr>
          <w:rFonts w:ascii="Times New Roman" w:hAnsi="Times New Roman"/>
          <w:noProof/>
          <w:color w:val="000000"/>
          <w:sz w:val="28"/>
        </w:rPr>
        <w:t>Расчет вентилятора</w:t>
      </w:r>
      <w:bookmarkEnd w:id="47"/>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Вентиляторы представляют собой устройства, перемещающие газовые среды со степенью повышения давления до 1,15. В промышленности наиболее широкое распространение получили центробежные вентиляторы. Для приведения вентилятора в движение обычно используют асинхронные электродвигатели. Наиболее часто используется непосредственное соединение вала электродвигателя с вентилятором.</w:t>
      </w:r>
    </w:p>
    <w:p w:rsidR="00907795"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сушильной установке вентилятор обеспечивает необходимый расход воздуха через установку, преодолевая ее аэродинамическое сопротивление, а также сопротивление трубопроводов.</w:t>
      </w:r>
    </w:p>
    <w:p w:rsidR="00901D4D" w:rsidRPr="007B70B3" w:rsidRDefault="00901D4D" w:rsidP="00D71827">
      <w:pPr>
        <w:spacing w:after="0" w:line="360" w:lineRule="auto"/>
        <w:ind w:firstLine="709"/>
        <w:jc w:val="both"/>
        <w:rPr>
          <w:rFonts w:ascii="Times New Roman" w:hAnsi="Times New Roman"/>
          <w:noProof/>
          <w:color w:val="000000"/>
          <w:sz w:val="28"/>
        </w:rPr>
      </w:pPr>
      <w:bookmarkStart w:id="48" w:name="_Toc265725207"/>
      <w:r w:rsidRPr="007B70B3">
        <w:rPr>
          <w:rFonts w:ascii="Times New Roman" w:hAnsi="Times New Roman"/>
          <w:noProof/>
          <w:color w:val="000000"/>
          <w:sz w:val="28"/>
        </w:rPr>
        <w:t>Расчет диаметра трубопровода</w:t>
      </w:r>
      <w:bookmarkEnd w:id="48"/>
    </w:p>
    <w:p w:rsidR="005152A8"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Расход воздуха через вентилятор будет соответствовать расходу воздуха через циклон </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33341C"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480" w:dyaOrig="660">
          <v:shape id="_x0000_i1210" type="#_x0000_t75" style="width:123pt;height:33pt" o:ole="">
            <v:imagedata r:id="rId182" o:title=""/>
          </v:shape>
          <o:OLEObject Type="Embed" ProgID="Equation.3" ShapeID="_x0000_i1210" DrawAspect="Content" ObjectID="_1469609954" r:id="rId230"/>
        </w:object>
      </w:r>
      <w:r w:rsidR="00901D4D" w:rsidRPr="007B70B3">
        <w:rPr>
          <w:rFonts w:ascii="Times New Roman" w:hAnsi="Times New Roman"/>
          <w:noProof/>
          <w:color w:val="000000"/>
          <w:sz w:val="28"/>
        </w:rPr>
        <w:t>.</w:t>
      </w:r>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901D4D" w:rsidRPr="007B70B3">
        <w:rPr>
          <w:rFonts w:ascii="Times New Roman" w:hAnsi="Times New Roman"/>
          <w:noProof/>
          <w:color w:val="000000"/>
          <w:sz w:val="28"/>
        </w:rPr>
        <w:t>Длину соединительных трубопроводов приняли равной l=25 м.</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Скорость в трубопроводе приняли в разумных пределах при движении газа при небольшом давлении (от вентиляторов) по [5</w:t>
      </w:r>
      <w:r w:rsidR="00DE1D01" w:rsidRPr="007B70B3">
        <w:rPr>
          <w:rFonts w:ascii="Times New Roman" w:hAnsi="Times New Roman"/>
          <w:noProof/>
          <w:color w:val="000000"/>
          <w:sz w:val="28"/>
        </w:rPr>
        <w:t>]</w:t>
      </w:r>
      <w:r w:rsidRPr="007B70B3">
        <w:rPr>
          <w:rFonts w:ascii="Times New Roman" w:hAnsi="Times New Roman"/>
          <w:noProof/>
          <w:color w:val="000000"/>
          <w:sz w:val="28"/>
        </w:rPr>
        <w:t xml:space="preserve">, стр.16 </w:t>
      </w:r>
      <w:r w:rsidRPr="007B70B3">
        <w:rPr>
          <w:rFonts w:ascii="Times New Roman" w:hAnsi="Times New Roman"/>
          <w:noProof/>
          <w:color w:val="000000"/>
          <w:sz w:val="28"/>
        </w:rPr>
        <w:object w:dxaOrig="940" w:dyaOrig="620">
          <v:shape id="_x0000_i1211" type="#_x0000_t75" style="width:47.25pt;height:30.75pt" o:ole="">
            <v:imagedata r:id="rId231" o:title=""/>
          </v:shape>
          <o:OLEObject Type="Embed" ProgID="Equation.3" ShapeID="_x0000_i1211" DrawAspect="Content" ObjectID="_1469609955" r:id="rId232"/>
        </w:object>
      </w:r>
      <w:r w:rsidRPr="007B70B3">
        <w:rPr>
          <w:rFonts w:ascii="Times New Roman" w:hAnsi="Times New Roman"/>
          <w:noProof/>
          <w:color w:val="000000"/>
          <w:sz w:val="28"/>
        </w:rPr>
        <w:t>.</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Определили необходимый диаметр трубоп</w:t>
      </w:r>
      <w:r w:rsidR="00DE1D01" w:rsidRPr="007B70B3">
        <w:rPr>
          <w:rFonts w:ascii="Times New Roman" w:hAnsi="Times New Roman"/>
          <w:noProof/>
          <w:color w:val="000000"/>
          <w:sz w:val="28"/>
        </w:rPr>
        <w:t>ровода из [5], стр.16, ф.(1.8)</w:t>
      </w:r>
      <w:r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DE1D01"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940" w:dyaOrig="1340">
          <v:shape id="_x0000_i1212" type="#_x0000_t75" style="width:197.25pt;height:66.75pt" o:ole="">
            <v:imagedata r:id="rId233" o:title=""/>
          </v:shape>
          <o:OLEObject Type="Embed" ProgID="Equation.3" ShapeID="_x0000_i1212" DrawAspect="Content" ObjectID="_1469609956" r:id="rId234"/>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Выбираем трубопровод из углеродистой стали наружным диаметром </w:t>
      </w:r>
      <w:r w:rsidR="00DE1D01" w:rsidRPr="007B70B3">
        <w:rPr>
          <w:rFonts w:ascii="Times New Roman" w:hAnsi="Times New Roman"/>
          <w:noProof/>
          <w:color w:val="000000"/>
          <w:sz w:val="28"/>
        </w:rPr>
        <w:object w:dxaOrig="1320" w:dyaOrig="380">
          <v:shape id="_x0000_i1213" type="#_x0000_t75" style="width:66pt;height:18.75pt" o:ole="">
            <v:imagedata r:id="rId235" o:title=""/>
          </v:shape>
          <o:OLEObject Type="Embed" ProgID="Equation.3" ShapeID="_x0000_i1213" DrawAspect="Content" ObjectID="_1469609957" r:id="rId236"/>
        </w:object>
      </w:r>
      <w:r w:rsidRPr="007B70B3">
        <w:rPr>
          <w:rFonts w:ascii="Times New Roman" w:hAnsi="Times New Roman"/>
          <w:noProof/>
          <w:color w:val="000000"/>
          <w:sz w:val="28"/>
        </w:rPr>
        <w:t xml:space="preserve"> по [7</w:t>
      </w:r>
      <w:r w:rsidR="00DE1D01" w:rsidRPr="007B70B3">
        <w:rPr>
          <w:rFonts w:ascii="Times New Roman" w:hAnsi="Times New Roman"/>
          <w:noProof/>
          <w:color w:val="000000"/>
          <w:sz w:val="28"/>
        </w:rPr>
        <w:t>]</w:t>
      </w:r>
      <w:r w:rsidRPr="007B70B3">
        <w:rPr>
          <w:rFonts w:ascii="Times New Roman" w:hAnsi="Times New Roman"/>
          <w:noProof/>
          <w:color w:val="000000"/>
          <w:sz w:val="28"/>
        </w:rPr>
        <w:t xml:space="preserve">, стр.114, табл. 2.31. Дн = </w:t>
      </w:r>
      <w:r w:rsidR="00B33953" w:rsidRPr="007B70B3">
        <w:rPr>
          <w:rFonts w:ascii="Times New Roman" w:hAnsi="Times New Roman"/>
          <w:noProof/>
          <w:color w:val="000000"/>
          <w:sz w:val="28"/>
        </w:rPr>
        <w:t>9</w:t>
      </w:r>
      <w:r w:rsidRPr="007B70B3">
        <w:rPr>
          <w:rFonts w:ascii="Times New Roman" w:hAnsi="Times New Roman"/>
          <w:noProof/>
          <w:color w:val="000000"/>
          <w:sz w:val="28"/>
        </w:rPr>
        <w:t>20×9мм.</w:t>
      </w:r>
    </w:p>
    <w:p w:rsidR="00901D4D" w:rsidRPr="007B70B3" w:rsidRDefault="00901D4D" w:rsidP="00D71827">
      <w:pPr>
        <w:spacing w:after="0" w:line="360" w:lineRule="auto"/>
        <w:ind w:firstLine="709"/>
        <w:jc w:val="both"/>
        <w:rPr>
          <w:rFonts w:ascii="Times New Roman" w:hAnsi="Times New Roman"/>
          <w:noProof/>
          <w:color w:val="000000"/>
          <w:sz w:val="28"/>
        </w:rPr>
      </w:pPr>
      <w:bookmarkStart w:id="49" w:name="_Toc265725208"/>
      <w:r w:rsidRPr="007B70B3">
        <w:rPr>
          <w:rFonts w:ascii="Times New Roman" w:hAnsi="Times New Roman"/>
          <w:noProof/>
          <w:color w:val="000000"/>
          <w:sz w:val="28"/>
        </w:rPr>
        <w:t>Определение гидравлического сопротивления установки</w:t>
      </w:r>
      <w:bookmarkEnd w:id="49"/>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Определим значение критерия Рейнольдса в трубопроводе:</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3169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6960" w:dyaOrig="840">
          <v:shape id="_x0000_i1214" type="#_x0000_t75" style="width:348pt;height:42pt" o:ole="">
            <v:imagedata r:id="rId237" o:title=""/>
          </v:shape>
          <o:OLEObject Type="Embed" ProgID="Equation.3" ShapeID="_x0000_i1214" DrawAspect="Content" ObjectID="_1469609958" r:id="rId238"/>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Значение соответствует развитому турбулентному режиму. По формуле Никурадзе [4</w:t>
      </w:r>
      <w:r w:rsidR="00335CDB" w:rsidRPr="007B70B3">
        <w:rPr>
          <w:rFonts w:ascii="Times New Roman" w:hAnsi="Times New Roman"/>
          <w:noProof/>
          <w:color w:val="000000"/>
          <w:sz w:val="28"/>
        </w:rPr>
        <w:t>], стр,160, ф.(2.28в)</w:t>
      </w:r>
      <w:r w:rsidRPr="007B70B3">
        <w:rPr>
          <w:rFonts w:ascii="Times New Roman" w:hAnsi="Times New Roman"/>
          <w:noProof/>
          <w:color w:val="000000"/>
          <w:sz w:val="28"/>
        </w:rPr>
        <w:t xml:space="preserve"> определили коэффициент гидравлического сопротивления трубопровода:</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3169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7040" w:dyaOrig="340">
          <v:shape id="_x0000_i1215" type="#_x0000_t75" style="width:348.75pt;height:17.25pt" o:ole="">
            <v:imagedata r:id="rId239" o:title=""/>
          </v:shape>
          <o:OLEObject Type="Embed" ProgID="Equation.3" ShapeID="_x0000_i1215" DrawAspect="Content" ObjectID="_1469609959" r:id="rId240"/>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Посчитаем гидравлическое сопротивление установки:</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335CD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080" w:dyaOrig="380">
          <v:shape id="_x0000_i1216" type="#_x0000_t75" style="width:153.75pt;height:18.75pt" o:ole="">
            <v:imagedata r:id="rId241" o:title=""/>
          </v:shape>
          <o:OLEObject Type="Embed" ProgID="Equation.3" ShapeID="_x0000_i1216" DrawAspect="Content" ObjectID="_1469609960" r:id="rId242"/>
        </w:object>
      </w:r>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901D4D" w:rsidRPr="007B70B3">
        <w:rPr>
          <w:rFonts w:ascii="Times New Roman" w:hAnsi="Times New Roman"/>
          <w:noProof/>
          <w:color w:val="000000"/>
          <w:sz w:val="28"/>
        </w:rPr>
        <w:t xml:space="preserve">где </w:t>
      </w:r>
      <w:r w:rsidR="00335CDB" w:rsidRPr="007B70B3">
        <w:rPr>
          <w:rFonts w:ascii="Times New Roman" w:hAnsi="Times New Roman"/>
          <w:noProof/>
          <w:color w:val="000000"/>
          <w:sz w:val="28"/>
        </w:rPr>
        <w:object w:dxaOrig="1120" w:dyaOrig="700">
          <v:shape id="_x0000_i1217" type="#_x0000_t75" style="width:55.5pt;height:34.5pt" o:ole="">
            <v:imagedata r:id="rId243" o:title=""/>
          </v:shape>
          <o:OLEObject Type="Embed" ProgID="Equation.3" ShapeID="_x0000_i1217" DrawAspect="Content" ObjectID="_1469609961" r:id="rId244"/>
        </w:object>
      </w:r>
      <w:r w:rsidR="00901D4D" w:rsidRPr="007B70B3">
        <w:rPr>
          <w:rFonts w:ascii="Times New Roman" w:hAnsi="Times New Roman"/>
          <w:noProof/>
          <w:color w:val="000000"/>
          <w:sz w:val="28"/>
        </w:rPr>
        <w:t xml:space="preserve">, откуда </w:t>
      </w:r>
      <w:r w:rsidR="00335CDB" w:rsidRPr="007B70B3">
        <w:rPr>
          <w:rFonts w:ascii="Times New Roman" w:hAnsi="Times New Roman"/>
          <w:noProof/>
          <w:color w:val="000000"/>
          <w:sz w:val="28"/>
        </w:rPr>
        <w:object w:dxaOrig="5260" w:dyaOrig="360">
          <v:shape id="_x0000_i1218" type="#_x0000_t75" style="width:260.25pt;height:18pt" o:ole="">
            <v:imagedata r:id="rId245" o:title=""/>
          </v:shape>
          <o:OLEObject Type="Embed" ProgID="Equation.3" ShapeID="_x0000_i1218" DrawAspect="Content" ObjectID="_1469609962" r:id="rId246"/>
        </w:object>
      </w:r>
      <w:r w:rsidR="00901D4D" w:rsidRPr="007B70B3">
        <w:rPr>
          <w:rFonts w:ascii="Times New Roman" w:hAnsi="Times New Roman"/>
          <w:noProof/>
          <w:color w:val="000000"/>
          <w:sz w:val="28"/>
        </w:rPr>
        <w:t>,</w:t>
      </w:r>
    </w:p>
    <w:p w:rsidR="00901D4D" w:rsidRPr="007B70B3" w:rsidRDefault="00335CD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000" w:dyaOrig="340">
          <v:shape id="_x0000_i1219" type="#_x0000_t75" style="width:99.75pt;height:17.25pt" o:ole="">
            <v:imagedata r:id="rId247" o:title=""/>
          </v:shape>
          <o:OLEObject Type="Embed" ProgID="Equation.3" ShapeID="_x0000_i1219" DrawAspect="Content" ObjectID="_1469609963" r:id="rId248"/>
        </w:object>
      </w:r>
      <w:r w:rsidR="00901D4D" w:rsidRPr="007B70B3">
        <w:rPr>
          <w:rFonts w:ascii="Times New Roman" w:hAnsi="Times New Roman"/>
          <w:noProof/>
          <w:color w:val="000000"/>
          <w:sz w:val="28"/>
        </w:rPr>
        <w:t xml:space="preserve"> - гидравлическое сопротивление сушильного барабана,</w:t>
      </w:r>
      <w:r w:rsidRPr="007B70B3">
        <w:rPr>
          <w:rFonts w:ascii="Times New Roman" w:hAnsi="Times New Roman"/>
          <w:noProof/>
          <w:color w:val="000000"/>
          <w:sz w:val="28"/>
        </w:rPr>
        <w:t xml:space="preserve"> </w:t>
      </w:r>
      <w:r w:rsidR="00901D4D" w:rsidRPr="007B70B3">
        <w:rPr>
          <w:rFonts w:ascii="Times New Roman" w:hAnsi="Times New Roman"/>
          <w:noProof/>
          <w:color w:val="000000"/>
          <w:sz w:val="28"/>
        </w:rPr>
        <w:t xml:space="preserve">ранее определенный гидравлическое сопротивление калорифера: </w:t>
      </w:r>
      <w:r w:rsidR="007716D3" w:rsidRPr="007B70B3">
        <w:rPr>
          <w:rFonts w:ascii="Times New Roman" w:hAnsi="Times New Roman"/>
          <w:noProof/>
          <w:color w:val="000000"/>
          <w:sz w:val="28"/>
        </w:rPr>
        <w:object w:dxaOrig="1680" w:dyaOrig="380">
          <v:shape id="_x0000_i1220" type="#_x0000_t75" style="width:84pt;height:18.75pt" o:ole="">
            <v:imagedata r:id="rId249" o:title=""/>
          </v:shape>
          <o:OLEObject Type="Embed" ProgID="Equation.3" ShapeID="_x0000_i1220" DrawAspect="Content" ObjectID="_1469609964" r:id="rId250"/>
        </w:object>
      </w:r>
      <w:r w:rsidR="00901D4D" w:rsidRPr="007B70B3">
        <w:rPr>
          <w:rFonts w:ascii="Times New Roman" w:hAnsi="Times New Roman"/>
          <w:noProof/>
          <w:color w:val="000000"/>
          <w:sz w:val="28"/>
        </w:rPr>
        <w:t>.</w:t>
      </w:r>
    </w:p>
    <w:p w:rsidR="005152A8" w:rsidRPr="007B70B3" w:rsidRDefault="005152A8" w:rsidP="00D71827">
      <w:pPr>
        <w:spacing w:after="0" w:line="360" w:lineRule="auto"/>
        <w:ind w:firstLine="709"/>
        <w:jc w:val="both"/>
        <w:rPr>
          <w:rFonts w:ascii="Times New Roman" w:hAnsi="Times New Roman"/>
          <w:noProof/>
          <w:color w:val="000000"/>
          <w:sz w:val="28"/>
        </w:rPr>
      </w:pPr>
    </w:p>
    <w:p w:rsidR="00907795" w:rsidRPr="007B70B3" w:rsidRDefault="009F73F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5480" w:dyaOrig="380">
          <v:shape id="_x0000_i1221" type="#_x0000_t75" style="width:273.75pt;height:18.75pt" o:ole="">
            <v:imagedata r:id="rId251" o:title=""/>
          </v:shape>
          <o:OLEObject Type="Embed" ProgID="Equation.3" ShapeID="_x0000_i1221" DrawAspect="Content" ObjectID="_1469609965" r:id="rId252"/>
        </w:objec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50" w:name="_Toc265725209"/>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Расчет напора</w:t>
      </w:r>
      <w:bookmarkEnd w:id="50"/>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Определим коэффициенты местных сопротивлений:</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4 колена ξ1 = 2, вентиль ξ2 = 0,89.</w:t>
      </w:r>
    </w:p>
    <w:p w:rsidR="00901D4D" w:rsidRPr="007B70B3" w:rsidRDefault="009F73F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600" w:dyaOrig="340">
          <v:shape id="_x0000_i1222" type="#_x0000_t75" style="width:138.75pt;height:21pt" o:ole="">
            <v:imagedata r:id="rId253" o:title=""/>
          </v:shape>
          <o:OLEObject Type="Embed" ProgID="Equation.3" ShapeID="_x0000_i1222" DrawAspect="Content" ObjectID="_1469609966" r:id="rId254"/>
        </w:objec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Напор вентиля:</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9420" w:dyaOrig="980">
          <v:shape id="_x0000_i1223" type="#_x0000_t75" style="width:396pt;height:41.25pt" o:ole="">
            <v:imagedata r:id="rId255" o:title=""/>
          </v:shape>
          <o:OLEObject Type="Embed" ProgID="Equation.3" ShapeID="_x0000_i1223" DrawAspect="Content" ObjectID="_1469609967" r:id="rId256"/>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F258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Выбираем </w:t>
      </w:r>
      <w:r w:rsidR="009F73FD" w:rsidRPr="007B70B3">
        <w:rPr>
          <w:rFonts w:ascii="Times New Roman" w:hAnsi="Times New Roman"/>
          <w:noProof/>
          <w:color w:val="000000"/>
          <w:sz w:val="28"/>
        </w:rPr>
        <w:t>из</w:t>
      </w:r>
      <w:r w:rsidRPr="007B70B3">
        <w:rPr>
          <w:rFonts w:ascii="Times New Roman" w:hAnsi="Times New Roman"/>
          <w:noProof/>
          <w:color w:val="000000"/>
          <w:sz w:val="28"/>
        </w:rPr>
        <w:t xml:space="preserve"> [14</w:t>
      </w:r>
      <w:r w:rsidR="009F73FD" w:rsidRPr="007B70B3">
        <w:rPr>
          <w:rFonts w:ascii="Times New Roman" w:hAnsi="Times New Roman"/>
          <w:noProof/>
          <w:color w:val="000000"/>
          <w:sz w:val="28"/>
        </w:rPr>
        <w:t>]</w:t>
      </w:r>
      <w:r w:rsidRPr="007B70B3">
        <w:rPr>
          <w:rFonts w:ascii="Times New Roman" w:hAnsi="Times New Roman"/>
          <w:noProof/>
          <w:color w:val="000000"/>
          <w:sz w:val="28"/>
        </w:rPr>
        <w:t>, стр. 82, табл. 15 вентилятор ВМ-100/1200.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Диаметр рабочего колеса, мм………………………………………….1325</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Скорость вращения колеса, об/мин………………………1480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Наибольшая допустимая температура всасываемого воздуха, 0С…...200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Температура дутья, 0С…………………………………………………...80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Производительность, тыс. м3/ч……………………………….96,75</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Полное давление, кГ/м2…………………………………….1158</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Полный наибольший КПД…………………………………0,695</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Потребляемая мощность, кВт…………………………………...440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Маховой момент ротора, кГ·м2………………………………….1200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Вес (без электродвигателя), кг…………………………..4000</w:t>
      </w:r>
    </w:p>
    <w:p w:rsidR="00901D4D" w:rsidRPr="007B70B3" w:rsidRDefault="005152A8" w:rsidP="00D71827">
      <w:pPr>
        <w:spacing w:after="0" w:line="360" w:lineRule="auto"/>
        <w:ind w:firstLine="709"/>
        <w:jc w:val="both"/>
        <w:rPr>
          <w:rFonts w:ascii="Times New Roman" w:hAnsi="Times New Roman"/>
          <w:noProof/>
          <w:color w:val="000000"/>
          <w:sz w:val="28"/>
        </w:rPr>
      </w:pPr>
      <w:bookmarkStart w:id="51" w:name="_Toc265725210"/>
      <w:r w:rsidRPr="007B70B3">
        <w:rPr>
          <w:rFonts w:ascii="Times New Roman" w:hAnsi="Times New Roman"/>
          <w:noProof/>
          <w:color w:val="000000"/>
          <w:sz w:val="28"/>
        </w:rPr>
        <w:br w:type="page"/>
        <w:t xml:space="preserve">4.6 </w:t>
      </w:r>
      <w:r w:rsidR="00901D4D" w:rsidRPr="007B70B3">
        <w:rPr>
          <w:rFonts w:ascii="Times New Roman" w:hAnsi="Times New Roman"/>
          <w:noProof/>
          <w:color w:val="000000"/>
          <w:sz w:val="28"/>
        </w:rPr>
        <w:t>Выбор электрофильтра</w:t>
      </w:r>
      <w:bookmarkEnd w:id="51"/>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Для снижения концентрации пыли в отработанном воздухе сушильной установки, которая не должна превышать санитарных норм (предельно допустимая концентрация пыли в воздухе рабочей зоны), устанавливают вторую ступень очистки воздуха. В качестве второй ступени используют мокрые пылеуловители или электрофильтры.</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Электрофильтры применяются при больших объемах очищаемого газа как наиболее эффективные пылеочистительные устройства (степень очистки до 99%). Кроме того, высушиваемый материал растворим в воде, и для его выделения пришлось бы направлять сточные воды мокрого пылеуловителя на выпарку, кристаллизацию и возвращать на сушку. Использование же электрофильтра позволяет напрямую отправлять осажденный материал на выходной конвейер установки.</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 электрофильтре запыленный газ проходит через постоянное электрическое поле высокого напряжения (несколько тысяч вольт), под действием которого газ почти полностью ионизируется (наблюдается ударная ионизация). Ионизация — процесс распада газа на ионы и электроны. Электроны быстро движутся к противоположному по знаку электроду, вызывая протекание тока через газ (коронирующий разряд). Образующиеся ионы сталкиваются с частицами пыли и заряжают их. Заряженные частицы пыли отклоняются в электрическом поле к осадительным электродам, заряженным положительно, и осаждаются на них. Удаление пыли с электродов осуществляется периодическим встряхиванием последних посредством специального устройства.</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Для предотвращения искрового разряда между электродами (короткого замыкания) электрическое поле делают неоднородным, для чего используют электрода специальной формы: трубчатые и пластинчатые.</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Выбор электрофильтра осуществляется по требуемой производительности по очищаемому газу из условия того, что скорость движения газа в электрофильтре должна лежать в определенных пределах (обычно </w:t>
      </w:r>
      <w:r w:rsidRPr="007B70B3">
        <w:rPr>
          <w:rFonts w:ascii="Times New Roman" w:hAnsi="Times New Roman"/>
          <w:noProof/>
          <w:color w:val="000000"/>
          <w:sz w:val="28"/>
        </w:rPr>
        <w:object w:dxaOrig="1080" w:dyaOrig="620">
          <v:shape id="_x0000_i1224" type="#_x0000_t75" style="width:54pt;height:30.75pt" o:ole="">
            <v:imagedata r:id="rId257" o:title=""/>
          </v:shape>
          <o:OLEObject Type="Embed" ProgID="Equation.3" ShapeID="_x0000_i1224" DrawAspect="Content" ObjectID="_1469609968" r:id="rId258"/>
        </w:object>
      </w:r>
      <w:r w:rsidRPr="007B70B3">
        <w:rPr>
          <w:rFonts w:ascii="Times New Roman" w:hAnsi="Times New Roman"/>
          <w:noProof/>
          <w:color w:val="000000"/>
          <w:sz w:val="28"/>
        </w:rPr>
        <w:t>).</w:t>
      </w:r>
    </w:p>
    <w:p w:rsidR="005152A8"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Требуемая производительность электрофильтра по газу составляет </w:t>
      </w:r>
      <w:r w:rsidR="009F73FD" w:rsidRPr="007B70B3">
        <w:rPr>
          <w:rFonts w:ascii="Times New Roman" w:hAnsi="Times New Roman"/>
          <w:noProof/>
          <w:color w:val="000000"/>
          <w:sz w:val="28"/>
        </w:rPr>
        <w:object w:dxaOrig="2480" w:dyaOrig="660">
          <v:shape id="_x0000_i1225" type="#_x0000_t75" style="width:123pt;height:33pt" o:ole="">
            <v:imagedata r:id="rId182" o:title=""/>
          </v:shape>
          <o:OLEObject Type="Embed" ProgID="Equation.3" ShapeID="_x0000_i1225" DrawAspect="Content" ObjectID="_1469609969" r:id="rId259"/>
        </w:object>
      </w:r>
      <w:r w:rsidRPr="007B70B3">
        <w:rPr>
          <w:rFonts w:ascii="Times New Roman" w:hAnsi="Times New Roman"/>
          <w:noProof/>
          <w:color w:val="000000"/>
          <w:sz w:val="28"/>
        </w:rPr>
        <w:t>. Этой производительности соответствует односекционный электрофильтр ЭГА-10-4-6-3 (производительность до 39600 м3/ч при скорост</w:t>
      </w:r>
      <w:r w:rsidR="00517371" w:rsidRPr="007B70B3">
        <w:rPr>
          <w:rFonts w:ascii="Times New Roman" w:hAnsi="Times New Roman"/>
          <w:noProof/>
          <w:color w:val="000000"/>
          <w:sz w:val="28"/>
        </w:rPr>
        <w:t xml:space="preserve">и газа 1 м/с, активный объем </w:t>
      </w:r>
      <w:r w:rsidRPr="007B70B3">
        <w:rPr>
          <w:rFonts w:ascii="Times New Roman" w:hAnsi="Times New Roman"/>
          <w:noProof/>
          <w:color w:val="000000"/>
          <w:sz w:val="28"/>
        </w:rPr>
        <w:t>126,7 м3,</w:t>
      </w:r>
      <w:r w:rsidR="00D71827" w:rsidRPr="007B70B3">
        <w:rPr>
          <w:rFonts w:ascii="Times New Roman" w:hAnsi="Times New Roman"/>
          <w:noProof/>
          <w:color w:val="000000"/>
          <w:sz w:val="28"/>
        </w:rPr>
        <w:t xml:space="preserve"> </w:t>
      </w:r>
      <w:r w:rsidRPr="007B70B3">
        <w:rPr>
          <w:rFonts w:ascii="Times New Roman" w:hAnsi="Times New Roman"/>
          <w:noProof/>
          <w:color w:val="000000"/>
          <w:sz w:val="28"/>
        </w:rPr>
        <w:t>площадь активного сечения 11 м2, площадь поверхности осаждения</w:t>
      </w:r>
      <w:r w:rsidR="00D71827" w:rsidRPr="007B70B3">
        <w:rPr>
          <w:rFonts w:ascii="Times New Roman" w:hAnsi="Times New Roman"/>
          <w:noProof/>
          <w:color w:val="000000"/>
          <w:sz w:val="28"/>
        </w:rPr>
        <w:t xml:space="preserve"> </w:t>
      </w:r>
      <w:r w:rsidRPr="007B70B3">
        <w:rPr>
          <w:rFonts w:ascii="Times New Roman" w:hAnsi="Times New Roman"/>
          <w:noProof/>
          <w:color w:val="000000"/>
          <w:sz w:val="28"/>
        </w:rPr>
        <w:t xml:space="preserve">967 м2, массовая концентрация пыли на входе не более 90 г/м3, масса 27000 кг. В рассчитываемой установке скорость газа в электрофильтре составит: </w:t>
      </w:r>
    </w:p>
    <w:p w:rsidR="005152A8" w:rsidRPr="007B70B3" w:rsidRDefault="009F73F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520" w:dyaOrig="800">
          <v:shape id="_x0000_i1226" type="#_x0000_t75" style="width:126pt;height:39.75pt" o:ole="">
            <v:imagedata r:id="rId260" o:title=""/>
          </v:shape>
          <o:OLEObject Type="Embed" ProgID="Equation.3" ShapeID="_x0000_i1226" DrawAspect="Content" ObjectID="_1469609970" r:id="rId261"/>
        </w:object>
      </w:r>
      <w:r w:rsidR="00901D4D" w:rsidRPr="007B70B3">
        <w:rPr>
          <w:rFonts w:ascii="Times New Roman" w:hAnsi="Times New Roman"/>
          <w:noProof/>
          <w:color w:val="000000"/>
          <w:sz w:val="28"/>
        </w:rPr>
        <w:t xml:space="preserve">, </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что не выходит за рекомендованные рамки.</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52" w:name="_Toc265725211"/>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4.7 </w:t>
      </w:r>
      <w:r w:rsidR="00901D4D" w:rsidRPr="007B70B3">
        <w:rPr>
          <w:rFonts w:ascii="Times New Roman" w:hAnsi="Times New Roman"/>
          <w:noProof/>
          <w:color w:val="000000"/>
          <w:sz w:val="28"/>
        </w:rPr>
        <w:t>Выбор питателя</w:t>
      </w:r>
      <w:bookmarkEnd w:id="52"/>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Шнековые питатели (конвейеры) предназначены для пневмотранспорта пылевидных и мелко зернистых материалов. Они обеспечивают непрерывную и равномерную подачу пыли в трубопро вод. Модифицированный питатель состоит из загрузочной камеры, быстроходного шнека с электродвигателем, броневой гильзы, смесительной камеры с обратным грузовым клапаном и коллектора для подвода сжатою воздуха. Шнек выполен с уменьшенным шагом заборных и увеличивающимся шагом напорных витков, что улучшает работу питателя (не требует дозатора, исключает пиковые нагрузки и уменьшает износ шпека). Шнек закрепляется на валу электродвигателя через специальную втулку с помощью шпильки, проходящей внутри вала шнека, и вала электродвигателя. Рабочая поверхность витков шнека наплавляется износоустойчивыми электродами. Конструкция подвески обратного клапана выполнена на выносных опорах. Лобовая крышка смесительной камеры быстрос</w:t>
      </w:r>
      <w:r w:rsidR="009F73FD" w:rsidRPr="007B70B3">
        <w:rPr>
          <w:rFonts w:ascii="Times New Roman" w:hAnsi="Times New Roman"/>
          <w:noProof/>
          <w:color w:val="000000"/>
          <w:sz w:val="28"/>
        </w:rPr>
        <w:t>ъ</w:t>
      </w:r>
      <w:r w:rsidRPr="007B70B3">
        <w:rPr>
          <w:rFonts w:ascii="Times New Roman" w:hAnsi="Times New Roman"/>
          <w:noProof/>
          <w:color w:val="000000"/>
          <w:sz w:val="28"/>
        </w:rPr>
        <w:t>емная.</w:t>
      </w:r>
    </w:p>
    <w:p w:rsidR="00907795"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Питатели устанавливают непосредственно под бункерами за шиберным затвором, необходимым для прекращения подачи пыли в насос при проведении ремонтных работ. В зависимости от физико-механических свойств транспортируемых материалов шнек выполняется с постоянным или переменным (уменьшающимся) шагом для придания материалу уплотнения перд разгрузкой в трубу. Скорость вращения шнека обычно находится в пределах 750 – 1000 об/мин; подаваемый им материал принудително направляется в диффузор, служащий одновременно и смесительной камерой. Вход в смесительную камеру может быть закрыт клапаном в аварийных случаях, например при заклинивании шнеквала. Привод вала может быть ручным или пневматическим. Выбираем </w:t>
      </w:r>
      <w:r w:rsidR="009F73FD" w:rsidRPr="007B70B3">
        <w:rPr>
          <w:rFonts w:ascii="Times New Roman" w:hAnsi="Times New Roman"/>
          <w:noProof/>
          <w:color w:val="000000"/>
          <w:sz w:val="28"/>
        </w:rPr>
        <w:t>из</w:t>
      </w:r>
      <w:r w:rsidRPr="007B70B3">
        <w:rPr>
          <w:rFonts w:ascii="Times New Roman" w:hAnsi="Times New Roman"/>
          <w:noProof/>
          <w:color w:val="000000"/>
          <w:sz w:val="28"/>
        </w:rPr>
        <w:t xml:space="preserve"> [15</w:t>
      </w:r>
      <w:r w:rsidR="009F73FD" w:rsidRPr="007B70B3">
        <w:rPr>
          <w:rFonts w:ascii="Times New Roman" w:hAnsi="Times New Roman"/>
          <w:noProof/>
          <w:color w:val="000000"/>
          <w:sz w:val="28"/>
        </w:rPr>
        <w:t>]</w:t>
      </w:r>
      <w:r w:rsidRPr="007B70B3">
        <w:rPr>
          <w:rFonts w:ascii="Times New Roman" w:hAnsi="Times New Roman"/>
          <w:noProof/>
          <w:color w:val="000000"/>
          <w:sz w:val="28"/>
        </w:rPr>
        <w:t>, стр.547 по производительности шнековый питатель К-287С.</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Производительность, т/ч.......................10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Дальность подачи, м:</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горизонтали......................................200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 вертикали...........................................30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Давление воз</w:t>
      </w:r>
      <w:r w:rsidR="00D04069" w:rsidRPr="007B70B3">
        <w:rPr>
          <w:rFonts w:ascii="Times New Roman" w:hAnsi="Times New Roman"/>
          <w:noProof/>
          <w:color w:val="000000"/>
          <w:sz w:val="28"/>
        </w:rPr>
        <w:t>д</w:t>
      </w:r>
      <w:r w:rsidRPr="007B70B3">
        <w:rPr>
          <w:rFonts w:ascii="Times New Roman" w:hAnsi="Times New Roman"/>
          <w:noProof/>
          <w:color w:val="000000"/>
          <w:sz w:val="28"/>
        </w:rPr>
        <w:t>уха в трубе, Н/см2………40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Расход воздуха м3/мин..........................4,1</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Диаметр трубопровода, мм…………..100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Мощность элекродвигателя, кВт…….14</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Габаритные размеры…………….2,38×5,2×0,65</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Масса, т………………………………..0.9</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У питателей типа К вследствие уменьшения шага витков шнека и постепенного уплотнения материала требуются повышенные скорости истечения воздуха на сопел (для лучшего дыхания). В условиях больших длин трубопровода это приводит к повешению расхода и давления в рабочей камере, </w:t>
      </w:r>
      <w:r w:rsidR="004B4F83" w:rsidRPr="007B70B3">
        <w:rPr>
          <w:rFonts w:ascii="Times New Roman" w:hAnsi="Times New Roman"/>
          <w:noProof/>
          <w:color w:val="000000"/>
          <w:sz w:val="28"/>
        </w:rPr>
        <w:t>особенно</w:t>
      </w:r>
      <w:r w:rsidRPr="007B70B3">
        <w:rPr>
          <w:rFonts w:ascii="Times New Roman" w:hAnsi="Times New Roman"/>
          <w:noProof/>
          <w:color w:val="000000"/>
          <w:sz w:val="28"/>
        </w:rPr>
        <w:t xml:space="preserve"> для мате</w:t>
      </w:r>
      <w:r w:rsidR="004B4F83" w:rsidRPr="007B70B3">
        <w:rPr>
          <w:rFonts w:ascii="Times New Roman" w:hAnsi="Times New Roman"/>
          <w:noProof/>
          <w:color w:val="000000"/>
          <w:sz w:val="28"/>
        </w:rPr>
        <w:t>риалов</w:t>
      </w:r>
      <w:r w:rsidRPr="007B70B3">
        <w:rPr>
          <w:rFonts w:ascii="Times New Roman" w:hAnsi="Times New Roman"/>
          <w:noProof/>
          <w:color w:val="000000"/>
          <w:sz w:val="28"/>
        </w:rPr>
        <w:t>,</w:t>
      </w:r>
      <w:r w:rsidR="004B4F83" w:rsidRPr="007B70B3">
        <w:rPr>
          <w:rFonts w:ascii="Times New Roman" w:hAnsi="Times New Roman"/>
          <w:noProof/>
          <w:color w:val="000000"/>
          <w:sz w:val="28"/>
        </w:rPr>
        <w:t xml:space="preserve"> </w:t>
      </w:r>
      <w:r w:rsidRPr="007B70B3">
        <w:rPr>
          <w:rFonts w:ascii="Times New Roman" w:hAnsi="Times New Roman"/>
          <w:noProof/>
          <w:color w:val="000000"/>
          <w:sz w:val="28"/>
        </w:rPr>
        <w:t>склонных к слеживанию в этих условиях потери давления</w:t>
      </w:r>
      <w:r w:rsidR="004B4F83" w:rsidRPr="007B70B3">
        <w:rPr>
          <w:rFonts w:ascii="Times New Roman" w:hAnsi="Times New Roman"/>
          <w:noProof/>
          <w:color w:val="000000"/>
          <w:sz w:val="28"/>
        </w:rPr>
        <w:t xml:space="preserve"> </w:t>
      </w:r>
      <w:r w:rsidRPr="007B70B3">
        <w:rPr>
          <w:rFonts w:ascii="Times New Roman" w:hAnsi="Times New Roman"/>
          <w:noProof/>
          <w:color w:val="000000"/>
          <w:sz w:val="28"/>
        </w:rPr>
        <w:t>в камере смешения достигают (100 - 150)кПа. Срок службы шнека на абразивных материалах снижается до 300ч, а с наплавкой шнека не превышает 600ч.</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Для снижения подачи пыли шнековыми питателями предусмотрено регулирование скорости вращения шнека через текстропную передачу.</w:t>
      </w:r>
    </w:p>
    <w:p w:rsidR="005152A8" w:rsidRPr="007B70B3" w:rsidRDefault="005152A8" w:rsidP="00D71827">
      <w:pPr>
        <w:spacing w:after="0" w:line="360" w:lineRule="auto"/>
        <w:ind w:firstLine="709"/>
        <w:jc w:val="both"/>
        <w:rPr>
          <w:rFonts w:ascii="Times New Roman" w:hAnsi="Times New Roman"/>
          <w:noProof/>
          <w:color w:val="000000"/>
          <w:sz w:val="28"/>
        </w:rPr>
      </w:pPr>
      <w:bookmarkStart w:id="53" w:name="_Toc265725212"/>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4.8 </w:t>
      </w:r>
      <w:r w:rsidR="00901D4D" w:rsidRPr="007B70B3">
        <w:rPr>
          <w:rFonts w:ascii="Times New Roman" w:hAnsi="Times New Roman"/>
          <w:noProof/>
          <w:color w:val="000000"/>
          <w:sz w:val="28"/>
        </w:rPr>
        <w:t>Расчет затвора</w:t>
      </w:r>
      <w:bookmarkEnd w:id="53"/>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Затворы предназначены для загрузки и выгрузки материала из сушильного аппарата, выгрузки пылевидных материалов из бункеров пылеулавливающих аппаратов.</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Рассчитаем условный диаметр затвора-мигалки, который также обеспечивает ликвидацию подсосов воздуха в аппараты:</w:t>
      </w:r>
      <w:r w:rsidR="005152A8" w:rsidRPr="007B70B3">
        <w:rPr>
          <w:rFonts w:ascii="Times New Roman" w:hAnsi="Times New Roman"/>
          <w:noProof/>
          <w:color w:val="000000"/>
          <w:sz w:val="28"/>
        </w:rPr>
        <w:t xml:space="preserve"> </w:t>
      </w:r>
    </w:p>
    <w:p w:rsidR="005152A8" w:rsidRPr="007B70B3" w:rsidRDefault="005152A8" w:rsidP="00D71827">
      <w:pPr>
        <w:spacing w:after="0" w:line="360" w:lineRule="auto"/>
        <w:ind w:firstLine="709"/>
        <w:jc w:val="both"/>
        <w:rPr>
          <w:rFonts w:ascii="Times New Roman" w:hAnsi="Times New Roman"/>
          <w:noProof/>
          <w:color w:val="000000"/>
          <w:sz w:val="28"/>
        </w:rPr>
      </w:pPr>
    </w:p>
    <w:p w:rsidR="00A250B3" w:rsidRPr="007B70B3" w:rsidRDefault="00A234D7"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1620" w:dyaOrig="780">
          <v:shape id="_x0000_i1227" type="#_x0000_t75" style="width:81pt;height:39pt" o:ole="">
            <v:imagedata r:id="rId262" o:title=""/>
          </v:shape>
          <o:OLEObject Type="Embed" ProgID="Equation.3" ShapeID="_x0000_i1227" DrawAspect="Content" ObjectID="_1469609971" r:id="rId263"/>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A250B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г</w:t>
      </w:r>
      <w:r w:rsidR="00901D4D" w:rsidRPr="007B70B3">
        <w:rPr>
          <w:rFonts w:ascii="Times New Roman" w:hAnsi="Times New Roman"/>
          <w:noProof/>
          <w:color w:val="000000"/>
          <w:sz w:val="28"/>
        </w:rPr>
        <w:t>де</w:t>
      </w:r>
      <w:r w:rsidRPr="007B70B3">
        <w:rPr>
          <w:rFonts w:ascii="Times New Roman" w:hAnsi="Times New Roman"/>
          <w:noProof/>
          <w:color w:val="000000"/>
          <w:sz w:val="28"/>
        </w:rPr>
        <w:t xml:space="preserve"> </w:t>
      </w:r>
      <w:r w:rsidR="00901D4D" w:rsidRPr="007B70B3">
        <w:rPr>
          <w:rFonts w:ascii="Times New Roman" w:hAnsi="Times New Roman"/>
          <w:noProof/>
          <w:color w:val="000000"/>
          <w:sz w:val="28"/>
        </w:rPr>
        <w:t>Gул – масса уловленной пыли (твердого материала), пропускаемой через мигалку, кг/с;</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q – удельная нагрузка мигалки (можно принять равной 60 – 100 кг/(см2·ч)).</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A250B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1860" w:dyaOrig="639">
          <v:shape id="_x0000_i1228" type="#_x0000_t75" style="width:93pt;height:31.5pt" o:ole="">
            <v:imagedata r:id="rId264" o:title=""/>
          </v:shape>
          <o:OLEObject Type="Embed" ProgID="Equation.3" ShapeID="_x0000_i1228" DrawAspect="Content" ObjectID="_1469609972" r:id="rId265"/>
        </w:object>
      </w:r>
      <w:r w:rsidR="00901D4D" w:rsidRPr="007B70B3">
        <w:rPr>
          <w:rFonts w:ascii="Times New Roman" w:hAnsi="Times New Roman"/>
          <w:noProof/>
          <w:color w:val="000000"/>
          <w:sz w:val="28"/>
        </w:rPr>
        <w:t>тогда</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A250B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020" w:dyaOrig="980">
          <v:shape id="_x0000_i1229" type="#_x0000_t75" style="width:201pt;height:49.5pt" o:ole="">
            <v:imagedata r:id="rId266" o:title=""/>
          </v:shape>
          <o:OLEObject Type="Embed" ProgID="Equation.3" ShapeID="_x0000_i1229" DrawAspect="Content" ObjectID="_1469609973" r:id="rId267"/>
        </w:object>
      </w:r>
    </w:p>
    <w:p w:rsidR="005152A8"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901D4D" w:rsidRPr="007B70B3">
        <w:rPr>
          <w:rFonts w:ascii="Times New Roman" w:hAnsi="Times New Roman"/>
          <w:noProof/>
          <w:color w:val="000000"/>
          <w:sz w:val="28"/>
        </w:rPr>
        <w:t xml:space="preserve">Принимаем d = </w:t>
      </w:r>
      <w:r w:rsidR="00A250B3" w:rsidRPr="007B70B3">
        <w:rPr>
          <w:rFonts w:ascii="Times New Roman" w:hAnsi="Times New Roman"/>
          <w:noProof/>
          <w:color w:val="000000"/>
          <w:sz w:val="28"/>
        </w:rPr>
        <w:t>200</w:t>
      </w:r>
      <w:r w:rsidR="00901D4D" w:rsidRPr="007B70B3">
        <w:rPr>
          <w:rFonts w:ascii="Times New Roman" w:hAnsi="Times New Roman"/>
          <w:noProof/>
          <w:color w:val="000000"/>
          <w:sz w:val="28"/>
        </w:rPr>
        <w:t xml:space="preserve"> мм [15</w:t>
      </w:r>
      <w:r w:rsidR="00A250B3" w:rsidRPr="007B70B3">
        <w:rPr>
          <w:rFonts w:ascii="Times New Roman" w:hAnsi="Times New Roman"/>
          <w:noProof/>
          <w:color w:val="000000"/>
          <w:sz w:val="28"/>
        </w:rPr>
        <w:t>]</w:t>
      </w:r>
      <w:r w:rsidR="00901D4D" w:rsidRPr="007B70B3">
        <w:rPr>
          <w:rFonts w:ascii="Times New Roman" w:hAnsi="Times New Roman"/>
          <w:noProof/>
          <w:color w:val="000000"/>
          <w:sz w:val="28"/>
        </w:rPr>
        <w:t>,стр. 538, табл. П.2.9.1.</w:t>
      </w:r>
    </w:p>
    <w:p w:rsidR="00907795" w:rsidRPr="007B70B3" w:rsidRDefault="00907795" w:rsidP="00D71827">
      <w:pPr>
        <w:spacing w:after="0" w:line="360" w:lineRule="auto"/>
        <w:ind w:firstLine="709"/>
        <w:jc w:val="both"/>
        <w:rPr>
          <w:rFonts w:ascii="Times New Roman" w:hAnsi="Times New Roman"/>
          <w:noProof/>
          <w:color w:val="000000"/>
          <w:sz w:val="28"/>
        </w:rPr>
      </w:pPr>
    </w:p>
    <w:p w:rsidR="00901D4D" w:rsidRPr="007B70B3" w:rsidRDefault="005152A8" w:rsidP="00D71827">
      <w:pPr>
        <w:spacing w:after="0" w:line="360" w:lineRule="auto"/>
        <w:ind w:firstLine="709"/>
        <w:jc w:val="both"/>
        <w:rPr>
          <w:rFonts w:ascii="Times New Roman" w:hAnsi="Times New Roman"/>
          <w:noProof/>
          <w:color w:val="000000"/>
          <w:sz w:val="28"/>
        </w:rPr>
      </w:pPr>
      <w:bookmarkStart w:id="54" w:name="_Toc265725213"/>
      <w:r w:rsidRPr="007B70B3">
        <w:rPr>
          <w:rFonts w:ascii="Times New Roman" w:hAnsi="Times New Roman"/>
          <w:noProof/>
          <w:color w:val="000000"/>
          <w:sz w:val="28"/>
        </w:rPr>
        <w:t xml:space="preserve">4.9 </w:t>
      </w:r>
      <w:r w:rsidR="00901D4D" w:rsidRPr="007B70B3">
        <w:rPr>
          <w:rFonts w:ascii="Times New Roman" w:hAnsi="Times New Roman"/>
          <w:noProof/>
          <w:color w:val="000000"/>
          <w:sz w:val="28"/>
        </w:rPr>
        <w:t>Расчет бункера</w:t>
      </w:r>
      <w:bookmarkEnd w:id="54"/>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Бункеры представляют собой грузохранилища требуемой </w:t>
      </w:r>
      <w:r w:rsidR="00A250B3" w:rsidRPr="007B70B3">
        <w:rPr>
          <w:rFonts w:ascii="Times New Roman" w:hAnsi="Times New Roman"/>
          <w:noProof/>
          <w:color w:val="000000"/>
          <w:sz w:val="28"/>
        </w:rPr>
        <w:t>ё</w:t>
      </w:r>
      <w:r w:rsidRPr="007B70B3">
        <w:rPr>
          <w:rFonts w:ascii="Times New Roman" w:hAnsi="Times New Roman"/>
          <w:noProof/>
          <w:color w:val="000000"/>
          <w:sz w:val="28"/>
        </w:rPr>
        <w:t>мкости. Они могут быть различной геометрической формы.</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Рассчитаем бункер, имеющий цилиндрическую обечайку и коническое днище с углом 600.</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Расчет бункера имеет приблизительный характер, т.к. его размеры определяют из того соображения, что в бункере содержаться материала в количестве запаса примерно на 2 часа.</w:t>
      </w: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Найдем двухчасовой объем материала из расхода влажного материала:</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244C5B"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3580" w:dyaOrig="1100">
          <v:shape id="_x0000_i1230" type="#_x0000_t75" style="width:177pt;height:54.75pt" o:ole="">
            <v:imagedata r:id="rId268" o:title=""/>
          </v:shape>
          <o:OLEObject Type="Embed" ProgID="Equation.3" ShapeID="_x0000_i1230" DrawAspect="Content" ObjectID="_1469609974" r:id="rId269"/>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Для расчета бункера воспользуемся основами геометрии.</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382542" w:rsidP="00D71827">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Рисунок 2" o:spid="_x0000_i1231" type="#_x0000_t75" style="width:147.75pt;height:139.5pt;visibility:visible">
            <v:imagedata r:id="rId270" o:title=""/>
          </v:shape>
        </w:pi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Объем цилиндрической части:</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A250B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920" w:dyaOrig="660">
          <v:shape id="_x0000_i1232" type="#_x0000_t75" style="width:146.25pt;height:33pt" o:ole="">
            <v:imagedata r:id="rId271" o:title=""/>
          </v:shape>
          <o:OLEObject Type="Embed" ProgID="Equation.3" ShapeID="_x0000_i1232" DrawAspect="Content" ObjectID="_1469609975" r:id="rId272"/>
        </w:object>
      </w:r>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r w:rsidR="00901D4D" w:rsidRPr="007B70B3">
        <w:rPr>
          <w:rFonts w:ascii="Times New Roman" w:hAnsi="Times New Roman"/>
          <w:noProof/>
          <w:color w:val="000000"/>
          <w:sz w:val="28"/>
        </w:rPr>
        <w:t>Для нахождения объема конуса необходимо Знать его высоту, которую определим из прямоугольного треугольника (на рисунке не показан):</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A250B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620" w:dyaOrig="680">
          <v:shape id="_x0000_i1233" type="#_x0000_t75" style="width:129.75pt;height:33.75pt" o:ole="">
            <v:imagedata r:id="rId273" o:title=""/>
          </v:shape>
          <o:OLEObject Type="Embed" ProgID="Equation.3" ShapeID="_x0000_i1233" DrawAspect="Content" ObjectID="_1469609976" r:id="rId274"/>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Объем конуса:</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A250B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320" w:dyaOrig="680">
          <v:shape id="_x0000_i1234" type="#_x0000_t75" style="width:3in;height:33.75pt" o:ole="">
            <v:imagedata r:id="rId275" o:title=""/>
          </v:shape>
          <o:OLEObject Type="Embed" ProgID="Equation.3" ShapeID="_x0000_i1234" DrawAspect="Content" ObjectID="_1469609977" r:id="rId276"/>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Полный объем бункера:</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A250B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2920" w:dyaOrig="800">
          <v:shape id="_x0000_i1235" type="#_x0000_t75" style="width:146.25pt;height:39.75pt" o:ole="">
            <v:imagedata r:id="rId277" o:title=""/>
          </v:shape>
          <o:OLEObject Type="Embed" ProgID="Equation.3" ShapeID="_x0000_i1235" DrawAspect="Content" ObjectID="_1469609978" r:id="rId278"/>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Поскольку полный объем бункера равен двухчасовому объему материала, а высота цилиндрической части обычно почти равна его диаметру, то получим следующее уравнение:</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A250B3"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5220" w:dyaOrig="800">
          <v:shape id="_x0000_i1236" type="#_x0000_t75" style="width:261pt;height:39.75pt" o:ole="">
            <v:imagedata r:id="rId279" o:title=""/>
          </v:shape>
          <o:OLEObject Type="Embed" ProgID="Equation.3" ShapeID="_x0000_i1236" DrawAspect="Content" ObjectID="_1469609979" r:id="rId280"/>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Тогда диаметр бункера будет равен:</w:t>
      </w:r>
    </w:p>
    <w:p w:rsidR="005152A8" w:rsidRPr="007B70B3" w:rsidRDefault="005152A8" w:rsidP="00D71827">
      <w:pPr>
        <w:spacing w:after="0" w:line="360" w:lineRule="auto"/>
        <w:ind w:firstLine="709"/>
        <w:jc w:val="both"/>
        <w:rPr>
          <w:rFonts w:ascii="Times New Roman" w:hAnsi="Times New Roman"/>
          <w:noProof/>
          <w:color w:val="000000"/>
          <w:sz w:val="28"/>
        </w:rPr>
      </w:pPr>
    </w:p>
    <w:p w:rsidR="00901D4D" w:rsidRPr="007B70B3" w:rsidRDefault="005152A8"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object w:dxaOrig="4599" w:dyaOrig="1240">
          <v:shape id="_x0000_i1237" type="#_x0000_t75" style="width:200.25pt;height:54pt" o:ole="">
            <v:imagedata r:id="rId281" o:title=""/>
          </v:shape>
          <o:OLEObject Type="Embed" ProgID="Equation.3" ShapeID="_x0000_i1237" DrawAspect="Content" ObjectID="_1469609980" r:id="rId282"/>
        </w:object>
      </w:r>
    </w:p>
    <w:p w:rsidR="005152A8" w:rsidRPr="007B70B3" w:rsidRDefault="005152A8" w:rsidP="00D71827">
      <w:pPr>
        <w:spacing w:after="0" w:line="360" w:lineRule="auto"/>
        <w:ind w:firstLine="709"/>
        <w:jc w:val="both"/>
        <w:rPr>
          <w:rFonts w:ascii="Times New Roman" w:hAnsi="Times New Roman"/>
          <w:noProof/>
          <w:color w:val="000000"/>
          <w:sz w:val="28"/>
        </w:rPr>
      </w:pPr>
    </w:p>
    <w:p w:rsidR="00907795" w:rsidRPr="007B70B3" w:rsidRDefault="00901D4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Выбираем бункер с диаметром цилиндрической части </w:t>
      </w:r>
      <w:r w:rsidR="00FD0859" w:rsidRPr="007B70B3">
        <w:rPr>
          <w:rFonts w:ascii="Times New Roman" w:hAnsi="Times New Roman"/>
          <w:noProof/>
          <w:color w:val="000000"/>
          <w:sz w:val="28"/>
        </w:rPr>
        <w:t>4</w:t>
      </w:r>
      <w:r w:rsidRPr="007B70B3">
        <w:rPr>
          <w:rFonts w:ascii="Times New Roman" w:hAnsi="Times New Roman"/>
          <w:noProof/>
          <w:color w:val="000000"/>
          <w:sz w:val="28"/>
        </w:rPr>
        <w:t xml:space="preserve"> м.</w:t>
      </w:r>
    </w:p>
    <w:p w:rsidR="00907795" w:rsidRPr="007B70B3" w:rsidRDefault="00907795"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br w:type="page"/>
      </w:r>
      <w:bookmarkStart w:id="55" w:name="_Toc265723997"/>
      <w:bookmarkStart w:id="56" w:name="_Toc265725214"/>
      <w:r w:rsidRPr="007B70B3">
        <w:rPr>
          <w:rFonts w:ascii="Times New Roman" w:hAnsi="Times New Roman"/>
          <w:noProof/>
          <w:color w:val="000000"/>
          <w:sz w:val="28"/>
        </w:rPr>
        <w:t>Список использованной литературы</w:t>
      </w:r>
      <w:bookmarkEnd w:id="55"/>
      <w:bookmarkEnd w:id="56"/>
    </w:p>
    <w:p w:rsidR="005152A8" w:rsidRPr="007B70B3" w:rsidRDefault="005152A8" w:rsidP="00D71827">
      <w:pPr>
        <w:spacing w:after="0" w:line="360" w:lineRule="auto"/>
        <w:ind w:firstLine="709"/>
        <w:jc w:val="both"/>
        <w:rPr>
          <w:rFonts w:ascii="Times New Roman" w:hAnsi="Times New Roman"/>
          <w:noProof/>
          <w:color w:val="000000"/>
          <w:sz w:val="28"/>
        </w:rPr>
      </w:pPr>
    </w:p>
    <w:p w:rsidR="00907795" w:rsidRPr="007B70B3" w:rsidRDefault="009506B8"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«Сушильные аппараты и установки. Каталог»/А.А. Корягин, В.Г. Восконянц, В.П. Осинский, В.В. Мамистов, Э.Л. Ламм, Б.Г. Езерницкий, В.В. Токарёв, Л.Ф. Соколовская./издание пятое, исправленное и дополненное/издательство «ЦЕНТИХИМНЕФТЕМАШ» Москва 1988г.</w:t>
      </w:r>
    </w:p>
    <w:p w:rsidR="00901D4D" w:rsidRPr="007B70B3" w:rsidRDefault="009506B8"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«Примеры и задачи по курсу ПАХТ»/Павлов К.Ф., Романков П.Г, Носков А.А./ Ленинград.: «Химия», 1976г.</w:t>
      </w:r>
    </w:p>
    <w:p w:rsidR="009506B8" w:rsidRPr="007B70B3" w:rsidRDefault="009506B8"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«Справочник Азотчика»/ред. Е.Я. Мельников/издание 2-е переработанное/изд</w:t>
      </w:r>
      <w:r w:rsidR="00E32EAC" w:rsidRPr="007B70B3">
        <w:rPr>
          <w:rFonts w:ascii="Times New Roman" w:hAnsi="Times New Roman"/>
          <w:noProof/>
          <w:color w:val="000000"/>
          <w:sz w:val="28"/>
        </w:rPr>
        <w:t>-во</w:t>
      </w:r>
      <w:r w:rsidRPr="007B70B3">
        <w:rPr>
          <w:rFonts w:ascii="Times New Roman" w:hAnsi="Times New Roman"/>
          <w:noProof/>
          <w:color w:val="000000"/>
          <w:sz w:val="28"/>
        </w:rPr>
        <w:t xml:space="preserve"> «Химия» Москва 1987г.</w:t>
      </w:r>
    </w:p>
    <w:p w:rsidR="009506B8" w:rsidRPr="007B70B3" w:rsidRDefault="009506B8"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«Расчет барабанной сушильной установки. Учебно-методическое пособие.»</w:t>
      </w:r>
      <w:r w:rsidR="00E32EAC" w:rsidRPr="007B70B3">
        <w:rPr>
          <w:rFonts w:ascii="Times New Roman" w:hAnsi="Times New Roman"/>
          <w:noProof/>
          <w:color w:val="000000"/>
          <w:sz w:val="28"/>
        </w:rPr>
        <w:t>/МясоеденковВ</w:t>
      </w:r>
      <w:r w:rsidRPr="007B70B3">
        <w:rPr>
          <w:rFonts w:ascii="Times New Roman" w:hAnsi="Times New Roman"/>
          <w:noProof/>
          <w:color w:val="000000"/>
          <w:sz w:val="28"/>
        </w:rPr>
        <w:t>.М.</w:t>
      </w:r>
      <w:r w:rsidR="00E32EAC" w:rsidRPr="007B70B3">
        <w:rPr>
          <w:rFonts w:ascii="Times New Roman" w:hAnsi="Times New Roman"/>
          <w:noProof/>
          <w:color w:val="000000"/>
          <w:sz w:val="28"/>
        </w:rPr>
        <w:t>/</w:t>
      </w:r>
      <w:r w:rsidRPr="007B70B3">
        <w:rPr>
          <w:rFonts w:ascii="Times New Roman" w:hAnsi="Times New Roman"/>
          <w:noProof/>
          <w:color w:val="000000"/>
          <w:sz w:val="28"/>
        </w:rPr>
        <w:t xml:space="preserve"> ИПЦ МИТХТ, Москва 2009г.</w:t>
      </w:r>
    </w:p>
    <w:p w:rsidR="00E32EAC" w:rsidRPr="007B70B3" w:rsidRDefault="00E32EAC"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«Основные процессы и аппараты химической технологии»/Дытнерский Ю.И. и др./изд-во «Химия», Москва 1991г.</w:t>
      </w:r>
    </w:p>
    <w:p w:rsidR="00E32EAC" w:rsidRPr="007B70B3" w:rsidRDefault="00E32EAC"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«Методические указания по курсовому проектированию сушильных установок»/Гельперин Н.И. и др./изд-во МИТХТ, Москва 1976г.</w:t>
      </w:r>
    </w:p>
    <w:p w:rsidR="00E32EAC" w:rsidRPr="007B70B3" w:rsidRDefault="00E32EAC"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«Краткий справочник физико-химических величин»/А.А. Равдель, А.М. Пономарева/издание девятое, изд-во «Специальная Литература», Санкт-Петербург 1999г.</w:t>
      </w:r>
    </w:p>
    <w:p w:rsidR="00E32EAC" w:rsidRPr="007B70B3" w:rsidRDefault="00E32EAC"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«Подбор конденсатоотводчиков. Учебно-методическое пособие»/Мясоеденков В.М./ИПЦ МИТХТ, Москва 2000г.</w:t>
      </w:r>
    </w:p>
    <w:p w:rsidR="00E32EAC" w:rsidRPr="007B70B3" w:rsidRDefault="001A27C3"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«Транспортирующие машины»/А.О. Спиваковский, В.К. Дьячков/изд-во «Машиностроение»</w:t>
      </w:r>
      <w:r w:rsidR="00262722" w:rsidRPr="007B70B3">
        <w:rPr>
          <w:rFonts w:ascii="Times New Roman" w:hAnsi="Times New Roman"/>
          <w:noProof/>
          <w:color w:val="000000"/>
          <w:sz w:val="28"/>
        </w:rPr>
        <w:t>, Москва 1983г.</w:t>
      </w:r>
    </w:p>
    <w:p w:rsidR="00262722" w:rsidRPr="007B70B3" w:rsidRDefault="00262722"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«Расчет и подбор циклонов»/Мясоеденков В.М./изд-во МИТХТ, Москва 2000г.</w:t>
      </w:r>
    </w:p>
    <w:p w:rsidR="00262722" w:rsidRPr="007B70B3" w:rsidRDefault="00262722"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«Сушильные установки химической промышленности»/Чернобыльский И.И., Тананайко Ю.М., /изд-во «Техшка», Киев 1969г.</w:t>
      </w:r>
    </w:p>
    <w:p w:rsidR="00262722" w:rsidRPr="007B70B3" w:rsidRDefault="00262722"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«Основы конструирования и расчета химической аппаратуры. Справочник»/Лащинский А.А., Толчинский А.Р./изд-во «Машиностроение», Ленинград 1970г</w:t>
      </w:r>
    </w:p>
    <w:p w:rsidR="00262722" w:rsidRPr="007B70B3" w:rsidRDefault="00262722"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«Общий курс процессов и аппаратов химической технологии»/Айнштейн В.Г. и др./изд-во «Химия», Москва 1999г.</w:t>
      </w:r>
    </w:p>
    <w:p w:rsidR="00262722" w:rsidRPr="007B70B3" w:rsidRDefault="00262722"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«Атлас конструкций. Вентиляторы. Справочное пособие»/Галимзянов Ф.Г./государственное научно – техническое издательство машиностроительной литературы, Москва 1963г.</w:t>
      </w:r>
    </w:p>
    <w:p w:rsidR="00262722" w:rsidRPr="007B70B3" w:rsidRDefault="00262722" w:rsidP="005152A8">
      <w:pPr>
        <w:numPr>
          <w:ilvl w:val="0"/>
          <w:numId w:val="9"/>
        </w:numPr>
        <w:spacing w:after="0" w:line="360" w:lineRule="auto"/>
        <w:ind w:left="0" w:firstLine="0"/>
        <w:jc w:val="both"/>
        <w:rPr>
          <w:rFonts w:ascii="Times New Roman" w:hAnsi="Times New Roman"/>
          <w:noProof/>
          <w:color w:val="000000"/>
          <w:sz w:val="28"/>
        </w:rPr>
      </w:pPr>
      <w:r w:rsidRPr="007B70B3">
        <w:rPr>
          <w:rFonts w:ascii="Times New Roman" w:hAnsi="Times New Roman"/>
          <w:noProof/>
          <w:color w:val="000000"/>
          <w:sz w:val="28"/>
        </w:rPr>
        <w:t>«Зарубежное и отечественное оборудование для очистки газов. Справочное издание»/ Ладыгичев М.Г., Бернер Г.Я./изд-во «Теплотехник», Москва 2004г.</w:t>
      </w:r>
    </w:p>
    <w:p w:rsidR="00A84C26" w:rsidRPr="007B70B3" w:rsidRDefault="005152A8" w:rsidP="00D71827">
      <w:pPr>
        <w:spacing w:after="0" w:line="360" w:lineRule="auto"/>
        <w:ind w:firstLine="709"/>
        <w:jc w:val="both"/>
        <w:rPr>
          <w:rFonts w:ascii="Times New Roman" w:hAnsi="Times New Roman"/>
          <w:noProof/>
          <w:color w:val="000000"/>
          <w:sz w:val="28"/>
        </w:rPr>
      </w:pPr>
      <w:bookmarkStart w:id="57" w:name="_Toc265723998"/>
      <w:bookmarkStart w:id="58" w:name="_Toc265725215"/>
      <w:r w:rsidRPr="007B70B3">
        <w:rPr>
          <w:rFonts w:ascii="Times New Roman" w:hAnsi="Times New Roman"/>
          <w:noProof/>
          <w:color w:val="000000"/>
          <w:sz w:val="28"/>
        </w:rPr>
        <w:br w:type="page"/>
      </w:r>
      <w:r w:rsidR="00A84C26" w:rsidRPr="007B70B3">
        <w:rPr>
          <w:rFonts w:ascii="Times New Roman" w:hAnsi="Times New Roman"/>
          <w:noProof/>
          <w:color w:val="000000"/>
          <w:sz w:val="28"/>
        </w:rPr>
        <w:t>Приложения</w:t>
      </w:r>
      <w:bookmarkEnd w:id="57"/>
      <w:bookmarkEnd w:id="58"/>
    </w:p>
    <w:p w:rsidR="005152A8" w:rsidRPr="007B70B3" w:rsidRDefault="005152A8" w:rsidP="00D71827">
      <w:pPr>
        <w:spacing w:after="0" w:line="360" w:lineRule="auto"/>
        <w:ind w:firstLine="709"/>
        <w:jc w:val="both"/>
        <w:rPr>
          <w:rFonts w:ascii="Times New Roman" w:hAnsi="Times New Roman"/>
          <w:noProof/>
          <w:color w:val="000000"/>
          <w:sz w:val="28"/>
        </w:rPr>
      </w:pPr>
      <w:bookmarkStart w:id="59" w:name="_Toc265725216"/>
    </w:p>
    <w:p w:rsidR="0088426D" w:rsidRPr="007B70B3" w:rsidRDefault="0088426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Описание технологической схемы</w:t>
      </w:r>
      <w:bookmarkEnd w:id="59"/>
    </w:p>
    <w:p w:rsidR="005152A8" w:rsidRPr="007B70B3" w:rsidRDefault="005152A8" w:rsidP="00D71827">
      <w:pPr>
        <w:spacing w:after="0" w:line="360" w:lineRule="auto"/>
        <w:ind w:firstLine="709"/>
        <w:jc w:val="both"/>
        <w:rPr>
          <w:rFonts w:ascii="Times New Roman" w:hAnsi="Times New Roman"/>
          <w:noProof/>
          <w:color w:val="000000"/>
          <w:sz w:val="28"/>
        </w:rPr>
      </w:pPr>
    </w:p>
    <w:p w:rsidR="0088426D" w:rsidRPr="007B70B3" w:rsidRDefault="0088426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Влажный материал со склада направляется на элеватор влажного материала (поз. Э). По нему материал движется в бункер влажного материала (поз. Б1), откуда шнековым питателем (поз. П) с постоянным расходом Gн=13800 кг/ч подается в загрузочную камеру барабанной сушильной установки. Двигаясь вдоль барабана, материал соприкасается с сушильным агентом (воздухом), получая от него теплоту и отдавая ему влагу.</w:t>
      </w:r>
    </w:p>
    <w:p w:rsidR="0088426D" w:rsidRPr="007B70B3" w:rsidRDefault="0088426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Высушенный материал (с производительностью Gсм=3,68 кг С.М./с) из барабана через разгрузочную камеру попадает в бункер высушенного материала (поз. Б2). Из него материал ссыпается на ленточный транспортер сухого материала (поз. ЛТ). По ленточному транспортеру сухой материал отправляется на склад.</w:t>
      </w:r>
    </w:p>
    <w:p w:rsidR="0088426D" w:rsidRPr="007B70B3" w:rsidRDefault="0088426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 xml:space="preserve">Воздух (с объемным расходом V=8,76 м3/ч) под действием разряжения, создаваемого вентилятором ВМ-100/1200 (поз. В), засасывается в калориферную установку КП3-СК-01 АУЗ (поз. Ка). В калориферной установке ему сообщается необходимая для процесса сушки теплота </w:t>
      </w:r>
      <w:r w:rsidR="00A84C26" w:rsidRPr="007B70B3">
        <w:rPr>
          <w:rFonts w:ascii="Times New Roman" w:hAnsi="Times New Roman"/>
          <w:noProof/>
          <w:color w:val="000000"/>
          <w:sz w:val="28"/>
        </w:rPr>
        <w:object w:dxaOrig="1480" w:dyaOrig="300">
          <v:shape id="_x0000_i1238" type="#_x0000_t75" style="width:74.25pt;height:15pt" o:ole="">
            <v:imagedata r:id="rId283" o:title=""/>
          </v:shape>
          <o:OLEObject Type="Embed" ProgID="Equation.3" ShapeID="_x0000_i1238" DrawAspect="Content" ObjectID="_1469609981" r:id="rId284"/>
        </w:object>
      </w:r>
      <w:r w:rsidRPr="007B70B3">
        <w:rPr>
          <w:rFonts w:ascii="Times New Roman" w:hAnsi="Times New Roman"/>
          <w:noProof/>
          <w:color w:val="000000"/>
          <w:sz w:val="28"/>
        </w:rPr>
        <w:t xml:space="preserve"> за счет конденсации греющего пара в теплообменных трубах калориферов. Нагретый воздух (с температурой t1=128 °C) через штуцер прямоточной загрузочной камеры направляется в сушильный барабан, где передает тепло высушиваемому материалу.</w:t>
      </w:r>
    </w:p>
    <w:p w:rsidR="0088426D" w:rsidRPr="007B70B3" w:rsidRDefault="0088426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Отработанный воздух (с температурой tк=550C) направляется через штуцер загрузочной камеры в батарейный циклон ЦН-15 (поз. Ц), где из него осаждается основная часть захваченной в барабане пыли. Далее воздух через регулировочный вентиль перекачивается вентилятором в электрофильтр ЭГА-10-4-6-3 (производительность до 39600 м3/ч при скорости газа 1 м/с,</w:t>
      </w:r>
      <w:r w:rsidR="00D71827" w:rsidRPr="007B70B3">
        <w:rPr>
          <w:rFonts w:ascii="Times New Roman" w:hAnsi="Times New Roman"/>
          <w:noProof/>
          <w:color w:val="000000"/>
          <w:sz w:val="28"/>
        </w:rPr>
        <w:t xml:space="preserve"> </w:t>
      </w:r>
      <w:r w:rsidRPr="007B70B3">
        <w:rPr>
          <w:rFonts w:ascii="Times New Roman" w:hAnsi="Times New Roman"/>
          <w:noProof/>
          <w:color w:val="000000"/>
          <w:sz w:val="28"/>
        </w:rPr>
        <w:t>активный объем 126,7 м3, площадь активного сечения 11 м2, площадь поверхности осаждения</w:t>
      </w:r>
      <w:r w:rsidR="00D71827" w:rsidRPr="007B70B3">
        <w:rPr>
          <w:rFonts w:ascii="Times New Roman" w:hAnsi="Times New Roman"/>
          <w:noProof/>
          <w:color w:val="000000"/>
          <w:sz w:val="28"/>
        </w:rPr>
        <w:t xml:space="preserve"> </w:t>
      </w:r>
      <w:r w:rsidRPr="007B70B3">
        <w:rPr>
          <w:rFonts w:ascii="Times New Roman" w:hAnsi="Times New Roman"/>
          <w:noProof/>
          <w:color w:val="000000"/>
          <w:sz w:val="28"/>
        </w:rPr>
        <w:t>967 м2) (поз. ЭФ). В нем происходит окончательная очистка газа от примесей высушиваемого материала, после чего воздух выбрасывается в атмосферу.</w:t>
      </w:r>
    </w:p>
    <w:p w:rsidR="0088426D" w:rsidRPr="007B70B3" w:rsidRDefault="0088426D" w:rsidP="00D71827">
      <w:pPr>
        <w:spacing w:after="0" w:line="360" w:lineRule="auto"/>
        <w:ind w:firstLine="709"/>
        <w:jc w:val="both"/>
        <w:rPr>
          <w:rFonts w:ascii="Times New Roman" w:hAnsi="Times New Roman"/>
          <w:noProof/>
          <w:color w:val="000000"/>
          <w:sz w:val="28"/>
        </w:rPr>
      </w:pPr>
      <w:r w:rsidRPr="007B70B3">
        <w:rPr>
          <w:rFonts w:ascii="Times New Roman" w:hAnsi="Times New Roman"/>
          <w:noProof/>
          <w:color w:val="000000"/>
          <w:sz w:val="28"/>
        </w:rPr>
        <w:t>Осажденные в циклоне и электрофильтре частицы высушиваемого материала направляются на конвейер сухого материала.</w:t>
      </w:r>
      <w:bookmarkStart w:id="60" w:name="_GoBack"/>
      <w:bookmarkEnd w:id="60"/>
    </w:p>
    <w:sectPr w:rsidR="0088426D" w:rsidRPr="007B70B3" w:rsidSect="005152A8">
      <w:footerReference w:type="default" r:id="rId28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46B" w:rsidRDefault="0045446B" w:rsidP="002F7018">
      <w:pPr>
        <w:spacing w:after="0" w:line="240" w:lineRule="auto"/>
      </w:pPr>
      <w:r>
        <w:separator/>
      </w:r>
    </w:p>
  </w:endnote>
  <w:endnote w:type="continuationSeparator" w:id="0">
    <w:p w:rsidR="0045446B" w:rsidRDefault="0045446B" w:rsidP="002F7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OST type B">
    <w:altName w:val="Corbe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463" w:rsidRDefault="00401463">
    <w:pPr>
      <w:pStyle w:val="af4"/>
      <w:jc w:val="right"/>
    </w:pPr>
    <w:r>
      <w:fldChar w:fldCharType="begin"/>
    </w:r>
    <w:r>
      <w:instrText>PAGE   \* MERGEFORMAT</w:instrText>
    </w:r>
    <w:r>
      <w:fldChar w:fldCharType="separate"/>
    </w:r>
    <w:r w:rsidR="007B70B3">
      <w:rPr>
        <w:noProof/>
      </w:rPr>
      <w:t>16</w:t>
    </w:r>
    <w:r>
      <w:fldChar w:fldCharType="end"/>
    </w:r>
  </w:p>
  <w:p w:rsidR="00401463" w:rsidRDefault="0040146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46B" w:rsidRDefault="0045446B" w:rsidP="002F7018">
      <w:pPr>
        <w:spacing w:after="0" w:line="240" w:lineRule="auto"/>
      </w:pPr>
      <w:r>
        <w:separator/>
      </w:r>
    </w:p>
  </w:footnote>
  <w:footnote w:type="continuationSeparator" w:id="0">
    <w:p w:rsidR="0045446B" w:rsidRDefault="0045446B" w:rsidP="002F70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F6FD9"/>
    <w:multiLevelType w:val="hybridMultilevel"/>
    <w:tmpl w:val="6BBC72D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CC26E67"/>
    <w:multiLevelType w:val="hybridMultilevel"/>
    <w:tmpl w:val="60ECAC30"/>
    <w:lvl w:ilvl="0" w:tplc="0419000B">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EA72E38"/>
    <w:multiLevelType w:val="hybridMultilevel"/>
    <w:tmpl w:val="C1D0F4D2"/>
    <w:lvl w:ilvl="0" w:tplc="0419000B">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3F09799A"/>
    <w:multiLevelType w:val="multilevel"/>
    <w:tmpl w:val="898679B6"/>
    <w:lvl w:ilvl="0">
      <w:start w:val="1"/>
      <w:numFmt w:val="decimal"/>
      <w:pStyle w:val="a"/>
      <w:lvlText w:val="%1."/>
      <w:lvlJc w:val="left"/>
      <w:pPr>
        <w:ind w:left="720" w:hanging="360"/>
      </w:pPr>
      <w:rPr>
        <w:rFonts w:cs="Times New Roman" w:hint="default"/>
      </w:rPr>
    </w:lvl>
    <w:lvl w:ilvl="1">
      <w:start w:val="1"/>
      <w:numFmt w:val="decimal"/>
      <w:lvlText w:val="%2.1"/>
      <w:lvlJc w:val="left"/>
      <w:pPr>
        <w:ind w:left="1080" w:hanging="720"/>
      </w:pPr>
      <w:rPr>
        <w:rFonts w:cs="Times New Roman" w:hint="default"/>
      </w:rPr>
    </w:lvl>
    <w:lvl w:ilvl="2">
      <w:start w:val="1"/>
      <w:numFmt w:val="decimal"/>
      <w:pStyle w:val="2"/>
      <w:isLgl/>
      <w:lvlText w:val="%1.%2.%3."/>
      <w:lvlJc w:val="left"/>
      <w:pPr>
        <w:ind w:left="1080" w:hanging="720"/>
      </w:pPr>
      <w:rPr>
        <w:rFonts w:cs="Times New Roman" w:hint="default"/>
      </w:rPr>
    </w:lvl>
    <w:lvl w:ilvl="3">
      <w:start w:val="1"/>
      <w:numFmt w:val="decimal"/>
      <w:pStyle w:val="3"/>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4019329B"/>
    <w:multiLevelType w:val="hybridMultilevel"/>
    <w:tmpl w:val="68004B7E"/>
    <w:lvl w:ilvl="0" w:tplc="0419000B">
      <w:start w:val="1"/>
      <w:numFmt w:val="bullet"/>
      <w:lvlText w:val=""/>
      <w:lvlJc w:val="left"/>
      <w:pPr>
        <w:ind w:left="1259" w:hanging="360"/>
      </w:pPr>
      <w:rPr>
        <w:rFonts w:ascii="Wingdings" w:hAnsi="Wingdings"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5">
    <w:nsid w:val="47BA683A"/>
    <w:multiLevelType w:val="hybridMultilevel"/>
    <w:tmpl w:val="0FA6A274"/>
    <w:lvl w:ilvl="0" w:tplc="E656F100">
      <w:start w:val="1"/>
      <w:numFmt w:val="decimal"/>
      <w:lvlText w:val="%1."/>
      <w:lvlJc w:val="left"/>
      <w:pPr>
        <w:ind w:left="1259" w:hanging="360"/>
      </w:pPr>
      <w:rPr>
        <w:rFonts w:cs="Times New Roman"/>
        <w:b/>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6">
    <w:nsid w:val="4B106238"/>
    <w:multiLevelType w:val="hybridMultilevel"/>
    <w:tmpl w:val="BA5852F2"/>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7">
    <w:nsid w:val="54591897"/>
    <w:multiLevelType w:val="hybridMultilevel"/>
    <w:tmpl w:val="193A476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73171024"/>
    <w:multiLevelType w:val="hybridMultilevel"/>
    <w:tmpl w:val="C366A4F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3"/>
  </w:num>
  <w:num w:numId="2">
    <w:abstractNumId w:val="2"/>
  </w:num>
  <w:num w:numId="3">
    <w:abstractNumId w:val="1"/>
  </w:num>
  <w:num w:numId="4">
    <w:abstractNumId w:val="0"/>
  </w:num>
  <w:num w:numId="5">
    <w:abstractNumId w:val="6"/>
  </w:num>
  <w:num w:numId="6">
    <w:abstractNumId w:val="4"/>
  </w:num>
  <w:num w:numId="7">
    <w:abstractNumId w:val="8"/>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ocumentProtection w:formatting="1" w:enforcement="0"/>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62E6"/>
    <w:rsid w:val="00000541"/>
    <w:rsid w:val="00030CDC"/>
    <w:rsid w:val="00054E14"/>
    <w:rsid w:val="000610D0"/>
    <w:rsid w:val="000A35A8"/>
    <w:rsid w:val="000C3F35"/>
    <w:rsid w:val="000C7AB1"/>
    <w:rsid w:val="000F0181"/>
    <w:rsid w:val="0010369F"/>
    <w:rsid w:val="001129BA"/>
    <w:rsid w:val="00135E3E"/>
    <w:rsid w:val="00141BA9"/>
    <w:rsid w:val="0014616B"/>
    <w:rsid w:val="0015215C"/>
    <w:rsid w:val="00152913"/>
    <w:rsid w:val="0015301E"/>
    <w:rsid w:val="00190644"/>
    <w:rsid w:val="001A1C3F"/>
    <w:rsid w:val="001A27C3"/>
    <w:rsid w:val="001C5F48"/>
    <w:rsid w:val="001D6091"/>
    <w:rsid w:val="0021617D"/>
    <w:rsid w:val="002273D0"/>
    <w:rsid w:val="00231911"/>
    <w:rsid w:val="00244C5B"/>
    <w:rsid w:val="00244DF7"/>
    <w:rsid w:val="002572D7"/>
    <w:rsid w:val="00262722"/>
    <w:rsid w:val="00263FE3"/>
    <w:rsid w:val="002735B3"/>
    <w:rsid w:val="00294A8C"/>
    <w:rsid w:val="002C16A5"/>
    <w:rsid w:val="002C5078"/>
    <w:rsid w:val="002C573E"/>
    <w:rsid w:val="002E2A3B"/>
    <w:rsid w:val="002F0A7D"/>
    <w:rsid w:val="002F68E5"/>
    <w:rsid w:val="002F7018"/>
    <w:rsid w:val="00312255"/>
    <w:rsid w:val="00313817"/>
    <w:rsid w:val="0033341C"/>
    <w:rsid w:val="00333506"/>
    <w:rsid w:val="00335CDB"/>
    <w:rsid w:val="003402D8"/>
    <w:rsid w:val="00352401"/>
    <w:rsid w:val="003607CA"/>
    <w:rsid w:val="00361FB1"/>
    <w:rsid w:val="003714E7"/>
    <w:rsid w:val="00382542"/>
    <w:rsid w:val="003835E2"/>
    <w:rsid w:val="003B2C95"/>
    <w:rsid w:val="003B3433"/>
    <w:rsid w:val="003D644D"/>
    <w:rsid w:val="003D6FED"/>
    <w:rsid w:val="00401463"/>
    <w:rsid w:val="00414370"/>
    <w:rsid w:val="0042311E"/>
    <w:rsid w:val="0043713D"/>
    <w:rsid w:val="004452D7"/>
    <w:rsid w:val="0044619B"/>
    <w:rsid w:val="00447733"/>
    <w:rsid w:val="004479C6"/>
    <w:rsid w:val="0045069C"/>
    <w:rsid w:val="0045446B"/>
    <w:rsid w:val="00471E28"/>
    <w:rsid w:val="00474623"/>
    <w:rsid w:val="00476F04"/>
    <w:rsid w:val="004826C8"/>
    <w:rsid w:val="0048375E"/>
    <w:rsid w:val="00484290"/>
    <w:rsid w:val="004936B8"/>
    <w:rsid w:val="004A2C5B"/>
    <w:rsid w:val="004B2A59"/>
    <w:rsid w:val="004B4F83"/>
    <w:rsid w:val="004C0463"/>
    <w:rsid w:val="004C492F"/>
    <w:rsid w:val="004D5338"/>
    <w:rsid w:val="004E2CFB"/>
    <w:rsid w:val="00504725"/>
    <w:rsid w:val="005047F4"/>
    <w:rsid w:val="005073A0"/>
    <w:rsid w:val="005152A8"/>
    <w:rsid w:val="00517371"/>
    <w:rsid w:val="00522DAB"/>
    <w:rsid w:val="00527A30"/>
    <w:rsid w:val="00532005"/>
    <w:rsid w:val="00540540"/>
    <w:rsid w:val="005415DC"/>
    <w:rsid w:val="00571E50"/>
    <w:rsid w:val="00585103"/>
    <w:rsid w:val="00587A87"/>
    <w:rsid w:val="00592627"/>
    <w:rsid w:val="005A3542"/>
    <w:rsid w:val="005C18CC"/>
    <w:rsid w:val="005E3823"/>
    <w:rsid w:val="005E6DFA"/>
    <w:rsid w:val="005F32DB"/>
    <w:rsid w:val="006270FE"/>
    <w:rsid w:val="00635229"/>
    <w:rsid w:val="00641B91"/>
    <w:rsid w:val="00642B10"/>
    <w:rsid w:val="006577AC"/>
    <w:rsid w:val="006629D8"/>
    <w:rsid w:val="00671FEE"/>
    <w:rsid w:val="006748E5"/>
    <w:rsid w:val="00675956"/>
    <w:rsid w:val="0067717E"/>
    <w:rsid w:val="006824FB"/>
    <w:rsid w:val="00682BDD"/>
    <w:rsid w:val="006865C3"/>
    <w:rsid w:val="0069062A"/>
    <w:rsid w:val="00691656"/>
    <w:rsid w:val="006B2ECE"/>
    <w:rsid w:val="006B51DA"/>
    <w:rsid w:val="006B7615"/>
    <w:rsid w:val="006C3434"/>
    <w:rsid w:val="006C4241"/>
    <w:rsid w:val="006D007A"/>
    <w:rsid w:val="006D62E6"/>
    <w:rsid w:val="006D66C5"/>
    <w:rsid w:val="006E3389"/>
    <w:rsid w:val="006F1E24"/>
    <w:rsid w:val="006F2231"/>
    <w:rsid w:val="006F7341"/>
    <w:rsid w:val="00716079"/>
    <w:rsid w:val="007270E5"/>
    <w:rsid w:val="00746D38"/>
    <w:rsid w:val="00761F45"/>
    <w:rsid w:val="00765F41"/>
    <w:rsid w:val="007716D3"/>
    <w:rsid w:val="00784620"/>
    <w:rsid w:val="00787F6C"/>
    <w:rsid w:val="007912C3"/>
    <w:rsid w:val="007B1D1D"/>
    <w:rsid w:val="007B28B0"/>
    <w:rsid w:val="007B70B3"/>
    <w:rsid w:val="007C0FBC"/>
    <w:rsid w:val="007C71B4"/>
    <w:rsid w:val="007D1836"/>
    <w:rsid w:val="007D4A49"/>
    <w:rsid w:val="007E1A4C"/>
    <w:rsid w:val="007F18F4"/>
    <w:rsid w:val="00800D80"/>
    <w:rsid w:val="008027C4"/>
    <w:rsid w:val="00823FC0"/>
    <w:rsid w:val="00843723"/>
    <w:rsid w:val="00876A60"/>
    <w:rsid w:val="0088426D"/>
    <w:rsid w:val="00886946"/>
    <w:rsid w:val="008958E6"/>
    <w:rsid w:val="008B16D7"/>
    <w:rsid w:val="008B2C6D"/>
    <w:rsid w:val="008B2E1A"/>
    <w:rsid w:val="008B3931"/>
    <w:rsid w:val="008D3EB3"/>
    <w:rsid w:val="008F2836"/>
    <w:rsid w:val="008F5134"/>
    <w:rsid w:val="00901D4D"/>
    <w:rsid w:val="00907795"/>
    <w:rsid w:val="00910204"/>
    <w:rsid w:val="009119F4"/>
    <w:rsid w:val="00922F79"/>
    <w:rsid w:val="00931698"/>
    <w:rsid w:val="00941D40"/>
    <w:rsid w:val="009506B8"/>
    <w:rsid w:val="009534B5"/>
    <w:rsid w:val="00957823"/>
    <w:rsid w:val="0097021A"/>
    <w:rsid w:val="009723A7"/>
    <w:rsid w:val="00981BA0"/>
    <w:rsid w:val="0098274C"/>
    <w:rsid w:val="009952CE"/>
    <w:rsid w:val="009B404D"/>
    <w:rsid w:val="009D6DFA"/>
    <w:rsid w:val="009F258D"/>
    <w:rsid w:val="009F29A8"/>
    <w:rsid w:val="009F6929"/>
    <w:rsid w:val="009F73FD"/>
    <w:rsid w:val="009F76C2"/>
    <w:rsid w:val="00A06815"/>
    <w:rsid w:val="00A137E5"/>
    <w:rsid w:val="00A234D7"/>
    <w:rsid w:val="00A250B3"/>
    <w:rsid w:val="00A358D7"/>
    <w:rsid w:val="00A444CD"/>
    <w:rsid w:val="00A84C26"/>
    <w:rsid w:val="00AB62D8"/>
    <w:rsid w:val="00AC1AC9"/>
    <w:rsid w:val="00B10D9C"/>
    <w:rsid w:val="00B141F5"/>
    <w:rsid w:val="00B33953"/>
    <w:rsid w:val="00B820B0"/>
    <w:rsid w:val="00B8306F"/>
    <w:rsid w:val="00BC6B38"/>
    <w:rsid w:val="00BD0D2D"/>
    <w:rsid w:val="00C1463D"/>
    <w:rsid w:val="00C17717"/>
    <w:rsid w:val="00C24C7A"/>
    <w:rsid w:val="00C25FCB"/>
    <w:rsid w:val="00C32AA6"/>
    <w:rsid w:val="00C41C81"/>
    <w:rsid w:val="00C44FAB"/>
    <w:rsid w:val="00C45939"/>
    <w:rsid w:val="00C63BDA"/>
    <w:rsid w:val="00C83C25"/>
    <w:rsid w:val="00C864C3"/>
    <w:rsid w:val="00CA2D06"/>
    <w:rsid w:val="00CA3666"/>
    <w:rsid w:val="00CA5F28"/>
    <w:rsid w:val="00CC3BD9"/>
    <w:rsid w:val="00D04069"/>
    <w:rsid w:val="00D12622"/>
    <w:rsid w:val="00D1343F"/>
    <w:rsid w:val="00D457B0"/>
    <w:rsid w:val="00D534AE"/>
    <w:rsid w:val="00D56F8B"/>
    <w:rsid w:val="00D6133B"/>
    <w:rsid w:val="00D71827"/>
    <w:rsid w:val="00D95C13"/>
    <w:rsid w:val="00DB11C8"/>
    <w:rsid w:val="00DB2450"/>
    <w:rsid w:val="00DB2E81"/>
    <w:rsid w:val="00DC2BC5"/>
    <w:rsid w:val="00DC66A1"/>
    <w:rsid w:val="00DD1AF6"/>
    <w:rsid w:val="00DD1B19"/>
    <w:rsid w:val="00DE1D01"/>
    <w:rsid w:val="00DF1D26"/>
    <w:rsid w:val="00E055F3"/>
    <w:rsid w:val="00E0569F"/>
    <w:rsid w:val="00E12716"/>
    <w:rsid w:val="00E13CD7"/>
    <w:rsid w:val="00E2088E"/>
    <w:rsid w:val="00E26112"/>
    <w:rsid w:val="00E32EAC"/>
    <w:rsid w:val="00E4521D"/>
    <w:rsid w:val="00E52248"/>
    <w:rsid w:val="00E57AE5"/>
    <w:rsid w:val="00E7793E"/>
    <w:rsid w:val="00E90763"/>
    <w:rsid w:val="00EA1176"/>
    <w:rsid w:val="00EB2E21"/>
    <w:rsid w:val="00EC1AA0"/>
    <w:rsid w:val="00ED71E6"/>
    <w:rsid w:val="00F107B4"/>
    <w:rsid w:val="00F2091A"/>
    <w:rsid w:val="00F46DD4"/>
    <w:rsid w:val="00F71899"/>
    <w:rsid w:val="00F73265"/>
    <w:rsid w:val="00F8355B"/>
    <w:rsid w:val="00F97F60"/>
    <w:rsid w:val="00FC64D5"/>
    <w:rsid w:val="00FD0859"/>
    <w:rsid w:val="00FD27D8"/>
    <w:rsid w:val="00FD5F39"/>
    <w:rsid w:val="00FF16C9"/>
  </w:rsids>
  <m:mathPr>
    <m:mathFont m:val="Cambria Math"/>
    <m:brkBin m:val="before"/>
    <m:brkBinSub m:val="--"/>
    <m:smallFrac m:val="0"/>
    <m:dispDef/>
    <m:lMargin m:val="0"/>
    <m:rMargin m:val="0"/>
    <m:defJc m:val="centerGroup"/>
    <m:wrapIndent m:val="4032"/>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0"/>
    <o:shapelayout v:ext="edit">
      <o:idmap v:ext="edit" data="1"/>
    </o:shapelayout>
  </w:shapeDefaults>
  <w:decimalSymbol w:val=","/>
  <w:listSeparator w:val=";"/>
  <w14:defaultImageDpi w14:val="0"/>
  <w15:docId w15:val="{D467DC67-B56F-49BA-B400-B82D4FB1E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pPr>
    <w:rPr>
      <w:sz w:val="22"/>
      <w:szCs w:val="22"/>
      <w:lang w:eastAsia="en-US"/>
    </w:rPr>
  </w:style>
  <w:style w:type="paragraph" w:styleId="1">
    <w:name w:val="heading 1"/>
    <w:basedOn w:val="a0"/>
    <w:next w:val="a0"/>
    <w:link w:val="10"/>
    <w:uiPriority w:val="9"/>
    <w:qFormat/>
    <w:rsid w:val="008F2836"/>
    <w:pPr>
      <w:keepNext/>
      <w:keepLines/>
      <w:spacing w:before="480" w:after="0"/>
      <w:outlineLvl w:val="0"/>
    </w:pPr>
    <w:rPr>
      <w:rFonts w:ascii="Cambria" w:hAnsi="Cambria"/>
      <w:b/>
      <w:bCs/>
      <w:color w:val="365F91"/>
      <w:sz w:val="28"/>
      <w:szCs w:val="28"/>
    </w:rPr>
  </w:style>
  <w:style w:type="paragraph" w:styleId="30">
    <w:name w:val="heading 3"/>
    <w:basedOn w:val="a0"/>
    <w:next w:val="a0"/>
    <w:link w:val="31"/>
    <w:uiPriority w:val="9"/>
    <w:qFormat/>
    <w:rsid w:val="00D56F8B"/>
    <w:pPr>
      <w:keepNext/>
      <w:widowControl w:val="0"/>
      <w:autoSpaceDE w:val="0"/>
      <w:autoSpaceDN w:val="0"/>
      <w:adjustRightInd w:val="0"/>
      <w:spacing w:before="240" w:after="60" w:line="240" w:lineRule="auto"/>
      <w:ind w:firstLine="720"/>
      <w:jc w:val="both"/>
      <w:outlineLvl w:val="2"/>
    </w:pPr>
    <w:rPr>
      <w:rFonts w:ascii="Arial" w:hAnsi="Arial" w:cs="Arial"/>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8F2836"/>
    <w:rPr>
      <w:rFonts w:ascii="Cambria" w:hAnsi="Cambria"/>
      <w:b/>
      <w:color w:val="365F91"/>
      <w:sz w:val="28"/>
    </w:rPr>
  </w:style>
  <w:style w:type="character" w:customStyle="1" w:styleId="31">
    <w:name w:val="Заголовок 3 Знак"/>
    <w:basedOn w:val="a1"/>
    <w:link w:val="30"/>
    <w:uiPriority w:val="9"/>
    <w:locked/>
    <w:rsid w:val="00D56F8B"/>
    <w:rPr>
      <w:rFonts w:ascii="Arial" w:hAnsi="Arial"/>
      <w:b/>
      <w:sz w:val="26"/>
      <w:lang w:val="x-none" w:eastAsia="ru-RU"/>
    </w:rPr>
  </w:style>
  <w:style w:type="paragraph" w:styleId="a4">
    <w:name w:val="No Spacing"/>
    <w:link w:val="a5"/>
    <w:uiPriority w:val="1"/>
    <w:qFormat/>
    <w:rsid w:val="008F2836"/>
    <w:rPr>
      <w:sz w:val="22"/>
      <w:szCs w:val="22"/>
      <w:lang w:eastAsia="en-US"/>
    </w:rPr>
  </w:style>
  <w:style w:type="paragraph" w:customStyle="1" w:styleId="a">
    <w:name w:val="СушкаЗаг"/>
    <w:basedOn w:val="1"/>
    <w:link w:val="a6"/>
    <w:qFormat/>
    <w:rsid w:val="00D56F8B"/>
    <w:pPr>
      <w:numPr>
        <w:numId w:val="1"/>
      </w:numPr>
      <w:spacing w:after="240"/>
      <w:ind w:left="714" w:hanging="357"/>
      <w:jc w:val="center"/>
    </w:pPr>
    <w:rPr>
      <w:rFonts w:ascii="GOST type B" w:hAnsi="GOST type B"/>
      <w:i/>
      <w:color w:val="auto"/>
      <w:sz w:val="36"/>
      <w:u w:val="single"/>
    </w:rPr>
  </w:style>
  <w:style w:type="paragraph" w:customStyle="1" w:styleId="a7">
    <w:name w:val="СушкаПодзаг"/>
    <w:basedOn w:val="a4"/>
    <w:link w:val="a8"/>
    <w:qFormat/>
    <w:rsid w:val="00D56F8B"/>
    <w:pPr>
      <w:spacing w:after="120"/>
      <w:jc w:val="center"/>
    </w:pPr>
    <w:rPr>
      <w:rFonts w:ascii="GOST type B" w:hAnsi="GOST type B"/>
      <w:b/>
      <w:i/>
      <w:sz w:val="32"/>
      <w:szCs w:val="28"/>
    </w:rPr>
  </w:style>
  <w:style w:type="character" w:customStyle="1" w:styleId="a6">
    <w:name w:val="СушкаЗаг Знак"/>
    <w:link w:val="a"/>
    <w:locked/>
    <w:rsid w:val="00D56F8B"/>
    <w:rPr>
      <w:rFonts w:ascii="GOST type B" w:hAnsi="GOST type B"/>
      <w:b/>
      <w:i/>
      <w:color w:val="365F91"/>
      <w:sz w:val="28"/>
      <w:u w:val="single"/>
    </w:rPr>
  </w:style>
  <w:style w:type="paragraph" w:customStyle="1" w:styleId="a9">
    <w:name w:val="СушкаТекст"/>
    <w:basedOn w:val="a0"/>
    <w:link w:val="aa"/>
    <w:qFormat/>
    <w:rsid w:val="005047F4"/>
    <w:pPr>
      <w:spacing w:before="120"/>
      <w:ind w:firstLine="539"/>
    </w:pPr>
    <w:rPr>
      <w:rFonts w:ascii="GOST type B" w:hAnsi="GOST type B"/>
      <w:i/>
      <w:sz w:val="24"/>
      <w:szCs w:val="24"/>
    </w:rPr>
  </w:style>
  <w:style w:type="character" w:customStyle="1" w:styleId="a5">
    <w:name w:val="Без інтервалів Знак"/>
    <w:basedOn w:val="a1"/>
    <w:link w:val="a4"/>
    <w:uiPriority w:val="1"/>
    <w:locked/>
    <w:rsid w:val="0015215C"/>
    <w:rPr>
      <w:rFonts w:cs="Times New Roman"/>
    </w:rPr>
  </w:style>
  <w:style w:type="character" w:customStyle="1" w:styleId="a8">
    <w:name w:val="СушкаПодзаг Знак"/>
    <w:link w:val="a7"/>
    <w:locked/>
    <w:rsid w:val="00D56F8B"/>
    <w:rPr>
      <w:rFonts w:ascii="GOST type B" w:hAnsi="GOST type B"/>
      <w:b/>
      <w:i/>
      <w:sz w:val="28"/>
    </w:rPr>
  </w:style>
  <w:style w:type="character" w:styleId="ab">
    <w:name w:val="Placeholder Text"/>
    <w:basedOn w:val="a1"/>
    <w:uiPriority w:val="99"/>
    <w:semiHidden/>
    <w:rsid w:val="005047F4"/>
    <w:rPr>
      <w:color w:val="808080"/>
    </w:rPr>
  </w:style>
  <w:style w:type="character" w:customStyle="1" w:styleId="aa">
    <w:name w:val="СушкаТекст Знак"/>
    <w:link w:val="a9"/>
    <w:locked/>
    <w:rsid w:val="005047F4"/>
    <w:rPr>
      <w:rFonts w:ascii="GOST type B" w:hAnsi="GOST type B"/>
      <w:i/>
      <w:sz w:val="24"/>
    </w:rPr>
  </w:style>
  <w:style w:type="paragraph" w:styleId="ac">
    <w:name w:val="Balloon Text"/>
    <w:basedOn w:val="a0"/>
    <w:link w:val="ad"/>
    <w:uiPriority w:val="99"/>
    <w:semiHidden/>
    <w:unhideWhenUsed/>
    <w:rsid w:val="005047F4"/>
    <w:pPr>
      <w:spacing w:after="0" w:line="240" w:lineRule="auto"/>
    </w:pPr>
    <w:rPr>
      <w:rFonts w:ascii="Tahoma" w:hAnsi="Tahoma" w:cs="Tahoma"/>
      <w:sz w:val="16"/>
      <w:szCs w:val="16"/>
    </w:rPr>
  </w:style>
  <w:style w:type="paragraph" w:customStyle="1" w:styleId="2">
    <w:name w:val="Сушка2Подзаг"/>
    <w:basedOn w:val="a9"/>
    <w:link w:val="20"/>
    <w:qFormat/>
    <w:rsid w:val="002F68E5"/>
    <w:pPr>
      <w:numPr>
        <w:ilvl w:val="2"/>
        <w:numId w:val="1"/>
      </w:numPr>
      <w:jc w:val="center"/>
    </w:pPr>
    <w:rPr>
      <w:b/>
      <w:sz w:val="28"/>
      <w:szCs w:val="28"/>
    </w:rPr>
  </w:style>
  <w:style w:type="character" w:customStyle="1" w:styleId="ad">
    <w:name w:val="Текст у виносці Знак"/>
    <w:link w:val="ac"/>
    <w:uiPriority w:val="99"/>
    <w:semiHidden/>
    <w:locked/>
    <w:rsid w:val="005047F4"/>
    <w:rPr>
      <w:rFonts w:ascii="Tahoma" w:hAnsi="Tahoma"/>
      <w:sz w:val="16"/>
    </w:rPr>
  </w:style>
  <w:style w:type="paragraph" w:customStyle="1" w:styleId="3">
    <w:name w:val="Сушка3подз"/>
    <w:basedOn w:val="a9"/>
    <w:link w:val="32"/>
    <w:qFormat/>
    <w:rsid w:val="00800D80"/>
    <w:pPr>
      <w:numPr>
        <w:ilvl w:val="3"/>
        <w:numId w:val="1"/>
      </w:numPr>
      <w:jc w:val="center"/>
    </w:pPr>
    <w:rPr>
      <w:sz w:val="28"/>
      <w:szCs w:val="28"/>
      <w:u w:val="single"/>
    </w:rPr>
  </w:style>
  <w:style w:type="character" w:customStyle="1" w:styleId="20">
    <w:name w:val="Сушка2Подзаг Знак"/>
    <w:link w:val="2"/>
    <w:locked/>
    <w:rsid w:val="002F68E5"/>
    <w:rPr>
      <w:rFonts w:ascii="GOST type B" w:hAnsi="GOST type B"/>
      <w:b/>
      <w:i/>
      <w:sz w:val="28"/>
    </w:rPr>
  </w:style>
  <w:style w:type="character" w:customStyle="1" w:styleId="32">
    <w:name w:val="Сушка3подз Знак"/>
    <w:link w:val="3"/>
    <w:locked/>
    <w:rsid w:val="00800D80"/>
    <w:rPr>
      <w:rFonts w:ascii="GOST type B" w:hAnsi="GOST type B"/>
      <w:i/>
      <w:sz w:val="28"/>
      <w:u w:val="single"/>
    </w:rPr>
  </w:style>
  <w:style w:type="character" w:customStyle="1" w:styleId="21">
    <w:name w:val="Основной текст (2)"/>
    <w:link w:val="210"/>
    <w:uiPriority w:val="99"/>
    <w:locked/>
    <w:rsid w:val="00CA5F28"/>
    <w:rPr>
      <w:rFonts w:ascii="Arial" w:hAnsi="Arial"/>
      <w:sz w:val="18"/>
      <w:shd w:val="clear" w:color="auto" w:fill="FFFFFF"/>
    </w:rPr>
  </w:style>
  <w:style w:type="paragraph" w:styleId="ae">
    <w:name w:val="Body Text"/>
    <w:basedOn w:val="a0"/>
    <w:link w:val="af"/>
    <w:uiPriority w:val="99"/>
    <w:rsid w:val="00CA5F28"/>
    <w:pPr>
      <w:shd w:val="clear" w:color="auto" w:fill="FFFFFF"/>
      <w:spacing w:after="0" w:line="176" w:lineRule="exact"/>
      <w:ind w:firstLine="480"/>
      <w:jc w:val="both"/>
    </w:pPr>
    <w:rPr>
      <w:rFonts w:ascii="Arial" w:eastAsia="Arial Unicode MS" w:hAnsi="Arial" w:cs="Arial"/>
      <w:sz w:val="18"/>
      <w:szCs w:val="18"/>
      <w:lang w:eastAsia="ru-RU"/>
    </w:rPr>
  </w:style>
  <w:style w:type="character" w:customStyle="1" w:styleId="8pt">
    <w:name w:val="Основной текст + 8 pt"/>
    <w:aliases w:val="Полужирный1,Малые прописные"/>
    <w:uiPriority w:val="99"/>
    <w:rsid w:val="00CA5F28"/>
    <w:rPr>
      <w:rFonts w:ascii="Arial" w:hAnsi="Arial"/>
      <w:b/>
      <w:smallCaps/>
      <w:sz w:val="16"/>
      <w:lang w:val="en-US" w:eastAsia="en-US"/>
    </w:rPr>
  </w:style>
  <w:style w:type="character" w:customStyle="1" w:styleId="af">
    <w:name w:val="Основний текст Знак"/>
    <w:link w:val="ae"/>
    <w:uiPriority w:val="99"/>
    <w:locked/>
    <w:rsid w:val="00CA5F28"/>
    <w:rPr>
      <w:rFonts w:ascii="Arial" w:eastAsia="Arial Unicode MS" w:hAnsi="Arial"/>
      <w:sz w:val="18"/>
      <w:shd w:val="clear" w:color="auto" w:fill="FFFFFF"/>
      <w:lang w:val="x-none" w:eastAsia="ru-RU"/>
    </w:rPr>
  </w:style>
  <w:style w:type="paragraph" w:customStyle="1" w:styleId="210">
    <w:name w:val="Основной текст (2)1"/>
    <w:basedOn w:val="a0"/>
    <w:link w:val="21"/>
    <w:uiPriority w:val="99"/>
    <w:rsid w:val="00CA5F28"/>
    <w:pPr>
      <w:shd w:val="clear" w:color="auto" w:fill="FFFFFF"/>
      <w:spacing w:after="0" w:line="240" w:lineRule="atLeast"/>
    </w:pPr>
    <w:rPr>
      <w:rFonts w:ascii="Arial" w:hAnsi="Arial" w:cs="Arial"/>
      <w:sz w:val="18"/>
      <w:szCs w:val="18"/>
    </w:rPr>
  </w:style>
  <w:style w:type="paragraph" w:styleId="11">
    <w:name w:val="toc 1"/>
    <w:basedOn w:val="a0"/>
    <w:next w:val="a0"/>
    <w:autoRedefine/>
    <w:uiPriority w:val="39"/>
    <w:unhideWhenUsed/>
    <w:rsid w:val="00635229"/>
    <w:pPr>
      <w:spacing w:after="100"/>
    </w:pPr>
  </w:style>
  <w:style w:type="character" w:styleId="af0">
    <w:name w:val="Hyperlink"/>
    <w:basedOn w:val="a1"/>
    <w:uiPriority w:val="99"/>
    <w:unhideWhenUsed/>
    <w:rsid w:val="00635229"/>
    <w:rPr>
      <w:color w:val="0000FF"/>
      <w:u w:val="single"/>
    </w:rPr>
  </w:style>
  <w:style w:type="paragraph" w:styleId="af1">
    <w:name w:val="TOC Heading"/>
    <w:basedOn w:val="1"/>
    <w:next w:val="a0"/>
    <w:uiPriority w:val="39"/>
    <w:semiHidden/>
    <w:unhideWhenUsed/>
    <w:qFormat/>
    <w:rsid w:val="00635229"/>
    <w:pPr>
      <w:outlineLvl w:val="9"/>
    </w:pPr>
    <w:rPr>
      <w:lang w:eastAsia="ru-RU"/>
    </w:rPr>
  </w:style>
  <w:style w:type="paragraph" w:styleId="22">
    <w:name w:val="toc 2"/>
    <w:basedOn w:val="a0"/>
    <w:next w:val="a0"/>
    <w:autoRedefine/>
    <w:uiPriority w:val="39"/>
    <w:unhideWhenUsed/>
    <w:rsid w:val="006D007A"/>
    <w:pPr>
      <w:spacing w:after="100"/>
      <w:ind w:left="220"/>
    </w:pPr>
  </w:style>
  <w:style w:type="paragraph" w:styleId="33">
    <w:name w:val="toc 3"/>
    <w:basedOn w:val="a0"/>
    <w:next w:val="a0"/>
    <w:autoRedefine/>
    <w:uiPriority w:val="39"/>
    <w:unhideWhenUsed/>
    <w:rsid w:val="006D007A"/>
    <w:pPr>
      <w:spacing w:after="100"/>
      <w:ind w:left="440"/>
    </w:pPr>
  </w:style>
  <w:style w:type="paragraph" w:styleId="4">
    <w:name w:val="toc 4"/>
    <w:basedOn w:val="a0"/>
    <w:next w:val="a0"/>
    <w:autoRedefine/>
    <w:uiPriority w:val="39"/>
    <w:unhideWhenUsed/>
    <w:rsid w:val="00E2088E"/>
    <w:pPr>
      <w:spacing w:after="100"/>
      <w:ind w:left="660"/>
    </w:pPr>
  </w:style>
  <w:style w:type="paragraph" w:styleId="af2">
    <w:name w:val="header"/>
    <w:basedOn w:val="a0"/>
    <w:link w:val="af3"/>
    <w:uiPriority w:val="99"/>
    <w:unhideWhenUsed/>
    <w:rsid w:val="002F7018"/>
    <w:pPr>
      <w:tabs>
        <w:tab w:val="center" w:pos="4677"/>
        <w:tab w:val="right" w:pos="9355"/>
      </w:tabs>
      <w:spacing w:after="0" w:line="240" w:lineRule="auto"/>
    </w:pPr>
  </w:style>
  <w:style w:type="paragraph" w:styleId="af4">
    <w:name w:val="footer"/>
    <w:basedOn w:val="a0"/>
    <w:link w:val="af5"/>
    <w:uiPriority w:val="99"/>
    <w:unhideWhenUsed/>
    <w:rsid w:val="002F7018"/>
    <w:pPr>
      <w:tabs>
        <w:tab w:val="center" w:pos="4677"/>
        <w:tab w:val="right" w:pos="9355"/>
      </w:tabs>
      <w:spacing w:after="0" w:line="240" w:lineRule="auto"/>
    </w:pPr>
  </w:style>
  <w:style w:type="character" w:customStyle="1" w:styleId="af3">
    <w:name w:val="Верхній колонтитул Знак"/>
    <w:basedOn w:val="a1"/>
    <w:link w:val="af2"/>
    <w:uiPriority w:val="99"/>
    <w:locked/>
    <w:rsid w:val="002F7018"/>
    <w:rPr>
      <w:rFonts w:cs="Times New Roman"/>
    </w:rPr>
  </w:style>
  <w:style w:type="table" w:styleId="af6">
    <w:name w:val="Table Professional"/>
    <w:basedOn w:val="a2"/>
    <w:uiPriority w:val="99"/>
    <w:unhideWhenUsed/>
    <w:rsid w:val="005152A8"/>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af5">
    <w:name w:val="Нижній колонтитул Знак"/>
    <w:basedOn w:val="a1"/>
    <w:link w:val="af4"/>
    <w:uiPriority w:val="99"/>
    <w:locked/>
    <w:rsid w:val="002F701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96.png"/><Relationship Id="rId21" Type="http://schemas.openxmlformats.org/officeDocument/2006/relationships/image" Target="media/image14.png"/><Relationship Id="rId63" Type="http://schemas.openxmlformats.org/officeDocument/2006/relationships/oleObject" Target="embeddings/oleObject4.bin"/><Relationship Id="rId159" Type="http://schemas.openxmlformats.org/officeDocument/2006/relationships/oleObject" Target="embeddings/oleObject29.bin"/><Relationship Id="rId170" Type="http://schemas.openxmlformats.org/officeDocument/2006/relationships/image" Target="media/image128.wmf"/><Relationship Id="rId226" Type="http://schemas.openxmlformats.org/officeDocument/2006/relationships/image" Target="media/image156.wmf"/><Relationship Id="rId268" Type="http://schemas.openxmlformats.org/officeDocument/2006/relationships/image" Target="media/image176.wmf"/><Relationship Id="rId32" Type="http://schemas.openxmlformats.org/officeDocument/2006/relationships/image" Target="media/image25.png"/><Relationship Id="rId74" Type="http://schemas.openxmlformats.org/officeDocument/2006/relationships/image" Target="media/image58.wmf"/><Relationship Id="rId128" Type="http://schemas.openxmlformats.org/officeDocument/2006/relationships/image" Target="media/image107.wmf"/><Relationship Id="rId5" Type="http://schemas.openxmlformats.org/officeDocument/2006/relationships/webSettings" Target="webSettings.xml"/><Relationship Id="rId181" Type="http://schemas.openxmlformats.org/officeDocument/2006/relationships/oleObject" Target="embeddings/oleObject40.bin"/><Relationship Id="rId237" Type="http://schemas.openxmlformats.org/officeDocument/2006/relationships/image" Target="media/image161.wmf"/><Relationship Id="rId279" Type="http://schemas.openxmlformats.org/officeDocument/2006/relationships/image" Target="media/image182.wmf"/><Relationship Id="rId43" Type="http://schemas.openxmlformats.org/officeDocument/2006/relationships/image" Target="media/image36.png"/><Relationship Id="rId139" Type="http://schemas.openxmlformats.org/officeDocument/2006/relationships/oleObject" Target="embeddings/oleObject20.bin"/><Relationship Id="rId85" Type="http://schemas.openxmlformats.org/officeDocument/2006/relationships/image" Target="media/image64.png"/><Relationship Id="rId150" Type="http://schemas.openxmlformats.org/officeDocument/2006/relationships/image" Target="media/image118.wmf"/><Relationship Id="rId171" Type="http://schemas.openxmlformats.org/officeDocument/2006/relationships/oleObject" Target="embeddings/oleObject35.bin"/><Relationship Id="rId192" Type="http://schemas.openxmlformats.org/officeDocument/2006/relationships/image" Target="media/image139.wmf"/><Relationship Id="rId206" Type="http://schemas.openxmlformats.org/officeDocument/2006/relationships/image" Target="media/image146.wmf"/><Relationship Id="rId227" Type="http://schemas.openxmlformats.org/officeDocument/2006/relationships/oleObject" Target="embeddings/oleObject63.bin"/><Relationship Id="rId248" Type="http://schemas.openxmlformats.org/officeDocument/2006/relationships/oleObject" Target="embeddings/oleObject74.bin"/><Relationship Id="rId269" Type="http://schemas.openxmlformats.org/officeDocument/2006/relationships/oleObject" Target="embeddings/oleObject85.bin"/><Relationship Id="rId12" Type="http://schemas.openxmlformats.org/officeDocument/2006/relationships/image" Target="media/image5.png"/><Relationship Id="rId33" Type="http://schemas.openxmlformats.org/officeDocument/2006/relationships/image" Target="media/image26.png"/><Relationship Id="rId108" Type="http://schemas.openxmlformats.org/officeDocument/2006/relationships/image" Target="media/image87.png"/><Relationship Id="rId129" Type="http://schemas.openxmlformats.org/officeDocument/2006/relationships/oleObject" Target="embeddings/oleObject15.bin"/><Relationship Id="rId280" Type="http://schemas.openxmlformats.org/officeDocument/2006/relationships/oleObject" Target="embeddings/oleObject90.bin"/><Relationship Id="rId54" Type="http://schemas.openxmlformats.org/officeDocument/2006/relationships/image" Target="media/image47.png"/><Relationship Id="rId75" Type="http://schemas.openxmlformats.org/officeDocument/2006/relationships/oleObject" Target="embeddings/oleObject10.bin"/><Relationship Id="rId96" Type="http://schemas.openxmlformats.org/officeDocument/2006/relationships/image" Target="media/image75.png"/><Relationship Id="rId140" Type="http://schemas.openxmlformats.org/officeDocument/2006/relationships/image" Target="media/image113.emf"/><Relationship Id="rId161" Type="http://schemas.openxmlformats.org/officeDocument/2006/relationships/oleObject" Target="embeddings/oleObject30.bin"/><Relationship Id="rId182" Type="http://schemas.openxmlformats.org/officeDocument/2006/relationships/image" Target="media/image134.wmf"/><Relationship Id="rId217" Type="http://schemas.openxmlformats.org/officeDocument/2006/relationships/oleObject" Target="embeddings/oleObject58.bin"/><Relationship Id="rId6" Type="http://schemas.openxmlformats.org/officeDocument/2006/relationships/footnotes" Target="footnotes.xml"/><Relationship Id="rId238" Type="http://schemas.openxmlformats.org/officeDocument/2006/relationships/oleObject" Target="embeddings/oleObject69.bin"/><Relationship Id="rId259" Type="http://schemas.openxmlformats.org/officeDocument/2006/relationships/oleObject" Target="embeddings/oleObject80.bin"/><Relationship Id="rId23" Type="http://schemas.openxmlformats.org/officeDocument/2006/relationships/image" Target="media/image16.png"/><Relationship Id="rId119" Type="http://schemas.openxmlformats.org/officeDocument/2006/relationships/image" Target="media/image98.png"/><Relationship Id="rId270" Type="http://schemas.openxmlformats.org/officeDocument/2006/relationships/image" Target="media/image177.png"/><Relationship Id="rId44" Type="http://schemas.openxmlformats.org/officeDocument/2006/relationships/image" Target="media/image37.png"/><Relationship Id="rId65" Type="http://schemas.openxmlformats.org/officeDocument/2006/relationships/oleObject" Target="embeddings/oleObject5.bin"/><Relationship Id="rId86" Type="http://schemas.openxmlformats.org/officeDocument/2006/relationships/image" Target="media/image65.png"/><Relationship Id="rId130" Type="http://schemas.openxmlformats.org/officeDocument/2006/relationships/image" Target="media/image108.wmf"/><Relationship Id="rId151" Type="http://schemas.openxmlformats.org/officeDocument/2006/relationships/oleObject" Target="embeddings/oleObject25.bin"/><Relationship Id="rId172" Type="http://schemas.openxmlformats.org/officeDocument/2006/relationships/image" Target="media/image129.wmf"/><Relationship Id="rId193" Type="http://schemas.openxmlformats.org/officeDocument/2006/relationships/oleObject" Target="embeddings/oleObject46.bin"/><Relationship Id="rId207" Type="http://schemas.openxmlformats.org/officeDocument/2006/relationships/oleObject" Target="embeddings/oleObject53.bin"/><Relationship Id="rId228" Type="http://schemas.openxmlformats.org/officeDocument/2006/relationships/image" Target="media/image157.wmf"/><Relationship Id="rId249" Type="http://schemas.openxmlformats.org/officeDocument/2006/relationships/image" Target="media/image167.wmf"/><Relationship Id="rId13" Type="http://schemas.openxmlformats.org/officeDocument/2006/relationships/image" Target="media/image6.png"/><Relationship Id="rId109" Type="http://schemas.openxmlformats.org/officeDocument/2006/relationships/image" Target="media/image88.png"/><Relationship Id="rId260" Type="http://schemas.openxmlformats.org/officeDocument/2006/relationships/image" Target="media/image172.wmf"/><Relationship Id="rId281" Type="http://schemas.openxmlformats.org/officeDocument/2006/relationships/image" Target="media/image183.wmf"/><Relationship Id="rId34" Type="http://schemas.openxmlformats.org/officeDocument/2006/relationships/image" Target="media/image27.png"/><Relationship Id="rId55" Type="http://schemas.openxmlformats.org/officeDocument/2006/relationships/image" Target="media/image48.png"/><Relationship Id="rId76" Type="http://schemas.openxmlformats.org/officeDocument/2006/relationships/image" Target="media/image59.wmf"/><Relationship Id="rId97" Type="http://schemas.openxmlformats.org/officeDocument/2006/relationships/image" Target="media/image76.png"/><Relationship Id="rId120" Type="http://schemas.openxmlformats.org/officeDocument/2006/relationships/image" Target="media/image99.png"/><Relationship Id="rId141" Type="http://schemas.openxmlformats.org/officeDocument/2006/relationships/oleObject" Target="embeddings/______Microsoft_Excel_97-20031.xls"/><Relationship Id="rId7" Type="http://schemas.openxmlformats.org/officeDocument/2006/relationships/endnotes" Target="endnotes.xml"/><Relationship Id="rId162" Type="http://schemas.openxmlformats.org/officeDocument/2006/relationships/image" Target="media/image124.wmf"/><Relationship Id="rId183" Type="http://schemas.openxmlformats.org/officeDocument/2006/relationships/oleObject" Target="embeddings/oleObject41.bin"/><Relationship Id="rId218" Type="http://schemas.openxmlformats.org/officeDocument/2006/relationships/image" Target="media/image152.wmf"/><Relationship Id="rId239" Type="http://schemas.openxmlformats.org/officeDocument/2006/relationships/image" Target="media/image162.wmf"/><Relationship Id="rId250" Type="http://schemas.openxmlformats.org/officeDocument/2006/relationships/oleObject" Target="embeddings/oleObject75.bin"/><Relationship Id="rId271" Type="http://schemas.openxmlformats.org/officeDocument/2006/relationships/image" Target="media/image178.wmf"/><Relationship Id="rId24" Type="http://schemas.openxmlformats.org/officeDocument/2006/relationships/image" Target="media/image17.png"/><Relationship Id="rId45" Type="http://schemas.openxmlformats.org/officeDocument/2006/relationships/image" Target="media/image38.png"/><Relationship Id="rId66" Type="http://schemas.openxmlformats.org/officeDocument/2006/relationships/image" Target="media/image54.wmf"/><Relationship Id="rId87" Type="http://schemas.openxmlformats.org/officeDocument/2006/relationships/image" Target="media/image66.png"/><Relationship Id="rId110" Type="http://schemas.openxmlformats.org/officeDocument/2006/relationships/image" Target="media/image89.png"/><Relationship Id="rId131" Type="http://schemas.openxmlformats.org/officeDocument/2006/relationships/oleObject" Target="embeddings/oleObject16.bin"/><Relationship Id="rId152" Type="http://schemas.openxmlformats.org/officeDocument/2006/relationships/image" Target="media/image119.wmf"/><Relationship Id="rId173" Type="http://schemas.openxmlformats.org/officeDocument/2006/relationships/oleObject" Target="embeddings/oleObject36.bin"/><Relationship Id="rId194" Type="http://schemas.openxmlformats.org/officeDocument/2006/relationships/image" Target="media/image140.wmf"/><Relationship Id="rId208" Type="http://schemas.openxmlformats.org/officeDocument/2006/relationships/image" Target="media/image147.wmf"/><Relationship Id="rId229" Type="http://schemas.openxmlformats.org/officeDocument/2006/relationships/oleObject" Target="embeddings/oleObject64.bin"/><Relationship Id="rId240" Type="http://schemas.openxmlformats.org/officeDocument/2006/relationships/oleObject" Target="embeddings/oleObject70.bin"/><Relationship Id="rId261" Type="http://schemas.openxmlformats.org/officeDocument/2006/relationships/oleObject" Target="embeddings/oleObject81.bin"/><Relationship Id="rId14" Type="http://schemas.openxmlformats.org/officeDocument/2006/relationships/image" Target="media/image7.png"/><Relationship Id="rId35" Type="http://schemas.openxmlformats.org/officeDocument/2006/relationships/image" Target="media/image28.png"/><Relationship Id="rId56" Type="http://schemas.openxmlformats.org/officeDocument/2006/relationships/image" Target="media/image49.wmf"/><Relationship Id="rId77" Type="http://schemas.openxmlformats.org/officeDocument/2006/relationships/oleObject" Target="embeddings/oleObject11.bin"/><Relationship Id="rId100" Type="http://schemas.openxmlformats.org/officeDocument/2006/relationships/image" Target="media/image79.png"/><Relationship Id="rId282" Type="http://schemas.openxmlformats.org/officeDocument/2006/relationships/oleObject" Target="embeddings/oleObject91.bin"/><Relationship Id="rId8" Type="http://schemas.openxmlformats.org/officeDocument/2006/relationships/image" Target="media/image1.png"/><Relationship Id="rId98" Type="http://schemas.openxmlformats.org/officeDocument/2006/relationships/image" Target="media/image77.png"/><Relationship Id="rId121" Type="http://schemas.openxmlformats.org/officeDocument/2006/relationships/image" Target="media/image100.png"/><Relationship Id="rId142" Type="http://schemas.openxmlformats.org/officeDocument/2006/relationships/image" Target="media/image114.wmf"/><Relationship Id="rId163" Type="http://schemas.openxmlformats.org/officeDocument/2006/relationships/oleObject" Target="embeddings/oleObject31.bin"/><Relationship Id="rId184" Type="http://schemas.openxmlformats.org/officeDocument/2006/relationships/image" Target="media/image135.wmf"/><Relationship Id="rId219" Type="http://schemas.openxmlformats.org/officeDocument/2006/relationships/oleObject" Target="embeddings/oleObject59.bin"/><Relationship Id="rId230" Type="http://schemas.openxmlformats.org/officeDocument/2006/relationships/oleObject" Target="embeddings/oleObject65.bin"/><Relationship Id="rId251" Type="http://schemas.openxmlformats.org/officeDocument/2006/relationships/image" Target="media/image168.wmf"/><Relationship Id="rId25" Type="http://schemas.openxmlformats.org/officeDocument/2006/relationships/image" Target="media/image18.png"/><Relationship Id="rId46" Type="http://schemas.openxmlformats.org/officeDocument/2006/relationships/image" Target="media/image39.png"/><Relationship Id="rId67" Type="http://schemas.openxmlformats.org/officeDocument/2006/relationships/oleObject" Target="embeddings/oleObject6.bin"/><Relationship Id="rId272" Type="http://schemas.openxmlformats.org/officeDocument/2006/relationships/oleObject" Target="embeddings/oleObject86.bin"/><Relationship Id="rId88" Type="http://schemas.openxmlformats.org/officeDocument/2006/relationships/image" Target="media/image67.png"/><Relationship Id="rId111" Type="http://schemas.openxmlformats.org/officeDocument/2006/relationships/image" Target="media/image90.png"/><Relationship Id="rId132" Type="http://schemas.openxmlformats.org/officeDocument/2006/relationships/image" Target="media/image109.wmf"/><Relationship Id="rId153" Type="http://schemas.openxmlformats.org/officeDocument/2006/relationships/oleObject" Target="embeddings/oleObject26.bin"/><Relationship Id="rId174" Type="http://schemas.openxmlformats.org/officeDocument/2006/relationships/image" Target="media/image130.wmf"/><Relationship Id="rId195" Type="http://schemas.openxmlformats.org/officeDocument/2006/relationships/oleObject" Target="embeddings/oleObject47.bin"/><Relationship Id="rId209" Type="http://schemas.openxmlformats.org/officeDocument/2006/relationships/oleObject" Target="embeddings/oleObject54.bin"/><Relationship Id="rId220" Type="http://schemas.openxmlformats.org/officeDocument/2006/relationships/image" Target="media/image153.wmf"/><Relationship Id="rId241" Type="http://schemas.openxmlformats.org/officeDocument/2006/relationships/image" Target="media/image163.wmf"/><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oleObject" Target="embeddings/oleObject1.bin"/><Relationship Id="rId262" Type="http://schemas.openxmlformats.org/officeDocument/2006/relationships/image" Target="media/image173.wmf"/><Relationship Id="rId283" Type="http://schemas.openxmlformats.org/officeDocument/2006/relationships/image" Target="media/image184.wmf"/><Relationship Id="rId78" Type="http://schemas.openxmlformats.org/officeDocument/2006/relationships/image" Target="media/image60.wmf"/><Relationship Id="rId99" Type="http://schemas.openxmlformats.org/officeDocument/2006/relationships/image" Target="media/image78.png"/><Relationship Id="rId101" Type="http://schemas.openxmlformats.org/officeDocument/2006/relationships/image" Target="media/image80.png"/><Relationship Id="rId122" Type="http://schemas.openxmlformats.org/officeDocument/2006/relationships/image" Target="media/image101.png"/><Relationship Id="rId143" Type="http://schemas.openxmlformats.org/officeDocument/2006/relationships/oleObject" Target="embeddings/oleObject21.bin"/><Relationship Id="rId164" Type="http://schemas.openxmlformats.org/officeDocument/2006/relationships/image" Target="media/image125.wmf"/><Relationship Id="rId185" Type="http://schemas.openxmlformats.org/officeDocument/2006/relationships/oleObject" Target="embeddings/oleObject42.bin"/><Relationship Id="rId9" Type="http://schemas.openxmlformats.org/officeDocument/2006/relationships/image" Target="media/image2.png"/><Relationship Id="rId210" Type="http://schemas.openxmlformats.org/officeDocument/2006/relationships/image" Target="media/image148.wmf"/><Relationship Id="rId26" Type="http://schemas.openxmlformats.org/officeDocument/2006/relationships/image" Target="media/image19.png"/><Relationship Id="rId231" Type="http://schemas.openxmlformats.org/officeDocument/2006/relationships/image" Target="media/image158.wmf"/><Relationship Id="rId252" Type="http://schemas.openxmlformats.org/officeDocument/2006/relationships/oleObject" Target="embeddings/oleObject76.bin"/><Relationship Id="rId273" Type="http://schemas.openxmlformats.org/officeDocument/2006/relationships/image" Target="media/image179.wmf"/><Relationship Id="rId47" Type="http://schemas.openxmlformats.org/officeDocument/2006/relationships/image" Target="media/image40.png"/><Relationship Id="rId68" Type="http://schemas.openxmlformats.org/officeDocument/2006/relationships/image" Target="media/image55.wmf"/><Relationship Id="rId89" Type="http://schemas.openxmlformats.org/officeDocument/2006/relationships/image" Target="media/image68.png"/><Relationship Id="rId112" Type="http://schemas.openxmlformats.org/officeDocument/2006/relationships/image" Target="media/image91.png"/><Relationship Id="rId133" Type="http://schemas.openxmlformats.org/officeDocument/2006/relationships/oleObject" Target="embeddings/oleObject17.bin"/><Relationship Id="rId154" Type="http://schemas.openxmlformats.org/officeDocument/2006/relationships/image" Target="media/image120.wmf"/><Relationship Id="rId175" Type="http://schemas.openxmlformats.org/officeDocument/2006/relationships/oleObject" Target="embeddings/oleObject37.bin"/><Relationship Id="rId196" Type="http://schemas.openxmlformats.org/officeDocument/2006/relationships/image" Target="media/image141.wmf"/><Relationship Id="rId200" Type="http://schemas.openxmlformats.org/officeDocument/2006/relationships/image" Target="media/image143.wmf"/><Relationship Id="rId16" Type="http://schemas.openxmlformats.org/officeDocument/2006/relationships/image" Target="media/image9.png"/><Relationship Id="rId221" Type="http://schemas.openxmlformats.org/officeDocument/2006/relationships/oleObject" Target="embeddings/oleObject60.bin"/><Relationship Id="rId242" Type="http://schemas.openxmlformats.org/officeDocument/2006/relationships/oleObject" Target="embeddings/oleObject71.bin"/><Relationship Id="rId263" Type="http://schemas.openxmlformats.org/officeDocument/2006/relationships/oleObject" Target="embeddings/oleObject82.bin"/><Relationship Id="rId284" Type="http://schemas.openxmlformats.org/officeDocument/2006/relationships/oleObject" Target="embeddings/oleObject92.bin"/><Relationship Id="rId37" Type="http://schemas.openxmlformats.org/officeDocument/2006/relationships/image" Target="media/image30.png"/><Relationship Id="rId58" Type="http://schemas.openxmlformats.org/officeDocument/2006/relationships/image" Target="media/image50.wmf"/><Relationship Id="rId79" Type="http://schemas.openxmlformats.org/officeDocument/2006/relationships/oleObject" Target="embeddings/oleObject12.bin"/><Relationship Id="rId102" Type="http://schemas.openxmlformats.org/officeDocument/2006/relationships/image" Target="media/image81.png"/><Relationship Id="rId123" Type="http://schemas.openxmlformats.org/officeDocument/2006/relationships/image" Target="media/image102.png"/><Relationship Id="rId144" Type="http://schemas.openxmlformats.org/officeDocument/2006/relationships/image" Target="media/image115.wmf"/><Relationship Id="rId90" Type="http://schemas.openxmlformats.org/officeDocument/2006/relationships/image" Target="media/image69.png"/><Relationship Id="rId165" Type="http://schemas.openxmlformats.org/officeDocument/2006/relationships/oleObject" Target="embeddings/oleObject32.bin"/><Relationship Id="rId186" Type="http://schemas.openxmlformats.org/officeDocument/2006/relationships/image" Target="media/image136.wmf"/><Relationship Id="rId211" Type="http://schemas.openxmlformats.org/officeDocument/2006/relationships/oleObject" Target="embeddings/oleObject55.bin"/><Relationship Id="rId232" Type="http://schemas.openxmlformats.org/officeDocument/2006/relationships/oleObject" Target="embeddings/oleObject66.bin"/><Relationship Id="rId253" Type="http://schemas.openxmlformats.org/officeDocument/2006/relationships/image" Target="media/image169.wmf"/><Relationship Id="rId274" Type="http://schemas.openxmlformats.org/officeDocument/2006/relationships/oleObject" Target="embeddings/oleObject87.bin"/><Relationship Id="rId27" Type="http://schemas.openxmlformats.org/officeDocument/2006/relationships/image" Target="media/image20.png"/><Relationship Id="rId48" Type="http://schemas.openxmlformats.org/officeDocument/2006/relationships/image" Target="media/image41.png"/><Relationship Id="rId69" Type="http://schemas.openxmlformats.org/officeDocument/2006/relationships/oleObject" Target="embeddings/oleObject7.bin"/><Relationship Id="rId113" Type="http://schemas.openxmlformats.org/officeDocument/2006/relationships/image" Target="media/image92.png"/><Relationship Id="rId134" Type="http://schemas.openxmlformats.org/officeDocument/2006/relationships/image" Target="media/image110.wmf"/><Relationship Id="rId80" Type="http://schemas.openxmlformats.org/officeDocument/2006/relationships/image" Target="media/image61.wmf"/><Relationship Id="rId155" Type="http://schemas.openxmlformats.org/officeDocument/2006/relationships/oleObject" Target="embeddings/oleObject27.bin"/><Relationship Id="rId176" Type="http://schemas.openxmlformats.org/officeDocument/2006/relationships/image" Target="media/image131.wmf"/><Relationship Id="rId197" Type="http://schemas.openxmlformats.org/officeDocument/2006/relationships/oleObject" Target="embeddings/oleObject48.bin"/><Relationship Id="rId201" Type="http://schemas.openxmlformats.org/officeDocument/2006/relationships/oleObject" Target="embeddings/oleObject50.bin"/><Relationship Id="rId222" Type="http://schemas.openxmlformats.org/officeDocument/2006/relationships/image" Target="media/image154.wmf"/><Relationship Id="rId243" Type="http://schemas.openxmlformats.org/officeDocument/2006/relationships/image" Target="media/image164.wmf"/><Relationship Id="rId264" Type="http://schemas.openxmlformats.org/officeDocument/2006/relationships/image" Target="media/image174.wmf"/><Relationship Id="rId285" Type="http://schemas.openxmlformats.org/officeDocument/2006/relationships/footer" Target="footer1.xml"/><Relationship Id="rId17" Type="http://schemas.openxmlformats.org/officeDocument/2006/relationships/image" Target="media/image10.png"/><Relationship Id="rId38" Type="http://schemas.openxmlformats.org/officeDocument/2006/relationships/image" Target="media/image31.png"/><Relationship Id="rId59" Type="http://schemas.openxmlformats.org/officeDocument/2006/relationships/oleObject" Target="embeddings/oleObject2.bin"/><Relationship Id="rId103" Type="http://schemas.openxmlformats.org/officeDocument/2006/relationships/image" Target="media/image82.png"/><Relationship Id="rId124" Type="http://schemas.openxmlformats.org/officeDocument/2006/relationships/image" Target="media/image103.png"/><Relationship Id="rId70" Type="http://schemas.openxmlformats.org/officeDocument/2006/relationships/image" Target="media/image56.wmf"/><Relationship Id="rId91" Type="http://schemas.openxmlformats.org/officeDocument/2006/relationships/image" Target="media/image70.png"/><Relationship Id="rId145" Type="http://schemas.openxmlformats.org/officeDocument/2006/relationships/oleObject" Target="embeddings/oleObject22.bin"/><Relationship Id="rId166" Type="http://schemas.openxmlformats.org/officeDocument/2006/relationships/image" Target="media/image126.wmf"/><Relationship Id="rId187" Type="http://schemas.openxmlformats.org/officeDocument/2006/relationships/oleObject" Target="embeddings/oleObject43.bin"/><Relationship Id="rId1" Type="http://schemas.openxmlformats.org/officeDocument/2006/relationships/customXml" Target="../customXml/item1.xml"/><Relationship Id="rId212" Type="http://schemas.openxmlformats.org/officeDocument/2006/relationships/image" Target="media/image149.wmf"/><Relationship Id="rId233" Type="http://schemas.openxmlformats.org/officeDocument/2006/relationships/image" Target="media/image159.wmf"/><Relationship Id="rId254" Type="http://schemas.openxmlformats.org/officeDocument/2006/relationships/oleObject" Target="embeddings/oleObject77.bin"/><Relationship Id="rId28" Type="http://schemas.openxmlformats.org/officeDocument/2006/relationships/image" Target="media/image21.png"/><Relationship Id="rId49" Type="http://schemas.openxmlformats.org/officeDocument/2006/relationships/image" Target="media/image42.png"/><Relationship Id="rId114" Type="http://schemas.openxmlformats.org/officeDocument/2006/relationships/image" Target="media/image93.png"/><Relationship Id="rId275" Type="http://schemas.openxmlformats.org/officeDocument/2006/relationships/image" Target="media/image180.wmf"/><Relationship Id="rId60" Type="http://schemas.openxmlformats.org/officeDocument/2006/relationships/image" Target="media/image51.wmf"/><Relationship Id="rId81" Type="http://schemas.openxmlformats.org/officeDocument/2006/relationships/oleObject" Target="embeddings/oleObject13.bin"/><Relationship Id="rId135" Type="http://schemas.openxmlformats.org/officeDocument/2006/relationships/oleObject" Target="embeddings/oleObject18.bin"/><Relationship Id="rId156" Type="http://schemas.openxmlformats.org/officeDocument/2006/relationships/image" Target="media/image121.wmf"/><Relationship Id="rId177" Type="http://schemas.openxmlformats.org/officeDocument/2006/relationships/oleObject" Target="embeddings/oleObject38.bin"/><Relationship Id="rId198" Type="http://schemas.openxmlformats.org/officeDocument/2006/relationships/image" Target="media/image142.wmf"/><Relationship Id="rId202" Type="http://schemas.openxmlformats.org/officeDocument/2006/relationships/image" Target="media/image144.wmf"/><Relationship Id="rId223" Type="http://schemas.openxmlformats.org/officeDocument/2006/relationships/oleObject" Target="embeddings/oleObject61.bin"/><Relationship Id="rId244" Type="http://schemas.openxmlformats.org/officeDocument/2006/relationships/oleObject" Target="embeddings/oleObject72.bin"/><Relationship Id="rId18" Type="http://schemas.openxmlformats.org/officeDocument/2006/relationships/image" Target="media/image11.png"/><Relationship Id="rId39" Type="http://schemas.openxmlformats.org/officeDocument/2006/relationships/image" Target="media/image32.png"/><Relationship Id="rId265" Type="http://schemas.openxmlformats.org/officeDocument/2006/relationships/oleObject" Target="embeddings/oleObject83.bin"/><Relationship Id="rId286" Type="http://schemas.openxmlformats.org/officeDocument/2006/relationships/fontTable" Target="fontTable.xml"/><Relationship Id="rId50" Type="http://schemas.openxmlformats.org/officeDocument/2006/relationships/image" Target="media/image43.png"/><Relationship Id="rId104" Type="http://schemas.openxmlformats.org/officeDocument/2006/relationships/image" Target="media/image83.png"/><Relationship Id="rId125" Type="http://schemas.openxmlformats.org/officeDocument/2006/relationships/image" Target="media/image104.png"/><Relationship Id="rId146" Type="http://schemas.openxmlformats.org/officeDocument/2006/relationships/image" Target="media/image116.wmf"/><Relationship Id="rId167" Type="http://schemas.openxmlformats.org/officeDocument/2006/relationships/oleObject" Target="embeddings/oleObject33.bin"/><Relationship Id="rId188" Type="http://schemas.openxmlformats.org/officeDocument/2006/relationships/image" Target="media/image137.wmf"/><Relationship Id="rId71" Type="http://schemas.openxmlformats.org/officeDocument/2006/relationships/oleObject" Target="embeddings/oleObject8.bin"/><Relationship Id="rId92" Type="http://schemas.openxmlformats.org/officeDocument/2006/relationships/image" Target="media/image71.png"/><Relationship Id="rId213" Type="http://schemas.openxmlformats.org/officeDocument/2006/relationships/oleObject" Target="embeddings/oleObject56.bin"/><Relationship Id="rId234" Type="http://schemas.openxmlformats.org/officeDocument/2006/relationships/oleObject" Target="embeddings/oleObject67.bin"/><Relationship Id="rId2" Type="http://schemas.openxmlformats.org/officeDocument/2006/relationships/numbering" Target="numbering.xml"/><Relationship Id="rId29" Type="http://schemas.openxmlformats.org/officeDocument/2006/relationships/image" Target="media/image22.png"/><Relationship Id="rId255" Type="http://schemas.openxmlformats.org/officeDocument/2006/relationships/image" Target="media/image170.wmf"/><Relationship Id="rId276" Type="http://schemas.openxmlformats.org/officeDocument/2006/relationships/oleObject" Target="embeddings/oleObject88.bin"/><Relationship Id="rId40" Type="http://schemas.openxmlformats.org/officeDocument/2006/relationships/image" Target="media/image33.png"/><Relationship Id="rId115" Type="http://schemas.openxmlformats.org/officeDocument/2006/relationships/image" Target="media/image94.png"/><Relationship Id="rId136" Type="http://schemas.openxmlformats.org/officeDocument/2006/relationships/image" Target="media/image111.wmf"/><Relationship Id="rId157" Type="http://schemas.openxmlformats.org/officeDocument/2006/relationships/oleObject" Target="embeddings/oleObject28.bin"/><Relationship Id="rId178" Type="http://schemas.openxmlformats.org/officeDocument/2006/relationships/image" Target="media/image132.wmf"/><Relationship Id="rId61" Type="http://schemas.openxmlformats.org/officeDocument/2006/relationships/oleObject" Target="embeddings/oleObject3.bin"/><Relationship Id="rId82" Type="http://schemas.openxmlformats.org/officeDocument/2006/relationships/image" Target="media/image62.wmf"/><Relationship Id="rId199" Type="http://schemas.openxmlformats.org/officeDocument/2006/relationships/oleObject" Target="embeddings/oleObject49.bin"/><Relationship Id="rId203" Type="http://schemas.openxmlformats.org/officeDocument/2006/relationships/oleObject" Target="embeddings/oleObject51.bin"/><Relationship Id="rId19" Type="http://schemas.openxmlformats.org/officeDocument/2006/relationships/image" Target="media/image12.png"/><Relationship Id="rId224" Type="http://schemas.openxmlformats.org/officeDocument/2006/relationships/image" Target="media/image155.wmf"/><Relationship Id="rId245" Type="http://schemas.openxmlformats.org/officeDocument/2006/relationships/image" Target="media/image165.wmf"/><Relationship Id="rId266" Type="http://schemas.openxmlformats.org/officeDocument/2006/relationships/image" Target="media/image175.wmf"/><Relationship Id="rId287" Type="http://schemas.openxmlformats.org/officeDocument/2006/relationships/theme" Target="theme/theme1.xml"/><Relationship Id="rId30" Type="http://schemas.openxmlformats.org/officeDocument/2006/relationships/image" Target="media/image23.png"/><Relationship Id="rId105" Type="http://schemas.openxmlformats.org/officeDocument/2006/relationships/image" Target="media/image84.png"/><Relationship Id="rId126" Type="http://schemas.openxmlformats.org/officeDocument/2006/relationships/image" Target="media/image105.png"/><Relationship Id="rId147" Type="http://schemas.openxmlformats.org/officeDocument/2006/relationships/oleObject" Target="embeddings/oleObject23.bin"/><Relationship Id="rId168" Type="http://schemas.openxmlformats.org/officeDocument/2006/relationships/image" Target="media/image127.wmf"/><Relationship Id="rId51" Type="http://schemas.openxmlformats.org/officeDocument/2006/relationships/image" Target="media/image44.png"/><Relationship Id="rId72" Type="http://schemas.openxmlformats.org/officeDocument/2006/relationships/image" Target="media/image57.wmf"/><Relationship Id="rId93" Type="http://schemas.openxmlformats.org/officeDocument/2006/relationships/image" Target="media/image72.png"/><Relationship Id="rId189" Type="http://schemas.openxmlformats.org/officeDocument/2006/relationships/oleObject" Target="embeddings/oleObject44.bin"/><Relationship Id="rId3" Type="http://schemas.openxmlformats.org/officeDocument/2006/relationships/styles" Target="styles.xml"/><Relationship Id="rId214" Type="http://schemas.openxmlformats.org/officeDocument/2006/relationships/image" Target="media/image150.wmf"/><Relationship Id="rId235" Type="http://schemas.openxmlformats.org/officeDocument/2006/relationships/image" Target="media/image160.wmf"/><Relationship Id="rId256" Type="http://schemas.openxmlformats.org/officeDocument/2006/relationships/oleObject" Target="embeddings/oleObject78.bin"/><Relationship Id="rId277" Type="http://schemas.openxmlformats.org/officeDocument/2006/relationships/image" Target="media/image181.wmf"/><Relationship Id="rId116" Type="http://schemas.openxmlformats.org/officeDocument/2006/relationships/image" Target="media/image95.png"/><Relationship Id="rId137" Type="http://schemas.openxmlformats.org/officeDocument/2006/relationships/oleObject" Target="embeddings/oleObject19.bin"/><Relationship Id="rId158" Type="http://schemas.openxmlformats.org/officeDocument/2006/relationships/image" Target="media/image122.wmf"/><Relationship Id="rId20" Type="http://schemas.openxmlformats.org/officeDocument/2006/relationships/image" Target="media/image13.png"/><Relationship Id="rId41" Type="http://schemas.openxmlformats.org/officeDocument/2006/relationships/image" Target="media/image34.png"/><Relationship Id="rId62" Type="http://schemas.openxmlformats.org/officeDocument/2006/relationships/image" Target="media/image52.wmf"/><Relationship Id="rId83" Type="http://schemas.openxmlformats.org/officeDocument/2006/relationships/oleObject" Target="embeddings/oleObject14.bin"/><Relationship Id="rId179" Type="http://schemas.openxmlformats.org/officeDocument/2006/relationships/oleObject" Target="embeddings/oleObject39.bin"/><Relationship Id="rId190" Type="http://schemas.openxmlformats.org/officeDocument/2006/relationships/image" Target="media/image138.wmf"/><Relationship Id="rId204" Type="http://schemas.openxmlformats.org/officeDocument/2006/relationships/image" Target="media/image145.wmf"/><Relationship Id="rId225" Type="http://schemas.openxmlformats.org/officeDocument/2006/relationships/oleObject" Target="embeddings/oleObject62.bin"/><Relationship Id="rId246" Type="http://schemas.openxmlformats.org/officeDocument/2006/relationships/oleObject" Target="embeddings/oleObject73.bin"/><Relationship Id="rId267" Type="http://schemas.openxmlformats.org/officeDocument/2006/relationships/oleObject" Target="embeddings/oleObject84.bin"/><Relationship Id="rId106" Type="http://schemas.openxmlformats.org/officeDocument/2006/relationships/image" Target="media/image85.png"/><Relationship Id="rId127" Type="http://schemas.openxmlformats.org/officeDocument/2006/relationships/image" Target="media/image106.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5.png"/><Relationship Id="rId73" Type="http://schemas.openxmlformats.org/officeDocument/2006/relationships/oleObject" Target="embeddings/oleObject9.bin"/><Relationship Id="rId94" Type="http://schemas.openxmlformats.org/officeDocument/2006/relationships/image" Target="media/image73.png"/><Relationship Id="rId148" Type="http://schemas.openxmlformats.org/officeDocument/2006/relationships/image" Target="media/image117.wmf"/><Relationship Id="rId169" Type="http://schemas.openxmlformats.org/officeDocument/2006/relationships/oleObject" Target="embeddings/oleObject34.bin"/><Relationship Id="rId4" Type="http://schemas.openxmlformats.org/officeDocument/2006/relationships/settings" Target="settings.xml"/><Relationship Id="rId180" Type="http://schemas.openxmlformats.org/officeDocument/2006/relationships/image" Target="media/image133.wmf"/><Relationship Id="rId215" Type="http://schemas.openxmlformats.org/officeDocument/2006/relationships/oleObject" Target="embeddings/oleObject57.bin"/><Relationship Id="rId236" Type="http://schemas.openxmlformats.org/officeDocument/2006/relationships/oleObject" Target="embeddings/oleObject68.bin"/><Relationship Id="rId257" Type="http://schemas.openxmlformats.org/officeDocument/2006/relationships/image" Target="media/image171.wmf"/><Relationship Id="rId278" Type="http://schemas.openxmlformats.org/officeDocument/2006/relationships/oleObject" Target="embeddings/oleObject89.bin"/><Relationship Id="rId42" Type="http://schemas.openxmlformats.org/officeDocument/2006/relationships/image" Target="media/image35.png"/><Relationship Id="rId84" Type="http://schemas.openxmlformats.org/officeDocument/2006/relationships/image" Target="media/image63.png"/><Relationship Id="rId138" Type="http://schemas.openxmlformats.org/officeDocument/2006/relationships/image" Target="media/image112.wmf"/><Relationship Id="rId191" Type="http://schemas.openxmlformats.org/officeDocument/2006/relationships/oleObject" Target="embeddings/oleObject45.bin"/><Relationship Id="rId205" Type="http://schemas.openxmlformats.org/officeDocument/2006/relationships/oleObject" Target="embeddings/oleObject52.bin"/><Relationship Id="rId247" Type="http://schemas.openxmlformats.org/officeDocument/2006/relationships/image" Target="media/image166.wmf"/><Relationship Id="rId107" Type="http://schemas.openxmlformats.org/officeDocument/2006/relationships/image" Target="media/image86.png"/><Relationship Id="rId11" Type="http://schemas.openxmlformats.org/officeDocument/2006/relationships/image" Target="media/image4.png"/><Relationship Id="rId53" Type="http://schemas.openxmlformats.org/officeDocument/2006/relationships/image" Target="media/image46.png"/><Relationship Id="rId149" Type="http://schemas.openxmlformats.org/officeDocument/2006/relationships/oleObject" Target="embeddings/oleObject24.bin"/><Relationship Id="rId95" Type="http://schemas.openxmlformats.org/officeDocument/2006/relationships/image" Target="media/image74.png"/><Relationship Id="rId160" Type="http://schemas.openxmlformats.org/officeDocument/2006/relationships/image" Target="media/image123.wmf"/><Relationship Id="rId216" Type="http://schemas.openxmlformats.org/officeDocument/2006/relationships/image" Target="media/image151.wmf"/><Relationship Id="rId258" Type="http://schemas.openxmlformats.org/officeDocument/2006/relationships/oleObject" Target="embeddings/oleObject79.bin"/><Relationship Id="rId22" Type="http://schemas.openxmlformats.org/officeDocument/2006/relationships/image" Target="media/image15.png"/><Relationship Id="rId64" Type="http://schemas.openxmlformats.org/officeDocument/2006/relationships/image" Target="media/image53.wmf"/><Relationship Id="rId118" Type="http://schemas.openxmlformats.org/officeDocument/2006/relationships/image" Target="media/image9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69E88-72C0-43F4-9096-1CB0DE600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8818</Words>
  <Characters>50266</Characters>
  <Application>Microsoft Office Word</Application>
  <DocSecurity>0</DocSecurity>
  <Lines>418</Lines>
  <Paragraphs>117</Paragraphs>
  <ScaleCrop>false</ScaleCrop>
  <Company/>
  <LinksUpToDate>false</LinksUpToDate>
  <CharactersWithSpaces>58967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Ковалев</dc:creator>
  <cp:keywords/>
  <dc:description/>
  <cp:lastModifiedBy>Irina</cp:lastModifiedBy>
  <cp:revision>2</cp:revision>
  <cp:lastPrinted>2010-07-01T01:25:00Z</cp:lastPrinted>
  <dcterms:created xsi:type="dcterms:W3CDTF">2014-08-15T09:07:00Z</dcterms:created>
  <dcterms:modified xsi:type="dcterms:W3CDTF">2014-08-15T09:07:00Z</dcterms:modified>
</cp:coreProperties>
</file>