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26" w:rsidRDefault="009B3C26" w:rsidP="00B84CF6">
      <w:pPr>
        <w:pStyle w:val="1"/>
        <w:jc w:val="center"/>
        <w:rPr>
          <w:b/>
          <w:bCs/>
          <w:sz w:val="28"/>
        </w:rPr>
      </w:pPr>
    </w:p>
    <w:p w:rsidR="00B84CF6" w:rsidRDefault="00B84CF6" w:rsidP="00B84CF6">
      <w:pPr>
        <w:pStyle w:val="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1 ИСХОДНЫЕ ДАННЫЕ </w:t>
      </w:r>
    </w:p>
    <w:p w:rsidR="00B84CF6" w:rsidRDefault="00B84CF6" w:rsidP="00B84CF6">
      <w:pPr>
        <w:pStyle w:val="1"/>
      </w:pPr>
    </w:p>
    <w:p w:rsidR="00693E21" w:rsidRDefault="00693E21" w:rsidP="00693E21">
      <w:pPr>
        <w:pStyle w:val="10"/>
        <w:ind w:firstLine="709"/>
      </w:pPr>
    </w:p>
    <w:p w:rsidR="00B84CF6" w:rsidRDefault="00693E21" w:rsidP="00693E21">
      <w:pPr>
        <w:pStyle w:val="10"/>
        <w:ind w:firstLine="709"/>
      </w:pPr>
      <w:r>
        <w:t xml:space="preserve">Необходимо разработать </w:t>
      </w:r>
      <w:r w:rsidR="00B84CF6">
        <w:t xml:space="preserve">производственный процесс и правильно организовать работу производственного участка предприятия по выпуску </w:t>
      </w:r>
      <w:r>
        <w:t>копира 08-75</w:t>
      </w:r>
      <w:r w:rsidR="00B84CF6">
        <w:t>. Вид заготовки – отливка.</w:t>
      </w:r>
    </w:p>
    <w:p w:rsidR="00B84CF6" w:rsidRDefault="00B84CF6" w:rsidP="00693E21">
      <w:pPr>
        <w:pStyle w:val="1"/>
        <w:ind w:firstLine="709"/>
        <w:jc w:val="both"/>
        <w:rPr>
          <w:sz w:val="28"/>
        </w:rPr>
      </w:pPr>
      <w:r>
        <w:rPr>
          <w:sz w:val="28"/>
        </w:rPr>
        <w:t>Годовая программа 270тыс.шт.</w:t>
      </w:r>
    </w:p>
    <w:p w:rsidR="00B84CF6" w:rsidRDefault="00B84CF6" w:rsidP="00693E21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технологического процесса обработки детали на механическом участке представлены в таблице 1.1.</w:t>
      </w:r>
    </w:p>
    <w:p w:rsidR="00B84CF6" w:rsidRDefault="00B84CF6" w:rsidP="00875DC5">
      <w:pPr>
        <w:pStyle w:val="1"/>
        <w:jc w:val="both"/>
        <w:rPr>
          <w:sz w:val="28"/>
        </w:rPr>
      </w:pPr>
    </w:p>
    <w:p w:rsidR="00B84CF6" w:rsidRPr="00693E21" w:rsidRDefault="00B84CF6" w:rsidP="00875DC5">
      <w:pPr>
        <w:pStyle w:val="1"/>
        <w:jc w:val="both"/>
        <w:rPr>
          <w:sz w:val="28"/>
          <w:szCs w:val="28"/>
        </w:rPr>
      </w:pPr>
      <w:r w:rsidRPr="00693E21">
        <w:rPr>
          <w:sz w:val="28"/>
          <w:szCs w:val="28"/>
        </w:rPr>
        <w:t>Таблица 1.1 – Технологический процесс обработки деталей на механическом участке</w:t>
      </w:r>
    </w:p>
    <w:p w:rsidR="00B84CF6" w:rsidRDefault="00B84CF6" w:rsidP="00875DC5">
      <w:pPr>
        <w:pStyle w:val="1"/>
        <w:rPr>
          <w:sz w:val="28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1275"/>
        <w:gridCol w:w="1276"/>
        <w:gridCol w:w="992"/>
        <w:gridCol w:w="821"/>
        <w:gridCol w:w="821"/>
        <w:gridCol w:w="910"/>
        <w:gridCol w:w="992"/>
        <w:gridCol w:w="850"/>
      </w:tblGrid>
      <w:tr w:rsidR="00B84CF6">
        <w:trPr>
          <w:cantSplit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детали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Черновой вес, кг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Чистовой вес, кг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операций и затраты времени по</w:t>
            </w:r>
          </w:p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операциям по видам оборудования, мин.*</w:t>
            </w:r>
          </w:p>
        </w:tc>
      </w:tr>
      <w:tr w:rsidR="00B84CF6">
        <w:trPr>
          <w:cantSplit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вертикально-сверлильный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протяжной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вертикально-сверлильный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Default="00B84CF6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фрезерный</w:t>
            </w:r>
          </w:p>
        </w:tc>
      </w:tr>
      <w:tr w:rsidR="006A21F8">
        <w:trPr>
          <w:cantSplit/>
        </w:trPr>
        <w:tc>
          <w:tcPr>
            <w:tcW w:w="101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деталь</w:t>
            </w:r>
          </w:p>
        </w:tc>
      </w:tr>
      <w:tr w:rsidR="006A2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копир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08-75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1-1,5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2-2,0</w:t>
            </w:r>
          </w:p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3-1,8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4-2,5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5-1,9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6-2,9</w:t>
            </w:r>
          </w:p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7-2,7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8-1,6</w:t>
            </w:r>
          </w:p>
        </w:tc>
      </w:tr>
      <w:tr w:rsidR="00B84CF6">
        <w:trPr>
          <w:cantSplit/>
        </w:trPr>
        <w:tc>
          <w:tcPr>
            <w:tcW w:w="101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F6" w:rsidRPr="006A21F8" w:rsidRDefault="006A21F8" w:rsidP="003F4D2B">
            <w:pPr>
              <w:pStyle w:val="1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 xml:space="preserve">Догружаемая </w:t>
            </w:r>
            <w:r w:rsidR="00B84CF6" w:rsidRPr="006A21F8">
              <w:rPr>
                <w:sz w:val="24"/>
                <w:szCs w:val="24"/>
              </w:rPr>
              <w:t>деталь</w:t>
            </w:r>
          </w:p>
        </w:tc>
      </w:tr>
      <w:tr w:rsidR="006A2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муфта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08-127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1-1,8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2-2,9</w:t>
            </w:r>
          </w:p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3-1,4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4-1,9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5-1,9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6-1,6</w:t>
            </w:r>
          </w:p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7-1,3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F8" w:rsidRPr="006A21F8" w:rsidRDefault="006A21F8" w:rsidP="003F4D2B">
            <w:pPr>
              <w:pStyle w:val="2"/>
              <w:jc w:val="center"/>
              <w:rPr>
                <w:sz w:val="24"/>
                <w:szCs w:val="24"/>
              </w:rPr>
            </w:pPr>
            <w:r w:rsidRPr="006A21F8">
              <w:rPr>
                <w:sz w:val="24"/>
                <w:szCs w:val="24"/>
              </w:rPr>
              <w:t>8-1,5</w:t>
            </w:r>
          </w:p>
        </w:tc>
      </w:tr>
    </w:tbl>
    <w:p w:rsidR="00B84CF6" w:rsidRDefault="00B84CF6" w:rsidP="00B84CF6">
      <w:pPr>
        <w:pStyle w:val="1"/>
        <w:ind w:firstLine="357"/>
        <w:jc w:val="both"/>
        <w:rPr>
          <w:sz w:val="28"/>
        </w:rPr>
      </w:pPr>
      <w:r w:rsidRPr="003F4D2B">
        <w:rPr>
          <w:sz w:val="24"/>
        </w:rPr>
        <w:t>Примечание:*</w:t>
      </w:r>
      <w:r>
        <w:rPr>
          <w:sz w:val="28"/>
        </w:rPr>
        <w:t xml:space="preserve"> Первая цифра – номер операции, вторая – штучное время (</w:t>
      </w:r>
      <w:r>
        <w:rPr>
          <w:sz w:val="28"/>
          <w:lang w:val="en-US"/>
        </w:rPr>
        <w:t>t</w:t>
      </w:r>
      <w:r>
        <w:t>шт.</w:t>
      </w:r>
      <w:r>
        <w:rPr>
          <w:i/>
          <w:lang w:val="en-US"/>
        </w:rPr>
        <w:t>i</w:t>
      </w:r>
      <w:r>
        <w:rPr>
          <w:sz w:val="28"/>
        </w:rPr>
        <w:t xml:space="preserve">), мин. </w:t>
      </w:r>
    </w:p>
    <w:p w:rsidR="00B84CF6" w:rsidRDefault="00B84CF6" w:rsidP="00B84CF6">
      <w:pPr>
        <w:pStyle w:val="1"/>
        <w:numPr>
          <w:ilvl w:val="0"/>
          <w:numId w:val="1"/>
        </w:numPr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ОРГАНИЗАЦИОННАЯ ЧАСТЬ</w:t>
      </w:r>
    </w:p>
    <w:p w:rsidR="00B84CF6" w:rsidRDefault="00B84CF6" w:rsidP="00B84CF6">
      <w:pPr>
        <w:pStyle w:val="1"/>
        <w:jc w:val="center"/>
        <w:rPr>
          <w:b/>
          <w:sz w:val="28"/>
        </w:rPr>
      </w:pPr>
    </w:p>
    <w:p w:rsidR="00B84CF6" w:rsidRDefault="00B84CF6" w:rsidP="00B84CF6">
      <w:pPr>
        <w:pStyle w:val="1"/>
        <w:numPr>
          <w:ilvl w:val="1"/>
          <w:numId w:val="1"/>
        </w:numPr>
        <w:tabs>
          <w:tab w:val="clear" w:pos="1200"/>
          <w:tab w:val="num" w:pos="426"/>
        </w:tabs>
        <w:ind w:left="426" w:hanging="426"/>
        <w:jc w:val="center"/>
        <w:rPr>
          <w:b/>
          <w:sz w:val="28"/>
        </w:rPr>
      </w:pPr>
      <w:r>
        <w:rPr>
          <w:b/>
          <w:sz w:val="28"/>
        </w:rPr>
        <w:t>Технико-экономическая характеристика типа производства</w:t>
      </w:r>
    </w:p>
    <w:p w:rsidR="00B84CF6" w:rsidRDefault="00B84CF6" w:rsidP="00B84CF6">
      <w:pPr>
        <w:pStyle w:val="1"/>
        <w:jc w:val="both"/>
        <w:rPr>
          <w:sz w:val="28"/>
        </w:rPr>
      </w:pPr>
    </w:p>
    <w:p w:rsidR="00B84CF6" w:rsidRDefault="00B84CF6" w:rsidP="004D084C">
      <w:pPr>
        <w:pStyle w:val="1"/>
        <w:ind w:firstLine="709"/>
        <w:jc w:val="both"/>
        <w:rPr>
          <w:sz w:val="28"/>
        </w:rPr>
      </w:pPr>
      <w:r>
        <w:rPr>
          <w:sz w:val="28"/>
        </w:rPr>
        <w:t>Одной из основных характеристик типа производства является коэффициент специализации, показывающий среднее число операций, закрепленных за одним рабочим местом. Различные типы производства характеризуются следующими коэффициентами специализации (серийности) К</w:t>
      </w:r>
      <w:r w:rsidRPr="00F40304">
        <w:rPr>
          <w:sz w:val="28"/>
          <w:vertAlign w:val="subscript"/>
        </w:rPr>
        <w:t>с</w:t>
      </w:r>
      <w:r w:rsidRPr="004D084C">
        <w:rPr>
          <w:sz w:val="28"/>
        </w:rPr>
        <w:t>:</w:t>
      </w:r>
      <w:r>
        <w:rPr>
          <w:sz w:val="28"/>
        </w:rPr>
        <w:t xml:space="preserve"> массовое – К</w:t>
      </w:r>
      <w:r w:rsidRPr="00F40304">
        <w:rPr>
          <w:sz w:val="28"/>
          <w:vertAlign w:val="subscript"/>
        </w:rPr>
        <w:t xml:space="preserve">с </w:t>
      </w:r>
      <w:r>
        <w:rPr>
          <w:sz w:val="28"/>
        </w:rPr>
        <w:t>≤ 1; крупносерийное – К</w:t>
      </w:r>
      <w:r w:rsidRPr="00F40304">
        <w:rPr>
          <w:sz w:val="28"/>
          <w:vertAlign w:val="subscript"/>
        </w:rPr>
        <w:t>с</w:t>
      </w:r>
      <w:r w:rsidRPr="004D084C">
        <w:rPr>
          <w:sz w:val="28"/>
        </w:rPr>
        <w:t xml:space="preserve">  </w:t>
      </w:r>
      <w:r>
        <w:rPr>
          <w:sz w:val="28"/>
        </w:rPr>
        <w:t>=</w:t>
      </w:r>
      <w:r w:rsidRPr="004D084C">
        <w:rPr>
          <w:sz w:val="28"/>
        </w:rPr>
        <w:t xml:space="preserve">  </w:t>
      </w:r>
      <w:r>
        <w:rPr>
          <w:sz w:val="28"/>
        </w:rPr>
        <w:t>2 ÷ 10; среднесерийное – К</w:t>
      </w:r>
      <w:r w:rsidRPr="00F40304">
        <w:rPr>
          <w:sz w:val="28"/>
          <w:vertAlign w:val="subscript"/>
        </w:rPr>
        <w:t>с</w:t>
      </w:r>
      <w:r w:rsidRPr="004D084C">
        <w:rPr>
          <w:sz w:val="28"/>
        </w:rPr>
        <w:t xml:space="preserve">  </w:t>
      </w:r>
      <w:r>
        <w:rPr>
          <w:sz w:val="28"/>
        </w:rPr>
        <w:t>=</w:t>
      </w:r>
      <w:r w:rsidRPr="004D084C">
        <w:rPr>
          <w:sz w:val="28"/>
        </w:rPr>
        <w:t xml:space="preserve">  </w:t>
      </w:r>
      <w:r>
        <w:rPr>
          <w:sz w:val="28"/>
        </w:rPr>
        <w:t>10  ÷ 20; мелкосерийное – К</w:t>
      </w:r>
      <w:r w:rsidRPr="00F40304">
        <w:rPr>
          <w:sz w:val="28"/>
          <w:vertAlign w:val="subscript"/>
        </w:rPr>
        <w:t>с</w:t>
      </w:r>
      <w:r w:rsidRPr="004D084C">
        <w:rPr>
          <w:sz w:val="28"/>
        </w:rPr>
        <w:t xml:space="preserve">  </w:t>
      </w:r>
      <w:r>
        <w:rPr>
          <w:sz w:val="28"/>
        </w:rPr>
        <w:t>=</w:t>
      </w:r>
      <w:r w:rsidRPr="004D084C">
        <w:rPr>
          <w:sz w:val="28"/>
        </w:rPr>
        <w:t xml:space="preserve">  </w:t>
      </w:r>
      <w:r>
        <w:rPr>
          <w:sz w:val="28"/>
        </w:rPr>
        <w:t>20 ÷ 40; единичное – К</w:t>
      </w:r>
      <w:r w:rsidRPr="00F40304">
        <w:rPr>
          <w:sz w:val="28"/>
          <w:vertAlign w:val="subscript"/>
        </w:rPr>
        <w:t>с</w:t>
      </w:r>
      <w:r w:rsidRPr="004D084C">
        <w:rPr>
          <w:sz w:val="28"/>
        </w:rPr>
        <w:t xml:space="preserve">  </w:t>
      </w:r>
      <w:r>
        <w:rPr>
          <w:sz w:val="28"/>
        </w:rPr>
        <w:t>&gt; 40.</w:t>
      </w:r>
    </w:p>
    <w:p w:rsidR="00B84CF6" w:rsidRDefault="00B84CF6" w:rsidP="004D084C">
      <w:pPr>
        <w:pStyle w:val="1"/>
        <w:ind w:firstLine="709"/>
        <w:jc w:val="both"/>
        <w:rPr>
          <w:sz w:val="28"/>
        </w:rPr>
      </w:pPr>
      <w:r>
        <w:rPr>
          <w:sz w:val="28"/>
        </w:rPr>
        <w:t>В массовом производстве коэффициент специализации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385B24">
        <w:tc>
          <w:tcPr>
            <w:tcW w:w="9180" w:type="dxa"/>
          </w:tcPr>
          <w:p w:rsidR="00385B24" w:rsidRPr="009A65AF" w:rsidRDefault="00385B24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4"/>
              </w:rPr>
              <w:object w:dxaOrig="11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42pt" o:ole="" fillcolor="window">
                  <v:imagedata r:id="rId7" o:title=""/>
                </v:shape>
                <o:OLEObject Type="Embed" ProgID="Equation.3" ShapeID="_x0000_i1025" DrawAspect="Content" ObjectID="_1469537870" r:id="rId8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385B24" w:rsidRPr="009A65AF" w:rsidRDefault="00385B24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(1)</w:t>
            </w:r>
          </w:p>
        </w:tc>
      </w:tr>
    </w:tbl>
    <w:p w:rsidR="00B84CF6" w:rsidRDefault="00B84CF6" w:rsidP="004E053F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где  </w:t>
      </w:r>
      <w:r w:rsidRPr="004E053F">
        <w:rPr>
          <w:sz w:val="28"/>
        </w:rPr>
        <w:t>τ</w:t>
      </w:r>
      <w:r>
        <w:rPr>
          <w:sz w:val="28"/>
        </w:rPr>
        <w:t xml:space="preserve"> – такт выпуска деталей, мин.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4D084C">
        <w:tc>
          <w:tcPr>
            <w:tcW w:w="9180" w:type="dxa"/>
          </w:tcPr>
          <w:p w:rsidR="004D084C" w:rsidRPr="009A65AF" w:rsidRDefault="004D084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1080" w:dyaOrig="639">
                <v:shape id="_x0000_i1026" type="#_x0000_t75" style="width:60.75pt;height:36pt" o:ole="" fillcolor="window">
                  <v:imagedata r:id="rId9" o:title=""/>
                </v:shape>
                <o:OLEObject Type="Embed" ProgID="Equation.3" ShapeID="_x0000_i1026" DrawAspect="Content" ObjectID="_1469537871" r:id="rId10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4D084C" w:rsidRPr="009A65AF" w:rsidRDefault="004D084C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(2)</w:t>
            </w:r>
          </w:p>
        </w:tc>
      </w:tr>
    </w:tbl>
    <w:p w:rsidR="00B84CF6" w:rsidRPr="000A3D99" w:rsidRDefault="00B84CF6" w:rsidP="00B84CF6">
      <w:pPr>
        <w:pStyle w:val="1"/>
        <w:jc w:val="center"/>
        <w:rPr>
          <w:sz w:val="16"/>
          <w:szCs w:val="16"/>
          <w:lang w:val="en-US"/>
        </w:rPr>
      </w:pPr>
    </w:p>
    <w:p w:rsidR="00B84CF6" w:rsidRPr="00B84CF6" w:rsidRDefault="000A3D99" w:rsidP="00B84CF6">
      <w:pPr>
        <w:pStyle w:val="1"/>
        <w:jc w:val="center"/>
        <w:rPr>
          <w:sz w:val="28"/>
          <w:lang w:val="en-US"/>
        </w:rPr>
      </w:pPr>
      <w:r w:rsidRPr="00B84CF6">
        <w:rPr>
          <w:position w:val="-24"/>
        </w:rPr>
        <w:object w:dxaOrig="2120" w:dyaOrig="620">
          <v:shape id="_x0000_i1027" type="#_x0000_t75" style="width:121.5pt;height:36pt" o:ole="" fillcolor="window">
            <v:imagedata r:id="rId11" o:title=""/>
          </v:shape>
          <o:OLEObject Type="Embed" ProgID="Equation.3" ShapeID="_x0000_i1027" DrawAspect="Content" ObjectID="_1469537872" r:id="rId12"/>
        </w:object>
      </w:r>
    </w:p>
    <w:p w:rsidR="00B84CF6" w:rsidRPr="000A3D99" w:rsidRDefault="00B84CF6" w:rsidP="00B84CF6">
      <w:pPr>
        <w:pStyle w:val="1"/>
        <w:jc w:val="center"/>
        <w:rPr>
          <w:sz w:val="16"/>
          <w:szCs w:val="16"/>
        </w:rPr>
      </w:pPr>
    </w:p>
    <w:p w:rsidR="00B84CF6" w:rsidRDefault="00B84CF6" w:rsidP="004D084C">
      <w:pPr>
        <w:pStyle w:val="1"/>
        <w:ind w:firstLine="709"/>
        <w:jc w:val="both"/>
        <w:rPr>
          <w:sz w:val="28"/>
        </w:rPr>
      </w:pPr>
      <w:r>
        <w:rPr>
          <w:sz w:val="28"/>
        </w:rPr>
        <w:t>где F</w:t>
      </w:r>
      <w:r w:rsidRPr="00F40304">
        <w:rPr>
          <w:sz w:val="28"/>
          <w:vertAlign w:val="subscript"/>
        </w:rPr>
        <w:t>д</w:t>
      </w:r>
      <w:r>
        <w:rPr>
          <w:sz w:val="28"/>
        </w:rPr>
        <w:t xml:space="preserve"> – действительный годовой фонд времени работы оборудования, час. При двухсменной работе F</w:t>
      </w:r>
      <w:r w:rsidRPr="00F40304">
        <w:rPr>
          <w:sz w:val="28"/>
          <w:vertAlign w:val="subscript"/>
        </w:rPr>
        <w:t>д</w:t>
      </w:r>
      <w:r>
        <w:rPr>
          <w:sz w:val="28"/>
        </w:rPr>
        <w:t xml:space="preserve"> = 3896 час.; </w:t>
      </w:r>
    </w:p>
    <w:p w:rsidR="00D0136F" w:rsidRPr="00D0136F" w:rsidRDefault="00D0136F" w:rsidP="004D084C">
      <w:pPr>
        <w:pStyle w:val="1"/>
        <w:ind w:firstLine="709"/>
        <w:jc w:val="both"/>
        <w:rPr>
          <w:sz w:val="28"/>
        </w:rPr>
      </w:pPr>
      <w:r w:rsidRPr="004D084C">
        <w:rPr>
          <w:sz w:val="28"/>
        </w:rPr>
        <w:t>N</w:t>
      </w:r>
      <w:r>
        <w:rPr>
          <w:sz w:val="28"/>
        </w:rPr>
        <w:t xml:space="preserve"> – годовая программа, </w:t>
      </w:r>
      <w:r w:rsidRPr="004D084C">
        <w:rPr>
          <w:sz w:val="28"/>
        </w:rPr>
        <w:t>N</w:t>
      </w:r>
      <w:r w:rsidRPr="00D0136F">
        <w:rPr>
          <w:sz w:val="28"/>
        </w:rPr>
        <w:t>=270</w:t>
      </w:r>
      <w:r w:rsidR="00385B24">
        <w:rPr>
          <w:sz w:val="28"/>
        </w:rPr>
        <w:t xml:space="preserve"> тыс.</w:t>
      </w:r>
      <w:r w:rsidRPr="00D0136F">
        <w:rPr>
          <w:sz w:val="28"/>
        </w:rPr>
        <w:t xml:space="preserve"> </w:t>
      </w:r>
      <w:r>
        <w:rPr>
          <w:sz w:val="28"/>
        </w:rPr>
        <w:t>шт.</w:t>
      </w:r>
    </w:p>
    <w:p w:rsidR="00B84CF6" w:rsidRDefault="00B84CF6" w:rsidP="004D084C">
      <w:pPr>
        <w:pStyle w:val="1"/>
        <w:ind w:firstLine="709"/>
        <w:jc w:val="both"/>
        <w:rPr>
          <w:sz w:val="28"/>
        </w:rPr>
      </w:pPr>
      <w:r w:rsidRPr="004D084C">
        <w:rPr>
          <w:sz w:val="28"/>
        </w:rPr>
        <w:t xml:space="preserve">t </w:t>
      </w:r>
      <w:r w:rsidRPr="00F40304">
        <w:rPr>
          <w:sz w:val="28"/>
          <w:vertAlign w:val="subscript"/>
        </w:rPr>
        <w:t>шт. ср.</w:t>
      </w:r>
      <w:r w:rsidRPr="004D084C">
        <w:rPr>
          <w:sz w:val="28"/>
        </w:rPr>
        <w:t xml:space="preserve"> </w:t>
      </w:r>
      <w:r>
        <w:rPr>
          <w:sz w:val="28"/>
        </w:rPr>
        <w:t>– среднее штучное время по операциям, мин.</w:t>
      </w:r>
    </w:p>
    <w:p w:rsidR="00F40304" w:rsidRPr="00F40304" w:rsidRDefault="00F40304" w:rsidP="004D084C">
      <w:pPr>
        <w:pStyle w:val="1"/>
        <w:ind w:firstLine="709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4D084C">
        <w:tc>
          <w:tcPr>
            <w:tcW w:w="9180" w:type="dxa"/>
          </w:tcPr>
          <w:p w:rsidR="004D084C" w:rsidRPr="009A65AF" w:rsidRDefault="004D084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1480" w:dyaOrig="960">
                <v:shape id="_x0000_i1028" type="#_x0000_t75" style="width:96.75pt;height:62.25pt" o:ole="" fillcolor="window">
                  <v:imagedata r:id="rId13" o:title=""/>
                </v:shape>
                <o:OLEObject Type="Embed" ProgID="Equation.3" ShapeID="_x0000_i1028" DrawAspect="Content" ObjectID="_1469537873" r:id="rId14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4D084C" w:rsidRPr="009A65AF" w:rsidRDefault="004D084C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(3)</w:t>
            </w:r>
          </w:p>
        </w:tc>
      </w:tr>
    </w:tbl>
    <w:p w:rsidR="00B84CF6" w:rsidRPr="000A3D99" w:rsidRDefault="00B84CF6" w:rsidP="00B84CF6">
      <w:pPr>
        <w:pStyle w:val="1"/>
        <w:ind w:left="720" w:hanging="720"/>
        <w:jc w:val="center"/>
        <w:rPr>
          <w:sz w:val="16"/>
          <w:szCs w:val="16"/>
          <w:lang w:val="en-US"/>
        </w:rPr>
      </w:pPr>
    </w:p>
    <w:p w:rsidR="00B84CF6" w:rsidRPr="00B84CF6" w:rsidRDefault="00934F80" w:rsidP="00B84CF6">
      <w:pPr>
        <w:pStyle w:val="1"/>
        <w:ind w:left="720" w:hanging="720"/>
        <w:jc w:val="center"/>
        <w:rPr>
          <w:sz w:val="28"/>
          <w:lang w:val="en-US"/>
        </w:rPr>
      </w:pPr>
      <w:r w:rsidRPr="00B84CF6">
        <w:rPr>
          <w:position w:val="-24"/>
        </w:rPr>
        <w:object w:dxaOrig="5880" w:dyaOrig="620">
          <v:shape id="_x0000_i1029" type="#_x0000_t75" style="width:347.25pt;height:36pt" o:ole="" fillcolor="window">
            <v:imagedata r:id="rId15" o:title=""/>
          </v:shape>
          <o:OLEObject Type="Embed" ProgID="Equation.3" ShapeID="_x0000_i1029" DrawAspect="Content" ObjectID="_1469537874" r:id="rId16"/>
        </w:object>
      </w:r>
    </w:p>
    <w:p w:rsidR="00B84CF6" w:rsidRPr="000A3D99" w:rsidRDefault="00B84CF6" w:rsidP="00B84CF6">
      <w:pPr>
        <w:pStyle w:val="1"/>
        <w:ind w:left="720" w:hanging="720"/>
        <w:jc w:val="center"/>
        <w:rPr>
          <w:sz w:val="16"/>
          <w:szCs w:val="16"/>
        </w:rPr>
      </w:pPr>
    </w:p>
    <w:p w:rsidR="00B84CF6" w:rsidRPr="00D0136F" w:rsidRDefault="00B84CF6" w:rsidP="004D084C">
      <w:pPr>
        <w:pStyle w:val="1"/>
        <w:ind w:firstLine="709"/>
        <w:jc w:val="both"/>
        <w:rPr>
          <w:sz w:val="28"/>
        </w:rPr>
      </w:pPr>
      <w:r w:rsidRPr="004D084C">
        <w:rPr>
          <w:sz w:val="28"/>
        </w:rPr>
        <w:t xml:space="preserve">m </w:t>
      </w:r>
      <w:r>
        <w:rPr>
          <w:sz w:val="28"/>
        </w:rPr>
        <w:t>– число операций (i = 1, 2, …, n).</w:t>
      </w:r>
    </w:p>
    <w:p w:rsidR="00B84CF6" w:rsidRPr="00D0136F" w:rsidRDefault="00B84CF6" w:rsidP="00B84CF6">
      <w:pPr>
        <w:pStyle w:val="1"/>
        <w:ind w:firstLine="426"/>
        <w:jc w:val="both"/>
        <w:rPr>
          <w:sz w:val="16"/>
          <w:szCs w:val="16"/>
        </w:rPr>
      </w:pPr>
    </w:p>
    <w:p w:rsidR="00B84CF6" w:rsidRDefault="000A3D99" w:rsidP="004D084C">
      <w:pPr>
        <w:pStyle w:val="1"/>
        <w:ind w:firstLine="426"/>
        <w:jc w:val="center"/>
        <w:rPr>
          <w:position w:val="-28"/>
        </w:rPr>
      </w:pPr>
      <w:r w:rsidRPr="00B84CF6">
        <w:rPr>
          <w:position w:val="-28"/>
        </w:rPr>
        <w:object w:dxaOrig="1820" w:dyaOrig="660">
          <v:shape id="_x0000_i1030" type="#_x0000_t75" style="width:117pt;height:42pt" o:ole="" fillcolor="window">
            <v:imagedata r:id="rId17" o:title=""/>
          </v:shape>
          <o:OLEObject Type="Embed" ProgID="Equation.3" ShapeID="_x0000_i1030" DrawAspect="Content" ObjectID="_1469537875" r:id="rId18"/>
        </w:object>
      </w:r>
    </w:p>
    <w:p w:rsidR="004D084C" w:rsidRPr="004D084C" w:rsidRDefault="004D084C" w:rsidP="004D084C">
      <w:pPr>
        <w:pStyle w:val="1"/>
        <w:ind w:firstLine="709"/>
        <w:jc w:val="center"/>
        <w:rPr>
          <w:sz w:val="16"/>
          <w:szCs w:val="16"/>
          <w:lang w:val="en-US"/>
        </w:rPr>
      </w:pPr>
    </w:p>
    <w:p w:rsidR="00B84CF6" w:rsidRDefault="00D7175D" w:rsidP="004D084C">
      <w:pPr>
        <w:pStyle w:val="1"/>
        <w:ind w:firstLine="709"/>
        <w:jc w:val="both"/>
        <w:rPr>
          <w:sz w:val="28"/>
        </w:rPr>
      </w:pPr>
      <w:r>
        <w:rPr>
          <w:sz w:val="28"/>
        </w:rPr>
        <w:t>Т</w:t>
      </w:r>
      <w:r w:rsidR="00B84CF6">
        <w:rPr>
          <w:sz w:val="28"/>
        </w:rPr>
        <w:t>ип производства</w:t>
      </w:r>
      <w:r>
        <w:rPr>
          <w:sz w:val="28"/>
          <w:lang w:val="en-US"/>
        </w:rPr>
        <w:t xml:space="preserve">: </w:t>
      </w:r>
      <w:r>
        <w:rPr>
          <w:sz w:val="28"/>
        </w:rPr>
        <w:t>массовое</w:t>
      </w:r>
      <w:r w:rsidR="00385B24">
        <w:rPr>
          <w:sz w:val="28"/>
        </w:rPr>
        <w:t>.</w:t>
      </w:r>
    </w:p>
    <w:p w:rsidR="00385B24" w:rsidRDefault="00385B24" w:rsidP="00B84CF6">
      <w:pPr>
        <w:pStyle w:val="1"/>
        <w:ind w:firstLine="426"/>
        <w:jc w:val="both"/>
        <w:rPr>
          <w:sz w:val="28"/>
        </w:rPr>
      </w:pPr>
    </w:p>
    <w:p w:rsidR="004D084C" w:rsidRDefault="004D084C" w:rsidP="00B84CF6">
      <w:pPr>
        <w:pStyle w:val="1"/>
        <w:ind w:firstLine="426"/>
        <w:jc w:val="both"/>
        <w:rPr>
          <w:sz w:val="28"/>
        </w:rPr>
      </w:pPr>
    </w:p>
    <w:p w:rsidR="004D084C" w:rsidRDefault="004D084C" w:rsidP="00B84CF6">
      <w:pPr>
        <w:pStyle w:val="1"/>
        <w:ind w:firstLine="426"/>
        <w:jc w:val="both"/>
        <w:rPr>
          <w:sz w:val="28"/>
        </w:rPr>
      </w:pPr>
    </w:p>
    <w:p w:rsidR="00934F80" w:rsidRDefault="00934F80" w:rsidP="00B84CF6">
      <w:pPr>
        <w:pStyle w:val="1"/>
        <w:ind w:firstLine="426"/>
        <w:jc w:val="both"/>
        <w:rPr>
          <w:sz w:val="28"/>
        </w:rPr>
      </w:pPr>
    </w:p>
    <w:p w:rsidR="00B84CF6" w:rsidRDefault="00B84CF6" w:rsidP="00B84CF6">
      <w:pPr>
        <w:pStyle w:val="1"/>
        <w:numPr>
          <w:ilvl w:val="1"/>
          <w:numId w:val="1"/>
        </w:numPr>
        <w:tabs>
          <w:tab w:val="clear" w:pos="1200"/>
          <w:tab w:val="num" w:pos="284"/>
        </w:tabs>
        <w:ind w:left="284" w:hanging="284"/>
        <w:jc w:val="center"/>
        <w:rPr>
          <w:b/>
          <w:sz w:val="28"/>
        </w:rPr>
      </w:pPr>
      <w:r>
        <w:rPr>
          <w:b/>
          <w:sz w:val="28"/>
        </w:rPr>
        <w:t xml:space="preserve">Расчет потребного количества оборудования </w:t>
      </w:r>
    </w:p>
    <w:p w:rsidR="00B84CF6" w:rsidRDefault="00B84CF6" w:rsidP="00B84CF6">
      <w:pPr>
        <w:pStyle w:val="1"/>
        <w:ind w:left="720"/>
        <w:jc w:val="center"/>
        <w:rPr>
          <w:b/>
          <w:sz w:val="28"/>
        </w:rPr>
      </w:pPr>
      <w:r>
        <w:rPr>
          <w:b/>
          <w:sz w:val="28"/>
        </w:rPr>
        <w:t>и определение его загрузки</w:t>
      </w:r>
    </w:p>
    <w:p w:rsidR="00B84CF6" w:rsidRPr="000A3D99" w:rsidRDefault="00B84CF6" w:rsidP="00B84CF6">
      <w:pPr>
        <w:pStyle w:val="1"/>
        <w:ind w:firstLine="357"/>
        <w:jc w:val="both"/>
        <w:rPr>
          <w:sz w:val="16"/>
          <w:szCs w:val="16"/>
        </w:rPr>
      </w:pPr>
    </w:p>
    <w:p w:rsidR="00B84CF6" w:rsidRDefault="00B84CF6" w:rsidP="00F40304">
      <w:pPr>
        <w:pStyle w:val="1"/>
        <w:ind w:firstLine="709"/>
        <w:jc w:val="both"/>
        <w:rPr>
          <w:sz w:val="28"/>
        </w:rPr>
      </w:pPr>
      <w:r>
        <w:rPr>
          <w:sz w:val="28"/>
        </w:rPr>
        <w:t>В поточном производстве потребное количество оборудования определяется по каждой технологической операции, причем количество оборудования должно соответствовать числу рабочих мест. Расчетное число рабочих мест на i-й операции (n</w:t>
      </w:r>
      <w:r w:rsidRPr="00F40304">
        <w:rPr>
          <w:sz w:val="28"/>
          <w:vertAlign w:val="subscript"/>
        </w:rPr>
        <w:t>рi</w:t>
      </w:r>
      <w:r>
        <w:rPr>
          <w:sz w:val="28"/>
        </w:rPr>
        <w:t>)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F40304">
        <w:tc>
          <w:tcPr>
            <w:tcW w:w="9180" w:type="dxa"/>
          </w:tcPr>
          <w:p w:rsidR="00F40304" w:rsidRPr="009A65AF" w:rsidRDefault="00F40304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999" w:dyaOrig="660">
                <v:shape id="_x0000_i1031" type="#_x0000_t75" style="width:51pt;height:33.75pt" o:ole="" fillcolor="window">
                  <v:imagedata r:id="rId19" o:title=""/>
                </v:shape>
                <o:OLEObject Type="Embed" ProgID="Equation.3" ShapeID="_x0000_i1031" DrawAspect="Content" ObjectID="_1469537876" r:id="rId20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F40304" w:rsidRPr="009A65AF" w:rsidRDefault="00F40304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(4)</w:t>
            </w:r>
          </w:p>
        </w:tc>
      </w:tr>
    </w:tbl>
    <w:p w:rsidR="00B84CF6" w:rsidRDefault="00B84CF6" w:rsidP="00F40304">
      <w:pPr>
        <w:pStyle w:val="1"/>
        <w:ind w:firstLine="709"/>
        <w:rPr>
          <w:sz w:val="28"/>
        </w:rPr>
      </w:pPr>
      <w:r>
        <w:rPr>
          <w:sz w:val="28"/>
        </w:rPr>
        <w:t>При определении n</w:t>
      </w:r>
      <w:r>
        <w:rPr>
          <w:sz w:val="28"/>
          <w:vertAlign w:val="subscript"/>
        </w:rPr>
        <w:t xml:space="preserve">pi </w:t>
      </w:r>
      <w:r>
        <w:rPr>
          <w:sz w:val="28"/>
        </w:rPr>
        <w:t>после запятой необходимо взять два знака.</w:t>
      </w:r>
    </w:p>
    <w:p w:rsidR="00B84CF6" w:rsidRDefault="00B84CF6" w:rsidP="00F40304">
      <w:pPr>
        <w:pStyle w:val="1"/>
        <w:ind w:firstLine="709"/>
        <w:jc w:val="both"/>
        <w:rPr>
          <w:sz w:val="28"/>
        </w:rPr>
      </w:pPr>
      <w:r>
        <w:rPr>
          <w:sz w:val="28"/>
        </w:rPr>
        <w:t>По результатам n</w:t>
      </w:r>
      <w:r>
        <w:rPr>
          <w:sz w:val="28"/>
          <w:vertAlign w:val="subscript"/>
        </w:rPr>
        <w:t>pi</w:t>
      </w:r>
      <w:r>
        <w:rPr>
          <w:sz w:val="28"/>
        </w:rPr>
        <w:t xml:space="preserve"> определяем принятое количество оборудования n</w:t>
      </w:r>
      <w:r>
        <w:rPr>
          <w:sz w:val="28"/>
          <w:vertAlign w:val="subscript"/>
        </w:rPr>
        <w:t>пpi</w:t>
      </w:r>
      <w:r>
        <w:rPr>
          <w:sz w:val="28"/>
        </w:rPr>
        <w:t>.</w:t>
      </w:r>
    </w:p>
    <w:p w:rsidR="00B84CF6" w:rsidRDefault="00B84CF6" w:rsidP="00F40304">
      <w:pPr>
        <w:pStyle w:val="1"/>
        <w:ind w:firstLine="709"/>
        <w:jc w:val="both"/>
        <w:rPr>
          <w:sz w:val="28"/>
        </w:rPr>
      </w:pPr>
      <w:r>
        <w:rPr>
          <w:sz w:val="28"/>
        </w:rPr>
        <w:t>Коэффициент загрузки  оборудования по i-й операции (К</w:t>
      </w:r>
      <w:r>
        <w:rPr>
          <w:sz w:val="30"/>
          <w:vertAlign w:val="subscript"/>
        </w:rPr>
        <w:t>зi</w:t>
      </w:r>
      <w:r>
        <w:rPr>
          <w:sz w:val="28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</w:rPr>
              <w:object w:dxaOrig="1020" w:dyaOrig="740">
                <v:shape id="_x0000_i1032" type="#_x0000_t75" style="width:51pt;height:36pt" o:ole="" fillcolor="window">
                  <v:imagedata r:id="rId21" o:title=""/>
                </v:shape>
                <o:OLEObject Type="Embed" ProgID="Equation.3" ShapeID="_x0000_i1032" DrawAspect="Content" ObjectID="_1469537877" r:id="rId22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(5)</w:t>
            </w:r>
          </w:p>
        </w:tc>
      </w:tr>
    </w:tbl>
    <w:p w:rsidR="00B84CF6" w:rsidRPr="00F40304" w:rsidRDefault="00B84CF6" w:rsidP="00F40304">
      <w:pPr>
        <w:pStyle w:val="1"/>
        <w:ind w:firstLine="709"/>
        <w:rPr>
          <w:sz w:val="28"/>
        </w:rPr>
      </w:pPr>
      <w:r w:rsidRPr="00F40304">
        <w:rPr>
          <w:sz w:val="28"/>
        </w:rPr>
        <w:t>Результаты расчетов сведем в таблицу 2.2.1.</w:t>
      </w:r>
    </w:p>
    <w:p w:rsidR="00B84CF6" w:rsidRDefault="00B84CF6" w:rsidP="00875DC5">
      <w:pPr>
        <w:pStyle w:val="1"/>
        <w:jc w:val="both"/>
        <w:rPr>
          <w:sz w:val="28"/>
        </w:rPr>
      </w:pPr>
    </w:p>
    <w:p w:rsidR="00B84CF6" w:rsidRPr="00875DC5" w:rsidRDefault="00B84CF6" w:rsidP="00875DC5">
      <w:pPr>
        <w:pStyle w:val="1"/>
        <w:jc w:val="both"/>
        <w:rPr>
          <w:sz w:val="28"/>
          <w:szCs w:val="28"/>
        </w:rPr>
      </w:pPr>
      <w:r w:rsidRPr="00875DC5">
        <w:rPr>
          <w:sz w:val="28"/>
          <w:szCs w:val="28"/>
        </w:rPr>
        <w:t xml:space="preserve">Таблица 2.2.1 – Расчет количества оборудования (рабочих мест) и </w:t>
      </w:r>
      <w:r w:rsidR="00875DC5">
        <w:rPr>
          <w:sz w:val="28"/>
          <w:szCs w:val="28"/>
        </w:rPr>
        <w:br/>
      </w:r>
      <w:r w:rsidRPr="00875DC5">
        <w:rPr>
          <w:sz w:val="28"/>
          <w:szCs w:val="28"/>
        </w:rPr>
        <w:t>коэффициента их загрузки по участку</w:t>
      </w:r>
    </w:p>
    <w:p w:rsidR="00B84CF6" w:rsidRDefault="00B84CF6" w:rsidP="00875DC5">
      <w:pPr>
        <w:pStyle w:val="1"/>
        <w:jc w:val="both"/>
        <w:rPr>
          <w:sz w:val="28"/>
        </w:rPr>
      </w:pPr>
    </w:p>
    <w:tbl>
      <w:tblPr>
        <w:tblW w:w="46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9"/>
        <w:gridCol w:w="1580"/>
        <w:gridCol w:w="1321"/>
        <w:gridCol w:w="1393"/>
        <w:gridCol w:w="1004"/>
        <w:gridCol w:w="1262"/>
        <w:gridCol w:w="1086"/>
      </w:tblGrid>
      <w:tr w:rsidR="00121DBB">
        <w:tc>
          <w:tcPr>
            <w:tcW w:w="851" w:type="pct"/>
          </w:tcPr>
          <w:p w:rsidR="00B84CF6" w:rsidRDefault="00B84CF6" w:rsidP="00121DBB">
            <w:pPr>
              <w:pStyle w:val="1"/>
              <w:rPr>
                <w:sz w:val="24"/>
              </w:rPr>
            </w:pPr>
            <w:r>
              <w:rPr>
                <w:sz w:val="24"/>
              </w:rPr>
              <w:t>№ операции</w:t>
            </w:r>
          </w:p>
        </w:tc>
        <w:tc>
          <w:tcPr>
            <w:tcW w:w="857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Тип станка</w:t>
            </w:r>
          </w:p>
        </w:tc>
        <w:tc>
          <w:tcPr>
            <w:tcW w:w="717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τ, мин.</w:t>
            </w:r>
          </w:p>
        </w:tc>
        <w:tc>
          <w:tcPr>
            <w:tcW w:w="756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 </w:t>
            </w:r>
            <w:r>
              <w:rPr>
                <w:sz w:val="24"/>
                <w:vertAlign w:val="subscript"/>
              </w:rPr>
              <w:t>шт,i</w:t>
            </w:r>
            <w:r>
              <w:rPr>
                <w:sz w:val="24"/>
              </w:rPr>
              <w:t>, мин.</w:t>
            </w:r>
          </w:p>
        </w:tc>
        <w:tc>
          <w:tcPr>
            <w:tcW w:w="545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z w:val="24"/>
                <w:vertAlign w:val="subscript"/>
              </w:rPr>
              <w:t>pi</w:t>
            </w:r>
          </w:p>
        </w:tc>
        <w:tc>
          <w:tcPr>
            <w:tcW w:w="685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z w:val="24"/>
                <w:vertAlign w:val="subscript"/>
              </w:rPr>
              <w:t>пpi</w:t>
            </w:r>
          </w:p>
        </w:tc>
        <w:tc>
          <w:tcPr>
            <w:tcW w:w="590" w:type="pct"/>
          </w:tcPr>
          <w:p w:rsidR="00B84CF6" w:rsidRDefault="00B84CF6" w:rsidP="00EA4ED7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  <w:vertAlign w:val="subscript"/>
              </w:rPr>
              <w:t>зi</w:t>
            </w:r>
          </w:p>
        </w:tc>
      </w:tr>
      <w:tr w:rsidR="00121DBB">
        <w:tc>
          <w:tcPr>
            <w:tcW w:w="851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</w:t>
            </w:r>
          </w:p>
        </w:tc>
        <w:tc>
          <w:tcPr>
            <w:tcW w:w="857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</w:t>
            </w:r>
          </w:p>
        </w:tc>
        <w:tc>
          <w:tcPr>
            <w:tcW w:w="717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3</w:t>
            </w:r>
          </w:p>
        </w:tc>
        <w:tc>
          <w:tcPr>
            <w:tcW w:w="756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4</w:t>
            </w:r>
          </w:p>
        </w:tc>
        <w:tc>
          <w:tcPr>
            <w:tcW w:w="545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5</w:t>
            </w:r>
          </w:p>
        </w:tc>
        <w:tc>
          <w:tcPr>
            <w:tcW w:w="685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6</w:t>
            </w:r>
          </w:p>
        </w:tc>
        <w:tc>
          <w:tcPr>
            <w:tcW w:w="590" w:type="pct"/>
          </w:tcPr>
          <w:p w:rsidR="00B84CF6" w:rsidRPr="00800380" w:rsidRDefault="00B84CF6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7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</w:t>
            </w:r>
          </w:p>
        </w:tc>
        <w:tc>
          <w:tcPr>
            <w:tcW w:w="857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вертикально-сверлильный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1,50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1,73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2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0,87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</w:t>
            </w:r>
          </w:p>
        </w:tc>
        <w:tc>
          <w:tcPr>
            <w:tcW w:w="857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протяжной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2,00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2,31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0,77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3</w:t>
            </w:r>
          </w:p>
        </w:tc>
        <w:tc>
          <w:tcPr>
            <w:tcW w:w="857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протяжной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1,80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2,08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0,69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4</w:t>
            </w:r>
          </w:p>
        </w:tc>
        <w:tc>
          <w:tcPr>
            <w:tcW w:w="857" w:type="pct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токарный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2,50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2,89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0,96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5</w:t>
            </w:r>
          </w:p>
        </w:tc>
        <w:tc>
          <w:tcPr>
            <w:tcW w:w="857" w:type="pct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токарный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1,90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2,19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0,73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6</w:t>
            </w:r>
          </w:p>
        </w:tc>
        <w:tc>
          <w:tcPr>
            <w:tcW w:w="857" w:type="pct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вертикально-сверлильный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2,90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3,35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4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0,84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7</w:t>
            </w:r>
          </w:p>
        </w:tc>
        <w:tc>
          <w:tcPr>
            <w:tcW w:w="857" w:type="pct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вертикально-сверлильный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2,70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3,12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4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0,78</w:t>
            </w:r>
          </w:p>
        </w:tc>
      </w:tr>
      <w:tr w:rsidR="004E17CE">
        <w:trPr>
          <w:trHeight w:val="562"/>
        </w:trPr>
        <w:tc>
          <w:tcPr>
            <w:tcW w:w="851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8</w:t>
            </w:r>
          </w:p>
        </w:tc>
        <w:tc>
          <w:tcPr>
            <w:tcW w:w="857" w:type="pct"/>
          </w:tcPr>
          <w:p w:rsidR="004E17CE" w:rsidRPr="00800380" w:rsidRDefault="004E17CE" w:rsidP="00CD3863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фрезерный</w:t>
            </w:r>
          </w:p>
        </w:tc>
        <w:tc>
          <w:tcPr>
            <w:tcW w:w="717" w:type="pct"/>
            <w:vAlign w:val="center"/>
          </w:tcPr>
          <w:p w:rsidR="004E17CE" w:rsidRPr="00800380" w:rsidRDefault="004E17CE" w:rsidP="00121DBB">
            <w:pPr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0,866</w:t>
            </w:r>
          </w:p>
        </w:tc>
        <w:tc>
          <w:tcPr>
            <w:tcW w:w="756" w:type="pct"/>
            <w:vAlign w:val="center"/>
          </w:tcPr>
          <w:p w:rsidR="004E17CE" w:rsidRPr="00800380" w:rsidRDefault="004E17CE" w:rsidP="00121DBB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1,60</w:t>
            </w:r>
          </w:p>
        </w:tc>
        <w:tc>
          <w:tcPr>
            <w:tcW w:w="545" w:type="pct"/>
            <w:vAlign w:val="center"/>
          </w:tcPr>
          <w:p w:rsidR="004E17CE" w:rsidRPr="00800380" w:rsidRDefault="004E17CE" w:rsidP="00800380">
            <w:pPr>
              <w:pStyle w:val="1"/>
              <w:jc w:val="center"/>
              <w:rPr>
                <w:sz w:val="24"/>
                <w:szCs w:val="24"/>
              </w:rPr>
            </w:pPr>
            <w:r w:rsidRPr="00800380">
              <w:rPr>
                <w:sz w:val="24"/>
                <w:szCs w:val="24"/>
              </w:rPr>
              <w:t>1,85</w:t>
            </w:r>
          </w:p>
        </w:tc>
        <w:tc>
          <w:tcPr>
            <w:tcW w:w="685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2</w:t>
            </w:r>
          </w:p>
        </w:tc>
        <w:tc>
          <w:tcPr>
            <w:tcW w:w="590" w:type="pct"/>
            <w:vAlign w:val="center"/>
          </w:tcPr>
          <w:p w:rsidR="004E17CE" w:rsidRPr="004E17CE" w:rsidRDefault="004E17CE" w:rsidP="004E17CE">
            <w:pPr>
              <w:pStyle w:val="1"/>
              <w:jc w:val="center"/>
              <w:rPr>
                <w:sz w:val="24"/>
                <w:szCs w:val="24"/>
              </w:rPr>
            </w:pPr>
            <w:r w:rsidRPr="004E17CE">
              <w:rPr>
                <w:sz w:val="24"/>
                <w:szCs w:val="24"/>
              </w:rPr>
              <w:t>0,92</w:t>
            </w:r>
          </w:p>
        </w:tc>
      </w:tr>
      <w:tr w:rsidR="00FB3962">
        <w:trPr>
          <w:cantSplit/>
        </w:trPr>
        <w:tc>
          <w:tcPr>
            <w:tcW w:w="1708" w:type="pct"/>
            <w:gridSpan w:val="2"/>
          </w:tcPr>
          <w:p w:rsidR="00FB3962" w:rsidRDefault="00FB3962" w:rsidP="00800380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717" w:type="pct"/>
          </w:tcPr>
          <w:p w:rsidR="00FB3962" w:rsidRDefault="00FB3962" w:rsidP="00800380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:rsidR="00FB3962" w:rsidRDefault="003331B5" w:rsidP="00FB3962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FB3962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FB3962">
              <w:rPr>
                <w:sz w:val="24"/>
                <w:szCs w:val="24"/>
              </w:rPr>
              <w:t>16,9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45" w:type="pct"/>
            <w:vAlign w:val="bottom"/>
          </w:tcPr>
          <w:p w:rsidR="00FB3962" w:rsidRPr="00FB3962" w:rsidRDefault="00FB3962" w:rsidP="00FB3962">
            <w:pPr>
              <w:pStyle w:val="1"/>
              <w:jc w:val="center"/>
              <w:rPr>
                <w:sz w:val="24"/>
                <w:szCs w:val="24"/>
              </w:rPr>
            </w:pPr>
            <w:r w:rsidRPr="00FB3962">
              <w:rPr>
                <w:sz w:val="24"/>
                <w:szCs w:val="24"/>
              </w:rPr>
              <w:t>19,52</w:t>
            </w:r>
          </w:p>
        </w:tc>
        <w:tc>
          <w:tcPr>
            <w:tcW w:w="685" w:type="pct"/>
          </w:tcPr>
          <w:p w:rsidR="00FB3962" w:rsidRPr="00FB3962" w:rsidRDefault="00FB3962" w:rsidP="00FB3962">
            <w:pPr>
              <w:pStyle w:val="1"/>
              <w:jc w:val="center"/>
              <w:rPr>
                <w:sz w:val="24"/>
                <w:szCs w:val="24"/>
              </w:rPr>
            </w:pPr>
            <w:r w:rsidRPr="00FB3962">
              <w:rPr>
                <w:sz w:val="24"/>
                <w:szCs w:val="24"/>
              </w:rPr>
              <w:t>2</w:t>
            </w:r>
            <w:r w:rsidR="00451535">
              <w:rPr>
                <w:sz w:val="24"/>
                <w:szCs w:val="24"/>
              </w:rPr>
              <w:t>4</w:t>
            </w:r>
          </w:p>
        </w:tc>
        <w:tc>
          <w:tcPr>
            <w:tcW w:w="590" w:type="pct"/>
            <w:vAlign w:val="bottom"/>
          </w:tcPr>
          <w:p w:rsidR="00FB3962" w:rsidRPr="00FB3962" w:rsidRDefault="00FB3962" w:rsidP="00451535">
            <w:pPr>
              <w:pStyle w:val="1"/>
              <w:jc w:val="center"/>
              <w:rPr>
                <w:sz w:val="24"/>
                <w:szCs w:val="24"/>
              </w:rPr>
            </w:pPr>
            <w:r w:rsidRPr="00FB3962">
              <w:rPr>
                <w:sz w:val="24"/>
                <w:szCs w:val="24"/>
              </w:rPr>
              <w:t>0,</w:t>
            </w:r>
            <w:r w:rsidR="00451535">
              <w:rPr>
                <w:sz w:val="24"/>
                <w:szCs w:val="24"/>
              </w:rPr>
              <w:t>81</w:t>
            </w:r>
          </w:p>
        </w:tc>
      </w:tr>
    </w:tbl>
    <w:p w:rsidR="00121DBB" w:rsidRDefault="00121DBB" w:rsidP="00B84CF6">
      <w:pPr>
        <w:pStyle w:val="211"/>
        <w:spacing w:before="120"/>
        <w:ind w:firstLine="357"/>
      </w:pPr>
    </w:p>
    <w:p w:rsidR="00121DBB" w:rsidRDefault="00B84CF6" w:rsidP="00875DC5">
      <w:pPr>
        <w:pStyle w:val="211"/>
        <w:ind w:firstLine="709"/>
      </w:pPr>
      <w:r>
        <w:t>По полученным показателям провер</w:t>
      </w:r>
      <w:r w:rsidR="00121DBB">
        <w:t>яем</w:t>
      </w:r>
      <w:r>
        <w:t xml:space="preserve"> возможность применения многостаночного обслуживания, совмещения профессий и дозагрузки оборудования. </w:t>
      </w:r>
    </w:p>
    <w:p w:rsidR="00B84CF6" w:rsidRDefault="00EA4ED7" w:rsidP="00875DC5">
      <w:pPr>
        <w:pStyle w:val="211"/>
        <w:ind w:firstLine="709"/>
      </w:pPr>
      <w:r>
        <w:t>Д</w:t>
      </w:r>
      <w:r w:rsidR="00B84CF6">
        <w:t xml:space="preserve">озагрузка осуществляется при </w:t>
      </w:r>
      <w:r w:rsidR="00B84CF6">
        <w:rPr>
          <w:shadow/>
        </w:rPr>
        <w:t>К</w:t>
      </w:r>
      <w:r w:rsidR="00B84CF6">
        <w:rPr>
          <w:shadow/>
          <w:vertAlign w:val="subscript"/>
        </w:rPr>
        <w:t>зi</w:t>
      </w:r>
      <w:r w:rsidR="00B84CF6">
        <w:rPr>
          <w:shadow/>
        </w:rPr>
        <w:t xml:space="preserve"> &lt; 1 </w:t>
      </w:r>
      <w:r w:rsidR="00B84CF6">
        <w:t>с учетом данных о пропускной способности станко</w:t>
      </w:r>
      <w:r>
        <w:t xml:space="preserve">в, их </w:t>
      </w:r>
      <w:r w:rsidRPr="00EA4ED7">
        <w:t xml:space="preserve">загрузки основной деталью. </w:t>
      </w:r>
      <w:r w:rsidR="00DD61C9">
        <w:t>Определение возможности дозагрузки выполняем в следующей последовательности:</w:t>
      </w:r>
    </w:p>
    <w:p w:rsidR="00B84CF6" w:rsidRDefault="00B84CF6" w:rsidP="00875DC5">
      <w:pPr>
        <w:pStyle w:val="211"/>
        <w:ind w:firstLine="709"/>
      </w:pPr>
      <w:r>
        <w:t>1 Определяем пропускную способность оборудования (Р</w:t>
      </w:r>
      <w:r>
        <w:rPr>
          <w:vertAlign w:val="subscript"/>
        </w:rPr>
        <w:t>i</w:t>
      </w:r>
      <w:r>
        <w:t>) по каждой операции, исходя из годового фонда времени их работы, станко-часы, (графа 5):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875DC5">
        <w:tc>
          <w:tcPr>
            <w:tcW w:w="9180" w:type="dxa"/>
          </w:tcPr>
          <w:p w:rsidR="00875DC5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4"/>
              </w:rPr>
              <w:object w:dxaOrig="2480" w:dyaOrig="380">
                <v:shape id="_x0000_i1033" type="#_x0000_t75" style="width:123.75pt;height:19.5pt" o:ole="" fillcolor="window">
                  <v:imagedata r:id="rId23" o:title=""/>
                </v:shape>
                <o:OLEObject Type="Embed" ProgID="Equation.3" ShapeID="_x0000_i1033" DrawAspect="Content" ObjectID="_1469537878" r:id="rId24"/>
              </w:object>
            </w:r>
            <w:r w:rsidR="00875DC5"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(6)</w:t>
            </w:r>
          </w:p>
        </w:tc>
      </w:tr>
    </w:tbl>
    <w:p w:rsidR="00875DC5" w:rsidRDefault="00875DC5" w:rsidP="00B84CF6">
      <w:pPr>
        <w:pStyle w:val="211"/>
        <w:ind w:firstLine="357"/>
      </w:pPr>
    </w:p>
    <w:p w:rsidR="00B84CF6" w:rsidRDefault="00B84CF6" w:rsidP="00875DC5">
      <w:pPr>
        <w:pStyle w:val="211"/>
        <w:ind w:firstLine="709"/>
      </w:pPr>
      <w:r>
        <w:t>2 Определяем загрузку оборудования основной деталью по каждой операции (Q</w:t>
      </w:r>
      <w:r>
        <w:rPr>
          <w:vertAlign w:val="subscript"/>
        </w:rPr>
        <w:t>oi</w:t>
      </w:r>
      <w:r>
        <w:t>), станко-часы, (графа 6):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1400" w:dyaOrig="660">
                <v:shape id="_x0000_i1034" type="#_x0000_t75" style="width:69.75pt;height:33.75pt" o:ole="" fillcolor="window">
                  <v:imagedata r:id="rId25" o:title=""/>
                </v:shape>
                <o:OLEObject Type="Embed" ProgID="Equation.3" ShapeID="_x0000_i1034" DrawAspect="Content" ObjectID="_1469537879" r:id="rId26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(7)</w:t>
            </w:r>
          </w:p>
        </w:tc>
      </w:tr>
    </w:tbl>
    <w:p w:rsidR="00875DC5" w:rsidRDefault="00875DC5" w:rsidP="00B84CF6">
      <w:pPr>
        <w:pStyle w:val="211"/>
        <w:ind w:firstLine="426"/>
      </w:pPr>
    </w:p>
    <w:p w:rsidR="00875DC5" w:rsidRDefault="00B84CF6" w:rsidP="00875DC5">
      <w:pPr>
        <w:pStyle w:val="211"/>
        <w:ind w:firstLine="709"/>
      </w:pPr>
      <w:r>
        <w:t>3 Рассчитаем объем возможной дозагрузки станков по каждой операции (Q</w:t>
      </w:r>
      <w:r>
        <w:rPr>
          <w:vertAlign w:val="subscript"/>
        </w:rPr>
        <w:t>в.д.i</w:t>
      </w:r>
      <w:r>
        <w:t>), (графа 7):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875DC5">
        <w:tc>
          <w:tcPr>
            <w:tcW w:w="9180" w:type="dxa"/>
          </w:tcPr>
          <w:p w:rsidR="00875DC5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4"/>
              </w:rPr>
              <w:object w:dxaOrig="1520" w:dyaOrig="380">
                <v:shape id="_x0000_i1035" type="#_x0000_t75" style="width:84.75pt;height:21pt" o:ole="" fillcolor="window">
                  <v:imagedata r:id="rId27" o:title=""/>
                </v:shape>
                <o:OLEObject Type="Embed" ProgID="Equation.3" ShapeID="_x0000_i1035" DrawAspect="Content" ObjectID="_1469537880" r:id="rId28"/>
              </w:object>
            </w:r>
            <w:r w:rsidR="00875DC5"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(8)</w:t>
            </w:r>
          </w:p>
        </w:tc>
      </w:tr>
    </w:tbl>
    <w:p w:rsidR="00B84CF6" w:rsidRDefault="00B84CF6" w:rsidP="00875DC5">
      <w:pPr>
        <w:pStyle w:val="211"/>
        <w:ind w:firstLine="709"/>
      </w:pPr>
      <w:r>
        <w:t>4 Выбираем деталь для дозагрузки оборудования. Исходные данные технологического процесса обработки догружаемой детали даны в таблице 1.1.</w:t>
      </w:r>
    </w:p>
    <w:p w:rsidR="00B84CF6" w:rsidRDefault="00934F80" w:rsidP="00934F80">
      <w:pPr>
        <w:pStyle w:val="211"/>
        <w:ind w:firstLine="709"/>
        <w:jc w:val="left"/>
      </w:pPr>
      <w:r>
        <w:t xml:space="preserve">5 </w:t>
      </w:r>
      <w:r w:rsidR="00B84CF6">
        <w:t>Определяем загрузку операций догружаемой деталью (N'</w:t>
      </w:r>
      <w:r w:rsidR="00B84CF6" w:rsidRPr="00934F80">
        <w:t>д</w:t>
      </w:r>
      <w:r w:rsidR="00B84CF6">
        <w:t>), единиц: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</w:rPr>
              <w:object w:dxaOrig="1579" w:dyaOrig="740">
                <v:shape id="_x0000_i1036" type="#_x0000_t75" style="width:78pt;height:36pt" o:ole="" fillcolor="window">
                  <v:imagedata r:id="rId29" o:title=""/>
                </v:shape>
                <o:OLEObject Type="Embed" ProgID="Equation.3" ShapeID="_x0000_i1036" DrawAspect="Content" ObjectID="_1469537881" r:id="rId30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(9)</w:t>
            </w:r>
          </w:p>
        </w:tc>
      </w:tr>
    </w:tbl>
    <w:p w:rsidR="00B84CF6" w:rsidRDefault="00B84CF6" w:rsidP="00875DC5">
      <w:pPr>
        <w:pStyle w:val="211"/>
        <w:ind w:firstLine="709"/>
      </w:pPr>
      <w:r>
        <w:t>Для обеспечения равной пропускной способности между операциями принимаем количество догружаемых деталей по минимальному значению N'</w:t>
      </w:r>
      <w:r>
        <w:rPr>
          <w:sz w:val="20"/>
        </w:rPr>
        <w:t>д</w:t>
      </w:r>
      <w:r>
        <w:t>, полученному в расчете, т.е. N</w:t>
      </w:r>
      <w:r>
        <w:rPr>
          <w:sz w:val="20"/>
        </w:rPr>
        <w:t>д = min</w:t>
      </w:r>
      <w:r>
        <w:t>N'</w:t>
      </w:r>
      <w:r>
        <w:rPr>
          <w:sz w:val="20"/>
        </w:rPr>
        <w:t>д</w:t>
      </w:r>
      <w:r>
        <w:t>. Результаты заносим в графу 10.</w:t>
      </w:r>
    </w:p>
    <w:p w:rsidR="00B84CF6" w:rsidRDefault="00B84CF6" w:rsidP="00875DC5">
      <w:pPr>
        <w:pStyle w:val="211"/>
        <w:ind w:firstLine="709"/>
      </w:pPr>
      <w:r>
        <w:t>6 Определяем фактический объем дозагрузки по каждой операции (Q</w:t>
      </w:r>
      <w:r>
        <w:rPr>
          <w:vertAlign w:val="subscript"/>
        </w:rPr>
        <w:t>ф.д.i</w:t>
      </w:r>
      <w:r>
        <w:t>), ст.-час. (графа 11):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2140" w:dyaOrig="820">
                <v:shape id="_x0000_i1037" type="#_x0000_t75" style="width:108pt;height:41.25pt" o:ole="" fillcolor="window">
                  <v:imagedata r:id="rId31" o:title=""/>
                </v:shape>
                <o:OLEObject Type="Embed" ProgID="Equation.3" ShapeID="_x0000_i1037" DrawAspect="Content" ObjectID="_1469537882" r:id="rId32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(10)</w:t>
            </w:r>
          </w:p>
        </w:tc>
      </w:tr>
    </w:tbl>
    <w:p w:rsidR="00B84CF6" w:rsidRDefault="00B84CF6" w:rsidP="00875DC5">
      <w:pPr>
        <w:pStyle w:val="211"/>
        <w:ind w:firstLine="709"/>
      </w:pPr>
      <w:r>
        <w:t>7 Определяем неиспользуемое время по операциям (∆Q</w:t>
      </w:r>
      <w:r>
        <w:rPr>
          <w:vertAlign w:val="subscript"/>
        </w:rPr>
        <w:t>i</w:t>
      </w:r>
      <w:r>
        <w:t>), ст.-час. (графа 12):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6"/>
              </w:rPr>
              <w:object w:dxaOrig="2340" w:dyaOrig="420">
                <v:shape id="_x0000_i1038" type="#_x0000_t75" style="width:117pt;height:21pt" o:ole="" fillcolor="window">
                  <v:imagedata r:id="rId33" o:title=""/>
                </v:shape>
                <o:OLEObject Type="Embed" ProgID="Equation.3" ShapeID="_x0000_i1038" DrawAspect="Content" ObjectID="_1469537883" r:id="rId34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(11)</w:t>
            </w:r>
          </w:p>
        </w:tc>
      </w:tr>
    </w:tbl>
    <w:p w:rsidR="00B84CF6" w:rsidRDefault="00B84CF6" w:rsidP="0062225D">
      <w:pPr>
        <w:pStyle w:val="211"/>
        <w:ind w:firstLine="709"/>
        <w:rPr>
          <w:shadow/>
          <w:sz w:val="18"/>
        </w:rPr>
      </w:pPr>
      <w:r>
        <w:t xml:space="preserve">8 Определяем коэффициент загрузки оборудования и рабочих мест с учетом принятой дозагрузки по каждой операции, </w:t>
      </w:r>
      <w:r>
        <w:rPr>
          <w:shadow/>
        </w:rPr>
        <w:t>К</w:t>
      </w:r>
      <w:r>
        <w:rPr>
          <w:shadow/>
          <w:vertAlign w:val="subscript"/>
        </w:rPr>
        <w:t>зi</w:t>
      </w:r>
      <w:r>
        <w:rPr>
          <w:shadow/>
          <w:sz w:val="1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875DC5">
        <w:tc>
          <w:tcPr>
            <w:tcW w:w="9180" w:type="dxa"/>
          </w:tcPr>
          <w:p w:rsidR="00875DC5" w:rsidRPr="009A65AF" w:rsidRDefault="00875DC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b/>
                <w:shadow/>
                <w:position w:val="-32"/>
                <w:sz w:val="30"/>
              </w:rPr>
              <w:object w:dxaOrig="2439" w:dyaOrig="760">
                <v:shape id="_x0000_i1039" type="#_x0000_t75" style="width:141.75pt;height:43.5pt" o:ole="" fillcolor="window">
                  <v:imagedata r:id="rId35" o:title=""/>
                </v:shape>
                <o:OLEObject Type="Embed" ProgID="Equation.3" ShapeID="_x0000_i1039" DrawAspect="Content" ObjectID="_1469537884" r:id="rId36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74" w:type="dxa"/>
            <w:vAlign w:val="center"/>
          </w:tcPr>
          <w:p w:rsidR="00875DC5" w:rsidRPr="009A65AF" w:rsidRDefault="00875DC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(12)</w:t>
            </w:r>
          </w:p>
        </w:tc>
      </w:tr>
    </w:tbl>
    <w:p w:rsidR="00F87645" w:rsidRDefault="00F87645" w:rsidP="00875DC5">
      <w:pPr>
        <w:pStyle w:val="1"/>
        <w:jc w:val="both"/>
        <w:rPr>
          <w:sz w:val="28"/>
          <w:szCs w:val="28"/>
        </w:rPr>
      </w:pPr>
    </w:p>
    <w:p w:rsidR="00934F80" w:rsidRDefault="00934F80" w:rsidP="00875DC5">
      <w:pPr>
        <w:pStyle w:val="1"/>
        <w:jc w:val="both"/>
        <w:rPr>
          <w:sz w:val="28"/>
          <w:szCs w:val="28"/>
        </w:rPr>
      </w:pPr>
    </w:p>
    <w:p w:rsidR="00C84A63" w:rsidRDefault="00C84A63" w:rsidP="00875DC5">
      <w:pPr>
        <w:pStyle w:val="1"/>
        <w:jc w:val="both"/>
        <w:rPr>
          <w:sz w:val="28"/>
          <w:szCs w:val="28"/>
        </w:rPr>
      </w:pPr>
    </w:p>
    <w:p w:rsidR="00934F80" w:rsidRDefault="00934F80" w:rsidP="00875DC5">
      <w:pPr>
        <w:pStyle w:val="1"/>
        <w:jc w:val="both"/>
        <w:rPr>
          <w:sz w:val="28"/>
          <w:szCs w:val="28"/>
        </w:rPr>
      </w:pPr>
    </w:p>
    <w:p w:rsidR="00B84CF6" w:rsidRPr="00875DC5" w:rsidRDefault="00B84CF6" w:rsidP="00875DC5">
      <w:pPr>
        <w:pStyle w:val="1"/>
        <w:jc w:val="both"/>
        <w:rPr>
          <w:sz w:val="28"/>
          <w:szCs w:val="28"/>
        </w:rPr>
      </w:pPr>
      <w:r w:rsidRPr="00875DC5">
        <w:rPr>
          <w:sz w:val="28"/>
          <w:szCs w:val="28"/>
        </w:rPr>
        <w:t>Таблица 2.2.2 – Расчет дозагрузки оборудования</w:t>
      </w:r>
    </w:p>
    <w:p w:rsidR="00B84CF6" w:rsidRPr="00875DC5" w:rsidRDefault="00B84CF6" w:rsidP="00875DC5">
      <w:pPr>
        <w:pStyle w:val="1"/>
        <w:jc w:val="both"/>
        <w:rPr>
          <w:sz w:val="28"/>
          <w:szCs w:val="28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999"/>
        <w:gridCol w:w="465"/>
        <w:gridCol w:w="570"/>
        <w:gridCol w:w="841"/>
        <w:gridCol w:w="915"/>
        <w:gridCol w:w="10"/>
        <w:gridCol w:w="710"/>
        <w:gridCol w:w="777"/>
        <w:gridCol w:w="725"/>
        <w:gridCol w:w="850"/>
        <w:gridCol w:w="1134"/>
        <w:gridCol w:w="935"/>
        <w:gridCol w:w="852"/>
      </w:tblGrid>
      <w:tr w:rsidR="00B84CF6">
        <w:trPr>
          <w:cantSplit/>
          <w:trHeight w:val="3647"/>
        </w:trPr>
        <w:tc>
          <w:tcPr>
            <w:tcW w:w="525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>№ операции</w:t>
            </w:r>
          </w:p>
        </w:tc>
        <w:tc>
          <w:tcPr>
            <w:tcW w:w="999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>Наименование оборудования</w:t>
            </w:r>
          </w:p>
        </w:tc>
        <w:tc>
          <w:tcPr>
            <w:tcW w:w="465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 xml:space="preserve">Количество станков, </w:t>
            </w:r>
            <w:r>
              <w:rPr>
                <w:sz w:val="28"/>
              </w:rPr>
              <w:t>n</w:t>
            </w:r>
            <w:r>
              <w:t>пр</w:t>
            </w:r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570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 xml:space="preserve">Штучное время,  </w:t>
            </w:r>
            <w:r>
              <w:rPr>
                <w:sz w:val="28"/>
              </w:rPr>
              <w:t>t</w:t>
            </w:r>
            <w:r>
              <w:t>шт.</w:t>
            </w:r>
            <w:r>
              <w:rPr>
                <w:lang w:val="en-US"/>
              </w:rPr>
              <w:t>i</w:t>
            </w:r>
          </w:p>
        </w:tc>
        <w:tc>
          <w:tcPr>
            <w:tcW w:w="841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>Пропускная способность станков</w:t>
            </w:r>
            <w:r>
              <w:rPr>
                <w:sz w:val="28"/>
              </w:rPr>
              <w:t xml:space="preserve"> Р</w:t>
            </w:r>
            <w:r>
              <w:t xml:space="preserve">i, </w:t>
            </w:r>
          </w:p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>ст.-час. (3896 х гр.3)</w:t>
            </w:r>
          </w:p>
        </w:tc>
        <w:tc>
          <w:tcPr>
            <w:tcW w:w="925" w:type="dxa"/>
            <w:gridSpan w:val="2"/>
            <w:textDirection w:val="btLr"/>
          </w:tcPr>
          <w:p w:rsidR="00B84CF6" w:rsidRDefault="00B84CF6" w:rsidP="00B52B51">
            <w:pPr>
              <w:pStyle w:val="1"/>
              <w:ind w:left="113" w:right="113"/>
              <w:rPr>
                <w:sz w:val="24"/>
              </w:rPr>
            </w:pPr>
            <w:r>
              <w:t xml:space="preserve">Загрузка станков основной деталью,  </w:t>
            </w:r>
            <w:r>
              <w:rPr>
                <w:sz w:val="28"/>
              </w:rPr>
              <w:t>Q</w:t>
            </w:r>
            <w:r>
              <w:t>o</w:t>
            </w:r>
            <w:r>
              <w:rPr>
                <w:sz w:val="28"/>
              </w:rPr>
              <w:t>i</w:t>
            </w:r>
            <w:r>
              <w:t>, час ;  .</w:t>
            </w:r>
            <w:r>
              <w:rPr>
                <w:sz w:val="28"/>
                <w:u w:val="single"/>
              </w:rPr>
              <w:t>N</w:t>
            </w:r>
            <w:r>
              <w:rPr>
                <w:u w:val="single"/>
              </w:rPr>
              <w:t xml:space="preserve"> х </w:t>
            </w:r>
            <w:r>
              <w:rPr>
                <w:sz w:val="36"/>
                <w:u w:val="single"/>
              </w:rPr>
              <w:t>t</w:t>
            </w:r>
            <w:r>
              <w:rPr>
                <w:sz w:val="18"/>
                <w:u w:val="single"/>
              </w:rPr>
              <w:t xml:space="preserve"> шт., </w:t>
            </w:r>
            <w:r>
              <w:rPr>
                <w:sz w:val="18"/>
                <w:u w:val="single"/>
                <w:lang w:val="en-US"/>
              </w:rPr>
              <w:t>i</w:t>
            </w:r>
            <w:r>
              <w:rPr>
                <w:sz w:val="28"/>
                <w:u w:val="single"/>
              </w:rPr>
              <w:t xml:space="preserve"> </w:t>
            </w:r>
            <w:r>
              <w:t xml:space="preserve">(гр.5 – гр.6) </w:t>
            </w:r>
            <w:r>
              <w:rPr>
                <w:sz w:val="24"/>
              </w:rPr>
              <w:t>60</w:t>
            </w:r>
          </w:p>
        </w:tc>
        <w:tc>
          <w:tcPr>
            <w:tcW w:w="710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 xml:space="preserve">Объем возможной дозагрузки станков, ст.-час. </w:t>
            </w:r>
            <w:r>
              <w:rPr>
                <w:sz w:val="28"/>
              </w:rPr>
              <w:t>Q</w:t>
            </w:r>
            <w:r>
              <w:t>в.д.</w:t>
            </w:r>
          </w:p>
        </w:tc>
        <w:tc>
          <w:tcPr>
            <w:tcW w:w="777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>Вид догружаемой детали</w:t>
            </w:r>
          </w:p>
        </w:tc>
        <w:tc>
          <w:tcPr>
            <w:tcW w:w="725" w:type="dxa"/>
            <w:textDirection w:val="btLr"/>
          </w:tcPr>
          <w:p w:rsidR="00B84CF6" w:rsidRDefault="00B84CF6" w:rsidP="00121DBB">
            <w:pPr>
              <w:pStyle w:val="1"/>
              <w:ind w:left="113" w:right="113"/>
            </w:pPr>
            <w:r>
              <w:t>Штучное время догружаемой детали, мин.</w:t>
            </w:r>
            <w:r>
              <w:rPr>
                <w:sz w:val="36"/>
              </w:rPr>
              <w:t>t</w:t>
            </w:r>
            <w:r>
              <w:rPr>
                <w:sz w:val="36"/>
                <w:vertAlign w:val="superscript"/>
              </w:rPr>
              <w:t>д</w:t>
            </w:r>
            <w:r>
              <w:t>.</w:t>
            </w:r>
            <w:r>
              <w:rPr>
                <w:sz w:val="18"/>
              </w:rPr>
              <w:t xml:space="preserve"> шт..</w:t>
            </w:r>
            <w:r>
              <w:rPr>
                <w:sz w:val="18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50" w:type="dxa"/>
            <w:textDirection w:val="btLr"/>
          </w:tcPr>
          <w:p w:rsidR="00B84CF6" w:rsidRDefault="00B84CF6" w:rsidP="00121DBB">
            <w:pPr>
              <w:pStyle w:val="1"/>
              <w:ind w:left="113" w:right="113"/>
              <w:jc w:val="center"/>
            </w:pPr>
            <w:r>
              <w:t xml:space="preserve">Принятое количество догружаемых деталей, шт., </w:t>
            </w:r>
            <w:r>
              <w:rPr>
                <w:sz w:val="28"/>
              </w:rPr>
              <w:t>N</w:t>
            </w:r>
            <w:r>
              <w:t>д</w:t>
            </w:r>
          </w:p>
        </w:tc>
        <w:tc>
          <w:tcPr>
            <w:tcW w:w="1134" w:type="dxa"/>
            <w:textDirection w:val="btLr"/>
          </w:tcPr>
          <w:p w:rsidR="00B84CF6" w:rsidRDefault="00B84CF6" w:rsidP="00121DBB">
            <w:pPr>
              <w:pStyle w:val="1"/>
              <w:ind w:left="113" w:right="113"/>
            </w:pPr>
            <w:r>
              <w:t xml:space="preserve">Фактический объем дозагрузки станков, ст.-час., </w:t>
            </w:r>
            <w:r>
              <w:rPr>
                <w:sz w:val="28"/>
              </w:rPr>
              <w:t>Q</w:t>
            </w:r>
            <w:r>
              <w:t>ф.д.</w:t>
            </w:r>
          </w:p>
          <w:p w:rsidR="00B84CF6" w:rsidRDefault="00B84CF6" w:rsidP="00121DBB">
            <w:pPr>
              <w:pStyle w:val="1"/>
              <w:ind w:left="113" w:right="113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  <w:lang w:val="en-US"/>
              </w:rPr>
              <w:t>N</w:t>
            </w:r>
            <w:r>
              <w:rPr>
                <w:u w:val="single"/>
              </w:rPr>
              <w:t>д. х</w:t>
            </w:r>
            <w:r>
              <w:rPr>
                <w:sz w:val="36"/>
                <w:u w:val="single"/>
                <w:lang w:val="en-US"/>
              </w:rPr>
              <w:t>t</w:t>
            </w:r>
            <w:r>
              <w:rPr>
                <w:sz w:val="36"/>
                <w:u w:val="single"/>
                <w:vertAlign w:val="superscript"/>
              </w:rPr>
              <w:t>д</w:t>
            </w:r>
            <w:r>
              <w:rPr>
                <w:sz w:val="18"/>
                <w:u w:val="single"/>
              </w:rPr>
              <w:t xml:space="preserve"> шт.i </w:t>
            </w:r>
            <w:r>
              <w:rPr>
                <w:sz w:val="28"/>
                <w:u w:val="single"/>
              </w:rPr>
              <w:t xml:space="preserve"> </w:t>
            </w:r>
          </w:p>
          <w:p w:rsidR="00B84CF6" w:rsidRDefault="00B84CF6" w:rsidP="00121DBB">
            <w:pPr>
              <w:pStyle w:val="1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35" w:type="dxa"/>
            <w:textDirection w:val="btLr"/>
          </w:tcPr>
          <w:p w:rsidR="00B84CF6" w:rsidRDefault="00B84CF6" w:rsidP="00121DBB">
            <w:pPr>
              <w:pStyle w:val="1"/>
              <w:ind w:left="113" w:right="113"/>
            </w:pPr>
            <w:r>
              <w:t xml:space="preserve">Неиспользуемое время, ст.-час., </w:t>
            </w:r>
            <w:r>
              <w:rPr>
                <w:sz w:val="28"/>
              </w:rPr>
              <w:t>∆Q</w:t>
            </w:r>
            <w:r>
              <w:rPr>
                <w:sz w:val="28"/>
                <w:vertAlign w:val="subscript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  <w:r>
              <w:t>(гр.7 – гр.11)</w:t>
            </w:r>
          </w:p>
        </w:tc>
        <w:tc>
          <w:tcPr>
            <w:tcW w:w="852" w:type="dxa"/>
            <w:textDirection w:val="btLr"/>
          </w:tcPr>
          <w:p w:rsidR="00B84CF6" w:rsidRDefault="00B84CF6" w:rsidP="00121DBB">
            <w:pPr>
              <w:pStyle w:val="211"/>
              <w:jc w:val="center"/>
            </w:pPr>
            <w:r>
              <w:rPr>
                <w:sz w:val="20"/>
              </w:rPr>
              <w:t>Коэффициент загрузки оборудования и рабочих мест,</w:t>
            </w:r>
            <w:r>
              <w:t xml:space="preserve"> </w:t>
            </w:r>
            <w:r>
              <w:rPr>
                <w:shadow/>
              </w:rPr>
              <w:t>К</w:t>
            </w:r>
            <w:r>
              <w:rPr>
                <w:shadow/>
                <w:sz w:val="20"/>
              </w:rPr>
              <w:t>з</w:t>
            </w:r>
            <w:r>
              <w:rPr>
                <w:shadow/>
                <w:sz w:val="20"/>
                <w:lang w:val="en-US"/>
              </w:rPr>
              <w:t>i</w:t>
            </w:r>
            <w:r>
              <w:rPr>
                <w:shadow/>
                <w:sz w:val="18"/>
              </w:rPr>
              <w:t>:</w:t>
            </w:r>
          </w:p>
          <w:p w:rsidR="00B84CF6" w:rsidRDefault="00B84CF6" w:rsidP="00121DBB">
            <w:pPr>
              <w:pStyle w:val="1"/>
              <w:ind w:left="113" w:right="113"/>
            </w:pPr>
          </w:p>
        </w:tc>
      </w:tr>
      <w:tr w:rsidR="00B84CF6">
        <w:trPr>
          <w:trHeight w:val="243"/>
        </w:trPr>
        <w:tc>
          <w:tcPr>
            <w:tcW w:w="525" w:type="dxa"/>
          </w:tcPr>
          <w:p w:rsidR="00B84CF6" w:rsidRDefault="00B84CF6" w:rsidP="00121DBB">
            <w:pPr>
              <w:pStyle w:val="1"/>
              <w:jc w:val="center"/>
            </w:pPr>
            <w:r>
              <w:t>1</w:t>
            </w:r>
          </w:p>
        </w:tc>
        <w:tc>
          <w:tcPr>
            <w:tcW w:w="999" w:type="dxa"/>
          </w:tcPr>
          <w:p w:rsidR="00B84CF6" w:rsidRDefault="00B84CF6" w:rsidP="00121DBB">
            <w:pPr>
              <w:pStyle w:val="1"/>
              <w:jc w:val="center"/>
            </w:pPr>
            <w:r>
              <w:t>2</w:t>
            </w:r>
          </w:p>
        </w:tc>
        <w:tc>
          <w:tcPr>
            <w:tcW w:w="465" w:type="dxa"/>
          </w:tcPr>
          <w:p w:rsidR="00B84CF6" w:rsidRDefault="00B84CF6" w:rsidP="00121DBB">
            <w:pPr>
              <w:pStyle w:val="1"/>
              <w:jc w:val="center"/>
            </w:pPr>
            <w:r>
              <w:t>3</w:t>
            </w:r>
          </w:p>
        </w:tc>
        <w:tc>
          <w:tcPr>
            <w:tcW w:w="570" w:type="dxa"/>
          </w:tcPr>
          <w:p w:rsidR="00B84CF6" w:rsidRDefault="00B84CF6" w:rsidP="00121DBB">
            <w:pPr>
              <w:pStyle w:val="1"/>
              <w:jc w:val="center"/>
            </w:pPr>
            <w:r>
              <w:t>4</w:t>
            </w:r>
          </w:p>
        </w:tc>
        <w:tc>
          <w:tcPr>
            <w:tcW w:w="841" w:type="dxa"/>
          </w:tcPr>
          <w:p w:rsidR="00B84CF6" w:rsidRDefault="00B84CF6" w:rsidP="00121DBB">
            <w:pPr>
              <w:pStyle w:val="1"/>
              <w:jc w:val="center"/>
            </w:pPr>
            <w:r>
              <w:t>5</w:t>
            </w:r>
          </w:p>
        </w:tc>
        <w:tc>
          <w:tcPr>
            <w:tcW w:w="925" w:type="dxa"/>
            <w:gridSpan w:val="2"/>
          </w:tcPr>
          <w:p w:rsidR="00B84CF6" w:rsidRDefault="00B84CF6" w:rsidP="00121DBB">
            <w:pPr>
              <w:pStyle w:val="1"/>
              <w:jc w:val="center"/>
            </w:pPr>
            <w:r>
              <w:t>6</w:t>
            </w:r>
          </w:p>
        </w:tc>
        <w:tc>
          <w:tcPr>
            <w:tcW w:w="710" w:type="dxa"/>
          </w:tcPr>
          <w:p w:rsidR="00B84CF6" w:rsidRDefault="00B84CF6" w:rsidP="00121DBB">
            <w:pPr>
              <w:pStyle w:val="1"/>
              <w:jc w:val="center"/>
            </w:pPr>
            <w:r>
              <w:t>7</w:t>
            </w:r>
          </w:p>
        </w:tc>
        <w:tc>
          <w:tcPr>
            <w:tcW w:w="777" w:type="dxa"/>
          </w:tcPr>
          <w:p w:rsidR="00B84CF6" w:rsidRDefault="00B84CF6" w:rsidP="00121DBB">
            <w:pPr>
              <w:pStyle w:val="1"/>
              <w:jc w:val="center"/>
            </w:pPr>
            <w:r>
              <w:t>8</w:t>
            </w:r>
          </w:p>
        </w:tc>
        <w:tc>
          <w:tcPr>
            <w:tcW w:w="725" w:type="dxa"/>
          </w:tcPr>
          <w:p w:rsidR="00B84CF6" w:rsidRDefault="00B84CF6" w:rsidP="00121DBB">
            <w:pPr>
              <w:pStyle w:val="1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B84CF6" w:rsidRDefault="00B84CF6" w:rsidP="00121DBB">
            <w:pPr>
              <w:pStyle w:val="1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B84CF6" w:rsidRDefault="00B84CF6" w:rsidP="00121DBB">
            <w:pPr>
              <w:pStyle w:val="1"/>
              <w:jc w:val="center"/>
            </w:pPr>
            <w:r>
              <w:t>11</w:t>
            </w:r>
          </w:p>
        </w:tc>
        <w:tc>
          <w:tcPr>
            <w:tcW w:w="935" w:type="dxa"/>
          </w:tcPr>
          <w:p w:rsidR="00B84CF6" w:rsidRDefault="00B84CF6" w:rsidP="00121DBB">
            <w:pPr>
              <w:pStyle w:val="1"/>
              <w:jc w:val="center"/>
            </w:pPr>
            <w:r>
              <w:t>12</w:t>
            </w:r>
          </w:p>
        </w:tc>
        <w:tc>
          <w:tcPr>
            <w:tcW w:w="852" w:type="dxa"/>
          </w:tcPr>
          <w:p w:rsidR="00B84CF6" w:rsidRDefault="00B84CF6" w:rsidP="00121DBB">
            <w:pPr>
              <w:pStyle w:val="1"/>
              <w:jc w:val="center"/>
            </w:pPr>
            <w:r>
              <w:t>13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1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вертикально-сверлильный</w:t>
            </w:r>
          </w:p>
        </w:tc>
        <w:tc>
          <w:tcPr>
            <w:tcW w:w="465" w:type="dxa"/>
            <w:vAlign w:val="center"/>
          </w:tcPr>
          <w:p w:rsidR="00B52B51" w:rsidRPr="00F87645" w:rsidRDefault="001856D0" w:rsidP="00C07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1,50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23376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6750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1042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414,9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627,1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0,92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2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протяжной</w:t>
            </w:r>
          </w:p>
        </w:tc>
        <w:tc>
          <w:tcPr>
            <w:tcW w:w="465" w:type="dxa"/>
            <w:vAlign w:val="center"/>
          </w:tcPr>
          <w:p w:rsidR="00B52B51" w:rsidRPr="00F87645" w:rsidRDefault="001856D0" w:rsidP="00C07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2,00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7792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9000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668,5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2019,5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0,83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3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протяжной</w:t>
            </w:r>
          </w:p>
        </w:tc>
        <w:tc>
          <w:tcPr>
            <w:tcW w:w="465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3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1,80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11688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8100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3588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322,7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3265,3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0,72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4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токарный</w:t>
            </w:r>
          </w:p>
        </w:tc>
        <w:tc>
          <w:tcPr>
            <w:tcW w:w="465" w:type="dxa"/>
            <w:vAlign w:val="center"/>
          </w:tcPr>
          <w:p w:rsidR="00B52B51" w:rsidRPr="00F87645" w:rsidRDefault="001856D0" w:rsidP="00C07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2,50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7792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11250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438,0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1,00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5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токарный</w:t>
            </w:r>
          </w:p>
        </w:tc>
        <w:tc>
          <w:tcPr>
            <w:tcW w:w="465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3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1,90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11688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8550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3138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438,0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0,77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6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вертикально-сверлильный</w:t>
            </w:r>
          </w:p>
        </w:tc>
        <w:tc>
          <w:tcPr>
            <w:tcW w:w="465" w:type="dxa"/>
            <w:vAlign w:val="center"/>
          </w:tcPr>
          <w:p w:rsidR="00B52B51" w:rsidRPr="00F87645" w:rsidRDefault="001856D0" w:rsidP="00C07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2,90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7792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13050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2534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368,8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2165,2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0,86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7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вертикально-сверлильный</w:t>
            </w:r>
          </w:p>
        </w:tc>
        <w:tc>
          <w:tcPr>
            <w:tcW w:w="465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4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2,70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15584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12150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3434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299,7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3134,3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0,80</w:t>
            </w:r>
          </w:p>
        </w:tc>
      </w:tr>
      <w:tr w:rsidR="00B52B51">
        <w:trPr>
          <w:trHeight w:val="495"/>
        </w:trPr>
        <w:tc>
          <w:tcPr>
            <w:tcW w:w="525" w:type="dxa"/>
          </w:tcPr>
          <w:p w:rsidR="00B52B51" w:rsidRPr="00F87645" w:rsidRDefault="00B52B51" w:rsidP="00F87645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8</w:t>
            </w:r>
          </w:p>
        </w:tc>
        <w:tc>
          <w:tcPr>
            <w:tcW w:w="999" w:type="dxa"/>
          </w:tcPr>
          <w:p w:rsidR="00B52B51" w:rsidRPr="00B52B51" w:rsidRDefault="00B52B51" w:rsidP="000B6EC8">
            <w:pPr>
              <w:pStyle w:val="1"/>
              <w:jc w:val="center"/>
            </w:pPr>
            <w:r w:rsidRPr="00B52B51">
              <w:t>фрезерный</w:t>
            </w:r>
          </w:p>
        </w:tc>
        <w:tc>
          <w:tcPr>
            <w:tcW w:w="465" w:type="dxa"/>
            <w:vAlign w:val="center"/>
          </w:tcPr>
          <w:p w:rsidR="00B52B51" w:rsidRPr="00F87645" w:rsidRDefault="001856D0" w:rsidP="00C07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0" w:type="dxa"/>
            <w:vAlign w:val="center"/>
          </w:tcPr>
          <w:p w:rsidR="00B52B51" w:rsidRPr="00F87645" w:rsidRDefault="00B52B51" w:rsidP="00C07D3F">
            <w:pPr>
              <w:jc w:val="center"/>
              <w:rPr>
                <w:color w:val="000000"/>
              </w:rPr>
            </w:pPr>
            <w:r w:rsidRPr="00F87645">
              <w:rPr>
                <w:color w:val="000000"/>
              </w:rPr>
              <w:t>1,60</w:t>
            </w:r>
          </w:p>
        </w:tc>
        <w:tc>
          <w:tcPr>
            <w:tcW w:w="841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15584</w:t>
            </w:r>
          </w:p>
        </w:tc>
        <w:tc>
          <w:tcPr>
            <w:tcW w:w="925" w:type="dxa"/>
            <w:gridSpan w:val="2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7200</w:t>
            </w:r>
          </w:p>
        </w:tc>
        <w:tc>
          <w:tcPr>
            <w:tcW w:w="71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777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муфта</w:t>
            </w:r>
          </w:p>
        </w:tc>
        <w:tc>
          <w:tcPr>
            <w:tcW w:w="72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13831</w:t>
            </w:r>
          </w:p>
        </w:tc>
        <w:tc>
          <w:tcPr>
            <w:tcW w:w="1134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345,8</w:t>
            </w:r>
          </w:p>
        </w:tc>
        <w:tc>
          <w:tcPr>
            <w:tcW w:w="935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246,2</w:t>
            </w:r>
          </w:p>
        </w:tc>
        <w:tc>
          <w:tcPr>
            <w:tcW w:w="852" w:type="dxa"/>
            <w:vAlign w:val="center"/>
          </w:tcPr>
          <w:p w:rsidR="00B52B51" w:rsidRDefault="00B52B51" w:rsidP="00C07D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0,97</w:t>
            </w:r>
          </w:p>
        </w:tc>
      </w:tr>
      <w:tr w:rsidR="001856D0">
        <w:trPr>
          <w:trHeight w:val="286"/>
        </w:trPr>
        <w:tc>
          <w:tcPr>
            <w:tcW w:w="1524" w:type="dxa"/>
            <w:gridSpan w:val="2"/>
          </w:tcPr>
          <w:p w:rsidR="001856D0" w:rsidRDefault="001856D0" w:rsidP="00121DBB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65" w:type="dxa"/>
          </w:tcPr>
          <w:p w:rsidR="001856D0" w:rsidRPr="001856D0" w:rsidRDefault="001856D0" w:rsidP="00121DBB">
            <w:pPr>
              <w:pStyle w:val="1"/>
              <w:jc w:val="center"/>
            </w:pPr>
            <w:r w:rsidRPr="001856D0">
              <w:t>24</w:t>
            </w:r>
          </w:p>
        </w:tc>
        <w:tc>
          <w:tcPr>
            <w:tcW w:w="570" w:type="dxa"/>
          </w:tcPr>
          <w:p w:rsidR="001856D0" w:rsidRPr="001856D0" w:rsidRDefault="001856D0" w:rsidP="00D97D02">
            <w:pPr>
              <w:jc w:val="center"/>
              <w:rPr>
                <w:color w:val="000000"/>
              </w:rPr>
            </w:pPr>
            <w:r w:rsidRPr="001856D0">
              <w:rPr>
                <w:color w:val="000000"/>
              </w:rPr>
              <w:t>16,9</w:t>
            </w:r>
          </w:p>
        </w:tc>
        <w:tc>
          <w:tcPr>
            <w:tcW w:w="841" w:type="dxa"/>
          </w:tcPr>
          <w:p w:rsidR="001856D0" w:rsidRPr="001856D0" w:rsidRDefault="001856D0" w:rsidP="00F341DC">
            <w:pPr>
              <w:jc w:val="center"/>
              <w:rPr>
                <w:color w:val="000000"/>
              </w:rPr>
            </w:pPr>
            <w:r w:rsidRPr="001856D0">
              <w:rPr>
                <w:color w:val="000000"/>
              </w:rPr>
              <w:t>101296</w:t>
            </w:r>
          </w:p>
        </w:tc>
        <w:tc>
          <w:tcPr>
            <w:tcW w:w="915" w:type="dxa"/>
          </w:tcPr>
          <w:p w:rsidR="001856D0" w:rsidRPr="001856D0" w:rsidRDefault="001856D0" w:rsidP="00F341DC">
            <w:pPr>
              <w:jc w:val="center"/>
              <w:rPr>
                <w:color w:val="000000"/>
              </w:rPr>
            </w:pPr>
            <w:r w:rsidRPr="001856D0">
              <w:rPr>
                <w:color w:val="000000"/>
              </w:rPr>
              <w:t>76050</w:t>
            </w:r>
          </w:p>
        </w:tc>
        <w:tc>
          <w:tcPr>
            <w:tcW w:w="720" w:type="dxa"/>
            <w:gridSpan w:val="2"/>
          </w:tcPr>
          <w:p w:rsidR="001856D0" w:rsidRPr="001856D0" w:rsidRDefault="001856D0" w:rsidP="00F341DC">
            <w:pPr>
              <w:jc w:val="center"/>
              <w:rPr>
                <w:color w:val="000000"/>
              </w:rPr>
            </w:pPr>
            <w:r w:rsidRPr="001856D0">
              <w:rPr>
                <w:color w:val="000000"/>
              </w:rPr>
              <w:t>17454</w:t>
            </w:r>
          </w:p>
        </w:tc>
        <w:tc>
          <w:tcPr>
            <w:tcW w:w="777" w:type="dxa"/>
          </w:tcPr>
          <w:p w:rsidR="001856D0" w:rsidRPr="001856D0" w:rsidRDefault="001856D0" w:rsidP="00F341DC">
            <w:pPr>
              <w:jc w:val="center"/>
              <w:rPr>
                <w:color w:val="000000"/>
              </w:rPr>
            </w:pPr>
          </w:p>
        </w:tc>
        <w:tc>
          <w:tcPr>
            <w:tcW w:w="725" w:type="dxa"/>
          </w:tcPr>
          <w:p w:rsidR="001856D0" w:rsidRPr="001856D0" w:rsidRDefault="001856D0" w:rsidP="00F341DC">
            <w:pPr>
              <w:jc w:val="center"/>
              <w:rPr>
                <w:color w:val="000000"/>
              </w:rPr>
            </w:pPr>
            <w:r w:rsidRPr="001856D0">
              <w:rPr>
                <w:color w:val="000000"/>
              </w:rPr>
              <w:t>14,3</w:t>
            </w:r>
          </w:p>
        </w:tc>
        <w:tc>
          <w:tcPr>
            <w:tcW w:w="850" w:type="dxa"/>
          </w:tcPr>
          <w:p w:rsidR="001856D0" w:rsidRPr="001856D0" w:rsidRDefault="001856D0" w:rsidP="00121DBB">
            <w:pPr>
              <w:pStyle w:val="1"/>
              <w:jc w:val="center"/>
            </w:pPr>
            <w:r w:rsidRPr="001856D0">
              <w:t>13831</w:t>
            </w:r>
          </w:p>
        </w:tc>
        <w:tc>
          <w:tcPr>
            <w:tcW w:w="1134" w:type="dxa"/>
          </w:tcPr>
          <w:p w:rsidR="001856D0" w:rsidRPr="001856D0" w:rsidRDefault="003A66A0" w:rsidP="00121DBB">
            <w:pPr>
              <w:pStyle w:val="1"/>
              <w:jc w:val="center"/>
            </w:pPr>
            <w:r>
              <w:t>2858,4</w:t>
            </w:r>
          </w:p>
        </w:tc>
        <w:tc>
          <w:tcPr>
            <w:tcW w:w="935" w:type="dxa"/>
          </w:tcPr>
          <w:p w:rsidR="001856D0" w:rsidRPr="001856D0" w:rsidRDefault="003A66A0" w:rsidP="003A66A0">
            <w:pPr>
              <w:pStyle w:val="1"/>
            </w:pPr>
            <w:r>
              <w:t>14157,6</w:t>
            </w:r>
          </w:p>
        </w:tc>
        <w:tc>
          <w:tcPr>
            <w:tcW w:w="852" w:type="dxa"/>
          </w:tcPr>
          <w:p w:rsidR="001856D0" w:rsidRPr="001856D0" w:rsidRDefault="001856D0" w:rsidP="00121DBB">
            <w:pPr>
              <w:pStyle w:val="1"/>
              <w:jc w:val="center"/>
            </w:pPr>
            <w:r w:rsidRPr="001856D0">
              <w:t>0,85</w:t>
            </w:r>
          </w:p>
        </w:tc>
      </w:tr>
    </w:tbl>
    <w:p w:rsidR="00B84CF6" w:rsidRDefault="00B84CF6" w:rsidP="0062225D">
      <w:pPr>
        <w:pStyle w:val="210"/>
        <w:spacing w:before="120"/>
        <w:ind w:firstLine="709"/>
        <w:rPr>
          <w:shadow w:val="0"/>
        </w:rPr>
      </w:pPr>
      <w:r>
        <w:rPr>
          <w:shadow w:val="0"/>
        </w:rPr>
        <w:t>Таким образом, дозагрузка технологического процесса другой деталью позволила повысить загрузку оборудования на участке до уровня, соответствующего массовому производству.</w:t>
      </w:r>
    </w:p>
    <w:p w:rsidR="00B84CF6" w:rsidRPr="008A2BCA" w:rsidRDefault="00B84CF6" w:rsidP="00B84CF6">
      <w:pPr>
        <w:pStyle w:val="1"/>
        <w:jc w:val="both"/>
        <w:rPr>
          <w:sz w:val="28"/>
        </w:rPr>
      </w:pPr>
    </w:p>
    <w:p w:rsidR="004E091C" w:rsidRPr="008A2BCA" w:rsidRDefault="004E091C" w:rsidP="00B84CF6">
      <w:pPr>
        <w:pStyle w:val="1"/>
        <w:jc w:val="both"/>
        <w:rPr>
          <w:sz w:val="28"/>
        </w:rPr>
      </w:pPr>
    </w:p>
    <w:p w:rsidR="004E091C" w:rsidRPr="008A2BCA" w:rsidRDefault="004E091C" w:rsidP="00B84CF6">
      <w:pPr>
        <w:pStyle w:val="1"/>
        <w:jc w:val="both"/>
        <w:rPr>
          <w:sz w:val="28"/>
        </w:rPr>
      </w:pPr>
    </w:p>
    <w:p w:rsidR="004E091C" w:rsidRPr="008A2BCA" w:rsidRDefault="004E091C" w:rsidP="00B84CF6">
      <w:pPr>
        <w:pStyle w:val="1"/>
        <w:jc w:val="both"/>
        <w:rPr>
          <w:sz w:val="28"/>
        </w:rPr>
      </w:pPr>
    </w:p>
    <w:p w:rsidR="00B84CF6" w:rsidRDefault="00B84CF6" w:rsidP="00B84CF6">
      <w:pPr>
        <w:pStyle w:val="1"/>
        <w:jc w:val="center"/>
        <w:rPr>
          <w:b/>
          <w:sz w:val="28"/>
        </w:rPr>
      </w:pPr>
      <w:r>
        <w:rPr>
          <w:b/>
          <w:sz w:val="28"/>
        </w:rPr>
        <w:t>2.3 Расчет загрузки поточной линии</w:t>
      </w:r>
    </w:p>
    <w:p w:rsidR="00B84CF6" w:rsidRDefault="00B84CF6" w:rsidP="00B84CF6">
      <w:pPr>
        <w:pStyle w:val="1"/>
        <w:jc w:val="center"/>
        <w:rPr>
          <w:sz w:val="28"/>
        </w:rPr>
      </w:pP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Поток, в котором с учетом дозагрузки изготавливается два вида продукции, относится к многопредметному.</w:t>
      </w:r>
    </w:p>
    <w:p w:rsidR="00B84CF6" w:rsidRDefault="00B84CF6" w:rsidP="00E01053">
      <w:pPr>
        <w:pStyle w:val="10"/>
        <w:ind w:firstLine="709"/>
      </w:pPr>
      <w:r>
        <w:t>Многопредметные потоки подразделяются на одновременные и переменно-поточные.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Одновременные многопредметные потоки по способу запуска изделия подразделяются на следующие виды:</w:t>
      </w:r>
    </w:p>
    <w:p w:rsidR="00B84CF6" w:rsidRDefault="00B84CF6" w:rsidP="00E01053">
      <w:pPr>
        <w:pStyle w:val="31"/>
        <w:ind w:firstLine="709"/>
      </w:pPr>
      <w:r>
        <w:t>а) с суммарным запуском – когда в каждую рабочую зону загружаются все виды предметов труда в соответствии с их ассортиментными числами. При этом за каждый такт осуществляется выпуск продукции в полном ассортименте;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б) с запуском изделий пропорциональными партиями  – когда в каждую рабочую зону загружается один вид продукции в наименьшем количественном отношении, но во все зоны, равные числу видов продукции, загружается полная ассортиментная сумма;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в) с циклическим запуском – когда в каждую рабочую зону загружается по одному изделию в количественном соотношении, равном ассортиментному числу.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Работа в переменных многопредметных потоках может быть организована в двух вариантах;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1-ый – последовательным переключением после запуска всего объема задания по отдельным видам продукции;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2-ой   –  последовательно-ассортиментным запуском всех видов продукции в течение каждой смены.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В первом случае поток рассчитывается как специализированная однопредметная линия при запуске отдельных видов изделий; имеются только особенности определения такта по каждому виду продукции и коэффициента загрузки линии.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Во втором случае особенности расчета связаны с определением объема задания по каждому виду изделий по каждой смене и времени, необходимого для их производства.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В данном примере расчет проведем по переменному многопредметному потоку с последовательным переключением после выпуска всего объема задания по отдельным видам продукции.</w:t>
      </w:r>
    </w:p>
    <w:p w:rsidR="00B84CF6" w:rsidRDefault="009922FB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Расчет производим в следующем порядке</w:t>
      </w:r>
      <w:r w:rsidR="00B84CF6">
        <w:rPr>
          <w:sz w:val="28"/>
        </w:rPr>
        <w:t>:</w:t>
      </w:r>
    </w:p>
    <w:p w:rsidR="00B84CF6" w:rsidRDefault="00B84CF6" w:rsidP="00E01053">
      <w:pPr>
        <w:pStyle w:val="1"/>
        <w:ind w:firstLine="709"/>
        <w:jc w:val="both"/>
        <w:rPr>
          <w:sz w:val="28"/>
        </w:rPr>
      </w:pPr>
      <w:r>
        <w:rPr>
          <w:sz w:val="28"/>
        </w:rPr>
        <w:t>1 Определим трудоемкость программы по основной (Т</w:t>
      </w:r>
      <w:r>
        <w:rPr>
          <w:sz w:val="28"/>
          <w:vertAlign w:val="subscript"/>
        </w:rPr>
        <w:t>осн.</w:t>
      </w:r>
      <w:r>
        <w:rPr>
          <w:sz w:val="28"/>
        </w:rPr>
        <w:t>) и догружаемой (Т</w:t>
      </w:r>
      <w:r>
        <w:rPr>
          <w:sz w:val="28"/>
          <w:vertAlign w:val="subscript"/>
        </w:rPr>
        <w:t>догр.</w:t>
      </w:r>
      <w:r>
        <w:rPr>
          <w:sz w:val="28"/>
        </w:rPr>
        <w:t>) детали, час.:</w:t>
      </w:r>
      <w:r w:rsidR="00F341DC" w:rsidRPr="00F341DC">
        <w:rPr>
          <w:position w:val="-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E01053">
        <w:tc>
          <w:tcPr>
            <w:tcW w:w="9171" w:type="dxa"/>
          </w:tcPr>
          <w:p w:rsidR="00E01053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2000" w:dyaOrig="680">
                <v:shape id="_x0000_i1040" type="#_x0000_t75" style="width:124.5pt;height:42pt" o:ole="" fillcolor="window">
                  <v:imagedata r:id="rId37" o:title=""/>
                </v:shape>
                <o:OLEObject Type="Embed" ProgID="Equation.3" ShapeID="_x0000_i1040" DrawAspect="Content" ObjectID="_1469537885" r:id="rId38"/>
              </w:object>
            </w:r>
            <w:r w:rsidR="00E01053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E01053" w:rsidRPr="009A65AF" w:rsidRDefault="00E01053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(13)</w:t>
            </w:r>
          </w:p>
        </w:tc>
      </w:tr>
      <w:tr w:rsidR="00E01053">
        <w:tc>
          <w:tcPr>
            <w:tcW w:w="9171" w:type="dxa"/>
          </w:tcPr>
          <w:p w:rsidR="00E01053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1939" w:dyaOrig="680">
                <v:shape id="_x0000_i1041" type="#_x0000_t75" style="width:119.25pt;height:42pt" o:ole="" fillcolor="window">
                  <v:imagedata r:id="rId39" o:title=""/>
                </v:shape>
                <o:OLEObject Type="Embed" ProgID="Equation.3" ShapeID="_x0000_i1041" DrawAspect="Content" ObjectID="_1469537886" r:id="rId40"/>
              </w:object>
            </w:r>
            <w:r w:rsidR="00E01053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E01053" w:rsidRPr="009A65AF" w:rsidRDefault="00E01053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(14)</w:t>
            </w: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где Ν</w:t>
      </w:r>
      <w:r>
        <w:rPr>
          <w:sz w:val="28"/>
          <w:vertAlign w:val="subscript"/>
        </w:rPr>
        <w:t>осн.</w:t>
      </w:r>
      <w:r>
        <w:rPr>
          <w:sz w:val="28"/>
        </w:rPr>
        <w:t>, Ν</w:t>
      </w:r>
      <w:r>
        <w:rPr>
          <w:sz w:val="28"/>
          <w:vertAlign w:val="subscript"/>
        </w:rPr>
        <w:t>д.</w:t>
      </w:r>
      <w:r>
        <w:rPr>
          <w:vertAlign w:val="subscript"/>
        </w:rPr>
        <w:t xml:space="preserve"> </w:t>
      </w:r>
      <w:r>
        <w:rPr>
          <w:sz w:val="28"/>
        </w:rPr>
        <w:t xml:space="preserve"> – соответствие программы выпуска по основной и догружаемой детали;</w:t>
      </w:r>
    </w:p>
    <w:p w:rsidR="00F341DC" w:rsidRDefault="00B84CF6" w:rsidP="007B7F6A">
      <w:pPr>
        <w:pStyle w:val="1"/>
        <w:ind w:firstLine="709"/>
        <w:jc w:val="both"/>
        <w:rPr>
          <w:position w:val="-28"/>
        </w:rPr>
      </w:pPr>
      <w:r w:rsidRPr="00EF2718">
        <w:rPr>
          <w:position w:val="-12"/>
        </w:rPr>
        <w:object w:dxaOrig="420" w:dyaOrig="380">
          <v:shape id="_x0000_i1042" type="#_x0000_t75" style="width:28.5pt;height:24.75pt" o:ole="" fillcolor="window">
            <v:imagedata r:id="rId41" o:title=""/>
          </v:shape>
          <o:OLEObject Type="Embed" ProgID="Equation.3" ShapeID="_x0000_i1042" DrawAspect="Content" ObjectID="_1469537887" r:id="rId42"/>
        </w:object>
      </w:r>
      <w:r>
        <w:rPr>
          <w:sz w:val="28"/>
        </w:rPr>
        <w:t xml:space="preserve">, </w:t>
      </w:r>
      <w:r w:rsidRPr="00EF2718">
        <w:rPr>
          <w:position w:val="-12"/>
          <w:lang w:val="en-US"/>
        </w:rPr>
        <w:object w:dxaOrig="380" w:dyaOrig="380">
          <v:shape id="_x0000_i1043" type="#_x0000_t75" style="width:23.25pt;height:23.25pt" o:ole="" fillcolor="window">
            <v:imagedata r:id="rId43" o:title=""/>
          </v:shape>
          <o:OLEObject Type="Embed" ProgID="Equation.3" ShapeID="_x0000_i1043" DrawAspect="Content" ObjectID="_1469537888" r:id="rId44"/>
        </w:object>
      </w:r>
      <w:r>
        <w:rPr>
          <w:sz w:val="28"/>
        </w:rPr>
        <w:t xml:space="preserve"> – норма времени по </w:t>
      </w:r>
      <w:r>
        <w:rPr>
          <w:i/>
          <w:sz w:val="28"/>
          <w:lang w:val="en-US"/>
        </w:rPr>
        <w:t>i</w:t>
      </w:r>
      <w:r>
        <w:rPr>
          <w:sz w:val="28"/>
        </w:rPr>
        <w:t>-й операции основной и догружаемой детали.</w:t>
      </w:r>
      <w:r w:rsidR="00F341DC" w:rsidRPr="00F341DC">
        <w:rPr>
          <w:position w:val="-28"/>
        </w:rPr>
        <w:t xml:space="preserve"> </w:t>
      </w:r>
    </w:p>
    <w:p w:rsidR="00B84CF6" w:rsidRDefault="00934F80" w:rsidP="00F341DC">
      <w:pPr>
        <w:pStyle w:val="1"/>
        <w:spacing w:before="160" w:after="160"/>
        <w:ind w:firstLine="425"/>
        <w:jc w:val="center"/>
        <w:rPr>
          <w:sz w:val="28"/>
        </w:rPr>
      </w:pPr>
      <w:r w:rsidRPr="00F341DC">
        <w:rPr>
          <w:position w:val="-12"/>
        </w:rPr>
        <w:object w:dxaOrig="3019" w:dyaOrig="360">
          <v:shape id="_x0000_i1044" type="#_x0000_t75" style="width:189pt;height:22.5pt" o:ole="" fillcolor="window">
            <v:imagedata r:id="rId45" o:title=""/>
          </v:shape>
          <o:OLEObject Type="Embed" ProgID="Equation.3" ShapeID="_x0000_i1044" DrawAspect="Content" ObjectID="_1469537889" r:id="rId46"/>
        </w:object>
      </w:r>
      <w:r w:rsidR="001856D0">
        <w:rPr>
          <w:sz w:val="28"/>
        </w:rPr>
        <w:t>мин.</w:t>
      </w:r>
    </w:p>
    <w:p w:rsidR="00F341DC" w:rsidRDefault="00934F80" w:rsidP="00F341DC">
      <w:pPr>
        <w:pStyle w:val="1"/>
        <w:spacing w:before="160" w:after="160"/>
        <w:ind w:firstLine="425"/>
        <w:jc w:val="center"/>
        <w:rPr>
          <w:sz w:val="28"/>
        </w:rPr>
      </w:pPr>
      <w:r w:rsidRPr="00F341DC">
        <w:rPr>
          <w:position w:val="-14"/>
        </w:rPr>
        <w:object w:dxaOrig="2940" w:dyaOrig="380">
          <v:shape id="_x0000_i1045" type="#_x0000_t75" style="width:181.5pt;height:23.25pt" o:ole="" fillcolor="window">
            <v:imagedata r:id="rId47" o:title=""/>
          </v:shape>
          <o:OLEObject Type="Embed" ProgID="Equation.3" ShapeID="_x0000_i1045" DrawAspect="Content" ObjectID="_1469537890" r:id="rId48"/>
        </w:object>
      </w:r>
      <w:r w:rsidR="001856D0">
        <w:rPr>
          <w:sz w:val="28"/>
        </w:rPr>
        <w:t>мин.</w:t>
      </w:r>
    </w:p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2 Определяем общую трудоемкость: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E01053">
        <w:tc>
          <w:tcPr>
            <w:tcW w:w="9171" w:type="dxa"/>
          </w:tcPr>
          <w:p w:rsidR="00E01053" w:rsidRPr="009A65AF" w:rsidRDefault="00E01053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Т</w:t>
            </w:r>
            <w:r w:rsidRPr="009A65AF">
              <w:rPr>
                <w:sz w:val="28"/>
                <w:vertAlign w:val="subscript"/>
              </w:rPr>
              <w:t>об.</w:t>
            </w:r>
            <w:r w:rsidRPr="009A65AF">
              <w:rPr>
                <w:sz w:val="28"/>
              </w:rPr>
              <w:t xml:space="preserve"> = Т</w:t>
            </w:r>
            <w:r w:rsidRPr="009A65AF">
              <w:rPr>
                <w:sz w:val="28"/>
                <w:vertAlign w:val="subscript"/>
              </w:rPr>
              <w:t xml:space="preserve">осн. </w:t>
            </w:r>
            <w:r w:rsidRPr="009A65AF">
              <w:rPr>
                <w:sz w:val="28"/>
              </w:rPr>
              <w:t>+ Т</w:t>
            </w:r>
            <w:r w:rsidRPr="009A65AF">
              <w:rPr>
                <w:sz w:val="28"/>
                <w:vertAlign w:val="subscript"/>
              </w:rPr>
              <w:t>догр</w: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E01053" w:rsidRPr="009A65AF" w:rsidRDefault="00E01053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(15)</w:t>
            </w:r>
          </w:p>
        </w:tc>
      </w:tr>
    </w:tbl>
    <w:p w:rsidR="00B84CF6" w:rsidRDefault="008113EC" w:rsidP="00BA7FFD">
      <w:pPr>
        <w:pStyle w:val="1"/>
        <w:spacing w:before="160" w:after="160"/>
        <w:jc w:val="center"/>
      </w:pPr>
      <w:r w:rsidRPr="00BA7FFD">
        <w:rPr>
          <w:position w:val="-12"/>
        </w:rPr>
        <w:object w:dxaOrig="3800" w:dyaOrig="360">
          <v:shape id="_x0000_i1046" type="#_x0000_t75" style="width:234.75pt;height:22.5pt" o:ole="" fillcolor="window">
            <v:imagedata r:id="rId49" o:title=""/>
          </v:shape>
          <o:OLEObject Type="Embed" ProgID="Equation.3" ShapeID="_x0000_i1046" DrawAspect="Content" ObjectID="_1469537891" r:id="rId50"/>
        </w:object>
      </w:r>
      <w:r w:rsidR="000D3946">
        <w:rPr>
          <w:sz w:val="28"/>
        </w:rPr>
        <w:t>мин.</w:t>
      </w:r>
    </w:p>
    <w:p w:rsidR="00B84CF6" w:rsidRDefault="00B84CF6" w:rsidP="007B7F6A">
      <w:pPr>
        <w:pStyle w:val="10"/>
        <w:ind w:firstLine="709"/>
      </w:pPr>
      <w:r>
        <w:t>3 Определяем удельный вес трудоемкости каждой детали в общей их трудоемкости, %:</w:t>
      </w:r>
    </w:p>
    <w:p w:rsidR="009922FB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а) основной (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осн.</w:t>
      </w:r>
      <w:r>
        <w:rPr>
          <w:sz w:val="28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4"/>
              </w:rPr>
              <w:object w:dxaOrig="2040" w:dyaOrig="780">
                <v:shape id="_x0000_i1047" type="#_x0000_t75" style="width:102pt;height:38.25pt" o:ole="" fillcolor="window">
                  <v:imagedata r:id="rId51" o:title=""/>
                </v:shape>
                <o:OLEObject Type="Embed" ProgID="Equation.3" ShapeID="_x0000_i1047" DrawAspect="Content" ObjectID="_1469537892" r:id="rId52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(16)</w:t>
            </w:r>
          </w:p>
        </w:tc>
      </w:tr>
      <w:tr w:rsidR="00880B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880B66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3240" w:dyaOrig="660">
                <v:shape id="_x0000_i1048" type="#_x0000_t75" style="width:161.25pt;height:32.25pt" o:ole="" fillcolor="window">
                  <v:imagedata r:id="rId53" o:title=""/>
                </v:shape>
                <o:OLEObject Type="Embed" ProgID="Equation.3" ShapeID="_x0000_i1048" DrawAspect="Content" ObjectID="_1469537893" r:id="rId54"/>
              </w:object>
            </w:r>
            <w:r w:rsidR="00880B66" w:rsidRPr="009A65AF">
              <w:rPr>
                <w:sz w:val="28"/>
              </w:rPr>
              <w:t>,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880B66" w:rsidRPr="009A65AF" w:rsidRDefault="00880B66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B84CF6">
      <w:pPr>
        <w:pStyle w:val="1"/>
        <w:ind w:firstLine="426"/>
        <w:jc w:val="both"/>
        <w:rPr>
          <w:sz w:val="28"/>
        </w:rPr>
      </w:pPr>
      <w:r>
        <w:rPr>
          <w:sz w:val="28"/>
        </w:rPr>
        <w:t>б) догружаемой (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догр.</w:t>
      </w:r>
      <w:r>
        <w:rPr>
          <w:sz w:val="28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4"/>
              </w:rPr>
              <w:object w:dxaOrig="2220" w:dyaOrig="820">
                <v:shape id="_x0000_i1049" type="#_x0000_t75" style="width:110.25pt;height:41.25pt" o:ole="" fillcolor="window">
                  <v:imagedata r:id="rId55" o:title=""/>
                </v:shape>
                <o:OLEObject Type="Embed" ProgID="Equation.3" ShapeID="_x0000_i1049" DrawAspect="Content" ObjectID="_1469537894" r:id="rId56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(17)</w:t>
            </w:r>
          </w:p>
        </w:tc>
      </w:tr>
      <w:tr w:rsidR="00880B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880B66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3180" w:dyaOrig="660">
                <v:shape id="_x0000_i1050" type="#_x0000_t75" style="width:159pt;height:32.25pt" o:ole="" fillcolor="window">
                  <v:imagedata r:id="rId57" o:title=""/>
                </v:shape>
                <o:OLEObject Type="Embed" ProgID="Equation.3" ShapeID="_x0000_i1050" DrawAspect="Content" ObjectID="_1469537895" r:id="rId58"/>
              </w:objec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880B66" w:rsidRPr="009A65AF" w:rsidRDefault="00880B66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4 Распределим годовой фонд времени работы (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эф</w:t>
      </w:r>
      <w:r>
        <w:rPr>
          <w:sz w:val="28"/>
        </w:rPr>
        <w:t xml:space="preserve"> = 3896 час.) по отдельным видам изделий пропорционально их удельному весу в общей трудоемкости программы, час:</w:t>
      </w:r>
    </w:p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а) по основной детали: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2040" w:dyaOrig="760">
                <v:shape id="_x0000_i1051" type="#_x0000_t75" style="width:102pt;height:37.5pt" o:ole="" fillcolor="window">
                  <v:imagedata r:id="rId59" o:title=""/>
                </v:shape>
                <o:OLEObject Type="Embed" ProgID="Equation.3" ShapeID="_x0000_i1051" DrawAspect="Content" ObjectID="_1469537896" r:id="rId60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(18)</w:t>
            </w:r>
          </w:p>
        </w:tc>
      </w:tr>
      <w:tr w:rsidR="006F10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6F10E0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2780" w:dyaOrig="620">
                <v:shape id="_x0000_i1052" type="#_x0000_t75" style="width:138.75pt;height:30.75pt" o:ole="" fillcolor="window">
                  <v:imagedata r:id="rId61" o:title=""/>
                </v:shape>
                <o:OLEObject Type="Embed" ProgID="Equation.3" ShapeID="_x0000_i1052" DrawAspect="Content" ObjectID="_1469537897" r:id="rId62"/>
              </w:object>
            </w:r>
            <w:r w:rsidR="006F10E0" w:rsidRPr="009A65AF">
              <w:rPr>
                <w:sz w:val="28"/>
              </w:rPr>
              <w:t xml:space="preserve"> час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6F10E0" w:rsidRPr="009A65AF" w:rsidRDefault="006F10E0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9922FB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б) по догружаемой детали: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</w:rPr>
              <w:object w:dxaOrig="2220" w:dyaOrig="760">
                <v:shape id="_x0000_i1053" type="#_x0000_t75" style="width:110.25pt;height:37.5pt" o:ole="" fillcolor="window">
                  <v:imagedata r:id="rId63" o:title=""/>
                </v:shape>
                <o:OLEObject Type="Embed" ProgID="Equation.3" ShapeID="_x0000_i1053" DrawAspect="Content" ObjectID="_1469537898" r:id="rId64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(19)</w:t>
            </w:r>
          </w:p>
        </w:tc>
      </w:tr>
      <w:tr w:rsidR="006F10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6F10E0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2600" w:dyaOrig="620">
                <v:shape id="_x0000_i1054" type="#_x0000_t75" style="width:130.5pt;height:30.75pt" o:ole="" fillcolor="window">
                  <v:imagedata r:id="rId65" o:title=""/>
                </v:shape>
                <o:OLEObject Type="Embed" ProgID="Equation.3" ShapeID="_x0000_i1054" DrawAspect="Content" ObjectID="_1469537899" r:id="rId66"/>
              </w:object>
            </w:r>
            <w:r w:rsidR="006F10E0" w:rsidRPr="009A65AF">
              <w:rPr>
                <w:sz w:val="28"/>
              </w:rPr>
              <w:t xml:space="preserve"> час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6F10E0" w:rsidRPr="009A65AF" w:rsidRDefault="006F10E0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5 Определим такт по каждой детали, мин:</w:t>
      </w:r>
    </w:p>
    <w:p w:rsidR="009922FB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а) по основной: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4"/>
              </w:rPr>
              <w:object w:dxaOrig="1880" w:dyaOrig="780">
                <v:shape id="_x0000_i1055" type="#_x0000_t75" style="width:93pt;height:38.25pt" o:ole="" fillcolor="window">
                  <v:imagedata r:id="rId67" o:title=""/>
                </v:shape>
                <o:OLEObject Type="Embed" ProgID="Equation.3" ShapeID="_x0000_i1055" DrawAspect="Content" ObjectID="_1469537900" r:id="rId68"/>
              </w:objec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(20)</w:t>
            </w:r>
          </w:p>
        </w:tc>
      </w:tr>
      <w:tr w:rsidR="00D323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D323BC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2640" w:dyaOrig="620">
                <v:shape id="_x0000_i1056" type="#_x0000_t75" style="width:132.75pt;height:30pt" o:ole="" fillcolor="window">
                  <v:imagedata r:id="rId69" o:title=""/>
                </v:shape>
                <o:OLEObject Type="Embed" ProgID="Equation.3" ShapeID="_x0000_i1056" DrawAspect="Content" ObjectID="_1469537901" r:id="rId70"/>
              </w:object>
            </w:r>
            <w:r w:rsidR="00D323BC" w:rsidRPr="009A65AF">
              <w:rPr>
                <w:sz w:val="28"/>
              </w:rPr>
              <w:t>,</w:t>
            </w:r>
            <w:r w:rsidR="0067594E" w:rsidRPr="009A65AF">
              <w:rPr>
                <w:sz w:val="28"/>
              </w:rPr>
              <w:t>мин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323BC" w:rsidRPr="009A65AF" w:rsidRDefault="00D323BC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9922FB" w:rsidRDefault="00B84CF6" w:rsidP="00B84CF6">
      <w:pPr>
        <w:pStyle w:val="1"/>
        <w:ind w:firstLine="426"/>
        <w:jc w:val="both"/>
        <w:rPr>
          <w:sz w:val="28"/>
        </w:rPr>
      </w:pPr>
      <w:r>
        <w:rPr>
          <w:sz w:val="28"/>
        </w:rPr>
        <w:t>б) по догружаемой: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922FB">
        <w:tc>
          <w:tcPr>
            <w:tcW w:w="9171" w:type="dxa"/>
          </w:tcPr>
          <w:p w:rsidR="009922FB" w:rsidRPr="009A65AF" w:rsidRDefault="009922FB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</w:rPr>
              <w:object w:dxaOrig="1660" w:dyaOrig="740">
                <v:shape id="_x0000_i1057" type="#_x0000_t75" style="width:96.75pt;height:43.5pt" o:ole="" fillcolor="window">
                  <v:imagedata r:id="rId71" o:title=""/>
                </v:shape>
                <o:OLEObject Type="Embed" ProgID="Equation.3" ShapeID="_x0000_i1057" DrawAspect="Content" ObjectID="_1469537902" r:id="rId72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9922FB" w:rsidRPr="009A65AF" w:rsidRDefault="009922FB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(21)</w:t>
            </w:r>
          </w:p>
        </w:tc>
      </w:tr>
      <w:tr w:rsidR="00D323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D323BC" w:rsidRPr="009A65AF" w:rsidRDefault="00934F80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</w:rPr>
              <w:object w:dxaOrig="2480" w:dyaOrig="620">
                <v:shape id="_x0000_i1058" type="#_x0000_t75" style="width:123.75pt;height:30pt" o:ole="" fillcolor="window">
                  <v:imagedata r:id="rId73" o:title=""/>
                </v:shape>
                <o:OLEObject Type="Embed" ProgID="Equation.3" ShapeID="_x0000_i1058" DrawAspect="Content" ObjectID="_1469537903" r:id="rId74"/>
              </w:object>
            </w:r>
            <w:r w:rsidR="0067594E" w:rsidRPr="009A65AF">
              <w:rPr>
                <w:sz w:val="28"/>
              </w:rPr>
              <w:t>мин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323BC" w:rsidRPr="009A65AF" w:rsidRDefault="00D323BC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</w:rPr>
      </w:pPr>
      <w:r>
        <w:rPr>
          <w:sz w:val="28"/>
        </w:rPr>
        <w:t>6 Проведем уточненный расчет количества оборудования на потоке (табл</w:t>
      </w:r>
      <w:r w:rsidR="00F35197">
        <w:rPr>
          <w:sz w:val="28"/>
        </w:rPr>
        <w:t>ица</w:t>
      </w:r>
      <w:r>
        <w:rPr>
          <w:sz w:val="28"/>
        </w:rPr>
        <w:t xml:space="preserve"> 2.3.1)</w:t>
      </w:r>
      <w:r w:rsidR="009922FB">
        <w:rPr>
          <w:sz w:val="28"/>
        </w:rPr>
        <w:t xml:space="preserve"> в соответствии с методикой, описанной в 2.2.</w:t>
      </w:r>
    </w:p>
    <w:p w:rsidR="00B84CF6" w:rsidRDefault="00B84CF6" w:rsidP="007B7F6A">
      <w:pPr>
        <w:pStyle w:val="1"/>
        <w:ind w:firstLine="709"/>
        <w:jc w:val="both"/>
        <w:rPr>
          <w:sz w:val="28"/>
        </w:rPr>
      </w:pPr>
    </w:p>
    <w:p w:rsidR="00B84CF6" w:rsidRDefault="00B84CF6" w:rsidP="00B84CF6">
      <w:pPr>
        <w:pStyle w:val="1"/>
        <w:jc w:val="both"/>
        <w:rPr>
          <w:sz w:val="28"/>
        </w:rPr>
      </w:pPr>
      <w:r>
        <w:rPr>
          <w:sz w:val="28"/>
        </w:rPr>
        <w:t>Таблица 2.3.1 – Расчет количества оборудования на потоке</w:t>
      </w:r>
    </w:p>
    <w:p w:rsidR="00B84CF6" w:rsidRDefault="00B84CF6" w:rsidP="00B84CF6">
      <w:pPr>
        <w:pStyle w:val="1"/>
        <w:jc w:val="both"/>
        <w:rPr>
          <w:sz w:val="28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2122"/>
        <w:gridCol w:w="842"/>
        <w:gridCol w:w="8"/>
        <w:gridCol w:w="855"/>
        <w:gridCol w:w="854"/>
        <w:gridCol w:w="747"/>
        <w:gridCol w:w="751"/>
        <w:gridCol w:w="914"/>
        <w:gridCol w:w="1967"/>
        <w:gridCol w:w="14"/>
      </w:tblGrid>
      <w:tr w:rsidR="00B84CF6" w:rsidRPr="00934F80">
        <w:trPr>
          <w:gridAfter w:val="1"/>
          <w:wAfter w:w="14" w:type="dxa"/>
          <w:cantSplit/>
        </w:trPr>
        <w:tc>
          <w:tcPr>
            <w:tcW w:w="956" w:type="dxa"/>
            <w:vMerge w:val="restart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№ операции</w:t>
            </w:r>
          </w:p>
        </w:tc>
        <w:tc>
          <w:tcPr>
            <w:tcW w:w="2122" w:type="dxa"/>
            <w:vMerge w:val="restart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Наименование</w:t>
            </w:r>
          </w:p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операции</w:t>
            </w:r>
          </w:p>
        </w:tc>
        <w:tc>
          <w:tcPr>
            <w:tcW w:w="2559" w:type="dxa"/>
            <w:gridSpan w:val="4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Основная деталь</w:t>
            </w:r>
          </w:p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τ</w:t>
            </w:r>
            <w:r w:rsidRPr="00934F80">
              <w:rPr>
                <w:sz w:val="22"/>
                <w:szCs w:val="22"/>
                <w:vertAlign w:val="subscript"/>
              </w:rPr>
              <w:t xml:space="preserve">осн </w:t>
            </w:r>
            <w:r w:rsidRPr="00934F80">
              <w:rPr>
                <w:sz w:val="22"/>
                <w:szCs w:val="22"/>
              </w:rPr>
              <w:t>=</w:t>
            </w:r>
            <w:r w:rsidR="00D323BC" w:rsidRPr="00934F80">
              <w:rPr>
                <w:sz w:val="22"/>
                <w:szCs w:val="22"/>
              </w:rPr>
              <w:t>0,830</w:t>
            </w:r>
            <w:r w:rsidRPr="00934F80">
              <w:rPr>
                <w:sz w:val="22"/>
                <w:szCs w:val="22"/>
              </w:rPr>
              <w:t>, мин.</w:t>
            </w:r>
          </w:p>
        </w:tc>
        <w:tc>
          <w:tcPr>
            <w:tcW w:w="2412" w:type="dxa"/>
            <w:gridSpan w:val="3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Догружаемая деталь τ</w:t>
            </w:r>
            <w:r w:rsidRPr="00934F80">
              <w:rPr>
                <w:sz w:val="22"/>
                <w:szCs w:val="22"/>
                <w:vertAlign w:val="subscript"/>
              </w:rPr>
              <w:t>догр</w:t>
            </w:r>
            <w:r w:rsidR="00D323BC" w:rsidRPr="00934F80">
              <w:rPr>
                <w:sz w:val="22"/>
                <w:szCs w:val="22"/>
              </w:rPr>
              <w:t xml:space="preserve">=0,702, </w:t>
            </w:r>
            <w:r w:rsidRPr="00934F80">
              <w:rPr>
                <w:sz w:val="22"/>
                <w:szCs w:val="22"/>
              </w:rPr>
              <w:t>мин.</w:t>
            </w:r>
          </w:p>
        </w:tc>
        <w:tc>
          <w:tcPr>
            <w:tcW w:w="1967" w:type="dxa"/>
            <w:vMerge w:val="restart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sz w:val="22"/>
                <w:szCs w:val="22"/>
              </w:rPr>
              <w:t xml:space="preserve">Устанавливается в потоке единиц оборудования, </w:t>
            </w:r>
            <w:r w:rsidRPr="00934F80">
              <w:rPr>
                <w:sz w:val="22"/>
                <w:szCs w:val="22"/>
                <w:lang w:val="en-US"/>
              </w:rPr>
              <w:t>n</w:t>
            </w:r>
            <w:r w:rsidRPr="00934F80">
              <w:rPr>
                <w:sz w:val="22"/>
                <w:szCs w:val="22"/>
                <w:vertAlign w:val="subscript"/>
              </w:rPr>
              <w:t>пот.</w:t>
            </w:r>
            <w:r w:rsidRPr="00934F80">
              <w:rPr>
                <w:i/>
                <w:sz w:val="22"/>
                <w:szCs w:val="22"/>
                <w:vertAlign w:val="subscript"/>
                <w:lang w:val="be-BY"/>
              </w:rPr>
              <w:t>і</w:t>
            </w:r>
          </w:p>
        </w:tc>
      </w:tr>
      <w:tr w:rsidR="00B84CF6" w:rsidRPr="00934F80">
        <w:trPr>
          <w:gridAfter w:val="1"/>
          <w:wAfter w:w="14" w:type="dxa"/>
          <w:cantSplit/>
        </w:trPr>
        <w:tc>
          <w:tcPr>
            <w:tcW w:w="956" w:type="dxa"/>
            <w:vMerge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sz w:val="22"/>
                <w:szCs w:val="22"/>
                <w:lang w:val="en-US"/>
              </w:rPr>
              <w:t>t</w:t>
            </w:r>
            <w:r w:rsidRPr="00934F80">
              <w:rPr>
                <w:sz w:val="22"/>
                <w:szCs w:val="22"/>
                <w:vertAlign w:val="subscript"/>
              </w:rPr>
              <w:t>шт.</w:t>
            </w:r>
            <w:r w:rsidRPr="00934F80">
              <w:rPr>
                <w:i/>
                <w:sz w:val="22"/>
                <w:szCs w:val="22"/>
                <w:vertAlign w:val="subscript"/>
                <w:lang w:val="be-BY"/>
              </w:rPr>
              <w:t>і</w:t>
            </w:r>
          </w:p>
        </w:tc>
        <w:tc>
          <w:tcPr>
            <w:tcW w:w="855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position w:val="-14"/>
                <w:sz w:val="22"/>
                <w:szCs w:val="22"/>
                <w:lang w:val="en-US"/>
              </w:rPr>
              <w:object w:dxaOrig="420" w:dyaOrig="400">
                <v:shape id="_x0000_i1059" type="#_x0000_t75" style="width:21pt;height:19.5pt" o:ole="">
                  <v:imagedata r:id="rId75" o:title=""/>
                </v:shape>
                <o:OLEObject Type="Embed" ProgID="Equation.3" ShapeID="_x0000_i1059" DrawAspect="Content" ObjectID="_1469537904" r:id="rId76"/>
              </w:object>
            </w:r>
          </w:p>
        </w:tc>
        <w:tc>
          <w:tcPr>
            <w:tcW w:w="854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sz w:val="22"/>
                <w:szCs w:val="22"/>
                <w:lang w:val="en-US"/>
              </w:rPr>
              <w:t>n</w:t>
            </w:r>
            <w:r w:rsidRPr="00934F80">
              <w:rPr>
                <w:sz w:val="22"/>
                <w:szCs w:val="22"/>
                <w:vertAlign w:val="subscript"/>
                <w:lang w:val="be-BY"/>
              </w:rPr>
              <w:t>пр.</w:t>
            </w:r>
            <w:r w:rsidRPr="00934F80">
              <w:rPr>
                <w:i/>
                <w:sz w:val="22"/>
                <w:szCs w:val="22"/>
                <w:vertAlign w:val="subscript"/>
                <w:lang w:val="be-BY"/>
              </w:rPr>
              <w:t>і</w:t>
            </w:r>
          </w:p>
        </w:tc>
        <w:tc>
          <w:tcPr>
            <w:tcW w:w="747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sz w:val="22"/>
                <w:szCs w:val="22"/>
                <w:lang w:val="en-US"/>
              </w:rPr>
              <w:t>t</w:t>
            </w:r>
            <w:r w:rsidRPr="00934F80">
              <w:rPr>
                <w:sz w:val="22"/>
                <w:szCs w:val="22"/>
                <w:vertAlign w:val="subscript"/>
                <w:lang w:val="be-BY"/>
              </w:rPr>
              <w:t>шт.</w:t>
            </w:r>
            <w:r w:rsidRPr="00934F80">
              <w:rPr>
                <w:i/>
                <w:sz w:val="22"/>
                <w:szCs w:val="22"/>
                <w:vertAlign w:val="subscript"/>
                <w:lang w:val="be-BY"/>
              </w:rPr>
              <w:t>і</w:t>
            </w:r>
          </w:p>
        </w:tc>
        <w:tc>
          <w:tcPr>
            <w:tcW w:w="751" w:type="dxa"/>
            <w:vAlign w:val="center"/>
          </w:tcPr>
          <w:p w:rsidR="00B84CF6" w:rsidRPr="00934F80" w:rsidRDefault="00B84CF6" w:rsidP="008113EC">
            <w:pPr>
              <w:pStyle w:val="1"/>
              <w:ind w:left="-147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position w:val="-14"/>
                <w:sz w:val="22"/>
                <w:szCs w:val="22"/>
                <w:lang w:val="en-US"/>
              </w:rPr>
              <w:object w:dxaOrig="380" w:dyaOrig="400">
                <v:shape id="_x0000_i1060" type="#_x0000_t75" style="width:19.5pt;height:19.5pt" o:ole="">
                  <v:imagedata r:id="rId77" o:title=""/>
                </v:shape>
                <o:OLEObject Type="Embed" ProgID="Equation.3" ShapeID="_x0000_i1060" DrawAspect="Content" ObjectID="_1469537905" r:id="rId78"/>
              </w:object>
            </w:r>
          </w:p>
        </w:tc>
        <w:tc>
          <w:tcPr>
            <w:tcW w:w="914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i/>
                <w:sz w:val="22"/>
                <w:szCs w:val="22"/>
                <w:lang w:val="be-BY"/>
              </w:rPr>
            </w:pPr>
            <w:r w:rsidRPr="00934F80">
              <w:rPr>
                <w:sz w:val="22"/>
                <w:szCs w:val="22"/>
                <w:lang w:val="be-BY"/>
              </w:rPr>
              <w:t>n</w:t>
            </w:r>
            <w:r w:rsidRPr="00934F80">
              <w:rPr>
                <w:sz w:val="22"/>
                <w:szCs w:val="22"/>
                <w:vertAlign w:val="subscript"/>
                <w:lang w:val="be-BY"/>
              </w:rPr>
              <w:t>пр.</w:t>
            </w:r>
            <w:r w:rsidRPr="00934F80">
              <w:rPr>
                <w:i/>
                <w:sz w:val="22"/>
                <w:szCs w:val="22"/>
                <w:vertAlign w:val="subscript"/>
                <w:lang w:val="be-BY"/>
              </w:rPr>
              <w:t>і</w:t>
            </w:r>
          </w:p>
        </w:tc>
        <w:tc>
          <w:tcPr>
            <w:tcW w:w="1967" w:type="dxa"/>
            <w:vMerge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B84CF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</w:t>
            </w:r>
          </w:p>
        </w:tc>
        <w:tc>
          <w:tcPr>
            <w:tcW w:w="2122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  <w:tc>
          <w:tcPr>
            <w:tcW w:w="854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5</w:t>
            </w:r>
          </w:p>
        </w:tc>
        <w:tc>
          <w:tcPr>
            <w:tcW w:w="747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6</w:t>
            </w:r>
          </w:p>
        </w:tc>
        <w:tc>
          <w:tcPr>
            <w:tcW w:w="751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7</w:t>
            </w:r>
          </w:p>
        </w:tc>
        <w:tc>
          <w:tcPr>
            <w:tcW w:w="914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  <w:vAlign w:val="center"/>
          </w:tcPr>
          <w:p w:rsidR="00B84CF6" w:rsidRPr="00934F80" w:rsidRDefault="00B84CF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9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вертикально-сверлильная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1,5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1,81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1,8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2,56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vAlign w:val="center"/>
          </w:tcPr>
          <w:p w:rsidR="00A465D6" w:rsidRPr="00934F80" w:rsidRDefault="001856D0" w:rsidP="008113EC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протяжная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2,41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2,9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4,13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5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протяжная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1,8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2,17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1,4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1,99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токарная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2,5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3,01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1,9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2,71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5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токарная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1,9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2,29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1,9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2,71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6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вертикально-сверлильная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2,9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3,49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1,6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2,28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7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вертикально-сверлильная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2,7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3,25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1,3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1,85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4</w:t>
            </w:r>
          </w:p>
        </w:tc>
      </w:tr>
      <w:tr w:rsidR="00A465D6" w:rsidRPr="00934F80">
        <w:trPr>
          <w:gridAfter w:val="1"/>
          <w:wAfter w:w="14" w:type="dxa"/>
          <w:cantSplit/>
        </w:trPr>
        <w:tc>
          <w:tcPr>
            <w:tcW w:w="956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8</w:t>
            </w:r>
          </w:p>
        </w:tc>
        <w:tc>
          <w:tcPr>
            <w:tcW w:w="2122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фрезерная</w:t>
            </w:r>
          </w:p>
        </w:tc>
        <w:tc>
          <w:tcPr>
            <w:tcW w:w="850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1,6</w:t>
            </w:r>
          </w:p>
        </w:tc>
        <w:tc>
          <w:tcPr>
            <w:tcW w:w="855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1,93</w:t>
            </w:r>
          </w:p>
        </w:tc>
        <w:tc>
          <w:tcPr>
            <w:tcW w:w="85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</w:t>
            </w:r>
          </w:p>
        </w:tc>
        <w:tc>
          <w:tcPr>
            <w:tcW w:w="74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1,5</w:t>
            </w:r>
          </w:p>
        </w:tc>
        <w:tc>
          <w:tcPr>
            <w:tcW w:w="751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2,14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3</w:t>
            </w:r>
          </w:p>
        </w:tc>
      </w:tr>
      <w:tr w:rsidR="00A465D6" w:rsidRPr="00934F80">
        <w:trPr>
          <w:cantSplit/>
        </w:trPr>
        <w:tc>
          <w:tcPr>
            <w:tcW w:w="3078" w:type="dxa"/>
            <w:gridSpan w:val="2"/>
            <w:vAlign w:val="center"/>
          </w:tcPr>
          <w:p w:rsidR="00A465D6" w:rsidRPr="00934F80" w:rsidRDefault="00A465D6" w:rsidP="008113EC">
            <w:pPr>
              <w:pStyle w:val="1"/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ИТОГО</w:t>
            </w:r>
          </w:p>
        </w:tc>
        <w:tc>
          <w:tcPr>
            <w:tcW w:w="842" w:type="dxa"/>
            <w:vAlign w:val="center"/>
          </w:tcPr>
          <w:p w:rsidR="00A465D6" w:rsidRPr="00934F80" w:rsidRDefault="001856D0" w:rsidP="008113EC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863" w:type="dxa"/>
            <w:gridSpan w:val="2"/>
            <w:vAlign w:val="center"/>
          </w:tcPr>
          <w:p w:rsidR="00A465D6" w:rsidRPr="00934F80" w:rsidRDefault="001856D0" w:rsidP="00811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20,36</w:t>
            </w:r>
          </w:p>
        </w:tc>
        <w:tc>
          <w:tcPr>
            <w:tcW w:w="854" w:type="dxa"/>
            <w:vAlign w:val="center"/>
          </w:tcPr>
          <w:p w:rsidR="00A465D6" w:rsidRPr="00934F80" w:rsidRDefault="001856D0" w:rsidP="00811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47" w:type="dxa"/>
            <w:vAlign w:val="center"/>
          </w:tcPr>
          <w:p w:rsidR="00A465D6" w:rsidRPr="00934F80" w:rsidRDefault="001856D0" w:rsidP="00811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51" w:type="dxa"/>
            <w:vAlign w:val="center"/>
          </w:tcPr>
          <w:p w:rsidR="00A465D6" w:rsidRPr="00934F80" w:rsidRDefault="001856D0" w:rsidP="00811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20,37</w:t>
            </w:r>
          </w:p>
        </w:tc>
        <w:tc>
          <w:tcPr>
            <w:tcW w:w="914" w:type="dxa"/>
            <w:vAlign w:val="center"/>
          </w:tcPr>
          <w:p w:rsidR="00A465D6" w:rsidRPr="00934F80" w:rsidRDefault="00A465D6" w:rsidP="008113EC">
            <w:pPr>
              <w:jc w:val="center"/>
              <w:rPr>
                <w:sz w:val="22"/>
                <w:szCs w:val="22"/>
              </w:rPr>
            </w:pPr>
            <w:r w:rsidRPr="00934F80">
              <w:rPr>
                <w:sz w:val="22"/>
                <w:szCs w:val="22"/>
              </w:rPr>
              <w:t>24</w:t>
            </w:r>
          </w:p>
        </w:tc>
        <w:tc>
          <w:tcPr>
            <w:tcW w:w="1981" w:type="dxa"/>
            <w:gridSpan w:val="2"/>
            <w:vAlign w:val="center"/>
          </w:tcPr>
          <w:p w:rsidR="00A465D6" w:rsidRPr="00934F80" w:rsidRDefault="001856D0" w:rsidP="00811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</w:tbl>
    <w:p w:rsidR="00B84CF6" w:rsidRDefault="00B84CF6" w:rsidP="00B84CF6">
      <w:pPr>
        <w:pStyle w:val="1"/>
        <w:jc w:val="both"/>
        <w:rPr>
          <w:sz w:val="28"/>
        </w:rPr>
      </w:pPr>
    </w:p>
    <w:p w:rsidR="00B84CF6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</w:rPr>
        <w:t xml:space="preserve">В графе 9 устанавливаемое количество оборудования принимается по каждой группе оборудования по максимальному значению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пр.</w:t>
      </w:r>
      <w:r>
        <w:rPr>
          <w:i/>
          <w:sz w:val="28"/>
          <w:vertAlign w:val="subscript"/>
          <w:lang w:val="be-BY"/>
        </w:rPr>
        <w:t>і</w:t>
      </w:r>
      <w:r>
        <w:rPr>
          <w:i/>
          <w:sz w:val="28"/>
          <w:lang w:val="be-BY"/>
        </w:rPr>
        <w:t xml:space="preserve"> </w:t>
      </w:r>
      <w:r>
        <w:rPr>
          <w:sz w:val="28"/>
          <w:lang w:val="be-BY"/>
        </w:rPr>
        <w:t>основной или догружаемой детали.</w:t>
      </w:r>
    </w:p>
    <w:p w:rsidR="00B84CF6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7 Расчет коэффициента загрузки линии проводится по следующей зависимости:</w:t>
      </w:r>
    </w:p>
    <w:p w:rsidR="00B84CF6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а) при выпуске отдельных видов деталей:</w:t>
      </w:r>
    </w:p>
    <w:p w:rsidR="000B6EC8" w:rsidRDefault="00B84CF6" w:rsidP="007B7F6A">
      <w:pPr>
        <w:pStyle w:val="1"/>
        <w:numPr>
          <w:ilvl w:val="0"/>
          <w:numId w:val="4"/>
        </w:numPr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основная деталь: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B6EC8">
        <w:tc>
          <w:tcPr>
            <w:tcW w:w="9171" w:type="dxa"/>
          </w:tcPr>
          <w:p w:rsidR="000B6EC8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60"/>
                <w:lang w:val="en-US"/>
              </w:rPr>
              <w:object w:dxaOrig="1700" w:dyaOrig="1320">
                <v:shape id="_x0000_i1061" type="#_x0000_t75" style="width:85.5pt;height:66pt" o:ole="" fillcolor="window">
                  <v:imagedata r:id="rId79" o:title=""/>
                </v:shape>
                <o:OLEObject Type="Embed" ProgID="Equation.3" ShapeID="_x0000_i1061" DrawAspect="Content" ObjectID="_1469537906" r:id="rId80"/>
              </w:object>
            </w:r>
            <w:r w:rsidR="000B6EC8" w:rsidRPr="009A65AF">
              <w:rPr>
                <w:sz w:val="28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0B6EC8" w:rsidRPr="009A65AF" w:rsidRDefault="000B6EC8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(22)</w:t>
            </w:r>
          </w:p>
        </w:tc>
      </w:tr>
    </w:tbl>
    <w:p w:rsidR="000B6EC8" w:rsidRDefault="00B84CF6" w:rsidP="007B7F6A">
      <w:pPr>
        <w:pStyle w:val="1"/>
        <w:numPr>
          <w:ilvl w:val="0"/>
          <w:numId w:val="4"/>
        </w:numPr>
        <w:ind w:left="0"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 xml:space="preserve">догружаемая деталь: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B6EC8">
        <w:tc>
          <w:tcPr>
            <w:tcW w:w="9171" w:type="dxa"/>
          </w:tcPr>
          <w:p w:rsidR="000B6EC8" w:rsidRPr="009A65AF" w:rsidRDefault="008113EC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60"/>
                <w:lang w:val="en-US"/>
              </w:rPr>
              <w:object w:dxaOrig="1719" w:dyaOrig="1320">
                <v:shape id="_x0000_i1062" type="#_x0000_t75" style="width:102pt;height:78pt" o:ole="" fillcolor="window">
                  <v:imagedata r:id="rId81" o:title=""/>
                </v:shape>
                <o:OLEObject Type="Embed" ProgID="Equation.3" ShapeID="_x0000_i1062" DrawAspect="Content" ObjectID="_1469537907" r:id="rId82"/>
              </w:object>
            </w:r>
            <w:r w:rsidR="000B6EC8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0B6EC8" w:rsidRPr="009A65AF" w:rsidRDefault="000B6EC8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(23)</w:t>
            </w: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 xml:space="preserve">где </w:t>
      </w:r>
      <w:r>
        <w:rPr>
          <w:sz w:val="28"/>
          <w:lang w:val="en-US"/>
        </w:rPr>
        <w:t>m</w:t>
      </w:r>
      <w:r>
        <w:rPr>
          <w:sz w:val="28"/>
          <w:lang w:val="be-BY"/>
        </w:rPr>
        <w:t xml:space="preserve"> – число операций;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B6EC8">
        <w:tc>
          <w:tcPr>
            <w:tcW w:w="9171" w:type="dxa"/>
          </w:tcPr>
          <w:p w:rsidR="000B6EC8" w:rsidRPr="009A65AF" w:rsidRDefault="00927B61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1856D0">
              <w:rPr>
                <w:position w:val="-24"/>
                <w:lang w:val="en-US"/>
              </w:rPr>
              <w:object w:dxaOrig="2140" w:dyaOrig="620">
                <v:shape id="_x0000_i1063" type="#_x0000_t75" style="width:108pt;height:30.75pt" o:ole="" fillcolor="window">
                  <v:imagedata r:id="rId83" o:title=""/>
                </v:shape>
                <o:OLEObject Type="Embed" ProgID="Equation.3" ShapeID="_x0000_i1063" DrawAspect="Content" ObjectID="_1469537908" r:id="rId84"/>
              </w:object>
            </w:r>
            <w:r w:rsidR="000B6EC8" w:rsidRPr="009A65AF">
              <w:rPr>
                <w:sz w:val="2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0B6EC8" w:rsidRPr="009A65AF" w:rsidRDefault="000B6EC8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0B6E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0B6EC8" w:rsidRPr="009A65AF" w:rsidRDefault="00927B61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  <w:lang w:val="en-US"/>
              </w:rPr>
              <w:object w:dxaOrig="2140" w:dyaOrig="620">
                <v:shape id="_x0000_i1064" type="#_x0000_t75" style="width:106.5pt;height:30.75pt" o:ole="" fillcolor="window">
                  <v:imagedata r:id="rId85" o:title=""/>
                </v:shape>
                <o:OLEObject Type="Embed" ProgID="Equation.3" ShapeID="_x0000_i1064" DrawAspect="Content" ObjectID="_1469537909" r:id="rId86"/>
              </w:object>
            </w:r>
            <w:r w:rsidR="000B6EC8" w:rsidRPr="009A65AF">
              <w:rPr>
                <w:sz w:val="28"/>
              </w:rPr>
              <w:t xml:space="preserve"> 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0B6EC8" w:rsidRPr="009A65AF" w:rsidRDefault="000B6EC8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DF58C8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б) средний коэффициент загрузки линии в целом (К</w:t>
      </w:r>
      <w:r>
        <w:rPr>
          <w:sz w:val="28"/>
          <w:vertAlign w:val="subscript"/>
          <w:lang w:val="be-BY"/>
        </w:rPr>
        <w:t>пот.</w:t>
      </w:r>
      <w:r>
        <w:rPr>
          <w:sz w:val="28"/>
          <w:lang w:val="be-BY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DF58C8">
        <w:tc>
          <w:tcPr>
            <w:tcW w:w="9171" w:type="dxa"/>
          </w:tcPr>
          <w:p w:rsidR="00DF58C8" w:rsidRPr="009A65AF" w:rsidRDefault="00DF58C8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60"/>
                <w:lang w:val="en-US"/>
              </w:rPr>
              <w:object w:dxaOrig="2060" w:dyaOrig="1340">
                <v:shape id="_x0000_i1065" type="#_x0000_t75" style="width:117pt;height:75.75pt" o:ole="" fillcolor="window">
                  <v:imagedata r:id="rId87" o:title=""/>
                </v:shape>
                <o:OLEObject Type="Embed" ProgID="Equation.3" ShapeID="_x0000_i1065" DrawAspect="Content" ObjectID="_1469537910" r:id="rId88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DF58C8" w:rsidRPr="009A65AF" w:rsidRDefault="00DF58C8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(24)</w:t>
            </w:r>
          </w:p>
        </w:tc>
      </w:tr>
    </w:tbl>
    <w:p w:rsidR="00B84CF6" w:rsidRDefault="00B84CF6" w:rsidP="007B7F6A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 xml:space="preserve">где </w:t>
      </w:r>
      <w:r>
        <w:rPr>
          <w:sz w:val="28"/>
          <w:lang w:val="en-US"/>
        </w:rPr>
        <w:t>k</w:t>
      </w:r>
      <w:r>
        <w:rPr>
          <w:sz w:val="28"/>
          <w:lang w:val="be-BY"/>
        </w:rPr>
        <w:t xml:space="preserve"> – число разновидностей изделий.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DF58C8">
        <w:tc>
          <w:tcPr>
            <w:tcW w:w="9171" w:type="dxa"/>
          </w:tcPr>
          <w:p w:rsidR="00DF58C8" w:rsidRPr="009A65AF" w:rsidRDefault="00927B61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4"/>
                <w:lang w:val="en-US"/>
              </w:rPr>
              <w:object w:dxaOrig="3900" w:dyaOrig="620">
                <v:shape id="_x0000_i1066" type="#_x0000_t75" style="width:222pt;height:36pt" o:ole="" fillcolor="window">
                  <v:imagedata r:id="rId89" o:title=""/>
                </v:shape>
                <o:OLEObject Type="Embed" ProgID="Equation.3" ShapeID="_x0000_i1066" DrawAspect="Content" ObjectID="_1469537911" r:id="rId90"/>
              </w:object>
            </w:r>
            <w:r w:rsidR="00DF58C8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DF58C8" w:rsidRPr="009A65AF" w:rsidRDefault="00DF58C8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09577E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Сравнивая итоговый показатель загрузки поточной линии К</w:t>
      </w:r>
      <w:r>
        <w:rPr>
          <w:sz w:val="28"/>
          <w:vertAlign w:val="subscript"/>
          <w:lang w:val="be-BY"/>
        </w:rPr>
        <w:t>пот</w:t>
      </w:r>
      <w:r>
        <w:rPr>
          <w:sz w:val="28"/>
          <w:lang w:val="be-BY"/>
        </w:rPr>
        <w:t xml:space="preserve"> с итоговыми показателями, полученными в таблицах 2.2.1 и 2.2.2, следует сделать вывод о целесообразности производства догружаемой детали в данном потоке.</w:t>
      </w:r>
    </w:p>
    <w:p w:rsidR="00B84CF6" w:rsidRPr="00927B61" w:rsidRDefault="00927B61" w:rsidP="0009577E">
      <w:pPr>
        <w:pStyle w:val="1"/>
        <w:ind w:firstLine="709"/>
        <w:jc w:val="both"/>
        <w:rPr>
          <w:sz w:val="28"/>
        </w:rPr>
      </w:pPr>
      <w:r>
        <w:rPr>
          <w:sz w:val="28"/>
          <w:lang w:val="be-BY"/>
        </w:rPr>
        <w:t>Дозагрузка считается</w:t>
      </w:r>
      <w:r w:rsidR="003F2AD9">
        <w:rPr>
          <w:sz w:val="28"/>
          <w:lang w:val="be-BY"/>
        </w:rPr>
        <w:t xml:space="preserve"> </w:t>
      </w:r>
      <w:r w:rsidR="00B84CF6">
        <w:rPr>
          <w:sz w:val="28"/>
          <w:lang w:val="be-BY"/>
        </w:rPr>
        <w:t xml:space="preserve">целесообразной, </w:t>
      </w:r>
      <w:r w:rsidR="00332E72">
        <w:rPr>
          <w:sz w:val="28"/>
          <w:lang w:val="be-BY"/>
        </w:rPr>
        <w:t>так как</w:t>
      </w:r>
      <w:r w:rsidR="00B84CF6">
        <w:rPr>
          <w:sz w:val="28"/>
          <w:lang w:val="be-BY"/>
        </w:rPr>
        <w:t xml:space="preserve"> отклонение К</w:t>
      </w:r>
      <w:r w:rsidR="00B84CF6">
        <w:rPr>
          <w:sz w:val="28"/>
          <w:vertAlign w:val="subscript"/>
          <w:lang w:val="be-BY"/>
        </w:rPr>
        <w:t>пот</w:t>
      </w:r>
      <w:r w:rsidR="00B84CF6">
        <w:rPr>
          <w:sz w:val="28"/>
          <w:lang w:val="be-BY"/>
        </w:rPr>
        <w:t xml:space="preserve"> от итоговых показателей К</w:t>
      </w:r>
      <w:r w:rsidR="00B84CF6">
        <w:rPr>
          <w:sz w:val="28"/>
          <w:vertAlign w:val="subscript"/>
          <w:lang w:val="be-BY"/>
        </w:rPr>
        <w:t>загр</w:t>
      </w:r>
      <w:r w:rsidR="00B84CF6">
        <w:rPr>
          <w:sz w:val="28"/>
          <w:lang w:val="be-BY"/>
        </w:rPr>
        <w:t xml:space="preserve"> (табл</w:t>
      </w:r>
      <w:r w:rsidR="00F35197">
        <w:rPr>
          <w:sz w:val="28"/>
          <w:lang w:val="be-BY"/>
        </w:rPr>
        <w:t>ицы</w:t>
      </w:r>
      <w:r w:rsidR="003F2AD9">
        <w:rPr>
          <w:sz w:val="28"/>
          <w:lang w:val="be-BY"/>
        </w:rPr>
        <w:t xml:space="preserve"> 2.2.1 и 2.2.2)</w:t>
      </w:r>
      <w:r>
        <w:rPr>
          <w:sz w:val="28"/>
          <w:lang w:val="be-BY"/>
        </w:rPr>
        <w:t xml:space="preserve"> не превышает 15% (0,85-0,73=0,12 или 12</w:t>
      </w:r>
      <w:r w:rsidRPr="00927B61">
        <w:rPr>
          <w:sz w:val="28"/>
        </w:rPr>
        <w:t>%)</w:t>
      </w:r>
    </w:p>
    <w:p w:rsidR="00B84CF6" w:rsidRDefault="00B84CF6" w:rsidP="0009577E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На основе таблицы 2.</w:t>
      </w:r>
      <w:r w:rsidR="000F4766">
        <w:rPr>
          <w:sz w:val="28"/>
          <w:lang w:val="be-BY"/>
        </w:rPr>
        <w:t>2</w:t>
      </w:r>
      <w:r>
        <w:rPr>
          <w:sz w:val="28"/>
          <w:lang w:val="be-BY"/>
        </w:rPr>
        <w:t xml:space="preserve">.1 составляем сводную ведомость потребного оборудования на участке </w:t>
      </w:r>
      <w:r w:rsidR="00F35197">
        <w:rPr>
          <w:sz w:val="28"/>
          <w:lang w:val="be-BY"/>
        </w:rPr>
        <w:t>(</w:t>
      </w:r>
      <w:r>
        <w:rPr>
          <w:sz w:val="28"/>
          <w:lang w:val="be-BY"/>
        </w:rPr>
        <w:t>таблиц</w:t>
      </w:r>
      <w:r w:rsidR="00F35197">
        <w:rPr>
          <w:sz w:val="28"/>
          <w:lang w:val="be-BY"/>
        </w:rPr>
        <w:t>а</w:t>
      </w:r>
      <w:r>
        <w:rPr>
          <w:sz w:val="28"/>
          <w:lang w:val="be-BY"/>
        </w:rPr>
        <w:t xml:space="preserve"> 2.3.2</w:t>
      </w:r>
      <w:r w:rsidR="00F35197">
        <w:rPr>
          <w:sz w:val="28"/>
          <w:lang w:val="be-BY"/>
        </w:rPr>
        <w:t>)</w:t>
      </w:r>
      <w:r>
        <w:rPr>
          <w:sz w:val="28"/>
          <w:lang w:val="be-BY"/>
        </w:rPr>
        <w:t>.</w:t>
      </w:r>
    </w:p>
    <w:p w:rsidR="00B84CF6" w:rsidRDefault="00B84CF6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934F80" w:rsidRDefault="00934F80" w:rsidP="00B84CF6">
      <w:pPr>
        <w:pStyle w:val="1"/>
        <w:jc w:val="both"/>
        <w:rPr>
          <w:sz w:val="28"/>
          <w:lang w:val="be-BY"/>
        </w:rPr>
      </w:pPr>
    </w:p>
    <w:p w:rsidR="00B84CF6" w:rsidRDefault="00B84CF6" w:rsidP="00B84CF6">
      <w:pPr>
        <w:pStyle w:val="1"/>
        <w:jc w:val="both"/>
        <w:rPr>
          <w:sz w:val="28"/>
          <w:lang w:val="be-BY"/>
        </w:rPr>
      </w:pPr>
      <w:r>
        <w:rPr>
          <w:sz w:val="28"/>
          <w:lang w:val="be-BY"/>
        </w:rPr>
        <w:t>Таблица 2.3.2 – Технико-экономическая характеристика оборудования</w:t>
      </w:r>
    </w:p>
    <w:p w:rsidR="00B84CF6" w:rsidRDefault="00B84CF6" w:rsidP="00B84CF6">
      <w:pPr>
        <w:pStyle w:val="1"/>
        <w:jc w:val="both"/>
        <w:rPr>
          <w:sz w:val="28"/>
          <w:lang w:val="be-BY"/>
        </w:rPr>
      </w:pPr>
    </w:p>
    <w:tbl>
      <w:tblPr>
        <w:tblW w:w="10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3"/>
        <w:gridCol w:w="1107"/>
        <w:gridCol w:w="913"/>
        <w:gridCol w:w="783"/>
        <w:gridCol w:w="879"/>
        <w:gridCol w:w="686"/>
        <w:gridCol w:w="653"/>
        <w:gridCol w:w="651"/>
        <w:gridCol w:w="653"/>
        <w:gridCol w:w="658"/>
        <w:gridCol w:w="782"/>
        <w:gridCol w:w="1218"/>
      </w:tblGrid>
      <w:tr w:rsidR="00EE10CA">
        <w:trPr>
          <w:cantSplit/>
          <w:trHeight w:val="589"/>
        </w:trPr>
        <w:tc>
          <w:tcPr>
            <w:tcW w:w="1303" w:type="dxa"/>
            <w:vMerge w:val="restart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Тип станка</w:t>
            </w:r>
          </w:p>
        </w:tc>
        <w:tc>
          <w:tcPr>
            <w:tcW w:w="1107" w:type="dxa"/>
            <w:vMerge w:val="restart"/>
            <w:vAlign w:val="center"/>
          </w:tcPr>
          <w:p w:rsidR="00B84CF6" w:rsidRPr="00F71C0D" w:rsidRDefault="00F71C0D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>
              <w:rPr>
                <w:lang w:val="be-BY"/>
              </w:rPr>
              <w:t>Габарит</w:t>
            </w:r>
            <w:r w:rsidR="00B84CF6" w:rsidRPr="00F71C0D">
              <w:rPr>
                <w:lang w:val="be-BY"/>
              </w:rPr>
              <w:t>ные размеры, мм</w:t>
            </w:r>
          </w:p>
        </w:tc>
        <w:tc>
          <w:tcPr>
            <w:tcW w:w="913" w:type="dxa"/>
            <w:vMerge w:val="restart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К-во оборудования, ед., на участке</w:t>
            </w:r>
          </w:p>
        </w:tc>
        <w:tc>
          <w:tcPr>
            <w:tcW w:w="1662" w:type="dxa"/>
            <w:gridSpan w:val="2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Мощность, М, кВт</w:t>
            </w:r>
          </w:p>
        </w:tc>
        <w:tc>
          <w:tcPr>
            <w:tcW w:w="1339" w:type="dxa"/>
            <w:gridSpan w:val="2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Категория ремонтной сложности</w:t>
            </w:r>
          </w:p>
        </w:tc>
        <w:tc>
          <w:tcPr>
            <w:tcW w:w="1304" w:type="dxa"/>
            <w:gridSpan w:val="2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Сумма единиц ремонтной сложности</w:t>
            </w:r>
          </w:p>
        </w:tc>
        <w:tc>
          <w:tcPr>
            <w:tcW w:w="1440" w:type="dxa"/>
            <w:gridSpan w:val="2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Стоимость оборудования, Ц</w:t>
            </w:r>
            <w:r w:rsidRPr="00F71C0D">
              <w:rPr>
                <w:vertAlign w:val="subscript"/>
                <w:lang w:val="be-BY"/>
              </w:rPr>
              <w:t>об</w:t>
            </w:r>
            <w:r w:rsidRPr="00F71C0D">
              <w:rPr>
                <w:lang w:val="be-BY"/>
              </w:rPr>
              <w:t>.,тыс.у.е.</w:t>
            </w:r>
          </w:p>
        </w:tc>
        <w:tc>
          <w:tcPr>
            <w:tcW w:w="1218" w:type="dxa"/>
            <w:vMerge w:val="restart"/>
            <w:vAlign w:val="center"/>
          </w:tcPr>
          <w:p w:rsidR="00B84CF6" w:rsidRPr="00F71C0D" w:rsidRDefault="00B84CF6" w:rsidP="008113EC">
            <w:pPr>
              <w:pStyle w:val="1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Балансовая стоимость оборудова-ния с учетом установки,  С</w:t>
            </w:r>
            <w:r w:rsidRPr="00F71C0D">
              <w:rPr>
                <w:vertAlign w:val="subscript"/>
                <w:lang w:val="be-BY"/>
              </w:rPr>
              <w:t>об</w:t>
            </w:r>
            <w:r w:rsidRPr="00F71C0D">
              <w:rPr>
                <w:lang w:val="be-BY"/>
              </w:rPr>
              <w:t>., тыс.у.е.</w:t>
            </w:r>
          </w:p>
        </w:tc>
      </w:tr>
      <w:tr w:rsidR="00EE10CA">
        <w:trPr>
          <w:cantSplit/>
          <w:trHeight w:val="125"/>
        </w:trPr>
        <w:tc>
          <w:tcPr>
            <w:tcW w:w="1303" w:type="dxa"/>
            <w:vMerge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</w:p>
        </w:tc>
        <w:tc>
          <w:tcPr>
            <w:tcW w:w="1107" w:type="dxa"/>
            <w:vMerge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</w:p>
        </w:tc>
        <w:tc>
          <w:tcPr>
            <w:tcW w:w="913" w:type="dxa"/>
            <w:vMerge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</w:p>
        </w:tc>
        <w:tc>
          <w:tcPr>
            <w:tcW w:w="783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Одного станка</w:t>
            </w:r>
          </w:p>
        </w:tc>
        <w:tc>
          <w:tcPr>
            <w:tcW w:w="879" w:type="dxa"/>
            <w:vAlign w:val="center"/>
          </w:tcPr>
          <w:p w:rsidR="00B84CF6" w:rsidRPr="00F71C0D" w:rsidRDefault="001B25B5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Всех станков, гр.3</w:t>
            </w:r>
            <w:r w:rsidR="00B84CF6" w:rsidRPr="00F71C0D">
              <w:rPr>
                <w:lang w:val="be-BY"/>
              </w:rPr>
              <w:t>хгр.4</w:t>
            </w:r>
          </w:p>
        </w:tc>
        <w:tc>
          <w:tcPr>
            <w:tcW w:w="686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</w:pPr>
            <w:r w:rsidRPr="00F71C0D">
              <w:rPr>
                <w:lang w:val="be-BY"/>
              </w:rPr>
              <w:t xml:space="preserve">Меха-ничес-кой части, </w:t>
            </w:r>
            <w:r w:rsidRPr="00F71C0D">
              <w:rPr>
                <w:lang w:val="en-US"/>
              </w:rPr>
              <w:t>R</w:t>
            </w:r>
            <w:r w:rsidRPr="00F71C0D">
              <w:t>м</w:t>
            </w:r>
          </w:p>
        </w:tc>
        <w:tc>
          <w:tcPr>
            <w:tcW w:w="653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</w:pPr>
            <w:r w:rsidRPr="00F71C0D">
              <w:rPr>
                <w:lang w:val="be-BY"/>
              </w:rPr>
              <w:t xml:space="preserve">Элек-триче-ской части, </w:t>
            </w:r>
            <w:r w:rsidRPr="00F71C0D">
              <w:rPr>
                <w:lang w:val="en-US"/>
              </w:rPr>
              <w:t>R</w:t>
            </w:r>
            <w:r w:rsidRPr="00F71C0D">
              <w:t>э</w:t>
            </w:r>
          </w:p>
        </w:tc>
        <w:tc>
          <w:tcPr>
            <w:tcW w:w="651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</w:pPr>
            <w:r w:rsidRPr="00F71C0D">
              <w:rPr>
                <w:lang w:val="be-BY"/>
              </w:rPr>
              <w:t xml:space="preserve">Меха-ничес-кой части, </w:t>
            </w:r>
            <w:r w:rsidRPr="00F71C0D">
              <w:t>гр.3 х гр.6</w:t>
            </w:r>
          </w:p>
        </w:tc>
        <w:tc>
          <w:tcPr>
            <w:tcW w:w="653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Элек-триче-ской части, гр.3 х гр.7</w:t>
            </w:r>
          </w:p>
        </w:tc>
        <w:tc>
          <w:tcPr>
            <w:tcW w:w="658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Одного станка</w:t>
            </w:r>
          </w:p>
        </w:tc>
        <w:tc>
          <w:tcPr>
            <w:tcW w:w="782" w:type="dxa"/>
            <w:vAlign w:val="center"/>
          </w:tcPr>
          <w:p w:rsidR="00B84CF6" w:rsidRPr="00F71C0D" w:rsidRDefault="00B84CF6" w:rsidP="008113EC">
            <w:pPr>
              <w:pStyle w:val="1"/>
              <w:ind w:left="-80"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Всех стан-ков, гр.3х гр.10</w:t>
            </w:r>
          </w:p>
        </w:tc>
        <w:tc>
          <w:tcPr>
            <w:tcW w:w="1218" w:type="dxa"/>
            <w:vMerge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EE10CA">
        <w:trPr>
          <w:cantSplit/>
          <w:trHeight w:val="213"/>
        </w:trPr>
        <w:tc>
          <w:tcPr>
            <w:tcW w:w="1303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107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913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783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79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686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653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651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653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658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10</w:t>
            </w:r>
          </w:p>
        </w:tc>
        <w:tc>
          <w:tcPr>
            <w:tcW w:w="782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11</w:t>
            </w:r>
          </w:p>
        </w:tc>
        <w:tc>
          <w:tcPr>
            <w:tcW w:w="1218" w:type="dxa"/>
            <w:vAlign w:val="center"/>
          </w:tcPr>
          <w:p w:rsidR="00B84CF6" w:rsidRPr="001B25B5" w:rsidRDefault="00B84CF6" w:rsidP="008113EC">
            <w:pPr>
              <w:pStyle w:val="1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12</w:t>
            </w:r>
          </w:p>
        </w:tc>
      </w:tr>
      <w:tr w:rsidR="000F4766">
        <w:trPr>
          <w:cantSplit/>
          <w:trHeight w:val="401"/>
        </w:trPr>
        <w:tc>
          <w:tcPr>
            <w:tcW w:w="1303" w:type="dxa"/>
            <w:vAlign w:val="center"/>
          </w:tcPr>
          <w:p w:rsidR="000F4766" w:rsidRPr="00F71C0D" w:rsidRDefault="000F4766" w:rsidP="008113EC">
            <w:pPr>
              <w:pStyle w:val="1"/>
              <w:ind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Вертикально-сверлильный</w:t>
            </w:r>
          </w:p>
        </w:tc>
        <w:tc>
          <w:tcPr>
            <w:tcW w:w="1107" w:type="dxa"/>
            <w:vAlign w:val="center"/>
          </w:tcPr>
          <w:p w:rsidR="000F4766" w:rsidRPr="001B25B5" w:rsidRDefault="000F4766" w:rsidP="008113EC">
            <w:pPr>
              <w:pStyle w:val="1"/>
              <w:ind w:left="-84" w:right="-108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3200х1250</w:t>
            </w:r>
          </w:p>
        </w:tc>
        <w:tc>
          <w:tcPr>
            <w:tcW w:w="91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79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686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51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65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82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121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9234</w:t>
            </w:r>
          </w:p>
        </w:tc>
      </w:tr>
      <w:tr w:rsidR="000F4766">
        <w:trPr>
          <w:cantSplit/>
          <w:trHeight w:val="213"/>
        </w:trPr>
        <w:tc>
          <w:tcPr>
            <w:tcW w:w="1303" w:type="dxa"/>
            <w:vAlign w:val="center"/>
          </w:tcPr>
          <w:p w:rsidR="000F4766" w:rsidRPr="00F71C0D" w:rsidRDefault="000F4766" w:rsidP="008113EC">
            <w:pPr>
              <w:pStyle w:val="1"/>
              <w:ind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Протяжной</w:t>
            </w:r>
          </w:p>
        </w:tc>
        <w:tc>
          <w:tcPr>
            <w:tcW w:w="1107" w:type="dxa"/>
            <w:vAlign w:val="center"/>
          </w:tcPr>
          <w:p w:rsidR="000F4766" w:rsidRPr="001B25B5" w:rsidRDefault="000F4766" w:rsidP="008113EC">
            <w:pPr>
              <w:pStyle w:val="1"/>
              <w:ind w:left="-84" w:right="-108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3250х2250</w:t>
            </w:r>
          </w:p>
        </w:tc>
        <w:tc>
          <w:tcPr>
            <w:tcW w:w="91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79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86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51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5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782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3780</w:t>
            </w:r>
          </w:p>
        </w:tc>
        <w:tc>
          <w:tcPr>
            <w:tcW w:w="121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4310</w:t>
            </w:r>
          </w:p>
        </w:tc>
      </w:tr>
      <w:tr w:rsidR="000F4766">
        <w:trPr>
          <w:cantSplit/>
          <w:trHeight w:val="436"/>
        </w:trPr>
        <w:tc>
          <w:tcPr>
            <w:tcW w:w="1303" w:type="dxa"/>
            <w:vAlign w:val="center"/>
          </w:tcPr>
          <w:p w:rsidR="000F4766" w:rsidRPr="00F71C0D" w:rsidRDefault="000F4766" w:rsidP="008113EC">
            <w:pPr>
              <w:pStyle w:val="1"/>
              <w:ind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Токарный</w:t>
            </w:r>
          </w:p>
        </w:tc>
        <w:tc>
          <w:tcPr>
            <w:tcW w:w="1107" w:type="dxa"/>
            <w:vAlign w:val="center"/>
          </w:tcPr>
          <w:p w:rsidR="000F4766" w:rsidRPr="001B25B5" w:rsidRDefault="000F4766" w:rsidP="008113EC">
            <w:pPr>
              <w:pStyle w:val="1"/>
              <w:ind w:left="-84" w:right="-108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2800х1480</w:t>
            </w:r>
          </w:p>
        </w:tc>
        <w:tc>
          <w:tcPr>
            <w:tcW w:w="91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879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686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51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65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</w:t>
            </w:r>
          </w:p>
        </w:tc>
        <w:tc>
          <w:tcPr>
            <w:tcW w:w="782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7380</w:t>
            </w:r>
          </w:p>
        </w:tc>
        <w:tc>
          <w:tcPr>
            <w:tcW w:w="121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8414</w:t>
            </w:r>
          </w:p>
        </w:tc>
      </w:tr>
      <w:tr w:rsidR="000F4766">
        <w:trPr>
          <w:cantSplit/>
          <w:trHeight w:val="213"/>
        </w:trPr>
        <w:tc>
          <w:tcPr>
            <w:tcW w:w="1303" w:type="dxa"/>
            <w:vAlign w:val="center"/>
          </w:tcPr>
          <w:p w:rsidR="000F4766" w:rsidRPr="00F71C0D" w:rsidRDefault="000F4766" w:rsidP="008113EC">
            <w:pPr>
              <w:pStyle w:val="1"/>
              <w:ind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Фрезерный</w:t>
            </w:r>
          </w:p>
        </w:tc>
        <w:tc>
          <w:tcPr>
            <w:tcW w:w="1107" w:type="dxa"/>
            <w:vAlign w:val="center"/>
          </w:tcPr>
          <w:p w:rsidR="000F4766" w:rsidRPr="001B25B5" w:rsidRDefault="000F4766" w:rsidP="008113EC">
            <w:pPr>
              <w:pStyle w:val="1"/>
              <w:ind w:left="-84" w:right="-108"/>
              <w:jc w:val="center"/>
              <w:rPr>
                <w:sz w:val="22"/>
                <w:szCs w:val="22"/>
                <w:lang w:val="be-BY"/>
              </w:rPr>
            </w:pPr>
            <w:r w:rsidRPr="001B25B5">
              <w:rPr>
                <w:sz w:val="22"/>
                <w:szCs w:val="22"/>
                <w:lang w:val="be-BY"/>
              </w:rPr>
              <w:t>2665х4700</w:t>
            </w:r>
          </w:p>
        </w:tc>
        <w:tc>
          <w:tcPr>
            <w:tcW w:w="91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79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86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1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5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782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1340</w:t>
            </w:r>
          </w:p>
        </w:tc>
        <w:tc>
          <w:tcPr>
            <w:tcW w:w="121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1528</w:t>
            </w:r>
          </w:p>
        </w:tc>
      </w:tr>
      <w:tr w:rsidR="000F4766">
        <w:trPr>
          <w:cantSplit/>
          <w:trHeight w:val="223"/>
        </w:trPr>
        <w:tc>
          <w:tcPr>
            <w:tcW w:w="1303" w:type="dxa"/>
            <w:vAlign w:val="center"/>
          </w:tcPr>
          <w:p w:rsidR="000F4766" w:rsidRPr="00F71C0D" w:rsidRDefault="000F4766" w:rsidP="008113EC">
            <w:pPr>
              <w:pStyle w:val="1"/>
              <w:ind w:right="-90"/>
              <w:jc w:val="center"/>
              <w:rPr>
                <w:lang w:val="be-BY"/>
              </w:rPr>
            </w:pPr>
            <w:r w:rsidRPr="00F71C0D">
              <w:rPr>
                <w:lang w:val="be-BY"/>
              </w:rPr>
              <w:t>Итого</w:t>
            </w:r>
          </w:p>
        </w:tc>
        <w:tc>
          <w:tcPr>
            <w:tcW w:w="1107" w:type="dxa"/>
            <w:vAlign w:val="center"/>
          </w:tcPr>
          <w:p w:rsidR="000F4766" w:rsidRPr="001B25B5" w:rsidRDefault="000F4766" w:rsidP="008113EC">
            <w:pPr>
              <w:pStyle w:val="1"/>
              <w:ind w:left="-84" w:right="-108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91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8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</w:p>
        </w:tc>
        <w:tc>
          <w:tcPr>
            <w:tcW w:w="879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503,4</w:t>
            </w:r>
          </w:p>
        </w:tc>
        <w:tc>
          <w:tcPr>
            <w:tcW w:w="686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653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65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</w:p>
        </w:tc>
        <w:tc>
          <w:tcPr>
            <w:tcW w:w="782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20600</w:t>
            </w:r>
          </w:p>
        </w:tc>
        <w:tc>
          <w:tcPr>
            <w:tcW w:w="1218" w:type="dxa"/>
            <w:vAlign w:val="center"/>
          </w:tcPr>
          <w:p w:rsidR="000F4766" w:rsidRDefault="000F4766" w:rsidP="00811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23486</w:t>
            </w:r>
          </w:p>
        </w:tc>
      </w:tr>
    </w:tbl>
    <w:p w:rsidR="00B84CF6" w:rsidRDefault="00B84CF6" w:rsidP="00B84CF6">
      <w:pPr>
        <w:pStyle w:val="1"/>
        <w:rPr>
          <w:sz w:val="28"/>
          <w:lang w:val="be-BY"/>
        </w:rPr>
      </w:pPr>
    </w:p>
    <w:p w:rsidR="00B84CF6" w:rsidRDefault="00B84CF6" w:rsidP="00B84CF6">
      <w:pPr>
        <w:pStyle w:val="1"/>
        <w:rPr>
          <w:sz w:val="28"/>
          <w:lang w:val="be-BY"/>
        </w:rPr>
      </w:pPr>
    </w:p>
    <w:p w:rsidR="00B84CF6" w:rsidRDefault="00B84CF6" w:rsidP="00B84CF6">
      <w:pPr>
        <w:pStyle w:val="1"/>
        <w:jc w:val="center"/>
        <w:rPr>
          <w:b/>
          <w:sz w:val="28"/>
          <w:lang w:val="be-BY"/>
        </w:rPr>
      </w:pPr>
      <w:r>
        <w:rPr>
          <w:b/>
          <w:sz w:val="28"/>
          <w:lang w:val="be-BY"/>
        </w:rPr>
        <w:t>2.4 Расчет численности работающих на участке</w:t>
      </w:r>
    </w:p>
    <w:p w:rsidR="00B84CF6" w:rsidRDefault="00B84CF6" w:rsidP="00B84CF6">
      <w:pPr>
        <w:pStyle w:val="1"/>
        <w:jc w:val="center"/>
        <w:rPr>
          <w:b/>
          <w:sz w:val="28"/>
          <w:lang w:val="be-BY"/>
        </w:rPr>
      </w:pPr>
    </w:p>
    <w:p w:rsidR="00B84CF6" w:rsidRDefault="00B84CF6" w:rsidP="00B84CF6">
      <w:pPr>
        <w:pStyle w:val="1"/>
        <w:jc w:val="center"/>
        <w:rPr>
          <w:b/>
          <w:sz w:val="28"/>
          <w:lang w:val="be-BY"/>
        </w:rPr>
      </w:pPr>
      <w:r>
        <w:rPr>
          <w:b/>
          <w:sz w:val="28"/>
          <w:lang w:val="be-BY"/>
        </w:rPr>
        <w:t>2.4.1 Расчет численности основных производственных рабочих</w:t>
      </w:r>
    </w:p>
    <w:p w:rsidR="00B84CF6" w:rsidRDefault="00B84CF6" w:rsidP="00B84CF6">
      <w:pPr>
        <w:pStyle w:val="1"/>
        <w:jc w:val="center"/>
        <w:rPr>
          <w:sz w:val="28"/>
          <w:lang w:val="be-BY"/>
        </w:rPr>
      </w:pPr>
    </w:p>
    <w:p w:rsidR="00B84CF6" w:rsidRDefault="00B84CF6" w:rsidP="00D87F75">
      <w:pPr>
        <w:pStyle w:val="10"/>
        <w:ind w:firstLine="709"/>
        <w:rPr>
          <w:lang w:val="be-BY"/>
        </w:rPr>
      </w:pPr>
      <w:r>
        <w:rPr>
          <w:lang w:val="be-BY"/>
        </w:rPr>
        <w:t>Количество основных производственных рабочих может устанавливаться по трудоемкости работ, по нормам обслуживания, по нормативам численности, по рабочим местам.</w:t>
      </w:r>
    </w:p>
    <w:p w:rsidR="0009577E" w:rsidRDefault="00B84CF6" w:rsidP="00D87F75">
      <w:pPr>
        <w:pStyle w:val="31"/>
        <w:ind w:firstLine="709"/>
        <w:rPr>
          <w:lang w:val="be-BY"/>
        </w:rPr>
      </w:pPr>
      <w:r>
        <w:rPr>
          <w:lang w:val="be-BY"/>
        </w:rPr>
        <w:t>Численность основных производственных рабочих по трудоемкости работ определяется следующим образом: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9577E">
        <w:tc>
          <w:tcPr>
            <w:tcW w:w="9171" w:type="dxa"/>
          </w:tcPr>
          <w:p w:rsidR="0009577E" w:rsidRPr="009A65AF" w:rsidRDefault="00E9312E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  <w:lang w:val="en-US"/>
              </w:rPr>
              <w:object w:dxaOrig="1440" w:dyaOrig="700">
                <v:shape id="_x0000_i1067" type="#_x0000_t75" style="width:73.5pt;height:34.5pt" o:ole="" fillcolor="window">
                  <v:imagedata r:id="rId91" o:title=""/>
                </v:shape>
                <o:OLEObject Type="Embed" ProgID="Equation.3" ShapeID="_x0000_i1067" DrawAspect="Content" ObjectID="_1469537912" r:id="rId92"/>
              </w:object>
            </w:r>
            <w:r w:rsidR="0009577E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09577E" w:rsidRPr="009A65AF" w:rsidRDefault="0009577E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(25)</w:t>
            </w:r>
          </w:p>
        </w:tc>
      </w:tr>
    </w:tbl>
    <w:p w:rsidR="00B84CF6" w:rsidRDefault="00B84CF6" w:rsidP="00D87F75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где Т</w:t>
      </w:r>
      <w:r>
        <w:rPr>
          <w:sz w:val="28"/>
          <w:vertAlign w:val="subscript"/>
          <w:lang w:val="be-BY"/>
        </w:rPr>
        <w:t>п.</w:t>
      </w:r>
      <w:r>
        <w:rPr>
          <w:vertAlign w:val="subscript"/>
          <w:lang w:val="be-BY"/>
        </w:rPr>
        <w:t xml:space="preserve"> </w:t>
      </w:r>
      <w:r>
        <w:rPr>
          <w:sz w:val="28"/>
          <w:lang w:val="be-BY"/>
        </w:rPr>
        <w:t>– трудоемкость производственной программы основной детали (н-часы);</w:t>
      </w:r>
    </w:p>
    <w:p w:rsidR="00B84CF6" w:rsidRDefault="00B84CF6" w:rsidP="00D87F75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F</w:t>
      </w:r>
      <w:r>
        <w:rPr>
          <w:sz w:val="28"/>
          <w:vertAlign w:val="subscript"/>
          <w:lang w:val="be-BY"/>
        </w:rPr>
        <w:t>эф.</w:t>
      </w:r>
      <w:r>
        <w:rPr>
          <w:vertAlign w:val="subscript"/>
          <w:lang w:val="be-BY"/>
        </w:rPr>
        <w:t xml:space="preserve"> </w:t>
      </w:r>
      <w:r>
        <w:rPr>
          <w:sz w:val="28"/>
          <w:lang w:val="be-BY"/>
        </w:rPr>
        <w:t>– годовой полезный фонд времени работ</w:t>
      </w:r>
      <w:r w:rsidR="000F4766">
        <w:rPr>
          <w:sz w:val="28"/>
          <w:lang w:val="be-BY"/>
        </w:rPr>
        <w:t>0</w:t>
      </w:r>
      <w:r>
        <w:rPr>
          <w:sz w:val="28"/>
          <w:lang w:val="be-BY"/>
        </w:rPr>
        <w:t>ы среднесписочного рабочего в плановом периоде; F</w:t>
      </w:r>
      <w:r>
        <w:rPr>
          <w:lang w:val="be-BY"/>
        </w:rPr>
        <w:t xml:space="preserve">эф. </w:t>
      </w:r>
      <w:r w:rsidR="00D87F75">
        <w:rPr>
          <w:sz w:val="28"/>
          <w:lang w:val="be-BY"/>
        </w:rPr>
        <w:t>= 1955 час.;</w:t>
      </w:r>
    </w:p>
    <w:p w:rsidR="00B84CF6" w:rsidRDefault="00B84CF6" w:rsidP="00D87F75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К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 xml:space="preserve"> </w:t>
      </w:r>
      <w:r>
        <w:rPr>
          <w:sz w:val="28"/>
          <w:lang w:val="be-BY"/>
        </w:rPr>
        <w:t xml:space="preserve"> – планируемый коэффициент выполнения норм; К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be-BY"/>
        </w:rPr>
        <w:t xml:space="preserve"> = 1,15.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A5A1F">
        <w:tc>
          <w:tcPr>
            <w:tcW w:w="9171" w:type="dxa"/>
          </w:tcPr>
          <w:p w:rsidR="000A5A1F" w:rsidRPr="009A65AF" w:rsidRDefault="00927B61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  <w:lang w:val="en-US"/>
              </w:rPr>
              <w:object w:dxaOrig="3200" w:dyaOrig="660">
                <v:shape id="_x0000_i1068" type="#_x0000_t75" style="width:159.75pt;height:32.25pt" o:ole="" fillcolor="window">
                  <v:imagedata r:id="rId93" o:title=""/>
                </v:shape>
                <o:OLEObject Type="Embed" ProgID="Equation.3" ShapeID="_x0000_i1068" DrawAspect="Content" ObjectID="_1469537913" r:id="rId94"/>
              </w:object>
            </w:r>
          </w:p>
        </w:tc>
        <w:tc>
          <w:tcPr>
            <w:tcW w:w="683" w:type="dxa"/>
            <w:vAlign w:val="center"/>
          </w:tcPr>
          <w:p w:rsidR="000A5A1F" w:rsidRPr="009A65AF" w:rsidRDefault="000A5A1F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D87F75" w:rsidRDefault="00B84CF6" w:rsidP="00D87F75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Если на участке, в цехе можно определить объем работ в натуральном выражении, численность основных производственных рабочих рассчитывается по норме выработки: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D87F75">
        <w:tc>
          <w:tcPr>
            <w:tcW w:w="9171" w:type="dxa"/>
          </w:tcPr>
          <w:p w:rsidR="00D87F75" w:rsidRPr="009A65AF" w:rsidRDefault="00D87F75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8"/>
                <w:lang w:val="en-US"/>
              </w:rPr>
              <w:object w:dxaOrig="2260" w:dyaOrig="820">
                <v:shape id="_x0000_i1069" type="#_x0000_t75" style="width:113.25pt;height:41.25pt" o:ole="" fillcolor="window">
                  <v:imagedata r:id="rId95" o:title=""/>
                </v:shape>
                <o:OLEObject Type="Embed" ProgID="Equation.3" ShapeID="_x0000_i1069" DrawAspect="Content" ObjectID="_1469537914" r:id="rId96"/>
              </w:object>
            </w:r>
            <w:r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D87F75" w:rsidRPr="009A65AF" w:rsidRDefault="00D87F7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</w:t>
            </w:r>
            <w:r w:rsidR="008060E6" w:rsidRPr="009A65AF">
              <w:rPr>
                <w:sz w:val="28"/>
              </w:rPr>
              <w:t>6</w:t>
            </w:r>
            <w:r w:rsidRPr="009A65AF">
              <w:rPr>
                <w:sz w:val="28"/>
              </w:rPr>
              <w:t>)</w:t>
            </w:r>
          </w:p>
        </w:tc>
      </w:tr>
    </w:tbl>
    <w:p w:rsidR="00B84CF6" w:rsidRDefault="00B84CF6" w:rsidP="008060E6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где V</w:t>
      </w:r>
      <w:r>
        <w:rPr>
          <w:lang w:val="be-BY"/>
        </w:rPr>
        <w:t>n</w:t>
      </w:r>
      <w:r>
        <w:rPr>
          <w:sz w:val="28"/>
          <w:lang w:val="be-BY"/>
        </w:rPr>
        <w:t xml:space="preserve"> – плановый объем работ в нат</w:t>
      </w:r>
      <w:r w:rsidR="008060E6">
        <w:rPr>
          <w:sz w:val="28"/>
          <w:lang w:val="be-BY"/>
        </w:rPr>
        <w:t>уральном выражении ( шт.</w:t>
      </w:r>
      <w:r>
        <w:rPr>
          <w:sz w:val="28"/>
          <w:lang w:val="be-BY"/>
        </w:rPr>
        <w:t>);</w:t>
      </w:r>
    </w:p>
    <w:p w:rsidR="00B84CF6" w:rsidRDefault="00B84CF6" w:rsidP="008060E6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</w:rPr>
        <w:t>В</w:t>
      </w:r>
      <w:r>
        <w:rPr>
          <w:sz w:val="28"/>
          <w:vertAlign w:val="subscript"/>
        </w:rPr>
        <w:t>ч</w:t>
      </w:r>
      <w:r>
        <w:rPr>
          <w:sz w:val="28"/>
          <w:lang w:val="be-BY"/>
        </w:rPr>
        <w:t xml:space="preserve"> – часовая норма выработки.</w:t>
      </w:r>
    </w:p>
    <w:p w:rsidR="000922CF" w:rsidRDefault="00B84CF6" w:rsidP="008060E6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Списочная численность рабочих, занятых на аппаратурных процессах (металлургия, химическая промышленность и др.), определяется по нормам обслуживания: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0922CF">
        <w:tc>
          <w:tcPr>
            <w:tcW w:w="9171" w:type="dxa"/>
          </w:tcPr>
          <w:p w:rsidR="000922CF" w:rsidRPr="009A65AF" w:rsidRDefault="000F4766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0"/>
                <w:lang w:val="en-US"/>
              </w:rPr>
              <w:object w:dxaOrig="2340" w:dyaOrig="1020">
                <v:shape id="_x0000_i1070" type="#_x0000_t75" style="width:117pt;height:51pt" o:ole="" fillcolor="window">
                  <v:imagedata r:id="rId97" o:title=""/>
                </v:shape>
                <o:OLEObject Type="Embed" ProgID="Equation.3" ShapeID="_x0000_i1070" DrawAspect="Content" ObjectID="_1469537915" r:id="rId98"/>
              </w:object>
            </w:r>
            <w:r w:rsidR="000922CF" w:rsidRPr="009A65AF">
              <w:rPr>
                <w:sz w:val="28"/>
              </w:rPr>
              <w:t>,</w:t>
            </w:r>
          </w:p>
        </w:tc>
        <w:tc>
          <w:tcPr>
            <w:tcW w:w="683" w:type="dxa"/>
            <w:vAlign w:val="center"/>
          </w:tcPr>
          <w:p w:rsidR="000922CF" w:rsidRPr="009A65AF" w:rsidRDefault="000922CF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(27)</w:t>
            </w:r>
          </w:p>
        </w:tc>
      </w:tr>
    </w:tbl>
    <w:p w:rsidR="00B84CF6" w:rsidRDefault="00B84CF6" w:rsidP="002C0CBB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где  n</w:t>
      </w:r>
      <w:r>
        <w:rPr>
          <w:sz w:val="28"/>
          <w:vertAlign w:val="subscript"/>
          <w:lang w:val="be-BY"/>
        </w:rPr>
        <w:t>об.i</w:t>
      </w:r>
      <w:r>
        <w:rPr>
          <w:sz w:val="28"/>
          <w:lang w:val="be-BY"/>
        </w:rPr>
        <w:t xml:space="preserve"> – число единиц i-го вида оборудования;</w:t>
      </w:r>
    </w:p>
    <w:p w:rsidR="00B84CF6" w:rsidRDefault="00B84CF6" w:rsidP="002C0CBB">
      <w:pPr>
        <w:pStyle w:val="1"/>
        <w:ind w:firstLine="709"/>
        <w:jc w:val="both"/>
        <w:rPr>
          <w:sz w:val="28"/>
          <w:lang w:val="be-BY"/>
        </w:rPr>
      </w:pPr>
      <w:r>
        <w:rPr>
          <w:sz w:val="28"/>
          <w:lang w:val="be-BY"/>
        </w:rPr>
        <w:t>n</w:t>
      </w:r>
      <w:r>
        <w:rPr>
          <w:sz w:val="28"/>
          <w:vertAlign w:val="subscript"/>
        </w:rPr>
        <w:t>см</w:t>
      </w:r>
      <w:r>
        <w:rPr>
          <w:sz w:val="28"/>
          <w:lang w:val="be-BY"/>
        </w:rPr>
        <w:t xml:space="preserve"> -  число смен;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  <w:lang w:val="en-US"/>
        </w:rPr>
        <w:t>o</w:t>
      </w:r>
      <w:r>
        <w:rPr>
          <w:sz w:val="28"/>
        </w:rPr>
        <w:t xml:space="preserve">   -  норма обслуживания;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сп</w:t>
      </w:r>
      <w:r>
        <w:rPr>
          <w:sz w:val="28"/>
        </w:rPr>
        <w:t xml:space="preserve">  -  коэффициент приведения явочной численности к списочной.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На поточных линиях численность основных производственных рабочих определяется по числу рабочих мест с учетом сложности работы линии, многостаночного обслуживания и совмещения профессий.</w:t>
      </w:r>
    </w:p>
    <w:p w:rsidR="00B84CF6" w:rsidRDefault="00B84CF6" w:rsidP="00B84CF6">
      <w:pPr>
        <w:pStyle w:val="1"/>
        <w:jc w:val="both"/>
        <w:rPr>
          <w:sz w:val="28"/>
        </w:rPr>
      </w:pPr>
    </w:p>
    <w:p w:rsidR="00B84CF6" w:rsidRDefault="00B84CF6" w:rsidP="00B84CF6">
      <w:pPr>
        <w:pStyle w:val="1"/>
        <w:jc w:val="both"/>
        <w:rPr>
          <w:sz w:val="28"/>
        </w:rPr>
      </w:pPr>
    </w:p>
    <w:p w:rsidR="00B84CF6" w:rsidRDefault="00B84CF6" w:rsidP="00B84CF6">
      <w:pPr>
        <w:pStyle w:val="1"/>
        <w:numPr>
          <w:ilvl w:val="2"/>
          <w:numId w:val="16"/>
        </w:numPr>
        <w:tabs>
          <w:tab w:val="clear" w:pos="3060"/>
          <w:tab w:val="num" w:pos="709"/>
        </w:tabs>
        <w:ind w:left="567" w:hanging="567"/>
        <w:jc w:val="center"/>
        <w:rPr>
          <w:b/>
          <w:sz w:val="28"/>
        </w:rPr>
      </w:pPr>
      <w:r>
        <w:rPr>
          <w:b/>
          <w:sz w:val="28"/>
        </w:rPr>
        <w:t>Расчет численности вспомогательных рабочих</w:t>
      </w:r>
    </w:p>
    <w:p w:rsidR="00B84CF6" w:rsidRDefault="00B84CF6" w:rsidP="00B84CF6">
      <w:pPr>
        <w:pStyle w:val="1"/>
        <w:jc w:val="center"/>
        <w:rPr>
          <w:sz w:val="28"/>
        </w:rPr>
      </w:pPr>
    </w:p>
    <w:p w:rsidR="00B84CF6" w:rsidRDefault="00934F80" w:rsidP="002C0CBB">
      <w:pPr>
        <w:pStyle w:val="51"/>
        <w:ind w:left="0" w:firstLine="709"/>
        <w:outlineLvl w:val="4"/>
      </w:pPr>
      <w:r>
        <w:t>Ч</w:t>
      </w:r>
      <w:r w:rsidR="00B84CF6">
        <w:t>исленность вспомогательных рабочих определяем по процентному соотношению к основным производственным рабочим. Для массового производства это со</w:t>
      </w:r>
      <w:r w:rsidR="00B84CF6">
        <w:rPr>
          <w:lang w:val="be-BY"/>
        </w:rPr>
        <w:t>отношение</w:t>
      </w:r>
      <w:r w:rsidR="00B84CF6">
        <w:t xml:space="preserve"> изменяется в пределах 30 – 50 %. </w:t>
      </w:r>
    </w:p>
    <w:p w:rsidR="00B84CF6" w:rsidRDefault="00B84CF6" w:rsidP="002C0CBB">
      <w:pPr>
        <w:pStyle w:val="1"/>
        <w:ind w:firstLine="709"/>
        <w:rPr>
          <w:sz w:val="28"/>
        </w:rPr>
      </w:pPr>
      <w:r>
        <w:rPr>
          <w:sz w:val="28"/>
        </w:rPr>
        <w:t>Полученную численность вспомогательных рабочих распределяем по профессиям:</w:t>
      </w:r>
    </w:p>
    <w:p w:rsidR="00B84CF6" w:rsidRDefault="00B84CF6" w:rsidP="002C0CBB">
      <w:pPr>
        <w:pStyle w:val="1"/>
        <w:ind w:firstLine="709"/>
        <w:rPr>
          <w:sz w:val="28"/>
          <w:lang w:val="be-BY"/>
        </w:rPr>
      </w:pPr>
      <w:r>
        <w:rPr>
          <w:sz w:val="28"/>
        </w:rPr>
        <w:t xml:space="preserve">а) наладчики </w:t>
      </w:r>
      <w:r w:rsidR="00D32AFC">
        <w:rPr>
          <w:sz w:val="28"/>
        </w:rPr>
        <w:t>–</w:t>
      </w:r>
      <w:r>
        <w:rPr>
          <w:sz w:val="28"/>
        </w:rPr>
        <w:t xml:space="preserve"> </w:t>
      </w:r>
      <w:r w:rsidR="00AC1132">
        <w:rPr>
          <w:sz w:val="28"/>
        </w:rPr>
        <w:t>2</w:t>
      </w:r>
      <w:r w:rsidR="00AC1132">
        <w:rPr>
          <w:sz w:val="28"/>
          <w:lang w:val="en-US"/>
        </w:rPr>
        <w:t>4</w:t>
      </w:r>
      <w:r w:rsidR="00D32AFC" w:rsidRPr="004E091C">
        <w:rPr>
          <w:sz w:val="28"/>
        </w:rPr>
        <w:t>/</w:t>
      </w:r>
      <w:r w:rsidR="00AC1132">
        <w:rPr>
          <w:sz w:val="28"/>
        </w:rPr>
        <w:t>5=</w:t>
      </w:r>
      <w:r w:rsidR="00AC1132">
        <w:rPr>
          <w:sz w:val="28"/>
          <w:lang w:val="en-US"/>
        </w:rPr>
        <w:t>4</w:t>
      </w:r>
      <w:r w:rsidR="00AC1132">
        <w:rPr>
          <w:sz w:val="28"/>
        </w:rPr>
        <w:t>,</w:t>
      </w:r>
      <w:r w:rsidR="00AC1132">
        <w:rPr>
          <w:sz w:val="28"/>
          <w:lang w:val="en-US"/>
        </w:rPr>
        <w:t>8</w:t>
      </w:r>
      <w:r w:rsidR="00D32AFC">
        <w:rPr>
          <w:sz w:val="28"/>
        </w:rPr>
        <w:t xml:space="preserve">. Принимаем 5 </w:t>
      </w:r>
      <w:r>
        <w:rPr>
          <w:sz w:val="28"/>
        </w:rPr>
        <w:t>чел.</w:t>
      </w:r>
      <w:r>
        <w:rPr>
          <w:sz w:val="28"/>
          <w:lang w:val="be-BY"/>
        </w:rPr>
        <w:t xml:space="preserve"> </w:t>
      </w:r>
    </w:p>
    <w:p w:rsidR="00B84CF6" w:rsidRDefault="00B84CF6" w:rsidP="002C0CBB">
      <w:pPr>
        <w:pStyle w:val="1"/>
        <w:ind w:firstLine="709"/>
        <w:rPr>
          <w:sz w:val="28"/>
        </w:rPr>
      </w:pPr>
      <w:r>
        <w:rPr>
          <w:sz w:val="28"/>
        </w:rPr>
        <w:t>Принимаем: один наладчик обслуживает 5 станков.</w:t>
      </w:r>
    </w:p>
    <w:p w:rsidR="00B84CF6" w:rsidRDefault="00B84CF6" w:rsidP="002C0CBB">
      <w:pPr>
        <w:pStyle w:val="1"/>
        <w:ind w:firstLine="709"/>
        <w:rPr>
          <w:sz w:val="28"/>
          <w:lang w:val="be-BY"/>
        </w:rPr>
      </w:pPr>
      <w:r>
        <w:rPr>
          <w:sz w:val="28"/>
        </w:rPr>
        <w:t xml:space="preserve">б) слесари-ремонтники </w:t>
      </w:r>
      <w:r w:rsidR="00531321">
        <w:rPr>
          <w:sz w:val="28"/>
        </w:rPr>
        <w:t>–</w:t>
      </w:r>
      <w:r>
        <w:rPr>
          <w:sz w:val="28"/>
        </w:rPr>
        <w:t xml:space="preserve"> </w:t>
      </w:r>
      <w:r w:rsidR="00531321">
        <w:rPr>
          <w:sz w:val="28"/>
        </w:rPr>
        <w:t>(</w:t>
      </w:r>
      <w:r w:rsidR="000F4766">
        <w:rPr>
          <w:sz w:val="28"/>
        </w:rPr>
        <w:t>380</w:t>
      </w:r>
      <w:r w:rsidR="00531321">
        <w:rPr>
          <w:sz w:val="28"/>
        </w:rPr>
        <w:t>+</w:t>
      </w:r>
      <w:r w:rsidR="000F4766">
        <w:rPr>
          <w:sz w:val="28"/>
        </w:rPr>
        <w:t>318</w:t>
      </w:r>
      <w:r w:rsidR="00531321">
        <w:rPr>
          <w:sz w:val="28"/>
        </w:rPr>
        <w:t>)</w:t>
      </w:r>
      <w:r w:rsidR="00531321" w:rsidRPr="00531321">
        <w:rPr>
          <w:sz w:val="28"/>
        </w:rPr>
        <w:t>/</w:t>
      </w:r>
      <w:r w:rsidR="00531321">
        <w:rPr>
          <w:sz w:val="28"/>
        </w:rPr>
        <w:t>500=1,</w:t>
      </w:r>
      <w:r w:rsidR="000F4766">
        <w:rPr>
          <w:sz w:val="28"/>
        </w:rPr>
        <w:t>49</w:t>
      </w:r>
      <w:r w:rsidR="00531321">
        <w:rPr>
          <w:sz w:val="28"/>
        </w:rPr>
        <w:t>. Принимаем 2</w:t>
      </w:r>
      <w:r>
        <w:rPr>
          <w:sz w:val="28"/>
        </w:rPr>
        <w:t xml:space="preserve"> чел.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Норма обслуживания на одного слесаря-ремонтника 500 ремонтных единиц. Фактическое количество единиц ремонтной сложности необходимо взять по таблице 2.3.2 как сумму итогов по графам 8 и 9. Тогда количество слесарей-ремонтников определяется как отношение: (гр. 8 + гр. 9)/500.</w:t>
      </w:r>
    </w:p>
    <w:p w:rsidR="00B84CF6" w:rsidRDefault="00B84CF6" w:rsidP="002C0CBB">
      <w:pPr>
        <w:pStyle w:val="1"/>
        <w:ind w:firstLine="709"/>
        <w:rPr>
          <w:sz w:val="28"/>
          <w:lang w:val="be-BY"/>
        </w:rPr>
      </w:pPr>
      <w:r>
        <w:rPr>
          <w:sz w:val="28"/>
        </w:rPr>
        <w:t xml:space="preserve">в) контролеры </w:t>
      </w:r>
      <w:r w:rsidR="00FC4B6C">
        <w:rPr>
          <w:sz w:val="28"/>
        </w:rPr>
        <w:t>–</w:t>
      </w:r>
      <w:r>
        <w:rPr>
          <w:sz w:val="28"/>
        </w:rPr>
        <w:t xml:space="preserve"> </w:t>
      </w:r>
      <w:r w:rsidR="00FC4B6C">
        <w:rPr>
          <w:sz w:val="28"/>
        </w:rPr>
        <w:t>34</w:t>
      </w:r>
      <w:r w:rsidR="00FC4B6C" w:rsidRPr="00FC4B6C">
        <w:rPr>
          <w:sz w:val="28"/>
        </w:rPr>
        <w:t>/</w:t>
      </w:r>
      <w:r w:rsidR="00FC4B6C">
        <w:rPr>
          <w:sz w:val="28"/>
        </w:rPr>
        <w:t>18=1,88</w:t>
      </w:r>
      <w:r>
        <w:rPr>
          <w:sz w:val="28"/>
        </w:rPr>
        <w:t>чел.</w:t>
      </w:r>
      <w:r w:rsidR="00FC4B6C">
        <w:rPr>
          <w:sz w:val="28"/>
        </w:rPr>
        <w:t xml:space="preserve"> Принимаем 2 чел.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На 18 человек основных производственных рабочих предусматривается 1 контролер.</w:t>
      </w:r>
    </w:p>
    <w:p w:rsidR="00B84CF6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>Расчет транспортных средств показывает, что для перемещения предметов труда между рабочими местами, удаления стружки и других перемещений нужны 2 транспортные единицы. При двухсменном режиме работы нужны 4 транспортных рабочих.</w:t>
      </w:r>
    </w:p>
    <w:p w:rsidR="00B84CF6" w:rsidRPr="00AC1132" w:rsidRDefault="00B84CF6" w:rsidP="002C0CBB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Итак, общее количество вспомогательных рабочих составит </w:t>
      </w:r>
      <w:r w:rsidR="000A4D4C">
        <w:rPr>
          <w:sz w:val="28"/>
        </w:rPr>
        <w:t>1</w:t>
      </w:r>
      <w:r w:rsidR="00AC1132" w:rsidRPr="00AC1132">
        <w:rPr>
          <w:sz w:val="28"/>
        </w:rPr>
        <w:t>3</w:t>
      </w:r>
      <w:r>
        <w:rPr>
          <w:sz w:val="28"/>
        </w:rPr>
        <w:t xml:space="preserve"> чело</w:t>
      </w:r>
      <w:r w:rsidR="00AC1132">
        <w:rPr>
          <w:sz w:val="28"/>
        </w:rPr>
        <w:t>век</w:t>
      </w:r>
      <w:r w:rsidR="00AC1132" w:rsidRPr="00AC1132">
        <w:rPr>
          <w:sz w:val="28"/>
        </w:rPr>
        <w:t xml:space="preserve"> (5+2+2+4=13).</w:t>
      </w:r>
    </w:p>
    <w:p w:rsidR="00B84CF6" w:rsidRDefault="00B84CF6" w:rsidP="00B84CF6">
      <w:pPr>
        <w:pStyle w:val="1"/>
        <w:jc w:val="both"/>
        <w:rPr>
          <w:sz w:val="28"/>
        </w:rPr>
      </w:pPr>
    </w:p>
    <w:p w:rsidR="000A4D4C" w:rsidRDefault="000A4D4C" w:rsidP="00B84CF6">
      <w:pPr>
        <w:pStyle w:val="1"/>
        <w:jc w:val="both"/>
        <w:rPr>
          <w:sz w:val="28"/>
        </w:rPr>
      </w:pPr>
    </w:p>
    <w:p w:rsidR="00B84CF6" w:rsidRDefault="00B84CF6" w:rsidP="00B84CF6">
      <w:pPr>
        <w:pStyle w:val="1"/>
        <w:jc w:val="center"/>
        <w:rPr>
          <w:b/>
          <w:sz w:val="28"/>
        </w:rPr>
      </w:pPr>
      <w:r>
        <w:rPr>
          <w:b/>
          <w:sz w:val="28"/>
        </w:rPr>
        <w:t>2.4.3  Расчет численности специалистов, руководителей и служащих</w:t>
      </w:r>
    </w:p>
    <w:p w:rsidR="00B84CF6" w:rsidRDefault="00B84CF6" w:rsidP="00B37A40">
      <w:pPr>
        <w:pStyle w:val="1"/>
        <w:ind w:firstLine="709"/>
        <w:jc w:val="both"/>
        <w:rPr>
          <w:sz w:val="28"/>
        </w:rPr>
      </w:pPr>
    </w:p>
    <w:p w:rsidR="00B84CF6" w:rsidRDefault="00B84CF6" w:rsidP="00B37A40">
      <w:pPr>
        <w:pStyle w:val="1"/>
        <w:ind w:firstLine="709"/>
        <w:jc w:val="both"/>
        <w:rPr>
          <w:sz w:val="28"/>
        </w:rPr>
      </w:pPr>
      <w:r>
        <w:rPr>
          <w:sz w:val="28"/>
        </w:rPr>
        <w:t>Наиболее распространенный метод  определения численности специалистов, руководителей и служащих – по нормам численности или нормам управляемости, которые отражают количество человек, необходимых для выполнения работ, закрепленных за отделом или другим структурным подразделением. Так, норма управляемости для мастера – 25 рабочих, старшего мастера – 100 человек, начальника участка – 180 человек.</w:t>
      </w:r>
    </w:p>
    <w:p w:rsidR="00B84CF6" w:rsidRDefault="00B84CF6" w:rsidP="00B37A40">
      <w:pPr>
        <w:pStyle w:val="1"/>
        <w:ind w:firstLine="709"/>
        <w:jc w:val="both"/>
        <w:rPr>
          <w:sz w:val="28"/>
        </w:rPr>
      </w:pPr>
      <w:r>
        <w:rPr>
          <w:sz w:val="28"/>
        </w:rPr>
        <w:t>В настоящем расчете принимаем количество руководителей, специалистов и служащих – 7 % от общего числа рабочих, т.е. суммы основных и вспомогательных рабочих.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6F543D">
        <w:tc>
          <w:tcPr>
            <w:tcW w:w="9171" w:type="dxa"/>
          </w:tcPr>
          <w:p w:rsidR="006F543D" w:rsidRPr="009A65AF" w:rsidRDefault="00AC1132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0"/>
                <w:sz w:val="24"/>
                <w:szCs w:val="24"/>
              </w:rPr>
              <w:object w:dxaOrig="3560" w:dyaOrig="320">
                <v:shape id="_x0000_i1071" type="#_x0000_t75" style="width:177.75pt;height:16.5pt" o:ole="" fillcolor="window">
                  <v:imagedata r:id="rId99" o:title=""/>
                </v:shape>
                <o:OLEObject Type="Embed" ProgID="Equation.3" ShapeID="_x0000_i1071" DrawAspect="Content" ObjectID="_1469537916" r:id="rId100"/>
              </w:object>
            </w:r>
          </w:p>
        </w:tc>
        <w:tc>
          <w:tcPr>
            <w:tcW w:w="683" w:type="dxa"/>
            <w:vAlign w:val="center"/>
          </w:tcPr>
          <w:p w:rsidR="006F543D" w:rsidRPr="009A65AF" w:rsidRDefault="006F543D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6F543D" w:rsidRDefault="006F543D" w:rsidP="00B37A40">
      <w:pPr>
        <w:pStyle w:val="1"/>
        <w:ind w:firstLine="709"/>
        <w:jc w:val="both"/>
        <w:rPr>
          <w:sz w:val="28"/>
        </w:rPr>
      </w:pPr>
    </w:p>
    <w:p w:rsidR="00A04CFE" w:rsidRDefault="00B84CF6" w:rsidP="00380002">
      <w:pPr>
        <w:pStyle w:val="1"/>
        <w:ind w:firstLine="709"/>
        <w:jc w:val="both"/>
        <w:rPr>
          <w:sz w:val="28"/>
        </w:rPr>
      </w:pPr>
      <w:r>
        <w:rPr>
          <w:sz w:val="28"/>
        </w:rPr>
        <w:t xml:space="preserve">Полученную численность распределим по категориям: </w:t>
      </w:r>
      <w:r w:rsidR="006F543D">
        <w:rPr>
          <w:sz w:val="28"/>
        </w:rPr>
        <w:t>старший мастер – 1 чел;</w:t>
      </w:r>
      <w:r w:rsidR="00C84A63">
        <w:rPr>
          <w:sz w:val="28"/>
        </w:rPr>
        <w:t xml:space="preserve"> </w:t>
      </w:r>
      <w:r>
        <w:rPr>
          <w:sz w:val="28"/>
        </w:rPr>
        <w:t>масте</w:t>
      </w:r>
      <w:r w:rsidR="006F543D">
        <w:rPr>
          <w:sz w:val="28"/>
        </w:rPr>
        <w:t>р – 1 чел;</w:t>
      </w:r>
      <w:r w:rsidR="00C84A63">
        <w:rPr>
          <w:sz w:val="28"/>
        </w:rPr>
        <w:t xml:space="preserve"> </w:t>
      </w:r>
      <w:r w:rsidR="006F543D">
        <w:rPr>
          <w:sz w:val="28"/>
        </w:rPr>
        <w:t>бухгалтер – 1 чел.</w:t>
      </w:r>
    </w:p>
    <w:p w:rsidR="00380002" w:rsidRDefault="00380002" w:rsidP="00380002">
      <w:pPr>
        <w:pStyle w:val="1"/>
        <w:ind w:firstLine="709"/>
        <w:jc w:val="both"/>
        <w:rPr>
          <w:sz w:val="28"/>
        </w:rPr>
      </w:pPr>
    </w:p>
    <w:p w:rsidR="00B84CF6" w:rsidRDefault="00B84CF6" w:rsidP="00B84CF6">
      <w:pPr>
        <w:pStyle w:val="1"/>
        <w:numPr>
          <w:ilvl w:val="1"/>
          <w:numId w:val="16"/>
        </w:numPr>
        <w:tabs>
          <w:tab w:val="clear" w:pos="1730"/>
          <w:tab w:val="num" w:pos="426"/>
        </w:tabs>
        <w:ind w:hanging="1730"/>
        <w:jc w:val="center"/>
        <w:rPr>
          <w:b/>
          <w:sz w:val="28"/>
        </w:rPr>
      </w:pPr>
      <w:r>
        <w:rPr>
          <w:b/>
          <w:sz w:val="28"/>
        </w:rPr>
        <w:t>Построение плана-графика работы линии</w:t>
      </w:r>
    </w:p>
    <w:p w:rsidR="00B84CF6" w:rsidRDefault="00B84CF6" w:rsidP="00B84CF6">
      <w:pPr>
        <w:pStyle w:val="1"/>
        <w:jc w:val="center"/>
        <w:rPr>
          <w:sz w:val="28"/>
        </w:rPr>
      </w:pPr>
    </w:p>
    <w:p w:rsidR="00B84CF6" w:rsidRDefault="00B84CF6" w:rsidP="00A04CFE">
      <w:pPr>
        <w:pStyle w:val="31"/>
        <w:ind w:firstLine="709"/>
      </w:pPr>
      <w:r>
        <w:t>Построим план-график работы поточной линии только по основной детали.</w:t>
      </w:r>
    </w:p>
    <w:p w:rsidR="00B84CF6" w:rsidRDefault="00B84CF6" w:rsidP="00A04CFE">
      <w:pPr>
        <w:pStyle w:val="31"/>
        <w:ind w:firstLine="709"/>
      </w:pPr>
      <w:r>
        <w:t>1 Определение периода обслуживания.</w:t>
      </w:r>
    </w:p>
    <w:p w:rsidR="00B84CF6" w:rsidRDefault="00B84CF6" w:rsidP="00A04CFE">
      <w:pPr>
        <w:pStyle w:val="31"/>
        <w:ind w:firstLine="709"/>
      </w:pPr>
      <w:r>
        <w:t>Под периодом обслуживания понимаем промежуток времени, в течение которого достигается равенство выпуска деталей по всем операциям и рабочий-оператор завершает полный цикл обслуживания закрепленных за ним станков.</w:t>
      </w:r>
    </w:p>
    <w:p w:rsidR="00B84CF6" w:rsidRDefault="00B84CF6" w:rsidP="00A04CFE">
      <w:pPr>
        <w:pStyle w:val="31"/>
        <w:ind w:firstLine="709"/>
      </w:pPr>
      <w:r>
        <w:t>Период обслуживания (Тп.о.) зависит от величины детали и ее веса (таблица 2.5.1).</w:t>
      </w:r>
    </w:p>
    <w:p w:rsidR="00B84CF6" w:rsidRDefault="00B84CF6" w:rsidP="00B84CF6">
      <w:pPr>
        <w:pStyle w:val="31"/>
        <w:spacing w:before="120" w:after="120"/>
        <w:ind w:firstLine="0"/>
      </w:pPr>
      <w:r>
        <w:t>Таблица 2.5.1 – Рекомендуемые значения периода 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977"/>
        <w:gridCol w:w="5066"/>
      </w:tblGrid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</w:t>
            </w:r>
            <w:r w:rsidR="00C84A6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детали</w:t>
            </w:r>
          </w:p>
        </w:tc>
        <w:tc>
          <w:tcPr>
            <w:tcW w:w="297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Примерный вес детали, кг</w:t>
            </w:r>
          </w:p>
        </w:tc>
        <w:tc>
          <w:tcPr>
            <w:tcW w:w="506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периода обслуживания, Т</w:t>
            </w:r>
            <w:r>
              <w:rPr>
                <w:sz w:val="24"/>
                <w:szCs w:val="24"/>
                <w:vertAlign w:val="subscript"/>
              </w:rPr>
              <w:t>п.о.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Крупная</w:t>
            </w:r>
          </w:p>
        </w:tc>
        <w:tc>
          <w:tcPr>
            <w:tcW w:w="297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15</w:t>
            </w:r>
          </w:p>
        </w:tc>
        <w:tc>
          <w:tcPr>
            <w:tcW w:w="506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2 часа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</w:t>
            </w:r>
          </w:p>
        </w:tc>
        <w:tc>
          <w:tcPr>
            <w:tcW w:w="297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3 - 15</w:t>
            </w:r>
          </w:p>
        </w:tc>
        <w:tc>
          <w:tcPr>
            <w:tcW w:w="506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- 1 смена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Мелкая</w:t>
            </w:r>
          </w:p>
        </w:tc>
        <w:tc>
          <w:tcPr>
            <w:tcW w:w="297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3</w:t>
            </w:r>
          </w:p>
        </w:tc>
        <w:tc>
          <w:tcPr>
            <w:tcW w:w="506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2 смены</w:t>
            </w:r>
          </w:p>
        </w:tc>
      </w:tr>
    </w:tbl>
    <w:p w:rsidR="00B84CF6" w:rsidRDefault="00B84CF6" w:rsidP="00A04CFE">
      <w:pPr>
        <w:pStyle w:val="1"/>
        <w:ind w:firstLine="709"/>
        <w:jc w:val="both"/>
        <w:rPr>
          <w:sz w:val="28"/>
        </w:rPr>
      </w:pPr>
      <w:r>
        <w:rPr>
          <w:sz w:val="28"/>
        </w:rPr>
        <w:t>Продолжительность одной смены – 492 мин.</w:t>
      </w:r>
    </w:p>
    <w:p w:rsidR="00B84CF6" w:rsidRDefault="00B84CF6" w:rsidP="00A04CFE">
      <w:pPr>
        <w:pStyle w:val="1"/>
        <w:ind w:firstLine="709"/>
        <w:jc w:val="both"/>
        <w:rPr>
          <w:sz w:val="28"/>
        </w:rPr>
      </w:pPr>
      <w:r>
        <w:rPr>
          <w:sz w:val="28"/>
        </w:rPr>
        <w:t>Исходя из конкретных условий принимаем Т</w:t>
      </w:r>
      <w:r>
        <w:rPr>
          <w:sz w:val="28"/>
          <w:vertAlign w:val="subscript"/>
        </w:rPr>
        <w:t>п.о</w:t>
      </w:r>
      <w:r>
        <w:rPr>
          <w:sz w:val="28"/>
        </w:rPr>
        <w:t>. =</w:t>
      </w:r>
      <w:r w:rsidR="00A465D6">
        <w:rPr>
          <w:sz w:val="28"/>
        </w:rPr>
        <w:t>1</w:t>
      </w:r>
      <w:r w:rsidR="004E091C" w:rsidRPr="004E091C">
        <w:rPr>
          <w:sz w:val="28"/>
        </w:rPr>
        <w:t xml:space="preserve"> </w:t>
      </w:r>
      <w:r w:rsidR="004E091C">
        <w:rPr>
          <w:sz w:val="28"/>
        </w:rPr>
        <w:t>смены</w:t>
      </w:r>
      <w:r w:rsidR="00A465D6">
        <w:rPr>
          <w:sz w:val="28"/>
        </w:rPr>
        <w:t>=492мин</w:t>
      </w:r>
      <w:r>
        <w:rPr>
          <w:sz w:val="28"/>
        </w:rPr>
        <w:t>.</w:t>
      </w:r>
    </w:p>
    <w:p w:rsidR="00B84CF6" w:rsidRDefault="00B84CF6" w:rsidP="00A04CFE">
      <w:pPr>
        <w:pStyle w:val="1"/>
        <w:ind w:firstLine="709"/>
        <w:jc w:val="both"/>
        <w:rPr>
          <w:sz w:val="28"/>
        </w:rPr>
      </w:pPr>
      <w:r>
        <w:rPr>
          <w:sz w:val="28"/>
        </w:rPr>
        <w:t>2 Расчет выработки за период обслуживания.</w:t>
      </w:r>
    </w:p>
    <w:p w:rsidR="004E091C" w:rsidRDefault="00B84CF6" w:rsidP="00A04CFE">
      <w:pPr>
        <w:pStyle w:val="1"/>
        <w:ind w:firstLine="709"/>
        <w:jc w:val="both"/>
        <w:rPr>
          <w:sz w:val="28"/>
        </w:rPr>
      </w:pPr>
      <w:r>
        <w:rPr>
          <w:sz w:val="28"/>
        </w:rPr>
        <w:t>Выработка за период обслуживания по основной  детали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4E091C">
        <w:trPr>
          <w:trHeight w:val="954"/>
        </w:trPr>
        <w:tc>
          <w:tcPr>
            <w:tcW w:w="9171" w:type="dxa"/>
          </w:tcPr>
          <w:p w:rsidR="004E091C" w:rsidRPr="009A65AF" w:rsidRDefault="00C84A63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0"/>
                <w:sz w:val="28"/>
              </w:rPr>
              <w:object w:dxaOrig="1140" w:dyaOrig="680">
                <v:shape id="_x0000_i1072" type="#_x0000_t75" style="width:68.25pt;height:41.25pt" o:ole="" fillcolor="window">
                  <v:imagedata r:id="rId101" o:title=""/>
                </v:shape>
                <o:OLEObject Type="Embed" ProgID="Equation.3" ShapeID="_x0000_i1072" DrawAspect="Content" ObjectID="_1469537917" r:id="rId102"/>
              </w:object>
            </w:r>
            <w:r w:rsidR="004E091C" w:rsidRPr="009A65AF">
              <w:rPr>
                <w:sz w:val="28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4E091C" w:rsidRPr="009A65AF" w:rsidRDefault="004E091C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(28)</w:t>
            </w:r>
          </w:p>
        </w:tc>
      </w:tr>
      <w:tr w:rsidR="004E09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4E091C" w:rsidRPr="00AC1132" w:rsidRDefault="00380002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28"/>
                <w:sz w:val="28"/>
              </w:rPr>
              <w:object w:dxaOrig="1880" w:dyaOrig="660">
                <v:shape id="_x0000_i1073" type="#_x0000_t75" style="width:99.75pt;height:36pt" o:ole="" fillcolor="window">
                  <v:imagedata r:id="rId103" o:title=""/>
                </v:shape>
                <o:OLEObject Type="Embed" ProgID="Equation.3" ShapeID="_x0000_i1073" DrawAspect="Content" ObjectID="_1469537918" r:id="rId104"/>
              </w:object>
            </w:r>
            <w:r w:rsidR="00AC1132">
              <w:rPr>
                <w:sz w:val="28"/>
                <w:lang w:val="en-US"/>
              </w:rPr>
              <w:t xml:space="preserve"> </w:t>
            </w:r>
            <w:r w:rsidR="00AC1132">
              <w:rPr>
                <w:sz w:val="28"/>
              </w:rPr>
              <w:t>ед.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E091C" w:rsidRPr="009A65AF" w:rsidRDefault="004E091C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4E091C" w:rsidRDefault="00380002" w:rsidP="00380002">
      <w:pPr>
        <w:pStyle w:val="1"/>
        <w:jc w:val="both"/>
        <w:rPr>
          <w:sz w:val="28"/>
        </w:rPr>
      </w:pPr>
      <w:r>
        <w:rPr>
          <w:sz w:val="28"/>
        </w:rPr>
        <w:t xml:space="preserve">       </w:t>
      </w:r>
      <w:r w:rsidR="00B84CF6">
        <w:rPr>
          <w:sz w:val="28"/>
        </w:rPr>
        <w:t>Определим загрузку оборудования основной деталью по каждой группе оборудования. Для этого рассчитаем трудоемкость работы по производству основной детали в течение периода обслуживания по каждой операции (Т</w:t>
      </w:r>
      <w:r w:rsidR="00B84CF6">
        <w:rPr>
          <w:sz w:val="28"/>
          <w:vertAlign w:val="subscript"/>
          <w:lang w:val="en-US"/>
        </w:rPr>
        <w:t>cmi</w:t>
      </w:r>
      <w:r w:rsidR="00B84CF6">
        <w:rPr>
          <w:sz w:val="28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4E091C">
        <w:tc>
          <w:tcPr>
            <w:tcW w:w="9171" w:type="dxa"/>
          </w:tcPr>
          <w:p w:rsidR="004E091C" w:rsidRPr="009A65AF" w:rsidRDefault="00C84A63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2"/>
                <w:sz w:val="28"/>
              </w:rPr>
              <w:object w:dxaOrig="1640" w:dyaOrig="360">
                <v:shape id="_x0000_i1074" type="#_x0000_t75" style="width:95.25pt;height:21pt" o:ole="" fillcolor="window">
                  <v:imagedata r:id="rId105" o:title=""/>
                </v:shape>
                <o:OLEObject Type="Embed" ProgID="Equation.3" ShapeID="_x0000_i1074" DrawAspect="Content" ObjectID="_1469537919" r:id="rId106"/>
              </w:object>
            </w:r>
            <w:r w:rsidR="004E091C" w:rsidRPr="009A65AF">
              <w:rPr>
                <w:sz w:val="28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4E091C" w:rsidRPr="009A65AF" w:rsidRDefault="004E091C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(29)</w:t>
            </w:r>
          </w:p>
        </w:tc>
      </w:tr>
    </w:tbl>
    <w:p w:rsidR="00B84CF6" w:rsidRDefault="00B84CF6" w:rsidP="00B84CF6">
      <w:pPr>
        <w:pStyle w:val="1"/>
        <w:ind w:left="426"/>
        <w:jc w:val="both"/>
        <w:rPr>
          <w:sz w:val="28"/>
        </w:rPr>
      </w:pPr>
      <w:r>
        <w:rPr>
          <w:sz w:val="28"/>
          <w:lang w:val="be-BY"/>
        </w:rPr>
        <w:t>Результаты расчетов представ</w:t>
      </w:r>
      <w:r w:rsidR="004E091C">
        <w:rPr>
          <w:sz w:val="28"/>
          <w:lang w:val="be-BY"/>
        </w:rPr>
        <w:t>лены</w:t>
      </w:r>
      <w:r>
        <w:rPr>
          <w:sz w:val="28"/>
          <w:lang w:val="be-BY"/>
        </w:rPr>
        <w:t xml:space="preserve"> в таблице 2.5.2</w:t>
      </w:r>
      <w:r>
        <w:rPr>
          <w:sz w:val="28"/>
        </w:rPr>
        <w:t xml:space="preserve"> (графа 5).</w:t>
      </w:r>
    </w:p>
    <w:p w:rsidR="00934F80" w:rsidRPr="00C84A63" w:rsidRDefault="00934F80" w:rsidP="00B84CF6">
      <w:pPr>
        <w:pStyle w:val="1"/>
        <w:ind w:left="426"/>
        <w:jc w:val="both"/>
        <w:rPr>
          <w:sz w:val="16"/>
          <w:szCs w:val="16"/>
        </w:rPr>
      </w:pPr>
    </w:p>
    <w:p w:rsidR="00B84CF6" w:rsidRDefault="00B84CF6" w:rsidP="00B84CF6">
      <w:pPr>
        <w:pStyle w:val="1"/>
        <w:spacing w:before="120" w:after="120"/>
        <w:jc w:val="both"/>
        <w:rPr>
          <w:sz w:val="28"/>
          <w:lang w:val="be-BY"/>
        </w:rPr>
      </w:pPr>
      <w:r>
        <w:rPr>
          <w:sz w:val="28"/>
          <w:lang w:val="be-BY"/>
        </w:rPr>
        <w:t>Таблица 2.5.2 – Расчет графика работы оборудования за период обслуживания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1503"/>
        <w:gridCol w:w="772"/>
        <w:gridCol w:w="708"/>
        <w:gridCol w:w="773"/>
        <w:gridCol w:w="1921"/>
        <w:gridCol w:w="1276"/>
        <w:gridCol w:w="1825"/>
        <w:gridCol w:w="868"/>
      </w:tblGrid>
      <w:tr w:rsidR="00B84CF6">
        <w:tc>
          <w:tcPr>
            <w:tcW w:w="668" w:type="dxa"/>
          </w:tcPr>
          <w:p w:rsidR="00B84CF6" w:rsidRDefault="004E091C" w:rsidP="000F4766">
            <w:pPr>
              <w:pStyle w:val="31"/>
              <w:ind w:left="-98"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84CF6">
              <w:rPr>
                <w:sz w:val="24"/>
                <w:szCs w:val="24"/>
              </w:rPr>
              <w:t xml:space="preserve"> операции</w:t>
            </w:r>
          </w:p>
        </w:tc>
        <w:tc>
          <w:tcPr>
            <w:tcW w:w="150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Наимено-вание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операции</w:t>
            </w:r>
          </w:p>
        </w:tc>
        <w:tc>
          <w:tcPr>
            <w:tcW w:w="772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i/>
                <w:sz w:val="24"/>
                <w:szCs w:val="24"/>
                <w:vertAlign w:val="subscript"/>
                <w:lang w:val="be-BY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>пр.</w:t>
            </w:r>
            <w:r>
              <w:rPr>
                <w:sz w:val="24"/>
                <w:szCs w:val="24"/>
                <w:vertAlign w:val="subscript"/>
                <w:lang w:val="be-BY"/>
              </w:rPr>
              <w:t>і</w:t>
            </w:r>
          </w:p>
        </w:tc>
        <w:tc>
          <w:tcPr>
            <w:tcW w:w="70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  <w:r>
              <w:rPr>
                <w:sz w:val="24"/>
                <w:szCs w:val="24"/>
                <w:vertAlign w:val="subscript"/>
                <w:lang w:val="be-BY"/>
              </w:rPr>
              <w:t>і</w:t>
            </w:r>
          </w:p>
        </w:tc>
        <w:tc>
          <w:tcPr>
            <w:tcW w:w="77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с</w:t>
            </w:r>
            <w:r>
              <w:rPr>
                <w:sz w:val="24"/>
                <w:szCs w:val="24"/>
                <w:vertAlign w:val="subscript"/>
                <w:lang w:val="en-US"/>
              </w:rPr>
              <w:t>m</w:t>
            </w:r>
            <w:r>
              <w:rPr>
                <w:sz w:val="24"/>
                <w:szCs w:val="24"/>
                <w:vertAlign w:val="subscript"/>
                <w:lang w:val="be-BY"/>
              </w:rPr>
              <w:t>і</w:t>
            </w:r>
            <w:r>
              <w:rPr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1921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работы недогруженного станка, Т</w:t>
            </w:r>
            <w:r>
              <w:rPr>
                <w:sz w:val="24"/>
                <w:szCs w:val="24"/>
                <w:vertAlign w:val="subscript"/>
              </w:rPr>
              <w:t>недогр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рабочего</w:t>
            </w:r>
          </w:p>
        </w:tc>
        <w:tc>
          <w:tcPr>
            <w:tcW w:w="1825" w:type="dxa"/>
          </w:tcPr>
          <w:p w:rsidR="00B84CF6" w:rsidRDefault="00B84CF6" w:rsidP="009E4A1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работы оборудования, Т</w:t>
            </w:r>
            <w:r>
              <w:rPr>
                <w:sz w:val="24"/>
                <w:szCs w:val="24"/>
                <w:vertAlign w:val="subscript"/>
              </w:rPr>
              <w:t>п.о</w:t>
            </w:r>
            <w:r>
              <w:rPr>
                <w:sz w:val="24"/>
                <w:szCs w:val="24"/>
              </w:rPr>
              <w:t xml:space="preserve">. = </w:t>
            </w:r>
            <w:r w:rsidR="009E4A1F">
              <w:rPr>
                <w:sz w:val="24"/>
                <w:szCs w:val="24"/>
              </w:rPr>
              <w:t xml:space="preserve">492 </w:t>
            </w: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86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Приме-чание</w:t>
            </w:r>
          </w:p>
        </w:tc>
      </w:tr>
      <w:tr w:rsidR="00B84CF6">
        <w:tc>
          <w:tcPr>
            <w:tcW w:w="66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2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1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25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вертикально-сверлильная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76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5" w:type="dxa"/>
          </w:tcPr>
          <w:p w:rsidR="009E4A1F" w:rsidRDefault="00902920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214" style="position:absolute;left:0;text-align:left;margin-left:-6.05pt;margin-top:8.75pt;width:97.2pt;height:536.25pt;z-index:251653632;mso-position-horizontal-relative:text;mso-position-vertical-relative:text" coordorigin="8259,3405" coordsize="1944,10725">
                  <v:line id="_x0000_s1027" style="position:absolute" from="9569,4155" to="9569,9624" o:regroupid="1">
                    <v:stroke dashstyle="dashDot"/>
                  </v:line>
                  <v:shape id="_x0000_s1109" style="position:absolute;left:8259;top:3405;width:1937;height:180;mso-position-horizontal-relative:text;mso-position-vertical-relative:text" coordsize="2520,180" path="m180,l,180r2340,l2520,e" filled="f">
                    <v:path arrowok="t"/>
                  </v:shape>
                  <v:shape id="_x0000_s1181" style="position:absolute;left:8259;top:3975;width:1423;height:180;mso-position-horizontal-relative:text;mso-position-vertical-relative:text" coordsize="2520,180" path="m180,l,180r2340,l2520,e" filled="f">
                    <v:path arrowok="t"/>
                  </v:shape>
                  <v:shape id="_x0000_s1182" style="position:absolute;left:8274;top:4431;width:1929;height:180;mso-position-horizontal-relative:text;mso-position-vertical-relative:text" coordsize="2520,180" path="m180,l,180r2340,l2520,e" filled="f">
                    <v:path arrowok="t"/>
                  </v:shape>
                  <v:shape id="_x0000_s1183" style="position:absolute;left:8259;top:4871;width:1937;height:180;mso-position-horizontal-relative:text;mso-position-vertical-relative:text" coordsize="2520,180" path="m180,l,180r2340,l2520,e" filled="f">
                    <v:path arrowok="t"/>
                  </v:shape>
                  <v:shape id="_x0000_s1185" style="position:absolute;left:8274;top:5334;width:659;height:180;mso-position-horizontal-relative:text;mso-position-vertical-relative:text" coordsize="2520,180" path="m180,l,180r2340,l2520,e" filled="f">
                    <v:path arrowok="t"/>
                  </v:shape>
                  <v:shape id="_x0000_s1186" style="position:absolute;left:8259;top:6238;width:1937;height:180;mso-position-horizontal-relative:text;mso-position-vertical-relative:text" coordsize="2520,180" path="m180,l,180r2340,l2520,e" filled="f">
                    <v:path arrowok="t"/>
                  </v:shape>
                  <v:shape id="_x0000_s1187" style="position:absolute;left:8259;top:5783;width:1937;height:180;mso-position-horizontal-relative:text;mso-position-vertical-relative:text" coordsize="2520,180" path="m180,l,180r2340,l2520,e" filled="f">
                    <v:path arrowok="t"/>
                  </v:shape>
                  <v:shape id="_x0000_s1188" style="position:absolute;left:8885;top:6711;width:171;height:180;mso-position-horizontal-relative:text;mso-position-vertical-relative:text" coordsize="2520,180" path="m180,l,180r2340,l2520,e" filled="f">
                    <v:path arrowok="t"/>
                  </v:shape>
                  <v:shape id="_x0000_s1189" style="position:absolute;left:8267;top:7167;width:1929;height:180;mso-position-horizontal-relative:text;mso-position-vertical-relative:text" coordsize="2520,180" path="m180,l,180r2340,l2520,e" filled="f">
                    <v:path arrowok="t"/>
                  </v:shape>
                  <v:shape id="_x0000_s1190" style="position:absolute;left:8259;top:7634;width:1929;height:180;mso-position-horizontal-relative:text;mso-position-vertical-relative:text" coordsize="2520,180" path="m180,l,180r2340,l2520,e" filled="f">
                    <v:path arrowok="t"/>
                  </v:shape>
                  <v:shape id="_x0000_s1192" style="position:absolute;left:8259;top:8079;width:1766;height:180;mso-position-horizontal-relative:text;mso-position-vertical-relative:text" coordsize="2520,180" path="m180,l,180r2340,l2520,e" filled="f">
                    <v:path arrowok="t"/>
                  </v:shape>
                  <v:shape id="_x0000_s1193" style="position:absolute;left:8274;top:8506;width:1929;height:180;mso-position-horizontal-relative:text;mso-position-vertical-relative:text" coordsize="2520,180" path="m180,l,180r2340,l2520,e" filled="f">
                    <v:path arrowok="t"/>
                  </v:shape>
                  <v:shape id="_x0000_s1194" style="position:absolute;left:8259;top:8991;width:1929;height:180;mso-position-horizontal-relative:text;mso-position-vertical-relative:text" coordsize="2520,180" path="m180,l,180r2340,l2520,e" filled="f">
                    <v:path arrowok="t"/>
                  </v:shape>
                  <v:shape id="_x0000_s1196" style="position:absolute;left:9569;top:9444;width:383;height:180;mso-position-horizontal-relative:text;mso-position-vertical-relative:text" coordsize="2520,180" path="m180,l,180r2340,l2520,e" filled="f">
                    <v:path arrowok="t"/>
                  </v:shape>
                  <v:shape id="_x0000_s1197" style="position:absolute;left:8259;top:9903;width:1929;height:180;mso-position-horizontal-relative:text;mso-position-vertical-relative:text" coordsize="2520,180" path="m180,l,180r2340,l2520,e" filled="f">
                    <v:path arrowok="t"/>
                  </v:shape>
                  <v:shape id="_x0000_s1198" style="position:absolute;left:8259;top:10349;width:1929;height:180;mso-position-horizontal-relative:text;mso-position-vertical-relative:text" coordsize="2520,180" path="m180,l,180r2340,l2520,e" filled="f">
                    <v:path arrowok="t"/>
                  </v:shape>
                  <v:shape id="_x0000_s1199" style="position:absolute;left:8259;top:10815;width:1929;height:180;mso-position-horizontal-relative:text;mso-position-vertical-relative:text" coordsize="2520,180" path="m180,l,180r2340,l2520,e" filled="f">
                    <v:path arrowok="t"/>
                  </v:shape>
                  <v:shape id="_x0000_s1200" style="position:absolute;left:9056;top:11254;width:683;height:180;mso-position-horizontal-relative:text;mso-position-vertical-relative:text" coordsize="2520,180" path="m180,l,180r2340,l2520,e" filled="f">
                    <v:path arrowok="t"/>
                  </v:shape>
                  <v:shape id="_x0000_s1201" style="position:absolute;left:8259;top:11727;width:1929;height:180;mso-position-horizontal-relative:text;mso-position-vertical-relative:text" coordsize="2520,180" path="m180,l,180r2340,l2520,e" filled="f">
                    <v:path arrowok="t"/>
                  </v:shape>
                  <v:shape id="_x0000_s1202" style="position:absolute;left:8267;top:12178;width:1929;height:180;mso-position-horizontal-relative:text;mso-position-vertical-relative:text" coordsize="2520,180" path="m180,l,180r2340,l2520,e" filled="f">
                    <v:path arrowok="t"/>
                  </v:shape>
                  <v:shape id="_x0000_s1203" style="position:absolute;left:8259;top:12639;width:1929;height:180;mso-position-horizontal-relative:text;mso-position-vertical-relative:text" coordsize="2520,180" path="m180,l,180r2340,l2520,e" filled="f">
                    <v:path arrowok="t"/>
                  </v:shape>
                  <v:shape id="_x0000_s1204" style="position:absolute;left:8265;top:13020;width:221;height:180;mso-position-horizontal-relative:text;mso-position-vertical-relative:text" coordsize="2520,180" path="m180,l,180r2340,l2520,e" filled="f">
                    <v:path arrowok="t"/>
                  </v:shape>
                  <v:shape id="_x0000_s1206" style="position:absolute;left:8259;top:13550;width:1929;height:180;mso-position-horizontal-relative:text;mso-position-vertical-relative:text" coordsize="2520,180" path="m180,l,180r2340,l2520,e" filled="f">
                    <v:path arrowok="t"/>
                  </v:shape>
                  <v:shape id="_x0000_s1207" style="position:absolute;left:8498;top:13950;width:1641;height:180;mso-position-horizontal-relative:text;mso-position-vertical-relative:text" coordsize="2520,180" path="m180,l,180r2340,l2520,e" filled="f">
                    <v:path arrowok="t"/>
                  </v:shape>
                  <v:line id="_x0000_s1209" style="position:absolute" from="8486,13200" to="8486,14130">
                    <v:stroke dashstyle="dashDot"/>
                  </v:line>
                  <v:line id="_x0000_s1211" style="position:absolute" from="8885,5514" to="8885,6891">
                    <v:stroke dashstyle="dashDot"/>
                  </v:line>
                </v:group>
              </w:pict>
            </w:r>
            <w:r w:rsidR="008A2BCA"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539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5" w:type="dxa"/>
          </w:tcPr>
          <w:p w:rsidR="009E4A1F" w:rsidRDefault="008C5190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протяжная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1137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76" w:type="dxa"/>
            <w:vAlign w:val="center"/>
          </w:tcPr>
          <w:p w:rsidR="009E4A1F" w:rsidRDefault="008C5190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8C5190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5" w:type="dxa"/>
          </w:tcPr>
          <w:p w:rsidR="009E4A1F" w:rsidRDefault="008505DC" w:rsidP="00504904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протяжная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1023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5" w:type="dxa"/>
          </w:tcPr>
          <w:p w:rsidR="009E4A1F" w:rsidRDefault="00902920" w:rsidP="00504904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213" style="position:absolute;z-index:251654656;mso-position-horizontal-relative:text;mso-position-vertical-relative:text" from="34.5pt,18.3pt" to="34.5pt,245.45pt">
                  <v:stroke dashstyle="dashDot"/>
                </v:line>
              </w:pict>
            </w:r>
            <w:r w:rsidR="00504904">
              <w:rPr>
                <w:sz w:val="24"/>
                <w:szCs w:val="24"/>
              </w:rPr>
              <w:t xml:space="preserve">             </w:t>
            </w:r>
            <w:r w:rsidR="008505DC">
              <w:rPr>
                <w:sz w:val="24"/>
                <w:szCs w:val="24"/>
              </w:rPr>
              <w:t>39</w:t>
            </w:r>
            <w:r w:rsidR="0050490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токарная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1421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25" w:type="dxa"/>
          </w:tcPr>
          <w:p w:rsidR="009E4A1F" w:rsidRDefault="008505DC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токарная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1080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25" w:type="dxa"/>
          </w:tcPr>
          <w:p w:rsidR="009E4A1F" w:rsidRDefault="004A2F20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25" w:type="dxa"/>
          </w:tcPr>
          <w:p w:rsidR="009E4A1F" w:rsidRDefault="004A2F20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5" w:type="dxa"/>
          </w:tcPr>
          <w:p w:rsidR="009E4A1F" w:rsidRDefault="00504904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="004A2F20">
              <w:rPr>
                <w:sz w:val="24"/>
                <w:szCs w:val="24"/>
              </w:rPr>
              <w:t>96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вертикально-сверлильная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1648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25" w:type="dxa"/>
          </w:tcPr>
          <w:p w:rsidR="009E4A1F" w:rsidRDefault="00E9545B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25" w:type="dxa"/>
          </w:tcPr>
          <w:p w:rsidR="009E4A1F" w:rsidRDefault="00E9545B" w:rsidP="008C5190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</w:tcPr>
          <w:p w:rsidR="009E4A1F" w:rsidRDefault="00E9545B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5" w:type="dxa"/>
          </w:tcPr>
          <w:p w:rsidR="009E4A1F" w:rsidRDefault="00504904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E92E88">
              <w:rPr>
                <w:sz w:val="24"/>
                <w:szCs w:val="24"/>
              </w:rPr>
              <w:t>172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вертикально-сверлильная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1534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25" w:type="dxa"/>
          </w:tcPr>
          <w:p w:rsidR="009E4A1F" w:rsidRDefault="006C5B72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25" w:type="dxa"/>
          </w:tcPr>
          <w:p w:rsidR="009E4A1F" w:rsidRDefault="006C5B72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25" w:type="dxa"/>
          </w:tcPr>
          <w:p w:rsidR="009E4A1F" w:rsidRDefault="006C5B72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25" w:type="dxa"/>
          </w:tcPr>
          <w:p w:rsidR="009E4A1F" w:rsidRDefault="00245AFB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454"/>
        </w:trPr>
        <w:tc>
          <w:tcPr>
            <w:tcW w:w="668" w:type="dxa"/>
            <w:vMerge w:val="restart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03" w:type="dxa"/>
            <w:vMerge w:val="restart"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  <w:r w:rsidRPr="000B6EC8">
              <w:rPr>
                <w:sz w:val="24"/>
                <w:szCs w:val="24"/>
              </w:rPr>
              <w:t>фрезерная</w:t>
            </w:r>
          </w:p>
        </w:tc>
        <w:tc>
          <w:tcPr>
            <w:tcW w:w="772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773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909</w:t>
            </w:r>
          </w:p>
        </w:tc>
        <w:tc>
          <w:tcPr>
            <w:tcW w:w="1921" w:type="dxa"/>
            <w:vMerge w:val="restart"/>
          </w:tcPr>
          <w:p w:rsidR="009E4A1F" w:rsidRDefault="009E4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25" w:type="dxa"/>
          </w:tcPr>
          <w:p w:rsidR="009E4A1F" w:rsidRDefault="00245AFB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rPr>
          <w:trHeight w:hRule="exact" w:val="397"/>
        </w:trPr>
        <w:tc>
          <w:tcPr>
            <w:tcW w:w="668" w:type="dxa"/>
            <w:vMerge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9E4A1F" w:rsidRPr="000B6EC8" w:rsidRDefault="009E4A1F" w:rsidP="000F4766">
            <w:pPr>
              <w:pStyle w:val="1"/>
              <w:ind w:left="-117" w:right="-12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773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921" w:type="dxa"/>
            <w:vMerge/>
            <w:vAlign w:val="center"/>
          </w:tcPr>
          <w:p w:rsidR="009E4A1F" w:rsidRDefault="009E4A1F" w:rsidP="000F476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E4A1F" w:rsidRDefault="006F327B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25" w:type="dxa"/>
          </w:tcPr>
          <w:p w:rsidR="009E4A1F" w:rsidRDefault="00245AFB" w:rsidP="004845AF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4A1F">
        <w:tc>
          <w:tcPr>
            <w:tcW w:w="2171" w:type="dxa"/>
            <w:gridSpan w:val="2"/>
          </w:tcPr>
          <w:p w:rsidR="009E4A1F" w:rsidRDefault="009E4A1F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72" w:type="dxa"/>
            <w:vAlign w:val="center"/>
          </w:tcPr>
          <w:p w:rsidR="009E4A1F" w:rsidRDefault="009E4A1F" w:rsidP="008C5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vAlign w:val="center"/>
          </w:tcPr>
          <w:p w:rsidR="009E4A1F" w:rsidRDefault="009E4A1F" w:rsidP="008C51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16,9</w:t>
            </w:r>
          </w:p>
        </w:tc>
        <w:tc>
          <w:tcPr>
            <w:tcW w:w="773" w:type="dxa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4A1F" w:rsidRDefault="009E4A1F" w:rsidP="000F47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9E4A1F" w:rsidRDefault="009E4A1F" w:rsidP="000F47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D4501" w:rsidRDefault="00B84CF6" w:rsidP="00B84CF6">
      <w:pPr>
        <w:pStyle w:val="31"/>
        <w:spacing w:before="120"/>
        <w:ind w:firstLine="425"/>
      </w:pPr>
      <w:r>
        <w:t>Определяем время работы недогруженного станка по каждой операции (Т</w:t>
      </w:r>
      <w:r>
        <w:rPr>
          <w:vertAlign w:val="subscript"/>
        </w:rPr>
        <w:t>недогр.i)</w:t>
      </w:r>
      <w: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FD4501">
        <w:tc>
          <w:tcPr>
            <w:tcW w:w="9171" w:type="dxa"/>
          </w:tcPr>
          <w:p w:rsidR="00FD4501" w:rsidRPr="009A65AF" w:rsidRDefault="00FD4501" w:rsidP="009A65AF">
            <w:pPr>
              <w:pStyle w:val="1"/>
              <w:spacing w:before="160" w:after="160"/>
              <w:jc w:val="center"/>
              <w:rPr>
                <w:sz w:val="28"/>
                <w:szCs w:val="28"/>
              </w:rPr>
            </w:pPr>
            <w:r w:rsidRPr="009A65AF">
              <w:rPr>
                <w:sz w:val="28"/>
                <w:szCs w:val="28"/>
              </w:rPr>
              <w:t>Т</w:t>
            </w:r>
            <w:r w:rsidRPr="009A65AF">
              <w:rPr>
                <w:sz w:val="28"/>
                <w:szCs w:val="28"/>
                <w:vertAlign w:val="subscript"/>
              </w:rPr>
              <w:t>недогр.i</w:t>
            </w:r>
            <w:r w:rsidRPr="009A65AF">
              <w:rPr>
                <w:sz w:val="28"/>
                <w:szCs w:val="28"/>
              </w:rPr>
              <w:t xml:space="preserve"> = </w:t>
            </w:r>
            <w:r w:rsidRPr="009A65AF">
              <w:rPr>
                <w:sz w:val="28"/>
                <w:szCs w:val="28"/>
                <w:lang w:val="en-US"/>
              </w:rPr>
              <w:t>T</w:t>
            </w:r>
            <w:r w:rsidRPr="009A65AF">
              <w:rPr>
                <w:sz w:val="28"/>
                <w:szCs w:val="28"/>
                <w:vertAlign w:val="subscript"/>
                <w:lang w:val="en-US"/>
              </w:rPr>
              <w:t>cmi</w:t>
            </w:r>
            <w:r w:rsidRPr="009A65AF">
              <w:rPr>
                <w:sz w:val="28"/>
                <w:szCs w:val="28"/>
              </w:rPr>
              <w:t xml:space="preserve"> – </w:t>
            </w:r>
            <w:r w:rsidRPr="009A65AF">
              <w:rPr>
                <w:sz w:val="28"/>
                <w:szCs w:val="28"/>
                <w:lang w:val="en-US"/>
              </w:rPr>
              <w:t>T</w:t>
            </w:r>
            <w:r w:rsidRPr="009A65AF">
              <w:rPr>
                <w:sz w:val="28"/>
                <w:szCs w:val="28"/>
                <w:vertAlign w:val="subscript"/>
                <w:lang w:val="en-US"/>
              </w:rPr>
              <w:t>n</w:t>
            </w:r>
            <w:r w:rsidRPr="009A65AF">
              <w:rPr>
                <w:sz w:val="28"/>
                <w:szCs w:val="28"/>
                <w:vertAlign w:val="subscript"/>
              </w:rPr>
              <w:t>.</w:t>
            </w:r>
            <w:r w:rsidRPr="009A65AF">
              <w:rPr>
                <w:sz w:val="28"/>
                <w:szCs w:val="28"/>
                <w:vertAlign w:val="subscript"/>
                <w:lang w:val="en-US"/>
              </w:rPr>
              <w:t>o</w:t>
            </w:r>
            <w:r w:rsidRPr="009A65AF">
              <w:rPr>
                <w:sz w:val="28"/>
                <w:szCs w:val="28"/>
                <w:vertAlign w:val="subscript"/>
              </w:rPr>
              <w:t xml:space="preserve">. </w:t>
            </w:r>
            <w:r w:rsidRPr="009A65AF">
              <w:rPr>
                <w:sz w:val="28"/>
                <w:szCs w:val="28"/>
                <w:lang w:val="en-US"/>
              </w:rPr>
              <w:t>x</w:t>
            </w:r>
            <w:r w:rsidRPr="009A65AF">
              <w:rPr>
                <w:sz w:val="28"/>
                <w:szCs w:val="28"/>
              </w:rPr>
              <w:t xml:space="preserve"> </w:t>
            </w:r>
            <w:r w:rsidRPr="009A65AF">
              <w:rPr>
                <w:position w:val="-14"/>
                <w:sz w:val="28"/>
                <w:szCs w:val="28"/>
              </w:rPr>
              <w:object w:dxaOrig="400" w:dyaOrig="400">
                <v:shape id="_x0000_i1075" type="#_x0000_t75" style="width:24.75pt;height:24.75pt" o:ole="" fillcolor="window">
                  <v:imagedata r:id="rId107" o:title=""/>
                </v:shape>
                <o:OLEObject Type="Embed" ProgID="Equation.3" ShapeID="_x0000_i1075" DrawAspect="Content" ObjectID="_1469537920" r:id="rId108"/>
              </w:object>
            </w:r>
            <w:r w:rsidRPr="009A65AF">
              <w:rPr>
                <w:sz w:val="28"/>
                <w:szCs w:val="28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FD4501" w:rsidRPr="009A65AF" w:rsidRDefault="00FD4501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(30)</w:t>
            </w:r>
          </w:p>
        </w:tc>
      </w:tr>
    </w:tbl>
    <w:p w:rsidR="00B84CF6" w:rsidRDefault="00B84CF6" w:rsidP="00FD4501">
      <w:pPr>
        <w:pStyle w:val="31"/>
        <w:ind w:firstLine="709"/>
      </w:pPr>
      <w:r>
        <w:t xml:space="preserve">где </w:t>
      </w:r>
      <w:r w:rsidRPr="00EF2718">
        <w:rPr>
          <w:position w:val="-14"/>
        </w:rPr>
        <w:object w:dxaOrig="400" w:dyaOrig="400">
          <v:shape id="_x0000_i1076" type="#_x0000_t75" style="width:24.75pt;height:24.75pt" o:ole="" fillcolor="window">
            <v:imagedata r:id="rId107" o:title=""/>
          </v:shape>
          <o:OLEObject Type="Embed" ProgID="Equation.3" ShapeID="_x0000_i1076" DrawAspect="Content" ObjectID="_1469537921" r:id="rId109"/>
        </w:object>
      </w:r>
      <w:r>
        <w:t xml:space="preserve"> - количество единиц оборудования, полностью загруженных в течение периода обслуживания.</w:t>
      </w:r>
    </w:p>
    <w:p w:rsidR="00B84CF6" w:rsidRDefault="00B84CF6" w:rsidP="00FD4501">
      <w:pPr>
        <w:pStyle w:val="31"/>
        <w:ind w:firstLine="709"/>
        <w:rPr>
          <w:lang w:val="be-BY"/>
        </w:rPr>
      </w:pPr>
      <w:r>
        <w:t>Время работы недогруженного станка (графа 6),Т</w:t>
      </w:r>
      <w:r>
        <w:rPr>
          <w:vertAlign w:val="subscript"/>
        </w:rPr>
        <w:t>недогр</w:t>
      </w:r>
      <w:r>
        <w:t>., определяется следующим образом</w:t>
      </w:r>
      <w:r w:rsidR="00BA130D">
        <w:t>.</w:t>
      </w:r>
      <w:r>
        <w:t xml:space="preserve"> Например, на операции имеется 2 станка, время работы которых за период обслуживания (Т</w:t>
      </w:r>
      <w:r>
        <w:rPr>
          <w:vertAlign w:val="subscript"/>
        </w:rPr>
        <w:t>обсл</w:t>
      </w:r>
      <w:r>
        <w:t>.</w:t>
      </w:r>
      <w:r>
        <w:rPr>
          <w:sz w:val="20"/>
        </w:rPr>
        <w:t xml:space="preserve"> </w:t>
      </w:r>
      <w:r>
        <w:t>= 1 смене = 8,2 часа = 492 мин.) составляется 692 мин. Следовательно, один станок будет полностью загружен, то есть 492 часа, а второй недогружен. Время работы недогруженного станка составит 692 – 492 = 200 час. В случае, если Т</w:t>
      </w:r>
      <w:r>
        <w:rPr>
          <w:i/>
          <w:vertAlign w:val="subscript"/>
        </w:rPr>
        <w:t>ст</w:t>
      </w:r>
      <w:r>
        <w:rPr>
          <w:i/>
          <w:vertAlign w:val="subscript"/>
          <w:lang w:val="be-BY"/>
        </w:rPr>
        <w:t>і</w:t>
      </w:r>
      <w:r>
        <w:rPr>
          <w:lang w:val="be-BY"/>
        </w:rPr>
        <w:t xml:space="preserve"> </w:t>
      </w:r>
      <w:r>
        <w:t>&lt; Т</w:t>
      </w:r>
      <w:r>
        <w:rPr>
          <w:vertAlign w:val="subscript"/>
        </w:rPr>
        <w:t>п.о.</w:t>
      </w:r>
      <w:r>
        <w:t>, то время работы недогруженного станка Т</w:t>
      </w:r>
      <w:r>
        <w:rPr>
          <w:vertAlign w:val="subscript"/>
        </w:rPr>
        <w:t>недогр</w:t>
      </w:r>
      <w:r>
        <w:t>. = Т</w:t>
      </w:r>
      <w:r>
        <w:rPr>
          <w:i/>
          <w:vertAlign w:val="subscript"/>
        </w:rPr>
        <w:t>ст</w:t>
      </w:r>
      <w:r>
        <w:rPr>
          <w:i/>
          <w:vertAlign w:val="subscript"/>
          <w:lang w:val="be-BY"/>
        </w:rPr>
        <w:t>і</w:t>
      </w:r>
      <w:r>
        <w:rPr>
          <w:lang w:val="be-BY"/>
        </w:rPr>
        <w:t xml:space="preserve"> (см. операции 2 и 3).</w:t>
      </w:r>
    </w:p>
    <w:p w:rsidR="00B84CF6" w:rsidRDefault="00B84CF6" w:rsidP="00FD4501">
      <w:pPr>
        <w:pStyle w:val="31"/>
        <w:ind w:firstLine="709"/>
      </w:pPr>
      <w:r>
        <w:rPr>
          <w:lang w:val="be-BY"/>
        </w:rPr>
        <w:t xml:space="preserve">3 Проверим по каждой операции соответствие количества оборудования </w:t>
      </w:r>
      <w:r>
        <w:rPr>
          <w:sz w:val="36"/>
          <w:lang w:val="en-US"/>
        </w:rPr>
        <w:t>n</w:t>
      </w:r>
      <w:r>
        <w:rPr>
          <w:vertAlign w:val="subscript"/>
          <w:lang w:val="be-BY"/>
        </w:rPr>
        <w:t>пр</w:t>
      </w:r>
      <w:r>
        <w:rPr>
          <w:sz w:val="20"/>
          <w:vertAlign w:val="subscript"/>
          <w:lang w:val="be-BY"/>
        </w:rPr>
        <w:t>.</w:t>
      </w:r>
      <w:r>
        <w:rPr>
          <w:sz w:val="20"/>
          <w:lang w:val="be-BY"/>
        </w:rPr>
        <w:t xml:space="preserve"> </w:t>
      </w:r>
      <w:r>
        <w:rPr>
          <w:lang w:val="be-BY"/>
        </w:rPr>
        <w:t>(а, следовательно, рабочих мест) и численности основных производственных рабочих Ч</w:t>
      </w:r>
      <w:r>
        <w:rPr>
          <w:vertAlign w:val="subscript"/>
          <w:lang w:val="be-BY"/>
        </w:rPr>
        <w:t>опр</w:t>
      </w:r>
      <w:r>
        <w:rPr>
          <w:vertAlign w:val="subscript"/>
          <w:lang w:val="en-US"/>
        </w:rPr>
        <w:t>i</w:t>
      </w:r>
      <w:r>
        <w:rPr>
          <w:lang w:val="be-BY"/>
        </w:rPr>
        <w:t xml:space="preserve">.. Если </w:t>
      </w:r>
      <w:r>
        <w:rPr>
          <w:sz w:val="36"/>
          <w:lang w:val="en-US"/>
        </w:rPr>
        <w:t>n</w:t>
      </w:r>
      <w:r>
        <w:rPr>
          <w:vertAlign w:val="subscript"/>
          <w:lang w:val="be-BY"/>
        </w:rPr>
        <w:t>пр</w:t>
      </w:r>
      <w:r>
        <w:rPr>
          <w:vertAlign w:val="subscript"/>
          <w:lang w:val="en-US"/>
        </w:rPr>
        <w:t>i</w:t>
      </w:r>
      <w:r>
        <w:rPr>
          <w:lang w:val="be-BY"/>
        </w:rPr>
        <w:t xml:space="preserve"> </w:t>
      </w:r>
      <w:r>
        <w:t xml:space="preserve">&gt; </w:t>
      </w:r>
      <w:r>
        <w:rPr>
          <w:lang w:val="be-BY"/>
        </w:rPr>
        <w:t>Ч</w:t>
      </w:r>
      <w:r>
        <w:rPr>
          <w:vertAlign w:val="subscript"/>
          <w:lang w:val="be-BY"/>
        </w:rPr>
        <w:t>опр</w:t>
      </w:r>
      <w:r>
        <w:rPr>
          <w:vertAlign w:val="subscript"/>
          <w:lang w:val="en-US"/>
        </w:rPr>
        <w:t>i</w:t>
      </w:r>
      <w:r>
        <w:rPr>
          <w:lang w:val="be-BY"/>
        </w:rPr>
        <w:t xml:space="preserve">., то надо расставить рабочих по рабочим местам таким образом, чтобы время, необходимое для выполнения планового задания (выработки за период обслуживания), не превышало </w:t>
      </w:r>
      <w:r>
        <w:t>Т</w:t>
      </w:r>
      <w:r>
        <w:rPr>
          <w:vertAlign w:val="subscript"/>
        </w:rPr>
        <w:t>п.о</w:t>
      </w:r>
      <w:r>
        <w:rPr>
          <w:sz w:val="20"/>
        </w:rPr>
        <w:t>.</w:t>
      </w:r>
      <w:r>
        <w:t xml:space="preserve"> При этом допускается совмещение работ, многостаночность обслуживания (см. таблица 2.5.2.1).</w:t>
      </w:r>
    </w:p>
    <w:p w:rsidR="00B84CF6" w:rsidRDefault="00B84CF6" w:rsidP="00FD4501">
      <w:pPr>
        <w:pStyle w:val="31"/>
        <w:ind w:firstLine="709"/>
      </w:pPr>
      <w:r>
        <w:t>В графе 7 – «номер рабочего» – проставляется фактический номер рабочего по каждой единице оборудования в соответствии с его закреплением по операциям и рабочим.</w:t>
      </w:r>
    </w:p>
    <w:p w:rsidR="00B84CF6" w:rsidRDefault="00B84CF6" w:rsidP="00FD4501">
      <w:pPr>
        <w:pStyle w:val="31"/>
        <w:ind w:firstLine="709"/>
        <w:rPr>
          <w:lang w:val="be-BY"/>
        </w:rPr>
      </w:pPr>
      <w:r>
        <w:t>4 Рассчитать межоперационные оборотные заделы (</w:t>
      </w:r>
      <w:r>
        <w:rPr>
          <w:lang w:val="en-US"/>
        </w:rPr>
        <w:t>Z</w:t>
      </w:r>
      <w:r>
        <w:rPr>
          <w:vertAlign w:val="subscript"/>
        </w:rPr>
        <w:t>обор</w:t>
      </w:r>
      <w:r>
        <w:t xml:space="preserve">.) и построить  график, </w:t>
      </w:r>
      <w:r w:rsidR="00BA130D">
        <w:rPr>
          <w:lang w:val="be-BY"/>
        </w:rPr>
        <w:t>их изменения</w:t>
      </w:r>
      <w:r>
        <w:rPr>
          <w:lang w:val="be-BY"/>
        </w:rPr>
        <w:t>.</w:t>
      </w:r>
    </w:p>
    <w:p w:rsidR="00FD4501" w:rsidRDefault="00B84CF6" w:rsidP="00FD4501">
      <w:pPr>
        <w:pStyle w:val="31"/>
        <w:ind w:firstLine="709"/>
      </w:pPr>
      <w:r>
        <w:t>График движения оборотного задела в прерывно-поточной линии строится на основе графика работы оборудования. Образуются оборотные заделы из-за различной производительности смежных рабочих мест. Их величина определяется между двумя смежными операциями с учетом выделенных фаз, на которые расчленен период работы в каждой паре смежных операций в соответствии с графиком. Размер максимального оборотного задела между парой смежных операций с различной производительностью определяется по формуле: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FD4501">
        <w:tc>
          <w:tcPr>
            <w:tcW w:w="9171" w:type="dxa"/>
          </w:tcPr>
          <w:p w:rsidR="00FD4501" w:rsidRPr="009A65AF" w:rsidRDefault="00FD4501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</w:rPr>
              <w:object w:dxaOrig="2460" w:dyaOrig="740">
                <v:shape id="_x0000_i1077" type="#_x0000_t75" style="width:146.25pt;height:43.5pt" o:ole="" fillcolor="window">
                  <v:imagedata r:id="rId110" o:title=""/>
                </v:shape>
                <o:OLEObject Type="Embed" ProgID="Equation.3" ShapeID="_x0000_i1077" DrawAspect="Content" ObjectID="_1469537922" r:id="rId111"/>
              </w:object>
            </w:r>
            <w:r w:rsidRPr="009A65AF">
              <w:rPr>
                <w:sz w:val="28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FD4501" w:rsidRPr="009A65AF" w:rsidRDefault="00FD4501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(31)</w:t>
            </w:r>
          </w:p>
        </w:tc>
      </w:tr>
    </w:tbl>
    <w:p w:rsidR="00B84CF6" w:rsidRDefault="00B84CF6" w:rsidP="00FD4501">
      <w:pPr>
        <w:pStyle w:val="31"/>
        <w:ind w:firstLine="709"/>
      </w:pPr>
      <w:r>
        <w:t xml:space="preserve">где </w:t>
      </w:r>
      <w:r>
        <w:rPr>
          <w:lang w:val="en-US"/>
        </w:rPr>
        <w:t>Z</w:t>
      </w:r>
      <w:r>
        <w:rPr>
          <w:vertAlign w:val="subscript"/>
        </w:rPr>
        <w:t>обор</w:t>
      </w:r>
      <w:r>
        <w:t>. – величина изменения межоперационного оборотного задела между двумя смежными операциями за время фазы;</w:t>
      </w:r>
    </w:p>
    <w:p w:rsidR="00B84CF6" w:rsidRDefault="00B84CF6" w:rsidP="00FD4501">
      <w:pPr>
        <w:pStyle w:val="31"/>
        <w:ind w:firstLine="709"/>
      </w:pPr>
      <w:r>
        <w:rPr>
          <w:lang w:val="en-US"/>
        </w:rPr>
        <w:t>F</w:t>
      </w:r>
      <w:r>
        <w:rPr>
          <w:vertAlign w:val="subscript"/>
          <w:lang w:val="en-US"/>
        </w:rPr>
        <w:t>c</w:t>
      </w:r>
      <w:r>
        <w:rPr>
          <w:vertAlign w:val="subscript"/>
        </w:rPr>
        <w:t xml:space="preserve"> </w:t>
      </w:r>
      <w:r>
        <w:t>– продолжительность фазы, мин., т.е. отрезок времени, в течение которого не происходит никаких изменений в распорядке выполнения операций;</w:t>
      </w:r>
    </w:p>
    <w:p w:rsidR="00B84CF6" w:rsidRDefault="00B84CF6" w:rsidP="00FD4501">
      <w:pPr>
        <w:pStyle w:val="31"/>
        <w:ind w:firstLine="709"/>
      </w:pPr>
      <w:r w:rsidRPr="00C26DE7">
        <w:t xml:space="preserve">nn-1; nn – </w:t>
      </w:r>
      <w:r>
        <w:t>количество параллельно работающих станков соответственно на предшествующей и последующей операций;</w:t>
      </w:r>
    </w:p>
    <w:p w:rsidR="00B84CF6" w:rsidRDefault="00B84CF6" w:rsidP="00FD4501">
      <w:pPr>
        <w:pStyle w:val="31"/>
        <w:ind w:firstLine="709"/>
      </w:pPr>
      <w:r w:rsidRPr="00C26DE7">
        <w:t>tшт.n-1</w:t>
      </w:r>
      <w:r>
        <w:t xml:space="preserve">; </w:t>
      </w:r>
      <w:r w:rsidRPr="00C26DE7">
        <w:t>tшт.n</w:t>
      </w:r>
      <w:r>
        <w:t xml:space="preserve"> – штучное время соответственно на предшествующей и последующей операций, мин.</w:t>
      </w:r>
    </w:p>
    <w:p w:rsidR="00EE6310" w:rsidRPr="00912A9C" w:rsidRDefault="00EE6310" w:rsidP="00FD4501">
      <w:pPr>
        <w:pStyle w:val="31"/>
        <w:ind w:firstLine="709"/>
      </w:pPr>
    </w:p>
    <w:p w:rsidR="00B84CF6" w:rsidRDefault="00B84CF6" w:rsidP="00EE6310">
      <w:pPr>
        <w:pStyle w:val="31"/>
        <w:ind w:firstLine="0"/>
      </w:pPr>
      <w:r w:rsidRPr="00912A9C">
        <w:t>Таблица 2.5.</w:t>
      </w:r>
      <w:r w:rsidR="00BA130D" w:rsidRPr="00912A9C">
        <w:t>3</w:t>
      </w:r>
      <w:r w:rsidRPr="00912A9C">
        <w:t>– Расчет и построение графика изменения величины оборотного задела между каждой парой смежных операций</w:t>
      </w:r>
    </w:p>
    <w:p w:rsidR="00912A9C" w:rsidRPr="00912A9C" w:rsidRDefault="00912A9C" w:rsidP="00EE6310">
      <w:pPr>
        <w:pStyle w:val="31"/>
        <w:ind w:firstLine="0"/>
      </w:pP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72"/>
        <w:gridCol w:w="2145"/>
        <w:gridCol w:w="6327"/>
      </w:tblGrid>
      <w:tr w:rsidR="00912A9C">
        <w:tc>
          <w:tcPr>
            <w:tcW w:w="668" w:type="dxa"/>
          </w:tcPr>
          <w:p w:rsidR="00912A9C" w:rsidRDefault="00912A9C" w:rsidP="00C8310B">
            <w:pPr>
              <w:pStyle w:val="31"/>
              <w:ind w:left="-98"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операции</w:t>
            </w:r>
          </w:p>
        </w:tc>
        <w:tc>
          <w:tcPr>
            <w:tcW w:w="772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i/>
                <w:sz w:val="24"/>
                <w:szCs w:val="24"/>
                <w:vertAlign w:val="subscript"/>
                <w:lang w:val="be-BY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>пр.</w:t>
            </w:r>
            <w:r>
              <w:rPr>
                <w:sz w:val="24"/>
                <w:szCs w:val="24"/>
                <w:vertAlign w:val="subscript"/>
                <w:lang w:val="be-BY"/>
              </w:rPr>
              <w:t>і</w:t>
            </w:r>
          </w:p>
        </w:tc>
        <w:tc>
          <w:tcPr>
            <w:tcW w:w="2145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шт.</w:t>
            </w:r>
            <w:r>
              <w:rPr>
                <w:sz w:val="24"/>
                <w:szCs w:val="24"/>
                <w:vertAlign w:val="subscript"/>
                <w:lang w:val="be-BY"/>
              </w:rPr>
              <w:t>і</w:t>
            </w:r>
          </w:p>
        </w:tc>
        <w:tc>
          <w:tcPr>
            <w:tcW w:w="6327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работы оборудования, Т</w:t>
            </w:r>
            <w:r>
              <w:rPr>
                <w:sz w:val="24"/>
                <w:szCs w:val="24"/>
                <w:vertAlign w:val="subscript"/>
              </w:rPr>
              <w:t>п.о</w:t>
            </w:r>
            <w:r>
              <w:rPr>
                <w:sz w:val="24"/>
                <w:szCs w:val="24"/>
              </w:rPr>
              <w:t>. = 492 мин.</w:t>
            </w:r>
          </w:p>
        </w:tc>
      </w:tr>
      <w:tr w:rsidR="00912A9C">
        <w:tc>
          <w:tcPr>
            <w:tcW w:w="668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5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27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2A9C">
        <w:trPr>
          <w:trHeight w:val="994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05" type="#_x0000_t32" style="position:absolute;left:0;text-align:left;margin-left:-5.7pt;margin-top:49.3pt;width:316.25pt;height:0;z-index:251655680;mso-position-horizontal-relative:text;mso-position-vertical-relative:text" o:connectortype="straight"/>
              </w:pict>
            </w:r>
            <w:r w:rsidR="00912A9C">
              <w:object w:dxaOrig="5970" w:dyaOrig="4343">
                <v:shape id="_x0000_i1078" type="#_x0000_t75" style="width:297.75pt;height:217.5pt" o:ole="">
                  <v:imagedata r:id="rId112" o:title=""/>
                </v:shape>
                <o:OLEObject Type="Embed" ProgID="Visio.Drawing.11" ShapeID="_x0000_i1078" DrawAspect="Content" ObjectID="_1469537923" r:id="rId113"/>
              </w:object>
            </w: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2338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736230">
              <w:rPr>
                <w:position w:val="-28"/>
              </w:rPr>
              <w:object w:dxaOrig="2720" w:dyaOrig="660">
                <v:shape id="_x0000_i1079" type="#_x0000_t75" style="width:161.25pt;height:38.25pt" o:ole="" fillcolor="window">
                  <v:imagedata r:id="rId114" o:title=""/>
                </v:shape>
                <o:OLEObject Type="Embed" ProgID="Equation.3" ShapeID="_x0000_i1079" DrawAspect="Content" ObjectID="_1469537924" r:id="rId115"/>
              </w:object>
            </w:r>
            <w:r w:rsidRPr="00736230">
              <w:rPr>
                <w:position w:val="-28"/>
              </w:rPr>
              <w:object w:dxaOrig="2720" w:dyaOrig="660">
                <v:shape id="_x0000_i1080" type="#_x0000_t75" style="width:161.25pt;height:38.25pt" o:ole="" fillcolor="window">
                  <v:imagedata r:id="rId116" o:title=""/>
                </v:shape>
                <o:OLEObject Type="Embed" ProgID="Equation.3" ShapeID="_x0000_i1080" DrawAspect="Content" ObjectID="_1469537925" r:id="rId117"/>
              </w:object>
            </w:r>
            <w:r w:rsidRPr="00736230">
              <w:rPr>
                <w:position w:val="-28"/>
              </w:rPr>
              <w:object w:dxaOrig="2799" w:dyaOrig="660">
                <v:shape id="_x0000_i1081" type="#_x0000_t75" style="width:166.5pt;height:38.25pt" o:ole="" fillcolor="window">
                  <v:imagedata r:id="rId118" o:title=""/>
                </v:shape>
                <o:OLEObject Type="Embed" ProgID="Equation.3" ShapeID="_x0000_i1081" DrawAspect="Content" ObjectID="_1469537926" r:id="rId119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 id="_x0000_s1306" type="#_x0000_t32" style="position:absolute;left:0;text-align:left;margin-left:-5.7pt;margin-top:68.2pt;width:316.25pt;height:0;z-index:251656704;mso-position-horizontal-relative:text;mso-position-vertical-relative:text" o:connectortype="straight"/>
              </w:pict>
            </w:r>
            <w:r w:rsidR="00912A9C">
              <w:object w:dxaOrig="6084" w:dyaOrig="5193">
                <v:shape id="_x0000_i1082" type="#_x0000_t75" style="width:304.5pt;height:259.5pt" o:ole="">
                  <v:imagedata r:id="rId120" o:title=""/>
                </v:shape>
                <o:OLEObject Type="Embed" ProgID="Visio.Drawing.11" ShapeID="_x0000_i1082" DrawAspect="Content" ObjectID="_1469537927" r:id="rId121"/>
              </w:object>
            </w: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2338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580" w:dyaOrig="660">
                <v:shape id="_x0000_i1083" type="#_x0000_t75" style="width:153.75pt;height:38.25pt" o:ole="" fillcolor="window">
                  <v:imagedata r:id="rId122" o:title=""/>
                </v:shape>
                <o:OLEObject Type="Embed" ProgID="Equation.3" ShapeID="_x0000_i1083" DrawAspect="Content" ObjectID="_1469537928" r:id="rId123"/>
              </w:object>
            </w:r>
            <w:r w:rsidRPr="00736230">
              <w:rPr>
                <w:position w:val="-28"/>
              </w:rPr>
              <w:object w:dxaOrig="2580" w:dyaOrig="660">
                <v:shape id="_x0000_i1084" type="#_x0000_t75" style="width:153.75pt;height:38.25pt" o:ole="" fillcolor="window">
                  <v:imagedata r:id="rId124" o:title=""/>
                </v:shape>
                <o:OLEObject Type="Embed" ProgID="Equation.3" ShapeID="_x0000_i1084" DrawAspect="Content" ObjectID="_1469537929" r:id="rId125"/>
              </w:object>
            </w:r>
            <w:r w:rsidRPr="001606E6">
              <w:rPr>
                <w:position w:val="-28"/>
              </w:rPr>
              <w:object w:dxaOrig="2880" w:dyaOrig="660">
                <v:shape id="_x0000_i1085" type="#_x0000_t75" style="width:171pt;height:38.25pt" o:ole="" fillcolor="window">
                  <v:imagedata r:id="rId126" o:title=""/>
                </v:shape>
                <o:OLEObject Type="Embed" ProgID="Equation.3" ShapeID="_x0000_i1085" DrawAspect="Content" ObjectID="_1469537930" r:id="rId127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912A9C" w:rsidRDefault="00912A9C" w:rsidP="00912A9C">
      <w:r>
        <w:br w:type="page"/>
      </w:r>
    </w:p>
    <w:p w:rsidR="007F6C8B" w:rsidRPr="007F6C8B" w:rsidRDefault="007F6C8B" w:rsidP="00912A9C">
      <w:pPr>
        <w:rPr>
          <w:sz w:val="28"/>
          <w:szCs w:val="28"/>
        </w:rPr>
      </w:pPr>
      <w:r w:rsidRPr="007F6C8B">
        <w:rPr>
          <w:sz w:val="28"/>
          <w:szCs w:val="28"/>
        </w:rPr>
        <w:t>Продолжение таблицы 2.5.3</w:t>
      </w:r>
    </w:p>
    <w:p w:rsidR="007F6C8B" w:rsidRDefault="007F6C8B" w:rsidP="00912A9C"/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72"/>
        <w:gridCol w:w="2145"/>
        <w:gridCol w:w="6327"/>
      </w:tblGrid>
      <w:tr w:rsidR="00912A9C">
        <w:tc>
          <w:tcPr>
            <w:tcW w:w="668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5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27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 id="_x0000_s1307" type="#_x0000_t32" style="position:absolute;left:0;text-align:left;margin-left:-5.9pt;margin-top:68.4pt;width:316.25pt;height:0;z-index:251657728;mso-position-horizontal-relative:text;mso-position-vertical-relative:text" o:connectortype="straight"/>
              </w:pict>
            </w:r>
            <w:r w:rsidR="00912A9C">
              <w:object w:dxaOrig="6127" w:dyaOrig="5589">
                <v:shape id="_x0000_i1086" type="#_x0000_t75" style="width:306.75pt;height:279pt" o:ole="">
                  <v:imagedata r:id="rId128" o:title=""/>
                </v:shape>
                <o:OLEObject Type="Embed" ProgID="Visio.Drawing.11" ShapeID="_x0000_i1086" DrawAspect="Content" ObjectID="_1469537931" r:id="rId129"/>
              </w:object>
            </w: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3143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680" w:dyaOrig="660">
                <v:shape id="_x0000_i1087" type="#_x0000_t75" style="width:159pt;height:38.25pt" o:ole="" fillcolor="window">
                  <v:imagedata r:id="rId130" o:title=""/>
                </v:shape>
                <o:OLEObject Type="Embed" ProgID="Equation.3" ShapeID="_x0000_i1087" DrawAspect="Content" ObjectID="_1469537932" r:id="rId131"/>
              </w:object>
            </w:r>
            <w:r w:rsidRPr="00736230">
              <w:rPr>
                <w:position w:val="-28"/>
              </w:rPr>
              <w:object w:dxaOrig="2400" w:dyaOrig="660">
                <v:shape id="_x0000_i1088" type="#_x0000_t75" style="width:142.5pt;height:38.25pt" o:ole="" fillcolor="window">
                  <v:imagedata r:id="rId132" o:title=""/>
                </v:shape>
                <o:OLEObject Type="Embed" ProgID="Equation.3" ShapeID="_x0000_i1088" DrawAspect="Content" ObjectID="_1469537933" r:id="rId133"/>
              </w:object>
            </w:r>
            <w:r w:rsidRPr="001606E6">
              <w:rPr>
                <w:position w:val="-28"/>
              </w:rPr>
              <w:object w:dxaOrig="2880" w:dyaOrig="660">
                <v:shape id="_x0000_i1089" type="#_x0000_t75" style="width:171pt;height:38.25pt" o:ole="" fillcolor="window">
                  <v:imagedata r:id="rId134" o:title=""/>
                </v:shape>
                <o:OLEObject Type="Embed" ProgID="Equation.3" ShapeID="_x0000_i1089" DrawAspect="Content" ObjectID="_1469537934" r:id="rId135"/>
              </w:object>
            </w:r>
            <w:r w:rsidRPr="001606E6">
              <w:rPr>
                <w:position w:val="-28"/>
              </w:rPr>
              <w:object w:dxaOrig="2480" w:dyaOrig="660">
                <v:shape id="_x0000_i1090" type="#_x0000_t75" style="width:147.75pt;height:38.25pt" o:ole="" fillcolor="window">
                  <v:imagedata r:id="rId136" o:title=""/>
                </v:shape>
                <o:OLEObject Type="Embed" ProgID="Equation.3" ShapeID="_x0000_i1090" DrawAspect="Content" ObjectID="_1469537935" r:id="rId137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 id="_x0000_s1308" type="#_x0000_t32" style="position:absolute;left:0;text-align:left;margin-left:-5.9pt;margin-top:67.85pt;width:316.25pt;height:0;z-index:251658752;mso-position-horizontal-relative:text;mso-position-vertical-relative:text" o:connectortype="straight"/>
              </w:pict>
            </w:r>
            <w:r w:rsidR="00912A9C">
              <w:object w:dxaOrig="5970" w:dyaOrig="4910">
                <v:shape id="_x0000_i1091" type="#_x0000_t75" style="width:297.75pt;height:246pt" o:ole="">
                  <v:imagedata r:id="rId138" o:title=""/>
                </v:shape>
                <o:OLEObject Type="Embed" ProgID="Visio.Drawing.11" ShapeID="_x0000_i1091" DrawAspect="Content" ObjectID="_1469537936" r:id="rId139"/>
              </w:object>
            </w:r>
          </w:p>
        </w:tc>
      </w:tr>
      <w:tr w:rsidR="00912A9C">
        <w:trPr>
          <w:trHeight w:val="1352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3143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620" w:dyaOrig="660">
                <v:shape id="_x0000_i1092" type="#_x0000_t75" style="width:155.25pt;height:38.25pt" o:ole="" fillcolor="window">
                  <v:imagedata r:id="rId140" o:title=""/>
                </v:shape>
                <o:OLEObject Type="Embed" ProgID="Equation.3" ShapeID="_x0000_i1092" DrawAspect="Content" ObjectID="_1469537937" r:id="rId141"/>
              </w:object>
            </w:r>
            <w:r w:rsidRPr="00736230">
              <w:rPr>
                <w:position w:val="-28"/>
              </w:rPr>
              <w:object w:dxaOrig="2580" w:dyaOrig="660">
                <v:shape id="_x0000_i1093" type="#_x0000_t75" style="width:153.75pt;height:38.25pt" o:ole="" fillcolor="window">
                  <v:imagedata r:id="rId142" o:title=""/>
                </v:shape>
                <o:OLEObject Type="Embed" ProgID="Equation.3" ShapeID="_x0000_i1093" DrawAspect="Content" ObjectID="_1469537938" r:id="rId143"/>
              </w:object>
            </w:r>
            <w:r w:rsidRPr="001606E6">
              <w:rPr>
                <w:position w:val="-28"/>
              </w:rPr>
              <w:object w:dxaOrig="2580" w:dyaOrig="660">
                <v:shape id="_x0000_i1094" type="#_x0000_t75" style="width:153.75pt;height:38.25pt" o:ole="" fillcolor="window">
                  <v:imagedata r:id="rId144" o:title=""/>
                </v:shape>
                <o:OLEObject Type="Embed" ProgID="Equation.3" ShapeID="_x0000_i1094" DrawAspect="Content" ObjectID="_1469537939" r:id="rId145"/>
              </w:object>
            </w:r>
            <w:r w:rsidRPr="001606E6">
              <w:rPr>
                <w:position w:val="-28"/>
              </w:rPr>
              <w:object w:dxaOrig="2540" w:dyaOrig="660">
                <v:shape id="_x0000_i1095" type="#_x0000_t75" style="width:150pt;height:38.25pt" o:ole="" fillcolor="window">
                  <v:imagedata r:id="rId146" o:title=""/>
                </v:shape>
                <o:OLEObject Type="Embed" ProgID="Equation.3" ShapeID="_x0000_i1095" DrawAspect="Content" ObjectID="_1469537940" r:id="rId147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7F6C8B" w:rsidRPr="007F6C8B" w:rsidRDefault="00912A9C" w:rsidP="007F6C8B">
      <w:pPr>
        <w:rPr>
          <w:sz w:val="28"/>
          <w:szCs w:val="28"/>
        </w:rPr>
      </w:pPr>
      <w:r>
        <w:br w:type="page"/>
      </w:r>
      <w:r w:rsidR="007F6C8B" w:rsidRPr="007F6C8B">
        <w:rPr>
          <w:sz w:val="28"/>
          <w:szCs w:val="28"/>
        </w:rPr>
        <w:t>Продолжение таблицы 2.5.3</w:t>
      </w:r>
    </w:p>
    <w:p w:rsidR="00912A9C" w:rsidRDefault="00912A9C" w:rsidP="00912A9C"/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72"/>
        <w:gridCol w:w="2145"/>
        <w:gridCol w:w="6327"/>
      </w:tblGrid>
      <w:tr w:rsidR="00912A9C">
        <w:tc>
          <w:tcPr>
            <w:tcW w:w="668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5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27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2A9C">
        <w:trPr>
          <w:trHeight w:val="1260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 id="_x0000_s1309" type="#_x0000_t32" style="position:absolute;left:0;text-align:left;margin-left:-5.5pt;margin-top:62.35pt;width:316.25pt;height:0;z-index:251659776;mso-position-horizontal-relative:text;mso-position-vertical-relative:text" o:connectortype="straight"/>
              </w:pict>
            </w:r>
            <w:r w:rsidR="00912A9C">
              <w:object w:dxaOrig="6056" w:dyaOrig="5193">
                <v:shape id="_x0000_i1096" type="#_x0000_t75" style="width:303pt;height:286.5pt" o:ole="">
                  <v:imagedata r:id="rId148" o:title=""/>
                </v:shape>
                <o:OLEObject Type="Embed" ProgID="Visio.Drawing.11" ShapeID="_x0000_i1096" DrawAspect="Content" ObjectID="_1469537941" r:id="rId149"/>
              </w:object>
            </w:r>
          </w:p>
        </w:tc>
      </w:tr>
      <w:tr w:rsidR="00912A9C">
        <w:trPr>
          <w:trHeight w:val="1421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4005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480" w:dyaOrig="660">
                <v:shape id="_x0000_i1097" type="#_x0000_t75" style="width:147.75pt;height:38.25pt" o:ole="" fillcolor="window">
                  <v:imagedata r:id="rId150" o:title=""/>
                </v:shape>
                <o:OLEObject Type="Embed" ProgID="Equation.3" ShapeID="_x0000_i1097" DrawAspect="Content" ObjectID="_1469537942" r:id="rId151"/>
              </w:object>
            </w:r>
            <w:r w:rsidRPr="00736230">
              <w:rPr>
                <w:position w:val="-28"/>
              </w:rPr>
              <w:object w:dxaOrig="2780" w:dyaOrig="660">
                <v:shape id="_x0000_i1098" type="#_x0000_t75" style="width:165pt;height:38.25pt" o:ole="" fillcolor="window">
                  <v:imagedata r:id="rId152" o:title=""/>
                </v:shape>
                <o:OLEObject Type="Embed" ProgID="Equation.3" ShapeID="_x0000_i1098" DrawAspect="Content" ObjectID="_1469537943" r:id="rId153"/>
              </w:object>
            </w:r>
            <w:r w:rsidRPr="009430A9">
              <w:rPr>
                <w:position w:val="-28"/>
              </w:rPr>
              <w:object w:dxaOrig="2100" w:dyaOrig="660">
                <v:shape id="_x0000_i1099" type="#_x0000_t75" style="width:125.25pt;height:38.25pt" o:ole="" fillcolor="window">
                  <v:imagedata r:id="rId154" o:title=""/>
                </v:shape>
                <o:OLEObject Type="Embed" ProgID="Equation.3" ShapeID="_x0000_i1099" DrawAspect="Content" ObjectID="_1469537944" r:id="rId155"/>
              </w:object>
            </w:r>
            <w:r w:rsidRPr="001606E6">
              <w:rPr>
                <w:position w:val="-28"/>
              </w:rPr>
              <w:object w:dxaOrig="2480" w:dyaOrig="660">
                <v:shape id="_x0000_i1100" type="#_x0000_t75" style="width:147.75pt;height:38.25pt" o:ole="" fillcolor="window">
                  <v:imagedata r:id="rId156" o:title=""/>
                </v:shape>
                <o:OLEObject Type="Embed" ProgID="Equation.3" ShapeID="_x0000_i1100" DrawAspect="Content" ObjectID="_1469537945" r:id="rId157"/>
              </w:object>
            </w:r>
            <w:r w:rsidRPr="001606E6">
              <w:rPr>
                <w:position w:val="-28"/>
              </w:rPr>
              <w:object w:dxaOrig="2299" w:dyaOrig="660">
                <v:shape id="_x0000_i1101" type="#_x0000_t75" style="width:136.5pt;height:38.25pt" o:ole="" fillcolor="window">
                  <v:imagedata r:id="rId158" o:title=""/>
                </v:shape>
                <o:OLEObject Type="Embed" ProgID="Equation.3" ShapeID="_x0000_i1101" DrawAspect="Content" ObjectID="_1469537946" r:id="rId159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  <w:tr w:rsidR="00912A9C">
        <w:trPr>
          <w:trHeight w:val="1806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br w:type="page"/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shape id="_x0000_s1310" type="#_x0000_t32" style="position:absolute;left:0;text-align:left;margin-left:-5.5pt;margin-top:91.55pt;width:316.25pt;height:0;z-index:251660800;mso-position-horizontal-relative:text;mso-position-vertical-relative:text" o:connectortype="straight"/>
              </w:pict>
            </w:r>
            <w:r w:rsidR="00912A9C">
              <w:object w:dxaOrig="6101" w:dyaOrig="5476">
                <v:shape id="_x0000_i1102" type="#_x0000_t75" style="width:305.25pt;height:274.5pt" o:ole="">
                  <v:imagedata r:id="rId160" o:title=""/>
                </v:shape>
                <o:OLEObject Type="Embed" ProgID="Visio.Drawing.11" ShapeID="_x0000_i1102" DrawAspect="Content" ObjectID="_1469537947" r:id="rId161"/>
              </w:object>
            </w:r>
          </w:p>
        </w:tc>
      </w:tr>
      <w:tr w:rsidR="00912A9C">
        <w:trPr>
          <w:trHeight w:val="1806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3089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520" w:dyaOrig="660">
                <v:shape id="_x0000_i1103" type="#_x0000_t75" style="width:149.25pt;height:38.25pt" o:ole="" fillcolor="window">
                  <v:imagedata r:id="rId162" o:title=""/>
                </v:shape>
                <o:OLEObject Type="Embed" ProgID="Equation.3" ShapeID="_x0000_i1103" DrawAspect="Content" ObjectID="_1469537948" r:id="rId163"/>
              </w:object>
            </w:r>
            <w:r w:rsidRPr="00736230">
              <w:rPr>
                <w:position w:val="-28"/>
              </w:rPr>
              <w:object w:dxaOrig="2760" w:dyaOrig="660">
                <v:shape id="_x0000_i1104" type="#_x0000_t75" style="width:163.5pt;height:38.25pt" o:ole="" fillcolor="window">
                  <v:imagedata r:id="rId164" o:title=""/>
                </v:shape>
                <o:OLEObject Type="Embed" ProgID="Equation.3" ShapeID="_x0000_i1104" DrawAspect="Content" ObjectID="_1469537949" r:id="rId165"/>
              </w:object>
            </w:r>
            <w:r w:rsidRPr="009430A9">
              <w:rPr>
                <w:position w:val="-28"/>
              </w:rPr>
              <w:object w:dxaOrig="2700" w:dyaOrig="660">
                <v:shape id="_x0000_i1105" type="#_x0000_t75" style="width:161.25pt;height:38.25pt" o:ole="" fillcolor="window">
                  <v:imagedata r:id="rId166" o:title=""/>
                </v:shape>
                <o:OLEObject Type="Embed" ProgID="Equation.3" ShapeID="_x0000_i1105" DrawAspect="Content" ObjectID="_1469537950" r:id="rId167"/>
              </w:object>
            </w:r>
            <w:r w:rsidRPr="001606E6">
              <w:rPr>
                <w:position w:val="-28"/>
              </w:rPr>
              <w:object w:dxaOrig="2820" w:dyaOrig="660">
                <v:shape id="_x0000_i1106" type="#_x0000_t75" style="width:168pt;height:38.25pt" o:ole="" fillcolor="window">
                  <v:imagedata r:id="rId168" o:title=""/>
                </v:shape>
                <o:OLEObject Type="Embed" ProgID="Equation.3" ShapeID="_x0000_i1106" DrawAspect="Content" ObjectID="_1469537951" r:id="rId169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7F6C8B" w:rsidRPr="007F6C8B" w:rsidRDefault="00912A9C" w:rsidP="007F6C8B">
      <w:pPr>
        <w:rPr>
          <w:sz w:val="28"/>
          <w:szCs w:val="28"/>
        </w:rPr>
      </w:pPr>
      <w:r>
        <w:br w:type="page"/>
      </w:r>
      <w:r w:rsidR="007F6C8B">
        <w:rPr>
          <w:sz w:val="28"/>
          <w:szCs w:val="28"/>
        </w:rPr>
        <w:t>Окончание</w:t>
      </w:r>
      <w:r w:rsidR="007F6C8B" w:rsidRPr="007F6C8B">
        <w:rPr>
          <w:sz w:val="28"/>
          <w:szCs w:val="28"/>
        </w:rPr>
        <w:t xml:space="preserve"> таблицы 2.5.3</w:t>
      </w:r>
    </w:p>
    <w:p w:rsidR="00912A9C" w:rsidRDefault="00912A9C" w:rsidP="00912A9C"/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72"/>
        <w:gridCol w:w="2145"/>
        <w:gridCol w:w="6327"/>
      </w:tblGrid>
      <w:tr w:rsidR="00912A9C">
        <w:tc>
          <w:tcPr>
            <w:tcW w:w="668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5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27" w:type="dxa"/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2A9C">
        <w:trPr>
          <w:trHeight w:val="1806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6327" w:type="dxa"/>
            <w:vMerge w:val="restart"/>
            <w:tcBorders>
              <w:bottom w:val="single" w:sz="4" w:space="0" w:color="auto"/>
            </w:tcBorders>
          </w:tcPr>
          <w:p w:rsidR="00912A9C" w:rsidRDefault="00902920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28"/>
              </w:rPr>
              <w:pict>
                <v:shape id="_x0000_s1311" type="#_x0000_t32" style="position:absolute;left:0;text-align:left;margin-left:-5pt;margin-top:90.85pt;width:316.25pt;height:0;z-index:251661824;mso-position-horizontal-relative:text;mso-position-vertical-relative:text" o:connectortype="straight"/>
              </w:pict>
            </w:r>
            <w:r w:rsidR="00912A9C">
              <w:object w:dxaOrig="5970" w:dyaOrig="5080">
                <v:shape id="_x0000_i1107" type="#_x0000_t75" style="width:297.75pt;height:254.25pt" o:ole="">
                  <v:imagedata r:id="rId170" o:title=""/>
                </v:shape>
                <o:OLEObject Type="Embed" ProgID="Visio.Drawing.11" ShapeID="_x0000_i1107" DrawAspect="Content" ObjectID="_1469537952" r:id="rId171"/>
              </w:object>
            </w:r>
          </w:p>
        </w:tc>
      </w:tr>
      <w:tr w:rsidR="00912A9C">
        <w:trPr>
          <w:trHeight w:val="841"/>
        </w:trPr>
        <w:tc>
          <w:tcPr>
            <w:tcW w:w="668" w:type="dxa"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912A9C" w:rsidRDefault="00912A9C" w:rsidP="00C83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6327" w:type="dxa"/>
            <w:vMerge/>
            <w:tcBorders>
              <w:bottom w:val="single" w:sz="4" w:space="0" w:color="auto"/>
            </w:tcBorders>
          </w:tcPr>
          <w:p w:rsidR="00912A9C" w:rsidRDefault="00912A9C" w:rsidP="00C8310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2A9C">
        <w:trPr>
          <w:trHeight w:hRule="exact" w:val="3089"/>
        </w:trPr>
        <w:tc>
          <w:tcPr>
            <w:tcW w:w="3585" w:type="dxa"/>
            <w:gridSpan w:val="3"/>
          </w:tcPr>
          <w:p w:rsidR="00912A9C" w:rsidRDefault="00912A9C" w:rsidP="00C8310B">
            <w:pPr>
              <w:jc w:val="center"/>
              <w:rPr>
                <w:color w:val="000000"/>
              </w:rPr>
            </w:pPr>
            <w:r w:rsidRPr="001606E6">
              <w:rPr>
                <w:position w:val="-28"/>
              </w:rPr>
              <w:object w:dxaOrig="2360" w:dyaOrig="660">
                <v:shape id="_x0000_i1108" type="#_x0000_t75" style="width:140.25pt;height:38.25pt" o:ole="" fillcolor="window">
                  <v:imagedata r:id="rId172" o:title=""/>
                </v:shape>
                <o:OLEObject Type="Embed" ProgID="Equation.3" ShapeID="_x0000_i1108" DrawAspect="Content" ObjectID="_1469537953" r:id="rId173"/>
              </w:object>
            </w:r>
            <w:r w:rsidRPr="00736230">
              <w:rPr>
                <w:position w:val="-28"/>
              </w:rPr>
              <w:object w:dxaOrig="2840" w:dyaOrig="660">
                <v:shape id="_x0000_i1109" type="#_x0000_t75" style="width:168.75pt;height:38.25pt" o:ole="" fillcolor="window">
                  <v:imagedata r:id="rId174" o:title=""/>
                </v:shape>
                <o:OLEObject Type="Embed" ProgID="Equation.3" ShapeID="_x0000_i1109" DrawAspect="Content" ObjectID="_1469537954" r:id="rId175"/>
              </w:object>
            </w:r>
            <w:r w:rsidRPr="009430A9">
              <w:rPr>
                <w:position w:val="-28"/>
              </w:rPr>
              <w:object w:dxaOrig="2280" w:dyaOrig="660">
                <v:shape id="_x0000_i1110" type="#_x0000_t75" style="width:135pt;height:38.25pt" o:ole="" fillcolor="window">
                  <v:imagedata r:id="rId176" o:title=""/>
                </v:shape>
                <o:OLEObject Type="Embed" ProgID="Equation.3" ShapeID="_x0000_i1110" DrawAspect="Content" ObjectID="_1469537955" r:id="rId177"/>
              </w:object>
            </w:r>
          </w:p>
        </w:tc>
        <w:tc>
          <w:tcPr>
            <w:tcW w:w="6327" w:type="dxa"/>
            <w:vMerge/>
          </w:tcPr>
          <w:p w:rsidR="00912A9C" w:rsidRDefault="00912A9C" w:rsidP="00C8310B">
            <w:pPr>
              <w:pStyle w:val="31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:rsidR="00BA130D" w:rsidRDefault="00BA130D" w:rsidP="00EE6310">
      <w:pPr>
        <w:pStyle w:val="31"/>
        <w:ind w:firstLine="0"/>
      </w:pPr>
    </w:p>
    <w:p w:rsidR="00891142" w:rsidRDefault="00891142"/>
    <w:p w:rsidR="00891142" w:rsidRDefault="00891142" w:rsidP="00B84CF6">
      <w:pPr>
        <w:pStyle w:val="31"/>
        <w:tabs>
          <w:tab w:val="num" w:pos="720"/>
        </w:tabs>
      </w:pPr>
    </w:p>
    <w:p w:rsidR="00117CB9" w:rsidRDefault="00B84CF6" w:rsidP="00C26DE7">
      <w:pPr>
        <w:pStyle w:val="31"/>
        <w:ind w:firstLine="709"/>
      </w:pPr>
      <w:r>
        <w:t>Общая величина Z</w:t>
      </w:r>
      <w:r w:rsidRPr="00C26DE7">
        <w:t>об</w:t>
      </w:r>
      <w:r>
        <w:t xml:space="preserve">. на линии определяется как сумма задела на начало смены на всех операциях.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117CB9">
        <w:tc>
          <w:tcPr>
            <w:tcW w:w="9171" w:type="dxa"/>
          </w:tcPr>
          <w:p w:rsidR="00117CB9" w:rsidRPr="009A65AF" w:rsidRDefault="00EF0ED7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2"/>
              </w:rPr>
              <w:object w:dxaOrig="3820" w:dyaOrig="360">
                <v:shape id="_x0000_i1111" type="#_x0000_t75" style="width:189.75pt;height:18.75pt" o:ole="" fillcolor="window">
                  <v:imagedata r:id="rId178" o:title=""/>
                </v:shape>
                <o:OLEObject Type="Embed" ProgID="Equation.3" ShapeID="_x0000_i1111" DrawAspect="Content" ObjectID="_1469537956" r:id="rId179"/>
              </w:object>
            </w:r>
            <w:r w:rsidR="00117CB9" w:rsidRPr="009A65AF">
              <w:rPr>
                <w:sz w:val="2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117CB9" w:rsidRPr="009A65AF" w:rsidRDefault="00117CB9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C26DE7">
      <w:pPr>
        <w:pStyle w:val="31"/>
        <w:ind w:firstLine="709"/>
      </w:pPr>
      <w:r>
        <w:t>5 Рассчитать величину технологического задела (Z</w:t>
      </w:r>
      <w:r w:rsidRPr="00C26DE7">
        <w:t>техн</w:t>
      </w:r>
      <w:r>
        <w:t>.) на начало периода обслуживания. Его величина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117CB9">
        <w:tc>
          <w:tcPr>
            <w:tcW w:w="9171" w:type="dxa"/>
          </w:tcPr>
          <w:p w:rsidR="00117CB9" w:rsidRPr="009A65AF" w:rsidRDefault="00117CB9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32"/>
              </w:rPr>
              <w:object w:dxaOrig="1840" w:dyaOrig="800">
                <v:shape id="_x0000_i1112" type="#_x0000_t75" style="width:91.5pt;height:39.75pt" o:ole="" fillcolor="window">
                  <v:imagedata r:id="rId180" o:title=""/>
                </v:shape>
                <o:OLEObject Type="Embed" ProgID="Equation.3" ShapeID="_x0000_i1112" DrawAspect="Content" ObjectID="_1469537957" r:id="rId181"/>
              </w:object>
            </w:r>
            <w:r w:rsidRPr="009A65AF">
              <w:rPr>
                <w:sz w:val="28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117CB9" w:rsidRPr="009A65AF" w:rsidRDefault="00117CB9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B84CF6">
      <w:pPr>
        <w:pStyle w:val="31"/>
        <w:ind w:left="720" w:firstLine="720"/>
      </w:pPr>
    </w:p>
    <w:p w:rsidR="00B84CF6" w:rsidRDefault="00B84CF6" w:rsidP="00C26DE7">
      <w:pPr>
        <w:pStyle w:val="31"/>
        <w:ind w:firstLine="709"/>
      </w:pPr>
      <w:r>
        <w:t xml:space="preserve">где   </w:t>
      </w:r>
      <w:r w:rsidRPr="00C26DE7">
        <w:t>m</w:t>
      </w:r>
      <w:r>
        <w:t xml:space="preserve">  - количество операций;</w:t>
      </w:r>
    </w:p>
    <w:p w:rsidR="00B84CF6" w:rsidRDefault="00B84CF6" w:rsidP="00C26DE7">
      <w:pPr>
        <w:pStyle w:val="31"/>
        <w:ind w:firstLine="709"/>
      </w:pPr>
      <w:r>
        <w:t>с - количество рабочих мест на операции;</w:t>
      </w:r>
    </w:p>
    <w:p w:rsidR="00B84CF6" w:rsidRDefault="00B84CF6" w:rsidP="00C26DE7">
      <w:pPr>
        <w:pStyle w:val="31"/>
        <w:ind w:firstLine="709"/>
      </w:pPr>
      <w:r w:rsidRPr="00C26DE7">
        <w:t xml:space="preserve">n' </w:t>
      </w:r>
      <w:r>
        <w:t>- количество одновременно обрабатываемых на каждом рабочем месте деталей.</w:t>
      </w:r>
    </w:p>
    <w:p w:rsidR="00B84CF6" w:rsidRDefault="00B84CF6" w:rsidP="00C26DE7">
      <w:pPr>
        <w:pStyle w:val="31"/>
        <w:ind w:firstLine="709"/>
      </w:pPr>
      <w:r>
        <w:t xml:space="preserve">В нашем примере </w:t>
      </w:r>
      <w:r w:rsidRPr="00C26DE7">
        <w:t xml:space="preserve">n' </w:t>
      </w:r>
      <w:r>
        <w:t>=1 шт.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EF0ED7">
        <w:tc>
          <w:tcPr>
            <w:tcW w:w="9171" w:type="dxa"/>
          </w:tcPr>
          <w:p w:rsidR="00EF0ED7" w:rsidRPr="009A65AF" w:rsidRDefault="001E28A7" w:rsidP="009A65AF">
            <w:pPr>
              <w:pStyle w:val="1"/>
              <w:spacing w:before="160" w:after="160"/>
              <w:jc w:val="center"/>
              <w:rPr>
                <w:sz w:val="28"/>
              </w:rPr>
            </w:pPr>
            <w:r w:rsidRPr="009A65AF">
              <w:rPr>
                <w:position w:val="-12"/>
              </w:rPr>
              <w:object w:dxaOrig="1060" w:dyaOrig="360">
                <v:shape id="_x0000_i1113" type="#_x0000_t75" style="width:52.5pt;height:18.75pt" o:ole="" fillcolor="window">
                  <v:imagedata r:id="rId182" o:title=""/>
                </v:shape>
                <o:OLEObject Type="Embed" ProgID="Equation.3" ShapeID="_x0000_i1113" DrawAspect="Content" ObjectID="_1469537958" r:id="rId183"/>
              </w:object>
            </w:r>
            <w:r w:rsidR="00EF0ED7" w:rsidRPr="009A65AF">
              <w:rPr>
                <w:sz w:val="28"/>
              </w:rPr>
              <w:t xml:space="preserve"> шт.</w:t>
            </w:r>
          </w:p>
        </w:tc>
        <w:tc>
          <w:tcPr>
            <w:tcW w:w="683" w:type="dxa"/>
            <w:vAlign w:val="center"/>
          </w:tcPr>
          <w:p w:rsidR="00EF0ED7" w:rsidRPr="009A65AF" w:rsidRDefault="00EF0ED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C26DE7">
      <w:pPr>
        <w:pStyle w:val="31"/>
        <w:ind w:firstLine="709"/>
      </w:pPr>
      <w:r>
        <w:t>6 Рассчитать величину транспортного задела (Z</w:t>
      </w:r>
      <w:r w:rsidRPr="00C26DE7">
        <w:t>mp.</w:t>
      </w:r>
      <w:r>
        <w:t>).</w:t>
      </w:r>
    </w:p>
    <w:p w:rsidR="00B84CF6" w:rsidRPr="00C26DE7" w:rsidRDefault="00B84CF6" w:rsidP="00C26DE7">
      <w:pPr>
        <w:pStyle w:val="31"/>
        <w:ind w:firstLine="709"/>
      </w:pPr>
      <w:r>
        <w:t>Величина Z</w:t>
      </w:r>
      <w:r w:rsidRPr="00C26DE7">
        <w:t>mp.</w:t>
      </w:r>
      <w:r>
        <w:t xml:space="preserve"> зависит от принятого порядка передачи деталей с операции на операцию и характера транспортного средства (таблица 2.5.</w:t>
      </w:r>
      <w:r w:rsidR="001E28A7">
        <w:t>4</w:t>
      </w:r>
      <w:r>
        <w:t>).</w:t>
      </w:r>
    </w:p>
    <w:p w:rsidR="00C26DE7" w:rsidRPr="004F12CE" w:rsidRDefault="00C26DE7" w:rsidP="00B84CF6">
      <w:pPr>
        <w:pStyle w:val="31"/>
      </w:pPr>
    </w:p>
    <w:p w:rsidR="00B84CF6" w:rsidRDefault="00B84CF6" w:rsidP="00B84CF6">
      <w:pPr>
        <w:pStyle w:val="31"/>
        <w:ind w:firstLine="0"/>
      </w:pPr>
      <w:r>
        <w:t>Таблица 2.5.3 – Рекомендуемые размеры транспортных партий, штук</w:t>
      </w:r>
    </w:p>
    <w:p w:rsidR="00B84CF6" w:rsidRDefault="00B84CF6" w:rsidP="00B84CF6">
      <w:pPr>
        <w:pStyle w:val="31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798"/>
        <w:gridCol w:w="1799"/>
        <w:gridCol w:w="1798"/>
        <w:gridCol w:w="1799"/>
      </w:tblGrid>
      <w:tr w:rsidR="00B84CF6">
        <w:trPr>
          <w:cantSplit/>
        </w:trPr>
        <w:tc>
          <w:tcPr>
            <w:tcW w:w="2552" w:type="dxa"/>
            <w:vMerge w:val="restart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детали, кг</w:t>
            </w:r>
          </w:p>
        </w:tc>
        <w:tc>
          <w:tcPr>
            <w:tcW w:w="7194" w:type="dxa"/>
            <w:gridSpan w:val="4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 транспортной партии при средней трудоемкости </w:t>
            </w:r>
          </w:p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операций по данной детали</w:t>
            </w:r>
          </w:p>
        </w:tc>
      </w:tr>
      <w:tr w:rsidR="00B84CF6">
        <w:trPr>
          <w:cantSplit/>
        </w:trPr>
        <w:tc>
          <w:tcPr>
            <w:tcW w:w="2552" w:type="dxa"/>
            <w:vMerge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мин.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2,5 мин.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– 5,0 мин.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 – 11,0 мин.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0,1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 – 0,2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0,5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 – 1,0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B84CF6" w:rsidRPr="00C26DE7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 w:rsidRPr="00C26DE7">
              <w:rPr>
                <w:sz w:val="24"/>
                <w:szCs w:val="24"/>
              </w:rPr>
              <w:t>10</w:t>
            </w:r>
          </w:p>
        </w:tc>
        <w:tc>
          <w:tcPr>
            <w:tcW w:w="1798" w:type="dxa"/>
          </w:tcPr>
          <w:p w:rsidR="00B84CF6" w:rsidRPr="00C26DE7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 w:rsidRPr="00C26DE7">
              <w:rPr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2,0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84CF6">
        <w:trPr>
          <w:cantSplit/>
        </w:trPr>
        <w:tc>
          <w:tcPr>
            <w:tcW w:w="2552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 – 5,0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B84CF6" w:rsidRDefault="00B84CF6" w:rsidP="00121DBB">
            <w:pPr>
              <w:pStyle w:val="31"/>
              <w:tabs>
                <w:tab w:val="left" w:pos="226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84CF6" w:rsidRDefault="00B84CF6" w:rsidP="00B84CF6">
      <w:pPr>
        <w:pStyle w:val="31"/>
      </w:pPr>
    </w:p>
    <w:p w:rsidR="001E28A7" w:rsidRDefault="00B84CF6" w:rsidP="00C26DE7">
      <w:pPr>
        <w:pStyle w:val="31"/>
        <w:ind w:firstLine="709"/>
      </w:pPr>
      <w:r>
        <w:t xml:space="preserve">При периодической транспортировке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1E28A7">
        <w:tc>
          <w:tcPr>
            <w:tcW w:w="9171" w:type="dxa"/>
          </w:tcPr>
          <w:p w:rsidR="001E28A7" w:rsidRPr="009A65AF" w:rsidRDefault="001E28A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1460" w:dyaOrig="380">
                <v:shape id="_x0000_i1114" type="#_x0000_t75" style="width:73.5pt;height:19.5pt" o:ole="" fillcolor="window">
                  <v:imagedata r:id="rId184" o:title=""/>
                </v:shape>
                <o:OLEObject Type="Embed" ProgID="Equation.3" ShapeID="_x0000_i1114" DrawAspect="Content" ObjectID="_1469537959" r:id="rId185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1E28A7" w:rsidRPr="009A65AF" w:rsidRDefault="001E28A7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(32)</w:t>
            </w:r>
          </w:p>
        </w:tc>
      </w:tr>
    </w:tbl>
    <w:p w:rsidR="00B84CF6" w:rsidRDefault="00B84CF6" w:rsidP="00C26DE7">
      <w:pPr>
        <w:pStyle w:val="31"/>
        <w:ind w:firstLine="709"/>
      </w:pPr>
      <w:r>
        <w:t>где  р – размер передаточной транспортной партии.</w:t>
      </w:r>
    </w:p>
    <w:p w:rsidR="00B84CF6" w:rsidRDefault="00B84CF6" w:rsidP="00C26DE7">
      <w:pPr>
        <w:pStyle w:val="31"/>
        <w:ind w:firstLine="709"/>
      </w:pPr>
      <w:r>
        <w:t>В остальных случаях рекомендуется поштучная передача.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1E28A7">
        <w:tc>
          <w:tcPr>
            <w:tcW w:w="9171" w:type="dxa"/>
          </w:tcPr>
          <w:p w:rsidR="001E28A7" w:rsidRPr="009A65AF" w:rsidRDefault="001E28A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1939" w:dyaOrig="380">
                <v:shape id="_x0000_i1115" type="#_x0000_t75" style="width:96.75pt;height:19.5pt" o:ole="" fillcolor="window">
                  <v:imagedata r:id="rId186" o:title=""/>
                </v:shape>
                <o:OLEObject Type="Embed" ProgID="Equation.3" ShapeID="_x0000_i1115" DrawAspect="Content" ObjectID="_1469537960" r:id="rId187"/>
              </w:object>
            </w:r>
          </w:p>
        </w:tc>
        <w:tc>
          <w:tcPr>
            <w:tcW w:w="683" w:type="dxa"/>
            <w:vAlign w:val="center"/>
          </w:tcPr>
          <w:p w:rsidR="001E28A7" w:rsidRPr="009A65AF" w:rsidRDefault="001E28A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1E28A7" w:rsidRDefault="00B84CF6" w:rsidP="00C26DE7">
      <w:pPr>
        <w:pStyle w:val="31"/>
        <w:ind w:firstLine="709"/>
      </w:pPr>
      <w:r>
        <w:t>6 Рассчитать общую величину цикловых заделов (</w:t>
      </w:r>
      <w:r w:rsidRPr="00C26DE7">
        <w:t>Zц</w:t>
      </w:r>
      <w:r>
        <w:t>.) прямоточной линии: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1E28A7">
        <w:tc>
          <w:tcPr>
            <w:tcW w:w="9171" w:type="dxa"/>
          </w:tcPr>
          <w:p w:rsidR="001E28A7" w:rsidRPr="009A65AF" w:rsidRDefault="001E28A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2260" w:dyaOrig="380">
                <v:shape id="_x0000_i1116" type="#_x0000_t75" style="width:123pt;height:19.5pt" o:ole="" fillcolor="window">
                  <v:imagedata r:id="rId188" o:title=""/>
                </v:shape>
                <o:OLEObject Type="Embed" ProgID="Equation.3" ShapeID="_x0000_i1116" DrawAspect="Content" ObjectID="_1469537961" r:id="rId189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1E28A7" w:rsidRPr="009A65AF" w:rsidRDefault="001E28A7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(33)</w:t>
            </w:r>
          </w:p>
        </w:tc>
      </w:tr>
      <w:tr w:rsidR="001E28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1E28A7" w:rsidRPr="009A65AF" w:rsidRDefault="006B6CAA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2439" w:dyaOrig="360">
                <v:shape id="_x0000_i1117" type="#_x0000_t75" style="width:131.25pt;height:19.5pt" o:ole="" fillcolor="window">
                  <v:imagedata r:id="rId190" o:title=""/>
                </v:shape>
                <o:OLEObject Type="Embed" ProgID="Equation.3" ShapeID="_x0000_i1117" DrawAspect="Content" ObjectID="_1469537962" r:id="rId191"/>
              </w:object>
            </w:r>
            <w:r w:rsidR="001E28A7" w:rsidRPr="009A65AF">
              <w:rPr>
                <w:sz w:val="24"/>
                <w:szCs w:val="24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1E28A7" w:rsidRPr="009A65AF" w:rsidRDefault="001E28A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C26DE7">
      <w:pPr>
        <w:pStyle w:val="31"/>
        <w:ind w:firstLine="709"/>
      </w:pPr>
      <w:r>
        <w:t>Таким образом, в массовом производстве одна и та же продукция выпускается через одинаковый промежуток времени – такт. Каждое рабочее место выполняет свою операцию. Если, например, ежесуточно выпускается 200 единиц продукции, то это значит, что на каждом рабочем месте закрепленная операция выполняется 200 раз.</w:t>
      </w: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numPr>
          <w:ilvl w:val="1"/>
          <w:numId w:val="16"/>
        </w:numPr>
        <w:tabs>
          <w:tab w:val="clear" w:pos="1730"/>
          <w:tab w:val="num" w:pos="284"/>
        </w:tabs>
        <w:ind w:left="284" w:hanging="284"/>
        <w:jc w:val="center"/>
        <w:rPr>
          <w:b/>
        </w:rPr>
      </w:pPr>
      <w:r>
        <w:rPr>
          <w:b/>
        </w:rPr>
        <w:t>Организация и планирование обеспечения инструментом</w:t>
      </w:r>
    </w:p>
    <w:p w:rsidR="00B84CF6" w:rsidRDefault="00B84CF6" w:rsidP="00B84CF6">
      <w:pPr>
        <w:pStyle w:val="31"/>
        <w:jc w:val="center"/>
      </w:pPr>
    </w:p>
    <w:p w:rsidR="00B84CF6" w:rsidRDefault="00B84CF6" w:rsidP="00C26DE7">
      <w:pPr>
        <w:pStyle w:val="31"/>
        <w:ind w:firstLine="709"/>
      </w:pPr>
      <w:r>
        <w:t>В условиях массового производства комплектация и доставка нужного инструмента осуществляется согласно сменному заданию или на основании карты подготовки выполнения сменного задания. Снабжение рабочих мест инструментом и заточка инструмента осуществляются централизованно.</w:t>
      </w:r>
    </w:p>
    <w:p w:rsidR="00B84CF6" w:rsidRDefault="00B84CF6" w:rsidP="00B84CF6">
      <w:pPr>
        <w:pStyle w:val="31"/>
      </w:pPr>
    </w:p>
    <w:p w:rsidR="00B84CF6" w:rsidRDefault="00B84CF6" w:rsidP="00B84CF6">
      <w:pPr>
        <w:pStyle w:val="31"/>
        <w:ind w:firstLine="0"/>
        <w:jc w:val="center"/>
        <w:rPr>
          <w:b/>
        </w:rPr>
      </w:pPr>
      <w:r>
        <w:rPr>
          <w:b/>
        </w:rPr>
        <w:t>2.6.1 Расчет потребности режущего инструмента</w:t>
      </w:r>
    </w:p>
    <w:p w:rsidR="00B84CF6" w:rsidRDefault="00B84CF6" w:rsidP="00B84CF6">
      <w:pPr>
        <w:pStyle w:val="31"/>
        <w:ind w:left="1440" w:firstLine="0"/>
        <w:jc w:val="center"/>
      </w:pPr>
    </w:p>
    <w:p w:rsidR="003C2039" w:rsidRDefault="00B84CF6" w:rsidP="00C26DE7">
      <w:pPr>
        <w:pStyle w:val="31"/>
        <w:ind w:firstLine="709"/>
      </w:pPr>
      <w:r>
        <w:t>Расход режущего инструмента (И</w:t>
      </w:r>
      <w:r w:rsidRPr="00C26DE7">
        <w:t>реж.</w:t>
      </w:r>
      <w:r>
        <w:t>) по каждому виду для массового и крупносерийного производства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C2039">
        <w:tc>
          <w:tcPr>
            <w:tcW w:w="9171" w:type="dxa"/>
          </w:tcPr>
          <w:p w:rsidR="003C2039" w:rsidRPr="009A65AF" w:rsidRDefault="003C2039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2"/>
              </w:rPr>
              <w:object w:dxaOrig="2360" w:dyaOrig="700">
                <v:shape id="_x0000_i1118" type="#_x0000_t75" style="width:142.5pt;height:43.5pt" o:ole="" fillcolor="window">
                  <v:imagedata r:id="rId192" o:title=""/>
                </v:shape>
                <o:OLEObject Type="Embed" ProgID="Equation.3" ShapeID="_x0000_i1118" DrawAspect="Content" ObjectID="_1469537963" r:id="rId193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3C2039" w:rsidRPr="009A65AF" w:rsidRDefault="003C2039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(34)</w:t>
            </w:r>
          </w:p>
        </w:tc>
      </w:tr>
    </w:tbl>
    <w:p w:rsidR="00B84CF6" w:rsidRDefault="00B84CF6" w:rsidP="00C26DE7">
      <w:pPr>
        <w:pStyle w:val="31"/>
        <w:ind w:firstLine="709"/>
      </w:pPr>
      <w:r>
        <w:t xml:space="preserve">где </w:t>
      </w:r>
      <w:r w:rsidRPr="00C26DE7">
        <w:t>dм</w:t>
      </w:r>
      <w:r>
        <w:t xml:space="preserve"> – доля машинного времени в общем штучном времени (</w:t>
      </w:r>
      <w:r w:rsidRPr="00C26DE7">
        <w:t>tшт</w:t>
      </w:r>
      <w:r>
        <w:t>) по операции, на которой применяется данный инструмент;</w:t>
      </w:r>
    </w:p>
    <w:p w:rsidR="00B84CF6" w:rsidRDefault="00B84CF6" w:rsidP="00C26DE7">
      <w:pPr>
        <w:pStyle w:val="31"/>
        <w:ind w:firstLine="709"/>
      </w:pPr>
      <w:r>
        <w:t>Т</w:t>
      </w:r>
      <w:r w:rsidRPr="00C26DE7">
        <w:t>изн</w:t>
      </w:r>
      <w:r>
        <w:t xml:space="preserve"> – расчетное время работы инструмента до полного износа.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C2039">
        <w:tc>
          <w:tcPr>
            <w:tcW w:w="9171" w:type="dxa"/>
          </w:tcPr>
          <w:p w:rsidR="003C2039" w:rsidRPr="009A65AF" w:rsidRDefault="003C2039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28"/>
              </w:rPr>
              <w:object w:dxaOrig="1820" w:dyaOrig="680">
                <v:shape id="_x0000_i1119" type="#_x0000_t75" style="width:117pt;height:43.5pt" o:ole="" fillcolor="window">
                  <v:imagedata r:id="rId194" o:title=""/>
                </v:shape>
                <o:OLEObject Type="Embed" ProgID="Equation.3" ShapeID="_x0000_i1119" DrawAspect="Content" ObjectID="_1469537964" r:id="rId195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3C2039" w:rsidRPr="009A65AF" w:rsidRDefault="003C2039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(35)</w:t>
            </w:r>
          </w:p>
        </w:tc>
      </w:tr>
    </w:tbl>
    <w:p w:rsidR="00B84CF6" w:rsidRDefault="00B84CF6" w:rsidP="00C26DE7">
      <w:pPr>
        <w:pStyle w:val="31"/>
        <w:ind w:firstLine="709"/>
      </w:pPr>
      <w:r>
        <w:t xml:space="preserve">L – общая величина рабочей части инструмента, стачиваемая при переточке, мм;     </w:t>
      </w:r>
    </w:p>
    <w:p w:rsidR="00B84CF6" w:rsidRDefault="00B84CF6" w:rsidP="00C26DE7">
      <w:pPr>
        <w:pStyle w:val="31"/>
        <w:ind w:firstLine="709"/>
      </w:pPr>
      <w:r w:rsidRPr="00C26DE7">
        <w:t xml:space="preserve">l </w:t>
      </w:r>
      <w:r>
        <w:t>–  величина слоя, снимаемого при каждой переточке, мм;</w:t>
      </w:r>
    </w:p>
    <w:p w:rsidR="00B84CF6" w:rsidRDefault="00B84CF6" w:rsidP="00C26DE7">
      <w:pPr>
        <w:pStyle w:val="31"/>
        <w:ind w:firstLine="709"/>
      </w:pPr>
      <w:r>
        <w:t>t</w:t>
      </w:r>
      <w:r w:rsidRPr="00C26DE7">
        <w:t xml:space="preserve">ст </w:t>
      </w:r>
      <w:r>
        <w:t xml:space="preserve"> –  стойкость инструмента, т.е. время машинной работы инструмента между двумя переточками, час.;</w:t>
      </w:r>
    </w:p>
    <w:p w:rsidR="00B84CF6" w:rsidRDefault="00B84CF6" w:rsidP="00C26DE7">
      <w:pPr>
        <w:pStyle w:val="31"/>
        <w:ind w:firstLine="709"/>
      </w:pPr>
      <w:r>
        <w:t>К</w:t>
      </w:r>
      <w:r w:rsidRPr="00C26DE7">
        <w:t xml:space="preserve">у   </w:t>
      </w:r>
      <w:r>
        <w:t>-  коэффициент случайной убыли инструмента (К</w:t>
      </w:r>
      <w:r w:rsidRPr="00C26DE7">
        <w:t xml:space="preserve">у </w:t>
      </w:r>
      <w:r>
        <w:t>= 0,05).</w:t>
      </w:r>
    </w:p>
    <w:p w:rsidR="00B84CF6" w:rsidRDefault="00B84CF6" w:rsidP="00C26DE7">
      <w:pPr>
        <w:pStyle w:val="31"/>
        <w:ind w:firstLine="709"/>
      </w:pPr>
      <w:r>
        <w:t>Расчет И</w:t>
      </w:r>
      <w:r w:rsidRPr="00C26DE7">
        <w:t xml:space="preserve">реж  </w:t>
      </w:r>
      <w:r>
        <w:t>проведем в следующей последовательности.</w:t>
      </w:r>
    </w:p>
    <w:p w:rsidR="00B84CF6" w:rsidRDefault="00B84CF6" w:rsidP="00C26DE7">
      <w:pPr>
        <w:pStyle w:val="31"/>
        <w:ind w:firstLine="709"/>
      </w:pPr>
      <w:r>
        <w:t>Определяем время работы инструмента до полного износа (таблица 2.6.1).</w:t>
      </w:r>
    </w:p>
    <w:p w:rsidR="00B84CF6" w:rsidRDefault="00B84CF6" w:rsidP="00B84CF6">
      <w:pPr>
        <w:pStyle w:val="31"/>
        <w:spacing w:before="120" w:after="120"/>
        <w:ind w:firstLine="0"/>
      </w:pPr>
      <w:r>
        <w:t>Таблица 2.6.1 – Время работы инструмента до полного износа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276"/>
        <w:gridCol w:w="1418"/>
        <w:gridCol w:w="1275"/>
        <w:gridCol w:w="1804"/>
      </w:tblGrid>
      <w:tr w:rsidR="00B84CF6">
        <w:tc>
          <w:tcPr>
            <w:tcW w:w="407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27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L, мм</w:t>
            </w:r>
          </w:p>
        </w:tc>
        <w:tc>
          <w:tcPr>
            <w:tcW w:w="141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l,</w:t>
            </w:r>
            <w:r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1275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ст</w:t>
            </w:r>
            <w:r>
              <w:rPr>
                <w:sz w:val="24"/>
                <w:szCs w:val="24"/>
              </w:rPr>
              <w:t xml:space="preserve">., час.  </w:t>
            </w:r>
          </w:p>
        </w:tc>
        <w:tc>
          <w:tcPr>
            <w:tcW w:w="1804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Т</w:t>
            </w:r>
            <w:r>
              <w:rPr>
                <w:sz w:val="24"/>
                <w:szCs w:val="24"/>
                <w:vertAlign w:val="subscript"/>
              </w:rPr>
              <w:t>изн</w:t>
            </w:r>
            <w:r>
              <w:rPr>
                <w:sz w:val="24"/>
                <w:szCs w:val="24"/>
              </w:rPr>
              <w:t>., час.</w:t>
            </w:r>
          </w:p>
        </w:tc>
      </w:tr>
      <w:tr w:rsidR="006B6CAA">
        <w:tc>
          <w:tcPr>
            <w:tcW w:w="4077" w:type="dxa"/>
          </w:tcPr>
          <w:p w:rsidR="006B6CAA" w:rsidRDefault="006B6CAA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1276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804" w:type="dxa"/>
            <w:vAlign w:val="center"/>
          </w:tcPr>
          <w:p w:rsidR="006B6CAA" w:rsidRPr="006B6CAA" w:rsidRDefault="006B6CAA" w:rsidP="006B6C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46,2</w:t>
            </w:r>
            <w:r w:rsidR="000751E0">
              <w:rPr>
                <w:sz w:val="24"/>
                <w:szCs w:val="24"/>
              </w:rPr>
              <w:t>0</w:t>
            </w:r>
          </w:p>
        </w:tc>
      </w:tr>
      <w:tr w:rsidR="006B6CAA">
        <w:tc>
          <w:tcPr>
            <w:tcW w:w="4077" w:type="dxa"/>
          </w:tcPr>
          <w:p w:rsidR="006B6CAA" w:rsidRDefault="006B6CAA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проходной</w:t>
            </w:r>
          </w:p>
        </w:tc>
        <w:tc>
          <w:tcPr>
            <w:tcW w:w="1276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5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04" w:type="dxa"/>
            <w:vAlign w:val="center"/>
          </w:tcPr>
          <w:p w:rsidR="006B6CAA" w:rsidRPr="006B6CAA" w:rsidRDefault="006B6CAA" w:rsidP="006B6C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15</w:t>
            </w:r>
            <w:r w:rsidR="000751E0">
              <w:rPr>
                <w:sz w:val="24"/>
                <w:szCs w:val="24"/>
              </w:rPr>
              <w:t>,00</w:t>
            </w:r>
          </w:p>
        </w:tc>
      </w:tr>
      <w:tr w:rsidR="006B6CAA">
        <w:tc>
          <w:tcPr>
            <w:tcW w:w="4077" w:type="dxa"/>
          </w:tcPr>
          <w:p w:rsidR="006B6CAA" w:rsidRDefault="006B6CAA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Сверла</w:t>
            </w:r>
          </w:p>
        </w:tc>
        <w:tc>
          <w:tcPr>
            <w:tcW w:w="1276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804" w:type="dxa"/>
            <w:vAlign w:val="center"/>
          </w:tcPr>
          <w:p w:rsidR="006B6CAA" w:rsidRPr="006B6CAA" w:rsidRDefault="006B6CAA" w:rsidP="006B6C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123,93</w:t>
            </w:r>
          </w:p>
        </w:tc>
      </w:tr>
      <w:tr w:rsidR="006B6CAA">
        <w:tc>
          <w:tcPr>
            <w:tcW w:w="4077" w:type="dxa"/>
          </w:tcPr>
          <w:p w:rsidR="006B6CAA" w:rsidRDefault="006B6CAA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Фреза</w:t>
            </w:r>
          </w:p>
        </w:tc>
        <w:tc>
          <w:tcPr>
            <w:tcW w:w="1276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275" w:type="dxa"/>
          </w:tcPr>
          <w:p w:rsidR="006B6CAA" w:rsidRDefault="006B6CAA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04" w:type="dxa"/>
            <w:vAlign w:val="center"/>
          </w:tcPr>
          <w:p w:rsidR="006B6CAA" w:rsidRPr="006B6CAA" w:rsidRDefault="006B6CAA" w:rsidP="006B6C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52,67</w:t>
            </w:r>
          </w:p>
        </w:tc>
      </w:tr>
    </w:tbl>
    <w:p w:rsidR="00B84CF6" w:rsidRDefault="00B84CF6" w:rsidP="00B84CF6">
      <w:pPr>
        <w:pStyle w:val="31"/>
        <w:ind w:firstLine="0"/>
      </w:pPr>
    </w:p>
    <w:p w:rsidR="00B84CF6" w:rsidRDefault="00B84CF6" w:rsidP="00C26DE7">
      <w:pPr>
        <w:pStyle w:val="31"/>
        <w:numPr>
          <w:ilvl w:val="0"/>
          <w:numId w:val="18"/>
        </w:numPr>
        <w:ind w:left="1418" w:hanging="709"/>
      </w:pPr>
      <w:r>
        <w:t>Определяем расход режущего инструмента на программу (таблица 2.6.2).</w:t>
      </w:r>
    </w:p>
    <w:p w:rsidR="00B84CF6" w:rsidRDefault="00B84CF6" w:rsidP="00B84CF6">
      <w:pPr>
        <w:pStyle w:val="31"/>
        <w:spacing w:before="120" w:after="120"/>
        <w:ind w:firstLine="0"/>
      </w:pPr>
      <w:r>
        <w:t>Таблица 2.6.2 – Расчет потребности режущего инструмента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2"/>
        <w:gridCol w:w="1805"/>
        <w:gridCol w:w="987"/>
        <w:gridCol w:w="1315"/>
        <w:gridCol w:w="743"/>
        <w:gridCol w:w="1368"/>
        <w:gridCol w:w="1354"/>
      </w:tblGrid>
      <w:tr w:rsidR="00B84CF6">
        <w:tc>
          <w:tcPr>
            <w:tcW w:w="1158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</w:t>
            </w:r>
          </w:p>
        </w:tc>
        <w:tc>
          <w:tcPr>
            <w:tcW w:w="916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Деталь</w:t>
            </w:r>
          </w:p>
        </w:tc>
        <w:tc>
          <w:tcPr>
            <w:tcW w:w="501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, шт.</w:t>
            </w:r>
          </w:p>
        </w:tc>
        <w:tc>
          <w:tcPr>
            <w:tcW w:w="667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  <w:r>
              <w:rPr>
                <w:sz w:val="24"/>
                <w:szCs w:val="24"/>
              </w:rPr>
              <w:t>., мин.</w:t>
            </w:r>
          </w:p>
        </w:tc>
        <w:tc>
          <w:tcPr>
            <w:tcW w:w="377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694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изн</w:t>
            </w:r>
            <w:r>
              <w:rPr>
                <w:sz w:val="24"/>
                <w:szCs w:val="24"/>
              </w:rPr>
              <w:t>., час.</w:t>
            </w:r>
          </w:p>
        </w:tc>
        <w:tc>
          <w:tcPr>
            <w:tcW w:w="687" w:type="pc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vertAlign w:val="subscript"/>
              </w:rPr>
              <w:t>реж.</w:t>
            </w:r>
            <w:r>
              <w:rPr>
                <w:sz w:val="24"/>
                <w:szCs w:val="24"/>
              </w:rPr>
              <w:t>, шт.</w:t>
            </w:r>
          </w:p>
        </w:tc>
      </w:tr>
      <w:tr w:rsidR="000751E0">
        <w:tc>
          <w:tcPr>
            <w:tcW w:w="1158" w:type="pct"/>
          </w:tcPr>
          <w:p w:rsidR="000751E0" w:rsidRDefault="000751E0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916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</w:t>
            </w:r>
          </w:p>
        </w:tc>
        <w:tc>
          <w:tcPr>
            <w:tcW w:w="501" w:type="pct"/>
          </w:tcPr>
          <w:p w:rsidR="000751E0" w:rsidRDefault="000751E0">
            <w:r w:rsidRPr="00EF7DC7">
              <w:rPr>
                <w:sz w:val="24"/>
                <w:szCs w:val="24"/>
              </w:rPr>
              <w:t>270000</w:t>
            </w:r>
          </w:p>
        </w:tc>
        <w:tc>
          <w:tcPr>
            <w:tcW w:w="667" w:type="pct"/>
          </w:tcPr>
          <w:p w:rsidR="000751E0" w:rsidRDefault="000751E0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377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  <w:tc>
          <w:tcPr>
            <w:tcW w:w="694" w:type="pct"/>
            <w:vAlign w:val="center"/>
          </w:tcPr>
          <w:p w:rsidR="000751E0" w:rsidRPr="006B6CAA" w:rsidRDefault="000751E0" w:rsidP="0054555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46,2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87" w:type="pct"/>
          </w:tcPr>
          <w:p w:rsidR="000751E0" w:rsidRPr="000751E0" w:rsidRDefault="000751E0" w:rsidP="000751E0">
            <w:pPr>
              <w:jc w:val="center"/>
              <w:rPr>
                <w:sz w:val="24"/>
                <w:szCs w:val="24"/>
              </w:rPr>
            </w:pPr>
            <w:r w:rsidRPr="000751E0">
              <w:rPr>
                <w:sz w:val="24"/>
                <w:szCs w:val="24"/>
              </w:rPr>
              <w:t>166,6</w:t>
            </w:r>
          </w:p>
        </w:tc>
      </w:tr>
      <w:tr w:rsidR="000751E0">
        <w:tc>
          <w:tcPr>
            <w:tcW w:w="1158" w:type="pct"/>
          </w:tcPr>
          <w:p w:rsidR="000751E0" w:rsidRDefault="000751E0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проходной</w:t>
            </w:r>
          </w:p>
        </w:tc>
        <w:tc>
          <w:tcPr>
            <w:tcW w:w="916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</w:t>
            </w:r>
          </w:p>
        </w:tc>
        <w:tc>
          <w:tcPr>
            <w:tcW w:w="501" w:type="pct"/>
          </w:tcPr>
          <w:p w:rsidR="000751E0" w:rsidRDefault="000751E0">
            <w:r w:rsidRPr="00EF7DC7">
              <w:rPr>
                <w:sz w:val="24"/>
                <w:szCs w:val="24"/>
              </w:rPr>
              <w:t>270000</w:t>
            </w:r>
          </w:p>
        </w:tc>
        <w:tc>
          <w:tcPr>
            <w:tcW w:w="667" w:type="pct"/>
          </w:tcPr>
          <w:p w:rsidR="000751E0" w:rsidRDefault="000751E0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377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</w:t>
            </w:r>
          </w:p>
        </w:tc>
        <w:tc>
          <w:tcPr>
            <w:tcW w:w="694" w:type="pct"/>
            <w:vAlign w:val="center"/>
          </w:tcPr>
          <w:p w:rsidR="000751E0" w:rsidRPr="006B6CAA" w:rsidRDefault="000751E0" w:rsidP="0054555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87" w:type="pct"/>
          </w:tcPr>
          <w:p w:rsidR="000751E0" w:rsidRPr="000751E0" w:rsidRDefault="000751E0" w:rsidP="000751E0">
            <w:pPr>
              <w:jc w:val="center"/>
              <w:rPr>
                <w:sz w:val="24"/>
                <w:szCs w:val="24"/>
              </w:rPr>
            </w:pPr>
            <w:r w:rsidRPr="000751E0">
              <w:rPr>
                <w:sz w:val="24"/>
                <w:szCs w:val="24"/>
              </w:rPr>
              <w:t>360,0</w:t>
            </w:r>
          </w:p>
        </w:tc>
      </w:tr>
      <w:tr w:rsidR="000751E0">
        <w:tc>
          <w:tcPr>
            <w:tcW w:w="1158" w:type="pct"/>
          </w:tcPr>
          <w:p w:rsidR="000751E0" w:rsidRDefault="000751E0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Сверла</w:t>
            </w:r>
          </w:p>
        </w:tc>
        <w:tc>
          <w:tcPr>
            <w:tcW w:w="916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</w:t>
            </w:r>
          </w:p>
        </w:tc>
        <w:tc>
          <w:tcPr>
            <w:tcW w:w="501" w:type="pct"/>
          </w:tcPr>
          <w:p w:rsidR="000751E0" w:rsidRDefault="000751E0">
            <w:r w:rsidRPr="00EF7DC7">
              <w:rPr>
                <w:sz w:val="24"/>
                <w:szCs w:val="24"/>
              </w:rPr>
              <w:t>270000</w:t>
            </w:r>
          </w:p>
        </w:tc>
        <w:tc>
          <w:tcPr>
            <w:tcW w:w="667" w:type="pct"/>
          </w:tcPr>
          <w:p w:rsidR="000751E0" w:rsidRDefault="000751E0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377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694" w:type="pct"/>
            <w:vAlign w:val="center"/>
          </w:tcPr>
          <w:p w:rsidR="000751E0" w:rsidRPr="006B6CAA" w:rsidRDefault="000751E0" w:rsidP="0054555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123,93</w:t>
            </w:r>
          </w:p>
        </w:tc>
        <w:tc>
          <w:tcPr>
            <w:tcW w:w="687" w:type="pct"/>
          </w:tcPr>
          <w:p w:rsidR="000751E0" w:rsidRPr="000751E0" w:rsidRDefault="000751E0" w:rsidP="000751E0">
            <w:pPr>
              <w:jc w:val="center"/>
              <w:rPr>
                <w:sz w:val="24"/>
                <w:szCs w:val="24"/>
              </w:rPr>
            </w:pPr>
            <w:r w:rsidRPr="000751E0">
              <w:rPr>
                <w:sz w:val="24"/>
                <w:szCs w:val="24"/>
              </w:rPr>
              <w:t>190,0</w:t>
            </w:r>
          </w:p>
        </w:tc>
      </w:tr>
      <w:tr w:rsidR="000751E0">
        <w:tc>
          <w:tcPr>
            <w:tcW w:w="1158" w:type="pct"/>
          </w:tcPr>
          <w:p w:rsidR="000751E0" w:rsidRDefault="000751E0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Фреза</w:t>
            </w:r>
          </w:p>
        </w:tc>
        <w:tc>
          <w:tcPr>
            <w:tcW w:w="916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</w:t>
            </w:r>
          </w:p>
        </w:tc>
        <w:tc>
          <w:tcPr>
            <w:tcW w:w="501" w:type="pct"/>
          </w:tcPr>
          <w:p w:rsidR="000751E0" w:rsidRDefault="000751E0">
            <w:r w:rsidRPr="00EF7DC7">
              <w:rPr>
                <w:sz w:val="24"/>
                <w:szCs w:val="24"/>
              </w:rPr>
              <w:t>270000</w:t>
            </w:r>
          </w:p>
        </w:tc>
        <w:tc>
          <w:tcPr>
            <w:tcW w:w="667" w:type="pct"/>
          </w:tcPr>
          <w:p w:rsidR="000751E0" w:rsidRDefault="000751E0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377" w:type="pct"/>
          </w:tcPr>
          <w:p w:rsidR="000751E0" w:rsidRDefault="000751E0" w:rsidP="00DC51AA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694" w:type="pct"/>
            <w:vAlign w:val="center"/>
          </w:tcPr>
          <w:p w:rsidR="000751E0" w:rsidRPr="006B6CAA" w:rsidRDefault="000751E0" w:rsidP="0054555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B6CAA">
              <w:rPr>
                <w:sz w:val="24"/>
                <w:szCs w:val="24"/>
              </w:rPr>
              <w:t>52,67</w:t>
            </w:r>
          </w:p>
        </w:tc>
        <w:tc>
          <w:tcPr>
            <w:tcW w:w="687" w:type="pct"/>
          </w:tcPr>
          <w:p w:rsidR="000751E0" w:rsidRPr="000751E0" w:rsidRDefault="000751E0" w:rsidP="000751E0">
            <w:pPr>
              <w:jc w:val="center"/>
              <w:rPr>
                <w:sz w:val="24"/>
                <w:szCs w:val="24"/>
              </w:rPr>
            </w:pPr>
            <w:r w:rsidRPr="000751E0">
              <w:rPr>
                <w:sz w:val="24"/>
                <w:szCs w:val="24"/>
              </w:rPr>
              <w:t>144,8</w:t>
            </w:r>
          </w:p>
        </w:tc>
      </w:tr>
    </w:tbl>
    <w:p w:rsidR="00B84CF6" w:rsidRDefault="00B84CF6" w:rsidP="00EA4CAB">
      <w:pPr>
        <w:pStyle w:val="31"/>
        <w:ind w:firstLine="709"/>
      </w:pPr>
      <w:r>
        <w:rPr>
          <w:i/>
        </w:rPr>
        <w:t>Примечание:</w:t>
      </w:r>
      <w:r>
        <w:t xml:space="preserve"> условно принимаем, что резец подрезной устанавливается на одной токарной операции, а резец проходной – на другой (или на двух других).</w:t>
      </w:r>
    </w:p>
    <w:p w:rsidR="003C2039" w:rsidRDefault="003C2039" w:rsidP="00EA4CAB">
      <w:pPr>
        <w:pStyle w:val="31"/>
        <w:ind w:firstLine="709"/>
      </w:pPr>
    </w:p>
    <w:p w:rsidR="00B84CF6" w:rsidRDefault="00B84CF6" w:rsidP="00EA4CAB">
      <w:pPr>
        <w:pStyle w:val="31"/>
        <w:ind w:firstLine="709"/>
      </w:pPr>
      <w:r>
        <w:t>3 Определяем запас инструмента на рабочих местах.</w:t>
      </w:r>
    </w:p>
    <w:p w:rsidR="003C2039" w:rsidRDefault="00B84CF6" w:rsidP="00EA4CAB">
      <w:pPr>
        <w:pStyle w:val="31"/>
        <w:ind w:firstLine="709"/>
      </w:pPr>
      <w:r>
        <w:t>Количество инструмента, находящегося на рабочих местах при периодической его подноске (Z</w:t>
      </w:r>
      <w:r>
        <w:rPr>
          <w:vertAlign w:val="subscript"/>
        </w:rPr>
        <w:t>р.м.</w:t>
      </w:r>
      <w:r>
        <w:t>), определяется: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C2039">
        <w:tc>
          <w:tcPr>
            <w:tcW w:w="9171" w:type="dxa"/>
          </w:tcPr>
          <w:p w:rsidR="003C2039" w:rsidRPr="009A65AF" w:rsidRDefault="003C2039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4"/>
              </w:rPr>
              <w:object w:dxaOrig="4340" w:dyaOrig="780">
                <v:shape id="_x0000_i1120" type="#_x0000_t75" style="width:265.5pt;height:48.75pt" o:ole="" fillcolor="window">
                  <v:imagedata r:id="rId196" o:title=""/>
                </v:shape>
                <o:OLEObject Type="Embed" ProgID="Equation.3" ShapeID="_x0000_i1120" DrawAspect="Content" ObjectID="_1469537965" r:id="rId197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3C2039" w:rsidRPr="009A65AF" w:rsidRDefault="003C2039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(36)</w:t>
            </w:r>
          </w:p>
        </w:tc>
      </w:tr>
    </w:tbl>
    <w:p w:rsidR="00B84CF6" w:rsidRDefault="00B84CF6" w:rsidP="00EA4CAB">
      <w:pPr>
        <w:pStyle w:val="31"/>
        <w:ind w:firstLine="709"/>
      </w:pPr>
      <w:r>
        <w:t>где  t</w:t>
      </w:r>
      <w:r>
        <w:rPr>
          <w:vertAlign w:val="subscript"/>
        </w:rPr>
        <w:t>nn</w:t>
      </w:r>
      <w:r>
        <w:t xml:space="preserve">  - периодичность подноски инструмента к рабочим местам, час.</w:t>
      </w:r>
    </w:p>
    <w:p w:rsidR="00B84CF6" w:rsidRDefault="00B84CF6" w:rsidP="00EA4CAB">
      <w:pPr>
        <w:pStyle w:val="31"/>
        <w:ind w:firstLine="709"/>
      </w:pPr>
      <w:r>
        <w:t>Обычно t</w:t>
      </w:r>
      <w:r>
        <w:rPr>
          <w:vertAlign w:val="subscript"/>
        </w:rPr>
        <w:t>nn</w:t>
      </w:r>
      <w:r>
        <w:t xml:space="preserve">  выбирается в зависимости от периодичности съема и принимается равной или кратной длительности смены;</w:t>
      </w:r>
    </w:p>
    <w:p w:rsidR="003C2039" w:rsidRDefault="00B84CF6" w:rsidP="00EA4CAB">
      <w:pPr>
        <w:pStyle w:val="31"/>
        <w:ind w:firstLine="709"/>
      </w:pPr>
      <w:r>
        <w:t>t</w:t>
      </w:r>
      <w:r>
        <w:rPr>
          <w:vertAlign w:val="subscript"/>
        </w:rPr>
        <w:t xml:space="preserve">с </w:t>
      </w:r>
      <w:r>
        <w:t xml:space="preserve"> - периодичность съема инструмента со станка, час. Устанавливается в соответствии с величиной стойкости инструмента: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C2039">
        <w:tc>
          <w:tcPr>
            <w:tcW w:w="9171" w:type="dxa"/>
          </w:tcPr>
          <w:p w:rsidR="003C2039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0"/>
              </w:rPr>
              <w:object w:dxaOrig="840" w:dyaOrig="680">
                <v:shape id="_x0000_i1121" type="#_x0000_t75" style="width:42pt;height:34.5pt" o:ole="" fillcolor="window">
                  <v:imagedata r:id="rId198" o:title=""/>
                </v:shape>
                <o:OLEObject Type="Embed" ProgID="Equation.3" ShapeID="_x0000_i1121" DrawAspect="Content" ObjectID="_1469537966" r:id="rId199"/>
              </w:object>
            </w:r>
            <w:r w:rsidR="003C2039"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3C2039" w:rsidRPr="009A65AF" w:rsidRDefault="003C2039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(37)</w:t>
            </w:r>
          </w:p>
        </w:tc>
      </w:tr>
    </w:tbl>
    <w:p w:rsidR="00B84CF6" w:rsidRDefault="00B84CF6" w:rsidP="00EA4CAB">
      <w:pPr>
        <w:pStyle w:val="31"/>
        <w:ind w:firstLine="709"/>
      </w:pPr>
      <w:r>
        <w:t>где n</w:t>
      </w:r>
      <w:r>
        <w:rPr>
          <w:sz w:val="20"/>
        </w:rPr>
        <w:t xml:space="preserve"> </w:t>
      </w:r>
      <w:r>
        <w:rPr>
          <w:sz w:val="20"/>
          <w:vertAlign w:val="subscript"/>
        </w:rPr>
        <w:t>р.м</w:t>
      </w:r>
      <w:r>
        <w:rPr>
          <w:sz w:val="20"/>
        </w:rPr>
        <w:t xml:space="preserve">. </w:t>
      </w:r>
      <w:r>
        <w:t xml:space="preserve"> – число рабочих мест, на которых применяется данный инструмент;</w:t>
      </w:r>
    </w:p>
    <w:p w:rsidR="00B84CF6" w:rsidRDefault="00B84CF6" w:rsidP="00EA4CAB">
      <w:pPr>
        <w:pStyle w:val="31"/>
        <w:ind w:firstLine="709"/>
      </w:pPr>
      <w:r>
        <w:t>m</w:t>
      </w:r>
      <w:r>
        <w:rPr>
          <w:sz w:val="20"/>
          <w:vertAlign w:val="subscript"/>
        </w:rPr>
        <w:t>и</w:t>
      </w:r>
      <w:r>
        <w:t xml:space="preserve">  - количество одноименного инструмента, применяемого на рабочем мес</w:t>
      </w:r>
      <w:r w:rsidR="00640066">
        <w:t>те (</w:t>
      </w:r>
      <w:r>
        <w:t>m</w:t>
      </w:r>
      <w:r>
        <w:rPr>
          <w:vertAlign w:val="subscript"/>
        </w:rPr>
        <w:t>и</w:t>
      </w:r>
      <w:r>
        <w:rPr>
          <w:sz w:val="20"/>
        </w:rPr>
        <w:t xml:space="preserve"> </w:t>
      </w:r>
      <w:r>
        <w:t>= 2);</w:t>
      </w:r>
    </w:p>
    <w:p w:rsidR="00B84CF6" w:rsidRDefault="00B84CF6" w:rsidP="00EA4CAB">
      <w:pPr>
        <w:pStyle w:val="31"/>
        <w:ind w:firstLine="709"/>
      </w:pPr>
      <w:r>
        <w:t>К</w:t>
      </w:r>
      <w:r>
        <w:rPr>
          <w:vertAlign w:val="subscript"/>
        </w:rPr>
        <w:t>с.з.</w:t>
      </w:r>
      <w:r>
        <w:t xml:space="preserve"> - коэффициент страхового запаса инструмента на рабочих местах. Обычно К</w:t>
      </w:r>
      <w:r>
        <w:rPr>
          <w:vertAlign w:val="subscript"/>
        </w:rPr>
        <w:t>с.з</w:t>
      </w:r>
      <w:r>
        <w:rPr>
          <w:sz w:val="20"/>
        </w:rPr>
        <w:t xml:space="preserve">. </w:t>
      </w:r>
      <w:r>
        <w:t>= 1; на многорезцовых станках К</w:t>
      </w:r>
      <w:r>
        <w:rPr>
          <w:vertAlign w:val="subscript"/>
        </w:rPr>
        <w:t>с.з</w:t>
      </w:r>
      <w:r>
        <w:rPr>
          <w:sz w:val="20"/>
        </w:rPr>
        <w:t xml:space="preserve">. </w:t>
      </w:r>
      <w:r>
        <w:t xml:space="preserve">= 2~ 4. В </w:t>
      </w:r>
      <w:r w:rsidR="00640066">
        <w:t>Принимаем</w:t>
      </w:r>
      <w:r>
        <w:t xml:space="preserve"> К</w:t>
      </w:r>
      <w:r>
        <w:rPr>
          <w:vertAlign w:val="subscript"/>
        </w:rPr>
        <w:t>с.з</w:t>
      </w:r>
      <w:r>
        <w:rPr>
          <w:sz w:val="20"/>
        </w:rPr>
        <w:t xml:space="preserve">. </w:t>
      </w:r>
      <w:r>
        <w:t>= 1.</w:t>
      </w:r>
    </w:p>
    <w:p w:rsidR="00B84CF6" w:rsidRDefault="00B84CF6" w:rsidP="00EA4CAB">
      <w:pPr>
        <w:pStyle w:val="31"/>
        <w:ind w:firstLine="709"/>
      </w:pPr>
    </w:p>
    <w:p w:rsidR="00B84CF6" w:rsidRDefault="00B84CF6" w:rsidP="00EA4CAB">
      <w:pPr>
        <w:pStyle w:val="31"/>
        <w:ind w:firstLine="709"/>
      </w:pPr>
      <w:r>
        <w:t>Расчет проводится в следующей последовательности.</w:t>
      </w:r>
    </w:p>
    <w:p w:rsidR="00B84CF6" w:rsidRDefault="00B84CF6" w:rsidP="00EA4CAB">
      <w:pPr>
        <w:pStyle w:val="31"/>
        <w:ind w:firstLine="709"/>
      </w:pPr>
      <w:r>
        <w:t>а) определим периодичность съема и подачи инструмента со станка (таблица 2.6.3).</w:t>
      </w: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2.6.3 – Периодичность съема инструмента со станков</w:t>
      </w:r>
    </w:p>
    <w:p w:rsidR="00B84CF6" w:rsidRDefault="00B84CF6" w:rsidP="00B84CF6">
      <w:pPr>
        <w:pStyle w:val="31"/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7"/>
        <w:gridCol w:w="1231"/>
        <w:gridCol w:w="1368"/>
        <w:gridCol w:w="1232"/>
        <w:gridCol w:w="1368"/>
        <w:gridCol w:w="1370"/>
        <w:gridCol w:w="1368"/>
      </w:tblGrid>
      <w:tr w:rsidR="00640066">
        <w:tc>
          <w:tcPr>
            <w:tcW w:w="973" w:type="pct"/>
          </w:tcPr>
          <w:p w:rsidR="00640066" w:rsidRDefault="0064006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640066" w:rsidRDefault="0064006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ст</w:t>
            </w:r>
            <w:r>
              <w:rPr>
                <w:sz w:val="24"/>
                <w:szCs w:val="24"/>
              </w:rPr>
              <w:t>., час.</w:t>
            </w:r>
          </w:p>
        </w:tc>
        <w:tc>
          <w:tcPr>
            <w:tcW w:w="694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шт</w:t>
            </w:r>
            <w:r>
              <w:rPr>
                <w:sz w:val="24"/>
                <w:szCs w:val="24"/>
              </w:rPr>
              <w:t>., мин.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694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с</w:t>
            </w:r>
            <w:r>
              <w:rPr>
                <w:sz w:val="24"/>
                <w:szCs w:val="24"/>
              </w:rPr>
              <w:t>, час.</w:t>
            </w:r>
          </w:p>
        </w:tc>
        <w:tc>
          <w:tcPr>
            <w:tcW w:w="69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bscript"/>
              </w:rPr>
              <w:t>пп</w:t>
            </w:r>
            <w:r>
              <w:rPr>
                <w:sz w:val="24"/>
                <w:szCs w:val="24"/>
              </w:rPr>
              <w:t>, час.</w:t>
            </w:r>
          </w:p>
        </w:tc>
        <w:tc>
          <w:tcPr>
            <w:tcW w:w="694" w:type="pct"/>
            <w:vAlign w:val="center"/>
          </w:tcPr>
          <w:p w:rsidR="00640066" w:rsidRP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</w:rPr>
              <w:t>р.м</w:t>
            </w:r>
          </w:p>
        </w:tc>
      </w:tr>
      <w:tr w:rsidR="00640066">
        <w:tc>
          <w:tcPr>
            <w:tcW w:w="973" w:type="pct"/>
          </w:tcPr>
          <w:p w:rsidR="00640066" w:rsidRDefault="00640066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2,5</w:t>
            </w:r>
          </w:p>
        </w:tc>
        <w:tc>
          <w:tcPr>
            <w:tcW w:w="62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0,65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4,62</w:t>
            </w:r>
          </w:p>
        </w:tc>
        <w:tc>
          <w:tcPr>
            <w:tcW w:w="69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12CE8">
              <w:rPr>
                <w:sz w:val="24"/>
                <w:szCs w:val="24"/>
              </w:rPr>
              <w:t>492</w:t>
            </w:r>
          </w:p>
        </w:tc>
        <w:tc>
          <w:tcPr>
            <w:tcW w:w="694" w:type="pct"/>
            <w:vAlign w:val="center"/>
          </w:tcPr>
          <w:p w:rsidR="00640066" w:rsidRP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40066">
              <w:rPr>
                <w:sz w:val="24"/>
                <w:szCs w:val="24"/>
              </w:rPr>
              <w:t>216</w:t>
            </w:r>
          </w:p>
        </w:tc>
      </w:tr>
      <w:tr w:rsidR="00640066">
        <w:tc>
          <w:tcPr>
            <w:tcW w:w="973" w:type="pct"/>
          </w:tcPr>
          <w:p w:rsidR="00640066" w:rsidRDefault="00640066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Резец проходной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1,9</w:t>
            </w:r>
          </w:p>
        </w:tc>
        <w:tc>
          <w:tcPr>
            <w:tcW w:w="62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0,6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3,33</w:t>
            </w:r>
          </w:p>
        </w:tc>
        <w:tc>
          <w:tcPr>
            <w:tcW w:w="69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12CE8">
              <w:rPr>
                <w:sz w:val="24"/>
                <w:szCs w:val="24"/>
              </w:rPr>
              <w:t>492</w:t>
            </w:r>
          </w:p>
        </w:tc>
        <w:tc>
          <w:tcPr>
            <w:tcW w:w="694" w:type="pct"/>
            <w:vAlign w:val="center"/>
          </w:tcPr>
          <w:p w:rsidR="00640066" w:rsidRP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40066">
              <w:rPr>
                <w:sz w:val="24"/>
                <w:szCs w:val="24"/>
              </w:rPr>
              <w:t>298</w:t>
            </w:r>
          </w:p>
        </w:tc>
      </w:tr>
      <w:tr w:rsidR="00640066">
        <w:tc>
          <w:tcPr>
            <w:tcW w:w="973" w:type="pct"/>
          </w:tcPr>
          <w:p w:rsidR="00640066" w:rsidRDefault="00640066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Сверла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62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0,7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3,57</w:t>
            </w:r>
          </w:p>
        </w:tc>
        <w:tc>
          <w:tcPr>
            <w:tcW w:w="69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12CE8">
              <w:rPr>
                <w:sz w:val="24"/>
                <w:szCs w:val="24"/>
              </w:rPr>
              <w:t>492</w:t>
            </w:r>
          </w:p>
        </w:tc>
        <w:tc>
          <w:tcPr>
            <w:tcW w:w="694" w:type="pct"/>
            <w:vAlign w:val="center"/>
          </w:tcPr>
          <w:p w:rsidR="00640066" w:rsidRP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40066">
              <w:rPr>
                <w:sz w:val="24"/>
                <w:szCs w:val="24"/>
              </w:rPr>
              <w:t>298</w:t>
            </w:r>
          </w:p>
        </w:tc>
      </w:tr>
      <w:tr w:rsidR="00640066">
        <w:tc>
          <w:tcPr>
            <w:tcW w:w="973" w:type="pct"/>
          </w:tcPr>
          <w:p w:rsidR="00640066" w:rsidRDefault="00640066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Фреза</w:t>
            </w:r>
          </w:p>
        </w:tc>
        <w:tc>
          <w:tcPr>
            <w:tcW w:w="625" w:type="pct"/>
            <w:vAlign w:val="center"/>
          </w:tcPr>
          <w:p w:rsid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2,3</w:t>
            </w:r>
          </w:p>
        </w:tc>
        <w:tc>
          <w:tcPr>
            <w:tcW w:w="62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0,7</w:t>
            </w:r>
          </w:p>
        </w:tc>
        <w:tc>
          <w:tcPr>
            <w:tcW w:w="694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700B0">
              <w:rPr>
                <w:sz w:val="24"/>
                <w:szCs w:val="24"/>
              </w:rPr>
              <w:t>5,71</w:t>
            </w:r>
          </w:p>
        </w:tc>
        <w:tc>
          <w:tcPr>
            <w:tcW w:w="695" w:type="pct"/>
            <w:vAlign w:val="center"/>
          </w:tcPr>
          <w:p w:rsidR="00640066" w:rsidRPr="00C700B0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12CE8">
              <w:rPr>
                <w:sz w:val="24"/>
                <w:szCs w:val="24"/>
              </w:rPr>
              <w:t>492</w:t>
            </w:r>
          </w:p>
        </w:tc>
        <w:tc>
          <w:tcPr>
            <w:tcW w:w="694" w:type="pct"/>
            <w:vAlign w:val="center"/>
          </w:tcPr>
          <w:p w:rsidR="00640066" w:rsidRPr="00640066" w:rsidRDefault="00640066" w:rsidP="0064006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640066">
              <w:rPr>
                <w:sz w:val="24"/>
                <w:szCs w:val="24"/>
              </w:rPr>
              <w:t>175</w:t>
            </w:r>
          </w:p>
        </w:tc>
      </w:tr>
    </w:tbl>
    <w:p w:rsidR="00B84CF6" w:rsidRDefault="00B84CF6" w:rsidP="005F02FA">
      <w:pPr>
        <w:pStyle w:val="31"/>
        <w:ind w:firstLine="709"/>
      </w:pPr>
    </w:p>
    <w:p w:rsidR="00B84CF6" w:rsidRDefault="00B84CF6" w:rsidP="005F02FA">
      <w:pPr>
        <w:pStyle w:val="31"/>
        <w:ind w:firstLine="709"/>
      </w:pPr>
      <w:r>
        <w:t>Если резец или сверло применяется на нескольких операциях технологического процесса изготовления детали, расчет надо вести по каждой операции ввиду различия t</w:t>
      </w:r>
      <w:r>
        <w:rPr>
          <w:vertAlign w:val="subscript"/>
        </w:rPr>
        <w:t>шт.</w:t>
      </w:r>
      <w:r>
        <w:rPr>
          <w:i/>
          <w:vertAlign w:val="subscript"/>
        </w:rPr>
        <w:t>i</w:t>
      </w:r>
      <w:r>
        <w:t>:</w:t>
      </w:r>
    </w:p>
    <w:p w:rsidR="00B84CF6" w:rsidRDefault="00B84CF6" w:rsidP="005F02FA">
      <w:pPr>
        <w:pStyle w:val="31"/>
        <w:ind w:firstLine="709"/>
      </w:pPr>
      <w:r>
        <w:t>б) определяем запас инструмента на рабочих местах по приведенной формуле</w:t>
      </w:r>
      <w:r w:rsidR="004E20C0">
        <w:t xml:space="preserve"> (таблица 2.6.3)</w:t>
      </w:r>
      <w:r>
        <w:t>.</w:t>
      </w:r>
    </w:p>
    <w:p w:rsidR="00B84CF6" w:rsidRDefault="00B84CF6" w:rsidP="00B84CF6">
      <w:pPr>
        <w:pStyle w:val="31"/>
        <w:ind w:firstLine="720"/>
      </w:pPr>
    </w:p>
    <w:p w:rsidR="00C051C6" w:rsidRDefault="00C051C6" w:rsidP="00B84CF6">
      <w:pPr>
        <w:pStyle w:val="31"/>
        <w:ind w:firstLine="720"/>
      </w:pPr>
    </w:p>
    <w:p w:rsidR="00B84CF6" w:rsidRDefault="00B84CF6" w:rsidP="00C051C6">
      <w:pPr>
        <w:pStyle w:val="31"/>
        <w:numPr>
          <w:ilvl w:val="2"/>
          <w:numId w:val="16"/>
        </w:numPr>
        <w:tabs>
          <w:tab w:val="clear" w:pos="3060"/>
        </w:tabs>
        <w:ind w:left="913" w:hanging="913"/>
        <w:jc w:val="center"/>
        <w:rPr>
          <w:b/>
        </w:rPr>
      </w:pPr>
      <w:r>
        <w:rPr>
          <w:b/>
        </w:rPr>
        <w:t>Расчет потребности измерительного инструмента</w:t>
      </w:r>
    </w:p>
    <w:p w:rsidR="00EA4CAB" w:rsidRDefault="00EA4CAB" w:rsidP="00EA4CAB">
      <w:pPr>
        <w:pStyle w:val="31"/>
        <w:ind w:firstLine="425"/>
      </w:pPr>
    </w:p>
    <w:p w:rsidR="00AA4425" w:rsidRDefault="00B84CF6" w:rsidP="005F02FA">
      <w:pPr>
        <w:pStyle w:val="31"/>
        <w:ind w:firstLine="709"/>
      </w:pPr>
      <w:r>
        <w:t>Расход измерительного инструмента на программу (для производственных целей) определяется по формуле: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AA4425">
        <w:tc>
          <w:tcPr>
            <w:tcW w:w="9171" w:type="dxa"/>
          </w:tcPr>
          <w:p w:rsidR="00AA4425" w:rsidRPr="009A65AF" w:rsidRDefault="00AA442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8"/>
              </w:rPr>
              <w:object w:dxaOrig="2220" w:dyaOrig="859">
                <v:shape id="_x0000_i1122" type="#_x0000_t75" style="width:110.25pt;height:43.5pt" o:ole="" fillcolor="window">
                  <v:imagedata r:id="rId200" o:title=""/>
                </v:shape>
                <o:OLEObject Type="Embed" ProgID="Equation.3" ShapeID="_x0000_i1122" DrawAspect="Content" ObjectID="_1469537967" r:id="rId201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AA4425" w:rsidRPr="009A65AF" w:rsidRDefault="00AA442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</w:t>
            </w:r>
            <w:r w:rsidRPr="009A65AF">
              <w:rPr>
                <w:sz w:val="28"/>
                <w:lang w:val="en-US"/>
              </w:rPr>
              <w:t>8</w:t>
            </w:r>
            <w:r w:rsidRPr="009A65AF">
              <w:rPr>
                <w:sz w:val="28"/>
              </w:rPr>
              <w:t>)</w:t>
            </w:r>
          </w:p>
        </w:tc>
      </w:tr>
    </w:tbl>
    <w:p w:rsidR="00B84CF6" w:rsidRDefault="00B84CF6" w:rsidP="005F02FA">
      <w:pPr>
        <w:pStyle w:val="31"/>
        <w:ind w:firstLine="709"/>
      </w:pPr>
      <w:r>
        <w:t>где  N  - годовая программа выпуска изделий, шт.;</w:t>
      </w:r>
    </w:p>
    <w:p w:rsidR="00B84CF6" w:rsidRDefault="00B84CF6" w:rsidP="005F02FA">
      <w:pPr>
        <w:pStyle w:val="31"/>
        <w:ind w:firstLine="709"/>
      </w:pPr>
      <w:r>
        <w:t>а</w:t>
      </w:r>
      <w:r>
        <w:rPr>
          <w:vertAlign w:val="subscript"/>
        </w:rPr>
        <w:t>в</w:t>
      </w:r>
      <w:r>
        <w:rPr>
          <w:sz w:val="20"/>
        </w:rPr>
        <w:t xml:space="preserve"> </w:t>
      </w:r>
      <w:r>
        <w:t xml:space="preserve"> - количество измерений на одну деталь, шт. (принимаем – 3 измерения);</w:t>
      </w:r>
    </w:p>
    <w:p w:rsidR="00B84CF6" w:rsidRDefault="00B84CF6" w:rsidP="005F02FA">
      <w:pPr>
        <w:pStyle w:val="31"/>
        <w:ind w:firstLine="709"/>
      </w:pPr>
      <w:r>
        <w:t>К</w:t>
      </w:r>
      <w:r>
        <w:rPr>
          <w:vertAlign w:val="subscript"/>
        </w:rPr>
        <w:t>пр.</w:t>
      </w:r>
      <w:r>
        <w:t xml:space="preserve"> – выборочность контроля (например, К</w:t>
      </w:r>
      <w:r>
        <w:rPr>
          <w:vertAlign w:val="subscript"/>
        </w:rPr>
        <w:t>пр.</w:t>
      </w:r>
      <w:r>
        <w:rPr>
          <w:sz w:val="20"/>
        </w:rPr>
        <w:t xml:space="preserve"> </w:t>
      </w:r>
      <w:r>
        <w:t>= 0,8);</w:t>
      </w:r>
    </w:p>
    <w:p w:rsidR="00B84CF6" w:rsidRDefault="00B84CF6" w:rsidP="005F02FA">
      <w:pPr>
        <w:pStyle w:val="31"/>
        <w:ind w:firstLine="709"/>
      </w:pPr>
      <w:r>
        <w:t>Т</w:t>
      </w:r>
      <w:r>
        <w:rPr>
          <w:vertAlign w:val="subscript"/>
        </w:rPr>
        <w:t>м</w:t>
      </w:r>
      <w:r>
        <w:t xml:space="preserve">   - количество измерений, выдерживаемых данным мерителем до полного износа (норма износа):</w:t>
      </w:r>
    </w:p>
    <w:p w:rsidR="00B84CF6" w:rsidRDefault="00B84CF6" w:rsidP="00B84CF6">
      <w:pPr>
        <w:pStyle w:val="31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AA4425">
        <w:tc>
          <w:tcPr>
            <w:tcW w:w="9171" w:type="dxa"/>
          </w:tcPr>
          <w:p w:rsidR="00AA4425" w:rsidRPr="009A65AF" w:rsidRDefault="00AA442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2079" w:dyaOrig="400">
                <v:shape id="_x0000_i1123" type="#_x0000_t75" style="width:104.25pt;height:19.5pt" o:ole="" fillcolor="window">
                  <v:imagedata r:id="rId202" o:title=""/>
                </v:shape>
                <o:OLEObject Type="Embed" ProgID="Equation.3" ShapeID="_x0000_i1123" DrawAspect="Content" ObjectID="_1469537968" r:id="rId203"/>
              </w:object>
            </w:r>
            <w:r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AA4425" w:rsidRPr="009A65AF" w:rsidRDefault="00AA442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(3</w:t>
            </w:r>
            <w:r w:rsidRPr="009A65AF">
              <w:rPr>
                <w:sz w:val="28"/>
                <w:lang w:val="en-US"/>
              </w:rPr>
              <w:t>9</w:t>
            </w:r>
            <w:r w:rsidRPr="009A65AF">
              <w:rPr>
                <w:sz w:val="28"/>
              </w:rPr>
              <w:t>)</w:t>
            </w:r>
          </w:p>
        </w:tc>
      </w:tr>
    </w:tbl>
    <w:p w:rsidR="00B84CF6" w:rsidRDefault="00B84CF6" w:rsidP="00C26DE7">
      <w:pPr>
        <w:pStyle w:val="31"/>
        <w:ind w:firstLine="709"/>
      </w:pPr>
      <w:r>
        <w:t xml:space="preserve">где  </w:t>
      </w:r>
      <w:r>
        <w:rPr>
          <w:sz w:val="30"/>
        </w:rPr>
        <w:t>а</w:t>
      </w:r>
      <w:r>
        <w:rPr>
          <w:sz w:val="30"/>
          <w:vertAlign w:val="subscript"/>
        </w:rPr>
        <w:t>д</w:t>
      </w:r>
      <w:r>
        <w:t xml:space="preserve">  - величина допустимого износа мерителя, мКм;</w:t>
      </w:r>
    </w:p>
    <w:p w:rsidR="00B84CF6" w:rsidRDefault="00B84CF6" w:rsidP="00C26DE7">
      <w:pPr>
        <w:pStyle w:val="31"/>
        <w:ind w:firstLine="709"/>
      </w:pPr>
      <w:r>
        <w:rPr>
          <w:sz w:val="32"/>
        </w:rPr>
        <w:t xml:space="preserve">γ </w:t>
      </w:r>
      <w:r>
        <w:t xml:space="preserve"> - коэффициент допустимого износа мерителя, при достижении которого инструмент передается контролерам (</w:t>
      </w:r>
      <w:r>
        <w:rPr>
          <w:sz w:val="32"/>
        </w:rPr>
        <w:t>γ</w:t>
      </w:r>
      <w:r>
        <w:t xml:space="preserve"> = 0,7);</w:t>
      </w:r>
    </w:p>
    <w:p w:rsidR="00B84CF6" w:rsidRDefault="00B84CF6" w:rsidP="00C26DE7">
      <w:pPr>
        <w:pStyle w:val="31"/>
        <w:numPr>
          <w:ilvl w:val="0"/>
          <w:numId w:val="8"/>
        </w:numPr>
        <w:tabs>
          <w:tab w:val="clear" w:pos="1350"/>
        </w:tabs>
        <w:ind w:left="0" w:firstLine="709"/>
      </w:pPr>
      <w:r>
        <w:t>-  коэффициент ремонта и восстановления носителя (</w:t>
      </w:r>
      <w:r>
        <w:sym w:font="Symbol" w:char="F061"/>
      </w:r>
      <w:r>
        <w:t xml:space="preserve"> = 2);</w:t>
      </w:r>
    </w:p>
    <w:p w:rsidR="00B84CF6" w:rsidRDefault="00B84CF6" w:rsidP="00C26DE7">
      <w:pPr>
        <w:pStyle w:val="31"/>
        <w:ind w:firstLine="709"/>
      </w:pPr>
      <w:r>
        <w:t>b  - норматив стойкости мерителя (число измерений на 1 мКм износа инструмента);</w:t>
      </w:r>
    </w:p>
    <w:p w:rsidR="00B84CF6" w:rsidRDefault="00B84CF6" w:rsidP="00C26DE7">
      <w:pPr>
        <w:pStyle w:val="31"/>
        <w:ind w:firstLine="709"/>
      </w:pPr>
      <w:r>
        <w:t>К</w:t>
      </w:r>
      <w:r>
        <w:rPr>
          <w:vertAlign w:val="subscript"/>
        </w:rPr>
        <w:t>у</w:t>
      </w:r>
      <w:r>
        <w:t xml:space="preserve"> - коэффициент преждевременного выхода инструмента из строя (К</w:t>
      </w:r>
      <w:r>
        <w:rPr>
          <w:vertAlign w:val="subscript"/>
        </w:rPr>
        <w:t>у</w:t>
      </w:r>
      <w:r>
        <w:t xml:space="preserve"> = 0,05).</w:t>
      </w:r>
    </w:p>
    <w:p w:rsidR="00B84CF6" w:rsidRDefault="00B84CF6" w:rsidP="00C26DE7">
      <w:pPr>
        <w:pStyle w:val="31"/>
        <w:ind w:firstLine="709"/>
      </w:pPr>
      <w:r>
        <w:t>Результаты занесем в таблицы 2.6.4 и 2.6.5.</w:t>
      </w:r>
    </w:p>
    <w:p w:rsidR="00B84CF6" w:rsidRDefault="00B84CF6" w:rsidP="00B84CF6">
      <w:pPr>
        <w:pStyle w:val="31"/>
        <w:ind w:firstLine="0"/>
        <w:jc w:val="center"/>
      </w:pPr>
    </w:p>
    <w:p w:rsidR="00B84CF6" w:rsidRDefault="00B84CF6" w:rsidP="00B84CF6">
      <w:pPr>
        <w:pStyle w:val="31"/>
        <w:ind w:firstLine="0"/>
      </w:pPr>
      <w:r>
        <w:t>Таблица 2.6.4 – Норма износа измерительных инструментов по видам</w:t>
      </w:r>
    </w:p>
    <w:p w:rsidR="00B84CF6" w:rsidRDefault="00B84CF6" w:rsidP="00B84CF6">
      <w:pPr>
        <w:pStyle w:val="31"/>
        <w:ind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417"/>
        <w:gridCol w:w="1276"/>
        <w:gridCol w:w="1134"/>
        <w:gridCol w:w="992"/>
        <w:gridCol w:w="1097"/>
      </w:tblGrid>
      <w:tr w:rsidR="00B84CF6">
        <w:tc>
          <w:tcPr>
            <w:tcW w:w="393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41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vertAlign w:val="subscript"/>
              </w:rPr>
              <w:t>д</w:t>
            </w:r>
            <w:r>
              <w:rPr>
                <w:sz w:val="24"/>
                <w:szCs w:val="24"/>
              </w:rPr>
              <w:t>, мКм</w:t>
            </w:r>
          </w:p>
        </w:tc>
        <w:tc>
          <w:tcPr>
            <w:tcW w:w="1276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b, шт. </w:t>
            </w:r>
          </w:p>
        </w:tc>
        <w:tc>
          <w:tcPr>
            <w:tcW w:w="1134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</w:p>
        </w:tc>
        <w:tc>
          <w:tcPr>
            <w:tcW w:w="992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γ</w:t>
            </w:r>
          </w:p>
        </w:tc>
        <w:tc>
          <w:tcPr>
            <w:tcW w:w="109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м</w:t>
            </w:r>
            <w:r>
              <w:rPr>
                <w:sz w:val="24"/>
                <w:szCs w:val="24"/>
              </w:rPr>
              <w:t>, шт.</w:t>
            </w:r>
          </w:p>
        </w:tc>
      </w:tr>
      <w:tr w:rsidR="00AA4425">
        <w:tc>
          <w:tcPr>
            <w:tcW w:w="3936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Скоба</w:t>
            </w:r>
          </w:p>
        </w:tc>
        <w:tc>
          <w:tcPr>
            <w:tcW w:w="1417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2630</w:t>
            </w:r>
          </w:p>
        </w:tc>
        <w:tc>
          <w:tcPr>
            <w:tcW w:w="1134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097" w:type="dxa"/>
            <w:vAlign w:val="bottom"/>
          </w:tcPr>
          <w:p w:rsidR="00AA4425" w:rsidRPr="00AA4425" w:rsidRDefault="00AA4425" w:rsidP="00AA442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A4425">
              <w:rPr>
                <w:sz w:val="24"/>
                <w:szCs w:val="24"/>
              </w:rPr>
              <w:t>36820</w:t>
            </w:r>
          </w:p>
        </w:tc>
      </w:tr>
      <w:tr w:rsidR="00AA4425">
        <w:tc>
          <w:tcPr>
            <w:tcW w:w="3936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Калибр</w:t>
            </w:r>
          </w:p>
        </w:tc>
        <w:tc>
          <w:tcPr>
            <w:tcW w:w="1417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425" w:rsidRDefault="00AA442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097" w:type="dxa"/>
            <w:vAlign w:val="bottom"/>
          </w:tcPr>
          <w:p w:rsidR="00AA4425" w:rsidRPr="00AA4425" w:rsidRDefault="00AA4425" w:rsidP="00AA442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A4425">
              <w:rPr>
                <w:sz w:val="24"/>
                <w:szCs w:val="24"/>
              </w:rPr>
              <w:t>15120</w:t>
            </w:r>
          </w:p>
        </w:tc>
      </w:tr>
    </w:tbl>
    <w:p w:rsidR="00B84CF6" w:rsidRDefault="00B84CF6" w:rsidP="00B84CF6">
      <w:pPr>
        <w:pStyle w:val="31"/>
        <w:ind w:firstLine="0"/>
        <w:jc w:val="center"/>
      </w:pPr>
    </w:p>
    <w:p w:rsidR="00B84CF6" w:rsidRDefault="00B84CF6" w:rsidP="00B84CF6">
      <w:pPr>
        <w:pStyle w:val="31"/>
        <w:ind w:firstLine="0"/>
        <w:rPr>
          <w:lang w:val="be-BY"/>
        </w:rPr>
      </w:pPr>
      <w:r>
        <w:t>Таблица 2.6.5 – Расход измерительного инструмента по видам</w:t>
      </w:r>
      <w:r>
        <w:rPr>
          <w:lang w:val="be-BY"/>
        </w:rPr>
        <w:t xml:space="preserve"> для основной и догружаемой детали</w:t>
      </w:r>
    </w:p>
    <w:p w:rsidR="00B84CF6" w:rsidRDefault="00B84CF6" w:rsidP="00B84CF6">
      <w:pPr>
        <w:pStyle w:val="31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1417"/>
        <w:gridCol w:w="1418"/>
        <w:gridCol w:w="1378"/>
      </w:tblGrid>
      <w:tr w:rsidR="00B84CF6">
        <w:tc>
          <w:tcPr>
            <w:tcW w:w="421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41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vertAlign w:val="subscript"/>
              </w:rPr>
              <w:t>в</w:t>
            </w:r>
            <w:r>
              <w:rPr>
                <w:sz w:val="24"/>
                <w:szCs w:val="24"/>
              </w:rPr>
              <w:t xml:space="preserve">, шт.  </w:t>
            </w:r>
          </w:p>
        </w:tc>
        <w:tc>
          <w:tcPr>
            <w:tcW w:w="141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пр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vertAlign w:val="subscript"/>
              </w:rPr>
              <w:t>м</w:t>
            </w:r>
            <w:r>
              <w:rPr>
                <w:sz w:val="24"/>
                <w:szCs w:val="24"/>
              </w:rPr>
              <w:t>.,шт.</w:t>
            </w:r>
          </w:p>
        </w:tc>
        <w:tc>
          <w:tcPr>
            <w:tcW w:w="137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из</w:t>
            </w:r>
            <w:r>
              <w:rPr>
                <w:sz w:val="24"/>
                <w:szCs w:val="24"/>
              </w:rPr>
              <w:t>., шт.</w:t>
            </w:r>
          </w:p>
        </w:tc>
      </w:tr>
      <w:tr w:rsidR="00B84CF6">
        <w:trPr>
          <w:cantSplit/>
        </w:trPr>
        <w:tc>
          <w:tcPr>
            <w:tcW w:w="9850" w:type="dxa"/>
            <w:gridSpan w:val="5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для основной детали</w:t>
            </w:r>
          </w:p>
        </w:tc>
      </w:tr>
      <w:tr w:rsidR="00A35954">
        <w:tc>
          <w:tcPr>
            <w:tcW w:w="4219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Скоба</w:t>
            </w:r>
          </w:p>
        </w:tc>
        <w:tc>
          <w:tcPr>
            <w:tcW w:w="1418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418" w:type="dxa"/>
            <w:vAlign w:val="bottom"/>
          </w:tcPr>
          <w:p w:rsidR="00A35954" w:rsidRDefault="00A359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36820</w:t>
            </w:r>
          </w:p>
        </w:tc>
        <w:tc>
          <w:tcPr>
            <w:tcW w:w="1378" w:type="dxa"/>
            <w:vAlign w:val="bottom"/>
          </w:tcPr>
          <w:p w:rsidR="00A35954" w:rsidRDefault="00A359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</w:tr>
      <w:tr w:rsidR="00A35954">
        <w:tc>
          <w:tcPr>
            <w:tcW w:w="4219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Калибр</w:t>
            </w:r>
          </w:p>
        </w:tc>
        <w:tc>
          <w:tcPr>
            <w:tcW w:w="1418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5954" w:rsidRDefault="00A35954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vAlign w:val="bottom"/>
          </w:tcPr>
          <w:p w:rsidR="00A35954" w:rsidRDefault="00A359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15120</w:t>
            </w:r>
          </w:p>
        </w:tc>
        <w:tc>
          <w:tcPr>
            <w:tcW w:w="1378" w:type="dxa"/>
            <w:vAlign w:val="bottom"/>
          </w:tcPr>
          <w:p w:rsidR="00A35954" w:rsidRDefault="00A3595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</w:t>
            </w:r>
          </w:p>
        </w:tc>
      </w:tr>
    </w:tbl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numPr>
          <w:ilvl w:val="1"/>
          <w:numId w:val="16"/>
        </w:numPr>
        <w:tabs>
          <w:tab w:val="clear" w:pos="1730"/>
        </w:tabs>
        <w:ind w:left="284" w:hanging="284"/>
        <w:jc w:val="center"/>
        <w:rPr>
          <w:b/>
        </w:rPr>
      </w:pPr>
      <w:r>
        <w:rPr>
          <w:b/>
        </w:rPr>
        <w:t>Выбор и расчет межоперационных транспортных средств</w:t>
      </w:r>
    </w:p>
    <w:p w:rsidR="00B84CF6" w:rsidRDefault="00B84CF6" w:rsidP="00B84CF6">
      <w:pPr>
        <w:pStyle w:val="31"/>
        <w:ind w:firstLine="0"/>
        <w:jc w:val="center"/>
      </w:pPr>
    </w:p>
    <w:p w:rsidR="00B84CF6" w:rsidRDefault="00B84CF6" w:rsidP="002A34AA">
      <w:pPr>
        <w:pStyle w:val="31"/>
        <w:ind w:firstLine="709"/>
      </w:pPr>
      <w:r>
        <w:t>Транспортные средства определяют в зависимости от типа производства, формы его организации, веса и габаритов изделия, объема грузооборота, вида передачи изделия, расположения и планировки участка.</w:t>
      </w:r>
    </w:p>
    <w:p w:rsidR="00B84CF6" w:rsidRDefault="00B84CF6" w:rsidP="002A34AA">
      <w:pPr>
        <w:pStyle w:val="31"/>
        <w:ind w:firstLine="709"/>
      </w:pPr>
      <w:r>
        <w:t>Пусть на участке обработки деталей при межоперационном перемещении применяется тара. Для перемещения деталей между операциями выбираем электроталь грузоподъемностью 0,5 – 1,0 т.</w:t>
      </w:r>
    </w:p>
    <w:p w:rsidR="003055E4" w:rsidRDefault="00B84CF6" w:rsidP="002A34AA">
      <w:pPr>
        <w:pStyle w:val="31"/>
        <w:ind w:firstLine="709"/>
      </w:pPr>
      <w:r>
        <w:t>Для перемещения крупных партий деталей, погрузки стружки на транспортные средства для удаления ее с участка применим кран-балку. Количество кран-балок (П</w:t>
      </w:r>
      <w:r>
        <w:rPr>
          <w:vertAlign w:val="subscript"/>
        </w:rPr>
        <w:t>кр</w:t>
      </w:r>
      <w:r>
        <w:t>) определится: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055E4">
        <w:tc>
          <w:tcPr>
            <w:tcW w:w="9171" w:type="dxa"/>
          </w:tcPr>
          <w:p w:rsidR="003055E4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2"/>
              </w:rPr>
              <w:object w:dxaOrig="2280" w:dyaOrig="1060">
                <v:shape id="_x0000_i1124" type="#_x0000_t75" style="width:114pt;height:52.5pt" o:ole="" fillcolor="window">
                  <v:imagedata r:id="rId204" o:title=""/>
                </v:shape>
                <o:OLEObject Type="Embed" ProgID="Equation.3" ShapeID="_x0000_i1124" DrawAspect="Content" ObjectID="_1469537969" r:id="rId205"/>
              </w:object>
            </w:r>
            <w:r w:rsidR="003055E4" w:rsidRPr="009A65AF">
              <w:rPr>
                <w:sz w:val="24"/>
                <w:szCs w:val="24"/>
              </w:rPr>
              <w:t xml:space="preserve">, </w:t>
            </w:r>
          </w:p>
        </w:tc>
        <w:tc>
          <w:tcPr>
            <w:tcW w:w="683" w:type="dxa"/>
            <w:vAlign w:val="center"/>
          </w:tcPr>
          <w:p w:rsidR="003055E4" w:rsidRPr="009A65AF" w:rsidRDefault="003055E4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</w:t>
            </w:r>
            <w:r w:rsidRPr="009A65AF">
              <w:rPr>
                <w:sz w:val="28"/>
                <w:lang w:val="en-US"/>
              </w:rPr>
              <w:t>40</w:t>
            </w:r>
            <w:r w:rsidRPr="009A65AF">
              <w:rPr>
                <w:sz w:val="28"/>
              </w:rPr>
              <w:t>)</w:t>
            </w:r>
          </w:p>
        </w:tc>
      </w:tr>
    </w:tbl>
    <w:p w:rsidR="00B84CF6" w:rsidRDefault="00B84CF6" w:rsidP="00B84CF6">
      <w:pPr>
        <w:pStyle w:val="31"/>
      </w:pPr>
    </w:p>
    <w:p w:rsidR="00B84CF6" w:rsidRDefault="00B84CF6" w:rsidP="002A34AA">
      <w:pPr>
        <w:pStyle w:val="31"/>
        <w:ind w:firstLine="709"/>
      </w:pPr>
      <w:r>
        <w:t xml:space="preserve">где </w:t>
      </w:r>
      <w:r>
        <w:rPr>
          <w:i/>
        </w:rPr>
        <w:t>l</w:t>
      </w:r>
      <w:r>
        <w:t xml:space="preserve"> – длина пути крана туда и обратно (</w:t>
      </w:r>
      <w:r>
        <w:rPr>
          <w:i/>
        </w:rPr>
        <w:t>l</w:t>
      </w:r>
      <w:r>
        <w:t xml:space="preserve"> = </w:t>
      </w:r>
      <w:smartTag w:uri="urn:schemas-microsoft-com:office:smarttags" w:element="metricconverter">
        <w:smartTagPr>
          <w:attr w:name="ProductID" w:val="50 м"/>
        </w:smartTagPr>
        <w:r>
          <w:t>50 м</w:t>
        </w:r>
      </w:smartTag>
      <w:r>
        <w:t>);</w:t>
      </w:r>
    </w:p>
    <w:p w:rsidR="00B84CF6" w:rsidRDefault="00B84CF6" w:rsidP="002A34AA">
      <w:pPr>
        <w:pStyle w:val="31"/>
        <w:ind w:firstLine="709"/>
      </w:pPr>
      <w:r>
        <w:rPr>
          <w:sz w:val="36"/>
          <w:lang w:val="en-US"/>
        </w:rPr>
        <w:t>v</w:t>
      </w:r>
      <w:r>
        <w:rPr>
          <w:i/>
        </w:rPr>
        <w:t xml:space="preserve"> </w:t>
      </w:r>
      <w:r>
        <w:t xml:space="preserve">– скорость передвижения тельфер – </w:t>
      </w:r>
      <w:r>
        <w:rPr>
          <w:sz w:val="36"/>
          <w:lang w:val="en-US"/>
        </w:rPr>
        <w:t>v</w:t>
      </w:r>
      <w:r>
        <w:t xml:space="preserve"> = 30 м/мин.; кран-балка – </w:t>
      </w:r>
      <w:r>
        <w:rPr>
          <w:sz w:val="36"/>
          <w:lang w:val="en-US"/>
        </w:rPr>
        <w:t>v</w:t>
      </w:r>
      <w:r>
        <w:t xml:space="preserve"> = 50 м/мин.; </w:t>
      </w:r>
    </w:p>
    <w:p w:rsidR="00B84CF6" w:rsidRDefault="00B84CF6" w:rsidP="002A34AA">
      <w:pPr>
        <w:pStyle w:val="31"/>
        <w:ind w:firstLine="709"/>
      </w:pPr>
      <w:r>
        <w:rPr>
          <w:lang w:val="en-US"/>
        </w:rPr>
        <w:t>t</w:t>
      </w:r>
      <w:r>
        <w:rPr>
          <w:vertAlign w:val="subscript"/>
        </w:rPr>
        <w:t>з</w:t>
      </w:r>
      <w:r>
        <w:t xml:space="preserve"> , </w:t>
      </w:r>
      <w:r>
        <w:rPr>
          <w:lang w:val="en-US"/>
        </w:rPr>
        <w:t>t</w:t>
      </w:r>
      <w:r>
        <w:rPr>
          <w:vertAlign w:val="subscript"/>
        </w:rPr>
        <w:t>сн</w:t>
      </w:r>
      <w:r>
        <w:t xml:space="preserve">  -  время на захват и снятие с крана груза ( </w:t>
      </w:r>
      <w:r>
        <w:rPr>
          <w:sz w:val="32"/>
          <w:lang w:val="en-US"/>
        </w:rPr>
        <w:t>t</w:t>
      </w:r>
      <w:r>
        <w:rPr>
          <w:vertAlign w:val="subscript"/>
        </w:rPr>
        <w:t>з</w:t>
      </w:r>
      <w:r>
        <w:rPr>
          <w:sz w:val="20"/>
        </w:rPr>
        <w:t xml:space="preserve"> </w:t>
      </w:r>
      <w:r>
        <w:t xml:space="preserve">= </w:t>
      </w:r>
      <w:r>
        <w:rPr>
          <w:sz w:val="32"/>
          <w:lang w:val="en-US"/>
        </w:rPr>
        <w:t>t</w:t>
      </w:r>
      <w:r>
        <w:rPr>
          <w:sz w:val="20"/>
          <w:vertAlign w:val="subscript"/>
        </w:rPr>
        <w:t>сн.</w:t>
      </w:r>
      <w:r>
        <w:t xml:space="preserve"> = 0,5 мин.);</w:t>
      </w:r>
    </w:p>
    <w:p w:rsidR="00B84CF6" w:rsidRPr="00A160F5" w:rsidRDefault="00B84CF6" w:rsidP="002A34AA">
      <w:pPr>
        <w:pStyle w:val="31"/>
        <w:ind w:firstLine="709"/>
      </w:pPr>
      <w:r>
        <w:t>а  - число одновременно захватываемых деталей (а = 300).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055E4">
        <w:tc>
          <w:tcPr>
            <w:tcW w:w="9171" w:type="dxa"/>
          </w:tcPr>
          <w:p w:rsidR="003055E4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24"/>
              </w:rPr>
              <w:object w:dxaOrig="3620" w:dyaOrig="980">
                <v:shape id="_x0000_i1125" type="#_x0000_t75" style="width:181.5pt;height:49.5pt" o:ole="" fillcolor="window">
                  <v:imagedata r:id="rId206" o:title=""/>
                </v:shape>
                <o:OLEObject Type="Embed" ProgID="Equation.3" ShapeID="_x0000_i1125" DrawAspect="Content" ObjectID="_1469537970" r:id="rId207"/>
              </w:object>
            </w:r>
            <w:r w:rsidR="003C2C0F" w:rsidRPr="009A65AF">
              <w:rPr>
                <w:sz w:val="24"/>
                <w:szCs w:val="24"/>
              </w:rPr>
              <w:t>ед.</w:t>
            </w:r>
            <w:r w:rsidR="003055E4" w:rsidRPr="009A65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3055E4" w:rsidRPr="009A65AF" w:rsidRDefault="003055E4" w:rsidP="009A65AF">
            <w:pPr>
              <w:pStyle w:val="1"/>
              <w:jc w:val="center"/>
              <w:rPr>
                <w:sz w:val="28"/>
                <w:lang w:val="en-US"/>
              </w:rPr>
            </w:pPr>
          </w:p>
        </w:tc>
      </w:tr>
    </w:tbl>
    <w:p w:rsidR="003055E4" w:rsidRPr="003055E4" w:rsidRDefault="003055E4" w:rsidP="00B84CF6">
      <w:pPr>
        <w:pStyle w:val="31"/>
        <w:rPr>
          <w:lang w:val="en-US"/>
        </w:rPr>
      </w:pPr>
    </w:p>
    <w:p w:rsidR="00B84CF6" w:rsidRDefault="00B84CF6" w:rsidP="002A34AA">
      <w:pPr>
        <w:pStyle w:val="31"/>
        <w:ind w:firstLine="709"/>
      </w:pPr>
      <w:r>
        <w:t>Ввиду небольшого объема производства продукции  в работе принимает одну кран-балку.</w:t>
      </w:r>
    </w:p>
    <w:p w:rsidR="003C2C0F" w:rsidRDefault="00B84CF6" w:rsidP="002A34AA">
      <w:pPr>
        <w:pStyle w:val="31"/>
        <w:ind w:firstLine="709"/>
      </w:pPr>
      <w:r>
        <w:t>Стоимость транспортных средств: кран-балки – 652 тыс. у.е., электротали – 234 тыс. у.е., затраты на доставку и монтаж транспортных средств составляют 10 % от их стоимости. Общие затраты на транспортные средства (З</w:t>
      </w:r>
      <w:r>
        <w:rPr>
          <w:vertAlign w:val="subscript"/>
        </w:rPr>
        <w:t>тр</w:t>
      </w:r>
      <w:r>
        <w:rPr>
          <w:sz w:val="20"/>
        </w:rPr>
        <w:t>.</w:t>
      </w:r>
      <w:r>
        <w:t>) составят</w:t>
      </w:r>
      <w:r w:rsidR="003C2C0F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3C2C0F">
        <w:tc>
          <w:tcPr>
            <w:tcW w:w="9171" w:type="dxa"/>
          </w:tcPr>
          <w:p w:rsidR="003C2C0F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3940" w:dyaOrig="380">
                <v:shape id="_x0000_i1126" type="#_x0000_t75" style="width:196.5pt;height:19.5pt" o:ole="" fillcolor="window">
                  <v:imagedata r:id="rId208" o:title=""/>
                </v:shape>
                <o:OLEObject Type="Embed" ProgID="Equation.3" ShapeID="_x0000_i1126" DrawAspect="Content" ObjectID="_1469537971" r:id="rId209"/>
              </w:object>
            </w:r>
            <w:r w:rsidR="003C2C0F" w:rsidRPr="009A65AF">
              <w:rPr>
                <w:sz w:val="24"/>
                <w:szCs w:val="24"/>
              </w:rPr>
              <w:t xml:space="preserve">тыс.у.е. </w:t>
            </w:r>
          </w:p>
        </w:tc>
        <w:tc>
          <w:tcPr>
            <w:tcW w:w="683" w:type="dxa"/>
            <w:vAlign w:val="center"/>
          </w:tcPr>
          <w:p w:rsidR="003C2C0F" w:rsidRPr="009A65AF" w:rsidRDefault="003C2C0F" w:rsidP="009A65AF">
            <w:pPr>
              <w:pStyle w:val="1"/>
              <w:jc w:val="center"/>
              <w:rPr>
                <w:sz w:val="28"/>
                <w:lang w:val="en-US"/>
              </w:rPr>
            </w:pPr>
          </w:p>
        </w:tc>
      </w:tr>
    </w:tbl>
    <w:p w:rsidR="00B84CF6" w:rsidRDefault="00B84CF6" w:rsidP="00B84CF6">
      <w:pPr>
        <w:pStyle w:val="31"/>
      </w:pPr>
    </w:p>
    <w:p w:rsidR="00B84CF6" w:rsidRDefault="00B84CF6" w:rsidP="00B84CF6">
      <w:pPr>
        <w:pStyle w:val="31"/>
      </w:pPr>
    </w:p>
    <w:p w:rsidR="00B84CF6" w:rsidRDefault="00B84CF6" w:rsidP="00B84CF6">
      <w:pPr>
        <w:pStyle w:val="31"/>
        <w:numPr>
          <w:ilvl w:val="1"/>
          <w:numId w:val="16"/>
        </w:numPr>
        <w:tabs>
          <w:tab w:val="clear" w:pos="1730"/>
        </w:tabs>
        <w:ind w:left="0" w:firstLine="0"/>
        <w:jc w:val="center"/>
        <w:rPr>
          <w:b/>
        </w:rPr>
      </w:pPr>
      <w:r>
        <w:rPr>
          <w:b/>
        </w:rPr>
        <w:t>Расчет площади участка</w:t>
      </w:r>
    </w:p>
    <w:p w:rsidR="00B84CF6" w:rsidRDefault="00B84CF6" w:rsidP="00B84CF6">
      <w:pPr>
        <w:pStyle w:val="31"/>
        <w:jc w:val="center"/>
      </w:pPr>
    </w:p>
    <w:p w:rsidR="009B72AC" w:rsidRDefault="00B84CF6" w:rsidP="002A34AA">
      <w:pPr>
        <w:pStyle w:val="31"/>
        <w:ind w:firstLine="709"/>
      </w:pPr>
      <w:r>
        <w:t>Площадь участка (S</w:t>
      </w:r>
      <w:r>
        <w:rPr>
          <w:vertAlign w:val="subscript"/>
        </w:rPr>
        <w:t>у</w:t>
      </w:r>
      <w:r>
        <w:t>) состоит из основной производственной площади (S</w:t>
      </w:r>
      <w:r>
        <w:rPr>
          <w:vertAlign w:val="subscript"/>
        </w:rPr>
        <w:t>пр</w:t>
      </w:r>
      <w:r>
        <w:rPr>
          <w:sz w:val="20"/>
        </w:rPr>
        <w:t>.</w:t>
      </w:r>
      <w:r>
        <w:t>) и вспомогательной (S</w:t>
      </w:r>
      <w:r>
        <w:rPr>
          <w:vertAlign w:val="subscript"/>
        </w:rPr>
        <w:t>всп.</w:t>
      </w:r>
      <w: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9B72AC">
        <w:tc>
          <w:tcPr>
            <w:tcW w:w="9171" w:type="dxa"/>
          </w:tcPr>
          <w:p w:rsidR="009B72AC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1400" w:dyaOrig="380">
                <v:shape id="_x0000_i1127" type="#_x0000_t75" style="width:69.75pt;height:19.5pt" o:ole="" fillcolor="window">
                  <v:imagedata r:id="rId210" o:title=""/>
                </v:shape>
                <o:OLEObject Type="Embed" ProgID="Equation.3" ShapeID="_x0000_i1127" DrawAspect="Content" ObjectID="_1469537972" r:id="rId211"/>
              </w:object>
            </w:r>
            <w:r w:rsidR="009B72AC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9B72AC" w:rsidRPr="009A65AF" w:rsidRDefault="009B72AC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(41)</w:t>
            </w:r>
          </w:p>
        </w:tc>
      </w:tr>
    </w:tbl>
    <w:p w:rsidR="0021206D" w:rsidRDefault="00B84CF6" w:rsidP="002A34AA">
      <w:pPr>
        <w:pStyle w:val="31"/>
        <w:ind w:firstLine="709"/>
      </w:pPr>
      <w:r>
        <w:t>Основная производственная площадь по операции (таблица 2.8.1) составляет (</w:t>
      </w:r>
      <w:r>
        <w:rPr>
          <w:lang w:val="en-US"/>
        </w:rPr>
        <w:t>S</w:t>
      </w:r>
      <w:r>
        <w:rPr>
          <w:i/>
          <w:vertAlign w:val="subscript"/>
        </w:rPr>
        <w:t>пр.</w:t>
      </w:r>
      <w:r>
        <w:rPr>
          <w:i/>
          <w:vertAlign w:val="subscript"/>
          <w:lang w:val="en-US"/>
        </w:rPr>
        <w:t>j</w:t>
      </w:r>
      <w: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21206D">
        <w:tc>
          <w:tcPr>
            <w:tcW w:w="9171" w:type="dxa"/>
          </w:tcPr>
          <w:p w:rsidR="0021206D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28"/>
              </w:rPr>
              <w:object w:dxaOrig="2020" w:dyaOrig="520">
                <v:shape id="_x0000_i1128" type="#_x0000_t75" style="width:100.5pt;height:26.25pt" o:ole="" fillcolor="window">
                  <v:imagedata r:id="rId212" o:title=""/>
                </v:shape>
                <o:OLEObject Type="Embed" ProgID="Equation.3" ShapeID="_x0000_i1128" DrawAspect="Content" ObjectID="_1469537973" r:id="rId213"/>
              </w:object>
            </w:r>
            <w:r w:rsidR="0021206D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21206D" w:rsidRPr="009A65AF" w:rsidRDefault="0021206D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(42)</w:t>
            </w:r>
          </w:p>
        </w:tc>
      </w:tr>
    </w:tbl>
    <w:p w:rsidR="00B84CF6" w:rsidRDefault="00B84CF6" w:rsidP="002A34AA">
      <w:pPr>
        <w:pStyle w:val="31"/>
        <w:ind w:firstLine="709"/>
      </w:pPr>
      <w:r>
        <w:t>где S</w:t>
      </w:r>
      <w:r>
        <w:rPr>
          <w:vertAlign w:val="subscript"/>
        </w:rPr>
        <w:t>1</w:t>
      </w:r>
      <w:r>
        <w:rPr>
          <w:sz w:val="20"/>
        </w:rPr>
        <w:t xml:space="preserve"> </w:t>
      </w:r>
      <w:r>
        <w:t>и S</w:t>
      </w:r>
      <w:r>
        <w:rPr>
          <w:vertAlign w:val="subscript"/>
        </w:rPr>
        <w:t>2</w:t>
      </w:r>
      <w:r>
        <w:t xml:space="preserve"> - площадь, занимаемая соответственно станками и проходами, м²;</w:t>
      </w:r>
    </w:p>
    <w:p w:rsidR="00B84CF6" w:rsidRDefault="00B84CF6" w:rsidP="002A34AA">
      <w:pPr>
        <w:pStyle w:val="31"/>
        <w:ind w:firstLine="709"/>
      </w:pPr>
      <w:r>
        <w:rPr>
          <w:sz w:val="32"/>
        </w:rPr>
        <w:t>n</w:t>
      </w:r>
      <w:r>
        <w:rPr>
          <w:sz w:val="20"/>
        </w:rPr>
        <w:t xml:space="preserve"> </w:t>
      </w:r>
      <w:r>
        <w:rPr>
          <w:i/>
          <w:vertAlign w:val="subscript"/>
        </w:rPr>
        <w:t xml:space="preserve">пр </w:t>
      </w:r>
      <w:r>
        <w:rPr>
          <w:i/>
          <w:vertAlign w:val="subscript"/>
          <w:lang w:val="en-US"/>
        </w:rPr>
        <w:t>j</w:t>
      </w:r>
      <w:r>
        <w:rPr>
          <w:i/>
          <w:vertAlign w:val="subscript"/>
        </w:rPr>
        <w:t xml:space="preserve"> </w:t>
      </w:r>
      <w:r>
        <w:rPr>
          <w:sz w:val="20"/>
        </w:rPr>
        <w:t xml:space="preserve"> </w:t>
      </w:r>
      <w:r>
        <w:t>– принятое количество станков по операции.</w:t>
      </w:r>
    </w:p>
    <w:p w:rsidR="0021206D" w:rsidRDefault="00B84CF6" w:rsidP="002A34AA">
      <w:pPr>
        <w:pStyle w:val="31"/>
        <w:ind w:firstLine="709"/>
      </w:pPr>
      <w:r>
        <w:t xml:space="preserve">Основная производственная площадь по всем операциям </w:t>
      </w:r>
      <w:r>
        <w:rPr>
          <w:lang w:val="en-US"/>
        </w:rPr>
        <w:t>S</w:t>
      </w:r>
      <w:r>
        <w:rPr>
          <w:i/>
          <w:vertAlign w:val="subscript"/>
        </w:rPr>
        <w:t xml:space="preserve">пр </w:t>
      </w:r>
      <w:r>
        <w:t xml:space="preserve">составит: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21206D">
        <w:tc>
          <w:tcPr>
            <w:tcW w:w="9171" w:type="dxa"/>
          </w:tcPr>
          <w:p w:rsidR="0021206D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0"/>
              </w:rPr>
              <w:object w:dxaOrig="1260" w:dyaOrig="700">
                <v:shape id="_x0000_i1129" type="#_x0000_t75" style="width:63pt;height:36pt" o:ole="">
                  <v:imagedata r:id="rId214" o:title=""/>
                </v:shape>
                <o:OLEObject Type="Embed" ProgID="Equation.3" ShapeID="_x0000_i1129" DrawAspect="Content" ObjectID="_1469537974" r:id="rId215"/>
              </w:object>
            </w:r>
            <w:r w:rsidR="0021206D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21206D" w:rsidRPr="009A65AF" w:rsidRDefault="0021206D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(43)</w:t>
            </w:r>
          </w:p>
        </w:tc>
      </w:tr>
    </w:tbl>
    <w:p w:rsidR="005F02FA" w:rsidRDefault="005F02FA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2.8.1 –  Расчет производственной площади участка</w:t>
      </w:r>
    </w:p>
    <w:p w:rsidR="00B84CF6" w:rsidRDefault="00B84CF6" w:rsidP="00B84CF6">
      <w:pPr>
        <w:pStyle w:val="31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3"/>
        <w:gridCol w:w="1715"/>
        <w:gridCol w:w="1769"/>
        <w:gridCol w:w="1711"/>
        <w:gridCol w:w="1239"/>
        <w:gridCol w:w="1181"/>
        <w:gridCol w:w="996"/>
      </w:tblGrid>
      <w:tr w:rsidR="00B84CF6">
        <w:trPr>
          <w:cantSplit/>
        </w:trPr>
        <w:tc>
          <w:tcPr>
            <w:tcW w:w="0" w:type="auto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операции, </w:t>
            </w:r>
            <w:r>
              <w:rPr>
                <w:i/>
                <w:sz w:val="24"/>
                <w:szCs w:val="24"/>
                <w:lang w:val="en-US"/>
              </w:rPr>
              <w:t>j</w:t>
            </w:r>
          </w:p>
        </w:tc>
        <w:tc>
          <w:tcPr>
            <w:tcW w:w="0" w:type="auto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</w:t>
            </w:r>
          </w:p>
        </w:tc>
        <w:tc>
          <w:tcPr>
            <w:tcW w:w="0" w:type="auto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</w:t>
            </w:r>
            <w:r w:rsidR="00D27571">
              <w:rPr>
                <w:sz w:val="24"/>
                <w:szCs w:val="24"/>
              </w:rPr>
              <w:t>, мм</w:t>
            </w:r>
          </w:p>
        </w:tc>
        <w:tc>
          <w:tcPr>
            <w:tcW w:w="0" w:type="auto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 xml:space="preserve">Принятое кол-во станков,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</w:rPr>
              <w:t>пр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м²</w:t>
            </w:r>
          </w:p>
        </w:tc>
      </w:tr>
      <w:tr w:rsidR="00B84CF6">
        <w:trPr>
          <w:cantSplit/>
        </w:trPr>
        <w:tc>
          <w:tcPr>
            <w:tcW w:w="0" w:type="auto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</w:rPr>
              <w:t>одного станка</w:t>
            </w:r>
            <w:r>
              <w:rPr>
                <w:sz w:val="24"/>
                <w:szCs w:val="24"/>
                <w:lang w:val="en-US"/>
              </w:rPr>
              <w:t>, S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</w:rPr>
              <w:t>прохода</w:t>
            </w:r>
            <w:r>
              <w:rPr>
                <w:sz w:val="24"/>
                <w:szCs w:val="24"/>
                <w:lang w:val="en-US"/>
              </w:rPr>
              <w:t>, 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общая,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vertAlign w:val="subscript"/>
              </w:rPr>
              <w:t>пр</w:t>
            </w:r>
            <w:r>
              <w:rPr>
                <w:sz w:val="24"/>
                <w:szCs w:val="24"/>
                <w:vertAlign w:val="subscript"/>
                <w:lang w:val="en-US"/>
              </w:rPr>
              <w:t>j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вертикально-сверлильное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3200</w:t>
            </w:r>
            <w:r>
              <w:rPr>
                <w:sz w:val="24"/>
                <w:szCs w:val="24"/>
              </w:rPr>
              <w:t>х1250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протяжное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3250</w:t>
            </w:r>
            <w:r>
              <w:rPr>
                <w:sz w:val="24"/>
                <w:szCs w:val="24"/>
              </w:rPr>
              <w:t>х2250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7,3125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57,9375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протяжное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3250</w:t>
            </w:r>
            <w:r>
              <w:rPr>
                <w:sz w:val="24"/>
                <w:szCs w:val="24"/>
              </w:rPr>
              <w:t>х2250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7,3125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57,9375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токарное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2800</w:t>
            </w:r>
            <w:r>
              <w:rPr>
                <w:sz w:val="24"/>
                <w:szCs w:val="24"/>
              </w:rPr>
              <w:t>х1480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4,144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48,432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токарное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2800</w:t>
            </w:r>
            <w:r>
              <w:rPr>
                <w:sz w:val="24"/>
                <w:szCs w:val="24"/>
              </w:rPr>
              <w:t>х1480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4,144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48,432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вертикально-сверлильное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3200</w:t>
            </w:r>
            <w:r>
              <w:rPr>
                <w:sz w:val="24"/>
                <w:szCs w:val="24"/>
              </w:rPr>
              <w:t>х1250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64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вертикально-сверлильное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3200</w:t>
            </w:r>
            <w:r>
              <w:rPr>
                <w:sz w:val="24"/>
                <w:szCs w:val="24"/>
              </w:rPr>
              <w:t>х1250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64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фрезерное</w:t>
            </w: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2665</w:t>
            </w:r>
            <w:r>
              <w:rPr>
                <w:sz w:val="24"/>
                <w:szCs w:val="24"/>
              </w:rPr>
              <w:t>х4700</w:t>
            </w: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12,5255</w:t>
            </w: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49,051</w:t>
            </w:r>
          </w:p>
        </w:tc>
      </w:tr>
      <w:tr w:rsidR="00D27571">
        <w:trPr>
          <w:cantSplit/>
          <w:trHeight w:val="20"/>
        </w:trPr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24</w:t>
            </w:r>
          </w:p>
        </w:tc>
        <w:tc>
          <w:tcPr>
            <w:tcW w:w="996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:rsidR="00D27571" w:rsidRPr="00D27571" w:rsidRDefault="00D27571" w:rsidP="00D27571">
            <w:pPr>
              <w:jc w:val="center"/>
              <w:rPr>
                <w:sz w:val="24"/>
                <w:szCs w:val="24"/>
              </w:rPr>
            </w:pPr>
            <w:r w:rsidRPr="00D27571">
              <w:rPr>
                <w:sz w:val="24"/>
                <w:szCs w:val="24"/>
              </w:rPr>
              <w:t>421,79</w:t>
            </w:r>
          </w:p>
        </w:tc>
      </w:tr>
    </w:tbl>
    <w:p w:rsidR="00B84CF6" w:rsidRDefault="00B84CF6" w:rsidP="005F02FA">
      <w:pPr>
        <w:pStyle w:val="31"/>
        <w:ind w:firstLine="709"/>
      </w:pPr>
      <w:r>
        <w:t xml:space="preserve">Площадь проходов принимается на 1 станок в среднем </w:t>
      </w:r>
      <w:smartTag w:uri="urn:schemas-microsoft-com:office:smarttags" w:element="metricconverter">
        <w:smartTagPr>
          <w:attr w:name="ProductID" w:val="12 м²"/>
        </w:smartTagPr>
        <w:r>
          <w:t>12 м²</w:t>
        </w:r>
      </w:smartTag>
      <w:r>
        <w:t>.</w:t>
      </w:r>
    </w:p>
    <w:p w:rsidR="005F02FA" w:rsidRDefault="00B84CF6" w:rsidP="005F02FA">
      <w:pPr>
        <w:pStyle w:val="31"/>
        <w:ind w:firstLine="709"/>
      </w:pPr>
      <w:r>
        <w:t>Вспомогательная площадь (S</w:t>
      </w:r>
      <w:r>
        <w:rPr>
          <w:vertAlign w:val="subscript"/>
        </w:rPr>
        <w:t>всп</w:t>
      </w:r>
      <w:r>
        <w:rPr>
          <w:sz w:val="20"/>
        </w:rPr>
        <w:t>.</w:t>
      </w:r>
      <w: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5F02FA">
        <w:tc>
          <w:tcPr>
            <w:tcW w:w="9171" w:type="dxa"/>
          </w:tcPr>
          <w:p w:rsidR="005F02FA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2940" w:dyaOrig="380">
                <v:shape id="_x0000_i1130" type="#_x0000_t75" style="width:147.75pt;height:19.5pt" o:ole="">
                  <v:imagedata r:id="rId216" o:title=""/>
                </v:shape>
                <o:OLEObject Type="Embed" ProgID="Equation.3" ShapeID="_x0000_i1130" DrawAspect="Content" ObjectID="_1469537975" r:id="rId217"/>
              </w:object>
            </w:r>
            <w:r w:rsidR="005F02FA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(44)</w:t>
            </w:r>
          </w:p>
        </w:tc>
      </w:tr>
    </w:tbl>
    <w:p w:rsidR="00B84CF6" w:rsidRDefault="00B84CF6" w:rsidP="005F02FA">
      <w:pPr>
        <w:pStyle w:val="31"/>
        <w:ind w:firstLine="709"/>
      </w:pPr>
      <w:r>
        <w:t>где S</w:t>
      </w:r>
      <w:r>
        <w:rPr>
          <w:vertAlign w:val="subscript"/>
        </w:rPr>
        <w:t>скл.</w:t>
      </w:r>
      <w:r>
        <w:t>. – складская площадь под заготовки и готовые детали (примем 15% от производственной);</w:t>
      </w:r>
    </w:p>
    <w:p w:rsidR="00B84CF6" w:rsidRDefault="00B84CF6" w:rsidP="005F02FA">
      <w:pPr>
        <w:pStyle w:val="31"/>
        <w:ind w:firstLine="709"/>
      </w:pPr>
      <w:r>
        <w:t>S</w:t>
      </w:r>
      <w:r>
        <w:rPr>
          <w:vertAlign w:val="subscript"/>
        </w:rPr>
        <w:t>ирк.</w:t>
      </w:r>
      <w:r>
        <w:t xml:space="preserve"> – площадь ИРК (примем в массовом производстве </w:t>
      </w:r>
      <w:smartTag w:uri="urn:schemas-microsoft-com:office:smarttags" w:element="metricconverter">
        <w:smartTagPr>
          <w:attr w:name="ProductID" w:val="0,35 м²"/>
        </w:smartTagPr>
        <w:r>
          <w:t>0,35 м²</w:t>
        </w:r>
      </w:smartTag>
      <w:r>
        <w:t xml:space="preserve">  на станок);</w:t>
      </w:r>
    </w:p>
    <w:p w:rsidR="00B84CF6" w:rsidRDefault="00B84CF6" w:rsidP="005F02FA">
      <w:pPr>
        <w:pStyle w:val="31"/>
        <w:ind w:firstLine="709"/>
      </w:pPr>
      <w:r>
        <w:t>S</w:t>
      </w:r>
      <w:r>
        <w:rPr>
          <w:vertAlign w:val="subscript"/>
        </w:rPr>
        <w:t>контр.</w:t>
      </w:r>
      <w:r>
        <w:t xml:space="preserve"> – площадь</w:t>
      </w:r>
      <w:r>
        <w:rPr>
          <w:lang w:val="be-BY"/>
        </w:rPr>
        <w:t xml:space="preserve"> одного</w:t>
      </w:r>
      <w:r>
        <w:t xml:space="preserve"> контрольного пункта ( </w:t>
      </w:r>
      <w:smartTag w:uri="urn:schemas-microsoft-com:office:smarttags" w:element="metricconverter">
        <w:smartTagPr>
          <w:attr w:name="ProductID" w:val="6 м²"/>
        </w:smartTagPr>
        <w:r>
          <w:t>6 м²</w:t>
        </w:r>
      </w:smartTag>
      <w:r>
        <w:t xml:space="preserve"> );</w:t>
      </w:r>
    </w:p>
    <w:p w:rsidR="00B84CF6" w:rsidRDefault="00B84CF6" w:rsidP="005F02FA">
      <w:pPr>
        <w:pStyle w:val="31"/>
        <w:ind w:firstLine="709"/>
      </w:pPr>
      <w:r>
        <w:t>S</w:t>
      </w:r>
      <w:r>
        <w:rPr>
          <w:vertAlign w:val="subscript"/>
        </w:rPr>
        <w:t>быт.</w:t>
      </w:r>
      <w:r>
        <w:t xml:space="preserve"> – площадь бытовых и конторских помещений (примем </w:t>
      </w:r>
      <w:smartTag w:uri="urn:schemas-microsoft-com:office:smarttags" w:element="metricconverter">
        <w:smartTagPr>
          <w:attr w:name="ProductID" w:val="1,22 м²"/>
        </w:smartTagPr>
        <w:r>
          <w:t>1,22 м²</w:t>
        </w:r>
      </w:smartTag>
      <w:r>
        <w:t xml:space="preserve"> на 1 рабочего).</w:t>
      </w:r>
    </w:p>
    <w:p w:rsidR="00B84CF6" w:rsidRDefault="00B84CF6" w:rsidP="005F02FA">
      <w:pPr>
        <w:pStyle w:val="31"/>
        <w:ind w:firstLine="709"/>
      </w:pPr>
      <w:r>
        <w:t>Произведем расчет вспомогательной площади участка. Определим общую площадь участка S</w:t>
      </w:r>
      <w:r>
        <w:rPr>
          <w:vertAlign w:val="subscript"/>
        </w:rPr>
        <w:t>у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5F02FA">
        <w:tc>
          <w:tcPr>
            <w:tcW w:w="9171" w:type="dxa"/>
          </w:tcPr>
          <w:p w:rsidR="005F02FA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3720" w:dyaOrig="380">
                <v:shape id="_x0000_i1131" type="#_x0000_t75" style="width:186pt;height:19.5pt" o:ole="">
                  <v:imagedata r:id="rId218" o:title=""/>
                </v:shape>
                <o:OLEObject Type="Embed" ProgID="Equation.3" ShapeID="_x0000_i1131" DrawAspect="Content" ObjectID="_1469537976" r:id="rId219"/>
              </w:object>
            </w:r>
            <w:r w:rsidR="005F02FA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vAlign w:val="center"/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5F0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3360" w:dyaOrig="400">
                <v:shape id="_x0000_i1132" type="#_x0000_t75" style="width:168pt;height:19.5pt" o:ole="">
                  <v:imagedata r:id="rId220" o:title=""/>
                </v:shape>
                <o:OLEObject Type="Embed" ProgID="Equation.3" ShapeID="_x0000_i1132" DrawAspect="Content" ObjectID="_1469537977" r:id="rId221"/>
              </w:object>
            </w:r>
            <w:r w:rsidR="005F02FA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5F0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C26DE7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940" w:dyaOrig="380">
                <v:shape id="_x0000_i1133" type="#_x0000_t75" style="width:47.25pt;height:19.5pt" o:ole="">
                  <v:imagedata r:id="rId222" o:title=""/>
                </v:shape>
                <o:OLEObject Type="Embed" ProgID="Equation.3" ShapeID="_x0000_i1133" DrawAspect="Content" ObjectID="_1469537978" r:id="rId223"/>
              </w:object>
            </w:r>
            <w:r w:rsidR="005F02FA" w:rsidRPr="009A65AF">
              <w:rPr>
                <w:sz w:val="24"/>
                <w:szCs w:val="24"/>
              </w:rPr>
              <w:t xml:space="preserve"> м²</w:t>
            </w:r>
            <w:r w:rsidR="00380002">
              <w:rPr>
                <w:sz w:val="24"/>
                <w:szCs w:val="24"/>
              </w:rPr>
              <w:t xml:space="preserve"> * 2=12</w:t>
            </w:r>
            <w:r w:rsidR="00380002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5F0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380002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3320" w:dyaOrig="360">
                <v:shape id="_x0000_i1134" type="#_x0000_t75" style="width:166.5pt;height:18.75pt" o:ole="">
                  <v:imagedata r:id="rId224" o:title=""/>
                </v:shape>
                <o:OLEObject Type="Embed" ProgID="Equation.3" ShapeID="_x0000_i1134" DrawAspect="Content" ObjectID="_1469537979" r:id="rId225"/>
              </w:object>
            </w:r>
            <w:r w:rsidR="005F02FA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5F0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C87676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3780" w:dyaOrig="360">
                <v:shape id="_x0000_i1135" type="#_x0000_t75" style="width:188.25pt;height:18.75pt" o:ole="">
                  <v:imagedata r:id="rId226" o:title=""/>
                </v:shape>
                <o:OLEObject Type="Embed" ProgID="Equation.3" ShapeID="_x0000_i1135" DrawAspect="Content" ObjectID="_1469537980" r:id="rId227"/>
              </w:object>
            </w:r>
            <w:r w:rsidR="005F02FA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DF64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DF64E7" w:rsidRPr="009A65AF" w:rsidRDefault="00C87676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2960" w:dyaOrig="380">
                <v:shape id="_x0000_i1136" type="#_x0000_t75" style="width:147.75pt;height:19.5pt" o:ole="">
                  <v:imagedata r:id="rId228" o:title=""/>
                </v:shape>
                <o:OLEObject Type="Embed" ProgID="Equation.3" ShapeID="_x0000_i1136" DrawAspect="Content" ObjectID="_1469537981" r:id="rId229"/>
              </w:object>
            </w:r>
            <w:r w:rsidR="00DF64E7" w:rsidRPr="009A65AF">
              <w:rPr>
                <w:sz w:val="24"/>
                <w:szCs w:val="24"/>
              </w:rPr>
              <w:t xml:space="preserve"> м²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DF64E7" w:rsidRPr="009A65AF" w:rsidRDefault="00DF64E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5F02FA" w:rsidRDefault="00B84CF6" w:rsidP="005F02FA">
      <w:pPr>
        <w:pStyle w:val="31"/>
        <w:ind w:firstLine="709"/>
      </w:pPr>
      <w:r>
        <w:t>Определим объем здания (О</w:t>
      </w:r>
      <w:r>
        <w:rPr>
          <w:vertAlign w:val="subscript"/>
        </w:rPr>
        <w:t>з</w:t>
      </w:r>
      <w:r>
        <w:t xml:space="preserve">):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5F02FA">
        <w:tc>
          <w:tcPr>
            <w:tcW w:w="9171" w:type="dxa"/>
          </w:tcPr>
          <w:p w:rsidR="005F02FA" w:rsidRPr="009A65AF" w:rsidRDefault="0061496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1080" w:dyaOrig="380">
                <v:shape id="_x0000_i1137" type="#_x0000_t75" style="width:53.25pt;height:19.5pt" o:ole="">
                  <v:imagedata r:id="rId230" o:title=""/>
                </v:shape>
                <o:OLEObject Type="Embed" ProgID="Equation.3" ShapeID="_x0000_i1137" DrawAspect="Content" ObjectID="_1469537982" r:id="rId231"/>
              </w:object>
            </w:r>
            <w:r w:rsidR="005F02FA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(45)</w:t>
            </w:r>
          </w:p>
        </w:tc>
      </w:tr>
    </w:tbl>
    <w:p w:rsidR="00B84CF6" w:rsidRDefault="00B84CF6" w:rsidP="00614965">
      <w:pPr>
        <w:pStyle w:val="31"/>
        <w:ind w:firstLine="709"/>
      </w:pPr>
      <w:r>
        <w:t xml:space="preserve">где h  - высота здания – </w:t>
      </w:r>
      <w:smartTag w:uri="urn:schemas-microsoft-com:office:smarttags" w:element="metricconverter">
        <w:smartTagPr>
          <w:attr w:name="ProductID" w:val="9,25 м"/>
        </w:smartTagPr>
        <w:r>
          <w:t>9,25 м</w:t>
        </w:r>
      </w:smartTag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DF64E7">
        <w:tc>
          <w:tcPr>
            <w:tcW w:w="9171" w:type="dxa"/>
          </w:tcPr>
          <w:p w:rsidR="00DF64E7" w:rsidRPr="009A65AF" w:rsidRDefault="00C87676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2700" w:dyaOrig="360">
                <v:shape id="_x0000_i1138" type="#_x0000_t75" style="width:135.75pt;height:18.75pt" o:ole="">
                  <v:imagedata r:id="rId232" o:title=""/>
                </v:shape>
                <o:OLEObject Type="Embed" ProgID="Equation.3" ShapeID="_x0000_i1138" DrawAspect="Content" ObjectID="_1469537983" r:id="rId233"/>
              </w:object>
            </w:r>
            <w:r w:rsidR="00DF64E7" w:rsidRPr="009A65AF">
              <w:rPr>
                <w:sz w:val="24"/>
                <w:szCs w:val="24"/>
              </w:rPr>
              <w:t xml:space="preserve"> м</w:t>
            </w:r>
            <w:r w:rsidR="00DF64E7" w:rsidRPr="009A65A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3" w:type="dxa"/>
            <w:vAlign w:val="center"/>
          </w:tcPr>
          <w:p w:rsidR="00DF64E7" w:rsidRPr="009A65AF" w:rsidRDefault="00DF64E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614965">
      <w:pPr>
        <w:pStyle w:val="31"/>
        <w:ind w:firstLine="709"/>
      </w:pPr>
      <w:r>
        <w:t>Стоимость здания определим по формуле: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5F02FA">
        <w:tc>
          <w:tcPr>
            <w:tcW w:w="9171" w:type="dxa"/>
          </w:tcPr>
          <w:p w:rsidR="005F02FA" w:rsidRPr="009A65AF" w:rsidRDefault="0061496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1219" w:dyaOrig="360">
                <v:shape id="_x0000_i1139" type="#_x0000_t75" style="width:60.75pt;height:18.75pt" o:ole="">
                  <v:imagedata r:id="rId234" o:title=""/>
                </v:shape>
                <o:OLEObject Type="Embed" ProgID="Equation.3" ShapeID="_x0000_i1139" DrawAspect="Content" ObjectID="_1469537984" r:id="rId235"/>
              </w:object>
            </w:r>
            <w:r w:rsidR="005F02FA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5F02FA" w:rsidRPr="009A65AF" w:rsidRDefault="005F02FA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(46)</w:t>
            </w:r>
          </w:p>
        </w:tc>
      </w:tr>
    </w:tbl>
    <w:p w:rsidR="00B84CF6" w:rsidRDefault="00B84CF6" w:rsidP="00614965">
      <w:pPr>
        <w:pStyle w:val="31"/>
        <w:ind w:firstLine="709"/>
      </w:pPr>
      <w:r>
        <w:t>где Ц</w:t>
      </w:r>
      <w:r>
        <w:rPr>
          <w:vertAlign w:val="subscript"/>
        </w:rPr>
        <w:t>з</w:t>
      </w:r>
      <w:r>
        <w:t xml:space="preserve">  - цена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³ здания – 800 у.е.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DF64E7">
        <w:tc>
          <w:tcPr>
            <w:tcW w:w="9171" w:type="dxa"/>
          </w:tcPr>
          <w:p w:rsidR="00DF64E7" w:rsidRPr="009A65AF" w:rsidRDefault="00C87676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2820" w:dyaOrig="360">
                <v:shape id="_x0000_i1140" type="#_x0000_t75" style="width:165.75pt;height:18.75pt" o:ole="">
                  <v:imagedata r:id="rId236" o:title=""/>
                </v:shape>
                <o:OLEObject Type="Embed" ProgID="Equation.3" ShapeID="_x0000_i1140" DrawAspect="Content" ObjectID="_1469537985" r:id="rId237"/>
              </w:object>
            </w:r>
            <w:r w:rsidR="00DF64E7" w:rsidRPr="009A65AF">
              <w:rPr>
                <w:sz w:val="24"/>
                <w:szCs w:val="24"/>
              </w:rPr>
              <w:t>у.е.</w:t>
            </w:r>
          </w:p>
        </w:tc>
        <w:tc>
          <w:tcPr>
            <w:tcW w:w="683" w:type="dxa"/>
            <w:vAlign w:val="center"/>
          </w:tcPr>
          <w:p w:rsidR="00DF64E7" w:rsidRPr="009A65AF" w:rsidRDefault="00DF64E7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5F02FA" w:rsidRDefault="005F02FA" w:rsidP="00B84CF6">
      <w:pPr>
        <w:pStyle w:val="31"/>
        <w:ind w:left="426" w:firstLine="0"/>
      </w:pPr>
    </w:p>
    <w:p w:rsidR="00B84CF6" w:rsidRDefault="00B84CF6" w:rsidP="00B84CF6">
      <w:pPr>
        <w:pStyle w:val="31"/>
        <w:ind w:left="426" w:firstLine="0"/>
      </w:pPr>
    </w:p>
    <w:p w:rsidR="00B84CF6" w:rsidRDefault="00B84CF6" w:rsidP="00B84CF6">
      <w:pPr>
        <w:pStyle w:val="31"/>
        <w:numPr>
          <w:ilvl w:val="1"/>
          <w:numId w:val="16"/>
        </w:numPr>
        <w:tabs>
          <w:tab w:val="clear" w:pos="1730"/>
          <w:tab w:val="num" w:pos="426"/>
        </w:tabs>
        <w:ind w:left="426" w:hanging="426"/>
        <w:jc w:val="center"/>
        <w:rPr>
          <w:b/>
        </w:rPr>
      </w:pPr>
      <w:r>
        <w:rPr>
          <w:b/>
        </w:rPr>
        <w:t>Разработка графика ремонта оборудования</w:t>
      </w:r>
    </w:p>
    <w:p w:rsidR="00B84CF6" w:rsidRDefault="00B84CF6" w:rsidP="00B84CF6">
      <w:pPr>
        <w:pStyle w:val="31"/>
        <w:ind w:firstLine="0"/>
      </w:pPr>
    </w:p>
    <w:p w:rsidR="00B84CF6" w:rsidRDefault="00B84CF6" w:rsidP="00653464">
      <w:pPr>
        <w:pStyle w:val="31"/>
        <w:ind w:firstLine="709"/>
      </w:pPr>
      <w:r>
        <w:t xml:space="preserve">Сроки ввода оборудования в эксплуатацию нового (или после капитального ремонта) по основному производству представлены в таблице 2.9.1. </w:t>
      </w: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2.9.1 – Сроки ввода оборудования в эксплуатацию по основному производству</w:t>
      </w:r>
    </w:p>
    <w:p w:rsidR="00B84CF6" w:rsidRDefault="00B84CF6" w:rsidP="00B84CF6">
      <w:pPr>
        <w:pStyle w:val="31"/>
        <w:ind w:firstLine="0"/>
        <w:jc w:val="center"/>
      </w:pPr>
    </w:p>
    <w:tbl>
      <w:tblPr>
        <w:tblStyle w:val="af1"/>
        <w:tblW w:w="9857" w:type="dxa"/>
        <w:tblLayout w:type="fixed"/>
        <w:tblLook w:val="01E0" w:firstRow="1" w:lastRow="1" w:firstColumn="1" w:lastColumn="1" w:noHBand="0" w:noVBand="0"/>
      </w:tblPr>
      <w:tblGrid>
        <w:gridCol w:w="1809"/>
        <w:gridCol w:w="6"/>
        <w:gridCol w:w="1128"/>
        <w:gridCol w:w="1418"/>
        <w:gridCol w:w="7"/>
        <w:gridCol w:w="1365"/>
        <w:gridCol w:w="1373"/>
        <w:gridCol w:w="1373"/>
        <w:gridCol w:w="1378"/>
      </w:tblGrid>
      <w:tr w:rsidR="00B84CF6">
        <w:tc>
          <w:tcPr>
            <w:tcW w:w="1809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станков</w:t>
            </w:r>
          </w:p>
        </w:tc>
        <w:tc>
          <w:tcPr>
            <w:tcW w:w="1134" w:type="dxa"/>
            <w:gridSpan w:val="2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единиц</w:t>
            </w:r>
          </w:p>
        </w:tc>
        <w:tc>
          <w:tcPr>
            <w:tcW w:w="1418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сложности ремонта</w:t>
            </w:r>
          </w:p>
        </w:tc>
        <w:tc>
          <w:tcPr>
            <w:tcW w:w="5496" w:type="dxa"/>
            <w:gridSpan w:val="5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Месяцы установки или капитального ремонта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станков по годам (предлагаемые)</w:t>
            </w:r>
          </w:p>
        </w:tc>
      </w:tr>
      <w:tr w:rsidR="00B84CF6">
        <w:tc>
          <w:tcPr>
            <w:tcW w:w="1809" w:type="dxa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gridSpan w:val="2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37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373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37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Вертикально-сверлильные</w:t>
            </w:r>
          </w:p>
        </w:tc>
        <w:tc>
          <w:tcPr>
            <w:tcW w:w="1134" w:type="dxa"/>
            <w:gridSpan w:val="2"/>
          </w:tcPr>
          <w:p w:rsidR="00B84CF6" w:rsidRDefault="004B1B4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84CF6" w:rsidRDefault="00B84CF6" w:rsidP="004B1B46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372" w:type="dxa"/>
            <w:gridSpan w:val="2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II, V, XI</w:t>
            </w:r>
          </w:p>
        </w:tc>
        <w:tc>
          <w:tcPr>
            <w:tcW w:w="1373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IV, VIII</w:t>
            </w:r>
          </w:p>
        </w:tc>
        <w:tc>
          <w:tcPr>
            <w:tcW w:w="1373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I, X</w:t>
            </w:r>
          </w:p>
        </w:tc>
        <w:tc>
          <w:tcPr>
            <w:tcW w:w="1378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II, IV, X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Протяжные</w:t>
            </w:r>
          </w:p>
        </w:tc>
        <w:tc>
          <w:tcPr>
            <w:tcW w:w="1134" w:type="dxa"/>
            <w:gridSpan w:val="2"/>
          </w:tcPr>
          <w:p w:rsidR="00B84CF6" w:rsidRDefault="004B1B4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84CF6" w:rsidRDefault="00B84CF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72" w:type="dxa"/>
            <w:gridSpan w:val="2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I, VI</w:t>
            </w:r>
          </w:p>
        </w:tc>
        <w:tc>
          <w:tcPr>
            <w:tcW w:w="1373" w:type="dxa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III, V</w:t>
            </w:r>
          </w:p>
        </w:tc>
        <w:tc>
          <w:tcPr>
            <w:tcW w:w="1373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IV, VII</w:t>
            </w:r>
          </w:p>
        </w:tc>
        <w:tc>
          <w:tcPr>
            <w:tcW w:w="1378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Токарные</w:t>
            </w:r>
          </w:p>
        </w:tc>
        <w:tc>
          <w:tcPr>
            <w:tcW w:w="1134" w:type="dxa"/>
            <w:gridSpan w:val="2"/>
          </w:tcPr>
          <w:p w:rsidR="00B84CF6" w:rsidRDefault="004B1B4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84CF6" w:rsidRDefault="00B84CF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72" w:type="dxa"/>
            <w:gridSpan w:val="2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XI, III</w:t>
            </w:r>
          </w:p>
        </w:tc>
        <w:tc>
          <w:tcPr>
            <w:tcW w:w="1373" w:type="dxa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V, X</w:t>
            </w:r>
          </w:p>
        </w:tc>
        <w:tc>
          <w:tcPr>
            <w:tcW w:w="1373" w:type="dxa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III, VIII</w:t>
            </w:r>
          </w:p>
        </w:tc>
        <w:tc>
          <w:tcPr>
            <w:tcW w:w="1378" w:type="dxa"/>
          </w:tcPr>
          <w:p w:rsidR="00B84CF6" w:rsidRPr="004B1B4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B84CF6">
        <w:tc>
          <w:tcPr>
            <w:tcW w:w="18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Фрезерные</w:t>
            </w:r>
          </w:p>
        </w:tc>
        <w:tc>
          <w:tcPr>
            <w:tcW w:w="1134" w:type="dxa"/>
            <w:gridSpan w:val="2"/>
          </w:tcPr>
          <w:p w:rsidR="00B84CF6" w:rsidRDefault="004B1B46" w:rsidP="004B1B4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F6" w:rsidRDefault="00B84CF6" w:rsidP="004B1B46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372" w:type="dxa"/>
            <w:gridSpan w:val="2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73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373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378" w:type="dxa"/>
          </w:tcPr>
          <w:p w:rsidR="00B84CF6" w:rsidRDefault="004B1B4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C87676" w:rsidRPr="00C87676">
        <w:tc>
          <w:tcPr>
            <w:tcW w:w="1815" w:type="dxa"/>
            <w:gridSpan w:val="2"/>
            <w:tcBorders>
              <w:right w:val="single" w:sz="4" w:space="0" w:color="auto"/>
            </w:tcBorders>
          </w:tcPr>
          <w:p w:rsidR="00C87676" w:rsidRPr="00C87676" w:rsidRDefault="00C87676" w:rsidP="003A66A0">
            <w:pPr>
              <w:pStyle w:val="31"/>
              <w:ind w:firstLine="0"/>
              <w:jc w:val="center"/>
            </w:pPr>
            <w:r>
              <w:t>Итого: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C87676" w:rsidRPr="00C87676" w:rsidRDefault="00C87676" w:rsidP="00C8767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C87676">
              <w:rPr>
                <w:sz w:val="24"/>
                <w:szCs w:val="24"/>
              </w:rPr>
              <w:t>24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7676" w:rsidRPr="00C87676" w:rsidRDefault="00C87676" w:rsidP="00C87676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  <w:gridSpan w:val="4"/>
            <w:tcBorders>
              <w:left w:val="single" w:sz="4" w:space="0" w:color="auto"/>
            </w:tcBorders>
          </w:tcPr>
          <w:p w:rsidR="00C87676" w:rsidRPr="00C87676" w:rsidRDefault="00C87676" w:rsidP="00900A05">
            <w:pPr>
              <w:pStyle w:val="31"/>
              <w:ind w:firstLine="0"/>
              <w:rPr>
                <w:lang w:val="en-US"/>
              </w:rPr>
            </w:pPr>
          </w:p>
        </w:tc>
      </w:tr>
    </w:tbl>
    <w:p w:rsidR="00B84CF6" w:rsidRDefault="00B84CF6" w:rsidP="00614965">
      <w:pPr>
        <w:pStyle w:val="31"/>
        <w:ind w:firstLine="709"/>
      </w:pPr>
      <w:r>
        <w:t>Структура ремонтного цикла имеет следующий вид:</w:t>
      </w:r>
    </w:p>
    <w:p w:rsidR="00B84CF6" w:rsidRDefault="00B84CF6" w:rsidP="00B84CF6">
      <w:pPr>
        <w:pStyle w:val="31"/>
      </w:pPr>
    </w:p>
    <w:p w:rsidR="00B84CF6" w:rsidRDefault="00B84CF6" w:rsidP="00B84CF6">
      <w:pPr>
        <w:pStyle w:val="31"/>
        <w:ind w:firstLine="0"/>
        <w:jc w:val="center"/>
        <w:rPr>
          <w:sz w:val="27"/>
        </w:rPr>
      </w:pPr>
      <w:r>
        <w:rPr>
          <w:sz w:val="27"/>
        </w:rPr>
        <w:t>К – О – М</w:t>
      </w:r>
      <w:r>
        <w:rPr>
          <w:sz w:val="27"/>
          <w:vertAlign w:val="subscript"/>
        </w:rPr>
        <w:t>1</w:t>
      </w:r>
      <w:r>
        <w:rPr>
          <w:sz w:val="27"/>
        </w:rPr>
        <w:t xml:space="preserve"> – О – М</w:t>
      </w:r>
      <w:r>
        <w:rPr>
          <w:sz w:val="27"/>
          <w:vertAlign w:val="subscript"/>
        </w:rPr>
        <w:t>2</w:t>
      </w:r>
      <w:r>
        <w:rPr>
          <w:sz w:val="27"/>
        </w:rPr>
        <w:t xml:space="preserve"> – О – С</w:t>
      </w:r>
      <w:r>
        <w:rPr>
          <w:sz w:val="27"/>
          <w:vertAlign w:val="subscript"/>
        </w:rPr>
        <w:t>1</w:t>
      </w:r>
      <w:r>
        <w:rPr>
          <w:sz w:val="27"/>
        </w:rPr>
        <w:t xml:space="preserve"> – О – М</w:t>
      </w:r>
      <w:r>
        <w:rPr>
          <w:sz w:val="27"/>
          <w:vertAlign w:val="subscript"/>
        </w:rPr>
        <w:t xml:space="preserve">3 </w:t>
      </w:r>
      <w:r>
        <w:rPr>
          <w:sz w:val="27"/>
        </w:rPr>
        <w:t>– О – М</w:t>
      </w:r>
      <w:r>
        <w:rPr>
          <w:sz w:val="27"/>
          <w:vertAlign w:val="subscript"/>
        </w:rPr>
        <w:t>4</w:t>
      </w:r>
      <w:r>
        <w:rPr>
          <w:sz w:val="27"/>
        </w:rPr>
        <w:t xml:space="preserve"> – О – С</w:t>
      </w:r>
      <w:r>
        <w:rPr>
          <w:sz w:val="27"/>
          <w:vertAlign w:val="subscript"/>
        </w:rPr>
        <w:t>2</w:t>
      </w:r>
      <w:r>
        <w:rPr>
          <w:sz w:val="27"/>
        </w:rPr>
        <w:t xml:space="preserve"> – О – М</w:t>
      </w:r>
      <w:r>
        <w:rPr>
          <w:sz w:val="27"/>
          <w:vertAlign w:val="subscript"/>
        </w:rPr>
        <w:t>5</w:t>
      </w:r>
      <w:r>
        <w:rPr>
          <w:sz w:val="27"/>
        </w:rPr>
        <w:t xml:space="preserve"> – О – М</w:t>
      </w:r>
      <w:r>
        <w:rPr>
          <w:sz w:val="27"/>
          <w:vertAlign w:val="subscript"/>
        </w:rPr>
        <w:t>6</w:t>
      </w:r>
      <w:r>
        <w:rPr>
          <w:sz w:val="27"/>
        </w:rPr>
        <w:t xml:space="preserve"> – О – К</w:t>
      </w:r>
    </w:p>
    <w:p w:rsidR="00B84CF6" w:rsidRDefault="00B84CF6" w:rsidP="00B84CF6">
      <w:pPr>
        <w:pStyle w:val="31"/>
        <w:rPr>
          <w:sz w:val="20"/>
        </w:rPr>
      </w:pPr>
    </w:p>
    <w:p w:rsidR="00B84CF6" w:rsidRDefault="00B84CF6" w:rsidP="00614965">
      <w:pPr>
        <w:pStyle w:val="31"/>
        <w:ind w:firstLine="709"/>
      </w:pPr>
      <w:r>
        <w:t>Продолжительность ремонтного цикла Т</w:t>
      </w:r>
      <w:r w:rsidRPr="00614965">
        <w:t>ц</w:t>
      </w:r>
      <w:r>
        <w:t xml:space="preserve">  = 24 000 час. или 6 лет при двухсменной работе оборудования.</w:t>
      </w:r>
    </w:p>
    <w:p w:rsidR="00B84CF6" w:rsidRDefault="00B84CF6" w:rsidP="00B84CF6">
      <w:pPr>
        <w:pStyle w:val="31"/>
      </w:pPr>
    </w:p>
    <w:p w:rsidR="00F30505" w:rsidRDefault="00B84CF6" w:rsidP="00614965">
      <w:pPr>
        <w:pStyle w:val="31"/>
        <w:ind w:firstLine="709"/>
      </w:pPr>
      <w:r>
        <w:t>1 Рассчит</w:t>
      </w:r>
      <w:r w:rsidR="00F30505">
        <w:t>ываем</w:t>
      </w:r>
      <w:r>
        <w:t xml:space="preserve"> продолжительность в месяцах межремонтного (Т</w:t>
      </w:r>
      <w:r w:rsidRPr="00614965">
        <w:t>м.р.</w:t>
      </w:r>
      <w:r>
        <w:t>) и межосмотрового (Т</w:t>
      </w:r>
      <w:r w:rsidRPr="00614965">
        <w:t>м.о.</w:t>
      </w:r>
      <w:r>
        <w:t>) периодов по формулам: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F30505">
        <w:tc>
          <w:tcPr>
            <w:tcW w:w="9171" w:type="dxa"/>
          </w:tcPr>
          <w:p w:rsidR="00F30505" w:rsidRPr="009A65AF" w:rsidRDefault="00F3050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4"/>
              </w:rPr>
              <w:object w:dxaOrig="2120" w:dyaOrig="800">
                <v:shape id="_x0000_i1141" type="#_x0000_t75" style="width:106.5pt;height:39.75pt" o:ole="" fillcolor="window">
                  <v:imagedata r:id="rId238" o:title=""/>
                </v:shape>
                <o:OLEObject Type="Embed" ProgID="Equation.3" ShapeID="_x0000_i1141" DrawAspect="Content" ObjectID="_1469537986" r:id="rId239"/>
              </w:object>
            </w:r>
            <w:r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F30505" w:rsidRPr="009A65AF" w:rsidRDefault="00F3050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(47)</w:t>
            </w:r>
          </w:p>
        </w:tc>
      </w:tr>
      <w:tr w:rsidR="00F305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F30505" w:rsidRPr="009A65AF" w:rsidRDefault="00F3050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4"/>
              </w:rPr>
              <w:object w:dxaOrig="2680" w:dyaOrig="800">
                <v:shape id="_x0000_i1142" type="#_x0000_t75" style="width:134.25pt;height:39.75pt" o:ole="" fillcolor="window">
                  <v:imagedata r:id="rId240" o:title=""/>
                </v:shape>
                <o:OLEObject Type="Embed" ProgID="Equation.3" ShapeID="_x0000_i1142" DrawAspect="Content" ObjectID="_1469537987" r:id="rId241"/>
              </w:object>
            </w:r>
            <w:r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0505" w:rsidRPr="009A65AF" w:rsidRDefault="00F3050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(48)</w:t>
            </w:r>
          </w:p>
        </w:tc>
      </w:tr>
    </w:tbl>
    <w:p w:rsidR="00B84CF6" w:rsidRDefault="00B84CF6" w:rsidP="00614965">
      <w:pPr>
        <w:pStyle w:val="31"/>
        <w:ind w:firstLine="709"/>
      </w:pPr>
      <w:r>
        <w:t xml:space="preserve">где </w:t>
      </w:r>
      <w:r>
        <w:rPr>
          <w:sz w:val="32"/>
        </w:rPr>
        <w:t>n</w:t>
      </w:r>
      <w:r>
        <w:rPr>
          <w:vertAlign w:val="subscript"/>
        </w:rPr>
        <w:t>м</w:t>
      </w:r>
      <w:r>
        <w:rPr>
          <w:sz w:val="20"/>
        </w:rPr>
        <w:t xml:space="preserve"> </w:t>
      </w:r>
      <w:r>
        <w:t>, n</w:t>
      </w:r>
      <w:r>
        <w:rPr>
          <w:vertAlign w:val="subscript"/>
        </w:rPr>
        <w:t>с</w:t>
      </w:r>
      <w:r>
        <w:t>, n</w:t>
      </w:r>
      <w:r>
        <w:rPr>
          <w:vertAlign w:val="subscript"/>
        </w:rPr>
        <w:t xml:space="preserve">о </w:t>
      </w:r>
      <w:r>
        <w:t>–   соответственно количество малых, средних ремонтов и осмотров в структуре ремонтного цикла.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1"/>
        <w:gridCol w:w="683"/>
      </w:tblGrid>
      <w:tr w:rsidR="00F30505">
        <w:tc>
          <w:tcPr>
            <w:tcW w:w="9171" w:type="dxa"/>
          </w:tcPr>
          <w:p w:rsidR="00F30505" w:rsidRPr="009A65AF" w:rsidRDefault="003F4D2B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24"/>
              </w:rPr>
              <w:object w:dxaOrig="1840" w:dyaOrig="620">
                <v:shape id="_x0000_i1143" type="#_x0000_t75" style="width:91.5pt;height:30.75pt" o:ole="" fillcolor="window">
                  <v:imagedata r:id="rId242" o:title=""/>
                </v:shape>
                <o:OLEObject Type="Embed" ProgID="Equation.3" ShapeID="_x0000_i1143" DrawAspect="Content" ObjectID="_1469537988" r:id="rId243"/>
              </w:object>
            </w:r>
            <w:r w:rsidR="00F30505" w:rsidRPr="009A65AF">
              <w:rPr>
                <w:sz w:val="24"/>
                <w:szCs w:val="24"/>
              </w:rPr>
              <w:t>мес</w:t>
            </w:r>
          </w:p>
        </w:tc>
        <w:tc>
          <w:tcPr>
            <w:tcW w:w="683" w:type="dxa"/>
            <w:vAlign w:val="center"/>
          </w:tcPr>
          <w:p w:rsidR="00F30505" w:rsidRPr="009A65AF" w:rsidRDefault="00F30505" w:rsidP="009A65AF">
            <w:pPr>
              <w:pStyle w:val="1"/>
              <w:jc w:val="center"/>
              <w:rPr>
                <w:sz w:val="28"/>
              </w:rPr>
            </w:pPr>
          </w:p>
        </w:tc>
      </w:tr>
      <w:tr w:rsidR="00F305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:rsidR="00F30505" w:rsidRPr="009A65AF" w:rsidRDefault="003F4D2B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24"/>
              </w:rPr>
              <w:object w:dxaOrig="2200" w:dyaOrig="620">
                <v:shape id="_x0000_i1144" type="#_x0000_t75" style="width:109.5pt;height:30.75pt" o:ole="" fillcolor="window">
                  <v:imagedata r:id="rId244" o:title=""/>
                </v:shape>
                <o:OLEObject Type="Embed" ProgID="Equation.3" ShapeID="_x0000_i1144" DrawAspect="Content" ObjectID="_1469537989" r:id="rId245"/>
              </w:object>
            </w:r>
            <w:r w:rsidR="00F30505" w:rsidRPr="009A65AF">
              <w:rPr>
                <w:sz w:val="24"/>
                <w:szCs w:val="24"/>
              </w:rPr>
              <w:t>мес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0505" w:rsidRPr="009A65AF" w:rsidRDefault="00F30505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B84CF6">
      <w:pPr>
        <w:pStyle w:val="31"/>
      </w:pPr>
    </w:p>
    <w:p w:rsidR="00B84CF6" w:rsidRDefault="00B84CF6" w:rsidP="00614965">
      <w:pPr>
        <w:pStyle w:val="31"/>
        <w:ind w:firstLine="709"/>
      </w:pPr>
      <w:r>
        <w:t>2 Состав</w:t>
      </w:r>
      <w:r w:rsidR="00F30505">
        <w:t>ляем</w:t>
      </w:r>
      <w:r>
        <w:t xml:space="preserve"> график ремонта оборудования, установленного в первом году (таблица 2.9.2), во втором году (таблица 2.9.3), в третьем году (таблица 2.9.4) и в четвертом году (таблица 2.9.5).</w:t>
      </w:r>
    </w:p>
    <w:p w:rsidR="00B84CF6" w:rsidRDefault="00B84CF6" w:rsidP="00614965">
      <w:pPr>
        <w:pStyle w:val="31"/>
        <w:ind w:firstLine="709"/>
      </w:pPr>
      <w:r>
        <w:t>3 Состав</w:t>
      </w:r>
      <w:r w:rsidR="00F30505">
        <w:t>ляем</w:t>
      </w:r>
      <w:r>
        <w:t xml:space="preserve"> график ремонта оборудования на планируемый</w:t>
      </w:r>
      <w:r w:rsidR="00F30505">
        <w:t xml:space="preserve"> (пятый)</w:t>
      </w:r>
      <w:r>
        <w:t xml:space="preserve"> год.</w:t>
      </w:r>
    </w:p>
    <w:p w:rsidR="00B84CF6" w:rsidRDefault="00B84CF6" w:rsidP="00B84CF6">
      <w:pPr>
        <w:pStyle w:val="31"/>
      </w:pPr>
    </w:p>
    <w:p w:rsidR="00B84CF6" w:rsidRDefault="00B84CF6" w:rsidP="00B84CF6">
      <w:pPr>
        <w:pStyle w:val="31"/>
        <w:jc w:val="left"/>
        <w:sectPr w:rsidR="00B84CF6" w:rsidSect="00380002">
          <w:headerReference w:type="even" r:id="rId246"/>
          <w:headerReference w:type="default" r:id="rId247"/>
          <w:pgSz w:w="11907" w:h="16840" w:code="9"/>
          <w:pgMar w:top="1134" w:right="851" w:bottom="1138" w:left="1418" w:header="720" w:footer="720" w:gutter="0"/>
          <w:cols w:space="720"/>
          <w:titlePg/>
        </w:sectPr>
      </w:pPr>
    </w:p>
    <w:p w:rsidR="00B84CF6" w:rsidRDefault="00B84CF6" w:rsidP="00B84CF6">
      <w:pPr>
        <w:pStyle w:val="31"/>
        <w:ind w:firstLine="0"/>
        <w:rPr>
          <w:szCs w:val="28"/>
        </w:rPr>
      </w:pPr>
      <w:r>
        <w:rPr>
          <w:szCs w:val="28"/>
        </w:rPr>
        <w:t>Таблица 2.9.2 – График ремонта оборудования, установленного в 01-ом году</w:t>
      </w:r>
    </w:p>
    <w:p w:rsidR="00B84CF6" w:rsidRPr="00360C21" w:rsidRDefault="00B84CF6" w:rsidP="00B84CF6">
      <w:pPr>
        <w:pStyle w:val="31"/>
        <w:ind w:firstLine="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9"/>
        <w:gridCol w:w="615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</w:tblGrid>
      <w:tr w:rsidR="00B84CF6" w:rsidRPr="00F30505">
        <w:tc>
          <w:tcPr>
            <w:tcW w:w="237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Наименование</w:t>
            </w:r>
          </w:p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оборудования</w:t>
            </w:r>
          </w:p>
        </w:tc>
        <w:tc>
          <w:tcPr>
            <w:tcW w:w="709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  <w:vertAlign w:val="subscript"/>
              </w:rPr>
            </w:pPr>
          </w:p>
        </w:tc>
        <w:tc>
          <w:tcPr>
            <w:tcW w:w="615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К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1</w:t>
            </w:r>
          </w:p>
        </w:tc>
        <w:tc>
          <w:tcPr>
            <w:tcW w:w="615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2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С</w:t>
            </w:r>
            <w:r w:rsidRPr="00F30505">
              <w:rPr>
                <w:sz w:val="20"/>
                <w:vertAlign w:val="subscript"/>
              </w:rPr>
              <w:t>1</w:t>
            </w:r>
          </w:p>
        </w:tc>
        <w:tc>
          <w:tcPr>
            <w:tcW w:w="615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3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4</w:t>
            </w:r>
          </w:p>
        </w:tc>
        <w:tc>
          <w:tcPr>
            <w:tcW w:w="615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С</w:t>
            </w:r>
            <w:r w:rsidRPr="00F30505">
              <w:rPr>
                <w:sz w:val="20"/>
                <w:vertAlign w:val="subscript"/>
              </w:rPr>
              <w:t>2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5</w:t>
            </w:r>
          </w:p>
        </w:tc>
        <w:tc>
          <w:tcPr>
            <w:tcW w:w="615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М</w:t>
            </w:r>
            <w:r w:rsidRPr="00F30505">
              <w:rPr>
                <w:sz w:val="20"/>
                <w:vertAlign w:val="subscript"/>
              </w:rPr>
              <w:t>6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F30505" w:rsidRDefault="00B84CF6" w:rsidP="00F30505">
            <w:pPr>
              <w:pStyle w:val="31"/>
              <w:ind w:firstLine="0"/>
              <w:jc w:val="center"/>
              <w:rPr>
                <w:sz w:val="20"/>
              </w:rPr>
            </w:pPr>
            <w:r w:rsidRPr="00F30505">
              <w:rPr>
                <w:sz w:val="20"/>
              </w:rPr>
              <w:t>К</w:t>
            </w:r>
          </w:p>
        </w:tc>
      </w:tr>
      <w:tr w:rsidR="00F30505" w:rsidRPr="00F30505">
        <w:tc>
          <w:tcPr>
            <w:tcW w:w="2376" w:type="dxa"/>
            <w:vMerge w:val="restart"/>
          </w:tcPr>
          <w:p w:rsidR="00F30505" w:rsidRPr="00F30505" w:rsidRDefault="00F30505" w:rsidP="00F30505">
            <w:r w:rsidRPr="00F30505">
              <w:t>Вертикально-сверлильное</w:t>
            </w:r>
          </w:p>
          <w:p w:rsidR="00F30505" w:rsidRPr="00F30505" w:rsidRDefault="00F30505" w:rsidP="00F30505">
            <w:r w:rsidRPr="00F30505">
              <w:t> </w:t>
            </w:r>
          </w:p>
          <w:p w:rsidR="00F30505" w:rsidRPr="00F30505" w:rsidRDefault="00F30505" w:rsidP="00F30505">
            <w:r w:rsidRPr="00F30505">
              <w:t> </w:t>
            </w:r>
          </w:p>
        </w:tc>
        <w:tc>
          <w:tcPr>
            <w:tcW w:w="709" w:type="dxa"/>
            <w:vAlign w:val="center"/>
          </w:tcPr>
          <w:p w:rsidR="00F30505" w:rsidRPr="00F30505" w:rsidRDefault="00F30505" w:rsidP="00360C21">
            <w:pPr>
              <w:jc w:val="center"/>
            </w:pPr>
            <w:r w:rsidRPr="00F30505">
              <w:t>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04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05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07</w:t>
            </w:r>
          </w:p>
        </w:tc>
      </w:tr>
      <w:tr w:rsidR="00F30505" w:rsidRPr="00360C21">
        <w:tc>
          <w:tcPr>
            <w:tcW w:w="2376" w:type="dxa"/>
            <w:vMerge/>
            <w:vAlign w:val="bottom"/>
          </w:tcPr>
          <w:p w:rsidR="00F30505" w:rsidRPr="00F30505" w:rsidRDefault="00F30505" w:rsidP="004E053F"/>
        </w:tc>
        <w:tc>
          <w:tcPr>
            <w:tcW w:w="709" w:type="dxa"/>
            <w:vAlign w:val="center"/>
          </w:tcPr>
          <w:p w:rsidR="00F30505" w:rsidRPr="00F30505" w:rsidRDefault="00F30505" w:rsidP="00360C21">
            <w:pPr>
              <w:jc w:val="center"/>
            </w:pPr>
            <w:r w:rsidRPr="00F30505">
              <w:t>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 w:rsidRPr="00360C21">
              <w:rPr>
                <w:sz w:val="22"/>
                <w:szCs w:val="22"/>
                <w:lang w:val="en-US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04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07</w:t>
            </w:r>
          </w:p>
        </w:tc>
      </w:tr>
      <w:tr w:rsidR="00F30505" w:rsidRPr="00F30505">
        <w:tc>
          <w:tcPr>
            <w:tcW w:w="2376" w:type="dxa"/>
            <w:vMerge/>
            <w:vAlign w:val="bottom"/>
          </w:tcPr>
          <w:p w:rsidR="00F30505" w:rsidRPr="00360C21" w:rsidRDefault="00F30505">
            <w:pPr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30505" w:rsidRPr="00360C21" w:rsidRDefault="00F30505" w:rsidP="00360C21">
            <w:pPr>
              <w:jc w:val="center"/>
              <w:rPr>
                <w:lang w:val="en-US"/>
              </w:rPr>
            </w:pPr>
            <w:r w:rsidRPr="00360C21">
              <w:rPr>
                <w:lang w:val="en-US"/>
              </w:rPr>
              <w:t>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VII 02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  <w:lang w:val="en-US"/>
              </w:rPr>
              <w:t>VII 0</w:t>
            </w:r>
            <w:r w:rsidRPr="00360C21">
              <w:rPr>
                <w:sz w:val="22"/>
                <w:szCs w:val="22"/>
              </w:rPr>
              <w:t>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08</w:t>
            </w:r>
          </w:p>
        </w:tc>
      </w:tr>
      <w:tr w:rsidR="00F30505" w:rsidRPr="00360C21">
        <w:tc>
          <w:tcPr>
            <w:tcW w:w="2376" w:type="dxa"/>
            <w:vMerge w:val="restart"/>
          </w:tcPr>
          <w:p w:rsidR="00F30505" w:rsidRPr="00F30505" w:rsidRDefault="00F30505" w:rsidP="00F30505">
            <w:r w:rsidRPr="00F30505">
              <w:t>Протяжное</w:t>
            </w:r>
          </w:p>
          <w:p w:rsidR="00F30505" w:rsidRPr="00F30505" w:rsidRDefault="00F30505" w:rsidP="00F30505">
            <w:r w:rsidRPr="00F30505">
              <w:t> </w:t>
            </w:r>
          </w:p>
        </w:tc>
        <w:tc>
          <w:tcPr>
            <w:tcW w:w="709" w:type="dxa"/>
            <w:vAlign w:val="center"/>
          </w:tcPr>
          <w:p w:rsidR="00F30505" w:rsidRPr="00F30505" w:rsidRDefault="00F30505" w:rsidP="00360C21">
            <w:pPr>
              <w:jc w:val="center"/>
            </w:pPr>
            <w:r w:rsidRPr="00F30505">
              <w:t>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 w:rsidRPr="00360C21">
              <w:rPr>
                <w:sz w:val="22"/>
                <w:szCs w:val="22"/>
                <w:lang w:val="en-US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04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05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07</w:t>
            </w:r>
          </w:p>
        </w:tc>
      </w:tr>
      <w:tr w:rsidR="00F30505" w:rsidRPr="00F30505">
        <w:tc>
          <w:tcPr>
            <w:tcW w:w="2376" w:type="dxa"/>
            <w:vMerge/>
            <w:vAlign w:val="bottom"/>
          </w:tcPr>
          <w:p w:rsidR="00F30505" w:rsidRPr="00360C21" w:rsidRDefault="00F30505">
            <w:pPr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30505" w:rsidRPr="00360C21" w:rsidRDefault="00F30505" w:rsidP="00360C21">
            <w:pPr>
              <w:jc w:val="center"/>
              <w:rPr>
                <w:lang w:val="en-US"/>
              </w:rPr>
            </w:pPr>
            <w:r w:rsidRPr="00360C21">
              <w:rPr>
                <w:lang w:val="en-US"/>
              </w:rPr>
              <w:t>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04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06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07</w:t>
            </w:r>
          </w:p>
        </w:tc>
      </w:tr>
      <w:tr w:rsidR="00F30505" w:rsidRPr="00F30505">
        <w:tc>
          <w:tcPr>
            <w:tcW w:w="2376" w:type="dxa"/>
            <w:vMerge w:val="restart"/>
          </w:tcPr>
          <w:p w:rsidR="00F30505" w:rsidRPr="00F30505" w:rsidRDefault="00F30505" w:rsidP="00F30505">
            <w:r w:rsidRPr="00F30505">
              <w:t>Токарное</w:t>
            </w:r>
          </w:p>
          <w:p w:rsidR="00F30505" w:rsidRPr="00F30505" w:rsidRDefault="00F30505" w:rsidP="00F30505">
            <w:r w:rsidRPr="00F30505">
              <w:t> </w:t>
            </w:r>
          </w:p>
        </w:tc>
        <w:tc>
          <w:tcPr>
            <w:tcW w:w="709" w:type="dxa"/>
            <w:vAlign w:val="center"/>
          </w:tcPr>
          <w:p w:rsidR="00F30505" w:rsidRPr="00F30505" w:rsidRDefault="00F30505" w:rsidP="00360C21">
            <w:pPr>
              <w:jc w:val="center"/>
            </w:pPr>
            <w:r w:rsidRPr="00F30505">
              <w:t>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07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07</w:t>
            </w:r>
          </w:p>
        </w:tc>
      </w:tr>
      <w:tr w:rsidR="00F30505" w:rsidRPr="00F30505">
        <w:tc>
          <w:tcPr>
            <w:tcW w:w="2376" w:type="dxa"/>
            <w:vMerge/>
            <w:vAlign w:val="bottom"/>
          </w:tcPr>
          <w:p w:rsidR="00F30505" w:rsidRPr="00F30505" w:rsidRDefault="00F30505"/>
        </w:tc>
        <w:tc>
          <w:tcPr>
            <w:tcW w:w="709" w:type="dxa"/>
            <w:vAlign w:val="center"/>
          </w:tcPr>
          <w:p w:rsidR="00F30505" w:rsidRPr="00F30505" w:rsidRDefault="00F30505" w:rsidP="00360C21">
            <w:pPr>
              <w:jc w:val="center"/>
            </w:pPr>
            <w:r w:rsidRPr="00F30505">
              <w:t>2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01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01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02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03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5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6" w:type="dxa"/>
            <w:vAlign w:val="bottom"/>
          </w:tcPr>
          <w:p w:rsidR="00F30505" w:rsidRPr="00360C21" w:rsidRDefault="00F30505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</w:tr>
    </w:tbl>
    <w:p w:rsidR="00B84CF6" w:rsidRPr="00360C21" w:rsidRDefault="00B84CF6" w:rsidP="00B84CF6">
      <w:pPr>
        <w:pStyle w:val="31"/>
        <w:ind w:firstLine="0"/>
        <w:rPr>
          <w:sz w:val="22"/>
          <w:szCs w:val="22"/>
        </w:rPr>
      </w:pPr>
    </w:p>
    <w:p w:rsidR="00B84CF6" w:rsidRDefault="00B84CF6" w:rsidP="00B84CF6">
      <w:pPr>
        <w:pStyle w:val="31"/>
        <w:ind w:firstLine="0"/>
        <w:rPr>
          <w:szCs w:val="28"/>
        </w:rPr>
      </w:pPr>
      <w:r>
        <w:rPr>
          <w:szCs w:val="28"/>
        </w:rPr>
        <w:t>Таблица 2.9.3 – График ремонта оборудования, установленного во 02-ом году</w:t>
      </w:r>
    </w:p>
    <w:p w:rsidR="00B84CF6" w:rsidRPr="00360C21" w:rsidRDefault="00B84CF6" w:rsidP="00B84CF6">
      <w:pPr>
        <w:pStyle w:val="31"/>
        <w:ind w:firstLine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9"/>
        <w:gridCol w:w="615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</w:tblGrid>
      <w:tr w:rsidR="00B84CF6" w:rsidRPr="000E1B79">
        <w:tc>
          <w:tcPr>
            <w:tcW w:w="2376" w:type="dxa"/>
          </w:tcPr>
          <w:p w:rsidR="00B84CF6" w:rsidRPr="000E1B79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Наименование</w:t>
            </w:r>
          </w:p>
          <w:p w:rsidR="00B84CF6" w:rsidRPr="000E1B79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оборудования</w:t>
            </w:r>
          </w:p>
        </w:tc>
        <w:tc>
          <w:tcPr>
            <w:tcW w:w="709" w:type="dxa"/>
          </w:tcPr>
          <w:p w:rsidR="00B84CF6" w:rsidRPr="000E1B79" w:rsidRDefault="00B84CF6" w:rsidP="00121DBB">
            <w:pPr>
              <w:pStyle w:val="31"/>
              <w:ind w:firstLine="0"/>
              <w:rPr>
                <w:sz w:val="20"/>
              </w:rPr>
            </w:pPr>
          </w:p>
        </w:tc>
        <w:tc>
          <w:tcPr>
            <w:tcW w:w="615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К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М1</w:t>
            </w:r>
          </w:p>
        </w:tc>
        <w:tc>
          <w:tcPr>
            <w:tcW w:w="615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М2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С1</w:t>
            </w:r>
          </w:p>
        </w:tc>
        <w:tc>
          <w:tcPr>
            <w:tcW w:w="615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М3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М4</w:t>
            </w:r>
          </w:p>
        </w:tc>
        <w:tc>
          <w:tcPr>
            <w:tcW w:w="615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С2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М5</w:t>
            </w:r>
          </w:p>
        </w:tc>
        <w:tc>
          <w:tcPr>
            <w:tcW w:w="615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М6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О</w:t>
            </w:r>
          </w:p>
        </w:tc>
        <w:tc>
          <w:tcPr>
            <w:tcW w:w="616" w:type="dxa"/>
          </w:tcPr>
          <w:p w:rsidR="00B84CF6" w:rsidRPr="000E1B79" w:rsidRDefault="00B84CF6" w:rsidP="00121DBB">
            <w:pPr>
              <w:pStyle w:val="31"/>
              <w:ind w:firstLine="0"/>
              <w:jc w:val="center"/>
              <w:rPr>
                <w:sz w:val="20"/>
              </w:rPr>
            </w:pPr>
            <w:r w:rsidRPr="000E1B79">
              <w:rPr>
                <w:sz w:val="20"/>
              </w:rPr>
              <w:t>К</w:t>
            </w:r>
          </w:p>
        </w:tc>
      </w:tr>
      <w:tr w:rsidR="000E1B79" w:rsidRPr="000E1B79">
        <w:tc>
          <w:tcPr>
            <w:tcW w:w="2376" w:type="dxa"/>
            <w:vMerge w:val="restart"/>
          </w:tcPr>
          <w:p w:rsidR="000E1B79" w:rsidRPr="000E1B79" w:rsidRDefault="000E1B79" w:rsidP="000E1B79">
            <w:r w:rsidRPr="000E1B79">
              <w:t>Вертикально-сверлильное</w:t>
            </w:r>
          </w:p>
          <w:p w:rsidR="000E1B79" w:rsidRPr="000E1B79" w:rsidRDefault="000E1B79" w:rsidP="000E1B79">
            <w:r w:rsidRPr="000E1B79">
              <w:t> </w:t>
            </w:r>
          </w:p>
        </w:tc>
        <w:tc>
          <w:tcPr>
            <w:tcW w:w="709" w:type="dxa"/>
            <w:vAlign w:val="center"/>
          </w:tcPr>
          <w:p w:rsidR="000E1B79" w:rsidRPr="000E1B79" w:rsidRDefault="000E1B79" w:rsidP="00360C21">
            <w:pPr>
              <w:jc w:val="center"/>
            </w:pPr>
            <w:r w:rsidRPr="000E1B79">
              <w:t>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02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06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08</w:t>
            </w:r>
          </w:p>
        </w:tc>
      </w:tr>
      <w:tr w:rsidR="000E1B79" w:rsidRPr="000E1B79">
        <w:tc>
          <w:tcPr>
            <w:tcW w:w="2376" w:type="dxa"/>
            <w:vMerge/>
            <w:vAlign w:val="bottom"/>
          </w:tcPr>
          <w:p w:rsidR="000E1B79" w:rsidRPr="000E1B79" w:rsidRDefault="000E1B79"/>
        </w:tc>
        <w:tc>
          <w:tcPr>
            <w:tcW w:w="709" w:type="dxa"/>
            <w:vAlign w:val="center"/>
          </w:tcPr>
          <w:p w:rsidR="000E1B79" w:rsidRPr="000E1B79" w:rsidRDefault="000E1B79" w:rsidP="00360C21">
            <w:pPr>
              <w:jc w:val="center"/>
            </w:pPr>
            <w:r w:rsidRPr="000E1B79">
              <w:t>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07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08</w:t>
            </w:r>
          </w:p>
        </w:tc>
      </w:tr>
      <w:tr w:rsidR="000E1B79" w:rsidRPr="000E1B79">
        <w:tc>
          <w:tcPr>
            <w:tcW w:w="2376" w:type="dxa"/>
            <w:vMerge w:val="restart"/>
          </w:tcPr>
          <w:p w:rsidR="000E1B79" w:rsidRPr="000E1B79" w:rsidRDefault="000E1B79" w:rsidP="000E1B79">
            <w:r w:rsidRPr="000E1B79">
              <w:t>Протяжное</w:t>
            </w:r>
          </w:p>
          <w:p w:rsidR="000E1B79" w:rsidRPr="000E1B79" w:rsidRDefault="000E1B79" w:rsidP="000E1B79">
            <w:r w:rsidRPr="000E1B79">
              <w:t> </w:t>
            </w:r>
          </w:p>
        </w:tc>
        <w:tc>
          <w:tcPr>
            <w:tcW w:w="709" w:type="dxa"/>
            <w:vAlign w:val="center"/>
          </w:tcPr>
          <w:p w:rsidR="000E1B79" w:rsidRPr="000E1B79" w:rsidRDefault="000E1B79" w:rsidP="00360C21">
            <w:pPr>
              <w:jc w:val="center"/>
            </w:pPr>
            <w:r w:rsidRPr="000E1B79">
              <w:t>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02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08</w:t>
            </w:r>
          </w:p>
        </w:tc>
      </w:tr>
      <w:tr w:rsidR="000E1B79" w:rsidRPr="00360C21">
        <w:tc>
          <w:tcPr>
            <w:tcW w:w="2376" w:type="dxa"/>
            <w:vMerge/>
            <w:vAlign w:val="bottom"/>
          </w:tcPr>
          <w:p w:rsidR="000E1B79" w:rsidRPr="000E1B79" w:rsidRDefault="000E1B79"/>
        </w:tc>
        <w:tc>
          <w:tcPr>
            <w:tcW w:w="709" w:type="dxa"/>
            <w:vAlign w:val="center"/>
          </w:tcPr>
          <w:p w:rsidR="000E1B79" w:rsidRPr="000E1B79" w:rsidRDefault="000E1B79" w:rsidP="00360C21">
            <w:pPr>
              <w:jc w:val="center"/>
            </w:pPr>
            <w:r w:rsidRPr="000E1B79">
              <w:t>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 w:rsidRPr="00360C21">
              <w:rPr>
                <w:sz w:val="22"/>
                <w:szCs w:val="22"/>
                <w:lang w:val="en-US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 w:rsidRPr="00360C21">
              <w:rPr>
                <w:sz w:val="22"/>
                <w:szCs w:val="22"/>
                <w:lang w:val="en-US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08</w:t>
            </w:r>
          </w:p>
        </w:tc>
      </w:tr>
      <w:tr w:rsidR="000E1B79" w:rsidRPr="00360C21">
        <w:tc>
          <w:tcPr>
            <w:tcW w:w="2376" w:type="dxa"/>
            <w:vMerge w:val="restart"/>
          </w:tcPr>
          <w:p w:rsidR="000E1B79" w:rsidRPr="00360C21" w:rsidRDefault="000E1B79" w:rsidP="000E1B79">
            <w:pPr>
              <w:rPr>
                <w:lang w:val="en-US"/>
              </w:rPr>
            </w:pPr>
            <w:r w:rsidRPr="000E1B79">
              <w:t>Токарное</w:t>
            </w:r>
          </w:p>
          <w:p w:rsidR="000E1B79" w:rsidRPr="00360C21" w:rsidRDefault="000E1B79" w:rsidP="000E1B79">
            <w:pPr>
              <w:rPr>
                <w:lang w:val="en-US"/>
              </w:rPr>
            </w:pPr>
            <w:r w:rsidRPr="00360C21">
              <w:rPr>
                <w:lang w:val="en-US"/>
              </w:rPr>
              <w:t> </w:t>
            </w:r>
          </w:p>
        </w:tc>
        <w:tc>
          <w:tcPr>
            <w:tcW w:w="709" w:type="dxa"/>
            <w:vAlign w:val="center"/>
          </w:tcPr>
          <w:p w:rsidR="000E1B79" w:rsidRPr="00360C21" w:rsidRDefault="000E1B79" w:rsidP="00360C21">
            <w:pPr>
              <w:jc w:val="center"/>
              <w:rPr>
                <w:lang w:val="en-US"/>
              </w:rPr>
            </w:pPr>
            <w:r w:rsidRPr="00360C21">
              <w:rPr>
                <w:lang w:val="en-US"/>
              </w:rPr>
              <w:t>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 w:rsidRPr="00360C21">
              <w:rPr>
                <w:sz w:val="22"/>
                <w:szCs w:val="22"/>
                <w:lang w:val="en-US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08</w:t>
            </w:r>
          </w:p>
        </w:tc>
      </w:tr>
      <w:tr w:rsidR="000E1B79" w:rsidRPr="000E1B79">
        <w:tc>
          <w:tcPr>
            <w:tcW w:w="2376" w:type="dxa"/>
            <w:vMerge/>
            <w:vAlign w:val="bottom"/>
          </w:tcPr>
          <w:p w:rsidR="000E1B79" w:rsidRPr="00360C21" w:rsidRDefault="000E1B79">
            <w:pPr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E1B79" w:rsidRPr="00360C21" w:rsidRDefault="000E1B79" w:rsidP="00360C21">
            <w:pPr>
              <w:jc w:val="center"/>
              <w:rPr>
                <w:lang w:val="en-US"/>
              </w:rPr>
            </w:pPr>
            <w:r w:rsidRPr="00360C21">
              <w:rPr>
                <w:lang w:val="en-US"/>
              </w:rPr>
              <w:t>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03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  <w:lang w:val="en-US"/>
              </w:rPr>
              <w:t>X 0</w:t>
            </w:r>
            <w:r w:rsidRPr="00360C21">
              <w:rPr>
                <w:sz w:val="22"/>
                <w:szCs w:val="22"/>
              </w:rPr>
              <w:t>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06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07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08</w:t>
            </w:r>
          </w:p>
        </w:tc>
      </w:tr>
      <w:tr w:rsidR="000E1B79" w:rsidRPr="000E1B79">
        <w:tc>
          <w:tcPr>
            <w:tcW w:w="2376" w:type="dxa"/>
          </w:tcPr>
          <w:p w:rsidR="000E1B79" w:rsidRPr="000E1B79" w:rsidRDefault="000E1B79" w:rsidP="000E1B79">
            <w:r w:rsidRPr="000E1B79">
              <w:t>Фрезерное</w:t>
            </w:r>
          </w:p>
        </w:tc>
        <w:tc>
          <w:tcPr>
            <w:tcW w:w="709" w:type="dxa"/>
            <w:vAlign w:val="center"/>
          </w:tcPr>
          <w:p w:rsidR="000E1B79" w:rsidRPr="000E1B79" w:rsidRDefault="000E1B79" w:rsidP="00470AC0">
            <w:pPr>
              <w:jc w:val="center"/>
            </w:pPr>
            <w:r w:rsidRPr="000E1B79">
              <w:t>1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02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02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06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08</w:t>
            </w:r>
          </w:p>
        </w:tc>
      </w:tr>
    </w:tbl>
    <w:p w:rsidR="00360C21" w:rsidRDefault="00360C21" w:rsidP="00B84CF6">
      <w:pPr>
        <w:pStyle w:val="31"/>
        <w:ind w:firstLine="0"/>
        <w:rPr>
          <w:sz w:val="26"/>
        </w:rPr>
      </w:pPr>
    </w:p>
    <w:p w:rsidR="00B84CF6" w:rsidRDefault="00B84CF6" w:rsidP="00B84CF6">
      <w:pPr>
        <w:pStyle w:val="31"/>
        <w:ind w:firstLine="0"/>
        <w:rPr>
          <w:sz w:val="26"/>
        </w:rPr>
      </w:pPr>
      <w:r>
        <w:rPr>
          <w:sz w:val="26"/>
        </w:rPr>
        <w:t>Таблица 2.9.4 – График ремонта оборудования, установленного в 03-ем году</w:t>
      </w:r>
    </w:p>
    <w:p w:rsidR="00B84CF6" w:rsidRPr="00360C21" w:rsidRDefault="00B84CF6" w:rsidP="00360C21">
      <w:pPr>
        <w:pStyle w:val="31"/>
        <w:ind w:firstLine="0"/>
        <w:jc w:val="center"/>
        <w:rPr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9"/>
        <w:gridCol w:w="615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</w:tblGrid>
      <w:tr w:rsidR="00B84CF6" w:rsidRPr="00360C21">
        <w:tc>
          <w:tcPr>
            <w:tcW w:w="2376" w:type="dxa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Наименование</w:t>
            </w:r>
          </w:p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оборудования</w:t>
            </w:r>
          </w:p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</w:p>
        </w:tc>
        <w:tc>
          <w:tcPr>
            <w:tcW w:w="615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К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М1</w:t>
            </w:r>
          </w:p>
        </w:tc>
        <w:tc>
          <w:tcPr>
            <w:tcW w:w="615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М2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С1</w:t>
            </w:r>
          </w:p>
        </w:tc>
        <w:tc>
          <w:tcPr>
            <w:tcW w:w="615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М3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М4</w:t>
            </w:r>
          </w:p>
        </w:tc>
        <w:tc>
          <w:tcPr>
            <w:tcW w:w="615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С2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М5</w:t>
            </w:r>
          </w:p>
        </w:tc>
        <w:tc>
          <w:tcPr>
            <w:tcW w:w="615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М6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60C21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60C21">
              <w:rPr>
                <w:sz w:val="20"/>
              </w:rPr>
              <w:t>К</w:t>
            </w:r>
          </w:p>
        </w:tc>
      </w:tr>
      <w:tr w:rsidR="00360C21" w:rsidRPr="00360C21">
        <w:tc>
          <w:tcPr>
            <w:tcW w:w="2376" w:type="dxa"/>
            <w:vMerge w:val="restart"/>
          </w:tcPr>
          <w:p w:rsidR="00360C21" w:rsidRPr="00360C21" w:rsidRDefault="00360C21" w:rsidP="00360C21">
            <w:r w:rsidRPr="00360C21">
              <w:t>Вертикально-сверлильное</w:t>
            </w:r>
          </w:p>
          <w:p w:rsidR="00360C21" w:rsidRPr="00360C21" w:rsidRDefault="00360C21" w:rsidP="00360C21">
            <w:r w:rsidRPr="00360C21">
              <w:t> </w:t>
            </w:r>
          </w:p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</w:pPr>
            <w:r w:rsidRPr="00360C21">
              <w:t>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 w:rsidRPr="00360C21">
              <w:rPr>
                <w:sz w:val="22"/>
                <w:szCs w:val="22"/>
                <w:lang w:val="en-US"/>
              </w:rPr>
              <w:br/>
              <w:t>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03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07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IX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  <w:lang w:val="en-US"/>
              </w:rPr>
              <w:t>09</w:t>
            </w:r>
          </w:p>
        </w:tc>
      </w:tr>
      <w:tr w:rsidR="00360C21">
        <w:tc>
          <w:tcPr>
            <w:tcW w:w="2376" w:type="dxa"/>
            <w:vMerge/>
            <w:vAlign w:val="bottom"/>
          </w:tcPr>
          <w:p w:rsidR="00360C21" w:rsidRPr="00360C21" w:rsidRDefault="00360C21">
            <w:pPr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  <w:rPr>
                <w:lang w:val="en-US"/>
              </w:rPr>
            </w:pPr>
            <w:r w:rsidRPr="00360C21">
              <w:rPr>
                <w:lang w:val="en-US"/>
              </w:rPr>
              <w:t>7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VI 04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X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  <w:lang w:val="en-US"/>
              </w:rPr>
            </w:pPr>
            <w:r w:rsidRPr="00360C21">
              <w:rPr>
                <w:sz w:val="22"/>
                <w:szCs w:val="22"/>
                <w:lang w:val="en-US"/>
              </w:rPr>
              <w:t>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07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08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 09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 09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 09</w:t>
            </w:r>
          </w:p>
        </w:tc>
      </w:tr>
      <w:tr w:rsidR="00360C21">
        <w:tc>
          <w:tcPr>
            <w:tcW w:w="2376" w:type="dxa"/>
            <w:vMerge w:val="restart"/>
          </w:tcPr>
          <w:p w:rsidR="00360C21" w:rsidRPr="00360C21" w:rsidRDefault="00360C21" w:rsidP="00360C21">
            <w:r w:rsidRPr="00360C21">
              <w:t>Протяжное</w:t>
            </w:r>
          </w:p>
          <w:p w:rsidR="00360C21" w:rsidRPr="00360C21" w:rsidRDefault="00360C21" w:rsidP="00360C21">
            <w:r w:rsidRPr="00360C21">
              <w:t> </w:t>
            </w:r>
          </w:p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</w:pPr>
            <w:r w:rsidRPr="00360C21">
              <w:t>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03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07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09</w:t>
            </w:r>
          </w:p>
        </w:tc>
      </w:tr>
      <w:tr w:rsidR="00360C21">
        <w:tc>
          <w:tcPr>
            <w:tcW w:w="2376" w:type="dxa"/>
            <w:vMerge/>
            <w:vAlign w:val="bottom"/>
          </w:tcPr>
          <w:p w:rsidR="00360C21" w:rsidRPr="00360C21" w:rsidRDefault="00360C21"/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</w:pPr>
            <w:r w:rsidRPr="00360C21">
              <w:t>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08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09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09</w:t>
            </w:r>
          </w:p>
        </w:tc>
      </w:tr>
      <w:tr w:rsidR="00360C21">
        <w:tc>
          <w:tcPr>
            <w:tcW w:w="2376" w:type="dxa"/>
            <w:vMerge w:val="restart"/>
          </w:tcPr>
          <w:p w:rsidR="00360C21" w:rsidRPr="00360C21" w:rsidRDefault="00360C21" w:rsidP="00360C21">
            <w:r w:rsidRPr="00360C21">
              <w:t>Токарное</w:t>
            </w:r>
          </w:p>
          <w:p w:rsidR="00360C21" w:rsidRPr="00360C21" w:rsidRDefault="00360C21" w:rsidP="00360C21">
            <w:r w:rsidRPr="00360C21">
              <w:t> </w:t>
            </w:r>
          </w:p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</w:pPr>
            <w:r w:rsidRPr="00360C21">
              <w:t>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03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07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III 09</w:t>
            </w:r>
          </w:p>
        </w:tc>
      </w:tr>
      <w:tr w:rsidR="00360C21">
        <w:tc>
          <w:tcPr>
            <w:tcW w:w="2376" w:type="dxa"/>
            <w:vMerge/>
          </w:tcPr>
          <w:p w:rsidR="00360C21" w:rsidRPr="00360C21" w:rsidRDefault="00360C21" w:rsidP="00360C21"/>
        </w:tc>
        <w:tc>
          <w:tcPr>
            <w:tcW w:w="709" w:type="dxa"/>
            <w:vAlign w:val="center"/>
          </w:tcPr>
          <w:p w:rsidR="00360C21" w:rsidRPr="00360C21" w:rsidRDefault="00360C21" w:rsidP="00360C21">
            <w:pPr>
              <w:jc w:val="center"/>
            </w:pPr>
            <w:r w:rsidRPr="00360C21">
              <w:t>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03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04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04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05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05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06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06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07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08</w:t>
            </w:r>
          </w:p>
        </w:tc>
        <w:tc>
          <w:tcPr>
            <w:tcW w:w="615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XII 08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IV 09</w:t>
            </w:r>
          </w:p>
        </w:tc>
        <w:tc>
          <w:tcPr>
            <w:tcW w:w="616" w:type="dxa"/>
            <w:vAlign w:val="bottom"/>
          </w:tcPr>
          <w:p w:rsidR="00360C21" w:rsidRPr="00360C21" w:rsidRDefault="00360C21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VIII 09</w:t>
            </w:r>
          </w:p>
        </w:tc>
      </w:tr>
      <w:tr w:rsidR="000E1B79">
        <w:tc>
          <w:tcPr>
            <w:tcW w:w="2376" w:type="dxa"/>
          </w:tcPr>
          <w:p w:rsidR="000E1B79" w:rsidRPr="00360C21" w:rsidRDefault="000E1B79" w:rsidP="00360C21">
            <w:r w:rsidRPr="00360C21">
              <w:t>Фрезерное</w:t>
            </w:r>
          </w:p>
        </w:tc>
        <w:tc>
          <w:tcPr>
            <w:tcW w:w="709" w:type="dxa"/>
            <w:vAlign w:val="center"/>
          </w:tcPr>
          <w:p w:rsidR="000E1B79" w:rsidRPr="00360C21" w:rsidRDefault="000E1B79" w:rsidP="00360C21">
            <w:pPr>
              <w:jc w:val="center"/>
            </w:pPr>
            <w:r w:rsidRPr="00360C21">
              <w:t>2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03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04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04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05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05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06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06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07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08</w:t>
            </w:r>
          </w:p>
        </w:tc>
        <w:tc>
          <w:tcPr>
            <w:tcW w:w="615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IX 08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 xml:space="preserve">I </w:t>
            </w:r>
            <w:r w:rsidR="00360C21">
              <w:rPr>
                <w:sz w:val="22"/>
                <w:szCs w:val="22"/>
              </w:rPr>
              <w:br/>
            </w:r>
            <w:r w:rsidRPr="00360C21">
              <w:rPr>
                <w:sz w:val="22"/>
                <w:szCs w:val="22"/>
              </w:rPr>
              <w:t>09</w:t>
            </w:r>
          </w:p>
        </w:tc>
        <w:tc>
          <w:tcPr>
            <w:tcW w:w="616" w:type="dxa"/>
            <w:vAlign w:val="bottom"/>
          </w:tcPr>
          <w:p w:rsidR="000E1B79" w:rsidRPr="00360C21" w:rsidRDefault="000E1B79">
            <w:pPr>
              <w:jc w:val="center"/>
              <w:rPr>
                <w:sz w:val="22"/>
                <w:szCs w:val="22"/>
              </w:rPr>
            </w:pPr>
            <w:r w:rsidRPr="00360C21">
              <w:rPr>
                <w:sz w:val="22"/>
                <w:szCs w:val="22"/>
              </w:rPr>
              <w:t>V 09</w:t>
            </w:r>
          </w:p>
        </w:tc>
      </w:tr>
    </w:tbl>
    <w:p w:rsidR="00B84CF6" w:rsidRDefault="00B84CF6" w:rsidP="00B84CF6">
      <w:pPr>
        <w:pStyle w:val="31"/>
        <w:ind w:firstLine="0"/>
        <w:rPr>
          <w:sz w:val="26"/>
          <w:vertAlign w:val="subscript"/>
        </w:rPr>
      </w:pPr>
    </w:p>
    <w:p w:rsidR="00B84CF6" w:rsidRDefault="00B84CF6" w:rsidP="00B84CF6">
      <w:pPr>
        <w:pStyle w:val="31"/>
      </w:pPr>
    </w:p>
    <w:p w:rsidR="00B84CF6" w:rsidRDefault="00B84CF6" w:rsidP="00B84CF6">
      <w:pPr>
        <w:pStyle w:val="31"/>
        <w:ind w:firstLine="0"/>
        <w:rPr>
          <w:sz w:val="26"/>
        </w:rPr>
      </w:pPr>
      <w:r>
        <w:rPr>
          <w:sz w:val="26"/>
        </w:rPr>
        <w:t>Таблица 2.9.5 – График ремонта оборудования, установленного в 4-ом году</w:t>
      </w:r>
    </w:p>
    <w:p w:rsidR="00B84CF6" w:rsidRDefault="00B84CF6" w:rsidP="00B84CF6">
      <w:pPr>
        <w:pStyle w:val="31"/>
        <w:ind w:firstLine="0"/>
        <w:jc w:val="center"/>
        <w:rPr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9"/>
        <w:gridCol w:w="615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</w:tblGrid>
      <w:tr w:rsidR="00B84CF6" w:rsidRPr="00360C21">
        <w:tc>
          <w:tcPr>
            <w:tcW w:w="237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Наименование</w:t>
            </w:r>
          </w:p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оборудования</w:t>
            </w:r>
          </w:p>
        </w:tc>
        <w:tc>
          <w:tcPr>
            <w:tcW w:w="709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</w:p>
        </w:tc>
        <w:tc>
          <w:tcPr>
            <w:tcW w:w="615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К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М1</w:t>
            </w:r>
          </w:p>
        </w:tc>
        <w:tc>
          <w:tcPr>
            <w:tcW w:w="615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М2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С1</w:t>
            </w:r>
          </w:p>
        </w:tc>
        <w:tc>
          <w:tcPr>
            <w:tcW w:w="615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М3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М4</w:t>
            </w:r>
          </w:p>
        </w:tc>
        <w:tc>
          <w:tcPr>
            <w:tcW w:w="615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С2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М5</w:t>
            </w:r>
          </w:p>
        </w:tc>
        <w:tc>
          <w:tcPr>
            <w:tcW w:w="615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М6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О</w:t>
            </w:r>
          </w:p>
        </w:tc>
        <w:tc>
          <w:tcPr>
            <w:tcW w:w="616" w:type="dxa"/>
            <w:vAlign w:val="center"/>
          </w:tcPr>
          <w:p w:rsidR="00B84CF6" w:rsidRPr="00355608" w:rsidRDefault="00B84CF6" w:rsidP="00360C21">
            <w:pPr>
              <w:pStyle w:val="31"/>
              <w:ind w:firstLine="0"/>
              <w:jc w:val="center"/>
              <w:rPr>
                <w:sz w:val="20"/>
              </w:rPr>
            </w:pPr>
            <w:r w:rsidRPr="00355608">
              <w:rPr>
                <w:sz w:val="20"/>
              </w:rPr>
              <w:t>К</w:t>
            </w:r>
          </w:p>
        </w:tc>
      </w:tr>
      <w:tr w:rsidR="00355608" w:rsidRPr="00360C21">
        <w:tc>
          <w:tcPr>
            <w:tcW w:w="2376" w:type="dxa"/>
            <w:vMerge w:val="restart"/>
          </w:tcPr>
          <w:p w:rsidR="00355608" w:rsidRPr="00355608" w:rsidRDefault="00355608" w:rsidP="00355608">
            <w:r w:rsidRPr="00355608">
              <w:t>Вертикально-сверлильное</w:t>
            </w:r>
          </w:p>
          <w:p w:rsidR="00355608" w:rsidRPr="00355608" w:rsidRDefault="00355608" w:rsidP="00355608">
            <w:r w:rsidRPr="00355608">
              <w:t> </w:t>
            </w:r>
          </w:p>
          <w:p w:rsidR="00355608" w:rsidRPr="00355608" w:rsidRDefault="00355608" w:rsidP="00355608">
            <w:r w:rsidRPr="00355608">
              <w:t> </w:t>
            </w:r>
          </w:p>
        </w:tc>
        <w:tc>
          <w:tcPr>
            <w:tcW w:w="709" w:type="dxa"/>
            <w:vAlign w:val="center"/>
          </w:tcPr>
          <w:p w:rsidR="00355608" w:rsidRPr="00355608" w:rsidRDefault="00355608" w:rsidP="00470AC0">
            <w:pPr>
              <w:jc w:val="center"/>
            </w:pPr>
            <w:r w:rsidRPr="00355608">
              <w:t>8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04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04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04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06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07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08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10</w:t>
            </w:r>
          </w:p>
        </w:tc>
      </w:tr>
      <w:tr w:rsidR="00355608" w:rsidRPr="00360C21">
        <w:tc>
          <w:tcPr>
            <w:tcW w:w="2376" w:type="dxa"/>
            <w:vMerge/>
          </w:tcPr>
          <w:p w:rsidR="00355608" w:rsidRPr="00355608" w:rsidRDefault="00355608" w:rsidP="00355608"/>
        </w:tc>
        <w:tc>
          <w:tcPr>
            <w:tcW w:w="709" w:type="dxa"/>
            <w:vAlign w:val="center"/>
          </w:tcPr>
          <w:p w:rsidR="00355608" w:rsidRPr="00355608" w:rsidRDefault="00355608" w:rsidP="00470AC0">
            <w:pPr>
              <w:jc w:val="center"/>
            </w:pPr>
            <w:r w:rsidRPr="00355608">
              <w:t>9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04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04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04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06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07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08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VIII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XII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IV 10</w:t>
            </w:r>
          </w:p>
        </w:tc>
      </w:tr>
      <w:tr w:rsidR="00355608" w:rsidRPr="00360C21">
        <w:tc>
          <w:tcPr>
            <w:tcW w:w="2376" w:type="dxa"/>
            <w:vMerge/>
          </w:tcPr>
          <w:p w:rsidR="00355608" w:rsidRPr="00355608" w:rsidRDefault="00355608" w:rsidP="00355608"/>
        </w:tc>
        <w:tc>
          <w:tcPr>
            <w:tcW w:w="709" w:type="dxa"/>
            <w:vAlign w:val="center"/>
          </w:tcPr>
          <w:p w:rsidR="00355608" w:rsidRPr="00355608" w:rsidRDefault="00355608" w:rsidP="00470AC0">
            <w:pPr>
              <w:jc w:val="center"/>
            </w:pPr>
            <w:r w:rsidRPr="00355608">
              <w:t>10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04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05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05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06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06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07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08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08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09</w:t>
            </w:r>
          </w:p>
        </w:tc>
        <w:tc>
          <w:tcPr>
            <w:tcW w:w="615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09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II 10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VI 10</w:t>
            </w:r>
          </w:p>
        </w:tc>
        <w:tc>
          <w:tcPr>
            <w:tcW w:w="616" w:type="dxa"/>
            <w:vAlign w:val="bottom"/>
          </w:tcPr>
          <w:p w:rsidR="00355608" w:rsidRPr="00355608" w:rsidRDefault="00355608">
            <w:pPr>
              <w:jc w:val="center"/>
              <w:rPr>
                <w:sz w:val="22"/>
                <w:szCs w:val="22"/>
              </w:rPr>
            </w:pPr>
            <w:r w:rsidRPr="00355608">
              <w:rPr>
                <w:sz w:val="22"/>
                <w:szCs w:val="22"/>
              </w:rPr>
              <w:t>X 10</w:t>
            </w:r>
          </w:p>
        </w:tc>
      </w:tr>
    </w:tbl>
    <w:p w:rsidR="00B84CF6" w:rsidRDefault="00B84CF6" w:rsidP="00B84CF6">
      <w:pPr>
        <w:pStyle w:val="31"/>
        <w:ind w:firstLine="0"/>
        <w:rPr>
          <w:sz w:val="26"/>
          <w:vertAlign w:val="subscript"/>
        </w:rPr>
        <w:sectPr w:rsidR="00B84CF6" w:rsidSect="00360C21">
          <w:headerReference w:type="even" r:id="rId248"/>
          <w:headerReference w:type="default" r:id="rId249"/>
          <w:pgSz w:w="16840" w:h="11907" w:orient="landscape" w:code="9"/>
          <w:pgMar w:top="709" w:right="1134" w:bottom="993" w:left="1134" w:header="720" w:footer="720" w:gutter="0"/>
          <w:cols w:space="720"/>
        </w:sectPr>
      </w:pPr>
    </w:p>
    <w:p w:rsidR="00B84CF6" w:rsidRDefault="00B84CF6" w:rsidP="00B84CF6">
      <w:pPr>
        <w:pStyle w:val="31"/>
        <w:ind w:firstLine="0"/>
      </w:pPr>
      <w:r>
        <w:t xml:space="preserve">Таблица 2.9.6 – График ремонта оборудования на планируемый  </w:t>
      </w:r>
      <w:r>
        <w:rPr>
          <w:u w:val="single"/>
        </w:rPr>
        <w:t>5</w:t>
      </w:r>
      <w:r>
        <w:t xml:space="preserve">  год</w:t>
      </w:r>
    </w:p>
    <w:p w:rsidR="00B84CF6" w:rsidRPr="00A160F5" w:rsidRDefault="00B84CF6" w:rsidP="00B84CF6">
      <w:pPr>
        <w:pStyle w:val="31"/>
        <w:ind w:firstLine="0"/>
        <w:rPr>
          <w:sz w:val="16"/>
          <w:szCs w:val="16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93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425"/>
        <w:gridCol w:w="567"/>
        <w:gridCol w:w="660"/>
      </w:tblGrid>
      <w:tr w:rsidR="00B84CF6">
        <w:trPr>
          <w:cantSplit/>
        </w:trPr>
        <w:tc>
          <w:tcPr>
            <w:tcW w:w="1809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  <w:vMerge w:val="restart"/>
          </w:tcPr>
          <w:p w:rsidR="00B84CF6" w:rsidRDefault="00B84CF6" w:rsidP="00A16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станка</w:t>
            </w:r>
          </w:p>
        </w:tc>
        <w:tc>
          <w:tcPr>
            <w:tcW w:w="7038" w:type="dxa"/>
            <w:gridSpan w:val="12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Месяцы</w:t>
            </w:r>
          </w:p>
        </w:tc>
      </w:tr>
      <w:tr w:rsidR="00B84CF6">
        <w:trPr>
          <w:cantSplit/>
        </w:trPr>
        <w:tc>
          <w:tcPr>
            <w:tcW w:w="1809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70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VII</w:t>
            </w:r>
          </w:p>
        </w:tc>
        <w:tc>
          <w:tcPr>
            <w:tcW w:w="709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VIII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IX</w:t>
            </w:r>
          </w:p>
        </w:tc>
        <w:tc>
          <w:tcPr>
            <w:tcW w:w="425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</w:t>
            </w:r>
          </w:p>
        </w:tc>
        <w:tc>
          <w:tcPr>
            <w:tcW w:w="660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XII</w:t>
            </w:r>
          </w:p>
        </w:tc>
      </w:tr>
      <w:tr w:rsidR="00A160F5">
        <w:trPr>
          <w:cantSplit/>
        </w:trPr>
        <w:tc>
          <w:tcPr>
            <w:tcW w:w="1809" w:type="dxa"/>
            <w:vMerge w:val="restart"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Вертикально-сверлильное</w:t>
            </w: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 w:val="restart"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Протяжное</w:t>
            </w: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 w:val="restart"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Токарное</w:t>
            </w: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</w:tr>
      <w:tr w:rsidR="00A160F5">
        <w:trPr>
          <w:cantSplit/>
        </w:trPr>
        <w:tc>
          <w:tcPr>
            <w:tcW w:w="1809" w:type="dxa"/>
            <w:vMerge w:val="restart"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Фрезерное</w:t>
            </w: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  <w:tr w:rsidR="00A160F5">
        <w:trPr>
          <w:cantSplit/>
        </w:trPr>
        <w:tc>
          <w:tcPr>
            <w:tcW w:w="1809" w:type="dxa"/>
            <w:vMerge/>
          </w:tcPr>
          <w:p w:rsidR="00A160F5" w:rsidRPr="00A160F5" w:rsidRDefault="00A160F5" w:rsidP="00A160F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С</w:t>
            </w:r>
          </w:p>
        </w:tc>
        <w:tc>
          <w:tcPr>
            <w:tcW w:w="708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О</w:t>
            </w:r>
          </w:p>
        </w:tc>
        <w:tc>
          <w:tcPr>
            <w:tcW w:w="425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4CF6" w:rsidRDefault="00B84CF6" w:rsidP="00B84CF6">
      <w:pPr>
        <w:pStyle w:val="31"/>
      </w:pPr>
    </w:p>
    <w:p w:rsidR="00B84CF6" w:rsidRDefault="00B84CF6" w:rsidP="00A160F5">
      <w:pPr>
        <w:pStyle w:val="31"/>
        <w:ind w:firstLine="709"/>
      </w:pPr>
      <w:r>
        <w:t>4 Рас</w:t>
      </w:r>
      <w:r w:rsidR="00A160F5">
        <w:t>считываем</w:t>
      </w:r>
      <w:r>
        <w:t xml:space="preserve"> годов</w:t>
      </w:r>
      <w:r w:rsidR="00A160F5">
        <w:t>ую</w:t>
      </w:r>
      <w:r>
        <w:t xml:space="preserve"> трудоемкост</w:t>
      </w:r>
      <w:r w:rsidR="00A160F5">
        <w:t>ь</w:t>
      </w:r>
      <w:r>
        <w:t xml:space="preserve"> ремонта оборудования по видам работ: слесарные -  (Q</w:t>
      </w:r>
      <w:r>
        <w:rPr>
          <w:vertAlign w:val="subscript"/>
        </w:rPr>
        <w:t>слес.</w:t>
      </w:r>
      <w:r>
        <w:t>) – таблица 2.9.7; станочные - (Q</w:t>
      </w:r>
      <w:r>
        <w:rPr>
          <w:sz w:val="24"/>
          <w:vertAlign w:val="subscript"/>
        </w:rPr>
        <w:t>стан.</w:t>
      </w:r>
      <w:r>
        <w:t>) – таблица 2.9.8; прочие - (Q</w:t>
      </w:r>
      <w:r>
        <w:rPr>
          <w:vertAlign w:val="subscript"/>
        </w:rPr>
        <w:t>пр.</w:t>
      </w:r>
      <w:r>
        <w:t>) – таблица 2.9.9. Исходные данные для расчета – в таблице 2.9.6.</w:t>
      </w:r>
    </w:p>
    <w:p w:rsidR="00A160F5" w:rsidRDefault="00B84CF6" w:rsidP="00A160F5">
      <w:pPr>
        <w:pStyle w:val="31"/>
        <w:ind w:firstLine="709"/>
      </w:pPr>
      <w:r>
        <w:t>Годовой объем слесарных, станочных и прочих работ по ремонту и межремонтному обслуживанию оборудования определяется исходя из состава оборудования, его ремонтной сложности, структуры и продолжительности межремонтного цикла, межремонтных периодов, действующих трудовых нормативов по следующей формуле: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88"/>
        <w:gridCol w:w="683"/>
      </w:tblGrid>
      <w:tr w:rsidR="00A160F5">
        <w:tc>
          <w:tcPr>
            <w:tcW w:w="9171" w:type="dxa"/>
          </w:tcPr>
          <w:p w:rsidR="00A160F5" w:rsidRPr="009A65AF" w:rsidRDefault="00A160F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32"/>
              </w:rPr>
              <w:object w:dxaOrig="5660" w:dyaOrig="800">
                <v:shape id="_x0000_i1145" type="#_x0000_t75" style="width:282.75pt;height:39.75pt" o:ole="" fillcolor="window">
                  <v:imagedata r:id="rId250" o:title=""/>
                </v:shape>
                <o:OLEObject Type="Embed" ProgID="Equation.3" ShapeID="_x0000_i1145" DrawAspect="Content" ObjectID="_1469537990" r:id="rId251"/>
              </w:object>
            </w:r>
            <w:r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A160F5" w:rsidRPr="009A65AF" w:rsidRDefault="00A160F5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(49)</w:t>
            </w:r>
          </w:p>
        </w:tc>
      </w:tr>
    </w:tbl>
    <w:p w:rsidR="00B84CF6" w:rsidRDefault="00B84CF6" w:rsidP="00B3243B">
      <w:pPr>
        <w:pStyle w:val="31"/>
        <w:ind w:firstLine="709"/>
      </w:pPr>
      <w:r>
        <w:t xml:space="preserve">где   </w:t>
      </w:r>
      <w:r>
        <w:rPr>
          <w:sz w:val="32"/>
        </w:rPr>
        <w:t xml:space="preserve">n </w:t>
      </w:r>
      <w:r>
        <w:t>– число видов оборудования;</w:t>
      </w:r>
    </w:p>
    <w:p w:rsidR="00B84CF6" w:rsidRDefault="00B84CF6" w:rsidP="00B3243B">
      <w:pPr>
        <w:pStyle w:val="31"/>
        <w:ind w:firstLine="709"/>
      </w:pPr>
      <w:r>
        <w:t>t</w:t>
      </w:r>
      <w:r>
        <w:rPr>
          <w:vertAlign w:val="subscript"/>
        </w:rPr>
        <w:t>к</w:t>
      </w:r>
      <w:r>
        <w:t>,  t</w:t>
      </w:r>
      <w:r>
        <w:rPr>
          <w:vertAlign w:val="subscript"/>
        </w:rPr>
        <w:t>с</w:t>
      </w:r>
      <w:r>
        <w:t>,  t</w:t>
      </w:r>
      <w:r>
        <w:rPr>
          <w:vertAlign w:val="subscript"/>
        </w:rPr>
        <w:t>м</w:t>
      </w:r>
      <w:r>
        <w:t>,  t</w:t>
      </w:r>
      <w:r>
        <w:rPr>
          <w:vertAlign w:val="subscript"/>
        </w:rPr>
        <w:t>о</w:t>
      </w:r>
      <w:r>
        <w:rPr>
          <w:sz w:val="20"/>
        </w:rPr>
        <w:t xml:space="preserve">  </w:t>
      </w:r>
      <w:r>
        <w:t>– трудоемкость соответственно капитального, среднего,  малого ремонта и осмотров на одну ремонтную единицу, час.;</w:t>
      </w:r>
    </w:p>
    <w:p w:rsidR="00B84CF6" w:rsidRDefault="00B84CF6" w:rsidP="00B3243B">
      <w:pPr>
        <w:pStyle w:val="31"/>
        <w:ind w:firstLine="709"/>
      </w:pPr>
      <w:r>
        <w:t>n</w:t>
      </w:r>
      <w:r>
        <w:rPr>
          <w:vertAlign w:val="subscript"/>
        </w:rPr>
        <w:t>к</w:t>
      </w:r>
      <w:r>
        <w:t>, n</w:t>
      </w:r>
      <w:r>
        <w:rPr>
          <w:vertAlign w:val="subscript"/>
        </w:rPr>
        <w:t>с</w:t>
      </w:r>
      <w:r>
        <w:t>, n</w:t>
      </w:r>
      <w:r>
        <w:rPr>
          <w:vertAlign w:val="subscript"/>
        </w:rPr>
        <w:t>м</w:t>
      </w:r>
      <w:r>
        <w:t>, n</w:t>
      </w:r>
      <w:r>
        <w:rPr>
          <w:vertAlign w:val="subscript"/>
        </w:rPr>
        <w:t>о</w:t>
      </w:r>
      <w:r>
        <w:rPr>
          <w:sz w:val="20"/>
        </w:rPr>
        <w:t xml:space="preserve"> </w:t>
      </w:r>
      <w:r>
        <w:t>– число  соответственно капитальных, средних, малых ремонтов и осмотров в течение межремонтного цикла в плановом периоде.</w:t>
      </w:r>
    </w:p>
    <w:p w:rsidR="00B84CF6" w:rsidRDefault="00B84CF6" w:rsidP="00B3243B">
      <w:pPr>
        <w:pStyle w:val="31"/>
        <w:ind w:firstLine="709"/>
      </w:pPr>
      <w:r>
        <w:t>R – категория сложности ремонта.</w:t>
      </w:r>
    </w:p>
    <w:p w:rsidR="00B84CF6" w:rsidRDefault="00B84CF6" w:rsidP="00B84CF6">
      <w:pPr>
        <w:pStyle w:val="31"/>
        <w:ind w:firstLine="0"/>
      </w:pPr>
      <w:r>
        <w:t>Таблица 2.9.7 – Расчет трудоемкости слесарных работ</w:t>
      </w:r>
    </w:p>
    <w:p w:rsidR="00B84CF6" w:rsidRDefault="00B84CF6" w:rsidP="00B84CF6">
      <w:pPr>
        <w:pStyle w:val="31"/>
        <w:ind w:firstLine="0"/>
      </w:pP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17"/>
        <w:gridCol w:w="1357"/>
        <w:gridCol w:w="1631"/>
        <w:gridCol w:w="11"/>
        <w:gridCol w:w="1537"/>
        <w:gridCol w:w="11"/>
      </w:tblGrid>
      <w:tr w:rsidR="00B84CF6">
        <w:trPr>
          <w:gridAfter w:val="1"/>
          <w:wAfter w:w="11" w:type="dxa"/>
          <w:cantSplit/>
        </w:trPr>
        <w:tc>
          <w:tcPr>
            <w:tcW w:w="2376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станков</w:t>
            </w:r>
          </w:p>
        </w:tc>
        <w:tc>
          <w:tcPr>
            <w:tcW w:w="4192" w:type="dxa"/>
            <w:gridSpan w:val="3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ремонтных  операций по видам ремонта</w:t>
            </w:r>
          </w:p>
        </w:tc>
        <w:tc>
          <w:tcPr>
            <w:tcW w:w="1642" w:type="dxa"/>
            <w:gridSpan w:val="2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сложности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ремонта,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537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трудоемкости, час., Q</w:t>
            </w:r>
            <w:r>
              <w:rPr>
                <w:sz w:val="24"/>
                <w:szCs w:val="24"/>
                <w:vertAlign w:val="subscript"/>
              </w:rPr>
              <w:t>слес</w:t>
            </w:r>
            <w:r>
              <w:rPr>
                <w:sz w:val="24"/>
                <w:szCs w:val="24"/>
              </w:rPr>
              <w:t>.</w:t>
            </w:r>
          </w:p>
        </w:tc>
      </w:tr>
      <w:tr w:rsidR="00B84CF6">
        <w:trPr>
          <w:gridAfter w:val="1"/>
          <w:wAfter w:w="11" w:type="dxa"/>
          <w:cantSplit/>
        </w:trPr>
        <w:tc>
          <w:tcPr>
            <w:tcW w:w="2376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141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135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1642" w:type="dxa"/>
            <w:gridSpan w:val="2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</w:tr>
      <w:tr w:rsidR="00A160F5">
        <w:trPr>
          <w:gridAfter w:val="1"/>
          <w:wAfter w:w="11" w:type="dxa"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10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5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15</w:t>
            </w:r>
          </w:p>
        </w:tc>
        <w:tc>
          <w:tcPr>
            <w:tcW w:w="1642" w:type="dxa"/>
            <w:gridSpan w:val="2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8</w:t>
            </w:r>
          </w:p>
        </w:tc>
        <w:tc>
          <w:tcPr>
            <w:tcW w:w="153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650</w:t>
            </w:r>
          </w:p>
        </w:tc>
      </w:tr>
      <w:tr w:rsidR="00A160F5">
        <w:trPr>
          <w:gridAfter w:val="1"/>
          <w:wAfter w:w="11" w:type="dxa"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5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4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9</w:t>
            </w:r>
          </w:p>
        </w:tc>
        <w:tc>
          <w:tcPr>
            <w:tcW w:w="1642" w:type="dxa"/>
            <w:gridSpan w:val="2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12</w:t>
            </w:r>
          </w:p>
        </w:tc>
        <w:tc>
          <w:tcPr>
            <w:tcW w:w="153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609</w:t>
            </w:r>
          </w:p>
        </w:tc>
      </w:tr>
      <w:tr w:rsidR="00A160F5">
        <w:trPr>
          <w:gridAfter w:val="1"/>
          <w:wAfter w:w="11" w:type="dxa"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7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3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8</w:t>
            </w:r>
          </w:p>
        </w:tc>
        <w:tc>
          <w:tcPr>
            <w:tcW w:w="1642" w:type="dxa"/>
            <w:gridSpan w:val="2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11</w:t>
            </w:r>
          </w:p>
        </w:tc>
        <w:tc>
          <w:tcPr>
            <w:tcW w:w="153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572</w:t>
            </w:r>
          </w:p>
        </w:tc>
      </w:tr>
      <w:tr w:rsidR="00A160F5">
        <w:trPr>
          <w:gridAfter w:val="1"/>
          <w:wAfter w:w="11" w:type="dxa"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Фрезерное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4</w:t>
            </w:r>
          </w:p>
        </w:tc>
        <w:tc>
          <w:tcPr>
            <w:tcW w:w="1642" w:type="dxa"/>
            <w:gridSpan w:val="2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10</w:t>
            </w:r>
          </w:p>
        </w:tc>
        <w:tc>
          <w:tcPr>
            <w:tcW w:w="1537" w:type="dxa"/>
            <w:vAlign w:val="bottom"/>
          </w:tcPr>
          <w:p w:rsidR="00A160F5" w:rsidRPr="00A160F5" w:rsidRDefault="00A160F5" w:rsidP="00A160F5">
            <w:pPr>
              <w:jc w:val="center"/>
            </w:pPr>
            <w:r w:rsidRPr="00A160F5">
              <w:t>130</w:t>
            </w:r>
          </w:p>
        </w:tc>
      </w:tr>
      <w:tr w:rsidR="00A160F5">
        <w:trPr>
          <w:cantSplit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времени на</w:t>
            </w:r>
          </w:p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слесарные работы,</w:t>
            </w:r>
          </w:p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час.</w:t>
            </w:r>
          </w:p>
        </w:tc>
        <w:tc>
          <w:tcPr>
            <w:tcW w:w="1418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357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631" w:type="dxa"/>
          </w:tcPr>
          <w:p w:rsidR="00A160F5" w:rsidRDefault="00A160F5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Итого:</w:t>
            </w:r>
          </w:p>
        </w:tc>
        <w:tc>
          <w:tcPr>
            <w:tcW w:w="1559" w:type="dxa"/>
            <w:gridSpan w:val="3"/>
            <w:vAlign w:val="center"/>
          </w:tcPr>
          <w:p w:rsid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</w:tr>
    </w:tbl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2.9.8 – Расчет трудоемкости станочных работ</w:t>
      </w:r>
    </w:p>
    <w:p w:rsidR="00B84CF6" w:rsidRDefault="00B84CF6" w:rsidP="00B84CF6">
      <w:pPr>
        <w:pStyle w:val="31"/>
        <w:ind w:firstLine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17"/>
        <w:gridCol w:w="1357"/>
        <w:gridCol w:w="1631"/>
        <w:gridCol w:w="11"/>
        <w:gridCol w:w="1537"/>
      </w:tblGrid>
      <w:tr w:rsidR="00B84CF6">
        <w:trPr>
          <w:cantSplit/>
        </w:trPr>
        <w:tc>
          <w:tcPr>
            <w:tcW w:w="2376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станков</w:t>
            </w:r>
          </w:p>
        </w:tc>
        <w:tc>
          <w:tcPr>
            <w:tcW w:w="4192" w:type="dxa"/>
            <w:gridSpan w:val="3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ремонтных  операций по видам ремонта</w:t>
            </w:r>
          </w:p>
        </w:tc>
        <w:tc>
          <w:tcPr>
            <w:tcW w:w="1642" w:type="dxa"/>
            <w:gridSpan w:val="2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сложности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ремонта,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537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трудоемкости, час., 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  <w:r>
              <w:rPr>
                <w:sz w:val="24"/>
                <w:szCs w:val="24"/>
                <w:vertAlign w:val="subscript"/>
              </w:rPr>
              <w:t>стан</w:t>
            </w:r>
            <w:r>
              <w:rPr>
                <w:sz w:val="24"/>
                <w:szCs w:val="24"/>
              </w:rPr>
              <w:t>.</w:t>
            </w:r>
          </w:p>
        </w:tc>
      </w:tr>
      <w:tr w:rsidR="00B84CF6">
        <w:trPr>
          <w:cantSplit/>
        </w:trPr>
        <w:tc>
          <w:tcPr>
            <w:tcW w:w="2376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141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135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1642" w:type="dxa"/>
            <w:gridSpan w:val="2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</w:tr>
      <w:tr w:rsidR="00A160F5"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5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15</w:t>
            </w:r>
          </w:p>
        </w:tc>
        <w:tc>
          <w:tcPr>
            <w:tcW w:w="1642" w:type="dxa"/>
            <w:gridSpan w:val="2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7" w:type="dxa"/>
            <w:vAlign w:val="center"/>
          </w:tcPr>
          <w:p w:rsidR="00A160F5" w:rsidRP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452</w:t>
            </w:r>
          </w:p>
        </w:tc>
      </w:tr>
      <w:tr w:rsidR="00A160F5"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9</w:t>
            </w:r>
          </w:p>
        </w:tc>
        <w:tc>
          <w:tcPr>
            <w:tcW w:w="1642" w:type="dxa"/>
            <w:gridSpan w:val="2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37" w:type="dxa"/>
            <w:vAlign w:val="center"/>
          </w:tcPr>
          <w:p w:rsidR="00A160F5" w:rsidRP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466,8</w:t>
            </w:r>
          </w:p>
        </w:tc>
      </w:tr>
      <w:tr w:rsidR="00A160F5"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3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8</w:t>
            </w:r>
          </w:p>
        </w:tc>
        <w:tc>
          <w:tcPr>
            <w:tcW w:w="1642" w:type="dxa"/>
            <w:gridSpan w:val="2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7" w:type="dxa"/>
            <w:vAlign w:val="center"/>
          </w:tcPr>
          <w:p w:rsidR="00A160F5" w:rsidRP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393,8</w:t>
            </w:r>
          </w:p>
        </w:tc>
      </w:tr>
      <w:tr w:rsidR="00A160F5"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Фрезерное</w:t>
            </w:r>
          </w:p>
        </w:tc>
        <w:tc>
          <w:tcPr>
            <w:tcW w:w="1418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</w:t>
            </w:r>
          </w:p>
        </w:tc>
        <w:tc>
          <w:tcPr>
            <w:tcW w:w="1357" w:type="dxa"/>
            <w:vAlign w:val="bottom"/>
          </w:tcPr>
          <w:p w:rsidR="00A160F5" w:rsidRPr="00A160F5" w:rsidRDefault="00A160F5" w:rsidP="00A160F5">
            <w:pPr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4</w:t>
            </w:r>
          </w:p>
        </w:tc>
        <w:tc>
          <w:tcPr>
            <w:tcW w:w="1642" w:type="dxa"/>
            <w:gridSpan w:val="2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7" w:type="dxa"/>
            <w:vAlign w:val="center"/>
          </w:tcPr>
          <w:p w:rsidR="00A160F5" w:rsidRP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94</w:t>
            </w:r>
          </w:p>
        </w:tc>
      </w:tr>
      <w:tr w:rsidR="00A160F5">
        <w:trPr>
          <w:cantSplit/>
        </w:trPr>
        <w:tc>
          <w:tcPr>
            <w:tcW w:w="2376" w:type="dxa"/>
          </w:tcPr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времени на</w:t>
            </w:r>
          </w:p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станочные работы,</w:t>
            </w:r>
          </w:p>
          <w:p w:rsidR="00A160F5" w:rsidRDefault="00A160F5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час.</w:t>
            </w:r>
          </w:p>
        </w:tc>
        <w:tc>
          <w:tcPr>
            <w:tcW w:w="1418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357" w:type="dxa"/>
          </w:tcPr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631" w:type="dxa"/>
          </w:tcPr>
          <w:p w:rsidR="00A160F5" w:rsidRDefault="00A160F5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</w:p>
          <w:p w:rsidR="00A160F5" w:rsidRDefault="00A160F5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Итого:</w:t>
            </w:r>
          </w:p>
        </w:tc>
        <w:tc>
          <w:tcPr>
            <w:tcW w:w="1548" w:type="dxa"/>
            <w:gridSpan w:val="2"/>
            <w:vAlign w:val="center"/>
          </w:tcPr>
          <w:p w:rsidR="00A160F5" w:rsidRPr="00A160F5" w:rsidRDefault="00A160F5" w:rsidP="00A160F5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A160F5">
              <w:rPr>
                <w:sz w:val="24"/>
                <w:szCs w:val="24"/>
              </w:rPr>
              <w:t>1406,6</w:t>
            </w:r>
          </w:p>
        </w:tc>
      </w:tr>
    </w:tbl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2.9.9 – Расчет трудоемкости прочих работ</w:t>
      </w:r>
    </w:p>
    <w:p w:rsidR="00B84CF6" w:rsidRDefault="00B84CF6" w:rsidP="00B84CF6">
      <w:pPr>
        <w:pStyle w:val="31"/>
        <w:ind w:firstLine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2065"/>
        <w:gridCol w:w="1631"/>
        <w:gridCol w:w="11"/>
        <w:gridCol w:w="1537"/>
      </w:tblGrid>
      <w:tr w:rsidR="00B84CF6">
        <w:trPr>
          <w:cantSplit/>
        </w:trPr>
        <w:tc>
          <w:tcPr>
            <w:tcW w:w="2376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станков</w:t>
            </w:r>
          </w:p>
        </w:tc>
        <w:tc>
          <w:tcPr>
            <w:tcW w:w="4192" w:type="dxa"/>
            <w:gridSpan w:val="2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ремонтных  операций по видам ремонта</w:t>
            </w:r>
          </w:p>
        </w:tc>
        <w:tc>
          <w:tcPr>
            <w:tcW w:w="1642" w:type="dxa"/>
            <w:gridSpan w:val="2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сложности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ремонта,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537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трудоемкости, час., 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  <w:r>
              <w:rPr>
                <w:sz w:val="24"/>
                <w:szCs w:val="24"/>
                <w:vertAlign w:val="subscript"/>
              </w:rPr>
              <w:t>пр</w:t>
            </w:r>
            <w:r>
              <w:rPr>
                <w:sz w:val="24"/>
                <w:szCs w:val="24"/>
              </w:rPr>
              <w:t>.</w:t>
            </w:r>
          </w:p>
        </w:tc>
      </w:tr>
      <w:tr w:rsidR="00B84CF6">
        <w:trPr>
          <w:cantSplit/>
        </w:trPr>
        <w:tc>
          <w:tcPr>
            <w:tcW w:w="2376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2065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1642" w:type="dxa"/>
            <w:gridSpan w:val="2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</w:p>
        </w:tc>
      </w:tr>
      <w:tr w:rsidR="00455BB7">
        <w:trPr>
          <w:cantSplit/>
        </w:trPr>
        <w:tc>
          <w:tcPr>
            <w:tcW w:w="2376" w:type="dxa"/>
          </w:tcPr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Сверлильные</w:t>
            </w:r>
          </w:p>
        </w:tc>
        <w:tc>
          <w:tcPr>
            <w:tcW w:w="2127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5</w:t>
            </w:r>
          </w:p>
        </w:tc>
        <w:tc>
          <w:tcPr>
            <w:tcW w:w="1642" w:type="dxa"/>
            <w:gridSpan w:val="2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7" w:type="dxa"/>
            <w:vAlign w:val="center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28</w:t>
            </w:r>
          </w:p>
        </w:tc>
      </w:tr>
      <w:tr w:rsidR="00455BB7">
        <w:trPr>
          <w:cantSplit/>
        </w:trPr>
        <w:tc>
          <w:tcPr>
            <w:tcW w:w="2376" w:type="dxa"/>
          </w:tcPr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Протяжные</w:t>
            </w:r>
          </w:p>
        </w:tc>
        <w:tc>
          <w:tcPr>
            <w:tcW w:w="2127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4</w:t>
            </w:r>
          </w:p>
        </w:tc>
        <w:tc>
          <w:tcPr>
            <w:tcW w:w="1642" w:type="dxa"/>
            <w:gridSpan w:val="2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37" w:type="dxa"/>
            <w:vAlign w:val="center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30</w:t>
            </w:r>
          </w:p>
        </w:tc>
      </w:tr>
      <w:tr w:rsidR="00455BB7">
        <w:trPr>
          <w:cantSplit/>
        </w:trPr>
        <w:tc>
          <w:tcPr>
            <w:tcW w:w="2376" w:type="dxa"/>
          </w:tcPr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Токарные</w:t>
            </w:r>
          </w:p>
        </w:tc>
        <w:tc>
          <w:tcPr>
            <w:tcW w:w="2127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7</w:t>
            </w:r>
          </w:p>
        </w:tc>
        <w:tc>
          <w:tcPr>
            <w:tcW w:w="2065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3</w:t>
            </w:r>
          </w:p>
        </w:tc>
        <w:tc>
          <w:tcPr>
            <w:tcW w:w="1642" w:type="dxa"/>
            <w:gridSpan w:val="2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7" w:type="dxa"/>
            <w:vAlign w:val="center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24,2</w:t>
            </w:r>
          </w:p>
        </w:tc>
      </w:tr>
      <w:tr w:rsidR="00455BB7">
        <w:trPr>
          <w:cantSplit/>
        </w:trPr>
        <w:tc>
          <w:tcPr>
            <w:tcW w:w="2376" w:type="dxa"/>
          </w:tcPr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Фрезерное</w:t>
            </w:r>
          </w:p>
        </w:tc>
        <w:tc>
          <w:tcPr>
            <w:tcW w:w="2127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1</w:t>
            </w:r>
          </w:p>
        </w:tc>
        <w:tc>
          <w:tcPr>
            <w:tcW w:w="2065" w:type="dxa"/>
            <w:vAlign w:val="bottom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1</w:t>
            </w:r>
          </w:p>
        </w:tc>
        <w:tc>
          <w:tcPr>
            <w:tcW w:w="1642" w:type="dxa"/>
            <w:gridSpan w:val="2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7" w:type="dxa"/>
            <w:vAlign w:val="center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6</w:t>
            </w:r>
          </w:p>
        </w:tc>
      </w:tr>
      <w:tr w:rsidR="00455BB7">
        <w:trPr>
          <w:cantSplit/>
        </w:trPr>
        <w:tc>
          <w:tcPr>
            <w:tcW w:w="2376" w:type="dxa"/>
          </w:tcPr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времени на</w:t>
            </w:r>
          </w:p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слесарные работы,</w:t>
            </w:r>
          </w:p>
          <w:p w:rsidR="00455BB7" w:rsidRDefault="00455BB7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час.</w:t>
            </w:r>
          </w:p>
        </w:tc>
        <w:tc>
          <w:tcPr>
            <w:tcW w:w="2127" w:type="dxa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2065" w:type="dxa"/>
          </w:tcPr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455BB7" w:rsidRDefault="00455BB7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31" w:type="dxa"/>
          </w:tcPr>
          <w:p w:rsidR="00455BB7" w:rsidRDefault="00455BB7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</w:p>
          <w:p w:rsidR="00455BB7" w:rsidRDefault="00455BB7" w:rsidP="00121DBB">
            <w:pPr>
              <w:pStyle w:val="3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Итого:</w:t>
            </w:r>
          </w:p>
        </w:tc>
        <w:tc>
          <w:tcPr>
            <w:tcW w:w="1548" w:type="dxa"/>
            <w:gridSpan w:val="2"/>
            <w:vAlign w:val="center"/>
          </w:tcPr>
          <w:p w:rsidR="00455BB7" w:rsidRPr="00455BB7" w:rsidRDefault="00455BB7" w:rsidP="00455BB7">
            <w:pPr>
              <w:jc w:val="center"/>
              <w:rPr>
                <w:sz w:val="24"/>
                <w:szCs w:val="24"/>
              </w:rPr>
            </w:pPr>
            <w:r w:rsidRPr="00455BB7">
              <w:rPr>
                <w:sz w:val="24"/>
                <w:szCs w:val="24"/>
              </w:rPr>
              <w:t>88,2</w:t>
            </w:r>
          </w:p>
        </w:tc>
      </w:tr>
    </w:tbl>
    <w:p w:rsidR="00B84CF6" w:rsidRDefault="00B84CF6" w:rsidP="00B84CF6">
      <w:pPr>
        <w:pStyle w:val="31"/>
        <w:ind w:firstLine="0"/>
      </w:pPr>
    </w:p>
    <w:p w:rsidR="00A25B4F" w:rsidRDefault="00B84CF6" w:rsidP="00614965">
      <w:pPr>
        <w:pStyle w:val="31"/>
        <w:ind w:firstLine="709"/>
      </w:pPr>
      <w:r>
        <w:t>5 Общая годовая трудоемкость всех ремонтных работ (Q</w:t>
      </w:r>
      <w:r>
        <w:rPr>
          <w:vertAlign w:val="subscript"/>
        </w:rPr>
        <w:t>год.</w:t>
      </w:r>
      <w:r>
        <w:t>) составляет: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88"/>
        <w:gridCol w:w="683"/>
      </w:tblGrid>
      <w:tr w:rsidR="00A25B4F">
        <w:tc>
          <w:tcPr>
            <w:tcW w:w="8888" w:type="dxa"/>
          </w:tcPr>
          <w:p w:rsidR="00A25B4F" w:rsidRPr="009A65AF" w:rsidRDefault="0061496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4"/>
              </w:rPr>
              <w:object w:dxaOrig="2700" w:dyaOrig="400">
                <v:shape id="_x0000_i1146" type="#_x0000_t75" style="width:135pt;height:19.5pt" o:ole="" fillcolor="window">
                  <v:imagedata r:id="rId252" o:title=""/>
                </v:shape>
                <o:OLEObject Type="Embed" ProgID="Equation.3" ShapeID="_x0000_i1146" DrawAspect="Content" ObjectID="_1469537991" r:id="rId253"/>
              </w:object>
            </w:r>
            <w:r w:rsidR="00A25B4F" w:rsidRPr="009A65AF">
              <w:rPr>
                <w:sz w:val="24"/>
                <w:szCs w:val="24"/>
              </w:rPr>
              <w:t>,</w:t>
            </w:r>
          </w:p>
        </w:tc>
        <w:tc>
          <w:tcPr>
            <w:tcW w:w="683" w:type="dxa"/>
            <w:vAlign w:val="center"/>
          </w:tcPr>
          <w:p w:rsidR="00A25B4F" w:rsidRPr="009A65AF" w:rsidRDefault="00A25B4F" w:rsidP="009A65AF">
            <w:pPr>
              <w:pStyle w:val="1"/>
              <w:jc w:val="center"/>
              <w:rPr>
                <w:sz w:val="28"/>
              </w:rPr>
            </w:pPr>
            <w:r w:rsidRPr="009A65AF">
              <w:rPr>
                <w:sz w:val="28"/>
              </w:rPr>
              <w:t>(50)</w:t>
            </w:r>
          </w:p>
        </w:tc>
      </w:tr>
      <w:tr w:rsidR="00A25B4F">
        <w:tc>
          <w:tcPr>
            <w:tcW w:w="8888" w:type="dxa"/>
          </w:tcPr>
          <w:p w:rsidR="00A25B4F" w:rsidRPr="009A65AF" w:rsidRDefault="00614965" w:rsidP="009A65AF">
            <w:pPr>
              <w:pStyle w:val="1"/>
              <w:spacing w:before="160" w:after="160"/>
              <w:jc w:val="center"/>
              <w:rPr>
                <w:sz w:val="24"/>
                <w:szCs w:val="24"/>
              </w:rPr>
            </w:pPr>
            <w:r w:rsidRPr="009A65AF">
              <w:rPr>
                <w:position w:val="-12"/>
              </w:rPr>
              <w:object w:dxaOrig="3560" w:dyaOrig="380">
                <v:shape id="_x0000_i1147" type="#_x0000_t75" style="width:178.5pt;height:19.5pt" o:ole="" fillcolor="window">
                  <v:imagedata r:id="rId254" o:title=""/>
                </v:shape>
                <o:OLEObject Type="Embed" ProgID="Equation.3" ShapeID="_x0000_i1147" DrawAspect="Content" ObjectID="_1469537992" r:id="rId255"/>
              </w:object>
            </w:r>
            <w:r w:rsidR="00A25B4F" w:rsidRPr="009A65AF">
              <w:rPr>
                <w:sz w:val="24"/>
                <w:szCs w:val="24"/>
              </w:rPr>
              <w:t>час</w:t>
            </w:r>
          </w:p>
        </w:tc>
        <w:tc>
          <w:tcPr>
            <w:tcW w:w="683" w:type="dxa"/>
            <w:vAlign w:val="center"/>
          </w:tcPr>
          <w:p w:rsidR="00A25B4F" w:rsidRPr="009A65AF" w:rsidRDefault="00A25B4F" w:rsidP="009A65AF">
            <w:pPr>
              <w:pStyle w:val="1"/>
              <w:jc w:val="center"/>
              <w:rPr>
                <w:sz w:val="28"/>
              </w:rPr>
            </w:pPr>
          </w:p>
        </w:tc>
      </w:tr>
    </w:tbl>
    <w:p w:rsidR="00B84CF6" w:rsidRDefault="00B84CF6" w:rsidP="00B84CF6">
      <w:pPr>
        <w:pStyle w:val="31"/>
      </w:pPr>
    </w:p>
    <w:p w:rsidR="00B84CF6" w:rsidRDefault="00B84CF6" w:rsidP="00B3243B">
      <w:pPr>
        <w:pStyle w:val="31"/>
        <w:ind w:firstLine="709"/>
      </w:pPr>
      <w:r>
        <w:t>6 Расчет продолжительности простоя (Т</w:t>
      </w:r>
      <w:r>
        <w:rPr>
          <w:vertAlign w:val="subscript"/>
        </w:rPr>
        <w:t>пр.</w:t>
      </w:r>
      <w:r>
        <w:t>) из-за ремонта (таблица 2.9.10). Определяется исходя из данных таблицы 2.9.6. Расчет аналогичен как и при определении годового объема ремонтных работ по видам.</w:t>
      </w:r>
    </w:p>
    <w:p w:rsidR="00B84CF6" w:rsidRDefault="00B84CF6" w:rsidP="00B84CF6">
      <w:pPr>
        <w:pStyle w:val="31"/>
        <w:ind w:firstLine="0"/>
      </w:pPr>
    </w:p>
    <w:p w:rsidR="00B84CF6" w:rsidRDefault="00B84CF6" w:rsidP="00B84CF6">
      <w:pPr>
        <w:pStyle w:val="31"/>
        <w:ind w:firstLine="0"/>
      </w:pPr>
      <w:r>
        <w:t>Таблица 2.9.10 – Продолжительность простоя оборудования, суток</w:t>
      </w:r>
    </w:p>
    <w:p w:rsidR="00B84CF6" w:rsidRDefault="00B84CF6" w:rsidP="00B84CF6">
      <w:pPr>
        <w:pStyle w:val="31"/>
        <w:ind w:firstLine="0"/>
        <w:jc w:val="center"/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B84CF6">
        <w:trPr>
          <w:cantSplit/>
        </w:trPr>
        <w:tc>
          <w:tcPr>
            <w:tcW w:w="1970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</w:t>
            </w:r>
          </w:p>
        </w:tc>
        <w:tc>
          <w:tcPr>
            <w:tcW w:w="3940" w:type="dxa"/>
            <w:gridSpan w:val="2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ремонтных операций</w:t>
            </w:r>
          </w:p>
        </w:tc>
        <w:tc>
          <w:tcPr>
            <w:tcW w:w="1970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сложности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ремонта,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970" w:type="dxa"/>
            <w:vMerge w:val="restart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продолжительности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простоя, сутки  Т</w:t>
            </w:r>
            <w:r>
              <w:rPr>
                <w:sz w:val="24"/>
                <w:szCs w:val="24"/>
                <w:vertAlign w:val="subscript"/>
              </w:rPr>
              <w:t>пр.</w:t>
            </w:r>
          </w:p>
        </w:tc>
      </w:tr>
      <w:tr w:rsidR="00B84CF6">
        <w:trPr>
          <w:cantSplit/>
        </w:trPr>
        <w:tc>
          <w:tcPr>
            <w:tcW w:w="1970" w:type="dxa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малый ремонт, 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м</w:t>
            </w:r>
          </w:p>
        </w:tc>
        <w:tc>
          <w:tcPr>
            <w:tcW w:w="1970" w:type="dxa"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ремонт,</w:t>
            </w:r>
          </w:p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1970" w:type="dxa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B84CF6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D7F13">
        <w:tc>
          <w:tcPr>
            <w:tcW w:w="1970" w:type="dxa"/>
          </w:tcPr>
          <w:p w:rsidR="00DD7F13" w:rsidRDefault="00DD7F13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Сверлильное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10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5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8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24,4</w:t>
            </w:r>
          </w:p>
        </w:tc>
      </w:tr>
      <w:tr w:rsidR="00DD7F13">
        <w:tc>
          <w:tcPr>
            <w:tcW w:w="1970" w:type="dxa"/>
          </w:tcPr>
          <w:p w:rsidR="00DD7F13" w:rsidRDefault="00DD7F13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Протяжное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5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4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12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24,24</w:t>
            </w:r>
          </w:p>
        </w:tc>
      </w:tr>
      <w:tr w:rsidR="00DD7F13">
        <w:tc>
          <w:tcPr>
            <w:tcW w:w="1970" w:type="dxa"/>
          </w:tcPr>
          <w:p w:rsidR="00DD7F13" w:rsidRDefault="00DD7F13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Токарное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7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3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11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21,67</w:t>
            </w:r>
          </w:p>
        </w:tc>
      </w:tr>
      <w:tr w:rsidR="00DD7F13">
        <w:tc>
          <w:tcPr>
            <w:tcW w:w="1970" w:type="dxa"/>
          </w:tcPr>
          <w:p w:rsidR="00DD7F13" w:rsidRDefault="00DD7F13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Фрезерное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10</w:t>
            </w:r>
          </w:p>
        </w:tc>
        <w:tc>
          <w:tcPr>
            <w:tcW w:w="1970" w:type="dxa"/>
            <w:vAlign w:val="bottom"/>
          </w:tcPr>
          <w:p w:rsidR="00DD7F13" w:rsidRPr="00DD7F13" w:rsidRDefault="00DD7F13" w:rsidP="005120D8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4,7</w:t>
            </w:r>
          </w:p>
        </w:tc>
      </w:tr>
      <w:tr w:rsidR="00B84CF6">
        <w:tc>
          <w:tcPr>
            <w:tcW w:w="1970" w:type="dxa"/>
          </w:tcPr>
          <w:p w:rsidR="00B84CF6" w:rsidRDefault="00B84CF6" w:rsidP="00121DBB">
            <w:pPr>
              <w:pStyle w:val="3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 простоя оборудования в ремонте, суток на 1 ремонтную машину при двухсменной работе </w:t>
            </w:r>
          </w:p>
        </w:tc>
        <w:tc>
          <w:tcPr>
            <w:tcW w:w="1970" w:type="dxa"/>
          </w:tcPr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0,14</w:t>
            </w:r>
          </w:p>
        </w:tc>
        <w:tc>
          <w:tcPr>
            <w:tcW w:w="1970" w:type="dxa"/>
          </w:tcPr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0,33</w:t>
            </w:r>
          </w:p>
        </w:tc>
        <w:tc>
          <w:tcPr>
            <w:tcW w:w="1970" w:type="dxa"/>
            <w:tcBorders>
              <w:right w:val="nil"/>
            </w:tcBorders>
          </w:tcPr>
          <w:p w:rsidR="00B84CF6" w:rsidRPr="00DD7F13" w:rsidRDefault="00B84CF6" w:rsidP="00121DBB">
            <w:pPr>
              <w:pStyle w:val="31"/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pBdr>
                <w:right w:val="single" w:sz="4" w:space="4" w:color="auto"/>
              </w:pBdr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pBdr>
                <w:right w:val="single" w:sz="4" w:space="4" w:color="auto"/>
              </w:pBdr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pBdr>
                <w:right w:val="single" w:sz="4" w:space="4" w:color="auto"/>
              </w:pBdr>
              <w:ind w:firstLine="0"/>
              <w:jc w:val="center"/>
              <w:rPr>
                <w:sz w:val="24"/>
                <w:szCs w:val="24"/>
              </w:rPr>
            </w:pPr>
          </w:p>
          <w:p w:rsidR="00B84CF6" w:rsidRPr="00DD7F13" w:rsidRDefault="00B84CF6" w:rsidP="00121DBB">
            <w:pPr>
              <w:pStyle w:val="31"/>
              <w:pBdr>
                <w:right w:val="single" w:sz="4" w:space="4" w:color="auto"/>
              </w:pBdr>
              <w:ind w:firstLine="0"/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Всего:</w:t>
            </w:r>
          </w:p>
        </w:tc>
        <w:tc>
          <w:tcPr>
            <w:tcW w:w="1970" w:type="dxa"/>
            <w:tcBorders>
              <w:left w:val="nil"/>
            </w:tcBorders>
            <w:vAlign w:val="center"/>
          </w:tcPr>
          <w:p w:rsidR="00B84CF6" w:rsidRPr="00DD7F13" w:rsidRDefault="00DD7F13" w:rsidP="00DD7F13">
            <w:pPr>
              <w:jc w:val="center"/>
              <w:rPr>
                <w:sz w:val="24"/>
                <w:szCs w:val="24"/>
              </w:rPr>
            </w:pPr>
            <w:r w:rsidRPr="00DD7F13">
              <w:rPr>
                <w:sz w:val="24"/>
                <w:szCs w:val="24"/>
              </w:rPr>
              <w:t>75,01</w:t>
            </w:r>
          </w:p>
        </w:tc>
      </w:tr>
    </w:tbl>
    <w:p w:rsidR="00B84CF6" w:rsidRDefault="00B84CF6" w:rsidP="00B84CF6">
      <w:pPr>
        <w:pStyle w:val="31"/>
        <w:jc w:val="center"/>
        <w:rPr>
          <w:lang w:val="be-BY"/>
        </w:rPr>
      </w:pPr>
    </w:p>
    <w:p w:rsidR="00B84CF6" w:rsidRDefault="00B84CF6" w:rsidP="00B84CF6">
      <w:pPr>
        <w:pStyle w:val="31"/>
        <w:jc w:val="center"/>
        <w:rPr>
          <w:lang w:val="be-BY"/>
        </w:rPr>
      </w:pPr>
    </w:p>
    <w:p w:rsidR="00B84CF6" w:rsidRDefault="00B84CF6" w:rsidP="00B84CF6">
      <w:pPr>
        <w:pStyle w:val="31"/>
        <w:jc w:val="center"/>
        <w:rPr>
          <w:lang w:val="be-BY"/>
        </w:rPr>
      </w:pPr>
    </w:p>
    <w:p w:rsidR="00B84CF6" w:rsidRDefault="00B84CF6" w:rsidP="00B84CF6">
      <w:pPr>
        <w:pStyle w:val="31"/>
        <w:jc w:val="center"/>
        <w:rPr>
          <w:lang w:val="be-BY"/>
        </w:rPr>
      </w:pPr>
    </w:p>
    <w:p w:rsidR="00B84CF6" w:rsidRPr="00E57E0D" w:rsidRDefault="00B84CF6" w:rsidP="00B84CF6">
      <w:pPr>
        <w:rPr>
          <w:lang w:val="en-US"/>
        </w:rPr>
      </w:pPr>
    </w:p>
    <w:p w:rsidR="00121DBB" w:rsidRDefault="00121DBB">
      <w:bookmarkStart w:id="0" w:name="_GoBack"/>
      <w:bookmarkEnd w:id="0"/>
    </w:p>
    <w:sectPr w:rsidR="00121DBB" w:rsidSect="00EF2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A05" w:rsidRDefault="00900A05" w:rsidP="00EF2718">
      <w:r>
        <w:separator/>
      </w:r>
    </w:p>
  </w:endnote>
  <w:endnote w:type="continuationSeparator" w:id="0">
    <w:p w:rsidR="00900A05" w:rsidRDefault="00900A05" w:rsidP="00EF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A05" w:rsidRDefault="00900A05" w:rsidP="00EF2718">
      <w:r>
        <w:separator/>
      </w:r>
    </w:p>
  </w:footnote>
  <w:footnote w:type="continuationSeparator" w:id="0">
    <w:p w:rsidR="00900A05" w:rsidRDefault="00900A05" w:rsidP="00EF2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3F" w:rsidRDefault="003331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5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53F" w:rsidRDefault="004E053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3F" w:rsidRDefault="003331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5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3C26">
      <w:rPr>
        <w:rStyle w:val="a5"/>
        <w:noProof/>
      </w:rPr>
      <w:t>2</w:t>
    </w:r>
    <w:r>
      <w:rPr>
        <w:rStyle w:val="a5"/>
      </w:rPr>
      <w:fldChar w:fldCharType="end"/>
    </w:r>
  </w:p>
  <w:p w:rsidR="004E053F" w:rsidRDefault="004E053F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3F" w:rsidRDefault="003331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5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53F" w:rsidRDefault="004E053F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53F" w:rsidRDefault="003331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5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946">
      <w:rPr>
        <w:rStyle w:val="a5"/>
        <w:noProof/>
      </w:rPr>
      <w:t>31</w:t>
    </w:r>
    <w:r>
      <w:rPr>
        <w:rStyle w:val="a5"/>
      </w:rPr>
      <w:fldChar w:fldCharType="end"/>
    </w:r>
  </w:p>
  <w:p w:rsidR="004E053F" w:rsidRDefault="004E053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18F4"/>
    <w:multiLevelType w:val="hybridMultilevel"/>
    <w:tmpl w:val="8D0A26A8"/>
    <w:lvl w:ilvl="0" w:tplc="95E0621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446D25"/>
    <w:multiLevelType w:val="hybridMultilevel"/>
    <w:tmpl w:val="A10CFBD8"/>
    <w:lvl w:ilvl="0" w:tplc="4FD2928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044A0"/>
    <w:multiLevelType w:val="hybridMultilevel"/>
    <w:tmpl w:val="18A6188A"/>
    <w:lvl w:ilvl="0" w:tplc="64BCFB86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A4924AF"/>
    <w:multiLevelType w:val="hybridMultilevel"/>
    <w:tmpl w:val="3594C6C6"/>
    <w:lvl w:ilvl="0" w:tplc="A5CC15F8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96654"/>
    <w:multiLevelType w:val="multilevel"/>
    <w:tmpl w:val="18A6188A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273C5F0A"/>
    <w:multiLevelType w:val="singleLevel"/>
    <w:tmpl w:val="D81684A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C87691"/>
    <w:multiLevelType w:val="singleLevel"/>
    <w:tmpl w:val="DF52EC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364245C3"/>
    <w:multiLevelType w:val="singleLevel"/>
    <w:tmpl w:val="2E80576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>
    <w:nsid w:val="44756C7F"/>
    <w:multiLevelType w:val="multilevel"/>
    <w:tmpl w:val="04326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460A2B6C"/>
    <w:multiLevelType w:val="singleLevel"/>
    <w:tmpl w:val="EF7AD2C6"/>
    <w:lvl w:ilvl="0">
      <w:start w:val="2"/>
      <w:numFmt w:val="bullet"/>
      <w:lvlText w:val="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</w:abstractNum>
  <w:abstractNum w:abstractNumId="10">
    <w:nsid w:val="4A2D6124"/>
    <w:multiLevelType w:val="hybridMultilevel"/>
    <w:tmpl w:val="261E8FEE"/>
    <w:lvl w:ilvl="0" w:tplc="9490E418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AA67B6C"/>
    <w:multiLevelType w:val="multilevel"/>
    <w:tmpl w:val="0E0098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918"/>
        </w:tabs>
        <w:ind w:left="918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2">
    <w:nsid w:val="4B7637F9"/>
    <w:multiLevelType w:val="multilevel"/>
    <w:tmpl w:val="14D454D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8B727F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E8F5081"/>
    <w:multiLevelType w:val="multilevel"/>
    <w:tmpl w:val="83E44AF4"/>
    <w:lvl w:ilvl="0">
      <w:start w:val="1"/>
      <w:numFmt w:val="decimal"/>
      <w:lvlText w:val="%1."/>
      <w:lvlJc w:val="left"/>
      <w:pPr>
        <w:tabs>
          <w:tab w:val="num" w:pos="822"/>
        </w:tabs>
        <w:ind w:left="822" w:hanging="396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918"/>
        </w:tabs>
        <w:ind w:left="918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5">
    <w:nsid w:val="60AD0CF4"/>
    <w:multiLevelType w:val="multilevel"/>
    <w:tmpl w:val="04326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61041839"/>
    <w:multiLevelType w:val="singleLevel"/>
    <w:tmpl w:val="A15E1F0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62CA2FDC"/>
    <w:multiLevelType w:val="hybridMultilevel"/>
    <w:tmpl w:val="881E5C00"/>
    <w:lvl w:ilvl="0" w:tplc="64BCFB86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0E2335"/>
    <w:multiLevelType w:val="multilevel"/>
    <w:tmpl w:val="D6367F4A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730"/>
        </w:tabs>
        <w:ind w:left="173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60"/>
        </w:tabs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19">
    <w:nsid w:val="6A6022A3"/>
    <w:multiLevelType w:val="hybridMultilevel"/>
    <w:tmpl w:val="8C9E24FA"/>
    <w:lvl w:ilvl="0" w:tplc="EFE26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885572">
      <w:numFmt w:val="none"/>
      <w:lvlText w:val=""/>
      <w:lvlJc w:val="left"/>
      <w:pPr>
        <w:tabs>
          <w:tab w:val="num" w:pos="360"/>
        </w:tabs>
      </w:pPr>
    </w:lvl>
    <w:lvl w:ilvl="2" w:tplc="54406D2C">
      <w:numFmt w:val="none"/>
      <w:lvlText w:val=""/>
      <w:lvlJc w:val="left"/>
      <w:pPr>
        <w:tabs>
          <w:tab w:val="num" w:pos="360"/>
        </w:tabs>
      </w:pPr>
    </w:lvl>
    <w:lvl w:ilvl="3" w:tplc="CCB6061A">
      <w:numFmt w:val="none"/>
      <w:lvlText w:val=""/>
      <w:lvlJc w:val="left"/>
      <w:pPr>
        <w:tabs>
          <w:tab w:val="num" w:pos="360"/>
        </w:tabs>
      </w:pPr>
    </w:lvl>
    <w:lvl w:ilvl="4" w:tplc="8E1E9D2C">
      <w:numFmt w:val="none"/>
      <w:lvlText w:val=""/>
      <w:lvlJc w:val="left"/>
      <w:pPr>
        <w:tabs>
          <w:tab w:val="num" w:pos="360"/>
        </w:tabs>
      </w:pPr>
    </w:lvl>
    <w:lvl w:ilvl="5" w:tplc="203ACD42">
      <w:numFmt w:val="none"/>
      <w:lvlText w:val=""/>
      <w:lvlJc w:val="left"/>
      <w:pPr>
        <w:tabs>
          <w:tab w:val="num" w:pos="360"/>
        </w:tabs>
      </w:pPr>
    </w:lvl>
    <w:lvl w:ilvl="6" w:tplc="D7961200">
      <w:numFmt w:val="none"/>
      <w:lvlText w:val=""/>
      <w:lvlJc w:val="left"/>
      <w:pPr>
        <w:tabs>
          <w:tab w:val="num" w:pos="360"/>
        </w:tabs>
      </w:pPr>
    </w:lvl>
    <w:lvl w:ilvl="7" w:tplc="CBB0AFC4">
      <w:numFmt w:val="none"/>
      <w:lvlText w:val=""/>
      <w:lvlJc w:val="left"/>
      <w:pPr>
        <w:tabs>
          <w:tab w:val="num" w:pos="360"/>
        </w:tabs>
      </w:pPr>
    </w:lvl>
    <w:lvl w:ilvl="8" w:tplc="6EF2A30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C8F7617"/>
    <w:multiLevelType w:val="multilevel"/>
    <w:tmpl w:val="2952723C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1730"/>
        </w:tabs>
        <w:ind w:left="1730" w:hanging="5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60"/>
        </w:tabs>
        <w:ind w:left="3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460"/>
        </w:tabs>
        <w:ind w:left="8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  <w:b/>
      </w:rPr>
    </w:lvl>
  </w:abstractNum>
  <w:abstractNum w:abstractNumId="21">
    <w:nsid w:val="75395D7A"/>
    <w:multiLevelType w:val="multilevel"/>
    <w:tmpl w:val="951A6D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75C5285"/>
    <w:multiLevelType w:val="multilevel"/>
    <w:tmpl w:val="D6367F4A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730"/>
        </w:tabs>
        <w:ind w:left="1730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60"/>
        </w:tabs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5"/>
  </w:num>
  <w:num w:numId="5">
    <w:abstractNumId w:val="13"/>
  </w:num>
  <w:num w:numId="6">
    <w:abstractNumId w:val="11"/>
  </w:num>
  <w:num w:numId="7">
    <w:abstractNumId w:val="14"/>
  </w:num>
  <w:num w:numId="8">
    <w:abstractNumId w:val="9"/>
  </w:num>
  <w:num w:numId="9">
    <w:abstractNumId w:val="7"/>
  </w:num>
  <w:num w:numId="10">
    <w:abstractNumId w:val="12"/>
  </w:num>
  <w:num w:numId="11">
    <w:abstractNumId w:val="21"/>
  </w:num>
  <w:num w:numId="12">
    <w:abstractNumId w:val="19"/>
  </w:num>
  <w:num w:numId="13">
    <w:abstractNumId w:val="0"/>
  </w:num>
  <w:num w:numId="14">
    <w:abstractNumId w:val="3"/>
  </w:num>
  <w:num w:numId="15">
    <w:abstractNumId w:val="20"/>
  </w:num>
  <w:num w:numId="16">
    <w:abstractNumId w:val="18"/>
  </w:num>
  <w:num w:numId="17">
    <w:abstractNumId w:val="22"/>
  </w:num>
  <w:num w:numId="18">
    <w:abstractNumId w:val="10"/>
  </w:num>
  <w:num w:numId="19">
    <w:abstractNumId w:val="2"/>
  </w:num>
  <w:num w:numId="20">
    <w:abstractNumId w:val="1"/>
  </w:num>
  <w:num w:numId="21">
    <w:abstractNumId w:val="4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CF6"/>
    <w:rsid w:val="000751E0"/>
    <w:rsid w:val="00077974"/>
    <w:rsid w:val="000922CF"/>
    <w:rsid w:val="0009577E"/>
    <w:rsid w:val="000A3D99"/>
    <w:rsid w:val="000A4D4C"/>
    <w:rsid w:val="000A5A1F"/>
    <w:rsid w:val="000B6EC8"/>
    <w:rsid w:val="000D3946"/>
    <w:rsid w:val="000E1B79"/>
    <w:rsid w:val="000E3281"/>
    <w:rsid w:val="000F4766"/>
    <w:rsid w:val="00114FE0"/>
    <w:rsid w:val="00117CB9"/>
    <w:rsid w:val="00121DBB"/>
    <w:rsid w:val="001369DB"/>
    <w:rsid w:val="0014471A"/>
    <w:rsid w:val="001606E6"/>
    <w:rsid w:val="00167657"/>
    <w:rsid w:val="001856D0"/>
    <w:rsid w:val="0019143B"/>
    <w:rsid w:val="00193238"/>
    <w:rsid w:val="001B25B5"/>
    <w:rsid w:val="001B7C99"/>
    <w:rsid w:val="001E28A7"/>
    <w:rsid w:val="0021206D"/>
    <w:rsid w:val="00234343"/>
    <w:rsid w:val="00245AFB"/>
    <w:rsid w:val="0025232A"/>
    <w:rsid w:val="002A34AA"/>
    <w:rsid w:val="002C0CBB"/>
    <w:rsid w:val="002E5642"/>
    <w:rsid w:val="002F5F78"/>
    <w:rsid w:val="003055E4"/>
    <w:rsid w:val="00332E72"/>
    <w:rsid w:val="003331B5"/>
    <w:rsid w:val="00355608"/>
    <w:rsid w:val="00360C21"/>
    <w:rsid w:val="00363544"/>
    <w:rsid w:val="00367812"/>
    <w:rsid w:val="00373BCF"/>
    <w:rsid w:val="00380002"/>
    <w:rsid w:val="00385B24"/>
    <w:rsid w:val="003A66A0"/>
    <w:rsid w:val="003C2039"/>
    <w:rsid w:val="003C2C0F"/>
    <w:rsid w:val="003D31E3"/>
    <w:rsid w:val="003F2AD9"/>
    <w:rsid w:val="003F3CF2"/>
    <w:rsid w:val="003F4D2B"/>
    <w:rsid w:val="004051BB"/>
    <w:rsid w:val="0040548F"/>
    <w:rsid w:val="004168D1"/>
    <w:rsid w:val="00451535"/>
    <w:rsid w:val="00455BB7"/>
    <w:rsid w:val="00470AC0"/>
    <w:rsid w:val="004845AF"/>
    <w:rsid w:val="00491F5C"/>
    <w:rsid w:val="004A2F20"/>
    <w:rsid w:val="004B1B46"/>
    <w:rsid w:val="004B5110"/>
    <w:rsid w:val="004D084C"/>
    <w:rsid w:val="004D74EE"/>
    <w:rsid w:val="004E053F"/>
    <w:rsid w:val="004E091C"/>
    <w:rsid w:val="004E17CE"/>
    <w:rsid w:val="004E20C0"/>
    <w:rsid w:val="004F12CE"/>
    <w:rsid w:val="00504904"/>
    <w:rsid w:val="005120D8"/>
    <w:rsid w:val="00531321"/>
    <w:rsid w:val="00545556"/>
    <w:rsid w:val="005F02FA"/>
    <w:rsid w:val="00614965"/>
    <w:rsid w:val="0062225D"/>
    <w:rsid w:val="00640066"/>
    <w:rsid w:val="00645617"/>
    <w:rsid w:val="00653464"/>
    <w:rsid w:val="00653E33"/>
    <w:rsid w:val="0066377D"/>
    <w:rsid w:val="006654ED"/>
    <w:rsid w:val="0067594E"/>
    <w:rsid w:val="00693E21"/>
    <w:rsid w:val="00693F0E"/>
    <w:rsid w:val="00696AA6"/>
    <w:rsid w:val="006A21F8"/>
    <w:rsid w:val="006B6CAA"/>
    <w:rsid w:val="006C5B72"/>
    <w:rsid w:val="006F0D80"/>
    <w:rsid w:val="006F10E0"/>
    <w:rsid w:val="006F327B"/>
    <w:rsid w:val="006F543D"/>
    <w:rsid w:val="00736230"/>
    <w:rsid w:val="007538B1"/>
    <w:rsid w:val="00795666"/>
    <w:rsid w:val="007B7F6A"/>
    <w:rsid w:val="007F3385"/>
    <w:rsid w:val="007F6C8B"/>
    <w:rsid w:val="007F6D03"/>
    <w:rsid w:val="00800380"/>
    <w:rsid w:val="008060E6"/>
    <w:rsid w:val="008113EC"/>
    <w:rsid w:val="00822204"/>
    <w:rsid w:val="008505DC"/>
    <w:rsid w:val="00875DC5"/>
    <w:rsid w:val="00880B66"/>
    <w:rsid w:val="00891142"/>
    <w:rsid w:val="008A2BCA"/>
    <w:rsid w:val="008C5190"/>
    <w:rsid w:val="008F22D2"/>
    <w:rsid w:val="00900A05"/>
    <w:rsid w:val="00902920"/>
    <w:rsid w:val="00910323"/>
    <w:rsid w:val="00912A9C"/>
    <w:rsid w:val="009234E3"/>
    <w:rsid w:val="00927B61"/>
    <w:rsid w:val="00934F80"/>
    <w:rsid w:val="009430A9"/>
    <w:rsid w:val="009472C5"/>
    <w:rsid w:val="009479EE"/>
    <w:rsid w:val="009922FB"/>
    <w:rsid w:val="009A65AF"/>
    <w:rsid w:val="009B3C26"/>
    <w:rsid w:val="009B72AC"/>
    <w:rsid w:val="009E4A1F"/>
    <w:rsid w:val="00A04CFE"/>
    <w:rsid w:val="00A160F5"/>
    <w:rsid w:val="00A25B4F"/>
    <w:rsid w:val="00A35954"/>
    <w:rsid w:val="00A465D6"/>
    <w:rsid w:val="00AA4425"/>
    <w:rsid w:val="00AC0FCC"/>
    <w:rsid w:val="00AC1132"/>
    <w:rsid w:val="00AD48B5"/>
    <w:rsid w:val="00AE7AF4"/>
    <w:rsid w:val="00AF2FB4"/>
    <w:rsid w:val="00AF3CAD"/>
    <w:rsid w:val="00B1408E"/>
    <w:rsid w:val="00B3243B"/>
    <w:rsid w:val="00B337F2"/>
    <w:rsid w:val="00B37A40"/>
    <w:rsid w:val="00B52B51"/>
    <w:rsid w:val="00B84CF6"/>
    <w:rsid w:val="00B9154E"/>
    <w:rsid w:val="00B93963"/>
    <w:rsid w:val="00BA130D"/>
    <w:rsid w:val="00BA7FFD"/>
    <w:rsid w:val="00BC7FB4"/>
    <w:rsid w:val="00BD1778"/>
    <w:rsid w:val="00BF340B"/>
    <w:rsid w:val="00C051C6"/>
    <w:rsid w:val="00C07D3F"/>
    <w:rsid w:val="00C26DE7"/>
    <w:rsid w:val="00C53957"/>
    <w:rsid w:val="00C700B0"/>
    <w:rsid w:val="00C8310B"/>
    <w:rsid w:val="00C84A63"/>
    <w:rsid w:val="00C87676"/>
    <w:rsid w:val="00CA7683"/>
    <w:rsid w:val="00CC0C47"/>
    <w:rsid w:val="00CC379E"/>
    <w:rsid w:val="00CD3863"/>
    <w:rsid w:val="00D0136F"/>
    <w:rsid w:val="00D27571"/>
    <w:rsid w:val="00D323BC"/>
    <w:rsid w:val="00D32AFC"/>
    <w:rsid w:val="00D7175D"/>
    <w:rsid w:val="00D832B0"/>
    <w:rsid w:val="00D865BA"/>
    <w:rsid w:val="00D87F75"/>
    <w:rsid w:val="00D97D02"/>
    <w:rsid w:val="00DC1152"/>
    <w:rsid w:val="00DC204D"/>
    <w:rsid w:val="00DC51AA"/>
    <w:rsid w:val="00DD2A79"/>
    <w:rsid w:val="00DD4931"/>
    <w:rsid w:val="00DD61C9"/>
    <w:rsid w:val="00DD7F13"/>
    <w:rsid w:val="00DF58C8"/>
    <w:rsid w:val="00DF600C"/>
    <w:rsid w:val="00DF64E7"/>
    <w:rsid w:val="00E01053"/>
    <w:rsid w:val="00E45ADA"/>
    <w:rsid w:val="00E627FB"/>
    <w:rsid w:val="00E81954"/>
    <w:rsid w:val="00E92E88"/>
    <w:rsid w:val="00E9312E"/>
    <w:rsid w:val="00E94DBD"/>
    <w:rsid w:val="00E9545B"/>
    <w:rsid w:val="00EA4CAB"/>
    <w:rsid w:val="00EA4ED7"/>
    <w:rsid w:val="00EB4F33"/>
    <w:rsid w:val="00EB7535"/>
    <w:rsid w:val="00EE10CA"/>
    <w:rsid w:val="00EE6310"/>
    <w:rsid w:val="00EF0ED7"/>
    <w:rsid w:val="00EF2718"/>
    <w:rsid w:val="00F10D37"/>
    <w:rsid w:val="00F30505"/>
    <w:rsid w:val="00F341DC"/>
    <w:rsid w:val="00F35197"/>
    <w:rsid w:val="00F40304"/>
    <w:rsid w:val="00F566D2"/>
    <w:rsid w:val="00F61C70"/>
    <w:rsid w:val="00F71C0D"/>
    <w:rsid w:val="00F87645"/>
    <w:rsid w:val="00FB3962"/>
    <w:rsid w:val="00FC2BC2"/>
    <w:rsid w:val="00FC4B6C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5"/>
    <o:shapelayout v:ext="edit">
      <o:idmap v:ext="edit" data="1"/>
      <o:rules v:ext="edit">
        <o:r id="V:Rule8" type="connector" idref="#_x0000_s1306"/>
        <o:r id="V:Rule9" type="connector" idref="#_x0000_s1311"/>
        <o:r id="V:Rule10" type="connector" idref="#_x0000_s1308"/>
        <o:r id="V:Rule11" type="connector" idref="#_x0000_s1310"/>
        <o:r id="V:Rule12" type="connector" idref="#_x0000_s1305"/>
        <o:r id="V:Rule13" type="connector" idref="#_x0000_s1307"/>
        <o:r id="V:Rule14" type="connector" idref="#_x0000_s1309"/>
      </o:rules>
      <o:regrouptable v:ext="edit">
        <o:entry new="1" old="0"/>
        <o:entry new="2" old="1"/>
        <o:entry new="3" old="0"/>
        <o:entry new="4" old="0"/>
      </o:regrouptable>
    </o:shapelayout>
  </w:shapeDefaults>
  <w:decimalSymbol w:val=","/>
  <w:listSeparator w:val=";"/>
  <w15:chartTrackingRefBased/>
  <w15:docId w15:val="{D54E0A5B-4DEA-4572-91CA-38EE55B2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CF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84CF6"/>
    <w:rPr>
      <w:rFonts w:ascii="Times New Roman" w:eastAsia="Times New Roman" w:hAnsi="Times New Roman"/>
    </w:rPr>
  </w:style>
  <w:style w:type="paragraph" w:customStyle="1" w:styleId="21">
    <w:name w:val="Заголовок 21"/>
    <w:basedOn w:val="1"/>
    <w:next w:val="1"/>
    <w:rsid w:val="00B84CF6"/>
    <w:pPr>
      <w:keepNext/>
      <w:jc w:val="both"/>
    </w:pPr>
    <w:rPr>
      <w:shadow/>
      <w:sz w:val="28"/>
    </w:rPr>
  </w:style>
  <w:style w:type="paragraph" w:customStyle="1" w:styleId="51">
    <w:name w:val="Заголовок 51"/>
    <w:basedOn w:val="1"/>
    <w:next w:val="1"/>
    <w:rsid w:val="00B84CF6"/>
    <w:pPr>
      <w:keepNext/>
      <w:ind w:left="360" w:firstLine="207"/>
      <w:jc w:val="both"/>
    </w:pPr>
    <w:rPr>
      <w:sz w:val="28"/>
    </w:rPr>
  </w:style>
  <w:style w:type="paragraph" w:customStyle="1" w:styleId="210">
    <w:name w:val="Основной текст 21"/>
    <w:basedOn w:val="1"/>
    <w:rsid w:val="00B84CF6"/>
    <w:pPr>
      <w:ind w:firstLine="357"/>
      <w:jc w:val="both"/>
    </w:pPr>
    <w:rPr>
      <w:shadow/>
      <w:sz w:val="28"/>
    </w:rPr>
  </w:style>
  <w:style w:type="paragraph" w:customStyle="1" w:styleId="10">
    <w:name w:val="Основной текст1"/>
    <w:basedOn w:val="1"/>
    <w:rsid w:val="00B84CF6"/>
    <w:pPr>
      <w:jc w:val="both"/>
    </w:pPr>
    <w:rPr>
      <w:sz w:val="28"/>
    </w:rPr>
  </w:style>
  <w:style w:type="paragraph" w:customStyle="1" w:styleId="211">
    <w:name w:val="Основной текст с отступом 21"/>
    <w:basedOn w:val="1"/>
    <w:rsid w:val="00B84CF6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1"/>
    <w:rsid w:val="00B84CF6"/>
    <w:pPr>
      <w:ind w:firstLine="426"/>
      <w:jc w:val="both"/>
    </w:pPr>
    <w:rPr>
      <w:sz w:val="28"/>
    </w:rPr>
  </w:style>
  <w:style w:type="paragraph" w:styleId="a3">
    <w:name w:val="header"/>
    <w:basedOn w:val="a"/>
    <w:link w:val="a4"/>
    <w:rsid w:val="00B84CF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B8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84CF6"/>
  </w:style>
  <w:style w:type="paragraph" w:customStyle="1" w:styleId="310">
    <w:name w:val="Заголовок 31"/>
    <w:basedOn w:val="1"/>
    <w:next w:val="1"/>
    <w:rsid w:val="00B84CF6"/>
    <w:pPr>
      <w:keepNext/>
    </w:pPr>
    <w:rPr>
      <w:sz w:val="28"/>
    </w:rPr>
  </w:style>
  <w:style w:type="paragraph" w:styleId="a6">
    <w:name w:val="Document Map"/>
    <w:basedOn w:val="a"/>
    <w:link w:val="a7"/>
    <w:semiHidden/>
    <w:rsid w:val="00B84CF6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semiHidden/>
    <w:rsid w:val="00B84CF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Plain Text"/>
    <w:basedOn w:val="a"/>
    <w:link w:val="a9"/>
    <w:uiPriority w:val="99"/>
    <w:unhideWhenUsed/>
    <w:rsid w:val="00B84CF6"/>
    <w:rPr>
      <w:rFonts w:ascii="Consolas" w:eastAsia="Calibri" w:hAnsi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B84CF6"/>
    <w:rPr>
      <w:rFonts w:ascii="Consolas" w:eastAsia="Calibri" w:hAnsi="Consolas" w:cs="Times New Roman"/>
      <w:sz w:val="21"/>
      <w:szCs w:val="21"/>
    </w:rPr>
  </w:style>
  <w:style w:type="character" w:styleId="aa">
    <w:name w:val="annotation reference"/>
    <w:basedOn w:val="a0"/>
    <w:uiPriority w:val="99"/>
    <w:semiHidden/>
    <w:unhideWhenUsed/>
    <w:rsid w:val="006A21F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21F8"/>
  </w:style>
  <w:style w:type="character" w:customStyle="1" w:styleId="ac">
    <w:name w:val="Текст примітки Знак"/>
    <w:basedOn w:val="a0"/>
    <w:link w:val="ab"/>
    <w:uiPriority w:val="99"/>
    <w:semiHidden/>
    <w:rsid w:val="006A2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21F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A2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A21F8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6A2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бычный2"/>
    <w:rsid w:val="006A21F8"/>
    <w:rPr>
      <w:rFonts w:ascii="Times New Roman" w:eastAsia="Times New Roman" w:hAnsi="Times New Roman"/>
    </w:rPr>
  </w:style>
  <w:style w:type="table" w:styleId="af1">
    <w:name w:val="Table Grid"/>
    <w:basedOn w:val="a1"/>
    <w:uiPriority w:val="59"/>
    <w:rsid w:val="00385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6.e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2.e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0.wmf"/><Relationship Id="rId247" Type="http://schemas.openxmlformats.org/officeDocument/2006/relationships/header" Target="header2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e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image" Target="media/image77.e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6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1.bin"/><Relationship Id="rId248" Type="http://schemas.openxmlformats.org/officeDocument/2006/relationships/header" Target="header3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7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1.wmf"/><Relationship Id="rId249" Type="http://schemas.openxmlformats.org/officeDocument/2006/relationships/header" Target="header4.xml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image" Target="media/image57.emf"/><Relationship Id="rId141" Type="http://schemas.openxmlformats.org/officeDocument/2006/relationships/oleObject" Target="embeddings/oleObject68.bin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0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7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90.bin"/><Relationship Id="rId9" Type="http://schemas.openxmlformats.org/officeDocument/2006/relationships/image" Target="media/image2.wmf"/><Relationship Id="rId210" Type="http://schemas.openxmlformats.org/officeDocument/2006/relationships/image" Target="media/image102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1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3.e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2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5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9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0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2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oleObject" Target="embeddings/oleObject6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3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7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20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5.bin"/><Relationship Id="rId256" Type="http://schemas.openxmlformats.org/officeDocument/2006/relationships/fontTable" Target="fontTable.xml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7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10.bin"/><Relationship Id="rId246" Type="http://schemas.openxmlformats.org/officeDocument/2006/relationships/header" Target="header1.xml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image" Target="media/image71.emf"/><Relationship Id="rId169" Type="http://schemas.openxmlformats.org/officeDocument/2006/relationships/oleObject" Target="embeddings/oleObject82.bin"/><Relationship Id="rId4" Type="http://schemas.openxmlformats.org/officeDocument/2006/relationships/webSettings" Target="web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5.wmf"/><Relationship Id="rId25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5891</Words>
  <Characters>33582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ИСХОДНЫЕ ДАННЫЕ </vt:lpstr>
    </vt:vector>
  </TitlesOfParts>
  <Company>Home</Company>
  <LinksUpToDate>false</LinksUpToDate>
  <CharactersWithSpaces>39395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ИСХОДНЫЕ ДАННЫЕ </dc:title>
  <dc:subject/>
  <dc:creator>dROB</dc:creator>
  <cp:keywords/>
  <dc:description/>
  <cp:lastModifiedBy>Irina</cp:lastModifiedBy>
  <cp:revision>2</cp:revision>
  <cp:lastPrinted>2010-06-14T07:36:00Z</cp:lastPrinted>
  <dcterms:created xsi:type="dcterms:W3CDTF">2014-08-14T13:07:00Z</dcterms:created>
  <dcterms:modified xsi:type="dcterms:W3CDTF">2014-08-14T13:07:00Z</dcterms:modified>
</cp:coreProperties>
</file>