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230" w:rsidRDefault="00660190">
      <w:pPr>
        <w:pStyle w:val="1"/>
        <w:jc w:val="center"/>
      </w:pPr>
      <w:r>
        <w:t>Технологический процесс сборки шпиндельного узла и технологический процесс изготовления детали фланец</w:t>
      </w:r>
    </w:p>
    <w:p w:rsidR="00190230" w:rsidRPr="00660190" w:rsidRDefault="00660190">
      <w:pPr>
        <w:pStyle w:val="a3"/>
        <w:divId w:val="833839743"/>
      </w:pPr>
      <w:r>
        <w:t>1. Расчеты по объему выпуска и фонду времени. Определение типа производства и выбор вида его организации</w:t>
      </w:r>
    </w:p>
    <w:p w:rsidR="00190230" w:rsidRDefault="00660190">
      <w:pPr>
        <w:pStyle w:val="a3"/>
        <w:divId w:val="833839743"/>
      </w:pPr>
      <w:r>
        <w:t xml:space="preserve">Под типом производства понимается комплексная организационно-технологическая характеристика производственного процесса, основанная на его специализации, повторяемости и ритмичности изготовляемой номенклатуры изделий, а также масштабами (объёмами) производства. </w:t>
      </w:r>
    </w:p>
    <w:p w:rsidR="00190230" w:rsidRDefault="00660190">
      <w:pPr>
        <w:pStyle w:val="a3"/>
        <w:divId w:val="833839743"/>
      </w:pPr>
      <w:r>
        <w:t>Определение типа производства статическим методом по табл.3.1 стр.24 [1]</w:t>
      </w:r>
    </w:p>
    <w:p w:rsidR="00190230" w:rsidRDefault="00660190">
      <w:pPr>
        <w:pStyle w:val="a3"/>
        <w:divId w:val="833839743"/>
      </w:pPr>
      <w:r>
        <w:t>Тип производства среднесерийный, так как 1500 &lt; 4000 &lt; 100000</w:t>
      </w:r>
    </w:p>
    <w:p w:rsidR="00190230" w:rsidRDefault="00660190">
      <w:pPr>
        <w:pStyle w:val="a3"/>
        <w:divId w:val="833839743"/>
      </w:pPr>
      <w:r>
        <w:t>Серийное производство характеризуется ограниченной номенклатурой изделий, изготавливаемых или ремонтируемых периодически повторяющимися партиями, и сравнительно большим объемом выпуска. В условиях серийного производства значительная часть оборудования состоит из универсальных станков, агрегатных станков, станков с ЧПУ смонтированных в автоматические линии, оснащенных как специальными, так и универсально – наладочными УНП, универсально – сборочными УСП и универсально – сборочными механизированными УСМП приспособлениями, а также сборно – разборными приспособлениями СРП, что позволяет снизить трудоемкость и удешевить производство. В условиях серийного производства представляется возможным расположить оборудование в последовательности технологического процесса для одной или нескольких деталей, требующих одинакового порядка обработки, со строгим принципом взаимозаменяемости при обработке. В среднесерийном производстве целесообразно обрабатывать заготовки партиями, с последовательным выполнением операций, т.е. после обработки всех заготовок партии на одной производить обработку этой партии на другой операции и т.д. по технологическому процессу. Время обработки одной операции не согласуют с временем обработки на другой операции, за счет количества станков.</w:t>
      </w:r>
    </w:p>
    <w:p w:rsidR="00190230" w:rsidRDefault="00660190">
      <w:pPr>
        <w:pStyle w:val="a3"/>
        <w:divId w:val="833839743"/>
      </w:pPr>
      <w:r>
        <w:t>Также в серийном производстве используется переменно – поточная форма организации работ, которая отличается от последовательного выполнения операций тем, что время обработки на данном станке согласовывается со временем обработки на другом станке.</w:t>
      </w:r>
    </w:p>
    <w:p w:rsidR="00190230" w:rsidRDefault="00660190">
      <w:pPr>
        <w:pStyle w:val="a3"/>
        <w:divId w:val="833839743"/>
      </w:pPr>
      <w:r>
        <w:t xml:space="preserve">В серийном производстве применяется как специальный, так и универсальный инструмент. </w:t>
      </w:r>
    </w:p>
    <w:p w:rsidR="00190230" w:rsidRDefault="00660190">
      <w:pPr>
        <w:pStyle w:val="a3"/>
        <w:divId w:val="833839743"/>
      </w:pPr>
      <w:r>
        <w:t>Исходя из заданной годовой программы выпуска, рассчитываем такт выпуска:</w:t>
      </w:r>
    </w:p>
    <w:p w:rsidR="00190230" w:rsidRDefault="00660190">
      <w:pPr>
        <w:pStyle w:val="a3"/>
        <w:divId w:val="833839743"/>
      </w:pPr>
      <w:r>
        <w:t>T=Фg/N</w:t>
      </w:r>
    </w:p>
    <w:p w:rsidR="00190230" w:rsidRDefault="00660190">
      <w:pPr>
        <w:pStyle w:val="a3"/>
        <w:divId w:val="833839743"/>
      </w:pPr>
      <w:r>
        <w:t>Где Фg – действительный годовой фонд времени, - 253*7*60=106260мин</w:t>
      </w:r>
    </w:p>
    <w:p w:rsidR="00190230" w:rsidRDefault="00660190">
      <w:pPr>
        <w:pStyle w:val="a3"/>
        <w:divId w:val="833839743"/>
      </w:pPr>
      <w:r>
        <w:t>N - годовая программа выпуска, - 4000шт.</w:t>
      </w:r>
    </w:p>
    <w:p w:rsidR="00190230" w:rsidRDefault="00660190">
      <w:pPr>
        <w:pStyle w:val="a3"/>
        <w:divId w:val="833839743"/>
      </w:pPr>
      <w:r>
        <w:t>Т=106260/4000=26.57мин</w:t>
      </w:r>
    </w:p>
    <w:p w:rsidR="00190230" w:rsidRDefault="00190230">
      <w:pPr>
        <w:divId w:val="833839743"/>
      </w:pPr>
    </w:p>
    <w:p w:rsidR="00190230" w:rsidRPr="00660190" w:rsidRDefault="00660190">
      <w:pPr>
        <w:pStyle w:val="a3"/>
        <w:divId w:val="833839743"/>
      </w:pPr>
      <w:r>
        <w:t>2. Разработка технологического процесса сборки шпиндельного узла</w:t>
      </w:r>
    </w:p>
    <w:p w:rsidR="00190230" w:rsidRDefault="00660190">
      <w:pPr>
        <w:pStyle w:val="a3"/>
        <w:divId w:val="833839743"/>
      </w:pPr>
      <w:r>
        <w:t>2.1 Служебное назначение шпиндельного узла и принцип его работы в изделии</w:t>
      </w:r>
    </w:p>
    <w:p w:rsidR="00190230" w:rsidRDefault="00660190">
      <w:pPr>
        <w:pStyle w:val="a3"/>
        <w:divId w:val="833839743"/>
      </w:pPr>
      <w:r>
        <w:rPr>
          <w:b/>
          <w:bCs/>
          <w:i/>
          <w:iCs/>
        </w:rPr>
        <w:t> </w:t>
      </w:r>
    </w:p>
    <w:p w:rsidR="00190230" w:rsidRDefault="00660190">
      <w:pPr>
        <w:pStyle w:val="a3"/>
        <w:divId w:val="833839743"/>
      </w:pPr>
      <w:r>
        <w:t xml:space="preserve">Шпиндельный узел 1К282 служит для передачи главного движения (вращательное) на обрабатываемую деталь. Узел служит для закрепления заготовки. </w:t>
      </w:r>
    </w:p>
    <w:p w:rsidR="00190230" w:rsidRDefault="00660190">
      <w:pPr>
        <w:pStyle w:val="a3"/>
        <w:divId w:val="833839743"/>
      </w:pPr>
      <w:r>
        <w:t>Подшипники нижней и верхней опор установлены в стаканах фиксируемых призонными болтами.</w:t>
      </w:r>
    </w:p>
    <w:p w:rsidR="00190230" w:rsidRDefault="00660190">
      <w:pPr>
        <w:pStyle w:val="a3"/>
        <w:divId w:val="833839743"/>
      </w:pPr>
      <w:r>
        <w:t>Один из крепежных болтов стакана с удлиненной головкой служит для блокировки стола при выключенном фиксаторе. Опоры выполнены по 6 квалитету.</w:t>
      </w:r>
    </w:p>
    <w:p w:rsidR="00190230" w:rsidRDefault="00660190">
      <w:pPr>
        <w:pStyle w:val="a3"/>
        <w:divId w:val="833839743"/>
      </w:pPr>
      <w:r>
        <w:t>Коэффициент полезного действия</w:t>
      </w:r>
    </w:p>
    <w:p w:rsidR="00190230" w:rsidRDefault="00660190">
      <w:pPr>
        <w:pStyle w:val="a3"/>
        <w:divId w:val="833839743"/>
      </w:pPr>
      <w:r>
        <w:rPr>
          <w:b/>
          <w:bCs/>
          <w:i/>
          <w:iCs/>
        </w:rPr>
        <w:t> </w:t>
      </w:r>
    </w:p>
    <w:p w:rsidR="00190230" w:rsidRDefault="00660190">
      <w:pPr>
        <w:pStyle w:val="a3"/>
        <w:divId w:val="833839743"/>
      </w:pPr>
      <w:r>
        <w:rPr>
          <w:b/>
          <w:bCs/>
          <w:i/>
          <w:iCs/>
        </w:rPr>
        <w:t>n= 0,9 ±10%</w:t>
      </w:r>
    </w:p>
    <w:p w:rsidR="00190230" w:rsidRDefault="00660190">
      <w:pPr>
        <w:pStyle w:val="a3"/>
        <w:divId w:val="833839743"/>
      </w:pPr>
      <w:r>
        <w:t>Температура окружающей среды</w:t>
      </w:r>
    </w:p>
    <w:p w:rsidR="00190230" w:rsidRDefault="00660190">
      <w:pPr>
        <w:pStyle w:val="a3"/>
        <w:divId w:val="833839743"/>
      </w:pPr>
      <w:r>
        <w:rPr>
          <w:b/>
          <w:bCs/>
          <w:i/>
          <w:iCs/>
        </w:rPr>
        <w:t>20 ± 5 °С</w:t>
      </w:r>
    </w:p>
    <w:p w:rsidR="00190230" w:rsidRDefault="00660190">
      <w:pPr>
        <w:pStyle w:val="2"/>
        <w:divId w:val="833839743"/>
      </w:pPr>
      <w:r>
        <w:t xml:space="preserve">Нагрев узла не более </w:t>
      </w:r>
    </w:p>
    <w:p w:rsidR="00190230" w:rsidRPr="00660190" w:rsidRDefault="00660190">
      <w:pPr>
        <w:pStyle w:val="a3"/>
        <w:divId w:val="833839743"/>
      </w:pPr>
      <w:r>
        <w:rPr>
          <w:b/>
          <w:bCs/>
          <w:i/>
          <w:iCs/>
        </w:rPr>
        <w:t>t &lt; 70 °С</w:t>
      </w:r>
    </w:p>
    <w:p w:rsidR="00190230" w:rsidRDefault="00660190">
      <w:pPr>
        <w:pStyle w:val="a3"/>
        <w:divId w:val="833839743"/>
      </w:pPr>
      <w:r>
        <w:t xml:space="preserve">Физико - химический состав среды - </w:t>
      </w:r>
      <w:r>
        <w:rPr>
          <w:b/>
          <w:bCs/>
          <w:i/>
          <w:iCs/>
        </w:rPr>
        <w:t>нормальный</w:t>
      </w:r>
    </w:p>
    <w:p w:rsidR="00190230" w:rsidRDefault="00660190">
      <w:pPr>
        <w:pStyle w:val="a3"/>
        <w:divId w:val="833839743"/>
      </w:pPr>
      <w:r>
        <w:t xml:space="preserve">Долговечность — </w:t>
      </w:r>
      <w:r>
        <w:rPr>
          <w:b/>
          <w:bCs/>
          <w:i/>
          <w:iCs/>
        </w:rPr>
        <w:t>10 лет ± 10%</w:t>
      </w:r>
    </w:p>
    <w:p w:rsidR="00190230" w:rsidRDefault="00660190">
      <w:pPr>
        <w:pStyle w:val="2"/>
        <w:divId w:val="833839743"/>
      </w:pPr>
      <w:r>
        <w:t>Надежность - 96%</w:t>
      </w:r>
    </w:p>
    <w:p w:rsidR="00190230" w:rsidRDefault="00190230">
      <w:pPr>
        <w:divId w:val="833839743"/>
      </w:pPr>
    </w:p>
    <w:p w:rsidR="00190230" w:rsidRPr="00660190" w:rsidRDefault="007B19DE">
      <w:pPr>
        <w:pStyle w:val="a3"/>
        <w:divId w:val="83383974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27.75pt;height:451.5pt">
            <v:imagedata r:id="rId4" o:title=""/>
          </v:shape>
        </w:pict>
      </w:r>
    </w:p>
    <w:p w:rsidR="00190230" w:rsidRDefault="00660190">
      <w:pPr>
        <w:pStyle w:val="a3"/>
        <w:divId w:val="833839743"/>
      </w:pPr>
      <w:r>
        <w:t>2.2 Анализ чертежа,технических требований на узел и технологичности его конструкции</w:t>
      </w:r>
    </w:p>
    <w:p w:rsidR="00190230" w:rsidRDefault="00660190">
      <w:pPr>
        <w:pStyle w:val="a3"/>
        <w:divId w:val="833839743"/>
      </w:pPr>
      <w:r>
        <w:t>Исходя из служебного назначения к шпиндельному узлу предъявляются следующие требования:</w:t>
      </w:r>
    </w:p>
    <w:p w:rsidR="00190230" w:rsidRDefault="00660190">
      <w:pPr>
        <w:pStyle w:val="a3"/>
        <w:divId w:val="833839743"/>
      </w:pPr>
      <w:r>
        <w:t>1)Работа по изготовлению шпиндельного узла должна вестись в соответствии с требованиями чертежей.</w:t>
      </w:r>
    </w:p>
    <w:p w:rsidR="00190230" w:rsidRDefault="00660190">
      <w:pPr>
        <w:pStyle w:val="a3"/>
        <w:divId w:val="833839743"/>
      </w:pPr>
      <w:r>
        <w:t>2)Не допускается на деталях наличие сколов, трещин и других механических повреждений.</w:t>
      </w:r>
    </w:p>
    <w:p w:rsidR="00190230" w:rsidRDefault="00660190">
      <w:pPr>
        <w:pStyle w:val="a3"/>
        <w:divId w:val="833839743"/>
      </w:pPr>
      <w:r>
        <w:t>3)При сборке не допускается нанесение на детали и сборочные единицы механических повреждений.</w:t>
      </w:r>
    </w:p>
    <w:p w:rsidR="00190230" w:rsidRDefault="00660190">
      <w:pPr>
        <w:pStyle w:val="a3"/>
        <w:divId w:val="833839743"/>
      </w:pPr>
      <w:r>
        <w:t>4) Не допустимо попадание в сборочные единицы металлической стружки и случайных частиц.</w:t>
      </w:r>
    </w:p>
    <w:p w:rsidR="00190230" w:rsidRDefault="00660190">
      <w:pPr>
        <w:pStyle w:val="a3"/>
        <w:divId w:val="833839743"/>
      </w:pPr>
      <w:r>
        <w:t>5) Во всех неразъемных соединениях не должно быть качки и проворачивания деталей друг относительно друга</w:t>
      </w:r>
    </w:p>
    <w:p w:rsidR="00190230" w:rsidRDefault="00660190">
      <w:pPr>
        <w:pStyle w:val="a3"/>
        <w:divId w:val="833839743"/>
      </w:pPr>
      <w:r>
        <w:t>6) Крепёжные резьбовые соединения должны быть плотно и равномерно затянуты</w:t>
      </w:r>
    </w:p>
    <w:p w:rsidR="00190230" w:rsidRDefault="00660190">
      <w:pPr>
        <w:pStyle w:val="a3"/>
        <w:divId w:val="833839743"/>
      </w:pPr>
      <w:r>
        <w:t>7) Шлицы в головках винтов, а так же грани головок болтов и гаек не должны быть сорваны и смяты</w:t>
      </w:r>
    </w:p>
    <w:p w:rsidR="00190230" w:rsidRDefault="00660190">
      <w:pPr>
        <w:pStyle w:val="a3"/>
        <w:divId w:val="833839743"/>
      </w:pPr>
      <w:r>
        <w:t>8) Произвести обкатку узла в течении 120 мин(по 60 мин в каждую сторону)</w:t>
      </w:r>
    </w:p>
    <w:p w:rsidR="00190230" w:rsidRDefault="00660190">
      <w:pPr>
        <w:pStyle w:val="a3"/>
        <w:divId w:val="833839743"/>
      </w:pPr>
      <w:r>
        <w:t>9) На узел должен прилагаться паспорт с указанием фактических отклонений и выполнения Т.Т.</w:t>
      </w:r>
    </w:p>
    <w:p w:rsidR="00190230" w:rsidRDefault="00660190">
      <w:pPr>
        <w:pStyle w:val="a3"/>
        <w:divId w:val="833839743"/>
      </w:pPr>
      <w:r>
        <w:t>Технологичность шпиндельного узла.</w:t>
      </w:r>
    </w:p>
    <w:p w:rsidR="00190230" w:rsidRDefault="00660190">
      <w:pPr>
        <w:pStyle w:val="a3"/>
        <w:divId w:val="833839743"/>
      </w:pPr>
      <w:r>
        <w:t>Данный шпиндельный узел имеет достаточно большое количество деталей, однако в целом подузлы шпиндельного узла выполнены с применением общепринятых стандартов при сборке шпиндельных узлов</w:t>
      </w:r>
    </w:p>
    <w:p w:rsidR="00190230" w:rsidRDefault="00660190">
      <w:pPr>
        <w:pStyle w:val="a3"/>
        <w:divId w:val="833839743"/>
      </w:pPr>
      <w:r>
        <w:t>Конструкция соответствует современному уровню техники, экономична в эксплуатации, а также учтены возможности наиболее экономичных и производительных технологических методов ее изготовления применительно к заданному выпуску в условиях производства данной конструкции – конструкция технологична в эксплуатации</w:t>
      </w:r>
    </w:p>
    <w:p w:rsidR="00190230" w:rsidRDefault="00660190">
      <w:pPr>
        <w:pStyle w:val="a3"/>
        <w:divId w:val="833839743"/>
      </w:pPr>
      <w:r>
        <w:t>2.3 Выбор метода достижения заданной точности узла (расчет размерной цепи на одно техническое требование)</w:t>
      </w:r>
    </w:p>
    <w:p w:rsidR="00190230" w:rsidRDefault="00660190">
      <w:pPr>
        <w:pStyle w:val="a3"/>
        <w:divId w:val="833839743"/>
      </w:pPr>
      <w:r>
        <w:t>Под точностью в машиностроении понимается степень соответствия производимых изделий и заранее установленному прототипу или образцу. На всех этапах технологических процессов неизбежны те или иные погрешности, в результате чего, достижение абсолютной точности практически невозможно. Погрешности, возникающие на различных этапах технологического процесса взаимосвязаны, например, точность сборки машины зависит от точности изготовленной детали. Однако излишне высокая точность увеличивает издержки производства машин и, обычно, не повышает их функционального качества.</w:t>
      </w:r>
    </w:p>
    <w:p w:rsidR="00190230" w:rsidRDefault="00660190">
      <w:pPr>
        <w:pStyle w:val="a3"/>
        <w:divId w:val="833839743"/>
      </w:pPr>
      <w:r>
        <w:t xml:space="preserve">Повышение точности изготовления заготовок снижает трудоёмкость механической обработки. Повышение точности механической обработки в свою очередь сокращает трудоёмкость сборки, благодаря частичному или полному устранению пригоночных работ, повышение точности способствует достижению взаимозаменяемости элементов конструкций, это обеспечивает возможность поточной сборки и быстрого ремонта. </w:t>
      </w:r>
    </w:p>
    <w:p w:rsidR="00190230" w:rsidRDefault="00660190">
      <w:pPr>
        <w:pStyle w:val="a3"/>
        <w:divId w:val="833839743"/>
      </w:pPr>
      <w:r>
        <w:t>При анализе механической обработки различают:</w:t>
      </w:r>
    </w:p>
    <w:p w:rsidR="00190230" w:rsidRDefault="00660190">
      <w:pPr>
        <w:pStyle w:val="a3"/>
        <w:divId w:val="833839743"/>
      </w:pPr>
      <w:r>
        <w:t>1. Точность выполнения размеров;</w:t>
      </w:r>
    </w:p>
    <w:p w:rsidR="00190230" w:rsidRDefault="00660190">
      <w:pPr>
        <w:pStyle w:val="a3"/>
        <w:divId w:val="833839743"/>
      </w:pPr>
      <w:r>
        <w:t>2. Формы поверхностей;</w:t>
      </w:r>
    </w:p>
    <w:p w:rsidR="00190230" w:rsidRDefault="00660190">
      <w:pPr>
        <w:pStyle w:val="a3"/>
        <w:divId w:val="833839743"/>
      </w:pPr>
      <w:r>
        <w:t>3. Взаимное расположение поверхностей.</w:t>
      </w:r>
    </w:p>
    <w:p w:rsidR="00190230" w:rsidRDefault="00660190">
      <w:pPr>
        <w:pStyle w:val="a3"/>
        <w:divId w:val="833839743"/>
      </w:pPr>
      <w:r>
        <w:t>Точность выполнения размеров отдельных поверхностей детали регламентируется допусками на чертежах. Под точностью форму поверхности понимают степень их соответствия к геометрически правильным поверхностям, с которыми они отождествляются. Отклонение формы могут быть весьма разнообразны.</w:t>
      </w:r>
    </w:p>
    <w:p w:rsidR="00190230" w:rsidRDefault="00660190">
      <w:pPr>
        <w:pStyle w:val="a3"/>
        <w:divId w:val="833839743"/>
      </w:pPr>
      <w:r>
        <w:rPr>
          <w:b/>
          <w:bCs/>
          <w:i/>
          <w:iCs/>
        </w:rPr>
        <w:t>Точность</w:t>
      </w:r>
      <w:r>
        <w:rPr>
          <w:i/>
          <w:iCs/>
        </w:rPr>
        <w:t xml:space="preserve"> </w:t>
      </w:r>
      <w:r>
        <w:t>- степень приближенного действительного значения к его нормальному значению. Нормальное значение (теоретическое) определяется в результате расчётов.</w:t>
      </w:r>
    </w:p>
    <w:p w:rsidR="00190230" w:rsidRDefault="00660190">
      <w:pPr>
        <w:pStyle w:val="a3"/>
        <w:divId w:val="833839743"/>
      </w:pPr>
      <w:r>
        <w:rPr>
          <w:b/>
          <w:bCs/>
          <w:i/>
          <w:iCs/>
        </w:rPr>
        <w:t>Действительное значение</w:t>
      </w:r>
      <w:r>
        <w:t xml:space="preserve"> - объективно существующее, которое является результатом процесса изготовления.</w:t>
      </w:r>
    </w:p>
    <w:p w:rsidR="00190230" w:rsidRDefault="00660190">
      <w:pPr>
        <w:pStyle w:val="a3"/>
        <w:divId w:val="833839743"/>
      </w:pPr>
      <w:r>
        <w:t>Точность детали характеризуется следующими показателями:</w:t>
      </w:r>
    </w:p>
    <w:p w:rsidR="00190230" w:rsidRDefault="00660190">
      <w:pPr>
        <w:pStyle w:val="a3"/>
        <w:divId w:val="833839743"/>
      </w:pPr>
      <w:r>
        <w:t>1. Линейные размеры;</w:t>
      </w:r>
    </w:p>
    <w:p w:rsidR="00190230" w:rsidRDefault="00660190">
      <w:pPr>
        <w:pStyle w:val="a3"/>
        <w:divId w:val="833839743"/>
      </w:pPr>
      <w:r>
        <w:t>2. Точность относительного поворота (отклонение от параллельности);</w:t>
      </w:r>
    </w:p>
    <w:p w:rsidR="00190230" w:rsidRDefault="00660190">
      <w:pPr>
        <w:pStyle w:val="a3"/>
        <w:divId w:val="833839743"/>
      </w:pPr>
      <w:r>
        <w:t>3. Волнистость;</w:t>
      </w:r>
    </w:p>
    <w:p w:rsidR="00190230" w:rsidRDefault="00660190">
      <w:pPr>
        <w:pStyle w:val="a3"/>
        <w:divId w:val="833839743"/>
      </w:pPr>
      <w:r>
        <w:t>4. Микро геометрия (шероховатость).</w:t>
      </w:r>
    </w:p>
    <w:p w:rsidR="00190230" w:rsidRDefault="00660190">
      <w:pPr>
        <w:pStyle w:val="a3"/>
        <w:divId w:val="833839743"/>
      </w:pPr>
      <w:r>
        <w:t xml:space="preserve">На точность изделия оказывает влияние случайные и систематические факторы. К </w:t>
      </w:r>
      <w:r>
        <w:rPr>
          <w:b/>
          <w:bCs/>
          <w:i/>
          <w:iCs/>
        </w:rPr>
        <w:t>случайным факторам</w:t>
      </w:r>
      <w:r>
        <w:t xml:space="preserve"> относятся твёрдость заготовки и неравномерность припуска. К </w:t>
      </w:r>
      <w:r>
        <w:rPr>
          <w:b/>
          <w:bCs/>
          <w:i/>
          <w:iCs/>
        </w:rPr>
        <w:t>систематическим факторам</w:t>
      </w:r>
      <w:r>
        <w:t xml:space="preserve"> – износ режущего инструмента; температурные деформации и погрешность настройки станка. </w:t>
      </w:r>
    </w:p>
    <w:p w:rsidR="00190230" w:rsidRDefault="00660190">
      <w:pPr>
        <w:pStyle w:val="a3"/>
        <w:divId w:val="833839743"/>
      </w:pPr>
      <w:r>
        <w:t>Существует пять методов достижения точности замыкающего звена:</w:t>
      </w:r>
    </w:p>
    <w:p w:rsidR="00190230" w:rsidRDefault="00660190">
      <w:pPr>
        <w:pStyle w:val="a3"/>
        <w:divId w:val="833839743"/>
      </w:pPr>
      <w:r>
        <w:t>1. Метод полной взаимозаменяемости;</w:t>
      </w:r>
    </w:p>
    <w:p w:rsidR="00190230" w:rsidRDefault="00660190">
      <w:pPr>
        <w:pStyle w:val="a3"/>
        <w:divId w:val="833839743"/>
      </w:pPr>
      <w:r>
        <w:t>2. Метод неполной взаимозаменяемости;</w:t>
      </w:r>
    </w:p>
    <w:p w:rsidR="00190230" w:rsidRDefault="00660190">
      <w:pPr>
        <w:pStyle w:val="a3"/>
        <w:divId w:val="833839743"/>
      </w:pPr>
      <w:r>
        <w:t>3. Метод групповой взаимозаменяемости;</w:t>
      </w:r>
    </w:p>
    <w:p w:rsidR="00190230" w:rsidRDefault="00660190">
      <w:pPr>
        <w:pStyle w:val="a3"/>
        <w:divId w:val="833839743"/>
      </w:pPr>
      <w:r>
        <w:t>4. Метод пригонки;</w:t>
      </w:r>
    </w:p>
    <w:p w:rsidR="00190230" w:rsidRDefault="00660190">
      <w:pPr>
        <w:pStyle w:val="a3"/>
        <w:divId w:val="833839743"/>
      </w:pPr>
      <w:r>
        <w:t xml:space="preserve">5. Метод регулировки. </w:t>
      </w:r>
    </w:p>
    <w:p w:rsidR="00190230" w:rsidRDefault="00660190">
      <w:pPr>
        <w:pStyle w:val="a3"/>
        <w:divId w:val="833839743"/>
      </w:pPr>
      <w:r>
        <w:t>Выберем метод достижения требуемой точности узла на данное техническое требование.</w:t>
      </w:r>
      <w:r>
        <w:rPr>
          <w:b/>
          <w:bCs/>
        </w:rPr>
        <w:t xml:space="preserve"> </w:t>
      </w:r>
    </w:p>
    <w:p w:rsidR="00190230" w:rsidRDefault="00660190">
      <w:pPr>
        <w:pStyle w:val="a3"/>
        <w:divId w:val="833839743"/>
      </w:pPr>
      <w:r>
        <w:rPr>
          <w:b/>
          <w:bCs/>
        </w:rPr>
        <w:t>Задача:</w:t>
      </w:r>
      <w:r>
        <w:t xml:space="preserve"> обеспечить зазор между вершиной зуба одного колеса и впадиной зуба другого колеса (совпадение делительных окружностей) в пределах - </w:t>
      </w:r>
      <w:r>
        <w:rPr>
          <w:b/>
          <w:bCs/>
        </w:rPr>
        <w:t>±0,1</w:t>
      </w:r>
      <w:r>
        <w:t>.</w:t>
      </w:r>
    </w:p>
    <w:p w:rsidR="00190230" w:rsidRDefault="00660190">
      <w:pPr>
        <w:pStyle w:val="a3"/>
        <w:divId w:val="833839743"/>
      </w:pPr>
      <w:r>
        <w:t xml:space="preserve">Замыкающим звеном </w:t>
      </w:r>
      <w:r>
        <w:rPr>
          <w:b/>
          <w:bCs/>
        </w:rPr>
        <w:t>A</w:t>
      </w:r>
      <w:r>
        <w:rPr>
          <w:b/>
          <w:bCs/>
          <w:vertAlign w:val="subscript"/>
        </w:rPr>
        <w:t xml:space="preserve">∆ </w:t>
      </w:r>
      <w:r>
        <w:t xml:space="preserve">является размер, связывающий делительную окружность одного колеса с делительной окружностью другого колеса. </w:t>
      </w:r>
    </w:p>
    <w:p w:rsidR="00190230" w:rsidRDefault="00660190">
      <w:pPr>
        <w:pStyle w:val="1"/>
        <w:divId w:val="833839743"/>
      </w:pPr>
      <w:r>
        <w:t>1)Метод полной взаимозаменяемости</w:t>
      </w:r>
    </w:p>
    <w:p w:rsidR="00190230" w:rsidRPr="00660190" w:rsidRDefault="00660190">
      <w:pPr>
        <w:pStyle w:val="a3"/>
        <w:divId w:val="833839743"/>
      </w:pPr>
      <w:r>
        <w:rPr>
          <w:b/>
          <w:bCs/>
        </w:rPr>
        <w:t>Решение:</w:t>
      </w:r>
    </w:p>
    <w:p w:rsidR="00190230" w:rsidRDefault="00660190">
      <w:pPr>
        <w:pStyle w:val="a3"/>
        <w:divId w:val="833839743"/>
      </w:pPr>
      <w:r>
        <w:t xml:space="preserve">При решении обратной задачи определяем </w:t>
      </w:r>
      <w:r>
        <w:rPr>
          <w:b/>
          <w:bCs/>
        </w:rPr>
        <w:t>А</w:t>
      </w:r>
      <w:r>
        <w:rPr>
          <w:b/>
          <w:bCs/>
          <w:vertAlign w:val="subscript"/>
        </w:rPr>
        <w:t>Δ</w:t>
      </w:r>
      <w:r>
        <w:t xml:space="preserve"> по формуле:</w:t>
      </w:r>
    </w:p>
    <w:p w:rsidR="00190230" w:rsidRDefault="00660190">
      <w:pPr>
        <w:pStyle w:val="a3"/>
        <w:divId w:val="833839743"/>
      </w:pPr>
      <w:r>
        <w:rPr>
          <w:i/>
          <w:iCs/>
        </w:rPr>
        <w:t>Уравнение номиналов:</w:t>
      </w:r>
    </w:p>
    <w:p w:rsidR="00190230" w:rsidRDefault="00660190">
      <w:pPr>
        <w:pStyle w:val="a3"/>
        <w:divId w:val="833839743"/>
      </w:pPr>
      <w:r>
        <w:t>А</w:t>
      </w:r>
      <w:r>
        <w:rPr>
          <w:vertAlign w:val="subscript"/>
        </w:rPr>
        <w:t xml:space="preserve">∆ </w:t>
      </w:r>
      <w:r>
        <w:t>=-А</w:t>
      </w:r>
      <w:r>
        <w:rPr>
          <w:vertAlign w:val="subscript"/>
        </w:rPr>
        <w:t xml:space="preserve">1 </w:t>
      </w:r>
      <w:r>
        <w:t>+ А</w:t>
      </w:r>
      <w:r>
        <w:rPr>
          <w:vertAlign w:val="subscript"/>
        </w:rPr>
        <w:t>2</w:t>
      </w:r>
      <w:r>
        <w:t xml:space="preserve"> + А</w:t>
      </w:r>
      <w:r>
        <w:rPr>
          <w:vertAlign w:val="subscript"/>
        </w:rPr>
        <w:t>3</w:t>
      </w:r>
      <w:r>
        <w:t xml:space="preserve"> + А</w:t>
      </w:r>
      <w:r>
        <w:rPr>
          <w:vertAlign w:val="subscript"/>
        </w:rPr>
        <w:t>4</w:t>
      </w:r>
      <w:r>
        <w:t xml:space="preserve"> + А</w:t>
      </w:r>
      <w:r>
        <w:rPr>
          <w:vertAlign w:val="subscript"/>
        </w:rPr>
        <w:t>5</w:t>
      </w:r>
      <w:r>
        <w:t xml:space="preserve"> + А</w:t>
      </w:r>
      <w:r>
        <w:rPr>
          <w:vertAlign w:val="subscript"/>
        </w:rPr>
        <w:t>6</w:t>
      </w:r>
      <w:r>
        <w:t xml:space="preserve"> + А</w:t>
      </w:r>
      <w:r>
        <w:rPr>
          <w:vertAlign w:val="subscript"/>
        </w:rPr>
        <w:t>7</w:t>
      </w:r>
      <w:r>
        <w:t xml:space="preserve"> + А</w:t>
      </w:r>
      <w:r>
        <w:rPr>
          <w:vertAlign w:val="subscript"/>
        </w:rPr>
        <w:t>8</w:t>
      </w:r>
      <w:r>
        <w:t xml:space="preserve"> - А</w:t>
      </w:r>
      <w:r>
        <w:rPr>
          <w:vertAlign w:val="subscript"/>
        </w:rPr>
        <w:t>9</w:t>
      </w:r>
      <w:r>
        <w:t xml:space="preserve"> =</w:t>
      </w:r>
    </w:p>
    <w:p w:rsidR="00190230" w:rsidRDefault="00660190">
      <w:pPr>
        <w:pStyle w:val="a3"/>
        <w:divId w:val="833839743"/>
      </w:pPr>
      <w:r>
        <w:t>-33 + 0 + 0 + 0 + 70 + 0 + 0 + 0 + 36 = 0 мм.</w:t>
      </w:r>
    </w:p>
    <w:p w:rsidR="00190230" w:rsidRDefault="00660190">
      <w:pPr>
        <w:pStyle w:val="a3"/>
        <w:divId w:val="833839743"/>
      </w:pPr>
      <w:r>
        <w:t xml:space="preserve">Рассчитываем координату середины поля допуска </w:t>
      </w:r>
      <w:r>
        <w:rPr>
          <w:b/>
          <w:bCs/>
        </w:rPr>
        <w:t>Δ</w:t>
      </w:r>
      <w:r>
        <w:rPr>
          <w:b/>
          <w:bCs/>
          <w:vertAlign w:val="subscript"/>
        </w:rPr>
        <w:t>0Δ</w:t>
      </w:r>
      <w:r>
        <w:rPr>
          <w:b/>
          <w:bCs/>
        </w:rPr>
        <w:t xml:space="preserve"> </w:t>
      </w:r>
      <w:r>
        <w:t>замыкающего звена по формуле:</w:t>
      </w:r>
    </w:p>
    <w:p w:rsidR="00190230" w:rsidRDefault="00660190">
      <w:pPr>
        <w:pStyle w:val="a3"/>
        <w:divId w:val="833839743"/>
      </w:pPr>
      <w:r>
        <w:t>Δ</w:t>
      </w:r>
      <w:r>
        <w:rPr>
          <w:vertAlign w:val="subscript"/>
        </w:rPr>
        <w:t>0Δ</w:t>
      </w:r>
      <w:r>
        <w:t xml:space="preserve"> = ( Δ</w:t>
      </w:r>
      <w:r>
        <w:rPr>
          <w:vertAlign w:val="superscript"/>
        </w:rPr>
        <w:t>В</w:t>
      </w:r>
      <w:r>
        <w:rPr>
          <w:vertAlign w:val="subscript"/>
        </w:rPr>
        <w:t>Δ</w:t>
      </w:r>
      <w:r>
        <w:t xml:space="preserve"> + Δ</w:t>
      </w:r>
      <w:r>
        <w:rPr>
          <w:vertAlign w:val="superscript"/>
        </w:rPr>
        <w:t>Н</w:t>
      </w:r>
      <w:r>
        <w:rPr>
          <w:vertAlign w:val="subscript"/>
        </w:rPr>
        <w:t>Δ</w:t>
      </w:r>
      <w:r>
        <w:t xml:space="preserve"> )/2 ;</w:t>
      </w:r>
    </w:p>
    <w:p w:rsidR="00190230" w:rsidRDefault="00660190">
      <w:pPr>
        <w:pStyle w:val="a3"/>
        <w:divId w:val="833839743"/>
      </w:pPr>
      <w:r>
        <w:t>Δ</w:t>
      </w:r>
      <w:r>
        <w:rPr>
          <w:vertAlign w:val="subscript"/>
        </w:rPr>
        <w:t>0Δ</w:t>
      </w:r>
      <w:r>
        <w:t xml:space="preserve"> = ( 0,1 - 0,1 )/2 = 0 мм.</w:t>
      </w:r>
    </w:p>
    <w:p w:rsidR="00190230" w:rsidRDefault="00660190">
      <w:pPr>
        <w:pStyle w:val="a3"/>
        <w:divId w:val="833839743"/>
      </w:pPr>
      <w:r>
        <w:t xml:space="preserve">Вычисляем допуск замыкающего звена </w:t>
      </w:r>
      <w:r>
        <w:rPr>
          <w:b/>
          <w:bCs/>
        </w:rPr>
        <w:t>Т</w:t>
      </w:r>
      <w:r>
        <w:rPr>
          <w:b/>
          <w:bCs/>
          <w:vertAlign w:val="subscript"/>
        </w:rPr>
        <w:t>Δ</w:t>
      </w:r>
      <w:r>
        <w:rPr>
          <w:b/>
          <w:bCs/>
        </w:rPr>
        <w:t xml:space="preserve"> </w:t>
      </w:r>
      <w:r>
        <w:t>по формуле:</w:t>
      </w:r>
    </w:p>
    <w:p w:rsidR="00190230" w:rsidRDefault="00660190">
      <w:pPr>
        <w:pStyle w:val="a3"/>
        <w:divId w:val="833839743"/>
      </w:pPr>
      <w:r>
        <w:t>Т</w:t>
      </w:r>
      <w:r>
        <w:rPr>
          <w:vertAlign w:val="subscript"/>
        </w:rPr>
        <w:t>Δ</w:t>
      </w:r>
      <w:r>
        <w:t xml:space="preserve"> = Δ</w:t>
      </w:r>
      <w:r>
        <w:rPr>
          <w:vertAlign w:val="superscript"/>
        </w:rPr>
        <w:t>В</w:t>
      </w:r>
      <w:r>
        <w:rPr>
          <w:vertAlign w:val="subscript"/>
        </w:rPr>
        <w:t>Δ</w:t>
      </w:r>
      <w:r>
        <w:t xml:space="preserve"> - Δ</w:t>
      </w:r>
      <w:r>
        <w:rPr>
          <w:vertAlign w:val="superscript"/>
        </w:rPr>
        <w:t>Н</w:t>
      </w:r>
      <w:r>
        <w:rPr>
          <w:vertAlign w:val="subscript"/>
        </w:rPr>
        <w:t>Δ</w:t>
      </w:r>
      <w:r>
        <w:t xml:space="preserve"> ;</w:t>
      </w:r>
    </w:p>
    <w:p w:rsidR="00190230" w:rsidRDefault="00660190">
      <w:pPr>
        <w:pStyle w:val="a3"/>
        <w:divId w:val="833839743"/>
      </w:pPr>
      <w:r>
        <w:t>Т</w:t>
      </w:r>
      <w:r>
        <w:rPr>
          <w:vertAlign w:val="subscript"/>
        </w:rPr>
        <w:t>Δ</w:t>
      </w:r>
      <w:r>
        <w:t xml:space="preserve"> = 0,1 – ( - 0,1) = 0,2 мм.</w:t>
      </w:r>
    </w:p>
    <w:p w:rsidR="00190230" w:rsidRDefault="00660190">
      <w:pPr>
        <w:pStyle w:val="a3"/>
        <w:divId w:val="833839743"/>
      </w:pPr>
      <w:r>
        <w:t>Далее рассчитываем средний допуск замыкающего звена:</w:t>
      </w:r>
    </w:p>
    <w:p w:rsidR="00190230" w:rsidRDefault="00660190">
      <w:pPr>
        <w:pStyle w:val="a3"/>
        <w:divId w:val="833839743"/>
      </w:pPr>
      <w:r>
        <w:t>Т</w:t>
      </w:r>
      <w:r>
        <w:rPr>
          <w:vertAlign w:val="subscript"/>
        </w:rPr>
        <w:t>ср</w:t>
      </w:r>
      <w:r>
        <w:t xml:space="preserve"> = Т</w:t>
      </w:r>
      <w:r>
        <w:rPr>
          <w:vertAlign w:val="subscript"/>
        </w:rPr>
        <w:t>Δ</w:t>
      </w:r>
      <w:r>
        <w:t xml:space="preserve"> / ( m – 1);</w:t>
      </w:r>
    </w:p>
    <w:p w:rsidR="00190230" w:rsidRDefault="00660190">
      <w:pPr>
        <w:pStyle w:val="a3"/>
        <w:divId w:val="833839743"/>
      </w:pPr>
      <w:r>
        <w:t>Т</w:t>
      </w:r>
      <w:r>
        <w:rPr>
          <w:vertAlign w:val="subscript"/>
        </w:rPr>
        <w:t>ср</w:t>
      </w:r>
      <w:r>
        <w:t xml:space="preserve"> = 0,2 / 9 = 0,02 мм</w:t>
      </w:r>
      <w:r>
        <w:rPr>
          <w:b/>
          <w:bCs/>
        </w:rPr>
        <w:t>.</w:t>
      </w:r>
    </w:p>
    <w:p w:rsidR="00190230" w:rsidRDefault="00660190">
      <w:pPr>
        <w:pStyle w:val="a3"/>
        <w:divId w:val="833839743"/>
      </w:pPr>
      <w:r>
        <w:t>Ориентируясь на полученный средний допуск назначаем допуски и предельные отклонения на составляющие звенья с учетом сложности:</w:t>
      </w:r>
    </w:p>
    <w:tbl>
      <w:tblPr>
        <w:tblW w:w="879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65"/>
        <w:gridCol w:w="1155"/>
        <w:gridCol w:w="735"/>
        <w:gridCol w:w="855"/>
        <w:gridCol w:w="840"/>
        <w:gridCol w:w="1155"/>
        <w:gridCol w:w="840"/>
        <w:gridCol w:w="900"/>
        <w:gridCol w:w="780"/>
        <w:gridCol w:w="750"/>
      </w:tblGrid>
      <w:tr w:rsidR="00190230">
        <w:trPr>
          <w:divId w:val="833839743"/>
          <w:trHeight w:val="555"/>
          <w:tblCellSpacing w:w="0" w:type="dxa"/>
          <w:jc w:val="center"/>
        </w:trPr>
        <w:tc>
          <w:tcPr>
            <w:tcW w:w="765" w:type="dxa"/>
            <w:tcBorders>
              <w:top w:val="outset" w:sz="6" w:space="0" w:color="auto"/>
              <w:left w:val="outset" w:sz="6" w:space="0" w:color="auto"/>
              <w:bottom w:val="outset" w:sz="6" w:space="0" w:color="auto"/>
              <w:right w:val="outset" w:sz="6" w:space="0" w:color="auto"/>
            </w:tcBorders>
            <w:hideMark/>
          </w:tcPr>
          <w:p w:rsidR="00190230" w:rsidRPr="00660190" w:rsidRDefault="00190230"/>
        </w:tc>
        <w:tc>
          <w:tcPr>
            <w:tcW w:w="1155"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i/>
                <w:iCs/>
              </w:rPr>
              <w:t>←</w:t>
            </w:r>
          </w:p>
          <w:p w:rsidR="00190230" w:rsidRPr="00660190" w:rsidRDefault="00660190">
            <w:pPr>
              <w:pStyle w:val="a3"/>
            </w:pPr>
            <w:r w:rsidRPr="00660190">
              <w:rPr>
                <w:b/>
                <w:bCs/>
                <w:i/>
                <w:iCs/>
              </w:rPr>
              <w:t>А</w:t>
            </w:r>
            <w:r w:rsidRPr="00660190">
              <w:rPr>
                <w:b/>
                <w:bCs/>
                <w:i/>
                <w:iCs/>
                <w:vertAlign w:val="subscript"/>
              </w:rPr>
              <w:t>1</w:t>
            </w:r>
          </w:p>
        </w:tc>
        <w:tc>
          <w:tcPr>
            <w:tcW w:w="735"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i/>
                <w:iCs/>
              </w:rPr>
              <w:t>→</w:t>
            </w:r>
          </w:p>
          <w:p w:rsidR="00190230" w:rsidRPr="00660190" w:rsidRDefault="00660190">
            <w:pPr>
              <w:pStyle w:val="a3"/>
            </w:pPr>
            <w:r w:rsidRPr="00660190">
              <w:rPr>
                <w:b/>
                <w:bCs/>
                <w:i/>
                <w:iCs/>
              </w:rPr>
              <w:t>А</w:t>
            </w:r>
            <w:r w:rsidRPr="00660190">
              <w:rPr>
                <w:b/>
                <w:bCs/>
                <w:i/>
                <w:iCs/>
                <w:vertAlign w:val="subscript"/>
              </w:rPr>
              <w:t>2</w:t>
            </w:r>
          </w:p>
        </w:tc>
        <w:tc>
          <w:tcPr>
            <w:tcW w:w="855"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i/>
                <w:iCs/>
              </w:rPr>
              <w:t>→</w:t>
            </w:r>
          </w:p>
          <w:p w:rsidR="00190230" w:rsidRPr="00660190" w:rsidRDefault="00660190">
            <w:pPr>
              <w:pStyle w:val="a3"/>
            </w:pPr>
            <w:r w:rsidRPr="00660190">
              <w:rPr>
                <w:b/>
                <w:bCs/>
                <w:i/>
                <w:iCs/>
              </w:rPr>
              <w:t>А</w:t>
            </w:r>
            <w:r w:rsidRPr="00660190">
              <w:rPr>
                <w:b/>
                <w:bCs/>
                <w:i/>
                <w:iCs/>
                <w:vertAlign w:val="subscript"/>
              </w:rPr>
              <w:t>3</w:t>
            </w:r>
          </w:p>
        </w:tc>
        <w:tc>
          <w:tcPr>
            <w:tcW w:w="84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i/>
                <w:iCs/>
              </w:rPr>
              <w:t>→</w:t>
            </w:r>
          </w:p>
          <w:p w:rsidR="00190230" w:rsidRPr="00660190" w:rsidRDefault="00660190">
            <w:pPr>
              <w:pStyle w:val="a3"/>
            </w:pPr>
            <w:r w:rsidRPr="00660190">
              <w:rPr>
                <w:b/>
                <w:bCs/>
                <w:i/>
                <w:iCs/>
              </w:rPr>
              <w:t>А</w:t>
            </w:r>
            <w:r w:rsidRPr="00660190">
              <w:rPr>
                <w:b/>
                <w:bCs/>
                <w:i/>
                <w:iCs/>
                <w:vertAlign w:val="subscript"/>
              </w:rPr>
              <w:t>4</w:t>
            </w:r>
          </w:p>
        </w:tc>
        <w:tc>
          <w:tcPr>
            <w:tcW w:w="1155"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i/>
                <w:iCs/>
              </w:rPr>
              <w:t>→</w:t>
            </w:r>
          </w:p>
          <w:p w:rsidR="00190230" w:rsidRPr="00660190" w:rsidRDefault="00660190">
            <w:pPr>
              <w:pStyle w:val="a3"/>
            </w:pPr>
            <w:r w:rsidRPr="00660190">
              <w:rPr>
                <w:b/>
                <w:bCs/>
                <w:i/>
                <w:iCs/>
              </w:rPr>
              <w:t>А</w:t>
            </w:r>
            <w:r w:rsidRPr="00660190">
              <w:rPr>
                <w:b/>
                <w:bCs/>
                <w:i/>
                <w:iCs/>
                <w:vertAlign w:val="subscript"/>
              </w:rPr>
              <w:t>5</w:t>
            </w:r>
          </w:p>
        </w:tc>
        <w:tc>
          <w:tcPr>
            <w:tcW w:w="84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i/>
                <w:iCs/>
              </w:rPr>
              <w:t>→</w:t>
            </w:r>
          </w:p>
          <w:p w:rsidR="00190230" w:rsidRPr="00660190" w:rsidRDefault="00660190">
            <w:pPr>
              <w:pStyle w:val="a3"/>
            </w:pPr>
            <w:r w:rsidRPr="00660190">
              <w:rPr>
                <w:b/>
                <w:bCs/>
                <w:i/>
                <w:iCs/>
              </w:rPr>
              <w:t>А</w:t>
            </w:r>
            <w:r w:rsidRPr="00660190">
              <w:rPr>
                <w:b/>
                <w:bCs/>
                <w:i/>
                <w:iCs/>
                <w:vertAlign w:val="subscript"/>
              </w:rPr>
              <w:t>6</w:t>
            </w:r>
          </w:p>
        </w:tc>
        <w:tc>
          <w:tcPr>
            <w:tcW w:w="90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i/>
                <w:iCs/>
              </w:rPr>
              <w:t>→</w:t>
            </w:r>
          </w:p>
          <w:p w:rsidR="00190230" w:rsidRPr="00660190" w:rsidRDefault="00660190">
            <w:pPr>
              <w:pStyle w:val="a3"/>
            </w:pPr>
            <w:r w:rsidRPr="00660190">
              <w:rPr>
                <w:b/>
                <w:bCs/>
                <w:i/>
                <w:iCs/>
              </w:rPr>
              <w:t>А</w:t>
            </w:r>
            <w:r w:rsidRPr="00660190">
              <w:rPr>
                <w:b/>
                <w:bCs/>
                <w:i/>
                <w:iCs/>
                <w:vertAlign w:val="subscript"/>
              </w:rPr>
              <w:t>7</w:t>
            </w:r>
          </w:p>
        </w:tc>
        <w:tc>
          <w:tcPr>
            <w:tcW w:w="78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i/>
                <w:iCs/>
              </w:rPr>
              <w:t>→</w:t>
            </w:r>
          </w:p>
          <w:p w:rsidR="00190230" w:rsidRPr="00660190" w:rsidRDefault="00660190">
            <w:pPr>
              <w:pStyle w:val="a3"/>
            </w:pPr>
            <w:r w:rsidRPr="00660190">
              <w:rPr>
                <w:b/>
                <w:bCs/>
                <w:i/>
                <w:iCs/>
              </w:rPr>
              <w:t>А</w:t>
            </w:r>
            <w:r w:rsidRPr="00660190">
              <w:rPr>
                <w:b/>
                <w:bCs/>
                <w:i/>
                <w:iCs/>
                <w:vertAlign w:val="subscript"/>
              </w:rPr>
              <w:t>8</w:t>
            </w:r>
          </w:p>
        </w:tc>
        <w:tc>
          <w:tcPr>
            <w:tcW w:w="75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i/>
                <w:iCs/>
              </w:rPr>
              <w:t>←</w:t>
            </w:r>
          </w:p>
          <w:p w:rsidR="00190230" w:rsidRPr="00660190" w:rsidRDefault="00660190">
            <w:pPr>
              <w:pStyle w:val="a3"/>
            </w:pPr>
            <w:r w:rsidRPr="00660190">
              <w:rPr>
                <w:b/>
                <w:bCs/>
                <w:i/>
                <w:iCs/>
              </w:rPr>
              <w:t>А</w:t>
            </w:r>
            <w:r w:rsidRPr="00660190">
              <w:rPr>
                <w:b/>
                <w:bCs/>
                <w:i/>
                <w:iCs/>
                <w:vertAlign w:val="subscript"/>
              </w:rPr>
              <w:t>9</w:t>
            </w:r>
          </w:p>
        </w:tc>
      </w:tr>
      <w:tr w:rsidR="00190230">
        <w:trPr>
          <w:divId w:val="833839743"/>
          <w:trHeight w:val="555"/>
          <w:tblCellSpacing w:w="0" w:type="dxa"/>
          <w:jc w:val="center"/>
        </w:trPr>
        <w:tc>
          <w:tcPr>
            <w:tcW w:w="765"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Т</w:t>
            </w:r>
            <w:r w:rsidRPr="00660190">
              <w:rPr>
                <w:b/>
                <w:bCs/>
                <w:i/>
                <w:iCs/>
                <w:vertAlign w:val="subscript"/>
              </w:rPr>
              <w:t>i</w:t>
            </w:r>
          </w:p>
        </w:tc>
        <w:tc>
          <w:tcPr>
            <w:tcW w:w="115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0,025</w:t>
            </w:r>
          </w:p>
        </w:tc>
        <w:tc>
          <w:tcPr>
            <w:tcW w:w="73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0,015</w:t>
            </w:r>
          </w:p>
        </w:tc>
        <w:tc>
          <w:tcPr>
            <w:tcW w:w="85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0,015</w:t>
            </w:r>
          </w:p>
        </w:tc>
        <w:tc>
          <w:tcPr>
            <w:tcW w:w="84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0,02</w:t>
            </w:r>
          </w:p>
        </w:tc>
        <w:tc>
          <w:tcPr>
            <w:tcW w:w="115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0,045</w:t>
            </w:r>
          </w:p>
        </w:tc>
        <w:tc>
          <w:tcPr>
            <w:tcW w:w="84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0,01</w:t>
            </w:r>
          </w:p>
        </w:tc>
        <w:tc>
          <w:tcPr>
            <w:tcW w:w="90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0,02</w:t>
            </w:r>
          </w:p>
        </w:tc>
        <w:tc>
          <w:tcPr>
            <w:tcW w:w="78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0,015</w:t>
            </w:r>
          </w:p>
        </w:tc>
        <w:tc>
          <w:tcPr>
            <w:tcW w:w="7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0,035</w:t>
            </w:r>
          </w:p>
        </w:tc>
      </w:tr>
      <w:tr w:rsidR="00190230">
        <w:trPr>
          <w:divId w:val="833839743"/>
          <w:trHeight w:val="555"/>
          <w:tblCellSpacing w:w="0" w:type="dxa"/>
          <w:jc w:val="center"/>
        </w:trPr>
        <w:tc>
          <w:tcPr>
            <w:tcW w:w="765"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w:t>
            </w:r>
            <w:r w:rsidRPr="00660190">
              <w:rPr>
                <w:b/>
                <w:bCs/>
                <w:i/>
                <w:iCs/>
                <w:vertAlign w:val="subscript"/>
              </w:rPr>
              <w:t>i</w:t>
            </w:r>
            <w:r w:rsidRPr="00660190">
              <w:rPr>
                <w:b/>
                <w:bCs/>
                <w:i/>
                <w:iCs/>
                <w:vertAlign w:val="superscript"/>
              </w:rPr>
              <w:t>B</w:t>
            </w:r>
          </w:p>
        </w:tc>
        <w:tc>
          <w:tcPr>
            <w:tcW w:w="115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0,025</w:t>
            </w:r>
          </w:p>
        </w:tc>
        <w:tc>
          <w:tcPr>
            <w:tcW w:w="73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0,01</w:t>
            </w:r>
          </w:p>
        </w:tc>
        <w:tc>
          <w:tcPr>
            <w:tcW w:w="85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0,015</w:t>
            </w:r>
          </w:p>
        </w:tc>
        <w:tc>
          <w:tcPr>
            <w:tcW w:w="84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0,02</w:t>
            </w:r>
          </w:p>
        </w:tc>
        <w:tc>
          <w:tcPr>
            <w:tcW w:w="115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0,045</w:t>
            </w:r>
          </w:p>
        </w:tc>
        <w:tc>
          <w:tcPr>
            <w:tcW w:w="84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w:t>
            </w:r>
          </w:p>
        </w:tc>
        <w:tc>
          <w:tcPr>
            <w:tcW w:w="90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0,02</w:t>
            </w:r>
          </w:p>
        </w:tc>
        <w:tc>
          <w:tcPr>
            <w:tcW w:w="78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0,02</w:t>
            </w:r>
          </w:p>
        </w:tc>
        <w:tc>
          <w:tcPr>
            <w:tcW w:w="7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0,035</w:t>
            </w:r>
          </w:p>
        </w:tc>
      </w:tr>
      <w:tr w:rsidR="00190230">
        <w:trPr>
          <w:divId w:val="833839743"/>
          <w:trHeight w:val="555"/>
          <w:tblCellSpacing w:w="0" w:type="dxa"/>
          <w:jc w:val="center"/>
        </w:trPr>
        <w:tc>
          <w:tcPr>
            <w:tcW w:w="765"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w:t>
            </w:r>
            <w:r w:rsidRPr="00660190">
              <w:rPr>
                <w:b/>
                <w:bCs/>
                <w:i/>
                <w:iCs/>
                <w:vertAlign w:val="subscript"/>
              </w:rPr>
              <w:t>i</w:t>
            </w:r>
            <w:r w:rsidRPr="00660190">
              <w:rPr>
                <w:b/>
                <w:bCs/>
                <w:i/>
                <w:iCs/>
                <w:vertAlign w:val="superscript"/>
              </w:rPr>
              <w:t>H</w:t>
            </w:r>
          </w:p>
        </w:tc>
        <w:tc>
          <w:tcPr>
            <w:tcW w:w="115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w:t>
            </w:r>
          </w:p>
        </w:tc>
        <w:tc>
          <w:tcPr>
            <w:tcW w:w="73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w:t>
            </w:r>
          </w:p>
        </w:tc>
        <w:tc>
          <w:tcPr>
            <w:tcW w:w="85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w:t>
            </w:r>
          </w:p>
        </w:tc>
        <w:tc>
          <w:tcPr>
            <w:tcW w:w="84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w:t>
            </w:r>
          </w:p>
        </w:tc>
        <w:tc>
          <w:tcPr>
            <w:tcW w:w="115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w:t>
            </w:r>
          </w:p>
        </w:tc>
        <w:tc>
          <w:tcPr>
            <w:tcW w:w="84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-0,01</w:t>
            </w:r>
          </w:p>
        </w:tc>
        <w:tc>
          <w:tcPr>
            <w:tcW w:w="90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w:t>
            </w:r>
          </w:p>
        </w:tc>
        <w:tc>
          <w:tcPr>
            <w:tcW w:w="78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w:t>
            </w:r>
          </w:p>
        </w:tc>
        <w:tc>
          <w:tcPr>
            <w:tcW w:w="7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w:t>
            </w:r>
          </w:p>
        </w:tc>
      </w:tr>
      <w:tr w:rsidR="00190230">
        <w:trPr>
          <w:divId w:val="833839743"/>
          <w:trHeight w:val="555"/>
          <w:tblCellSpacing w:w="0" w:type="dxa"/>
          <w:jc w:val="center"/>
        </w:trPr>
        <w:tc>
          <w:tcPr>
            <w:tcW w:w="765"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w:t>
            </w:r>
            <w:r w:rsidRPr="00660190">
              <w:rPr>
                <w:b/>
                <w:bCs/>
                <w:i/>
                <w:iCs/>
                <w:vertAlign w:val="subscript"/>
              </w:rPr>
              <w:t>0i</w:t>
            </w:r>
          </w:p>
        </w:tc>
        <w:tc>
          <w:tcPr>
            <w:tcW w:w="115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0,1</w:t>
            </w:r>
          </w:p>
        </w:tc>
        <w:tc>
          <w:tcPr>
            <w:tcW w:w="73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w:t>
            </w:r>
          </w:p>
        </w:tc>
        <w:tc>
          <w:tcPr>
            <w:tcW w:w="85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w:t>
            </w:r>
          </w:p>
        </w:tc>
        <w:tc>
          <w:tcPr>
            <w:tcW w:w="84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w:t>
            </w:r>
          </w:p>
        </w:tc>
        <w:tc>
          <w:tcPr>
            <w:tcW w:w="115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0.2</w:t>
            </w:r>
          </w:p>
        </w:tc>
        <w:tc>
          <w:tcPr>
            <w:tcW w:w="84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w:t>
            </w:r>
          </w:p>
        </w:tc>
        <w:tc>
          <w:tcPr>
            <w:tcW w:w="90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w:t>
            </w:r>
          </w:p>
        </w:tc>
        <w:tc>
          <w:tcPr>
            <w:tcW w:w="78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w:t>
            </w:r>
          </w:p>
        </w:tc>
        <w:tc>
          <w:tcPr>
            <w:tcW w:w="7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0,1</w:t>
            </w:r>
          </w:p>
        </w:tc>
      </w:tr>
    </w:tbl>
    <w:p w:rsidR="00190230" w:rsidRPr="00660190" w:rsidRDefault="00660190">
      <w:pPr>
        <w:pStyle w:val="a3"/>
        <w:divId w:val="833839743"/>
      </w:pPr>
      <w:r>
        <w:t> </w:t>
      </w:r>
    </w:p>
    <w:p w:rsidR="00190230" w:rsidRDefault="00660190">
      <w:pPr>
        <w:pStyle w:val="a3"/>
        <w:divId w:val="833839743"/>
      </w:pPr>
      <w:r>
        <w:t>Проверяем правильность назначенных допусков по формуле:</w:t>
      </w:r>
    </w:p>
    <w:p w:rsidR="00190230" w:rsidRDefault="00660190">
      <w:pPr>
        <w:pStyle w:val="a3"/>
        <w:divId w:val="833839743"/>
      </w:pPr>
      <w:r>
        <w:t xml:space="preserve">m – 1 </w:t>
      </w:r>
    </w:p>
    <w:p w:rsidR="00190230" w:rsidRDefault="00660190">
      <w:pPr>
        <w:pStyle w:val="a3"/>
        <w:divId w:val="833839743"/>
      </w:pPr>
      <w:r>
        <w:t>T</w:t>
      </w:r>
      <w:r>
        <w:rPr>
          <w:vertAlign w:val="subscript"/>
        </w:rPr>
        <w:t>∆</w:t>
      </w:r>
      <w:r>
        <w:t xml:space="preserve"> = Σ</w:t>
      </w:r>
      <w:r>
        <w:rPr>
          <w:vertAlign w:val="superscript"/>
        </w:rPr>
        <w:t xml:space="preserve"> </w:t>
      </w:r>
      <w:r>
        <w:t>Ti = 0,025 + 0,01 + 0,015 + 0,02 + 0,045 + 0,01 + 0,02 + 0,02 + 0,035 = 0,2мм</w:t>
      </w:r>
    </w:p>
    <w:p w:rsidR="00190230" w:rsidRDefault="00660190">
      <w:pPr>
        <w:pStyle w:val="a3"/>
        <w:divId w:val="833839743"/>
      </w:pPr>
      <w:r>
        <w:rPr>
          <w:b/>
          <w:bCs/>
          <w:vertAlign w:val="superscript"/>
        </w:rPr>
        <w:t> </w:t>
      </w:r>
    </w:p>
    <w:p w:rsidR="00190230" w:rsidRDefault="00660190">
      <w:pPr>
        <w:pStyle w:val="a3"/>
        <w:divId w:val="833839743"/>
      </w:pPr>
      <w:r>
        <w:t>Проверяем правильность координат середины полей допусков:</w:t>
      </w:r>
    </w:p>
    <w:p w:rsidR="00190230" w:rsidRDefault="00190230">
      <w:pPr>
        <w:divId w:val="833839743"/>
      </w:pPr>
    </w:p>
    <w:p w:rsidR="00190230" w:rsidRPr="00660190" w:rsidRDefault="00660190">
      <w:pPr>
        <w:pStyle w:val="a3"/>
        <w:divId w:val="833839743"/>
      </w:pPr>
      <w:r>
        <w:t> → ←</w:t>
      </w:r>
    </w:p>
    <w:p w:rsidR="00190230" w:rsidRDefault="00660190">
      <w:pPr>
        <w:pStyle w:val="a3"/>
        <w:divId w:val="833839743"/>
      </w:pPr>
      <w:r>
        <w:rPr>
          <w:b/>
          <w:bCs/>
        </w:rPr>
        <w:t>∆</w:t>
      </w:r>
      <w:r>
        <w:rPr>
          <w:b/>
          <w:bCs/>
          <w:vertAlign w:val="subscript"/>
        </w:rPr>
        <w:t xml:space="preserve">0∆ </w:t>
      </w:r>
      <w:r>
        <w:rPr>
          <w:b/>
          <w:bCs/>
        </w:rPr>
        <w:t>= Σ∆</w:t>
      </w:r>
      <w:r>
        <w:rPr>
          <w:b/>
          <w:bCs/>
          <w:vertAlign w:val="subscript"/>
        </w:rPr>
        <w:t xml:space="preserve">0i </w:t>
      </w:r>
      <w:r>
        <w:rPr>
          <w:b/>
          <w:bCs/>
        </w:rPr>
        <w:t>– Σ∆</w:t>
      </w:r>
      <w:r>
        <w:rPr>
          <w:b/>
          <w:bCs/>
          <w:vertAlign w:val="subscript"/>
        </w:rPr>
        <w:t xml:space="preserve">0i </w:t>
      </w:r>
      <w:r>
        <w:rPr>
          <w:b/>
          <w:bCs/>
        </w:rPr>
        <w:t>;</w:t>
      </w:r>
    </w:p>
    <w:p w:rsidR="00190230" w:rsidRDefault="00660190">
      <w:pPr>
        <w:pStyle w:val="a3"/>
        <w:divId w:val="833839743"/>
      </w:pPr>
      <w:r>
        <w:t>∆</w:t>
      </w:r>
      <w:r>
        <w:rPr>
          <w:vertAlign w:val="subscript"/>
        </w:rPr>
        <w:t xml:space="preserve">0∆ </w:t>
      </w:r>
      <w:r>
        <w:t>= -0.1+0+0+0+0.2+0+0+0-0.1=0</w:t>
      </w:r>
    </w:p>
    <w:p w:rsidR="00190230" w:rsidRDefault="00660190">
      <w:pPr>
        <w:pStyle w:val="1"/>
        <w:divId w:val="833839743"/>
      </w:pPr>
      <w:r>
        <w:t>2)Метод неполной взаимозаменяемости</w:t>
      </w:r>
    </w:p>
    <w:p w:rsidR="00190230" w:rsidRPr="00660190" w:rsidRDefault="00660190">
      <w:pPr>
        <w:pStyle w:val="a3"/>
        <w:divId w:val="833839743"/>
      </w:pPr>
      <w:r>
        <w:t>В данном случае имеет место среднесерийное производство при котором формирование отклонений происходит по Гауссу и квадратическое отклонение λ² = 1/9. Допустим, что в данном случае риск Р = 1%, при котором t = 2,57, экономически оправдан. С учетом изложенного определяем средний допуск замыкающего звена по формуле:</w:t>
      </w:r>
    </w:p>
    <w:p w:rsidR="00190230" w:rsidRDefault="00660190">
      <w:pPr>
        <w:pStyle w:val="a3"/>
        <w:divId w:val="833839743"/>
      </w:pPr>
      <w:r>
        <w:t>Т</w:t>
      </w:r>
      <w:r>
        <w:rPr>
          <w:vertAlign w:val="subscript"/>
        </w:rPr>
        <w:t>ср</w:t>
      </w:r>
      <w:r>
        <w:t xml:space="preserve"> = Т</w:t>
      </w:r>
      <w:r>
        <w:rPr>
          <w:vertAlign w:val="subscript"/>
        </w:rPr>
        <w:t>Δ</w:t>
      </w:r>
      <w:r>
        <w:t xml:space="preserve"> / t √ λ² ( m – 1 ) ;</w:t>
      </w:r>
    </w:p>
    <w:p w:rsidR="00190230" w:rsidRDefault="00660190">
      <w:pPr>
        <w:pStyle w:val="a3"/>
        <w:divId w:val="833839743"/>
      </w:pPr>
      <w:r>
        <w:t>Т</w:t>
      </w:r>
      <w:r>
        <w:rPr>
          <w:vertAlign w:val="subscript"/>
        </w:rPr>
        <w:t xml:space="preserve">ср </w:t>
      </w:r>
      <w:r>
        <w:t>= 0,2 / 2,57 √ 1/9 ( 10 – 1 ) = 0,08 мм.</w:t>
      </w:r>
    </w:p>
    <w:p w:rsidR="00190230" w:rsidRDefault="00660190">
      <w:pPr>
        <w:pStyle w:val="a3"/>
        <w:divId w:val="833839743"/>
      </w:pPr>
      <w:r>
        <w:t>Ориентируясь на полученный средний допуск назначаем допуска и координаты середины допусков на составляющие звенья:</w:t>
      </w:r>
    </w:p>
    <w:tbl>
      <w:tblPr>
        <w:tblW w:w="910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5"/>
        <w:gridCol w:w="1155"/>
        <w:gridCol w:w="750"/>
        <w:gridCol w:w="795"/>
        <w:gridCol w:w="840"/>
        <w:gridCol w:w="1080"/>
        <w:gridCol w:w="765"/>
        <w:gridCol w:w="855"/>
        <w:gridCol w:w="855"/>
        <w:gridCol w:w="1050"/>
      </w:tblGrid>
      <w:tr w:rsidR="00190230">
        <w:trPr>
          <w:divId w:val="833839743"/>
          <w:trHeight w:val="555"/>
          <w:tblCellSpacing w:w="0" w:type="dxa"/>
          <w:jc w:val="center"/>
        </w:trPr>
        <w:tc>
          <w:tcPr>
            <w:tcW w:w="975" w:type="dxa"/>
            <w:tcBorders>
              <w:top w:val="outset" w:sz="6" w:space="0" w:color="auto"/>
              <w:left w:val="outset" w:sz="6" w:space="0" w:color="auto"/>
              <w:bottom w:val="outset" w:sz="6" w:space="0" w:color="auto"/>
              <w:right w:val="outset" w:sz="6" w:space="0" w:color="auto"/>
            </w:tcBorders>
            <w:hideMark/>
          </w:tcPr>
          <w:p w:rsidR="00190230" w:rsidRPr="00660190" w:rsidRDefault="00190230"/>
        </w:tc>
        <w:tc>
          <w:tcPr>
            <w:tcW w:w="1155"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i/>
                <w:iCs/>
              </w:rPr>
              <w:t>←</w:t>
            </w:r>
          </w:p>
          <w:p w:rsidR="00190230" w:rsidRPr="00660190" w:rsidRDefault="00660190">
            <w:pPr>
              <w:pStyle w:val="a3"/>
            </w:pPr>
            <w:r w:rsidRPr="00660190">
              <w:rPr>
                <w:b/>
                <w:bCs/>
                <w:i/>
                <w:iCs/>
              </w:rPr>
              <w:t>А</w:t>
            </w:r>
            <w:r w:rsidRPr="00660190">
              <w:rPr>
                <w:b/>
                <w:bCs/>
                <w:i/>
                <w:iCs/>
                <w:vertAlign w:val="subscript"/>
              </w:rPr>
              <w:t>1</w:t>
            </w:r>
          </w:p>
        </w:tc>
        <w:tc>
          <w:tcPr>
            <w:tcW w:w="75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i/>
                <w:iCs/>
              </w:rPr>
              <w:t>→</w:t>
            </w:r>
          </w:p>
          <w:p w:rsidR="00190230" w:rsidRPr="00660190" w:rsidRDefault="00660190">
            <w:pPr>
              <w:pStyle w:val="a3"/>
            </w:pPr>
            <w:r w:rsidRPr="00660190">
              <w:rPr>
                <w:b/>
                <w:bCs/>
                <w:i/>
                <w:iCs/>
              </w:rPr>
              <w:t>А</w:t>
            </w:r>
            <w:r w:rsidRPr="00660190">
              <w:rPr>
                <w:b/>
                <w:bCs/>
                <w:i/>
                <w:iCs/>
                <w:vertAlign w:val="subscript"/>
              </w:rPr>
              <w:t>2</w:t>
            </w:r>
          </w:p>
        </w:tc>
        <w:tc>
          <w:tcPr>
            <w:tcW w:w="795"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i/>
                <w:iCs/>
              </w:rPr>
              <w:t>→</w:t>
            </w:r>
          </w:p>
          <w:p w:rsidR="00190230" w:rsidRPr="00660190" w:rsidRDefault="00660190">
            <w:pPr>
              <w:pStyle w:val="a3"/>
            </w:pPr>
            <w:r w:rsidRPr="00660190">
              <w:rPr>
                <w:b/>
                <w:bCs/>
                <w:i/>
                <w:iCs/>
              </w:rPr>
              <w:t>А</w:t>
            </w:r>
            <w:r w:rsidRPr="00660190">
              <w:rPr>
                <w:b/>
                <w:bCs/>
                <w:i/>
                <w:iCs/>
                <w:vertAlign w:val="subscript"/>
              </w:rPr>
              <w:t>3</w:t>
            </w:r>
          </w:p>
        </w:tc>
        <w:tc>
          <w:tcPr>
            <w:tcW w:w="84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i/>
                <w:iCs/>
              </w:rPr>
              <w:t>→</w:t>
            </w:r>
          </w:p>
          <w:p w:rsidR="00190230" w:rsidRPr="00660190" w:rsidRDefault="00660190">
            <w:pPr>
              <w:pStyle w:val="a3"/>
            </w:pPr>
            <w:r w:rsidRPr="00660190">
              <w:rPr>
                <w:b/>
                <w:bCs/>
                <w:i/>
                <w:iCs/>
              </w:rPr>
              <w:t>А</w:t>
            </w:r>
            <w:r w:rsidRPr="00660190">
              <w:rPr>
                <w:b/>
                <w:bCs/>
                <w:i/>
                <w:iCs/>
                <w:vertAlign w:val="subscript"/>
              </w:rPr>
              <w:t>4</w:t>
            </w:r>
          </w:p>
        </w:tc>
        <w:tc>
          <w:tcPr>
            <w:tcW w:w="108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i/>
                <w:iCs/>
              </w:rPr>
              <w:t>→</w:t>
            </w:r>
          </w:p>
          <w:p w:rsidR="00190230" w:rsidRPr="00660190" w:rsidRDefault="00660190">
            <w:pPr>
              <w:pStyle w:val="a3"/>
            </w:pPr>
            <w:r w:rsidRPr="00660190">
              <w:rPr>
                <w:b/>
                <w:bCs/>
                <w:i/>
                <w:iCs/>
              </w:rPr>
              <w:t>А</w:t>
            </w:r>
            <w:r w:rsidRPr="00660190">
              <w:rPr>
                <w:b/>
                <w:bCs/>
                <w:i/>
                <w:iCs/>
                <w:vertAlign w:val="subscript"/>
              </w:rPr>
              <w:t>5</w:t>
            </w:r>
          </w:p>
        </w:tc>
        <w:tc>
          <w:tcPr>
            <w:tcW w:w="765"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i/>
                <w:iCs/>
              </w:rPr>
              <w:t>→</w:t>
            </w:r>
          </w:p>
          <w:p w:rsidR="00190230" w:rsidRPr="00660190" w:rsidRDefault="00660190">
            <w:pPr>
              <w:pStyle w:val="a3"/>
            </w:pPr>
            <w:r w:rsidRPr="00660190">
              <w:rPr>
                <w:b/>
                <w:bCs/>
                <w:i/>
                <w:iCs/>
              </w:rPr>
              <w:t>А</w:t>
            </w:r>
            <w:r w:rsidRPr="00660190">
              <w:rPr>
                <w:b/>
                <w:bCs/>
                <w:i/>
                <w:iCs/>
                <w:vertAlign w:val="subscript"/>
              </w:rPr>
              <w:t>6</w:t>
            </w:r>
          </w:p>
        </w:tc>
        <w:tc>
          <w:tcPr>
            <w:tcW w:w="855"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i/>
                <w:iCs/>
              </w:rPr>
              <w:t>→</w:t>
            </w:r>
          </w:p>
          <w:p w:rsidR="00190230" w:rsidRPr="00660190" w:rsidRDefault="00660190">
            <w:pPr>
              <w:pStyle w:val="a3"/>
            </w:pPr>
            <w:r w:rsidRPr="00660190">
              <w:rPr>
                <w:b/>
                <w:bCs/>
                <w:i/>
                <w:iCs/>
              </w:rPr>
              <w:t>А</w:t>
            </w:r>
            <w:r w:rsidRPr="00660190">
              <w:rPr>
                <w:b/>
                <w:bCs/>
                <w:i/>
                <w:iCs/>
                <w:vertAlign w:val="subscript"/>
              </w:rPr>
              <w:t>7</w:t>
            </w:r>
          </w:p>
        </w:tc>
        <w:tc>
          <w:tcPr>
            <w:tcW w:w="855"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i/>
                <w:iCs/>
              </w:rPr>
              <w:t>→</w:t>
            </w:r>
          </w:p>
          <w:p w:rsidR="00190230" w:rsidRPr="00660190" w:rsidRDefault="00660190">
            <w:pPr>
              <w:pStyle w:val="a3"/>
            </w:pPr>
            <w:r w:rsidRPr="00660190">
              <w:rPr>
                <w:b/>
                <w:bCs/>
                <w:i/>
                <w:iCs/>
              </w:rPr>
              <w:t>А</w:t>
            </w:r>
            <w:r w:rsidRPr="00660190">
              <w:rPr>
                <w:b/>
                <w:bCs/>
                <w:i/>
                <w:iCs/>
                <w:vertAlign w:val="subscript"/>
              </w:rPr>
              <w:t>8</w:t>
            </w:r>
          </w:p>
        </w:tc>
        <w:tc>
          <w:tcPr>
            <w:tcW w:w="105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i/>
                <w:iCs/>
              </w:rPr>
              <w:t>←</w:t>
            </w:r>
          </w:p>
          <w:p w:rsidR="00190230" w:rsidRPr="00660190" w:rsidRDefault="00660190">
            <w:pPr>
              <w:pStyle w:val="a3"/>
            </w:pPr>
            <w:r w:rsidRPr="00660190">
              <w:rPr>
                <w:b/>
                <w:bCs/>
                <w:i/>
                <w:iCs/>
              </w:rPr>
              <w:t>А</w:t>
            </w:r>
            <w:r w:rsidRPr="00660190">
              <w:rPr>
                <w:b/>
                <w:bCs/>
                <w:i/>
                <w:iCs/>
                <w:vertAlign w:val="subscript"/>
              </w:rPr>
              <w:t>9</w:t>
            </w:r>
          </w:p>
        </w:tc>
      </w:tr>
      <w:tr w:rsidR="00190230">
        <w:trPr>
          <w:divId w:val="833839743"/>
          <w:trHeight w:val="555"/>
          <w:tblCellSpacing w:w="0" w:type="dxa"/>
          <w:jc w:val="center"/>
        </w:trPr>
        <w:tc>
          <w:tcPr>
            <w:tcW w:w="975"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Т</w:t>
            </w:r>
            <w:r w:rsidRPr="00660190">
              <w:rPr>
                <w:b/>
                <w:bCs/>
                <w:i/>
                <w:iCs/>
                <w:vertAlign w:val="subscript"/>
              </w:rPr>
              <w:t>i</w:t>
            </w:r>
          </w:p>
        </w:tc>
        <w:tc>
          <w:tcPr>
            <w:tcW w:w="115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0,067</w:t>
            </w:r>
          </w:p>
        </w:tc>
        <w:tc>
          <w:tcPr>
            <w:tcW w:w="7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0,049</w:t>
            </w:r>
          </w:p>
        </w:tc>
        <w:tc>
          <w:tcPr>
            <w:tcW w:w="79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0,074</w:t>
            </w:r>
          </w:p>
        </w:tc>
        <w:tc>
          <w:tcPr>
            <w:tcW w:w="84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0,076</w:t>
            </w:r>
          </w:p>
        </w:tc>
        <w:tc>
          <w:tcPr>
            <w:tcW w:w="108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0,095</w:t>
            </w:r>
          </w:p>
        </w:tc>
        <w:tc>
          <w:tcPr>
            <w:tcW w:w="76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0,072</w:t>
            </w:r>
          </w:p>
        </w:tc>
        <w:tc>
          <w:tcPr>
            <w:tcW w:w="85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0,085</w:t>
            </w:r>
          </w:p>
        </w:tc>
        <w:tc>
          <w:tcPr>
            <w:tcW w:w="85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0,063</w:t>
            </w:r>
          </w:p>
        </w:tc>
        <w:tc>
          <w:tcPr>
            <w:tcW w:w="10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0,073</w:t>
            </w:r>
          </w:p>
        </w:tc>
      </w:tr>
      <w:tr w:rsidR="00190230">
        <w:trPr>
          <w:divId w:val="833839743"/>
          <w:trHeight w:val="555"/>
          <w:tblCellSpacing w:w="0" w:type="dxa"/>
          <w:jc w:val="center"/>
        </w:trPr>
        <w:tc>
          <w:tcPr>
            <w:tcW w:w="975"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w:t>
            </w:r>
            <w:r w:rsidRPr="00660190">
              <w:rPr>
                <w:b/>
                <w:bCs/>
                <w:i/>
                <w:iCs/>
                <w:vertAlign w:val="subscript"/>
              </w:rPr>
              <w:t>0i</w:t>
            </w:r>
          </w:p>
        </w:tc>
        <w:tc>
          <w:tcPr>
            <w:tcW w:w="115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0.1</w:t>
            </w:r>
          </w:p>
        </w:tc>
        <w:tc>
          <w:tcPr>
            <w:tcW w:w="7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w:t>
            </w:r>
          </w:p>
        </w:tc>
        <w:tc>
          <w:tcPr>
            <w:tcW w:w="79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w:t>
            </w:r>
          </w:p>
        </w:tc>
        <w:tc>
          <w:tcPr>
            <w:tcW w:w="84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w:t>
            </w:r>
          </w:p>
        </w:tc>
        <w:tc>
          <w:tcPr>
            <w:tcW w:w="108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0.2</w:t>
            </w:r>
          </w:p>
        </w:tc>
        <w:tc>
          <w:tcPr>
            <w:tcW w:w="76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w:t>
            </w:r>
          </w:p>
        </w:tc>
        <w:tc>
          <w:tcPr>
            <w:tcW w:w="85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w:t>
            </w:r>
          </w:p>
        </w:tc>
        <w:tc>
          <w:tcPr>
            <w:tcW w:w="85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w:t>
            </w:r>
          </w:p>
        </w:tc>
        <w:tc>
          <w:tcPr>
            <w:tcW w:w="10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0,1</w:t>
            </w:r>
          </w:p>
        </w:tc>
      </w:tr>
    </w:tbl>
    <w:p w:rsidR="00190230" w:rsidRPr="00660190" w:rsidRDefault="00660190">
      <w:pPr>
        <w:pStyle w:val="a3"/>
        <w:divId w:val="833839743"/>
      </w:pPr>
      <w:r>
        <w:t>Правильность подбора допусков проверяем по формуле:</w:t>
      </w:r>
    </w:p>
    <w:p w:rsidR="00190230" w:rsidRDefault="00660190">
      <w:pPr>
        <w:pStyle w:val="a3"/>
        <w:divId w:val="833839743"/>
      </w:pPr>
      <w:r>
        <w:t>Т</w:t>
      </w:r>
      <w:r>
        <w:rPr>
          <w:vertAlign w:val="subscript"/>
        </w:rPr>
        <w:t>Δ</w:t>
      </w:r>
      <w:r>
        <w:t xml:space="preserve"> = t √ λ² ΣT</w:t>
      </w:r>
      <w:r>
        <w:rPr>
          <w:vertAlign w:val="subscript"/>
        </w:rPr>
        <w:t>i</w:t>
      </w:r>
      <w:r>
        <w:t>²;</w:t>
      </w:r>
    </w:p>
    <w:p w:rsidR="00190230" w:rsidRDefault="00660190">
      <w:pPr>
        <w:pStyle w:val="a3"/>
        <w:divId w:val="833839743"/>
      </w:pPr>
      <w:r>
        <w:t>Т</w:t>
      </w:r>
      <w:r>
        <w:rPr>
          <w:vertAlign w:val="subscript"/>
        </w:rPr>
        <w:t>Δ</w:t>
      </w:r>
      <w:r>
        <w:t xml:space="preserve"> ≥ 2,57√ 1/9(0,067² +0,049² +0,074² +0,076² +0,095² +0,072² +0,085² +0,063² + 0,073² ) ≤ 0,2 мм.</w:t>
      </w:r>
    </w:p>
    <w:p w:rsidR="00190230" w:rsidRDefault="00660190">
      <w:pPr>
        <w:pStyle w:val="a3"/>
        <w:divId w:val="833839743"/>
      </w:pPr>
      <w:r>
        <w:t>Проверяем правильность координат середины полей допусков:</w:t>
      </w:r>
    </w:p>
    <w:p w:rsidR="00190230" w:rsidRDefault="00190230">
      <w:pPr>
        <w:divId w:val="833839743"/>
      </w:pPr>
    </w:p>
    <w:p w:rsidR="00190230" w:rsidRPr="00660190" w:rsidRDefault="00660190">
      <w:pPr>
        <w:pStyle w:val="a3"/>
        <w:divId w:val="833839743"/>
      </w:pPr>
      <w:r>
        <w:t>→ ←</w:t>
      </w:r>
    </w:p>
    <w:p w:rsidR="00190230" w:rsidRDefault="00660190">
      <w:pPr>
        <w:pStyle w:val="a3"/>
        <w:divId w:val="833839743"/>
      </w:pPr>
      <w:r>
        <w:t>∆</w:t>
      </w:r>
      <w:r>
        <w:rPr>
          <w:vertAlign w:val="subscript"/>
        </w:rPr>
        <w:t xml:space="preserve">0∆ </w:t>
      </w:r>
      <w:r>
        <w:t>= Σ∆</w:t>
      </w:r>
      <w:r>
        <w:rPr>
          <w:vertAlign w:val="subscript"/>
        </w:rPr>
        <w:t xml:space="preserve">0i </w:t>
      </w:r>
      <w:r>
        <w:t>– Σ∆</w:t>
      </w:r>
      <w:r>
        <w:rPr>
          <w:vertAlign w:val="subscript"/>
        </w:rPr>
        <w:t xml:space="preserve">0i </w:t>
      </w:r>
      <w:r>
        <w:t>;</w:t>
      </w:r>
    </w:p>
    <w:p w:rsidR="00190230" w:rsidRDefault="00660190">
      <w:pPr>
        <w:pStyle w:val="a3"/>
        <w:divId w:val="833839743"/>
      </w:pPr>
      <w:r>
        <w:t>∆</w:t>
      </w:r>
      <w:r>
        <w:rPr>
          <w:vertAlign w:val="subscript"/>
        </w:rPr>
        <w:t xml:space="preserve">0∆ </w:t>
      </w:r>
      <w:r>
        <w:t>= -0.1+0+0+0+0.2+0+0+0-0.1=0</w:t>
      </w:r>
    </w:p>
    <w:p w:rsidR="00190230" w:rsidRDefault="00660190">
      <w:pPr>
        <w:pStyle w:val="a3"/>
        <w:divId w:val="833839743"/>
      </w:pPr>
      <w:r>
        <w:rPr>
          <w:b/>
          <w:bCs/>
          <w:i/>
          <w:iCs/>
        </w:rPr>
        <w:t>Вывод:</w:t>
      </w:r>
      <w:r>
        <w:t xml:space="preserve"> исходя из полученных допусков метод неполной взаимозаменяемости в соответствии с тем, что поля допусков расширены, экономически выгоден</w:t>
      </w:r>
    </w:p>
    <w:p w:rsidR="00190230" w:rsidRDefault="00660190">
      <w:pPr>
        <w:pStyle w:val="a3"/>
        <w:divId w:val="833839743"/>
      </w:pPr>
      <w:r>
        <w:t>2.5 Технологическая карта сборки синхронизатора. Нормирование сборочных операций</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50"/>
        <w:gridCol w:w="1980"/>
        <w:gridCol w:w="5565"/>
        <w:gridCol w:w="1920"/>
        <w:gridCol w:w="1980"/>
        <w:gridCol w:w="1440"/>
      </w:tblGrid>
      <w:tr w:rsidR="00190230">
        <w:trPr>
          <w:divId w:val="833839743"/>
          <w:cantSplit/>
          <w:trHeight w:val="278"/>
          <w:tblCellSpacing w:w="0" w:type="dxa"/>
        </w:trPr>
        <w:tc>
          <w:tcPr>
            <w:tcW w:w="750" w:type="dxa"/>
            <w:vMerge w:val="restart"/>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w:t>
            </w:r>
          </w:p>
          <w:p w:rsidR="00190230" w:rsidRPr="00660190" w:rsidRDefault="00660190">
            <w:pPr>
              <w:pStyle w:val="a3"/>
            </w:pPr>
            <w:r w:rsidRPr="00660190">
              <w:rPr>
                <w:b/>
                <w:bCs/>
                <w:i/>
                <w:iCs/>
              </w:rPr>
              <w:t>опер.</w:t>
            </w:r>
          </w:p>
        </w:tc>
        <w:tc>
          <w:tcPr>
            <w:tcW w:w="1980" w:type="dxa"/>
            <w:vMerge w:val="restart"/>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Операция</w:t>
            </w:r>
          </w:p>
        </w:tc>
        <w:tc>
          <w:tcPr>
            <w:tcW w:w="3570" w:type="dxa"/>
            <w:gridSpan w:val="2"/>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Инструмент</w:t>
            </w:r>
          </w:p>
        </w:tc>
        <w:tc>
          <w:tcPr>
            <w:tcW w:w="1980" w:type="dxa"/>
            <w:vMerge w:val="restart"/>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Оборудование и приспособление</w:t>
            </w:r>
          </w:p>
        </w:tc>
        <w:tc>
          <w:tcPr>
            <w:tcW w:w="1440" w:type="dxa"/>
            <w:vMerge w:val="restart"/>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Норма штучного времени, мин</w:t>
            </w:r>
          </w:p>
        </w:tc>
      </w:tr>
      <w:tr w:rsidR="00190230">
        <w:trPr>
          <w:divId w:val="833839743"/>
          <w:cantSplit/>
          <w:trHeight w:val="483"/>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90230" w:rsidRPr="00660190" w:rsidRDefault="00190230"/>
        </w:tc>
        <w:tc>
          <w:tcPr>
            <w:tcW w:w="0" w:type="auto"/>
            <w:vMerge/>
            <w:tcBorders>
              <w:top w:val="outset" w:sz="6" w:space="0" w:color="auto"/>
              <w:left w:val="outset" w:sz="6" w:space="0" w:color="auto"/>
              <w:bottom w:val="outset" w:sz="6" w:space="0" w:color="auto"/>
              <w:right w:val="outset" w:sz="6" w:space="0" w:color="auto"/>
            </w:tcBorders>
            <w:vAlign w:val="center"/>
            <w:hideMark/>
          </w:tcPr>
          <w:p w:rsidR="00190230" w:rsidRPr="00660190" w:rsidRDefault="00190230"/>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Режущий и монтажный</w:t>
            </w:r>
          </w:p>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Контрольно - измерительный</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90230" w:rsidRPr="00660190" w:rsidRDefault="00190230"/>
        </w:tc>
        <w:tc>
          <w:tcPr>
            <w:tcW w:w="0" w:type="auto"/>
            <w:vMerge/>
            <w:tcBorders>
              <w:top w:val="outset" w:sz="6" w:space="0" w:color="auto"/>
              <w:left w:val="outset" w:sz="6" w:space="0" w:color="auto"/>
              <w:bottom w:val="outset" w:sz="6" w:space="0" w:color="auto"/>
              <w:right w:val="outset" w:sz="6" w:space="0" w:color="auto"/>
            </w:tcBorders>
            <w:vAlign w:val="center"/>
            <w:hideMark/>
          </w:tcPr>
          <w:p w:rsidR="00190230" w:rsidRPr="00660190" w:rsidRDefault="00190230"/>
        </w:tc>
      </w:tr>
      <w:tr w:rsidR="00190230">
        <w:trPr>
          <w:divId w:val="833839743"/>
          <w:cantSplit/>
          <w:tblCellSpacing w:w="0" w:type="dxa"/>
        </w:trPr>
        <w:tc>
          <w:tcPr>
            <w:tcW w:w="9750" w:type="dxa"/>
            <w:gridSpan w:val="6"/>
            <w:tcBorders>
              <w:top w:val="outset" w:sz="6" w:space="0" w:color="auto"/>
              <w:left w:val="outset" w:sz="6" w:space="0" w:color="auto"/>
              <w:bottom w:val="outset" w:sz="6" w:space="0" w:color="auto"/>
              <w:right w:val="outset" w:sz="6" w:space="0" w:color="auto"/>
            </w:tcBorders>
            <w:vAlign w:val="center"/>
            <w:hideMark/>
          </w:tcPr>
          <w:p w:rsidR="00190230" w:rsidRDefault="00660190">
            <w:pPr>
              <w:pStyle w:val="3"/>
            </w:pPr>
            <w:r>
              <w:t>Сборка комплекта №1</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1</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Надеть на вал 21подшипники 23</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0,5</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2</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Надеть на вал 21 блок колес 25</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0,5</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3</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Надеть кольцо 22 на вал 21</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0,5</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4</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Запрессовать вал 21 в корпус 1</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0.81</w:t>
            </w:r>
          </w:p>
        </w:tc>
      </w:tr>
      <w:tr w:rsidR="00190230">
        <w:trPr>
          <w:divId w:val="833839743"/>
          <w:cantSplit/>
          <w:tblCellSpacing w:w="0" w:type="dxa"/>
        </w:trPr>
        <w:tc>
          <w:tcPr>
            <w:tcW w:w="9750" w:type="dxa"/>
            <w:gridSpan w:val="6"/>
            <w:tcBorders>
              <w:top w:val="outset" w:sz="6" w:space="0" w:color="auto"/>
              <w:left w:val="outset" w:sz="6" w:space="0" w:color="auto"/>
              <w:bottom w:val="outset" w:sz="6" w:space="0" w:color="auto"/>
              <w:right w:val="outset" w:sz="6" w:space="0" w:color="auto"/>
            </w:tcBorders>
            <w:vAlign w:val="center"/>
            <w:hideMark/>
          </w:tcPr>
          <w:p w:rsidR="00190230" w:rsidRDefault="00660190">
            <w:pPr>
              <w:pStyle w:val="5"/>
            </w:pPr>
            <w:r>
              <w:t>Сборка комплекта №2</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1</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Запрессовать подшипник 2 на колесо 4</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Default="00660190">
            <w:pPr>
              <w:pStyle w:val="4"/>
            </w:pPr>
            <w:r>
              <w:t>Масляная ванна</w:t>
            </w:r>
          </w:p>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0,5</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2</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Запрессовать подшипник 5 на вал 17</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Default="00190230"/>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0,5</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3</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Насадить колесо 4 на вал 17</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Default="00190230"/>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0,3</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4</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Надеть кольцо 25 на подшипник 2</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Default="00190230"/>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0,3</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5</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Установить кольцо 3 на колесо 4</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Default="00190230"/>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0,3</w:t>
            </w:r>
          </w:p>
        </w:tc>
      </w:tr>
      <w:tr w:rsidR="00190230">
        <w:trPr>
          <w:divId w:val="833839743"/>
          <w:cantSplit/>
          <w:tblCellSpacing w:w="0" w:type="dxa"/>
        </w:trPr>
        <w:tc>
          <w:tcPr>
            <w:tcW w:w="9750" w:type="dxa"/>
            <w:gridSpan w:val="6"/>
            <w:tcBorders>
              <w:top w:val="outset" w:sz="6" w:space="0" w:color="auto"/>
              <w:left w:val="outset" w:sz="6" w:space="0" w:color="auto"/>
              <w:bottom w:val="outset" w:sz="6" w:space="0" w:color="auto"/>
              <w:right w:val="outset" w:sz="6" w:space="0" w:color="auto"/>
            </w:tcBorders>
            <w:hideMark/>
          </w:tcPr>
          <w:p w:rsidR="00190230" w:rsidRDefault="00660190">
            <w:pPr>
              <w:pStyle w:val="3"/>
            </w:pPr>
            <w:r>
              <w:t>Сборка комплекта №3</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1</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Надеть кольцо 8 на блок 6</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w:t>
            </w:r>
          </w:p>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0,3</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2</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Установить пружину 7 в блок 6</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190230"/>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190230">
            <w:pPr>
              <w:rPr>
                <w:sz w:val="20"/>
                <w:szCs w:val="20"/>
              </w:rPr>
            </w:pP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 </w:t>
            </w:r>
          </w:p>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0,3</w:t>
            </w:r>
          </w:p>
        </w:tc>
      </w:tr>
      <w:tr w:rsidR="00190230">
        <w:trPr>
          <w:divId w:val="833839743"/>
          <w:cantSplit/>
          <w:tblCellSpacing w:w="0" w:type="dxa"/>
        </w:trPr>
        <w:tc>
          <w:tcPr>
            <w:tcW w:w="9750" w:type="dxa"/>
            <w:gridSpan w:val="6"/>
            <w:tcBorders>
              <w:top w:val="outset" w:sz="6" w:space="0" w:color="auto"/>
              <w:left w:val="outset" w:sz="6" w:space="0" w:color="auto"/>
              <w:bottom w:val="outset" w:sz="6" w:space="0" w:color="auto"/>
              <w:right w:val="outset" w:sz="6" w:space="0" w:color="auto"/>
            </w:tcBorders>
            <w:vAlign w:val="center"/>
            <w:hideMark/>
          </w:tcPr>
          <w:p w:rsidR="00190230" w:rsidRDefault="00660190">
            <w:pPr>
              <w:pStyle w:val="5"/>
            </w:pPr>
            <w:r>
              <w:t>Сборка комплекта №4</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1</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 xml:space="preserve">Установить кольцо 12 на колесо 11 </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w:t>
            </w:r>
          </w:p>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0,5</w:t>
            </w:r>
          </w:p>
        </w:tc>
      </w:tr>
      <w:tr w:rsidR="00190230">
        <w:trPr>
          <w:divId w:val="833839743"/>
          <w:cantSplit/>
          <w:tblCellSpacing w:w="0" w:type="dxa"/>
        </w:trPr>
        <w:tc>
          <w:tcPr>
            <w:tcW w:w="9750" w:type="dxa"/>
            <w:gridSpan w:val="6"/>
            <w:tcBorders>
              <w:top w:val="outset" w:sz="6" w:space="0" w:color="auto"/>
              <w:left w:val="outset" w:sz="6" w:space="0" w:color="auto"/>
              <w:bottom w:val="outset" w:sz="6" w:space="0" w:color="auto"/>
              <w:right w:val="outset" w:sz="6" w:space="0" w:color="auto"/>
            </w:tcBorders>
            <w:hideMark/>
          </w:tcPr>
          <w:p w:rsidR="00190230" w:rsidRDefault="00660190">
            <w:pPr>
              <w:pStyle w:val="3"/>
            </w:pPr>
            <w:r>
              <w:t>Сборка подузла №1</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1</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Насадить на вал 17 комплект 3</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w:t>
            </w:r>
          </w:p>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0,19</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2</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Насадить на вал 17</w:t>
            </w:r>
          </w:p>
          <w:p w:rsidR="00190230" w:rsidRPr="00660190" w:rsidRDefault="00660190">
            <w:pPr>
              <w:pStyle w:val="a3"/>
            </w:pPr>
            <w:r w:rsidRPr="00660190">
              <w:rPr>
                <w:i/>
                <w:iCs/>
              </w:rPr>
              <w:t>колесо 9</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w:t>
            </w:r>
          </w:p>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0,2</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3</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Насадить на вал 17</w:t>
            </w:r>
          </w:p>
          <w:p w:rsidR="00190230" w:rsidRPr="00660190" w:rsidRDefault="00660190">
            <w:pPr>
              <w:pStyle w:val="a3"/>
            </w:pPr>
            <w:r w:rsidRPr="00660190">
              <w:rPr>
                <w:i/>
                <w:iCs/>
              </w:rPr>
              <w:t>кольцо 10</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0,2</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4</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Насадить на вал 17 комплект 4</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w:t>
            </w:r>
          </w:p>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0,3</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5</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Установить комплект № 2 в корпус 1</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 xml:space="preserve">- </w:t>
            </w:r>
          </w:p>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0,8</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6</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Запрессовать подшипник 14 на вал 17</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Default="00660190">
            <w:r>
              <w:t>Пневматический пресс</w:t>
            </w:r>
          </w:p>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0,5</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7</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Установить кольцо 15 на подшипник 14</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0,3</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8</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Насадить фланец 16 на вал 17</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Пневматический ключ</w:t>
            </w:r>
          </w:p>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0,38</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9</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Установить шайбы 20</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Default="00660190">
            <w:r>
              <w:t>-</w:t>
            </w:r>
          </w:p>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0,5</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10</w:t>
            </w: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Закрутить болты 13</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190230"/>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190230">
            <w:pPr>
              <w:rPr>
                <w:sz w:val="20"/>
                <w:szCs w:val="20"/>
              </w:rPr>
            </w:pP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Пневматический ключ</w:t>
            </w:r>
          </w:p>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0,8</w:t>
            </w:r>
          </w:p>
        </w:tc>
      </w:tr>
      <w:tr w:rsidR="00190230">
        <w:trPr>
          <w:divId w:val="833839743"/>
          <w:cantSplit/>
          <w:tblCellSpacing w:w="0" w:type="dxa"/>
        </w:trPr>
        <w:tc>
          <w:tcPr>
            <w:tcW w:w="9750" w:type="dxa"/>
            <w:gridSpan w:val="6"/>
            <w:tcBorders>
              <w:top w:val="outset" w:sz="6" w:space="0" w:color="auto"/>
              <w:left w:val="outset" w:sz="6" w:space="0" w:color="auto"/>
              <w:bottom w:val="outset" w:sz="6" w:space="0" w:color="auto"/>
              <w:right w:val="outset" w:sz="6" w:space="0" w:color="auto"/>
            </w:tcBorders>
            <w:hideMark/>
          </w:tcPr>
          <w:p w:rsidR="00190230" w:rsidRDefault="00660190">
            <w:pPr>
              <w:pStyle w:val="3"/>
            </w:pPr>
            <w:r>
              <w:t xml:space="preserve">Общая сборка </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1</w:t>
            </w:r>
          </w:p>
        </w:tc>
        <w:tc>
          <w:tcPr>
            <w:tcW w:w="198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i/>
                <w:iCs/>
              </w:rPr>
              <w:t>Закрутить гайку 19</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190230"/>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190230">
            <w:pPr>
              <w:rPr>
                <w:sz w:val="20"/>
                <w:szCs w:val="20"/>
              </w:rPr>
            </w:pP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 </w:t>
            </w:r>
          </w:p>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0.3</w:t>
            </w:r>
          </w:p>
        </w:tc>
      </w:tr>
      <w:tr w:rsidR="00190230">
        <w:trPr>
          <w:divId w:val="833839743"/>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2</w:t>
            </w:r>
          </w:p>
        </w:tc>
        <w:tc>
          <w:tcPr>
            <w:tcW w:w="198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i/>
                <w:iCs/>
              </w:rPr>
              <w:t>Закрутить пробку 24</w:t>
            </w:r>
          </w:p>
        </w:tc>
        <w:tc>
          <w:tcPr>
            <w:tcW w:w="165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190230"/>
        </w:tc>
        <w:tc>
          <w:tcPr>
            <w:tcW w:w="1920" w:type="dxa"/>
            <w:tcBorders>
              <w:top w:val="outset" w:sz="6" w:space="0" w:color="auto"/>
              <w:left w:val="outset" w:sz="6" w:space="0" w:color="auto"/>
              <w:bottom w:val="outset" w:sz="6" w:space="0" w:color="auto"/>
              <w:right w:val="outset" w:sz="6" w:space="0" w:color="auto"/>
            </w:tcBorders>
            <w:vAlign w:val="center"/>
            <w:hideMark/>
          </w:tcPr>
          <w:p w:rsidR="00190230" w:rsidRDefault="00190230">
            <w:pPr>
              <w:rPr>
                <w:sz w:val="20"/>
                <w:szCs w:val="20"/>
              </w:rPr>
            </w:pPr>
          </w:p>
        </w:tc>
        <w:tc>
          <w:tcPr>
            <w:tcW w:w="198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i/>
                <w:iCs/>
              </w:rPr>
              <w:t> </w:t>
            </w:r>
          </w:p>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0.3</w:t>
            </w:r>
          </w:p>
        </w:tc>
      </w:tr>
      <w:tr w:rsidR="00190230">
        <w:trPr>
          <w:divId w:val="833839743"/>
          <w:cantSplit/>
          <w:tblCellSpacing w:w="0" w:type="dxa"/>
        </w:trPr>
        <w:tc>
          <w:tcPr>
            <w:tcW w:w="750" w:type="dxa"/>
            <w:tcBorders>
              <w:top w:val="outset" w:sz="6" w:space="0" w:color="auto"/>
              <w:left w:val="outset" w:sz="6" w:space="0" w:color="auto"/>
              <w:bottom w:val="outset" w:sz="6" w:space="0" w:color="auto"/>
              <w:right w:val="outset" w:sz="6" w:space="0" w:color="auto"/>
            </w:tcBorders>
            <w:hideMark/>
          </w:tcPr>
          <w:p w:rsidR="00190230" w:rsidRPr="00660190" w:rsidRDefault="00190230"/>
        </w:tc>
        <w:tc>
          <w:tcPr>
            <w:tcW w:w="1980" w:type="dxa"/>
            <w:tcBorders>
              <w:top w:val="outset" w:sz="6" w:space="0" w:color="auto"/>
              <w:left w:val="outset" w:sz="6" w:space="0" w:color="auto"/>
              <w:bottom w:val="outset" w:sz="6" w:space="0" w:color="auto"/>
              <w:right w:val="outset" w:sz="6" w:space="0" w:color="auto"/>
            </w:tcBorders>
            <w:hideMark/>
          </w:tcPr>
          <w:p w:rsidR="00190230" w:rsidRDefault="00190230">
            <w:pPr>
              <w:rPr>
                <w:sz w:val="20"/>
                <w:szCs w:val="20"/>
              </w:rPr>
            </w:pPr>
          </w:p>
        </w:tc>
        <w:tc>
          <w:tcPr>
            <w:tcW w:w="5565" w:type="dxa"/>
            <w:gridSpan w:val="3"/>
            <w:tcBorders>
              <w:top w:val="outset" w:sz="6" w:space="0" w:color="auto"/>
              <w:left w:val="outset" w:sz="6" w:space="0" w:color="auto"/>
              <w:bottom w:val="outset" w:sz="6" w:space="0" w:color="auto"/>
              <w:right w:val="outset" w:sz="6" w:space="0" w:color="auto"/>
            </w:tcBorders>
            <w:hideMark/>
          </w:tcPr>
          <w:p w:rsidR="00190230" w:rsidRDefault="00660190">
            <w:pPr>
              <w:pStyle w:val="6"/>
            </w:pPr>
            <w:r>
              <w:t>Общая трудоемкость сборки части синхронизатора</w:t>
            </w:r>
          </w:p>
        </w:tc>
        <w:tc>
          <w:tcPr>
            <w:tcW w:w="144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12,61</w:t>
            </w:r>
          </w:p>
        </w:tc>
      </w:tr>
    </w:tbl>
    <w:p w:rsidR="00190230" w:rsidRDefault="00190230">
      <w:pPr>
        <w:divId w:val="833839743"/>
      </w:pPr>
    </w:p>
    <w:p w:rsidR="00190230" w:rsidRPr="00660190" w:rsidRDefault="00660190">
      <w:pPr>
        <w:pStyle w:val="a3"/>
        <w:divId w:val="833839743"/>
      </w:pPr>
      <w:r>
        <w:t>3.Разработка технологического процесса изготовления детали</w:t>
      </w:r>
    </w:p>
    <w:p w:rsidR="00190230" w:rsidRDefault="00660190">
      <w:pPr>
        <w:pStyle w:val="a3"/>
        <w:divId w:val="833839743"/>
      </w:pPr>
      <w:r>
        <w:t>3.1 Служебное назначение детали</w:t>
      </w:r>
    </w:p>
    <w:p w:rsidR="00190230" w:rsidRDefault="00660190">
      <w:pPr>
        <w:pStyle w:val="a3"/>
        <w:divId w:val="833839743"/>
      </w:pPr>
      <w:r>
        <w:t>Основное служебное назначение фланцев заключается в ограничении осевого перемещения вала, установленного на подшипниках в изделии (машине), путем создания необходимого натяга или гарантированного осевого зазора между торцом фланца и торцом наружного кольца подшипника.</w:t>
      </w:r>
    </w:p>
    <w:p w:rsidR="00190230" w:rsidRDefault="00660190">
      <w:pPr>
        <w:pStyle w:val="a3"/>
        <w:divId w:val="833839743"/>
      </w:pPr>
      <w:r>
        <w:t>Кроме того, фланцы выполняют роль крышек отверстий под валы, создавая необходимое уплотнение.</w:t>
      </w:r>
    </w:p>
    <w:p w:rsidR="00190230" w:rsidRDefault="00660190">
      <w:pPr>
        <w:pStyle w:val="a3"/>
        <w:divId w:val="833839743"/>
      </w:pPr>
      <w:r>
        <w:t>Основными базами (конструкторскими) у таких фланцев являются посадочная цилиндрическая поверхность по размеру отверстия в корпусе, малый торец центрирующего пояска, прилегающий непосредственно (или через промежуточное кольцо) к торцу наружного кольца подшипника. Этот торец выполняет роль установочной базы.</w:t>
      </w:r>
    </w:p>
    <w:p w:rsidR="00190230" w:rsidRDefault="00190230">
      <w:pPr>
        <w:divId w:val="833839743"/>
      </w:pPr>
    </w:p>
    <w:p w:rsidR="00190230" w:rsidRPr="00660190" w:rsidRDefault="007B19DE">
      <w:pPr>
        <w:pStyle w:val="a3"/>
        <w:divId w:val="833839743"/>
      </w:pPr>
      <w:r>
        <w:rPr>
          <w:noProof/>
        </w:rPr>
        <w:pict>
          <v:shape id="_x0000_i1035" type="#_x0000_t75" style="width:441.75pt;height:468pt">
            <v:imagedata r:id="rId5" o:title=""/>
          </v:shape>
        </w:pict>
      </w:r>
      <w:r w:rsidR="00660190">
        <w:t>Данный фланец служит для предотвращения радиального биения стакана.</w:t>
      </w:r>
    </w:p>
    <w:p w:rsidR="00190230" w:rsidRDefault="00660190">
      <w:pPr>
        <w:pStyle w:val="a3"/>
        <w:divId w:val="833839743"/>
      </w:pPr>
      <w:r>
        <w:t>3.2 Анализ чертежа,технических требований на деталь и ее технологичности</w:t>
      </w:r>
    </w:p>
    <w:p w:rsidR="00190230" w:rsidRDefault="00660190">
      <w:pPr>
        <w:pStyle w:val="a3"/>
        <w:divId w:val="833839743"/>
      </w:pPr>
      <w:r>
        <w:t>Исходя из служебного назначения, к валу предъявляться ряд технических требований:</w:t>
      </w:r>
    </w:p>
    <w:p w:rsidR="00190230" w:rsidRDefault="00660190">
      <w:pPr>
        <w:pStyle w:val="a3"/>
        <w:divId w:val="833839743"/>
      </w:pPr>
      <w:r>
        <w:t>1)Точность центрирующего пояска по H7</w:t>
      </w:r>
    </w:p>
    <w:p w:rsidR="00190230" w:rsidRDefault="00660190">
      <w:pPr>
        <w:pStyle w:val="a3"/>
        <w:divId w:val="833839743"/>
      </w:pPr>
      <w:r>
        <w:t xml:space="preserve">2)Неуказаные предельные отклонения отверстий по H14,валов по h14,остальных </w:t>
      </w:r>
    </w:p>
    <w:p w:rsidR="00190230" w:rsidRDefault="00660190">
      <w:pPr>
        <w:pStyle w:val="a3"/>
        <w:divId w:val="833839743"/>
      </w:pPr>
      <w:r>
        <w:t>IT14/2</w:t>
      </w:r>
    </w:p>
    <w:p w:rsidR="00190230" w:rsidRDefault="00660190">
      <w:pPr>
        <w:pStyle w:val="a3"/>
        <w:divId w:val="833839743"/>
      </w:pPr>
      <w:r>
        <w:t xml:space="preserve">3)Материал СЧ21-40 </w:t>
      </w:r>
    </w:p>
    <w:p w:rsidR="00190230" w:rsidRDefault="00660190">
      <w:pPr>
        <w:pStyle w:val="a3"/>
        <w:divId w:val="833839743"/>
      </w:pPr>
      <w:r>
        <w:t>Фланец-деталь типа диск с равномерно расположеными отверстиями для болтов и шпилек</w:t>
      </w:r>
    </w:p>
    <w:p w:rsidR="00190230" w:rsidRDefault="00660190">
      <w:pPr>
        <w:pStyle w:val="a3"/>
        <w:divId w:val="833839743"/>
      </w:pPr>
      <w:r>
        <w:t>Технологичность фланца:</w:t>
      </w:r>
    </w:p>
    <w:tbl>
      <w:tblPr>
        <w:tblW w:w="934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5"/>
        <w:gridCol w:w="6630"/>
        <w:gridCol w:w="1980"/>
      </w:tblGrid>
      <w:tr w:rsidR="00190230">
        <w:trPr>
          <w:divId w:val="833839743"/>
          <w:trHeight w:val="622"/>
          <w:tblCellSpacing w:w="0" w:type="dxa"/>
        </w:trPr>
        <w:tc>
          <w:tcPr>
            <w:tcW w:w="735" w:type="dxa"/>
            <w:tcBorders>
              <w:top w:val="outset" w:sz="6" w:space="0" w:color="auto"/>
              <w:left w:val="outset" w:sz="6" w:space="0" w:color="auto"/>
              <w:bottom w:val="outset" w:sz="6" w:space="0" w:color="auto"/>
              <w:right w:val="outset" w:sz="6" w:space="0" w:color="auto"/>
            </w:tcBorders>
            <w:hideMark/>
          </w:tcPr>
          <w:p w:rsidR="00190230" w:rsidRDefault="00660190">
            <w:r>
              <w:t>№</w:t>
            </w:r>
          </w:p>
        </w:tc>
        <w:tc>
          <w:tcPr>
            <w:tcW w:w="6630" w:type="dxa"/>
            <w:tcBorders>
              <w:top w:val="outset" w:sz="6" w:space="0" w:color="auto"/>
              <w:left w:val="outset" w:sz="6" w:space="0" w:color="auto"/>
              <w:bottom w:val="outset" w:sz="6" w:space="0" w:color="auto"/>
              <w:right w:val="outset" w:sz="6" w:space="0" w:color="auto"/>
            </w:tcBorders>
            <w:hideMark/>
          </w:tcPr>
          <w:p w:rsidR="00190230" w:rsidRDefault="00660190">
            <w:r>
              <w:t>Требования технологичности</w:t>
            </w:r>
          </w:p>
        </w:tc>
        <w:tc>
          <w:tcPr>
            <w:tcW w:w="1980" w:type="dxa"/>
            <w:tcBorders>
              <w:top w:val="outset" w:sz="6" w:space="0" w:color="auto"/>
              <w:left w:val="outset" w:sz="6" w:space="0" w:color="auto"/>
              <w:bottom w:val="outset" w:sz="6" w:space="0" w:color="auto"/>
              <w:right w:val="outset" w:sz="6" w:space="0" w:color="auto"/>
            </w:tcBorders>
            <w:hideMark/>
          </w:tcPr>
          <w:p w:rsidR="00190230" w:rsidRDefault="00660190">
            <w:r>
              <w:t>Характеристика технологичности</w:t>
            </w:r>
          </w:p>
        </w:tc>
      </w:tr>
      <w:tr w:rsidR="00190230">
        <w:trPr>
          <w:divId w:val="833839743"/>
          <w:trHeight w:val="303"/>
          <w:tblCellSpacing w:w="0" w:type="dxa"/>
        </w:trPr>
        <w:tc>
          <w:tcPr>
            <w:tcW w:w="735" w:type="dxa"/>
            <w:tcBorders>
              <w:top w:val="outset" w:sz="6" w:space="0" w:color="auto"/>
              <w:left w:val="outset" w:sz="6" w:space="0" w:color="auto"/>
              <w:bottom w:val="outset" w:sz="6" w:space="0" w:color="auto"/>
              <w:right w:val="outset" w:sz="6" w:space="0" w:color="auto"/>
            </w:tcBorders>
            <w:hideMark/>
          </w:tcPr>
          <w:p w:rsidR="00190230" w:rsidRDefault="00660190">
            <w:r>
              <w:t>1</w:t>
            </w:r>
          </w:p>
        </w:tc>
        <w:tc>
          <w:tcPr>
            <w:tcW w:w="6630" w:type="dxa"/>
            <w:tcBorders>
              <w:top w:val="outset" w:sz="6" w:space="0" w:color="auto"/>
              <w:left w:val="outset" w:sz="6" w:space="0" w:color="auto"/>
              <w:bottom w:val="outset" w:sz="6" w:space="0" w:color="auto"/>
              <w:right w:val="outset" w:sz="6" w:space="0" w:color="auto"/>
            </w:tcBorders>
            <w:hideMark/>
          </w:tcPr>
          <w:p w:rsidR="00190230" w:rsidRDefault="00660190">
            <w:r>
              <w:t>2</w:t>
            </w:r>
          </w:p>
        </w:tc>
        <w:tc>
          <w:tcPr>
            <w:tcW w:w="1980" w:type="dxa"/>
            <w:tcBorders>
              <w:top w:val="outset" w:sz="6" w:space="0" w:color="auto"/>
              <w:left w:val="outset" w:sz="6" w:space="0" w:color="auto"/>
              <w:bottom w:val="outset" w:sz="6" w:space="0" w:color="auto"/>
              <w:right w:val="outset" w:sz="6" w:space="0" w:color="auto"/>
            </w:tcBorders>
            <w:hideMark/>
          </w:tcPr>
          <w:p w:rsidR="00190230" w:rsidRDefault="00660190">
            <w:r>
              <w:t>3</w:t>
            </w:r>
          </w:p>
        </w:tc>
      </w:tr>
      <w:tr w:rsidR="00190230">
        <w:trPr>
          <w:divId w:val="833839743"/>
          <w:trHeight w:val="1035"/>
          <w:tblCellSpacing w:w="0" w:type="dxa"/>
        </w:trPr>
        <w:tc>
          <w:tcPr>
            <w:tcW w:w="735"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t>1.</w:t>
            </w:r>
          </w:p>
          <w:p w:rsidR="00190230" w:rsidRPr="00660190" w:rsidRDefault="00660190">
            <w:pPr>
              <w:pStyle w:val="a3"/>
            </w:pPr>
            <w:r w:rsidRPr="00660190">
              <w:t>2.</w:t>
            </w:r>
          </w:p>
          <w:p w:rsidR="00190230" w:rsidRPr="00660190" w:rsidRDefault="00660190">
            <w:pPr>
              <w:pStyle w:val="a3"/>
            </w:pPr>
            <w:r w:rsidRPr="00660190">
              <w:t>3.</w:t>
            </w:r>
          </w:p>
          <w:p w:rsidR="00190230" w:rsidRPr="00660190" w:rsidRDefault="00660190">
            <w:pPr>
              <w:pStyle w:val="a3"/>
            </w:pPr>
            <w:r w:rsidRPr="00660190">
              <w:t>4.</w:t>
            </w:r>
          </w:p>
          <w:p w:rsidR="00190230" w:rsidRPr="00660190" w:rsidRDefault="00660190">
            <w:pPr>
              <w:pStyle w:val="a3"/>
            </w:pPr>
            <w:r w:rsidRPr="00660190">
              <w:t>5.</w:t>
            </w:r>
          </w:p>
          <w:p w:rsidR="00190230" w:rsidRPr="00660190" w:rsidRDefault="00660190">
            <w:pPr>
              <w:pStyle w:val="a3"/>
            </w:pPr>
            <w:r w:rsidRPr="00660190">
              <w:t>6</w:t>
            </w:r>
          </w:p>
          <w:p w:rsidR="00190230" w:rsidRPr="00660190" w:rsidRDefault="00660190">
            <w:pPr>
              <w:pStyle w:val="a3"/>
            </w:pPr>
            <w:r w:rsidRPr="00660190">
              <w:t>7.</w:t>
            </w:r>
          </w:p>
          <w:p w:rsidR="00190230" w:rsidRPr="00660190" w:rsidRDefault="00660190">
            <w:pPr>
              <w:pStyle w:val="a3"/>
            </w:pPr>
            <w:r w:rsidRPr="00660190">
              <w:t>8.</w:t>
            </w:r>
          </w:p>
          <w:p w:rsidR="00190230" w:rsidRPr="00660190" w:rsidRDefault="00660190">
            <w:pPr>
              <w:pStyle w:val="a3"/>
            </w:pPr>
            <w:r w:rsidRPr="00660190">
              <w:t>9.</w:t>
            </w:r>
          </w:p>
        </w:tc>
        <w:tc>
          <w:tcPr>
            <w:tcW w:w="663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t>Деталь должна изготавливаться из стандартных или унифицированных заготовок.</w:t>
            </w:r>
          </w:p>
          <w:p w:rsidR="00190230" w:rsidRPr="00660190" w:rsidRDefault="00660190">
            <w:pPr>
              <w:pStyle w:val="a3"/>
            </w:pPr>
            <w:r w:rsidRPr="00660190">
              <w:t>Свойства материала детали должны удовлетворять существующей технологии изготовления, хранения и транспортировки.</w:t>
            </w:r>
          </w:p>
          <w:p w:rsidR="00190230" w:rsidRPr="00660190" w:rsidRDefault="00660190">
            <w:pPr>
              <w:pStyle w:val="a3"/>
            </w:pPr>
            <w:r w:rsidRPr="00660190">
              <w:t>Конструкция детали должна обеспечить возможность применения типовых, групповых или стандартных технологических процессов.</w:t>
            </w:r>
          </w:p>
          <w:p w:rsidR="00190230" w:rsidRPr="00660190" w:rsidRDefault="00660190">
            <w:pPr>
              <w:pStyle w:val="a3"/>
            </w:pPr>
            <w:r w:rsidRPr="00660190">
              <w:t>Конструкция детали должна обеспечивать возможность многоместной обработки.</w:t>
            </w:r>
          </w:p>
          <w:p w:rsidR="00190230" w:rsidRPr="00660190" w:rsidRDefault="00660190">
            <w:pPr>
              <w:pStyle w:val="a3"/>
            </w:pPr>
            <w:r w:rsidRPr="00660190">
              <w:t>Возможность обработки максимального количества диаметров высокопроизводительными методами и инструментами.</w:t>
            </w:r>
          </w:p>
          <w:p w:rsidR="00190230" w:rsidRPr="00660190" w:rsidRDefault="00660190">
            <w:pPr>
              <w:pStyle w:val="a3"/>
            </w:pPr>
            <w:r w:rsidRPr="00660190">
              <w:t>Отсутствие глубоких отверстий малого диаметра.</w:t>
            </w:r>
          </w:p>
          <w:p w:rsidR="00190230" w:rsidRPr="00660190" w:rsidRDefault="00660190">
            <w:pPr>
              <w:pStyle w:val="a3"/>
            </w:pPr>
            <w:r w:rsidRPr="00660190">
              <w:t>Форма конструктивных элементов детали (КЭД) – фасок, канавок и т.п. элементов должна обеспечивать удобный подвод инструмента.</w:t>
            </w:r>
          </w:p>
          <w:p w:rsidR="00190230" w:rsidRPr="00660190" w:rsidRDefault="00660190">
            <w:pPr>
              <w:pStyle w:val="a3"/>
            </w:pPr>
            <w:r w:rsidRPr="00660190">
              <w:t>Унификация КЭД для использования при обработке станков с программным управлением.</w:t>
            </w:r>
          </w:p>
          <w:p w:rsidR="00190230" w:rsidRPr="00660190" w:rsidRDefault="00660190">
            <w:pPr>
              <w:pStyle w:val="a3"/>
            </w:pPr>
            <w:r w:rsidRPr="00660190">
              <w:t>С целью использования роботов, конструкция должна иметь поверхности удобных для захвата.</w:t>
            </w:r>
          </w:p>
        </w:tc>
        <w:tc>
          <w:tcPr>
            <w:tcW w:w="198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t>Технологична</w:t>
            </w:r>
          </w:p>
          <w:p w:rsidR="00190230" w:rsidRPr="00660190" w:rsidRDefault="00660190">
            <w:pPr>
              <w:pStyle w:val="a3"/>
            </w:pPr>
            <w:r w:rsidRPr="00660190">
              <w:t>Технологична</w:t>
            </w:r>
          </w:p>
          <w:p w:rsidR="00190230" w:rsidRPr="00660190" w:rsidRDefault="00660190">
            <w:pPr>
              <w:pStyle w:val="a3"/>
            </w:pPr>
            <w:r w:rsidRPr="00660190">
              <w:t>Технологична</w:t>
            </w:r>
          </w:p>
          <w:p w:rsidR="00190230" w:rsidRPr="00660190" w:rsidRDefault="00660190">
            <w:pPr>
              <w:pStyle w:val="a3"/>
            </w:pPr>
            <w:r w:rsidRPr="00660190">
              <w:t>Технологична</w:t>
            </w:r>
          </w:p>
          <w:p w:rsidR="00190230" w:rsidRPr="00660190" w:rsidRDefault="00660190">
            <w:pPr>
              <w:pStyle w:val="a3"/>
            </w:pPr>
            <w:r w:rsidRPr="00660190">
              <w:t>Технологична</w:t>
            </w:r>
          </w:p>
          <w:p w:rsidR="00190230" w:rsidRPr="00660190" w:rsidRDefault="00660190">
            <w:pPr>
              <w:pStyle w:val="a3"/>
            </w:pPr>
            <w:r w:rsidRPr="00660190">
              <w:t>Технологична</w:t>
            </w:r>
          </w:p>
          <w:p w:rsidR="00190230" w:rsidRPr="00660190" w:rsidRDefault="00660190">
            <w:pPr>
              <w:pStyle w:val="a3"/>
            </w:pPr>
            <w:r w:rsidRPr="00660190">
              <w:t>Технологична</w:t>
            </w:r>
          </w:p>
          <w:p w:rsidR="00190230" w:rsidRPr="00660190" w:rsidRDefault="00660190">
            <w:pPr>
              <w:pStyle w:val="a3"/>
            </w:pPr>
            <w:r w:rsidRPr="00660190">
              <w:t>Технологична</w:t>
            </w:r>
          </w:p>
          <w:p w:rsidR="00190230" w:rsidRPr="00660190" w:rsidRDefault="00660190">
            <w:pPr>
              <w:pStyle w:val="a3"/>
            </w:pPr>
            <w:r w:rsidRPr="00660190">
              <w:t>Технологична</w:t>
            </w:r>
          </w:p>
        </w:tc>
      </w:tr>
    </w:tbl>
    <w:p w:rsidR="00190230" w:rsidRPr="00660190" w:rsidRDefault="00660190">
      <w:pPr>
        <w:pStyle w:val="a3"/>
        <w:divId w:val="833839743"/>
      </w:pPr>
      <w:r>
        <w:t>Исходя из проведенного анализа можно сделать вывод что деталь технологична.</w:t>
      </w:r>
    </w:p>
    <w:p w:rsidR="00190230" w:rsidRDefault="00660190">
      <w:pPr>
        <w:pStyle w:val="a3"/>
        <w:divId w:val="833839743"/>
      </w:pPr>
      <w:r>
        <w:t>Анализ чертежа показывает, что фланец является изделием малой величины, габаритные размеры данного корпуса Ø128×46 мм.</w:t>
      </w:r>
    </w:p>
    <w:p w:rsidR="00190230" w:rsidRDefault="00660190">
      <w:pPr>
        <w:pStyle w:val="a3"/>
        <w:divId w:val="833839743"/>
      </w:pPr>
      <w:r>
        <w:t>В зависимости от конструктивного исполнения и сложности к фланцам предъявляют технические требования, характеризующие различные параметры их геометрической точности.</w:t>
      </w:r>
    </w:p>
    <w:p w:rsidR="00190230" w:rsidRDefault="00660190">
      <w:pPr>
        <w:pStyle w:val="a3"/>
        <w:divId w:val="833839743"/>
      </w:pPr>
      <w:r>
        <w:t xml:space="preserve">По техническим требованиям точность цилиндрической поверхности центрирующего пояска выполняется не выше чем по 7-му квалитету, а параметр шероховатости поверхности </w:t>
      </w:r>
      <w:r>
        <w:rPr>
          <w:b/>
          <w:bCs/>
          <w:i/>
          <w:iCs/>
        </w:rPr>
        <w:t>Ra = 1,25 ... 2,5 мкм</w:t>
      </w:r>
      <w:r>
        <w:t>.</w:t>
      </w:r>
    </w:p>
    <w:p w:rsidR="00190230" w:rsidRDefault="00660190">
      <w:pPr>
        <w:pStyle w:val="a3"/>
        <w:divId w:val="833839743"/>
      </w:pPr>
      <w:r>
        <w:t>КИМ-Коэффициент использования материала</w:t>
      </w:r>
    </w:p>
    <w:p w:rsidR="00190230" w:rsidRDefault="00660190">
      <w:pPr>
        <w:pStyle w:val="a3"/>
        <w:divId w:val="833839743"/>
      </w:pPr>
      <w:r>
        <w:t>К</w:t>
      </w:r>
      <w:r>
        <w:rPr>
          <w:vertAlign w:val="subscript"/>
        </w:rPr>
        <w:t>исп.</w:t>
      </w:r>
      <w:r>
        <w:t xml:space="preserve"> = m</w:t>
      </w:r>
      <w:r>
        <w:rPr>
          <w:vertAlign w:val="subscript"/>
        </w:rPr>
        <w:t xml:space="preserve">д </w:t>
      </w:r>
      <w:r>
        <w:t>/m</w:t>
      </w:r>
      <w:r>
        <w:rPr>
          <w:vertAlign w:val="subscript"/>
        </w:rPr>
        <w:t>з</w:t>
      </w:r>
      <w:r>
        <w:t xml:space="preserve"> › 0,75</w:t>
      </w:r>
    </w:p>
    <w:p w:rsidR="00190230" w:rsidRDefault="00660190">
      <w:pPr>
        <w:pStyle w:val="a3"/>
        <w:divId w:val="833839743"/>
      </w:pPr>
      <w:r>
        <w:rPr>
          <w:b/>
          <w:bCs/>
        </w:rPr>
        <w:t> </w:t>
      </w:r>
    </w:p>
    <w:p w:rsidR="00190230" w:rsidRDefault="00660190">
      <w:pPr>
        <w:pStyle w:val="a3"/>
        <w:divId w:val="833839743"/>
      </w:pPr>
      <w:r>
        <w:rPr>
          <w:b/>
          <w:bCs/>
        </w:rPr>
        <w:t>m</w:t>
      </w:r>
      <w:r>
        <w:rPr>
          <w:b/>
          <w:bCs/>
          <w:vertAlign w:val="subscript"/>
        </w:rPr>
        <w:t xml:space="preserve">д </w:t>
      </w:r>
      <w:r>
        <w:t>= 1,4 масса детали, кг;</w:t>
      </w:r>
    </w:p>
    <w:p w:rsidR="00190230" w:rsidRDefault="00660190">
      <w:pPr>
        <w:pStyle w:val="a3"/>
        <w:divId w:val="833839743"/>
      </w:pPr>
      <w:r>
        <w:rPr>
          <w:b/>
          <w:bCs/>
        </w:rPr>
        <w:t>m</w:t>
      </w:r>
      <w:r>
        <w:rPr>
          <w:b/>
          <w:bCs/>
          <w:vertAlign w:val="subscript"/>
        </w:rPr>
        <w:t xml:space="preserve">з </w:t>
      </w:r>
      <w:r>
        <w:t>= 1,68 масса заготовки, кг.</w:t>
      </w:r>
    </w:p>
    <w:p w:rsidR="00190230" w:rsidRDefault="00660190">
      <w:pPr>
        <w:pStyle w:val="a3"/>
        <w:divId w:val="833839743"/>
      </w:pPr>
      <w:r>
        <w:t xml:space="preserve">КИМ=1,4/1,68=0.83&gt;0.75 </w:t>
      </w:r>
    </w:p>
    <w:p w:rsidR="00190230" w:rsidRDefault="00660190">
      <w:pPr>
        <w:pStyle w:val="a3"/>
        <w:divId w:val="833839743"/>
      </w:pPr>
      <w:r>
        <w:t>Вывод: деталь является технологичной</w:t>
      </w:r>
    </w:p>
    <w:p w:rsidR="00190230" w:rsidRDefault="00660190">
      <w:pPr>
        <w:pStyle w:val="a3"/>
        <w:divId w:val="833839743"/>
      </w:pPr>
      <w:r>
        <w:t>3.3 Выбор вида и способа получения заготовки. Назначение припусков на обработку (предварительно по таблицам)</w:t>
      </w:r>
    </w:p>
    <w:p w:rsidR="00190230" w:rsidRDefault="00660190">
      <w:pPr>
        <w:pStyle w:val="a3"/>
        <w:divId w:val="833839743"/>
      </w:pPr>
      <w:r>
        <w:t>Фланцы изготовляют из различного материала: чугуна СЧ 15, сталей 30, 45 и других материалов.</w:t>
      </w:r>
    </w:p>
    <w:p w:rsidR="00190230" w:rsidRDefault="00660190">
      <w:pPr>
        <w:pStyle w:val="a3"/>
        <w:divId w:val="833839743"/>
      </w:pPr>
      <w:r>
        <w:t xml:space="preserve"> Данный фланец изготавливается литьем в песчанно-глинистую форму.Это способ получения отливок в разовых литейных формах, изготовленных из песчано-глинистых формовочных смесей </w:t>
      </w:r>
    </w:p>
    <w:p w:rsidR="00190230" w:rsidRDefault="00660190">
      <w:pPr>
        <w:pStyle w:val="a3"/>
        <w:divId w:val="833839743"/>
      </w:pPr>
      <w:r>
        <w:t>Класс точности отливки 2.</w:t>
      </w:r>
    </w:p>
    <w:p w:rsidR="00190230" w:rsidRDefault="00190230">
      <w:pPr>
        <w:divId w:val="833839743"/>
      </w:pPr>
    </w:p>
    <w:p w:rsidR="00190230" w:rsidRPr="00660190" w:rsidRDefault="007B19DE">
      <w:pPr>
        <w:pStyle w:val="a3"/>
        <w:divId w:val="833839743"/>
      </w:pPr>
      <w:r>
        <w:rPr>
          <w:noProof/>
        </w:rPr>
        <w:pict>
          <v:shape id="_x0000_i1038" type="#_x0000_t75" style="width:323.25pt;height:333pt">
            <v:imagedata r:id="rId6" o:title=""/>
          </v:shape>
        </w:pict>
      </w:r>
    </w:p>
    <w:p w:rsidR="00190230" w:rsidRDefault="00660190">
      <w:pPr>
        <w:pStyle w:val="a3"/>
        <w:divId w:val="833839743"/>
      </w:pPr>
      <w:r>
        <w:t>3.4 Выбор технологических баз и обоснование последовательности обработки поверхностей заготовки</w:t>
      </w:r>
    </w:p>
    <w:p w:rsidR="00190230" w:rsidRDefault="00660190">
      <w:pPr>
        <w:pStyle w:val="a3"/>
        <w:divId w:val="833839743"/>
      </w:pPr>
      <w:r>
        <w:t>Выбор технологических баз и определение, последовательности обработки поверхностей детали является наиболее ответственным этапом разработки технологического процесса. Правильность принятия решения на этом этапе технологического проектирования во многом определяет достижение требуемой точности детали в процессе её изготовления и экономичность технологического процесса. Выбор технологических баз основан на выявлении и анализе функционального назначения поверхностей детали (рис.3.1.) и установлении соответствующих размерных связей (рис. 3.2.), определяющих точность положения одних поверхностей детали относительно других. Выполнение такого анализа требует полного и чёткого понимания задач служебного назначения детали.</w:t>
      </w:r>
    </w:p>
    <w:p w:rsidR="00190230" w:rsidRDefault="00660190">
      <w:pPr>
        <w:pStyle w:val="a3"/>
        <w:divId w:val="833839743"/>
      </w:pPr>
      <w:r>
        <w:t>Базой называется поверхность или совокупность поверхностей, ось, точку детали или сборочные единицы по отношению, к которой ориентируются другие детали изделия или поверхности детали, образуемые или собираемые на данной операции.</w:t>
      </w:r>
    </w:p>
    <w:p w:rsidR="00190230" w:rsidRDefault="00660190">
      <w:pPr>
        <w:pStyle w:val="a3"/>
        <w:divId w:val="833839743"/>
      </w:pPr>
      <w:r>
        <w:t>По назначению базы подразделяются на конструкторские, технологические и измерительные.</w:t>
      </w:r>
    </w:p>
    <w:p w:rsidR="00190230" w:rsidRDefault="00660190">
      <w:pPr>
        <w:pStyle w:val="a3"/>
        <w:divId w:val="833839743"/>
      </w:pPr>
      <w:r>
        <w:t>Конструкторские базы разделяются на основные и вспомогательные. Учёт которых при конструировании имеет существенное значение.</w:t>
      </w:r>
    </w:p>
    <w:p w:rsidR="00190230" w:rsidRDefault="00660190">
      <w:pPr>
        <w:pStyle w:val="a3"/>
        <w:divId w:val="833839743"/>
      </w:pPr>
      <w:r>
        <w:t>Основная база определяет положение самой детали в изделии, а вспомогательная база- положение присоединяемой детали относительно данной.</w:t>
      </w:r>
    </w:p>
    <w:p w:rsidR="00190230" w:rsidRDefault="00660190">
      <w:pPr>
        <w:pStyle w:val="a3"/>
        <w:divId w:val="833839743"/>
      </w:pPr>
      <w:r>
        <w:t>Технологической базой называют поверхность, определяющую положение детали в процессе их изготовления.</w:t>
      </w:r>
    </w:p>
    <w:p w:rsidR="00190230" w:rsidRDefault="00660190">
      <w:pPr>
        <w:pStyle w:val="a3"/>
        <w:divId w:val="833839743"/>
      </w:pPr>
      <w:r>
        <w:t>Измерительной базой называют поверхность, определяющую положение детали и средства контроля.</w:t>
      </w:r>
    </w:p>
    <w:p w:rsidR="00190230" w:rsidRDefault="00660190">
      <w:pPr>
        <w:pStyle w:val="a3"/>
        <w:divId w:val="833839743"/>
      </w:pPr>
      <w:r>
        <w:t>По числу лишаемых деталь степеней свободы базы делят на: направляющие, опорные и установочные.</w:t>
      </w:r>
    </w:p>
    <w:p w:rsidR="00190230" w:rsidRDefault="00660190">
      <w:pPr>
        <w:pStyle w:val="a3"/>
        <w:divId w:val="833839743"/>
      </w:pPr>
      <w:r>
        <w:t>Для повышения точности обработки, а следовательно и лучших эксплуатационных результатов следует стремиться к выполнению принципа постоянства баз, заключённого в сохранении базовых поверхностей во время всей обработки детали и принципе совмещения баз конструкторских, измерительных, технологических и поверхностей.</w:t>
      </w:r>
    </w:p>
    <w:p w:rsidR="00190230" w:rsidRDefault="00660190">
      <w:pPr>
        <w:pStyle w:val="a3"/>
        <w:divId w:val="833839743"/>
      </w:pPr>
      <w:r>
        <w:t>В зависимости от служебного назначения все поверхности детали по ГОСТ 21495-76 подразделяются на основные, вспомогательные, исполнительные и свободные.</w:t>
      </w:r>
    </w:p>
    <w:p w:rsidR="00190230" w:rsidRDefault="00660190">
      <w:pPr>
        <w:pStyle w:val="a3"/>
        <w:divId w:val="833839743"/>
      </w:pPr>
      <w:r>
        <w:t>Основные поверхности - это поверхности, с помощью которых определяют положение данной детали в изделии.</w:t>
      </w:r>
    </w:p>
    <w:p w:rsidR="00190230" w:rsidRDefault="00660190">
      <w:pPr>
        <w:pStyle w:val="a3"/>
        <w:divId w:val="833839743"/>
      </w:pPr>
      <w:r>
        <w:t>Вспомогательные поверхности – это поверхности, определяющие положение всех присоединяемых деталей относительно данной.</w:t>
      </w:r>
    </w:p>
    <w:p w:rsidR="00190230" w:rsidRDefault="00660190">
      <w:pPr>
        <w:pStyle w:val="a3"/>
        <w:divId w:val="833839743"/>
      </w:pPr>
      <w:r>
        <w:t>Исполнительные поверхности – это поверхности, не соприкасающиеся с поверхностями других деталей и предназначенные для соединения основных, вспомогательных и исполнительных поверхностей между собой с образованием совместно необходимой для конструкции формы детали.</w:t>
      </w:r>
    </w:p>
    <w:p w:rsidR="00190230" w:rsidRDefault="00660190">
      <w:pPr>
        <w:pStyle w:val="a3"/>
        <w:divId w:val="833839743"/>
      </w:pPr>
      <w:r>
        <w:t>На первых операциях следует обрабатывать те поверхности, которые будут являться базовыми для последующих и позволяли обрабатывать с одной установки наибольшее количество поверхностей, компенсируя погрешность на установку. Для этого следует произвести анализ размерных связей КЕТБ.</w:t>
      </w:r>
    </w:p>
    <w:p w:rsidR="00190230" w:rsidRDefault="00660190">
      <w:pPr>
        <w:pStyle w:val="a3"/>
        <w:divId w:val="833839743"/>
      </w:pPr>
      <w:r>
        <w:t>3.5 Выбор методов обработки поверхностей заготовки и определение количества переходов (для одной поверхности).Выбор режущего инструмента</w:t>
      </w:r>
    </w:p>
    <w:p w:rsidR="00190230" w:rsidRDefault="00660190">
      <w:pPr>
        <w:pStyle w:val="a3"/>
        <w:divId w:val="833839743"/>
      </w:pPr>
      <w:r>
        <w:t>Выбор методов обработки поверхностей</w:t>
      </w:r>
    </w:p>
    <w:p w:rsidR="00190230" w:rsidRDefault="00660190">
      <w:pPr>
        <w:pStyle w:val="a3"/>
        <w:divId w:val="833839743"/>
      </w:pPr>
      <w:r>
        <w:t>1)Торец, цилиндрические поверхности, отверстие обрабатываем точением (черновое и чистовое)</w:t>
      </w:r>
    </w:p>
    <w:p w:rsidR="00190230" w:rsidRDefault="00660190">
      <w:pPr>
        <w:pStyle w:val="a3"/>
        <w:divId w:val="833839743"/>
      </w:pPr>
      <w:r>
        <w:t>2)Отверстия под болты обрабатываем сверлением, развертыванием и резьбонарезанием.</w:t>
      </w:r>
    </w:p>
    <w:p w:rsidR="00190230" w:rsidRDefault="00660190">
      <w:pPr>
        <w:pStyle w:val="a3"/>
        <w:divId w:val="833839743"/>
      </w:pPr>
      <w:r>
        <w:t>Выбор режущего инструмента</w:t>
      </w:r>
    </w:p>
    <w:p w:rsidR="00190230" w:rsidRDefault="00660190">
      <w:pPr>
        <w:pStyle w:val="a3"/>
        <w:divId w:val="833839743"/>
      </w:pPr>
      <w:r>
        <w:t>1)Резец проходной ВК8 2100-0861 Гост 18878-73</w:t>
      </w:r>
    </w:p>
    <w:p w:rsidR="00190230" w:rsidRDefault="00660190">
      <w:pPr>
        <w:pStyle w:val="a3"/>
        <w:divId w:val="833839743"/>
      </w:pPr>
      <w:r>
        <w:t xml:space="preserve">2)Резец расточной ВК8 2140 – 0006 ГОСТ 18882 – 73 </w:t>
      </w:r>
    </w:p>
    <w:p w:rsidR="00190230" w:rsidRDefault="00660190">
      <w:pPr>
        <w:pStyle w:val="a3"/>
        <w:divId w:val="833839743"/>
      </w:pPr>
      <w:r>
        <w:t>3)Канавочный резец ВК8</w:t>
      </w:r>
    </w:p>
    <w:p w:rsidR="00190230" w:rsidRDefault="00660190">
      <w:pPr>
        <w:pStyle w:val="a3"/>
        <w:divId w:val="833839743"/>
      </w:pPr>
      <w:r>
        <w:t>4)Подрезной резец ВК8 Гост 18871-73</w:t>
      </w:r>
    </w:p>
    <w:p w:rsidR="00190230" w:rsidRDefault="00660190">
      <w:pPr>
        <w:pStyle w:val="a3"/>
        <w:divId w:val="833839743"/>
      </w:pPr>
      <w:r>
        <w:t>5)Сверло Ø8,8 мм 2300 – 7003 ГОСТ 4010-77</w:t>
      </w:r>
    </w:p>
    <w:p w:rsidR="00190230" w:rsidRDefault="00660190">
      <w:pPr>
        <w:pStyle w:val="4"/>
        <w:divId w:val="833839743"/>
      </w:pPr>
      <w:r>
        <w:t>6)Развертка развертка Ø9 мм ГОСТ 1672 – 80</w:t>
      </w:r>
    </w:p>
    <w:p w:rsidR="00190230" w:rsidRPr="00660190" w:rsidRDefault="00660190">
      <w:pPr>
        <w:pStyle w:val="a3"/>
        <w:divId w:val="833839743"/>
      </w:pPr>
      <w:r>
        <w:t>7)Метчик 2640 – 0083 ГОСТ 1604 – 71</w:t>
      </w:r>
      <w:r>
        <w:rPr>
          <w:i/>
          <w:iCs/>
        </w:rPr>
        <w:t xml:space="preserve"> </w:t>
      </w:r>
    </w:p>
    <w:p w:rsidR="00190230" w:rsidRDefault="00660190">
      <w:pPr>
        <w:pStyle w:val="a3"/>
        <w:divId w:val="833839743"/>
      </w:pPr>
      <w:r>
        <w:t>Определение количества переходов</w:t>
      </w:r>
    </w:p>
    <w:p w:rsidR="00190230" w:rsidRDefault="00660190">
      <w:pPr>
        <w:pStyle w:val="a3"/>
        <w:divId w:val="833839743"/>
      </w:pPr>
      <w:r>
        <w:t>Операция 010</w:t>
      </w:r>
    </w:p>
    <w:p w:rsidR="00190230" w:rsidRDefault="00660190">
      <w:pPr>
        <w:pStyle w:val="a3"/>
        <w:divId w:val="833839743"/>
      </w:pPr>
      <w:r>
        <w:t>1)Точить торец, точить цилиндрические поверхности начерно</w:t>
      </w:r>
    </w:p>
    <w:p w:rsidR="00190230" w:rsidRDefault="00660190">
      <w:pPr>
        <w:pStyle w:val="a3"/>
        <w:divId w:val="833839743"/>
      </w:pPr>
      <w:r>
        <w:t>2)Точить цилиндрические поверхности начисто</w:t>
      </w:r>
    </w:p>
    <w:p w:rsidR="00190230" w:rsidRDefault="00660190">
      <w:pPr>
        <w:pStyle w:val="a3"/>
        <w:divId w:val="833839743"/>
      </w:pPr>
      <w:r>
        <w:t>3)Расточить 4 фаски</w:t>
      </w:r>
    </w:p>
    <w:p w:rsidR="00190230" w:rsidRDefault="00660190">
      <w:pPr>
        <w:pStyle w:val="a3"/>
        <w:divId w:val="833839743"/>
      </w:pPr>
      <w:r>
        <w:t>4)Прорезать канавки</w:t>
      </w:r>
    </w:p>
    <w:p w:rsidR="00190230" w:rsidRDefault="00660190">
      <w:pPr>
        <w:pStyle w:val="a3"/>
        <w:divId w:val="833839743"/>
      </w:pPr>
      <w:r>
        <w:t>Операция 015</w:t>
      </w:r>
    </w:p>
    <w:p w:rsidR="00190230" w:rsidRDefault="00660190">
      <w:pPr>
        <w:pStyle w:val="a3"/>
        <w:divId w:val="833839743"/>
      </w:pPr>
      <w:r>
        <w:t>1)Сверлить отверстие</w:t>
      </w:r>
    </w:p>
    <w:p w:rsidR="00190230" w:rsidRDefault="00660190">
      <w:pPr>
        <w:pStyle w:val="a3"/>
        <w:divId w:val="833839743"/>
      </w:pPr>
      <w:r>
        <w:t>2)Развернуть отверстие</w:t>
      </w:r>
    </w:p>
    <w:p w:rsidR="00190230" w:rsidRDefault="00660190">
      <w:pPr>
        <w:pStyle w:val="a3"/>
        <w:divId w:val="833839743"/>
      </w:pPr>
      <w:r>
        <w:t>3)Нарезать резьбу</w:t>
      </w:r>
    </w:p>
    <w:p w:rsidR="00190230" w:rsidRDefault="00660190">
      <w:pPr>
        <w:pStyle w:val="a3"/>
        <w:divId w:val="833839743"/>
      </w:pPr>
      <w:r>
        <w:t>Всего 7 переходов</w:t>
      </w:r>
    </w:p>
    <w:p w:rsidR="00190230" w:rsidRDefault="00660190">
      <w:pPr>
        <w:pStyle w:val="a3"/>
        <w:divId w:val="833839743"/>
      </w:pPr>
      <w:r>
        <w:t>3.6 Обоснование последовательности обработки поверхностей заготовки и разработка маршрутного технологического процесса (формирование из переходов операций и определение их структур)Выбор технологического оборужования и оснастки</w:t>
      </w:r>
    </w:p>
    <w:p w:rsidR="00190230" w:rsidRDefault="00660190">
      <w:pPr>
        <w:pStyle w:val="a3"/>
        <w:divId w:val="833839743"/>
      </w:pPr>
      <w:r>
        <w:t>Формирование из переходов операций</w:t>
      </w:r>
    </w:p>
    <w:p w:rsidR="00190230" w:rsidRDefault="00660190">
      <w:pPr>
        <w:pStyle w:val="a3"/>
        <w:divId w:val="833839743"/>
      </w:pPr>
      <w:r>
        <w:t>(Технологическая операция это часть технологического процесса, выполняемая на одном рабочем месте одним или группой рабочих)</w:t>
      </w:r>
    </w:p>
    <w:p w:rsidR="00190230" w:rsidRDefault="00660190">
      <w:pPr>
        <w:pStyle w:val="a3"/>
        <w:divId w:val="833839743"/>
      </w:pPr>
      <w:r>
        <w:t>Операция 010</w:t>
      </w:r>
    </w:p>
    <w:p w:rsidR="00190230" w:rsidRDefault="00660190">
      <w:pPr>
        <w:pStyle w:val="a3"/>
        <w:divId w:val="833839743"/>
      </w:pPr>
      <w:r>
        <w:t>Переходы 1-4</w:t>
      </w:r>
    </w:p>
    <w:p w:rsidR="00190230" w:rsidRDefault="00660190">
      <w:pPr>
        <w:pStyle w:val="a3"/>
        <w:divId w:val="833839743"/>
      </w:pPr>
      <w:r>
        <w:t>Операция 015</w:t>
      </w:r>
    </w:p>
    <w:p w:rsidR="00190230" w:rsidRDefault="00660190">
      <w:pPr>
        <w:pStyle w:val="a3"/>
        <w:divId w:val="833839743"/>
      </w:pPr>
      <w:r>
        <w:t>Переходы 5-7</w:t>
      </w:r>
    </w:p>
    <w:p w:rsidR="00190230" w:rsidRDefault="00660190">
      <w:pPr>
        <w:pStyle w:val="a3"/>
        <w:divId w:val="833839743"/>
      </w:pPr>
      <w:r>
        <w:t>Разрабатываемый технологический процесс должен обеспечить повышенную производительность труда и качество поверхности, сокращение трудовых и материальных затрат на его реализацию.</w:t>
      </w:r>
    </w:p>
    <w:p w:rsidR="00190230" w:rsidRDefault="00660190">
      <w:pPr>
        <w:pStyle w:val="a3"/>
        <w:divId w:val="833839743"/>
      </w:pPr>
      <w:r>
        <w:t>Штучное время обработки фланца можно уменьшить за счет сокращения вспомогательного времени, для этого применим станок с ЧПУ 16К20Ф1.</w:t>
      </w:r>
    </w:p>
    <w:p w:rsidR="00190230" w:rsidRDefault="00660190">
      <w:pPr>
        <w:pStyle w:val="a3"/>
        <w:divId w:val="833839743"/>
      </w:pPr>
      <w:r>
        <w:t>Применение станков с ЧПУ существенно уменьшает вспомогательное и основное время на обработку вала по сравнению с универсальными станками, учитывая меньшее количество установок в приспособлении при фрезеровании пазов.</w:t>
      </w:r>
    </w:p>
    <w:p w:rsidR="00190230" w:rsidRDefault="00660190">
      <w:pPr>
        <w:pStyle w:val="a3"/>
        <w:divId w:val="833839743"/>
      </w:pPr>
      <w:r>
        <w:t>Станки</w:t>
      </w:r>
    </w:p>
    <w:p w:rsidR="00190230" w:rsidRDefault="00660190">
      <w:pPr>
        <w:pStyle w:val="a3"/>
        <w:divId w:val="833839743"/>
      </w:pPr>
      <w:r>
        <w:t>1) Токарно-винторезный станок 16К20T</w:t>
      </w:r>
    </w:p>
    <w:p w:rsidR="00190230" w:rsidRDefault="00660190">
      <w:pPr>
        <w:pStyle w:val="a3"/>
        <w:divId w:val="833839743"/>
      </w:pPr>
      <w:r>
        <w:t>2) Вертикально-сверлильный станок 1С132</w:t>
      </w:r>
    </w:p>
    <w:p w:rsidR="00190230" w:rsidRDefault="00660190">
      <w:pPr>
        <w:pStyle w:val="a3"/>
        <w:divId w:val="833839743"/>
      </w:pPr>
      <w:r>
        <w:t xml:space="preserve">Оснастка </w:t>
      </w:r>
    </w:p>
    <w:p w:rsidR="00190230" w:rsidRDefault="00660190">
      <w:pPr>
        <w:pStyle w:val="a3"/>
        <w:divId w:val="833839743"/>
      </w:pPr>
      <w:r>
        <w:t>Для установки фланца и инструмента понадобится следующая оснастка</w:t>
      </w:r>
    </w:p>
    <w:p w:rsidR="00190230" w:rsidRDefault="00660190">
      <w:pPr>
        <w:pStyle w:val="a3"/>
        <w:divId w:val="833839743"/>
      </w:pPr>
      <w:r>
        <w:t>Трехкулачковый патрон 7100-0006 Гост 2675-80,</w:t>
      </w:r>
    </w:p>
    <w:p w:rsidR="00190230" w:rsidRDefault="00660190">
      <w:pPr>
        <w:pStyle w:val="a3"/>
        <w:divId w:val="833839743"/>
      </w:pPr>
      <w:r>
        <w:t>Для установки сверл понадобится переходная втулка 6100-0238</w:t>
      </w:r>
    </w:p>
    <w:p w:rsidR="00190230" w:rsidRDefault="00660190">
      <w:pPr>
        <w:pStyle w:val="a3"/>
        <w:divId w:val="833839743"/>
      </w:pPr>
      <w:r>
        <w:t>Кондуктор</w:t>
      </w:r>
    </w:p>
    <w:p w:rsidR="00190230" w:rsidRDefault="00660190">
      <w:pPr>
        <w:pStyle w:val="a3"/>
        <w:divId w:val="833839743"/>
      </w:pPr>
      <w:r>
        <w:t>3.7 Определение припусков, межпереходных размеров и их допусков (расчет для одной поверхности) Определение размеров исходной заготовки</w:t>
      </w:r>
    </w:p>
    <w:p w:rsidR="00190230" w:rsidRDefault="00660190">
      <w:pPr>
        <w:pStyle w:val="a3"/>
        <w:divId w:val="833839743"/>
      </w:pPr>
      <w:r>
        <w:t xml:space="preserve">Назначаем допуск обрабатываемой поверхности на операции 010 при точении цилиндрической поверхности Æ128 </w:t>
      </w:r>
      <w:r>
        <w:rPr>
          <w:b/>
          <w:bCs/>
        </w:rPr>
        <w:t>Т</w:t>
      </w:r>
      <w:r>
        <w:rPr>
          <w:vertAlign w:val="subscript"/>
        </w:rPr>
        <w:t xml:space="preserve">∆ </w:t>
      </w:r>
      <w:r>
        <w:t>=1.6 мм (по Косиловой) 15 квалитет для размера детали 128 ±0.1 мм</w:t>
      </w:r>
    </w:p>
    <w:p w:rsidR="00190230" w:rsidRDefault="00660190">
      <w:pPr>
        <w:pStyle w:val="a3"/>
        <w:divId w:val="833839743"/>
      </w:pPr>
      <w:r>
        <w:t>Отклонениия расположения поверхностей отливок</w:t>
      </w:r>
    </w:p>
    <w:p w:rsidR="00190230" w:rsidRDefault="00660190">
      <w:pPr>
        <w:pStyle w:val="a3"/>
        <w:divId w:val="833839743"/>
      </w:pPr>
      <w:r>
        <w:t>Коробление ΔК,в мкм на 1 мм поверхности принимаем 3 мкм (0.3х10мм)</w:t>
      </w:r>
    </w:p>
    <w:p w:rsidR="00190230" w:rsidRDefault="00660190">
      <w:pPr>
        <w:pStyle w:val="a3"/>
        <w:divId w:val="833839743"/>
      </w:pPr>
      <w:r>
        <w:t>Расчет минимальных припусков</w:t>
      </w:r>
    </w:p>
    <w:p w:rsidR="00190230" w:rsidRDefault="00660190">
      <w:pPr>
        <w:pStyle w:val="a3"/>
        <w:divId w:val="833839743"/>
      </w:pPr>
      <w:r>
        <w:t>2zmin=2(R+h)i-1+ΔΣi-1+Σi</w:t>
      </w:r>
    </w:p>
    <w:p w:rsidR="00190230" w:rsidRDefault="00660190">
      <w:pPr>
        <w:pStyle w:val="a3"/>
        <w:divId w:val="833839743"/>
      </w:pPr>
      <w:r>
        <w:t>Качество поверхности отливок (Rz+h) при 2-ом классе точности отливки 500 мкм</w:t>
      </w:r>
    </w:p>
    <w:p w:rsidR="00190230" w:rsidRDefault="00660190">
      <w:pPr>
        <w:pStyle w:val="a3"/>
        <w:divId w:val="833839743"/>
      </w:pPr>
      <w:r>
        <w:t>Погрешность закрепления 100 мкм</w:t>
      </w:r>
    </w:p>
    <w:p w:rsidR="00190230" w:rsidRDefault="00660190">
      <w:pPr>
        <w:pStyle w:val="a3"/>
        <w:divId w:val="833839743"/>
      </w:pPr>
      <w:r>
        <w:t>Черновое точение 2zmin=2(500+3+100)=1203 мкм</w:t>
      </w:r>
    </w:p>
    <w:p w:rsidR="00190230" w:rsidRDefault="00660190">
      <w:pPr>
        <w:pStyle w:val="a3"/>
        <w:divId w:val="833839743"/>
      </w:pPr>
      <w:r>
        <w:t>Качество поверхности после механической обработки (чернового перехода)</w:t>
      </w:r>
    </w:p>
    <w:p w:rsidR="00190230" w:rsidRDefault="00660190">
      <w:pPr>
        <w:pStyle w:val="a3"/>
        <w:divId w:val="833839743"/>
      </w:pPr>
      <w:r>
        <w:t>Rz=100 мкм h=100 мкм</w:t>
      </w:r>
    </w:p>
    <w:p w:rsidR="00190230" w:rsidRDefault="00660190">
      <w:pPr>
        <w:pStyle w:val="a3"/>
        <w:divId w:val="833839743"/>
      </w:pPr>
      <w:r>
        <w:t>Чистовое точение 2zmin=2(100+100+1.5+0.1)=403.2 мкм</w:t>
      </w:r>
    </w:p>
    <w:p w:rsidR="00190230" w:rsidRDefault="00660190">
      <w:pPr>
        <w:pStyle w:val="a3"/>
        <w:divId w:val="833839743"/>
      </w:pPr>
      <w:r>
        <w:t>Расчет наименьших размеров по технологическим переходам производим складывая наименьшие предельные размеры соответствующие предшествующему тех. переходу с величиной припуска на выполняемый переход</w:t>
      </w:r>
    </w:p>
    <w:p w:rsidR="00190230" w:rsidRDefault="00660190">
      <w:pPr>
        <w:pStyle w:val="1"/>
        <w:divId w:val="833839743"/>
      </w:pPr>
      <w:r>
        <w:t>Расчетный наименьший диаметр</w:t>
      </w:r>
    </w:p>
    <w:p w:rsidR="00190230" w:rsidRPr="00660190" w:rsidRDefault="00660190">
      <w:pPr>
        <w:pStyle w:val="a3"/>
        <w:divId w:val="833839743"/>
      </w:pPr>
      <w:r>
        <w:t>Dmin=Dmini-1+2Zmin</w:t>
      </w:r>
    </w:p>
    <w:p w:rsidR="00190230" w:rsidRDefault="00660190">
      <w:pPr>
        <w:pStyle w:val="a3"/>
        <w:divId w:val="833839743"/>
      </w:pPr>
      <w:r>
        <w:t>Черновое точение Dmin=127.9+0.403=128.303 мм</w:t>
      </w:r>
    </w:p>
    <w:p w:rsidR="00190230" w:rsidRDefault="00660190">
      <w:pPr>
        <w:pStyle w:val="a3"/>
        <w:divId w:val="833839743"/>
      </w:pPr>
      <w:r>
        <w:t>Отливка Dmin=128.303+1.203=129.506</w:t>
      </w:r>
    </w:p>
    <w:p w:rsidR="00190230" w:rsidRDefault="00660190">
      <w:pPr>
        <w:pStyle w:val="a3"/>
        <w:divId w:val="833839743"/>
      </w:pPr>
      <w:r>
        <w:t>Определяем наибольший предельный размер</w:t>
      </w:r>
    </w:p>
    <w:p w:rsidR="00190230" w:rsidRDefault="00660190">
      <w:pPr>
        <w:pStyle w:val="a3"/>
        <w:divId w:val="833839743"/>
      </w:pPr>
      <w:r>
        <w:t>Допуск Td(чистовое)=100мкм</w:t>
      </w:r>
    </w:p>
    <w:p w:rsidR="00190230" w:rsidRDefault="00660190">
      <w:pPr>
        <w:pStyle w:val="a3"/>
        <w:divId w:val="833839743"/>
      </w:pPr>
      <w:r>
        <w:t>Допуск Td(черновое)=250мкм</w:t>
      </w:r>
    </w:p>
    <w:p w:rsidR="00190230" w:rsidRDefault="00660190">
      <w:pPr>
        <w:pStyle w:val="a3"/>
        <w:divId w:val="833839743"/>
      </w:pPr>
      <w:r>
        <w:t>Dmax=Dminокр.i-1+Td</w:t>
      </w:r>
    </w:p>
    <w:p w:rsidR="00190230" w:rsidRDefault="00660190">
      <w:pPr>
        <w:pStyle w:val="a3"/>
        <w:divId w:val="833839743"/>
      </w:pPr>
      <w:r>
        <w:t>Чистовое точение Dmax=128+0.1=128.1 мм</w:t>
      </w:r>
    </w:p>
    <w:p w:rsidR="00190230" w:rsidRDefault="00660190">
      <w:pPr>
        <w:pStyle w:val="a3"/>
        <w:divId w:val="833839743"/>
      </w:pPr>
      <w:r>
        <w:t>Черновое точение Dmax=128,31+0.25=128,56 мм</w:t>
      </w:r>
    </w:p>
    <w:p w:rsidR="00190230" w:rsidRDefault="00660190">
      <w:pPr>
        <w:pStyle w:val="a3"/>
        <w:divId w:val="833839743"/>
      </w:pPr>
      <w:r>
        <w:t>Отливка Dmax=129.51+1.6=131.11 мм</w:t>
      </w:r>
    </w:p>
    <w:p w:rsidR="00190230" w:rsidRDefault="00660190">
      <w:pPr>
        <w:pStyle w:val="a3"/>
        <w:divId w:val="833839743"/>
      </w:pPr>
      <w:r>
        <w:t>Расчет фактических максимальных и минимальных припусков по переходам производим вычитая соответствующие значения наибольших и наименьших предельных размеров соответствующих выполненяемому и предшесвующему тех.переходу.</w:t>
      </w:r>
    </w:p>
    <w:p w:rsidR="00190230" w:rsidRDefault="00660190">
      <w:pPr>
        <w:pStyle w:val="a3"/>
        <w:divId w:val="833839743"/>
      </w:pPr>
      <w:r>
        <w:t>Максимальные припуски</w:t>
      </w:r>
    </w:p>
    <w:p w:rsidR="00190230" w:rsidRDefault="00660190">
      <w:pPr>
        <w:pStyle w:val="a3"/>
        <w:divId w:val="833839743"/>
      </w:pPr>
      <w:r>
        <w:t>2Zmaxчист=Dmaxчерн-Dmaxчист=128.56-128.1=0.46 мм</w:t>
      </w:r>
    </w:p>
    <w:p w:rsidR="00190230" w:rsidRDefault="00660190">
      <w:pPr>
        <w:pStyle w:val="a3"/>
        <w:divId w:val="833839743"/>
      </w:pPr>
      <w:r>
        <w:t>2Zmaxчерн=Dmaxотл-Dmaxчерн=131.11-128.56=2.55 мм</w:t>
      </w:r>
    </w:p>
    <w:p w:rsidR="00190230" w:rsidRDefault="00660190">
      <w:pPr>
        <w:pStyle w:val="1"/>
        <w:divId w:val="833839743"/>
      </w:pPr>
      <w:r>
        <w:t>Минимальные припуски</w:t>
      </w:r>
    </w:p>
    <w:p w:rsidR="00190230" w:rsidRPr="00660190" w:rsidRDefault="00660190">
      <w:pPr>
        <w:pStyle w:val="a3"/>
        <w:divId w:val="833839743"/>
      </w:pPr>
      <w:r>
        <w:t>2Zminчист=Dminчерн-Dminчист=128.303-127.9=0,403 мм</w:t>
      </w:r>
    </w:p>
    <w:p w:rsidR="00190230" w:rsidRDefault="00660190">
      <w:pPr>
        <w:pStyle w:val="a3"/>
        <w:divId w:val="833839743"/>
      </w:pPr>
      <w:r>
        <w:t>2Zminчерн=Dminотл-Dminчерн=129.506-128.303=1.203 мм</w:t>
      </w:r>
    </w:p>
    <w:p w:rsidR="00190230" w:rsidRDefault="00660190">
      <w:pPr>
        <w:pStyle w:val="a3"/>
        <w:divId w:val="833839743"/>
      </w:pPr>
      <w:r>
        <w:t>Zобщ.max=3.01 мм</w:t>
      </w:r>
    </w:p>
    <w:p w:rsidR="00190230" w:rsidRDefault="00660190">
      <w:pPr>
        <w:pStyle w:val="a3"/>
        <w:divId w:val="833839743"/>
      </w:pPr>
      <w:r>
        <w:t>Zобщ.min=1.606 мм</w:t>
      </w:r>
    </w:p>
    <w:p w:rsidR="00190230" w:rsidRDefault="00660190">
      <w:pPr>
        <w:pStyle w:val="a3"/>
        <w:divId w:val="833839743"/>
      </w:pPr>
      <w:r>
        <w:t>Проверка правильности расчета</w:t>
      </w:r>
    </w:p>
    <w:p w:rsidR="00190230" w:rsidRDefault="00660190">
      <w:pPr>
        <w:pStyle w:val="a3"/>
        <w:divId w:val="833839743"/>
      </w:pPr>
      <w:r>
        <w:t>Zобщ.max-Zобщ.min=Tз+Тд</w:t>
      </w:r>
    </w:p>
    <w:p w:rsidR="00190230" w:rsidRDefault="00660190">
      <w:pPr>
        <w:pStyle w:val="a3"/>
        <w:divId w:val="833839743"/>
      </w:pPr>
      <w:r>
        <w:t>3.01-1.606=1.6-0.2</w:t>
      </w:r>
    </w:p>
    <w:p w:rsidR="00190230" w:rsidRDefault="00660190">
      <w:pPr>
        <w:pStyle w:val="a3"/>
        <w:divId w:val="833839743"/>
      </w:pPr>
      <w:r>
        <w:t>1,4=1,4</w:t>
      </w:r>
    </w:p>
    <w:p w:rsidR="00190230" w:rsidRDefault="00660190">
      <w:pPr>
        <w:pStyle w:val="a3"/>
        <w:divId w:val="833839743"/>
      </w:pPr>
      <w:r>
        <w:t>Вывод:расчет выполнен верно.</w:t>
      </w:r>
    </w:p>
    <w:p w:rsidR="00190230" w:rsidRDefault="00660190">
      <w:pPr>
        <w:pStyle w:val="a3"/>
        <w:divId w:val="833839743"/>
      </w:pPr>
      <w:r>
        <w:t>3.8 Назначение режимов резания (расчет для одного перехода,остальные выбирают по справочникам.)</w:t>
      </w:r>
    </w:p>
    <w:p w:rsidR="00190230" w:rsidRDefault="00660190">
      <w:pPr>
        <w:pStyle w:val="a3"/>
        <w:divId w:val="833839743"/>
      </w:pPr>
      <w:r>
        <w:t>Материал СЧ21-40</w:t>
      </w:r>
    </w:p>
    <w:p w:rsidR="00190230" w:rsidRDefault="00660190">
      <w:pPr>
        <w:pStyle w:val="a3"/>
        <w:divId w:val="833839743"/>
      </w:pPr>
      <w:r>
        <w:t>s</w:t>
      </w:r>
      <w:r>
        <w:rPr>
          <w:vertAlign w:val="subscript"/>
        </w:rPr>
        <w:t>в</w:t>
      </w:r>
      <w:r>
        <w:t xml:space="preserve"> =190 Мпа</w:t>
      </w:r>
    </w:p>
    <w:p w:rsidR="00190230" w:rsidRDefault="00660190">
      <w:pPr>
        <w:pStyle w:val="a3"/>
        <w:divId w:val="833839743"/>
      </w:pPr>
      <w:r>
        <w:t>Переход-точение поверхности Æ128 мм</w:t>
      </w:r>
    </w:p>
    <w:p w:rsidR="00190230" w:rsidRDefault="00660190">
      <w:pPr>
        <w:pStyle w:val="a3"/>
        <w:divId w:val="833839743"/>
      </w:pPr>
      <w:r>
        <w:t>Станок токарно-винторезный 16К20Ф1</w:t>
      </w:r>
    </w:p>
    <w:p w:rsidR="00190230" w:rsidRDefault="00660190">
      <w:pPr>
        <w:pStyle w:val="a3"/>
        <w:divId w:val="833839743"/>
      </w:pPr>
      <w:r>
        <w:t>Материал режущей части резца ВК8</w:t>
      </w:r>
    </w:p>
    <w:p w:rsidR="00190230" w:rsidRDefault="00660190">
      <w:pPr>
        <w:pStyle w:val="a3"/>
        <w:divId w:val="833839743"/>
      </w:pPr>
      <w:r>
        <w:t>Главный угол в плане φ=45˚</w:t>
      </w:r>
    </w:p>
    <w:p w:rsidR="00190230" w:rsidRDefault="00660190">
      <w:pPr>
        <w:pStyle w:val="a3"/>
        <w:divId w:val="833839743"/>
      </w:pPr>
      <w:r>
        <w:t>Вспомогательный угол в плане при черновом точении φ1=6˚</w:t>
      </w:r>
    </w:p>
    <w:p w:rsidR="00190230" w:rsidRDefault="00660190">
      <w:pPr>
        <w:pStyle w:val="a3"/>
        <w:divId w:val="833839743"/>
      </w:pPr>
      <w:r>
        <w:t>Вспомогательный угол в плане при чистовом точении φ1=12˚</w:t>
      </w:r>
    </w:p>
    <w:p w:rsidR="00190230" w:rsidRDefault="00660190">
      <w:pPr>
        <w:pStyle w:val="a3"/>
        <w:divId w:val="833839743"/>
      </w:pPr>
      <w:r>
        <w:t>Задний угол при черновом точении α=8˚</w:t>
      </w:r>
    </w:p>
    <w:p w:rsidR="00190230" w:rsidRDefault="00660190">
      <w:pPr>
        <w:pStyle w:val="a3"/>
        <w:divId w:val="833839743"/>
      </w:pPr>
      <w:r>
        <w:t>Задний угол при чистовом точении α=12˚</w:t>
      </w:r>
    </w:p>
    <w:p w:rsidR="00190230" w:rsidRDefault="00660190">
      <w:pPr>
        <w:pStyle w:val="a3"/>
        <w:divId w:val="833839743"/>
      </w:pPr>
      <w:r>
        <w:t>Угол наклона главной режущей кромки λ=-2˚</w:t>
      </w:r>
    </w:p>
    <w:p w:rsidR="00190230" w:rsidRDefault="00660190">
      <w:pPr>
        <w:pStyle w:val="a3"/>
        <w:divId w:val="833839743"/>
      </w:pPr>
      <w:r>
        <w:t>Радиус при вершине r=1 мм</w:t>
      </w:r>
    </w:p>
    <w:p w:rsidR="00190230" w:rsidRDefault="00660190">
      <w:pPr>
        <w:pStyle w:val="a3"/>
        <w:divId w:val="833839743"/>
      </w:pPr>
      <w:r>
        <w:t>Допустимое значение глубины резания при чистовой обработке выбирают в зависимости от требований по качеству изделия</w:t>
      </w:r>
    </w:p>
    <w:p w:rsidR="00190230" w:rsidRDefault="00660190">
      <w:pPr>
        <w:pStyle w:val="a3"/>
        <w:divId w:val="833839743"/>
      </w:pPr>
      <w:r>
        <w:t>При Ra=2.5 t=0.375</w:t>
      </w:r>
    </w:p>
    <w:p w:rsidR="00190230" w:rsidRDefault="00660190">
      <w:pPr>
        <w:pStyle w:val="a3"/>
        <w:divId w:val="833839743"/>
      </w:pPr>
      <w:r>
        <w:t>t</w:t>
      </w:r>
      <w:r>
        <w:rPr>
          <w:vertAlign w:val="subscript"/>
        </w:rPr>
        <w:t>пр</w:t>
      </w:r>
      <w:r>
        <w:t xml:space="preserve">=1 </w:t>
      </w:r>
    </w:p>
    <w:p w:rsidR="00190230" w:rsidRDefault="00660190">
      <w:pPr>
        <w:pStyle w:val="a3"/>
        <w:divId w:val="833839743"/>
      </w:pPr>
      <w:r>
        <w:t>Подача s</w:t>
      </w:r>
      <w:r>
        <w:rPr>
          <w:vertAlign w:val="subscript"/>
        </w:rPr>
        <w:t>0</w:t>
      </w:r>
      <w:r>
        <w:t xml:space="preserve"> при предварительном точении</w:t>
      </w:r>
    </w:p>
    <w:p w:rsidR="00190230" w:rsidRDefault="007B19DE">
      <w:pPr>
        <w:pStyle w:val="a3"/>
        <w:divId w:val="833839743"/>
      </w:pPr>
      <w:r>
        <w:rPr>
          <w:noProof/>
        </w:rPr>
        <w:pict>
          <v:shape id="_x0000_i1041" type="#_x0000_t75" style="width:73.5pt;height:42.75pt">
            <v:imagedata r:id="rId7" o:title=""/>
          </v:shape>
        </w:pict>
      </w:r>
      <w:r w:rsidR="00660190">
        <w:t> S</w:t>
      </w:r>
      <w:r w:rsidR="00660190">
        <w:rPr>
          <w:vertAlign w:val="subscript"/>
        </w:rPr>
        <w:t>0</w:t>
      </w:r>
      <w:r w:rsidR="00660190">
        <w:t>=2.11 мм/об</w:t>
      </w:r>
    </w:p>
    <w:p w:rsidR="00190230" w:rsidRDefault="00660190">
      <w:pPr>
        <w:pStyle w:val="a3"/>
        <w:divId w:val="833839743"/>
      </w:pPr>
      <w:r>
        <w:t>D=128 мм С=0.6 а1=0.25 а2=0.25</w:t>
      </w:r>
    </w:p>
    <w:p w:rsidR="00190230" w:rsidRDefault="00660190">
      <w:pPr>
        <w:pStyle w:val="a3"/>
        <w:divId w:val="833839743"/>
      </w:pPr>
      <w:r>
        <w:t>Подача s</w:t>
      </w:r>
      <w:r>
        <w:rPr>
          <w:vertAlign w:val="subscript"/>
        </w:rPr>
        <w:t>0</w:t>
      </w:r>
      <w:r>
        <w:t xml:space="preserve"> при окончательном точении</w:t>
      </w:r>
    </w:p>
    <w:p w:rsidR="00190230" w:rsidRDefault="007B19DE">
      <w:pPr>
        <w:pStyle w:val="a3"/>
        <w:divId w:val="833839743"/>
      </w:pPr>
      <w:r>
        <w:rPr>
          <w:noProof/>
        </w:rPr>
        <w:pict>
          <v:shape id="_x0000_i1044" type="#_x0000_t75" style="width:90pt;height:27pt">
            <v:imagedata r:id="rId8" o:title=""/>
          </v:shape>
        </w:pict>
      </w:r>
      <w:r w:rsidR="00660190">
        <w:t>где с=80 *10</w:t>
      </w:r>
      <w:r w:rsidR="00660190">
        <w:rPr>
          <w:vertAlign w:val="superscript"/>
        </w:rPr>
        <w:t xml:space="preserve">-3 </w:t>
      </w:r>
      <w:r w:rsidR="00660190">
        <w:t>, а1=0.7 а2=0.36</w:t>
      </w:r>
    </w:p>
    <w:p w:rsidR="00190230" w:rsidRDefault="00660190">
      <w:pPr>
        <w:pStyle w:val="a3"/>
        <w:divId w:val="833839743"/>
      </w:pPr>
      <w:r>
        <w:t>S</w:t>
      </w:r>
      <w:r>
        <w:rPr>
          <w:vertAlign w:val="subscript"/>
        </w:rPr>
        <w:t>0</w:t>
      </w:r>
      <w:r>
        <w:t>=0.67 мм/об</w:t>
      </w:r>
    </w:p>
    <w:p w:rsidR="00190230" w:rsidRDefault="00660190">
      <w:pPr>
        <w:pStyle w:val="a3"/>
        <w:divId w:val="833839743"/>
      </w:pPr>
      <w:r>
        <w:t>Время резания до смены инструмента</w:t>
      </w:r>
    </w:p>
    <w:p w:rsidR="00190230" w:rsidRDefault="00660190">
      <w:pPr>
        <w:pStyle w:val="a3"/>
        <w:divId w:val="833839743"/>
      </w:pPr>
      <w:r>
        <w:t>Оптимальное время резания до смены инструмента Т, обеспечивающее минимальную себестоимость обработки, определяется по таблице</w:t>
      </w:r>
    </w:p>
    <w:p w:rsidR="00190230" w:rsidRDefault="00660190">
      <w:pPr>
        <w:pStyle w:val="a3"/>
        <w:divId w:val="833839743"/>
      </w:pPr>
      <w:r>
        <w:t>Т=60мин</w:t>
      </w:r>
    </w:p>
    <w:p w:rsidR="00190230" w:rsidRDefault="00660190">
      <w:pPr>
        <w:pStyle w:val="a3"/>
        <w:divId w:val="833839743"/>
      </w:pPr>
      <w:r>
        <w:t>Скорость резания при чистовом точении</w:t>
      </w:r>
    </w:p>
    <w:p w:rsidR="00190230" w:rsidRDefault="00660190">
      <w:pPr>
        <w:pStyle w:val="a3"/>
        <w:divId w:val="833839743"/>
      </w:pPr>
      <w:r>
        <w:t>υ = [( C</w:t>
      </w:r>
      <w:r>
        <w:rPr>
          <w:vertAlign w:val="subscript"/>
        </w:rPr>
        <w:t xml:space="preserve">υ </w:t>
      </w:r>
      <w:r>
        <w:t>)/ ( T</w:t>
      </w:r>
      <w:r>
        <w:rPr>
          <w:vertAlign w:val="superscript"/>
        </w:rPr>
        <w:t>m</w:t>
      </w:r>
      <w:r>
        <w:t xml:space="preserve"> t</w:t>
      </w:r>
      <w:r>
        <w:rPr>
          <w:vertAlign w:val="superscript"/>
        </w:rPr>
        <w:t>x</w:t>
      </w:r>
      <w:r>
        <w:t xml:space="preserve"> s</w:t>
      </w:r>
      <w:r>
        <w:rPr>
          <w:vertAlign w:val="superscript"/>
        </w:rPr>
        <w:t xml:space="preserve">y </w:t>
      </w:r>
      <w:r>
        <w:t>)]∙ K</w:t>
      </w:r>
      <w:r>
        <w:rPr>
          <w:vertAlign w:val="subscript"/>
        </w:rPr>
        <w:t>υ</w:t>
      </w:r>
    </w:p>
    <w:p w:rsidR="00190230" w:rsidRDefault="00660190">
      <w:pPr>
        <w:pStyle w:val="a3"/>
        <w:divId w:val="833839743"/>
      </w:pPr>
      <w:r>
        <w:rPr>
          <w:vertAlign w:val="subscript"/>
        </w:rPr>
        <w:t> </w:t>
      </w:r>
    </w:p>
    <w:p w:rsidR="00190230" w:rsidRDefault="00660190">
      <w:pPr>
        <w:pStyle w:val="a3"/>
        <w:divId w:val="833839743"/>
      </w:pPr>
      <w:r>
        <w:t>Сv=243 x=0.15 y=0.4 m=0.2,Т=60,s=0.36,t=0.67</w:t>
      </w:r>
    </w:p>
    <w:p w:rsidR="00190230" w:rsidRDefault="00660190">
      <w:pPr>
        <w:pStyle w:val="a3"/>
        <w:divId w:val="833839743"/>
      </w:pPr>
      <w:r>
        <w:t>Kv- общий поправочный коэффициент на скорость резания, учитывающий фактические условия резания</w:t>
      </w:r>
    </w:p>
    <w:p w:rsidR="00190230" w:rsidRDefault="00660190">
      <w:pPr>
        <w:pStyle w:val="a3"/>
        <w:divId w:val="833839743"/>
      </w:pPr>
      <w:r>
        <w:t xml:space="preserve">где </w:t>
      </w:r>
    </w:p>
    <w:p w:rsidR="00190230" w:rsidRDefault="00660190">
      <w:pPr>
        <w:pStyle w:val="a3"/>
        <w:divId w:val="833839743"/>
      </w:pPr>
      <w:r>
        <w:rPr>
          <w:b/>
          <w:bCs/>
        </w:rPr>
        <w:t>K</w:t>
      </w:r>
      <w:r>
        <w:rPr>
          <w:b/>
          <w:bCs/>
          <w:vertAlign w:val="subscript"/>
        </w:rPr>
        <w:t>мυ</w:t>
      </w:r>
      <w:r>
        <w:t xml:space="preserve"> — коэффициент, учитывающий качество обрабатываемого материала и равный </w:t>
      </w:r>
      <w:r>
        <w:rPr>
          <w:b/>
          <w:bCs/>
        </w:rPr>
        <w:t>1</w:t>
      </w:r>
      <w:r>
        <w:t xml:space="preserve">; </w:t>
      </w:r>
    </w:p>
    <w:p w:rsidR="00190230" w:rsidRDefault="00660190">
      <w:pPr>
        <w:pStyle w:val="a3"/>
        <w:divId w:val="833839743"/>
      </w:pPr>
      <w:r>
        <w:rPr>
          <w:b/>
          <w:bCs/>
        </w:rPr>
        <w:t>K</w:t>
      </w:r>
      <w:r>
        <w:rPr>
          <w:b/>
          <w:bCs/>
          <w:vertAlign w:val="subscript"/>
        </w:rPr>
        <w:t>пυ</w:t>
      </w:r>
      <w:r>
        <w:t xml:space="preserve"> — коэффициент, учитывающий состояние поверхности заготовки и равный </w:t>
      </w:r>
      <w:r>
        <w:rPr>
          <w:b/>
          <w:bCs/>
        </w:rPr>
        <w:t>1,0</w:t>
      </w:r>
      <w:r>
        <w:t xml:space="preserve">; </w:t>
      </w:r>
    </w:p>
    <w:p w:rsidR="00190230" w:rsidRDefault="00660190">
      <w:pPr>
        <w:pStyle w:val="a3"/>
        <w:divId w:val="833839743"/>
      </w:pPr>
      <w:r>
        <w:rPr>
          <w:b/>
          <w:bCs/>
        </w:rPr>
        <w:t>K</w:t>
      </w:r>
      <w:r>
        <w:rPr>
          <w:b/>
          <w:bCs/>
          <w:vertAlign w:val="subscript"/>
        </w:rPr>
        <w:t>иυ</w:t>
      </w:r>
      <w:r>
        <w:t xml:space="preserve"> — коэффициент, учитывающий материал инструмента и равный 0.83.</w:t>
      </w:r>
    </w:p>
    <w:p w:rsidR="00190230" w:rsidRDefault="00660190">
      <w:pPr>
        <w:pStyle w:val="a3"/>
        <w:divId w:val="833839743"/>
      </w:pPr>
      <w:r>
        <w:rPr>
          <w:b/>
          <w:bCs/>
        </w:rPr>
        <w:t>K</w:t>
      </w:r>
      <w:r>
        <w:rPr>
          <w:b/>
          <w:bCs/>
          <w:vertAlign w:val="subscript"/>
        </w:rPr>
        <w:t>υ</w:t>
      </w:r>
      <w:r>
        <w:rPr>
          <w:b/>
          <w:bCs/>
        </w:rPr>
        <w:t xml:space="preserve"> = K</w:t>
      </w:r>
      <w:r>
        <w:rPr>
          <w:b/>
          <w:bCs/>
          <w:vertAlign w:val="subscript"/>
        </w:rPr>
        <w:t>мυ</w:t>
      </w:r>
      <w:r>
        <w:rPr>
          <w:b/>
          <w:bCs/>
        </w:rPr>
        <w:t xml:space="preserve"> K</w:t>
      </w:r>
      <w:r>
        <w:rPr>
          <w:b/>
          <w:bCs/>
          <w:vertAlign w:val="subscript"/>
        </w:rPr>
        <w:t>пυ</w:t>
      </w:r>
      <w:r>
        <w:rPr>
          <w:b/>
          <w:bCs/>
        </w:rPr>
        <w:t xml:space="preserve"> K</w:t>
      </w:r>
      <w:r>
        <w:rPr>
          <w:b/>
          <w:bCs/>
          <w:vertAlign w:val="subscript"/>
        </w:rPr>
        <w:t>иυ</w:t>
      </w:r>
    </w:p>
    <w:p w:rsidR="00190230" w:rsidRDefault="00660190">
      <w:pPr>
        <w:pStyle w:val="a3"/>
        <w:divId w:val="833839743"/>
      </w:pPr>
      <w:r>
        <w:t>Kv=1*1*0.83=0.83</w:t>
      </w:r>
    </w:p>
    <w:p w:rsidR="00190230" w:rsidRDefault="00660190">
      <w:pPr>
        <w:pStyle w:val="a3"/>
        <w:divId w:val="833839743"/>
      </w:pPr>
      <w:r>
        <w:t>V=[(243)/(60</w:t>
      </w:r>
      <w:r>
        <w:rPr>
          <w:vertAlign w:val="superscript"/>
        </w:rPr>
        <w:t>0.2</w:t>
      </w:r>
      <w:r>
        <w:t xml:space="preserve"> х 0.67</w:t>
      </w:r>
      <w:r>
        <w:rPr>
          <w:vertAlign w:val="superscript"/>
        </w:rPr>
        <w:t>0.15</w:t>
      </w:r>
      <w:r>
        <w:t xml:space="preserve"> х 0.36</w:t>
      </w:r>
      <w:r>
        <w:rPr>
          <w:vertAlign w:val="superscript"/>
        </w:rPr>
        <w:t>0.4</w:t>
      </w:r>
      <w:r>
        <w:t>)] х 0.83=142 м/мин</w:t>
      </w:r>
    </w:p>
    <w:p w:rsidR="00190230" w:rsidRDefault="00660190">
      <w:pPr>
        <w:pStyle w:val="a3"/>
        <w:divId w:val="833839743"/>
      </w:pPr>
      <w:r>
        <w:t>Сила резания</w:t>
      </w:r>
    </w:p>
    <w:p w:rsidR="00190230" w:rsidRDefault="00660190">
      <w:pPr>
        <w:pStyle w:val="a3"/>
        <w:divId w:val="833839743"/>
      </w:pPr>
      <w:r>
        <w:t>P</w:t>
      </w:r>
      <w:r>
        <w:rPr>
          <w:vertAlign w:val="subscript"/>
        </w:rPr>
        <w:t>z,y,x</w:t>
      </w:r>
      <w:r>
        <w:t xml:space="preserve"> = 10C</w:t>
      </w:r>
      <w:r>
        <w:rPr>
          <w:vertAlign w:val="subscript"/>
        </w:rPr>
        <w:t>p</w:t>
      </w:r>
      <w:r>
        <w:t xml:space="preserve"> t</w:t>
      </w:r>
      <w:r>
        <w:rPr>
          <w:vertAlign w:val="superscript"/>
        </w:rPr>
        <w:t>x</w:t>
      </w:r>
      <w:r>
        <w:t xml:space="preserve"> s</w:t>
      </w:r>
      <w:r>
        <w:rPr>
          <w:vertAlign w:val="superscript"/>
        </w:rPr>
        <w:t>y</w:t>
      </w:r>
      <w:r>
        <w:t xml:space="preserve"> υ</w:t>
      </w:r>
      <w:r>
        <w:rPr>
          <w:vertAlign w:val="superscript"/>
        </w:rPr>
        <w:t>n</w:t>
      </w:r>
      <w:r>
        <w:t xml:space="preserve"> K</w:t>
      </w:r>
      <w:r>
        <w:rPr>
          <w:vertAlign w:val="subscript"/>
        </w:rPr>
        <w:t xml:space="preserve">р. </w:t>
      </w:r>
    </w:p>
    <w:p w:rsidR="00190230" w:rsidRDefault="00660190">
      <w:pPr>
        <w:pStyle w:val="a3"/>
        <w:divId w:val="833839743"/>
      </w:pPr>
      <w:r>
        <w:t>Ср=92 x=1 y=0.75 n=0 Kp=1.1</w:t>
      </w:r>
    </w:p>
    <w:p w:rsidR="00190230" w:rsidRDefault="00660190">
      <w:pPr>
        <w:pStyle w:val="a3"/>
        <w:divId w:val="833839743"/>
      </w:pPr>
      <w:r>
        <w:t>Pz=10*92 *0.375*0.67</w:t>
      </w:r>
      <w:r>
        <w:rPr>
          <w:vertAlign w:val="superscript"/>
        </w:rPr>
        <w:t>0.75</w:t>
      </w:r>
      <w:r>
        <w:t xml:space="preserve"> * 142</w:t>
      </w:r>
      <w:r>
        <w:rPr>
          <w:vertAlign w:val="superscript"/>
        </w:rPr>
        <w:t>0</w:t>
      </w:r>
      <w:r>
        <w:t xml:space="preserve"> * 1.1=281 Н</w:t>
      </w:r>
    </w:p>
    <w:p w:rsidR="00190230" w:rsidRDefault="00660190">
      <w:pPr>
        <w:pStyle w:val="a3"/>
        <w:divId w:val="833839743"/>
      </w:pPr>
      <w:r>
        <w:t>Требуемая частота вращения при точении выбирается из ряда частот вращения шпинделя станка максимальной, удовлетворяющей ограничению по скорости резания</w:t>
      </w:r>
    </w:p>
    <w:p w:rsidR="00190230" w:rsidRDefault="007B19DE">
      <w:pPr>
        <w:pStyle w:val="a3"/>
        <w:divId w:val="833839743"/>
      </w:pPr>
      <w:r>
        <w:rPr>
          <w:noProof/>
        </w:rPr>
        <w:pict>
          <v:shape id="_x0000_i1047" type="#_x0000_t75" style="width:69.75pt;height:34.5pt">
            <v:imagedata r:id="rId9" o:title=""/>
          </v:shape>
        </w:pict>
      </w:r>
      <w:r w:rsidR="00660190">
        <w:t> мин –1</w:t>
      </w:r>
    </w:p>
    <w:p w:rsidR="00190230" w:rsidRDefault="00660190">
      <w:pPr>
        <w:pStyle w:val="a3"/>
        <w:divId w:val="833839743"/>
      </w:pPr>
      <w:r>
        <w:t>n=353 мин-1</w:t>
      </w:r>
    </w:p>
    <w:p w:rsidR="00190230" w:rsidRDefault="00660190">
      <w:pPr>
        <w:pStyle w:val="a3"/>
        <w:divId w:val="833839743"/>
      </w:pPr>
      <w:r>
        <w:t>Мощность резания (эффективная), кВт</w:t>
      </w:r>
    </w:p>
    <w:p w:rsidR="00190230" w:rsidRDefault="00660190">
      <w:pPr>
        <w:pStyle w:val="a3"/>
        <w:divId w:val="833839743"/>
      </w:pPr>
      <w:r>
        <w:t>N</w:t>
      </w:r>
      <w:r>
        <w:rPr>
          <w:vertAlign w:val="subscript"/>
        </w:rPr>
        <w:t>p</w:t>
      </w:r>
      <w:r>
        <w:t>=P</w:t>
      </w:r>
      <w:r>
        <w:rPr>
          <w:vertAlign w:val="subscript"/>
        </w:rPr>
        <w:t>z</w:t>
      </w:r>
      <w:r>
        <w:t xml:space="preserve"> v</w:t>
      </w:r>
      <w:r>
        <w:rPr>
          <w:vertAlign w:val="subscript"/>
        </w:rPr>
        <w:t xml:space="preserve">д </w:t>
      </w:r>
      <w:r>
        <w:t>/ 60 кBт</w:t>
      </w:r>
    </w:p>
    <w:p w:rsidR="00190230" w:rsidRDefault="00660190">
      <w:pPr>
        <w:pStyle w:val="a3"/>
        <w:divId w:val="833839743"/>
      </w:pPr>
      <w:r>
        <w:t>Np=0.281*142/60=0.66 кВт</w:t>
      </w:r>
    </w:p>
    <w:p w:rsidR="00190230" w:rsidRDefault="00660190">
      <w:pPr>
        <w:pStyle w:val="a3"/>
        <w:divId w:val="833839743"/>
      </w:pPr>
      <w:r>
        <w:t>Операция 005</w:t>
      </w:r>
    </w:p>
    <w:p w:rsidR="00190230" w:rsidRDefault="00660190">
      <w:pPr>
        <w:pStyle w:val="a3"/>
        <w:divId w:val="833839743"/>
      </w:pPr>
      <w:r>
        <w:t xml:space="preserve">Токарная </w:t>
      </w:r>
    </w:p>
    <w:p w:rsidR="00190230" w:rsidRDefault="00660190">
      <w:pPr>
        <w:pStyle w:val="a3"/>
        <w:divId w:val="833839743"/>
      </w:pPr>
      <w:r>
        <w:t>Установ А</w:t>
      </w:r>
    </w:p>
    <w:p w:rsidR="00190230" w:rsidRDefault="00660190">
      <w:pPr>
        <w:pStyle w:val="a3"/>
        <w:divId w:val="833839743"/>
      </w:pPr>
      <w:r>
        <w:t>Резец Резец 2100 – 0409 ВК8 ГОСТ 18878 - 73</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70"/>
        <w:gridCol w:w="1770"/>
        <w:gridCol w:w="1770"/>
        <w:gridCol w:w="1770"/>
        <w:gridCol w:w="1770"/>
        <w:gridCol w:w="1770"/>
      </w:tblGrid>
      <w:tr w:rsidR="00190230">
        <w:trPr>
          <w:divId w:val="833839743"/>
          <w:trHeight w:val="440"/>
          <w:tblCellSpacing w:w="0" w:type="dxa"/>
        </w:trPr>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t, мм</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S</w:t>
            </w:r>
            <w:r w:rsidRPr="00660190">
              <w:rPr>
                <w:b/>
                <w:bCs/>
                <w:vertAlign w:val="subscript"/>
              </w:rPr>
              <w:t>о</w:t>
            </w:r>
            <w:r w:rsidRPr="00660190">
              <w:rPr>
                <w:b/>
                <w:bCs/>
              </w:rPr>
              <w:t>, мм/об</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S</w:t>
            </w:r>
            <w:r w:rsidRPr="00660190">
              <w:rPr>
                <w:b/>
                <w:bCs/>
                <w:vertAlign w:val="subscript"/>
              </w:rPr>
              <w:t>м</w:t>
            </w:r>
            <w:r w:rsidRPr="00660190">
              <w:rPr>
                <w:b/>
                <w:bCs/>
              </w:rPr>
              <w:t>, мм/мин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n, об/мин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V, м/мин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T</w:t>
            </w:r>
            <w:r w:rsidRPr="00660190">
              <w:rPr>
                <w:b/>
                <w:bCs/>
                <w:vertAlign w:val="subscript"/>
              </w:rPr>
              <w:t>о</w:t>
            </w:r>
            <w:r w:rsidRPr="00660190">
              <w:rPr>
                <w:b/>
                <w:bCs/>
              </w:rPr>
              <w:t>, мин</w:t>
            </w:r>
          </w:p>
        </w:tc>
      </w:tr>
      <w:tr w:rsidR="00190230">
        <w:trPr>
          <w:divId w:val="833839743"/>
          <w:tblCellSpacing w:w="0" w:type="dxa"/>
        </w:trPr>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2.0</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1.2</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116</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0.43</w:t>
            </w:r>
          </w:p>
        </w:tc>
      </w:tr>
    </w:tbl>
    <w:p w:rsidR="00190230" w:rsidRPr="00660190" w:rsidRDefault="00660190">
      <w:pPr>
        <w:pStyle w:val="a3"/>
        <w:divId w:val="833839743"/>
      </w:pPr>
      <w:r>
        <w:t>Резец Резец 2100 – 0409 ВК8 ГОСТ 18878 - 73</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70"/>
        <w:gridCol w:w="1770"/>
        <w:gridCol w:w="1770"/>
        <w:gridCol w:w="1770"/>
        <w:gridCol w:w="1770"/>
        <w:gridCol w:w="1770"/>
      </w:tblGrid>
      <w:tr w:rsidR="00190230">
        <w:trPr>
          <w:divId w:val="833839743"/>
          <w:trHeight w:val="440"/>
          <w:tblCellSpacing w:w="0" w:type="dxa"/>
        </w:trPr>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t, мм</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S</w:t>
            </w:r>
            <w:r w:rsidRPr="00660190">
              <w:rPr>
                <w:b/>
                <w:bCs/>
                <w:vertAlign w:val="subscript"/>
              </w:rPr>
              <w:t>о</w:t>
            </w:r>
            <w:r w:rsidRPr="00660190">
              <w:rPr>
                <w:b/>
                <w:bCs/>
              </w:rPr>
              <w:t>, мм/об</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S</w:t>
            </w:r>
            <w:r w:rsidRPr="00660190">
              <w:rPr>
                <w:b/>
                <w:bCs/>
                <w:vertAlign w:val="subscript"/>
              </w:rPr>
              <w:t>м</w:t>
            </w:r>
            <w:r w:rsidRPr="00660190">
              <w:rPr>
                <w:b/>
                <w:bCs/>
              </w:rPr>
              <w:t>, мм/мин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n, об/мин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V, м/мин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T</w:t>
            </w:r>
            <w:r w:rsidRPr="00660190">
              <w:rPr>
                <w:b/>
                <w:bCs/>
                <w:vertAlign w:val="subscript"/>
              </w:rPr>
              <w:t>о</w:t>
            </w:r>
            <w:r w:rsidRPr="00660190">
              <w:rPr>
                <w:b/>
                <w:bCs/>
              </w:rPr>
              <w:t>, мин</w:t>
            </w:r>
          </w:p>
        </w:tc>
      </w:tr>
      <w:tr w:rsidR="00190230">
        <w:trPr>
          <w:divId w:val="833839743"/>
          <w:tblCellSpacing w:w="0" w:type="dxa"/>
        </w:trPr>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0.2</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0.2</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131</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0.21</w:t>
            </w:r>
          </w:p>
        </w:tc>
      </w:tr>
    </w:tbl>
    <w:p w:rsidR="00190230" w:rsidRPr="00660190" w:rsidRDefault="00660190">
      <w:pPr>
        <w:pStyle w:val="a3"/>
        <w:divId w:val="833839743"/>
      </w:pPr>
      <w:r>
        <w:t>Подрезной резец ВК8 Гост 18871-73</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70"/>
        <w:gridCol w:w="1770"/>
        <w:gridCol w:w="1770"/>
        <w:gridCol w:w="1770"/>
        <w:gridCol w:w="1770"/>
        <w:gridCol w:w="1770"/>
      </w:tblGrid>
      <w:tr w:rsidR="00190230">
        <w:trPr>
          <w:divId w:val="833839743"/>
          <w:trHeight w:val="451"/>
          <w:tblCellSpacing w:w="0" w:type="dxa"/>
        </w:trPr>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t, мм</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S</w:t>
            </w:r>
            <w:r w:rsidRPr="00660190">
              <w:rPr>
                <w:b/>
                <w:bCs/>
                <w:vertAlign w:val="subscript"/>
              </w:rPr>
              <w:t>о</w:t>
            </w:r>
            <w:r w:rsidRPr="00660190">
              <w:rPr>
                <w:b/>
                <w:bCs/>
              </w:rPr>
              <w:t>, мм/об</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S</w:t>
            </w:r>
            <w:r w:rsidRPr="00660190">
              <w:rPr>
                <w:b/>
                <w:bCs/>
                <w:vertAlign w:val="subscript"/>
              </w:rPr>
              <w:t>м</w:t>
            </w:r>
            <w:r w:rsidRPr="00660190">
              <w:rPr>
                <w:b/>
                <w:bCs/>
              </w:rPr>
              <w:t>, мм/мин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n, об/мин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V, м/мин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T</w:t>
            </w:r>
            <w:r w:rsidRPr="00660190">
              <w:rPr>
                <w:b/>
                <w:bCs/>
                <w:vertAlign w:val="subscript"/>
              </w:rPr>
              <w:t>о</w:t>
            </w:r>
            <w:r w:rsidRPr="00660190">
              <w:rPr>
                <w:b/>
                <w:bCs/>
              </w:rPr>
              <w:t>, мин</w:t>
            </w:r>
          </w:p>
        </w:tc>
      </w:tr>
      <w:tr w:rsidR="00190230">
        <w:trPr>
          <w:divId w:val="833839743"/>
          <w:tblCellSpacing w:w="0" w:type="dxa"/>
        </w:trPr>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2</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0.2</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114</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0.18</w:t>
            </w:r>
          </w:p>
        </w:tc>
      </w:tr>
    </w:tbl>
    <w:p w:rsidR="00190230" w:rsidRPr="00660190" w:rsidRDefault="00660190">
      <w:pPr>
        <w:pStyle w:val="a3"/>
        <w:divId w:val="833839743"/>
      </w:pPr>
      <w:r>
        <w:t>Установ Б</w:t>
      </w:r>
    </w:p>
    <w:p w:rsidR="00190230" w:rsidRDefault="00660190">
      <w:pPr>
        <w:pStyle w:val="a3"/>
        <w:divId w:val="833839743"/>
      </w:pPr>
      <w:r>
        <w:t>Резец Резец 2100 – 0409 ВК8 ГОСТ 18878 – 73</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70"/>
        <w:gridCol w:w="1770"/>
        <w:gridCol w:w="1770"/>
        <w:gridCol w:w="1770"/>
        <w:gridCol w:w="1770"/>
        <w:gridCol w:w="1770"/>
      </w:tblGrid>
      <w:tr w:rsidR="00190230">
        <w:trPr>
          <w:divId w:val="833839743"/>
          <w:trHeight w:val="440"/>
          <w:tblCellSpacing w:w="0" w:type="dxa"/>
        </w:trPr>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t, мм</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S</w:t>
            </w:r>
            <w:r w:rsidRPr="00660190">
              <w:rPr>
                <w:b/>
                <w:bCs/>
                <w:vertAlign w:val="subscript"/>
              </w:rPr>
              <w:t>о</w:t>
            </w:r>
            <w:r w:rsidRPr="00660190">
              <w:rPr>
                <w:b/>
                <w:bCs/>
              </w:rPr>
              <w:t>, мм/об</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S</w:t>
            </w:r>
            <w:r w:rsidRPr="00660190">
              <w:rPr>
                <w:b/>
                <w:bCs/>
                <w:vertAlign w:val="subscript"/>
              </w:rPr>
              <w:t>м</w:t>
            </w:r>
            <w:r w:rsidRPr="00660190">
              <w:rPr>
                <w:b/>
                <w:bCs/>
              </w:rPr>
              <w:t>, мм/мин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n, об/мин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V, м/мин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T</w:t>
            </w:r>
            <w:r w:rsidRPr="00660190">
              <w:rPr>
                <w:b/>
                <w:bCs/>
                <w:vertAlign w:val="subscript"/>
              </w:rPr>
              <w:t>о</w:t>
            </w:r>
            <w:r w:rsidRPr="00660190">
              <w:rPr>
                <w:b/>
                <w:bCs/>
              </w:rPr>
              <w:t>, мин</w:t>
            </w:r>
          </w:p>
        </w:tc>
      </w:tr>
      <w:tr w:rsidR="00190230">
        <w:trPr>
          <w:divId w:val="833839743"/>
          <w:tblCellSpacing w:w="0" w:type="dxa"/>
        </w:trPr>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0.2</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0.2</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131</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0.21</w:t>
            </w:r>
          </w:p>
        </w:tc>
      </w:tr>
    </w:tbl>
    <w:p w:rsidR="00190230" w:rsidRPr="00660190" w:rsidRDefault="00660190">
      <w:pPr>
        <w:pStyle w:val="a3"/>
        <w:divId w:val="833839743"/>
      </w:pPr>
      <w:r>
        <w:t xml:space="preserve">Резец расточной ВК8 2140 – 0006 ГОСТ 18882 – 73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70"/>
        <w:gridCol w:w="1770"/>
        <w:gridCol w:w="1770"/>
        <w:gridCol w:w="1770"/>
        <w:gridCol w:w="1770"/>
        <w:gridCol w:w="1770"/>
      </w:tblGrid>
      <w:tr w:rsidR="00190230">
        <w:trPr>
          <w:divId w:val="833839743"/>
          <w:trHeight w:val="440"/>
          <w:tblCellSpacing w:w="0" w:type="dxa"/>
        </w:trPr>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t, мм</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S</w:t>
            </w:r>
            <w:r w:rsidRPr="00660190">
              <w:rPr>
                <w:b/>
                <w:bCs/>
                <w:vertAlign w:val="subscript"/>
              </w:rPr>
              <w:t>о</w:t>
            </w:r>
            <w:r w:rsidRPr="00660190">
              <w:rPr>
                <w:b/>
                <w:bCs/>
              </w:rPr>
              <w:t>, мм/об</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S</w:t>
            </w:r>
            <w:r w:rsidRPr="00660190">
              <w:rPr>
                <w:b/>
                <w:bCs/>
                <w:vertAlign w:val="subscript"/>
              </w:rPr>
              <w:t>м</w:t>
            </w:r>
            <w:r w:rsidRPr="00660190">
              <w:rPr>
                <w:b/>
                <w:bCs/>
              </w:rPr>
              <w:t>, мм/мин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n, об/мин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V, м/мин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T</w:t>
            </w:r>
            <w:r w:rsidRPr="00660190">
              <w:rPr>
                <w:b/>
                <w:bCs/>
                <w:vertAlign w:val="subscript"/>
              </w:rPr>
              <w:t>о</w:t>
            </w:r>
            <w:r w:rsidRPr="00660190">
              <w:rPr>
                <w:b/>
                <w:bCs/>
              </w:rPr>
              <w:t>, мин</w:t>
            </w:r>
          </w:p>
        </w:tc>
      </w:tr>
      <w:tr w:rsidR="00190230">
        <w:trPr>
          <w:divId w:val="833839743"/>
          <w:tblCellSpacing w:w="0" w:type="dxa"/>
        </w:trPr>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2</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0.5</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131</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0.75</w:t>
            </w:r>
          </w:p>
        </w:tc>
      </w:tr>
    </w:tbl>
    <w:p w:rsidR="00190230" w:rsidRPr="00660190" w:rsidRDefault="00660190">
      <w:pPr>
        <w:pStyle w:val="a3"/>
        <w:divId w:val="833839743"/>
      </w:pPr>
      <w:r>
        <w:t>Подрезной резец ВК8 Гост 18871-73</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70"/>
        <w:gridCol w:w="1770"/>
        <w:gridCol w:w="1770"/>
        <w:gridCol w:w="1770"/>
        <w:gridCol w:w="1770"/>
        <w:gridCol w:w="1770"/>
      </w:tblGrid>
      <w:tr w:rsidR="00190230">
        <w:trPr>
          <w:divId w:val="833839743"/>
          <w:trHeight w:val="440"/>
          <w:tblCellSpacing w:w="0" w:type="dxa"/>
        </w:trPr>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t, мм</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S</w:t>
            </w:r>
            <w:r w:rsidRPr="00660190">
              <w:rPr>
                <w:b/>
                <w:bCs/>
                <w:vertAlign w:val="subscript"/>
              </w:rPr>
              <w:t>о</w:t>
            </w:r>
            <w:r w:rsidRPr="00660190">
              <w:rPr>
                <w:b/>
                <w:bCs/>
              </w:rPr>
              <w:t>, мм/об</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S</w:t>
            </w:r>
            <w:r w:rsidRPr="00660190">
              <w:rPr>
                <w:b/>
                <w:bCs/>
                <w:vertAlign w:val="subscript"/>
              </w:rPr>
              <w:t>м</w:t>
            </w:r>
            <w:r w:rsidRPr="00660190">
              <w:rPr>
                <w:b/>
                <w:bCs/>
              </w:rPr>
              <w:t>, мм/мин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n, об/мин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V, м/мин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T</w:t>
            </w:r>
            <w:r w:rsidRPr="00660190">
              <w:rPr>
                <w:b/>
                <w:bCs/>
                <w:vertAlign w:val="subscript"/>
              </w:rPr>
              <w:t>о</w:t>
            </w:r>
            <w:r w:rsidRPr="00660190">
              <w:rPr>
                <w:b/>
                <w:bCs/>
              </w:rPr>
              <w:t>, мин</w:t>
            </w:r>
          </w:p>
        </w:tc>
      </w:tr>
      <w:tr w:rsidR="00190230">
        <w:trPr>
          <w:divId w:val="833839743"/>
          <w:tblCellSpacing w:w="0" w:type="dxa"/>
        </w:trPr>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2</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0.15</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114</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0.15</w:t>
            </w:r>
          </w:p>
        </w:tc>
      </w:tr>
    </w:tbl>
    <w:p w:rsidR="00190230" w:rsidRPr="00660190" w:rsidRDefault="00660190">
      <w:pPr>
        <w:pStyle w:val="a3"/>
        <w:divId w:val="833839743"/>
      </w:pPr>
      <w:r>
        <w:t>Операция 010</w:t>
      </w:r>
    </w:p>
    <w:p w:rsidR="00190230" w:rsidRDefault="00660190">
      <w:pPr>
        <w:pStyle w:val="a3"/>
        <w:divId w:val="833839743"/>
      </w:pPr>
      <w:r>
        <w:t>Вертикально-сверлильная</w:t>
      </w:r>
    </w:p>
    <w:p w:rsidR="00190230" w:rsidRDefault="00190230">
      <w:pPr>
        <w:divId w:val="833839743"/>
      </w:pPr>
    </w:p>
    <w:p w:rsidR="00190230" w:rsidRPr="00660190" w:rsidRDefault="00660190">
      <w:pPr>
        <w:pStyle w:val="a3"/>
        <w:divId w:val="833839743"/>
      </w:pPr>
      <w:r>
        <w:t>Сверло Ø8,8 мм 2300 – 7003 ГОСТ 4010-77</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70"/>
        <w:gridCol w:w="1770"/>
        <w:gridCol w:w="1770"/>
        <w:gridCol w:w="1770"/>
        <w:gridCol w:w="1770"/>
        <w:gridCol w:w="1770"/>
      </w:tblGrid>
      <w:tr w:rsidR="00190230">
        <w:trPr>
          <w:divId w:val="833839743"/>
          <w:trHeight w:val="440"/>
          <w:tblCellSpacing w:w="0" w:type="dxa"/>
        </w:trPr>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t, мм</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S</w:t>
            </w:r>
            <w:r w:rsidRPr="00660190">
              <w:rPr>
                <w:b/>
                <w:bCs/>
                <w:vertAlign w:val="subscript"/>
              </w:rPr>
              <w:t>о</w:t>
            </w:r>
            <w:r w:rsidRPr="00660190">
              <w:rPr>
                <w:b/>
                <w:bCs/>
              </w:rPr>
              <w:t>, мм/об</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S</w:t>
            </w:r>
            <w:r w:rsidRPr="00660190">
              <w:rPr>
                <w:b/>
                <w:bCs/>
                <w:vertAlign w:val="subscript"/>
              </w:rPr>
              <w:t>м</w:t>
            </w:r>
            <w:r w:rsidRPr="00660190">
              <w:rPr>
                <w:b/>
                <w:bCs/>
              </w:rPr>
              <w:t>, мм/мин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n, об/мин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V, м/мин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T</w:t>
            </w:r>
            <w:r w:rsidRPr="00660190">
              <w:rPr>
                <w:b/>
                <w:bCs/>
                <w:vertAlign w:val="subscript"/>
              </w:rPr>
              <w:t>о</w:t>
            </w:r>
            <w:r w:rsidRPr="00660190">
              <w:rPr>
                <w:b/>
                <w:bCs/>
              </w:rPr>
              <w:t>, мин</w:t>
            </w:r>
          </w:p>
        </w:tc>
      </w:tr>
      <w:tr w:rsidR="00190230">
        <w:trPr>
          <w:divId w:val="833839743"/>
          <w:tblCellSpacing w:w="0" w:type="dxa"/>
        </w:trPr>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4.4</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0.26</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535</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14.8</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2.5</w:t>
            </w:r>
          </w:p>
        </w:tc>
      </w:tr>
    </w:tbl>
    <w:p w:rsidR="00190230" w:rsidRPr="00660190" w:rsidRDefault="00660190">
      <w:pPr>
        <w:pStyle w:val="a3"/>
        <w:divId w:val="833839743"/>
      </w:pPr>
      <w:r>
        <w:t>Развертка развертка Ø9 мм ГОСТ 1672 – 80</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70"/>
        <w:gridCol w:w="1770"/>
        <w:gridCol w:w="1770"/>
        <w:gridCol w:w="1770"/>
        <w:gridCol w:w="1770"/>
        <w:gridCol w:w="1770"/>
      </w:tblGrid>
      <w:tr w:rsidR="00190230">
        <w:trPr>
          <w:divId w:val="833839743"/>
          <w:trHeight w:val="440"/>
          <w:tblCellSpacing w:w="0" w:type="dxa"/>
        </w:trPr>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t, мм</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S</w:t>
            </w:r>
            <w:r w:rsidRPr="00660190">
              <w:rPr>
                <w:b/>
                <w:bCs/>
                <w:vertAlign w:val="subscript"/>
              </w:rPr>
              <w:t>о</w:t>
            </w:r>
            <w:r w:rsidRPr="00660190">
              <w:rPr>
                <w:b/>
                <w:bCs/>
              </w:rPr>
              <w:t>, мм/об</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S</w:t>
            </w:r>
            <w:r w:rsidRPr="00660190">
              <w:rPr>
                <w:b/>
                <w:bCs/>
                <w:vertAlign w:val="subscript"/>
              </w:rPr>
              <w:t>м</w:t>
            </w:r>
            <w:r w:rsidRPr="00660190">
              <w:rPr>
                <w:b/>
                <w:bCs/>
              </w:rPr>
              <w:t>, мм/мин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n, об/мин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V, м/мин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T</w:t>
            </w:r>
            <w:r w:rsidRPr="00660190">
              <w:rPr>
                <w:b/>
                <w:bCs/>
                <w:vertAlign w:val="subscript"/>
              </w:rPr>
              <w:t>о</w:t>
            </w:r>
            <w:r w:rsidRPr="00660190">
              <w:rPr>
                <w:b/>
                <w:bCs/>
              </w:rPr>
              <w:t>, мин</w:t>
            </w:r>
          </w:p>
        </w:tc>
      </w:tr>
      <w:tr w:rsidR="00190230">
        <w:trPr>
          <w:divId w:val="833839743"/>
          <w:tblCellSpacing w:w="0" w:type="dxa"/>
        </w:trPr>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0.1</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2.2</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300</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8.5</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0.6</w:t>
            </w:r>
          </w:p>
        </w:tc>
      </w:tr>
    </w:tbl>
    <w:p w:rsidR="00190230" w:rsidRPr="00660190" w:rsidRDefault="00660190">
      <w:pPr>
        <w:pStyle w:val="a3"/>
        <w:divId w:val="833839743"/>
      </w:pPr>
      <w:r>
        <w:t>Метчик 2640 – 0083 ГОСТ 1604 – 71</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70"/>
        <w:gridCol w:w="1770"/>
        <w:gridCol w:w="1770"/>
        <w:gridCol w:w="1770"/>
        <w:gridCol w:w="1770"/>
        <w:gridCol w:w="1770"/>
      </w:tblGrid>
      <w:tr w:rsidR="00190230">
        <w:trPr>
          <w:divId w:val="833839743"/>
          <w:trHeight w:val="440"/>
          <w:tblCellSpacing w:w="0" w:type="dxa"/>
        </w:trPr>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t, мм</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S</w:t>
            </w:r>
            <w:r w:rsidRPr="00660190">
              <w:rPr>
                <w:b/>
                <w:bCs/>
                <w:vertAlign w:val="subscript"/>
              </w:rPr>
              <w:t>о</w:t>
            </w:r>
            <w:r w:rsidRPr="00660190">
              <w:rPr>
                <w:b/>
                <w:bCs/>
              </w:rPr>
              <w:t>, мм/об</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S</w:t>
            </w:r>
            <w:r w:rsidRPr="00660190">
              <w:rPr>
                <w:b/>
                <w:bCs/>
                <w:vertAlign w:val="subscript"/>
              </w:rPr>
              <w:t>м</w:t>
            </w:r>
            <w:r w:rsidRPr="00660190">
              <w:rPr>
                <w:b/>
                <w:bCs/>
              </w:rPr>
              <w:t>, мм/мин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n, об/мин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V, м/мин</w:t>
            </w:r>
          </w:p>
        </w:tc>
        <w:tc>
          <w:tcPr>
            <w:tcW w:w="1770" w:type="dxa"/>
            <w:tcBorders>
              <w:top w:val="outset" w:sz="6" w:space="0" w:color="auto"/>
              <w:left w:val="outset" w:sz="6" w:space="0" w:color="auto"/>
              <w:bottom w:val="outset" w:sz="6" w:space="0" w:color="auto"/>
              <w:right w:val="outset" w:sz="6" w:space="0" w:color="auto"/>
            </w:tcBorders>
            <w:hideMark/>
          </w:tcPr>
          <w:p w:rsidR="00190230" w:rsidRPr="00660190" w:rsidRDefault="00660190">
            <w:pPr>
              <w:pStyle w:val="a3"/>
            </w:pPr>
            <w:r w:rsidRPr="00660190">
              <w:rPr>
                <w:b/>
                <w:bCs/>
              </w:rPr>
              <w:t>T</w:t>
            </w:r>
            <w:r w:rsidRPr="00660190">
              <w:rPr>
                <w:b/>
                <w:bCs/>
                <w:vertAlign w:val="subscript"/>
              </w:rPr>
              <w:t>о</w:t>
            </w:r>
            <w:r w:rsidRPr="00660190">
              <w:rPr>
                <w:b/>
                <w:bCs/>
              </w:rPr>
              <w:t>, мин</w:t>
            </w:r>
          </w:p>
        </w:tc>
      </w:tr>
      <w:tr w:rsidR="00190230">
        <w:trPr>
          <w:divId w:val="833839743"/>
          <w:tblCellSpacing w:w="0" w:type="dxa"/>
        </w:trPr>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1.8</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1</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186</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186</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3.5</w:t>
            </w:r>
          </w:p>
        </w:tc>
        <w:tc>
          <w:tcPr>
            <w:tcW w:w="1770" w:type="dxa"/>
            <w:tcBorders>
              <w:top w:val="outset" w:sz="6" w:space="0" w:color="auto"/>
              <w:left w:val="outset" w:sz="6" w:space="0" w:color="auto"/>
              <w:bottom w:val="outset" w:sz="6" w:space="0" w:color="auto"/>
              <w:right w:val="outset" w:sz="6" w:space="0" w:color="auto"/>
            </w:tcBorders>
            <w:hideMark/>
          </w:tcPr>
          <w:p w:rsidR="00190230" w:rsidRDefault="00660190">
            <w:r>
              <w:t>0.85</w:t>
            </w:r>
          </w:p>
        </w:tc>
      </w:tr>
    </w:tbl>
    <w:p w:rsidR="00190230" w:rsidRPr="00660190" w:rsidRDefault="00660190">
      <w:pPr>
        <w:pStyle w:val="a3"/>
        <w:divId w:val="833839743"/>
      </w:pPr>
      <w:r>
        <w:t>3.9 Нормирование операций</w:t>
      </w:r>
    </w:p>
    <w:p w:rsidR="00190230" w:rsidRDefault="00660190">
      <w:pPr>
        <w:pStyle w:val="a3"/>
        <w:divId w:val="833839743"/>
      </w:pPr>
      <w:r>
        <w:t>Расчет норм времени на токарную операцию 005.</w:t>
      </w:r>
    </w:p>
    <w:p w:rsidR="00190230" w:rsidRDefault="00660190">
      <w:pPr>
        <w:pStyle w:val="a3"/>
        <w:divId w:val="833839743"/>
      </w:pPr>
      <w:r>
        <w:t>1)Определяем основное время операции To</w:t>
      </w:r>
    </w:p>
    <w:p w:rsidR="00190230" w:rsidRDefault="00660190">
      <w:pPr>
        <w:pStyle w:val="a3"/>
        <w:divId w:val="833839743"/>
      </w:pPr>
      <w:r>
        <w:t>To=Σto</w:t>
      </w:r>
    </w:p>
    <w:p w:rsidR="00190230" w:rsidRDefault="00660190">
      <w:pPr>
        <w:pStyle w:val="a3"/>
        <w:divId w:val="833839743"/>
      </w:pPr>
      <w:r>
        <w:t>То=1.93 мин</w:t>
      </w:r>
    </w:p>
    <w:p w:rsidR="00190230" w:rsidRDefault="00660190">
      <w:pPr>
        <w:pStyle w:val="a3"/>
        <w:divId w:val="833839743"/>
      </w:pPr>
      <w:r>
        <w:t>2)Определяем вспомогательное время операции Твсп</w:t>
      </w:r>
    </w:p>
    <w:p w:rsidR="00190230" w:rsidRDefault="00660190">
      <w:pPr>
        <w:pStyle w:val="a3"/>
        <w:divId w:val="833839743"/>
      </w:pPr>
      <w:r>
        <w:t>Т</w:t>
      </w:r>
      <w:r>
        <w:rPr>
          <w:vertAlign w:val="subscript"/>
        </w:rPr>
        <w:t xml:space="preserve">в </w:t>
      </w:r>
      <w:r>
        <w:t>= t</w:t>
      </w:r>
      <w:r>
        <w:rPr>
          <w:vertAlign w:val="subscript"/>
        </w:rPr>
        <w:t xml:space="preserve">уст </w:t>
      </w:r>
      <w:r>
        <w:t>+ t</w:t>
      </w:r>
      <w:r>
        <w:rPr>
          <w:vertAlign w:val="subscript"/>
        </w:rPr>
        <w:t xml:space="preserve">пер </w:t>
      </w:r>
      <w:r>
        <w:t>+ t</w:t>
      </w:r>
      <w:r>
        <w:rPr>
          <w:vertAlign w:val="subscript"/>
        </w:rPr>
        <w:t>доп</w:t>
      </w:r>
    </w:p>
    <w:p w:rsidR="00190230" w:rsidRDefault="00660190">
      <w:pPr>
        <w:pStyle w:val="a3"/>
        <w:divId w:val="833839743"/>
      </w:pPr>
      <w:r>
        <w:rPr>
          <w:b/>
          <w:bCs/>
        </w:rPr>
        <w:t> </w:t>
      </w:r>
    </w:p>
    <w:p w:rsidR="00190230" w:rsidRDefault="00660190">
      <w:pPr>
        <w:pStyle w:val="a3"/>
        <w:divId w:val="833839743"/>
      </w:pPr>
      <w:r>
        <w:rPr>
          <w:b/>
          <w:bCs/>
        </w:rPr>
        <w:t>t</w:t>
      </w:r>
      <w:r>
        <w:rPr>
          <w:b/>
          <w:bCs/>
          <w:vertAlign w:val="subscript"/>
        </w:rPr>
        <w:t>уст</w:t>
      </w:r>
      <w:r>
        <w:t xml:space="preserve"> – вспомогательное время на снятие и установку детали</w:t>
      </w:r>
    </w:p>
    <w:p w:rsidR="00190230" w:rsidRDefault="00660190">
      <w:pPr>
        <w:pStyle w:val="a3"/>
        <w:divId w:val="833839743"/>
      </w:pPr>
      <w:r>
        <w:t>t</w:t>
      </w:r>
      <w:r>
        <w:rPr>
          <w:vertAlign w:val="subscript"/>
        </w:rPr>
        <w:t xml:space="preserve">уст </w:t>
      </w:r>
      <w:r>
        <w:t>= 0,13 мин.</w:t>
      </w:r>
    </w:p>
    <w:p w:rsidR="00190230" w:rsidRDefault="00660190">
      <w:pPr>
        <w:pStyle w:val="a3"/>
        <w:divId w:val="833839743"/>
      </w:pPr>
      <w:r>
        <w:rPr>
          <w:b/>
          <w:bCs/>
        </w:rPr>
        <w:t>t</w:t>
      </w:r>
      <w:r>
        <w:rPr>
          <w:b/>
          <w:bCs/>
          <w:vertAlign w:val="subscript"/>
        </w:rPr>
        <w:t>пер</w:t>
      </w:r>
      <w:r>
        <w:t xml:space="preserve"> – вспомогательное время связанное с переходом</w:t>
      </w:r>
    </w:p>
    <w:p w:rsidR="00190230" w:rsidRDefault="00660190">
      <w:pPr>
        <w:pStyle w:val="a3"/>
        <w:divId w:val="833839743"/>
      </w:pPr>
      <w:r>
        <w:t> t</w:t>
      </w:r>
      <w:r>
        <w:rPr>
          <w:vertAlign w:val="subscript"/>
        </w:rPr>
        <w:t xml:space="preserve">пер </w:t>
      </w:r>
      <w:r>
        <w:t>= 0,1 мин.</w:t>
      </w:r>
    </w:p>
    <w:p w:rsidR="00190230" w:rsidRDefault="00660190">
      <w:pPr>
        <w:pStyle w:val="a3"/>
        <w:divId w:val="833839743"/>
      </w:pPr>
      <w:r>
        <w:rPr>
          <w:b/>
          <w:bCs/>
        </w:rPr>
        <w:t>t</w:t>
      </w:r>
      <w:r>
        <w:rPr>
          <w:b/>
          <w:bCs/>
          <w:vertAlign w:val="subscript"/>
        </w:rPr>
        <w:t>доп</w:t>
      </w:r>
      <w:r>
        <w:t xml:space="preserve"> – вспомогательное время на переключение скоростей и подач</w:t>
      </w:r>
    </w:p>
    <w:p w:rsidR="00190230" w:rsidRDefault="00660190">
      <w:pPr>
        <w:pStyle w:val="a3"/>
        <w:divId w:val="833839743"/>
      </w:pPr>
      <w:r>
        <w:t> t</w:t>
      </w:r>
      <w:r>
        <w:rPr>
          <w:vertAlign w:val="subscript"/>
        </w:rPr>
        <w:t>доп</w:t>
      </w:r>
      <w:r>
        <w:t xml:space="preserve"> = 0,07 мин.</w:t>
      </w:r>
    </w:p>
    <w:p w:rsidR="00190230" w:rsidRDefault="00660190">
      <w:pPr>
        <w:pStyle w:val="a3"/>
        <w:divId w:val="833839743"/>
      </w:pPr>
      <w:r>
        <w:t>Т</w:t>
      </w:r>
      <w:r>
        <w:rPr>
          <w:vertAlign w:val="subscript"/>
        </w:rPr>
        <w:t xml:space="preserve">в </w:t>
      </w:r>
      <w:r>
        <w:t>= 0,13 + 0,1 + 0,07 = 0,3 мин.</w:t>
      </w:r>
    </w:p>
    <w:p w:rsidR="00190230" w:rsidRDefault="00660190">
      <w:pPr>
        <w:pStyle w:val="a3"/>
        <w:divId w:val="833839743"/>
      </w:pPr>
      <w:r>
        <w:t>3)Определяем оперативное время</w:t>
      </w:r>
    </w:p>
    <w:p w:rsidR="00190230" w:rsidRDefault="00660190">
      <w:pPr>
        <w:pStyle w:val="a3"/>
        <w:divId w:val="833839743"/>
      </w:pPr>
      <w:r>
        <w:t>Топ=То+Твсп</w:t>
      </w:r>
    </w:p>
    <w:p w:rsidR="00190230" w:rsidRDefault="00660190">
      <w:pPr>
        <w:pStyle w:val="a3"/>
        <w:divId w:val="833839743"/>
      </w:pPr>
      <w:r>
        <w:t>Топ=1.93+0.3=2.23 мин</w:t>
      </w:r>
    </w:p>
    <w:p w:rsidR="00190230" w:rsidRDefault="00660190">
      <w:pPr>
        <w:pStyle w:val="a3"/>
        <w:divId w:val="833839743"/>
      </w:pPr>
      <w:r>
        <w:t>4)Определяем время на обслуживание станка</w:t>
      </w:r>
    </w:p>
    <w:p w:rsidR="00190230" w:rsidRDefault="00660190">
      <w:pPr>
        <w:pStyle w:val="a3"/>
        <w:divId w:val="833839743"/>
      </w:pPr>
      <w:r>
        <w:t>Тобс=4%Топ</w:t>
      </w:r>
    </w:p>
    <w:p w:rsidR="00190230" w:rsidRDefault="00660190">
      <w:pPr>
        <w:pStyle w:val="a3"/>
        <w:divId w:val="833839743"/>
      </w:pPr>
      <w:r>
        <w:t>Тобс=0.04*2.23 =0.09 мин</w:t>
      </w:r>
    </w:p>
    <w:p w:rsidR="00190230" w:rsidRDefault="00660190">
      <w:pPr>
        <w:pStyle w:val="a3"/>
        <w:divId w:val="833839743"/>
      </w:pPr>
      <w:r>
        <w:t>5)Определяем время на отдых</w:t>
      </w:r>
    </w:p>
    <w:p w:rsidR="00190230" w:rsidRDefault="00660190">
      <w:pPr>
        <w:pStyle w:val="a3"/>
        <w:divId w:val="833839743"/>
      </w:pPr>
      <w:r>
        <w:t>Тотд=5%Топ</w:t>
      </w:r>
    </w:p>
    <w:p w:rsidR="00190230" w:rsidRDefault="00660190">
      <w:pPr>
        <w:pStyle w:val="a3"/>
        <w:divId w:val="833839743"/>
      </w:pPr>
      <w:r>
        <w:t>Тотд=0.05*2.23 =0.11 мин</w:t>
      </w:r>
    </w:p>
    <w:p w:rsidR="00190230" w:rsidRDefault="00660190">
      <w:pPr>
        <w:pStyle w:val="a3"/>
        <w:divId w:val="833839743"/>
      </w:pPr>
      <w:r>
        <w:t>6)Определяем штучное время</w:t>
      </w:r>
    </w:p>
    <w:p w:rsidR="00190230" w:rsidRDefault="00660190">
      <w:pPr>
        <w:pStyle w:val="a3"/>
        <w:divId w:val="833839743"/>
      </w:pPr>
      <w:r>
        <w:t>Тшт=То+Твсп+Тобс+Тотд=2.43 мин</w:t>
      </w:r>
    </w:p>
    <w:p w:rsidR="00190230" w:rsidRDefault="00660190">
      <w:pPr>
        <w:pStyle w:val="a3"/>
        <w:divId w:val="833839743"/>
      </w:pPr>
      <w:r>
        <w:t>7)Определяем подготовительно-заключительное время Тпз</w:t>
      </w:r>
    </w:p>
    <w:p w:rsidR="00190230" w:rsidRDefault="00660190">
      <w:pPr>
        <w:pStyle w:val="a3"/>
        <w:divId w:val="833839743"/>
      </w:pPr>
      <w:r>
        <w:t>Тпз=14 мин по табл.46 стр.131 Общемашиностроительные нормативы времени.</w:t>
      </w:r>
    </w:p>
    <w:p w:rsidR="00190230" w:rsidRDefault="00660190">
      <w:pPr>
        <w:pStyle w:val="a3"/>
        <w:divId w:val="833839743"/>
      </w:pPr>
      <w:r>
        <w:t>8)Определяем штучно-калькуляционное время</w:t>
      </w:r>
    </w:p>
    <w:p w:rsidR="00190230" w:rsidRDefault="00660190">
      <w:pPr>
        <w:pStyle w:val="a3"/>
        <w:divId w:val="833839743"/>
      </w:pPr>
      <w:r>
        <w:t>Тшт-к=Тшт+Тпз/n</w:t>
      </w:r>
    </w:p>
    <w:p w:rsidR="00190230" w:rsidRDefault="00660190">
      <w:pPr>
        <w:pStyle w:val="a3"/>
        <w:divId w:val="833839743"/>
      </w:pPr>
      <w:r>
        <w:t>Где n-размер партии запускаемой в производство,штук</w:t>
      </w:r>
    </w:p>
    <w:p w:rsidR="00190230" w:rsidRDefault="00660190">
      <w:pPr>
        <w:pStyle w:val="a3"/>
        <w:divId w:val="833839743"/>
      </w:pPr>
      <w:r>
        <w:t>Тшт-к=2.43+14/5000=2.4328 мин</w:t>
      </w:r>
    </w:p>
    <w:p w:rsidR="00190230" w:rsidRDefault="00660190">
      <w:pPr>
        <w:pStyle w:val="a3"/>
        <w:divId w:val="833839743"/>
      </w:pPr>
      <w:r>
        <w:t>Сводная таблица расчёта норм времени детали типа корпус по маршруту обработки.</w:t>
      </w:r>
    </w:p>
    <w:tbl>
      <w:tblPr>
        <w:tblW w:w="934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5"/>
        <w:gridCol w:w="915"/>
        <w:gridCol w:w="705"/>
        <w:gridCol w:w="2550"/>
        <w:gridCol w:w="645"/>
        <w:gridCol w:w="600"/>
        <w:gridCol w:w="660"/>
        <w:gridCol w:w="645"/>
        <w:gridCol w:w="660"/>
        <w:gridCol w:w="705"/>
        <w:gridCol w:w="600"/>
        <w:gridCol w:w="405"/>
        <w:gridCol w:w="675"/>
        <w:gridCol w:w="765"/>
      </w:tblGrid>
      <w:tr w:rsidR="00190230">
        <w:trPr>
          <w:divId w:val="833839743"/>
          <w:cantSplit/>
          <w:tblCellSpacing w:w="0" w:type="dxa"/>
        </w:trPr>
        <w:tc>
          <w:tcPr>
            <w:tcW w:w="705" w:type="dxa"/>
            <w:vMerge w:val="restart"/>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t>№</w:t>
            </w:r>
          </w:p>
          <w:p w:rsidR="00190230" w:rsidRPr="00660190" w:rsidRDefault="00660190">
            <w:pPr>
              <w:pStyle w:val="a3"/>
            </w:pPr>
            <w:r w:rsidRPr="00660190">
              <w:t>опера-ции.</w:t>
            </w:r>
          </w:p>
        </w:tc>
        <w:tc>
          <w:tcPr>
            <w:tcW w:w="915" w:type="dxa"/>
            <w:vMerge w:val="restart"/>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t>Название</w:t>
            </w:r>
          </w:p>
          <w:p w:rsidR="00190230" w:rsidRPr="00660190" w:rsidRDefault="00660190">
            <w:pPr>
              <w:pStyle w:val="a3"/>
            </w:pPr>
            <w:r w:rsidRPr="00660190">
              <w:t>Операции.</w:t>
            </w:r>
          </w:p>
        </w:tc>
        <w:tc>
          <w:tcPr>
            <w:tcW w:w="705" w:type="dxa"/>
            <w:vMerge w:val="restart"/>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t>Т</w:t>
            </w:r>
            <w:r w:rsidRPr="00660190">
              <w:rPr>
                <w:vertAlign w:val="subscript"/>
              </w:rPr>
              <w:t>о</w:t>
            </w:r>
          </w:p>
          <w:p w:rsidR="00190230" w:rsidRPr="00660190" w:rsidRDefault="00660190">
            <w:pPr>
              <w:pStyle w:val="a3"/>
            </w:pPr>
            <w:r w:rsidRPr="00660190">
              <w:t>мин.</w:t>
            </w:r>
          </w:p>
        </w:tc>
        <w:tc>
          <w:tcPr>
            <w:tcW w:w="2550" w:type="dxa"/>
            <w:gridSpan w:val="4"/>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t>Т</w:t>
            </w:r>
            <w:r w:rsidRPr="00660190">
              <w:rPr>
                <w:vertAlign w:val="subscript"/>
              </w:rPr>
              <w:t>в</w:t>
            </w:r>
            <w:r w:rsidRPr="00660190">
              <w:t xml:space="preserve"> мин.</w:t>
            </w:r>
          </w:p>
        </w:tc>
        <w:tc>
          <w:tcPr>
            <w:tcW w:w="645" w:type="dxa"/>
            <w:vMerge w:val="restart"/>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t>Т</w:t>
            </w:r>
            <w:r w:rsidRPr="00660190">
              <w:rPr>
                <w:vertAlign w:val="subscript"/>
              </w:rPr>
              <w:t>оп.</w:t>
            </w:r>
          </w:p>
        </w:tc>
        <w:tc>
          <w:tcPr>
            <w:tcW w:w="660" w:type="dxa"/>
            <w:vMerge w:val="restart"/>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t>Т</w:t>
            </w:r>
            <w:r w:rsidRPr="00660190">
              <w:rPr>
                <w:vertAlign w:val="subscript"/>
              </w:rPr>
              <w:t>обс.</w:t>
            </w:r>
          </w:p>
        </w:tc>
        <w:tc>
          <w:tcPr>
            <w:tcW w:w="705" w:type="dxa"/>
            <w:vMerge w:val="restart"/>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t>Т</w:t>
            </w:r>
            <w:r w:rsidRPr="00660190">
              <w:rPr>
                <w:vertAlign w:val="subscript"/>
              </w:rPr>
              <w:t>шт.</w:t>
            </w:r>
          </w:p>
        </w:tc>
        <w:tc>
          <w:tcPr>
            <w:tcW w:w="600" w:type="dxa"/>
            <w:vMerge w:val="restart"/>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t>Т</w:t>
            </w:r>
            <w:r w:rsidRPr="00660190">
              <w:rPr>
                <w:vertAlign w:val="subscript"/>
              </w:rPr>
              <w:t>пз.</w:t>
            </w:r>
          </w:p>
        </w:tc>
        <w:tc>
          <w:tcPr>
            <w:tcW w:w="405" w:type="dxa"/>
            <w:vMerge w:val="restart"/>
            <w:tcBorders>
              <w:top w:val="outset" w:sz="6" w:space="0" w:color="auto"/>
              <w:left w:val="outset" w:sz="6" w:space="0" w:color="auto"/>
              <w:bottom w:val="outset" w:sz="6" w:space="0" w:color="auto"/>
              <w:right w:val="outset" w:sz="6" w:space="0" w:color="auto"/>
            </w:tcBorders>
            <w:vAlign w:val="center"/>
            <w:hideMark/>
          </w:tcPr>
          <w:p w:rsidR="00190230" w:rsidRDefault="00660190">
            <w:r>
              <w:t>n</w:t>
            </w:r>
          </w:p>
        </w:tc>
        <w:tc>
          <w:tcPr>
            <w:tcW w:w="675" w:type="dxa"/>
            <w:vMerge w:val="restart"/>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t>Т</w:t>
            </w:r>
            <w:r w:rsidRPr="00660190">
              <w:rPr>
                <w:vertAlign w:val="subscript"/>
              </w:rPr>
              <w:t>отд.</w:t>
            </w:r>
          </w:p>
        </w:tc>
        <w:tc>
          <w:tcPr>
            <w:tcW w:w="765" w:type="dxa"/>
            <w:vMerge w:val="restart"/>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t>Т</w:t>
            </w:r>
            <w:r w:rsidRPr="00660190">
              <w:rPr>
                <w:vertAlign w:val="subscript"/>
              </w:rPr>
              <w:t>шт-к.</w:t>
            </w:r>
          </w:p>
        </w:tc>
      </w:tr>
      <w:tr w:rsidR="00190230">
        <w:trPr>
          <w:divId w:val="833839743"/>
          <w:cantSplit/>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90230" w:rsidRPr="00660190" w:rsidRDefault="00190230"/>
        </w:tc>
        <w:tc>
          <w:tcPr>
            <w:tcW w:w="0" w:type="auto"/>
            <w:vMerge/>
            <w:tcBorders>
              <w:top w:val="outset" w:sz="6" w:space="0" w:color="auto"/>
              <w:left w:val="outset" w:sz="6" w:space="0" w:color="auto"/>
              <w:bottom w:val="outset" w:sz="6" w:space="0" w:color="auto"/>
              <w:right w:val="outset" w:sz="6" w:space="0" w:color="auto"/>
            </w:tcBorders>
            <w:vAlign w:val="center"/>
            <w:hideMark/>
          </w:tcPr>
          <w:p w:rsidR="00190230" w:rsidRPr="00660190" w:rsidRDefault="00190230"/>
        </w:tc>
        <w:tc>
          <w:tcPr>
            <w:tcW w:w="0" w:type="auto"/>
            <w:vMerge/>
            <w:tcBorders>
              <w:top w:val="outset" w:sz="6" w:space="0" w:color="auto"/>
              <w:left w:val="outset" w:sz="6" w:space="0" w:color="auto"/>
              <w:bottom w:val="outset" w:sz="6" w:space="0" w:color="auto"/>
              <w:right w:val="outset" w:sz="6" w:space="0" w:color="auto"/>
            </w:tcBorders>
            <w:vAlign w:val="center"/>
            <w:hideMark/>
          </w:tcPr>
          <w:p w:rsidR="00190230" w:rsidRPr="00660190" w:rsidRDefault="00190230"/>
        </w:tc>
        <w:tc>
          <w:tcPr>
            <w:tcW w:w="645"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t>t</w:t>
            </w:r>
            <w:r w:rsidRPr="00660190">
              <w:rPr>
                <w:vertAlign w:val="subscript"/>
              </w:rPr>
              <w:t>уст.</w:t>
            </w:r>
          </w:p>
        </w:tc>
        <w:tc>
          <w:tcPr>
            <w:tcW w:w="645"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t>t</w:t>
            </w:r>
            <w:r w:rsidRPr="00660190">
              <w:rPr>
                <w:vertAlign w:val="subscript"/>
              </w:rPr>
              <w:t>пер.</w:t>
            </w:r>
          </w:p>
        </w:tc>
        <w:tc>
          <w:tcPr>
            <w:tcW w:w="60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t>t</w:t>
            </w:r>
            <w:r w:rsidRPr="00660190">
              <w:rPr>
                <w:vertAlign w:val="subscript"/>
              </w:rPr>
              <w:t>изм.</w:t>
            </w:r>
          </w:p>
        </w:tc>
        <w:tc>
          <w:tcPr>
            <w:tcW w:w="660"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t>t</w:t>
            </w:r>
            <w:r w:rsidRPr="00660190">
              <w:rPr>
                <w:vertAlign w:val="subscript"/>
              </w:rPr>
              <w:t>доп.</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90230" w:rsidRPr="00660190" w:rsidRDefault="00190230"/>
        </w:tc>
        <w:tc>
          <w:tcPr>
            <w:tcW w:w="0" w:type="auto"/>
            <w:vMerge/>
            <w:tcBorders>
              <w:top w:val="outset" w:sz="6" w:space="0" w:color="auto"/>
              <w:left w:val="outset" w:sz="6" w:space="0" w:color="auto"/>
              <w:bottom w:val="outset" w:sz="6" w:space="0" w:color="auto"/>
              <w:right w:val="outset" w:sz="6" w:space="0" w:color="auto"/>
            </w:tcBorders>
            <w:vAlign w:val="center"/>
            <w:hideMark/>
          </w:tcPr>
          <w:p w:rsidR="00190230" w:rsidRPr="00660190" w:rsidRDefault="00190230"/>
        </w:tc>
        <w:tc>
          <w:tcPr>
            <w:tcW w:w="0" w:type="auto"/>
            <w:vMerge/>
            <w:tcBorders>
              <w:top w:val="outset" w:sz="6" w:space="0" w:color="auto"/>
              <w:left w:val="outset" w:sz="6" w:space="0" w:color="auto"/>
              <w:bottom w:val="outset" w:sz="6" w:space="0" w:color="auto"/>
              <w:right w:val="outset" w:sz="6" w:space="0" w:color="auto"/>
            </w:tcBorders>
            <w:vAlign w:val="center"/>
            <w:hideMark/>
          </w:tcPr>
          <w:p w:rsidR="00190230" w:rsidRPr="00660190" w:rsidRDefault="00190230"/>
        </w:tc>
        <w:tc>
          <w:tcPr>
            <w:tcW w:w="0" w:type="auto"/>
            <w:vMerge/>
            <w:tcBorders>
              <w:top w:val="outset" w:sz="6" w:space="0" w:color="auto"/>
              <w:left w:val="outset" w:sz="6" w:space="0" w:color="auto"/>
              <w:bottom w:val="outset" w:sz="6" w:space="0" w:color="auto"/>
              <w:right w:val="outset" w:sz="6" w:space="0" w:color="auto"/>
            </w:tcBorders>
            <w:vAlign w:val="center"/>
            <w:hideMark/>
          </w:tcPr>
          <w:p w:rsidR="00190230" w:rsidRPr="00660190" w:rsidRDefault="00190230"/>
        </w:tc>
        <w:tc>
          <w:tcPr>
            <w:tcW w:w="0" w:type="auto"/>
            <w:vMerge/>
            <w:tcBorders>
              <w:top w:val="outset" w:sz="6" w:space="0" w:color="auto"/>
              <w:left w:val="outset" w:sz="6" w:space="0" w:color="auto"/>
              <w:bottom w:val="outset" w:sz="6" w:space="0" w:color="auto"/>
              <w:right w:val="outset" w:sz="6" w:space="0" w:color="auto"/>
            </w:tcBorders>
            <w:vAlign w:val="center"/>
            <w:hideMark/>
          </w:tcPr>
          <w:p w:rsidR="00190230" w:rsidRDefault="00190230"/>
        </w:tc>
        <w:tc>
          <w:tcPr>
            <w:tcW w:w="0" w:type="auto"/>
            <w:vMerge/>
            <w:tcBorders>
              <w:top w:val="outset" w:sz="6" w:space="0" w:color="auto"/>
              <w:left w:val="outset" w:sz="6" w:space="0" w:color="auto"/>
              <w:bottom w:val="outset" w:sz="6" w:space="0" w:color="auto"/>
              <w:right w:val="outset" w:sz="6" w:space="0" w:color="auto"/>
            </w:tcBorders>
            <w:vAlign w:val="center"/>
            <w:hideMark/>
          </w:tcPr>
          <w:p w:rsidR="00190230" w:rsidRPr="00660190" w:rsidRDefault="00190230"/>
        </w:tc>
        <w:tc>
          <w:tcPr>
            <w:tcW w:w="0" w:type="auto"/>
            <w:vMerge/>
            <w:tcBorders>
              <w:top w:val="outset" w:sz="6" w:space="0" w:color="auto"/>
              <w:left w:val="outset" w:sz="6" w:space="0" w:color="auto"/>
              <w:bottom w:val="outset" w:sz="6" w:space="0" w:color="auto"/>
              <w:right w:val="outset" w:sz="6" w:space="0" w:color="auto"/>
            </w:tcBorders>
            <w:vAlign w:val="center"/>
            <w:hideMark/>
          </w:tcPr>
          <w:p w:rsidR="00190230" w:rsidRPr="00660190" w:rsidRDefault="00190230"/>
        </w:tc>
      </w:tr>
      <w:tr w:rsidR="00190230">
        <w:trPr>
          <w:divId w:val="833839743"/>
          <w:cantSplit/>
          <w:tblCellSpacing w:w="0"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005</w:t>
            </w:r>
          </w:p>
        </w:tc>
        <w:tc>
          <w:tcPr>
            <w:tcW w:w="915" w:type="dxa"/>
            <w:tcBorders>
              <w:top w:val="outset" w:sz="6" w:space="0" w:color="auto"/>
              <w:left w:val="outset" w:sz="6" w:space="0" w:color="auto"/>
              <w:bottom w:val="outset" w:sz="6" w:space="0" w:color="auto"/>
              <w:right w:val="outset" w:sz="6" w:space="0" w:color="auto"/>
            </w:tcBorders>
            <w:vAlign w:val="center"/>
            <w:hideMark/>
          </w:tcPr>
          <w:p w:rsidR="00190230" w:rsidRDefault="00660190">
            <w:r>
              <w:t>Токарная</w:t>
            </w:r>
          </w:p>
        </w:tc>
        <w:tc>
          <w:tcPr>
            <w:tcW w:w="705" w:type="dxa"/>
            <w:tcBorders>
              <w:top w:val="outset" w:sz="6" w:space="0" w:color="auto"/>
              <w:left w:val="outset" w:sz="6" w:space="0" w:color="auto"/>
              <w:bottom w:val="outset" w:sz="6" w:space="0" w:color="auto"/>
              <w:right w:val="outset" w:sz="6" w:space="0" w:color="auto"/>
            </w:tcBorders>
            <w:vAlign w:val="center"/>
            <w:hideMark/>
          </w:tcPr>
          <w:p w:rsidR="00190230" w:rsidRDefault="00660190">
            <w:r>
              <w:t>1.93</w:t>
            </w:r>
          </w:p>
        </w:tc>
        <w:tc>
          <w:tcPr>
            <w:tcW w:w="64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0,13</w:t>
            </w:r>
          </w:p>
        </w:tc>
        <w:tc>
          <w:tcPr>
            <w:tcW w:w="64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0,1</w:t>
            </w:r>
          </w:p>
        </w:tc>
        <w:tc>
          <w:tcPr>
            <w:tcW w:w="60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0,23</w:t>
            </w:r>
          </w:p>
        </w:tc>
        <w:tc>
          <w:tcPr>
            <w:tcW w:w="66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0,07</w:t>
            </w:r>
          </w:p>
        </w:tc>
        <w:tc>
          <w:tcPr>
            <w:tcW w:w="645" w:type="dxa"/>
            <w:tcBorders>
              <w:top w:val="outset" w:sz="6" w:space="0" w:color="auto"/>
              <w:left w:val="outset" w:sz="6" w:space="0" w:color="auto"/>
              <w:bottom w:val="outset" w:sz="6" w:space="0" w:color="auto"/>
              <w:right w:val="outset" w:sz="6" w:space="0" w:color="auto"/>
            </w:tcBorders>
            <w:vAlign w:val="center"/>
            <w:hideMark/>
          </w:tcPr>
          <w:p w:rsidR="00190230" w:rsidRDefault="00660190">
            <w:r>
              <w:t>2.23</w:t>
            </w:r>
          </w:p>
        </w:tc>
        <w:tc>
          <w:tcPr>
            <w:tcW w:w="66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0.09</w:t>
            </w:r>
          </w:p>
        </w:tc>
        <w:tc>
          <w:tcPr>
            <w:tcW w:w="705" w:type="dxa"/>
            <w:tcBorders>
              <w:top w:val="outset" w:sz="6" w:space="0" w:color="auto"/>
              <w:left w:val="outset" w:sz="6" w:space="0" w:color="auto"/>
              <w:bottom w:val="outset" w:sz="6" w:space="0" w:color="auto"/>
              <w:right w:val="outset" w:sz="6" w:space="0" w:color="auto"/>
            </w:tcBorders>
            <w:vAlign w:val="center"/>
            <w:hideMark/>
          </w:tcPr>
          <w:p w:rsidR="00190230" w:rsidRDefault="00660190">
            <w:r>
              <w:t>2.43</w:t>
            </w:r>
          </w:p>
        </w:tc>
        <w:tc>
          <w:tcPr>
            <w:tcW w:w="600" w:type="dxa"/>
            <w:tcBorders>
              <w:top w:val="outset" w:sz="6" w:space="0" w:color="auto"/>
              <w:left w:val="outset" w:sz="6" w:space="0" w:color="auto"/>
              <w:bottom w:val="outset" w:sz="6" w:space="0" w:color="auto"/>
              <w:right w:val="outset" w:sz="6" w:space="0" w:color="auto"/>
            </w:tcBorders>
            <w:vAlign w:val="center"/>
            <w:hideMark/>
          </w:tcPr>
          <w:p w:rsidR="00190230" w:rsidRDefault="00660190">
            <w:r>
              <w:t>14</w:t>
            </w:r>
          </w:p>
        </w:tc>
        <w:tc>
          <w:tcPr>
            <w:tcW w:w="405" w:type="dxa"/>
            <w:vMerge w:val="restart"/>
            <w:tcBorders>
              <w:top w:val="outset" w:sz="6" w:space="0" w:color="auto"/>
              <w:left w:val="outset" w:sz="6" w:space="0" w:color="auto"/>
              <w:bottom w:val="outset" w:sz="6" w:space="0" w:color="auto"/>
              <w:right w:val="outset" w:sz="6" w:space="0" w:color="auto"/>
            </w:tcBorders>
            <w:vAlign w:val="center"/>
            <w:hideMark/>
          </w:tcPr>
          <w:p w:rsidR="00190230" w:rsidRDefault="00660190">
            <w:r>
              <w:t>5000</w:t>
            </w:r>
          </w:p>
        </w:tc>
        <w:tc>
          <w:tcPr>
            <w:tcW w:w="67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0.11</w:t>
            </w:r>
          </w:p>
        </w:tc>
        <w:tc>
          <w:tcPr>
            <w:tcW w:w="765" w:type="dxa"/>
            <w:tcBorders>
              <w:top w:val="outset" w:sz="6" w:space="0" w:color="auto"/>
              <w:left w:val="outset" w:sz="6" w:space="0" w:color="auto"/>
              <w:bottom w:val="outset" w:sz="6" w:space="0" w:color="auto"/>
              <w:right w:val="outset" w:sz="6" w:space="0" w:color="auto"/>
            </w:tcBorders>
            <w:vAlign w:val="center"/>
            <w:hideMark/>
          </w:tcPr>
          <w:p w:rsidR="00190230" w:rsidRDefault="00660190">
            <w:r>
              <w:t>2.4328</w:t>
            </w:r>
          </w:p>
        </w:tc>
      </w:tr>
      <w:tr w:rsidR="00190230">
        <w:trPr>
          <w:divId w:val="833839743"/>
          <w:cantSplit/>
          <w:tblCellSpacing w:w="0"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rPr>
                <w:b/>
                <w:bCs/>
                <w:i/>
                <w:iCs/>
              </w:rPr>
              <w:t>010</w:t>
            </w:r>
          </w:p>
        </w:tc>
        <w:tc>
          <w:tcPr>
            <w:tcW w:w="915" w:type="dxa"/>
            <w:tcBorders>
              <w:top w:val="outset" w:sz="6" w:space="0" w:color="auto"/>
              <w:left w:val="outset" w:sz="6" w:space="0" w:color="auto"/>
              <w:bottom w:val="outset" w:sz="6" w:space="0" w:color="auto"/>
              <w:right w:val="outset" w:sz="6" w:space="0" w:color="auto"/>
            </w:tcBorders>
            <w:vAlign w:val="center"/>
            <w:hideMark/>
          </w:tcPr>
          <w:p w:rsidR="00190230" w:rsidRPr="00660190" w:rsidRDefault="00660190">
            <w:pPr>
              <w:pStyle w:val="a3"/>
            </w:pPr>
            <w:r w:rsidRPr="00660190">
              <w:t xml:space="preserve">Вертикально- </w:t>
            </w:r>
          </w:p>
          <w:p w:rsidR="00190230" w:rsidRPr="00660190" w:rsidRDefault="00660190">
            <w:pPr>
              <w:pStyle w:val="a3"/>
            </w:pPr>
            <w:r w:rsidRPr="00660190">
              <w:t>сверлильная</w:t>
            </w:r>
          </w:p>
        </w:tc>
        <w:tc>
          <w:tcPr>
            <w:tcW w:w="705" w:type="dxa"/>
            <w:tcBorders>
              <w:top w:val="outset" w:sz="6" w:space="0" w:color="auto"/>
              <w:left w:val="outset" w:sz="6" w:space="0" w:color="auto"/>
              <w:bottom w:val="outset" w:sz="6" w:space="0" w:color="auto"/>
              <w:right w:val="outset" w:sz="6" w:space="0" w:color="auto"/>
            </w:tcBorders>
            <w:vAlign w:val="center"/>
            <w:hideMark/>
          </w:tcPr>
          <w:p w:rsidR="00190230" w:rsidRDefault="00660190">
            <w:r>
              <w:t>1.8</w:t>
            </w:r>
          </w:p>
        </w:tc>
        <w:tc>
          <w:tcPr>
            <w:tcW w:w="64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0,11</w:t>
            </w:r>
          </w:p>
        </w:tc>
        <w:tc>
          <w:tcPr>
            <w:tcW w:w="64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0,06</w:t>
            </w:r>
          </w:p>
        </w:tc>
        <w:tc>
          <w:tcPr>
            <w:tcW w:w="60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0,1</w:t>
            </w:r>
          </w:p>
        </w:tc>
        <w:tc>
          <w:tcPr>
            <w:tcW w:w="66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0,05</w:t>
            </w:r>
          </w:p>
        </w:tc>
        <w:tc>
          <w:tcPr>
            <w:tcW w:w="645" w:type="dxa"/>
            <w:tcBorders>
              <w:top w:val="outset" w:sz="6" w:space="0" w:color="auto"/>
              <w:left w:val="outset" w:sz="6" w:space="0" w:color="auto"/>
              <w:bottom w:val="outset" w:sz="6" w:space="0" w:color="auto"/>
              <w:right w:val="outset" w:sz="6" w:space="0" w:color="auto"/>
            </w:tcBorders>
            <w:vAlign w:val="center"/>
            <w:hideMark/>
          </w:tcPr>
          <w:p w:rsidR="00190230" w:rsidRDefault="00660190">
            <w:r>
              <w:t>2.12</w:t>
            </w:r>
          </w:p>
        </w:tc>
        <w:tc>
          <w:tcPr>
            <w:tcW w:w="660" w:type="dxa"/>
            <w:tcBorders>
              <w:top w:val="outset" w:sz="6" w:space="0" w:color="auto"/>
              <w:left w:val="outset" w:sz="6" w:space="0" w:color="auto"/>
              <w:bottom w:val="outset" w:sz="6" w:space="0" w:color="auto"/>
              <w:right w:val="outset" w:sz="6" w:space="0" w:color="auto"/>
            </w:tcBorders>
            <w:vAlign w:val="center"/>
            <w:hideMark/>
          </w:tcPr>
          <w:p w:rsidR="00190230" w:rsidRDefault="00660190">
            <w:r>
              <w:t>0,2</w:t>
            </w:r>
          </w:p>
        </w:tc>
        <w:tc>
          <w:tcPr>
            <w:tcW w:w="705" w:type="dxa"/>
            <w:tcBorders>
              <w:top w:val="outset" w:sz="6" w:space="0" w:color="auto"/>
              <w:left w:val="outset" w:sz="6" w:space="0" w:color="auto"/>
              <w:bottom w:val="outset" w:sz="6" w:space="0" w:color="auto"/>
              <w:right w:val="outset" w:sz="6" w:space="0" w:color="auto"/>
            </w:tcBorders>
            <w:vAlign w:val="center"/>
            <w:hideMark/>
          </w:tcPr>
          <w:p w:rsidR="00190230" w:rsidRDefault="00660190">
            <w:r>
              <w:t>2.52</w:t>
            </w:r>
          </w:p>
        </w:tc>
        <w:tc>
          <w:tcPr>
            <w:tcW w:w="600" w:type="dxa"/>
            <w:tcBorders>
              <w:top w:val="outset" w:sz="6" w:space="0" w:color="auto"/>
              <w:left w:val="outset" w:sz="6" w:space="0" w:color="auto"/>
              <w:bottom w:val="outset" w:sz="6" w:space="0" w:color="auto"/>
              <w:right w:val="outset" w:sz="6" w:space="0" w:color="auto"/>
            </w:tcBorders>
            <w:vAlign w:val="center"/>
            <w:hideMark/>
          </w:tcPr>
          <w:p w:rsidR="00190230" w:rsidRDefault="00660190">
            <w:r>
              <w:t>12</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90230" w:rsidRDefault="00190230"/>
        </w:tc>
        <w:tc>
          <w:tcPr>
            <w:tcW w:w="675" w:type="dxa"/>
            <w:tcBorders>
              <w:top w:val="outset" w:sz="6" w:space="0" w:color="auto"/>
              <w:left w:val="outset" w:sz="6" w:space="0" w:color="auto"/>
              <w:bottom w:val="outset" w:sz="6" w:space="0" w:color="auto"/>
              <w:right w:val="outset" w:sz="6" w:space="0" w:color="auto"/>
            </w:tcBorders>
            <w:vAlign w:val="center"/>
            <w:hideMark/>
          </w:tcPr>
          <w:p w:rsidR="00190230" w:rsidRDefault="00660190">
            <w:r>
              <w:t>0,2</w:t>
            </w:r>
          </w:p>
        </w:tc>
        <w:tc>
          <w:tcPr>
            <w:tcW w:w="765" w:type="dxa"/>
            <w:tcBorders>
              <w:top w:val="outset" w:sz="6" w:space="0" w:color="auto"/>
              <w:left w:val="outset" w:sz="6" w:space="0" w:color="auto"/>
              <w:bottom w:val="outset" w:sz="6" w:space="0" w:color="auto"/>
              <w:right w:val="outset" w:sz="6" w:space="0" w:color="auto"/>
            </w:tcBorders>
            <w:vAlign w:val="center"/>
            <w:hideMark/>
          </w:tcPr>
          <w:p w:rsidR="00190230" w:rsidRDefault="00660190">
            <w:r>
              <w:t>2.5224</w:t>
            </w:r>
          </w:p>
        </w:tc>
      </w:tr>
    </w:tbl>
    <w:p w:rsidR="00190230" w:rsidRPr="00660190" w:rsidRDefault="00660190">
      <w:pPr>
        <w:pStyle w:val="a3"/>
        <w:divId w:val="833839743"/>
      </w:pPr>
      <w:r>
        <w:t>3.10 Контроль точности фланца</w:t>
      </w:r>
    </w:p>
    <w:p w:rsidR="00190230" w:rsidRDefault="00660190">
      <w:pPr>
        <w:pStyle w:val="a3"/>
        <w:divId w:val="833839743"/>
      </w:pPr>
      <w:r>
        <w:rPr>
          <w:b/>
          <w:bCs/>
          <w:i/>
          <w:iCs/>
        </w:rPr>
        <w:t> </w:t>
      </w:r>
    </w:p>
    <w:p w:rsidR="00190230" w:rsidRDefault="00660190">
      <w:pPr>
        <w:pStyle w:val="a3"/>
        <w:divId w:val="833839743"/>
      </w:pPr>
      <w:r>
        <w:t>В условиях среднесерийного производства контроль выполняют с помощью универсальных измерительных средств. Точность размеров, относительных поворотов и геометрической формы плоских поверхностей контролируют с помощью линеек, угольников, уровней, концевых мер, индикаторов и различных шаблонов. Для контроля точности размеров, относительного положения и геометрической формы отверстий дополнительно применяют микрометрические и индикаторные приборы - штихмассы, пассиметры, микрометры, штангенинструменты - штангенциркули, штангенрейсмусы, штангенглубиномеры, контрольные оправки и предельные калибры пробки</w:t>
      </w:r>
      <w:bookmarkStart w:id="0" w:name="_GoBack"/>
      <w:bookmarkEnd w:id="0"/>
    </w:p>
    <w:sectPr w:rsidR="0019023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190"/>
    <w:rsid w:val="00190230"/>
    <w:rsid w:val="00660190"/>
    <w:rsid w:val="007B1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264CD341-328D-4E5F-AC0E-708E80763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4">
    <w:name w:val="heading 4"/>
    <w:basedOn w:val="a"/>
    <w:link w:val="40"/>
    <w:uiPriority w:val="9"/>
    <w:qFormat/>
    <w:pPr>
      <w:spacing w:before="100" w:beforeAutospacing="1" w:after="100" w:afterAutospacing="1"/>
      <w:outlineLvl w:val="3"/>
    </w:pPr>
    <w:rPr>
      <w:b/>
      <w:bCs/>
    </w:rPr>
  </w:style>
  <w:style w:type="paragraph" w:styleId="5">
    <w:name w:val="heading 5"/>
    <w:basedOn w:val="a"/>
    <w:link w:val="50"/>
    <w:uiPriority w:val="9"/>
    <w:qFormat/>
    <w:pPr>
      <w:spacing w:before="100" w:beforeAutospacing="1" w:after="100" w:afterAutospacing="1"/>
      <w:outlineLvl w:val="4"/>
    </w:pPr>
    <w:rPr>
      <w:b/>
      <w:bCs/>
      <w:sz w:val="20"/>
      <w:szCs w:val="20"/>
    </w:rPr>
  </w:style>
  <w:style w:type="paragraph" w:styleId="6">
    <w:name w:val="heading 6"/>
    <w:basedOn w:val="a"/>
    <w:link w:val="60"/>
    <w:uiPriority w:val="9"/>
    <w:qFormat/>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customStyle="1" w:styleId="30">
    <w:name w:val="Заголовок 3 Знак"/>
    <w:link w:val="3"/>
    <w:uiPriority w:val="9"/>
    <w:semiHidden/>
    <w:rPr>
      <w:rFonts w:ascii="Calibri Light" w:eastAsia="Times New Roman" w:hAnsi="Calibri Light" w:cs="Times New Roman"/>
      <w:color w:val="1F4D78"/>
      <w:sz w:val="24"/>
      <w:szCs w:val="24"/>
    </w:rPr>
  </w:style>
  <w:style w:type="character" w:customStyle="1" w:styleId="50">
    <w:name w:val="Заголовок 5 Знак"/>
    <w:link w:val="5"/>
    <w:uiPriority w:val="9"/>
    <w:semiHidden/>
    <w:rPr>
      <w:rFonts w:ascii="Calibri Light" w:eastAsia="Times New Roman" w:hAnsi="Calibri Light" w:cs="Times New Roman"/>
      <w:color w:val="2E74B5"/>
      <w:sz w:val="24"/>
      <w:szCs w:val="24"/>
    </w:rPr>
  </w:style>
  <w:style w:type="character" w:customStyle="1" w:styleId="40">
    <w:name w:val="Заголовок 4 Знак"/>
    <w:link w:val="4"/>
    <w:uiPriority w:val="9"/>
    <w:semiHidden/>
    <w:rPr>
      <w:rFonts w:ascii="Calibri Light" w:eastAsia="Times New Roman" w:hAnsi="Calibri Light" w:cs="Times New Roman"/>
      <w:i/>
      <w:iCs/>
      <w:color w:val="2E74B5"/>
      <w:sz w:val="24"/>
      <w:szCs w:val="24"/>
    </w:rPr>
  </w:style>
  <w:style w:type="character" w:customStyle="1" w:styleId="60">
    <w:name w:val="Заголовок 6 Знак"/>
    <w:link w:val="6"/>
    <w:uiPriority w:val="9"/>
    <w:semiHidden/>
    <w:rPr>
      <w:rFonts w:ascii="Calibri Light" w:eastAsia="Times New Roman" w:hAnsi="Calibri Light" w:cs="Times New Roman"/>
      <w:color w:val="1F4D7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8397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3977</Words>
  <Characters>22671</Characters>
  <Application>Microsoft Office Word</Application>
  <DocSecurity>0</DocSecurity>
  <Lines>188</Lines>
  <Paragraphs>53</Paragraphs>
  <ScaleCrop>false</ScaleCrop>
  <Company/>
  <LinksUpToDate>false</LinksUpToDate>
  <CharactersWithSpaces>26595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Технологический процесс сборки шпиндельного узла и технологический процесс изготовления детали фланец</dc:title>
  <dc:subject/>
  <dc:creator>admin</dc:creator>
  <cp:keywords/>
  <dc:description/>
  <cp:lastModifiedBy>admin</cp:lastModifiedBy>
  <cp:revision>2</cp:revision>
  <dcterms:created xsi:type="dcterms:W3CDTF">2014-03-21T17:46:00Z</dcterms:created>
  <dcterms:modified xsi:type="dcterms:W3CDTF">2014-03-21T17:46:00Z</dcterms:modified>
</cp:coreProperties>
</file>