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735" w:rsidRPr="00106735" w:rsidRDefault="00106735" w:rsidP="00106735">
      <w:pPr>
        <w:spacing w:line="360" w:lineRule="auto"/>
        <w:ind w:firstLine="709"/>
        <w:jc w:val="center"/>
        <w:rPr>
          <w:sz w:val="28"/>
          <w:szCs w:val="28"/>
        </w:rPr>
      </w:pPr>
      <w:r w:rsidRPr="00106735">
        <w:rPr>
          <w:sz w:val="28"/>
          <w:szCs w:val="28"/>
        </w:rPr>
        <w:t>Міністерство освіти і науки України</w:t>
      </w:r>
    </w:p>
    <w:p w:rsidR="00106735" w:rsidRPr="00106735" w:rsidRDefault="00106735" w:rsidP="00106735">
      <w:pPr>
        <w:spacing w:line="360" w:lineRule="auto"/>
        <w:ind w:firstLine="709"/>
        <w:jc w:val="center"/>
        <w:rPr>
          <w:sz w:val="28"/>
          <w:szCs w:val="28"/>
        </w:rPr>
      </w:pPr>
    </w:p>
    <w:p w:rsidR="00106735" w:rsidRPr="00106735" w:rsidRDefault="00106735" w:rsidP="00106735">
      <w:pPr>
        <w:spacing w:line="360" w:lineRule="auto"/>
        <w:ind w:firstLine="709"/>
        <w:jc w:val="center"/>
        <w:rPr>
          <w:sz w:val="28"/>
          <w:szCs w:val="28"/>
        </w:rPr>
      </w:pPr>
      <w:r w:rsidRPr="00106735">
        <w:rPr>
          <w:sz w:val="28"/>
          <w:szCs w:val="28"/>
        </w:rPr>
        <w:t>Кафедра обліку і аудиту</w:t>
      </w:r>
    </w:p>
    <w:p w:rsidR="00106735" w:rsidRPr="00106735" w:rsidRDefault="00106735" w:rsidP="00106735">
      <w:pPr>
        <w:spacing w:line="360" w:lineRule="auto"/>
        <w:ind w:firstLine="709"/>
        <w:jc w:val="center"/>
        <w:rPr>
          <w:sz w:val="28"/>
          <w:szCs w:val="28"/>
        </w:rPr>
      </w:pPr>
    </w:p>
    <w:p w:rsidR="00106735" w:rsidRPr="00106735" w:rsidRDefault="00106735" w:rsidP="00106735">
      <w:pPr>
        <w:spacing w:line="360" w:lineRule="auto"/>
        <w:ind w:firstLine="709"/>
        <w:jc w:val="center"/>
        <w:rPr>
          <w:sz w:val="28"/>
          <w:szCs w:val="28"/>
        </w:rPr>
      </w:pPr>
    </w:p>
    <w:p w:rsidR="00106735" w:rsidRPr="00106735" w:rsidRDefault="00106735" w:rsidP="00106735">
      <w:pPr>
        <w:spacing w:line="360" w:lineRule="auto"/>
        <w:ind w:firstLine="709"/>
        <w:jc w:val="center"/>
        <w:rPr>
          <w:sz w:val="28"/>
          <w:szCs w:val="28"/>
        </w:rPr>
      </w:pPr>
    </w:p>
    <w:p w:rsidR="00106735" w:rsidRPr="00106735" w:rsidRDefault="00106735" w:rsidP="00106735">
      <w:pPr>
        <w:spacing w:line="360" w:lineRule="auto"/>
        <w:ind w:firstLine="709"/>
        <w:jc w:val="center"/>
        <w:rPr>
          <w:b/>
          <w:sz w:val="28"/>
          <w:szCs w:val="28"/>
        </w:rPr>
      </w:pPr>
      <w:r w:rsidRPr="00106735">
        <w:rPr>
          <w:b/>
          <w:sz w:val="28"/>
          <w:szCs w:val="28"/>
        </w:rPr>
        <w:t>Курсова робота</w:t>
      </w:r>
    </w:p>
    <w:p w:rsidR="00106735" w:rsidRPr="00106735" w:rsidRDefault="00106735" w:rsidP="00106735">
      <w:pPr>
        <w:spacing w:line="360" w:lineRule="auto"/>
        <w:ind w:firstLine="709"/>
        <w:jc w:val="center"/>
        <w:rPr>
          <w:sz w:val="28"/>
          <w:szCs w:val="28"/>
        </w:rPr>
      </w:pPr>
      <w:r w:rsidRPr="00106735">
        <w:rPr>
          <w:sz w:val="28"/>
          <w:szCs w:val="28"/>
        </w:rPr>
        <w:t>з дисципліни «Фінансовий облік» на тему:</w:t>
      </w:r>
    </w:p>
    <w:p w:rsidR="00106735" w:rsidRPr="00B11D61" w:rsidRDefault="00106735" w:rsidP="00106735">
      <w:pPr>
        <w:spacing w:line="360" w:lineRule="auto"/>
        <w:ind w:firstLine="709"/>
        <w:jc w:val="center"/>
        <w:rPr>
          <w:b/>
          <w:sz w:val="28"/>
          <w:szCs w:val="28"/>
          <w:lang w:val="ru-RU"/>
        </w:rPr>
      </w:pPr>
      <w:r w:rsidRPr="00106735">
        <w:rPr>
          <w:b/>
          <w:sz w:val="28"/>
          <w:szCs w:val="28"/>
        </w:rPr>
        <w:t xml:space="preserve">«Організація та методика обліку основних засобів, капіталу, доходів та витрат підприємства, організації, </w:t>
      </w:r>
    </w:p>
    <w:p w:rsidR="00106735" w:rsidRPr="00106735" w:rsidRDefault="00106735" w:rsidP="00106735">
      <w:pPr>
        <w:spacing w:line="360" w:lineRule="auto"/>
        <w:ind w:firstLine="709"/>
        <w:jc w:val="center"/>
        <w:rPr>
          <w:b/>
          <w:sz w:val="28"/>
          <w:szCs w:val="28"/>
        </w:rPr>
      </w:pPr>
      <w:r w:rsidRPr="00106735">
        <w:rPr>
          <w:b/>
          <w:sz w:val="28"/>
          <w:szCs w:val="28"/>
        </w:rPr>
        <w:t>установи на прикладі ПСП «Маяк»</w:t>
      </w: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tabs>
          <w:tab w:val="left" w:pos="7700"/>
        </w:tabs>
        <w:spacing w:line="360" w:lineRule="auto"/>
        <w:ind w:left="7655" w:hanging="284"/>
        <w:jc w:val="both"/>
        <w:rPr>
          <w:b/>
          <w:sz w:val="28"/>
          <w:szCs w:val="28"/>
        </w:rPr>
      </w:pPr>
      <w:r w:rsidRPr="00106735">
        <w:rPr>
          <w:b/>
          <w:sz w:val="28"/>
          <w:szCs w:val="28"/>
        </w:rPr>
        <w:t>Виконав:</w:t>
      </w:r>
    </w:p>
    <w:p w:rsidR="00106735" w:rsidRPr="00106735" w:rsidRDefault="00106735" w:rsidP="00106735">
      <w:pPr>
        <w:shd w:val="clear" w:color="auto" w:fill="FFFFFF"/>
        <w:tabs>
          <w:tab w:val="left" w:pos="446"/>
        </w:tabs>
        <w:spacing w:line="360" w:lineRule="auto"/>
        <w:ind w:left="7655" w:hanging="284"/>
        <w:jc w:val="both"/>
        <w:rPr>
          <w:b/>
          <w:spacing w:val="-12"/>
          <w:sz w:val="28"/>
          <w:szCs w:val="28"/>
        </w:rPr>
      </w:pPr>
    </w:p>
    <w:p w:rsidR="00106735" w:rsidRPr="00106735" w:rsidRDefault="00106735" w:rsidP="00106735">
      <w:pPr>
        <w:spacing w:line="360" w:lineRule="auto"/>
        <w:ind w:left="7655" w:hanging="284"/>
        <w:jc w:val="both"/>
        <w:rPr>
          <w:b/>
          <w:sz w:val="28"/>
          <w:szCs w:val="28"/>
        </w:rPr>
      </w:pPr>
      <w:r w:rsidRPr="00106735">
        <w:rPr>
          <w:b/>
          <w:sz w:val="28"/>
          <w:szCs w:val="28"/>
        </w:rPr>
        <w:t>Керівник:</w:t>
      </w:r>
    </w:p>
    <w:p w:rsidR="00106735" w:rsidRPr="00106735" w:rsidRDefault="00106735" w:rsidP="00106735">
      <w:pPr>
        <w:spacing w:line="360" w:lineRule="auto"/>
        <w:ind w:firstLine="709"/>
        <w:jc w:val="both"/>
        <w:rPr>
          <w:b/>
          <w:sz w:val="28"/>
          <w:szCs w:val="28"/>
          <w:lang w:val="ru-RU"/>
        </w:rPr>
      </w:pPr>
    </w:p>
    <w:p w:rsidR="00106735" w:rsidRPr="00106735" w:rsidRDefault="00106735" w:rsidP="00106735">
      <w:pPr>
        <w:spacing w:line="360" w:lineRule="auto"/>
        <w:ind w:firstLine="709"/>
        <w:jc w:val="both"/>
        <w:rPr>
          <w:b/>
          <w:sz w:val="28"/>
          <w:szCs w:val="28"/>
          <w:lang w:val="ru-RU"/>
        </w:rPr>
      </w:pPr>
    </w:p>
    <w:p w:rsidR="00106735" w:rsidRPr="00106735" w:rsidRDefault="00106735" w:rsidP="00106735">
      <w:pPr>
        <w:spacing w:line="360" w:lineRule="auto"/>
        <w:ind w:firstLine="709"/>
        <w:jc w:val="both"/>
        <w:rPr>
          <w:b/>
          <w:sz w:val="28"/>
          <w:szCs w:val="28"/>
          <w:lang w:val="ru-RU"/>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center"/>
        <w:rPr>
          <w:spacing w:val="-12"/>
          <w:sz w:val="28"/>
          <w:szCs w:val="28"/>
        </w:rPr>
      </w:pPr>
      <w:r w:rsidRPr="00106735">
        <w:rPr>
          <w:spacing w:val="-12"/>
          <w:sz w:val="28"/>
          <w:szCs w:val="28"/>
        </w:rPr>
        <w:t>Рівне 2008</w:t>
      </w:r>
    </w:p>
    <w:p w:rsidR="00106735" w:rsidRPr="00106735" w:rsidRDefault="00106735" w:rsidP="00106735">
      <w:pPr>
        <w:widowControl/>
        <w:autoSpaceDE/>
        <w:autoSpaceDN/>
        <w:adjustRightInd/>
        <w:spacing w:line="360" w:lineRule="auto"/>
        <w:ind w:firstLine="709"/>
        <w:jc w:val="both"/>
        <w:rPr>
          <w:sz w:val="28"/>
          <w:szCs w:val="28"/>
        </w:rPr>
      </w:pPr>
      <w:r w:rsidRPr="00106735">
        <w:rPr>
          <w:sz w:val="28"/>
          <w:szCs w:val="28"/>
        </w:rPr>
        <w:br w:type="page"/>
      </w:r>
    </w:p>
    <w:p w:rsidR="00106735" w:rsidRPr="00106735" w:rsidRDefault="00106735" w:rsidP="00106735">
      <w:pPr>
        <w:shd w:val="clear" w:color="auto" w:fill="FFFFFF"/>
        <w:tabs>
          <w:tab w:val="left" w:pos="446"/>
        </w:tabs>
        <w:spacing w:line="360" w:lineRule="auto"/>
        <w:ind w:firstLine="709"/>
        <w:jc w:val="both"/>
        <w:outlineLvl w:val="0"/>
        <w:rPr>
          <w:b/>
          <w:spacing w:val="-12"/>
          <w:sz w:val="28"/>
          <w:szCs w:val="28"/>
        </w:rPr>
      </w:pPr>
      <w:r w:rsidRPr="00106735">
        <w:rPr>
          <w:b/>
          <w:spacing w:val="-12"/>
          <w:sz w:val="28"/>
          <w:szCs w:val="28"/>
        </w:rPr>
        <w:t xml:space="preserve">План </w:t>
      </w:r>
    </w:p>
    <w:p w:rsidR="00106735" w:rsidRDefault="00106735" w:rsidP="00106735">
      <w:pPr>
        <w:shd w:val="clear" w:color="auto" w:fill="FFFFFF"/>
        <w:tabs>
          <w:tab w:val="left" w:pos="446"/>
        </w:tabs>
        <w:spacing w:line="360" w:lineRule="auto"/>
        <w:ind w:firstLine="709"/>
        <w:jc w:val="both"/>
        <w:outlineLvl w:val="0"/>
        <w:rPr>
          <w:spacing w:val="-12"/>
          <w:sz w:val="28"/>
          <w:szCs w:val="28"/>
          <w:lang w:val="en-US"/>
        </w:rPr>
      </w:pPr>
    </w:p>
    <w:p w:rsidR="00106735" w:rsidRPr="00106735" w:rsidRDefault="00106735" w:rsidP="00106735">
      <w:pPr>
        <w:shd w:val="clear" w:color="auto" w:fill="FFFFFF"/>
        <w:tabs>
          <w:tab w:val="left" w:pos="446"/>
        </w:tabs>
        <w:spacing w:line="360" w:lineRule="auto"/>
        <w:ind w:firstLine="709"/>
        <w:jc w:val="both"/>
        <w:outlineLvl w:val="0"/>
        <w:rPr>
          <w:spacing w:val="-12"/>
          <w:sz w:val="28"/>
          <w:szCs w:val="28"/>
        </w:rPr>
      </w:pPr>
      <w:r w:rsidRPr="00106735">
        <w:rPr>
          <w:spacing w:val="-12"/>
          <w:sz w:val="28"/>
          <w:szCs w:val="28"/>
        </w:rPr>
        <w:t>Вступ</w:t>
      </w:r>
    </w:p>
    <w:p w:rsidR="00106735" w:rsidRPr="00106735" w:rsidRDefault="00106735" w:rsidP="00106735">
      <w:pPr>
        <w:numPr>
          <w:ilvl w:val="0"/>
          <w:numId w:val="12"/>
        </w:numPr>
        <w:shd w:val="clear" w:color="auto" w:fill="FFFFFF"/>
        <w:tabs>
          <w:tab w:val="left" w:pos="-426"/>
          <w:tab w:val="num" w:pos="-284"/>
        </w:tabs>
        <w:spacing w:line="360" w:lineRule="auto"/>
        <w:ind w:left="1418" w:hanging="709"/>
        <w:jc w:val="both"/>
        <w:rPr>
          <w:spacing w:val="-12"/>
          <w:sz w:val="28"/>
          <w:szCs w:val="28"/>
        </w:rPr>
      </w:pPr>
      <w:r w:rsidRPr="00106735">
        <w:rPr>
          <w:spacing w:val="-12"/>
          <w:sz w:val="28"/>
          <w:szCs w:val="28"/>
        </w:rPr>
        <w:t>Організаційно-правова характерист</w:t>
      </w:r>
      <w:r>
        <w:rPr>
          <w:spacing w:val="-12"/>
          <w:sz w:val="28"/>
          <w:szCs w:val="28"/>
        </w:rPr>
        <w:t>ика підприємства та її вплив на</w:t>
      </w:r>
      <w:r w:rsidRPr="00106735">
        <w:rPr>
          <w:spacing w:val="-12"/>
          <w:sz w:val="28"/>
          <w:szCs w:val="28"/>
          <w:lang w:val="ru-RU"/>
        </w:rPr>
        <w:t xml:space="preserve"> </w:t>
      </w:r>
      <w:r w:rsidRPr="00106735">
        <w:rPr>
          <w:spacing w:val="-12"/>
          <w:sz w:val="28"/>
          <w:szCs w:val="28"/>
        </w:rPr>
        <w:t>організацію бухгалтерського обліку та фінансової звітності.</w:t>
      </w:r>
    </w:p>
    <w:p w:rsidR="00106735" w:rsidRPr="00106735" w:rsidRDefault="00106735" w:rsidP="00106735">
      <w:pPr>
        <w:numPr>
          <w:ilvl w:val="0"/>
          <w:numId w:val="12"/>
        </w:numPr>
        <w:shd w:val="clear" w:color="auto" w:fill="FFFFFF"/>
        <w:tabs>
          <w:tab w:val="left" w:pos="-426"/>
          <w:tab w:val="num" w:pos="-284"/>
        </w:tabs>
        <w:spacing w:line="360" w:lineRule="auto"/>
        <w:ind w:left="0" w:firstLine="709"/>
        <w:jc w:val="both"/>
        <w:rPr>
          <w:spacing w:val="-12"/>
          <w:sz w:val="28"/>
          <w:szCs w:val="28"/>
        </w:rPr>
      </w:pPr>
      <w:r w:rsidRPr="00106735">
        <w:rPr>
          <w:spacing w:val="-12"/>
          <w:sz w:val="28"/>
          <w:szCs w:val="28"/>
        </w:rPr>
        <w:t>Організація та вимоги до первинного обліку.</w:t>
      </w:r>
    </w:p>
    <w:p w:rsidR="00106735" w:rsidRPr="00106735" w:rsidRDefault="00106735" w:rsidP="00106735">
      <w:pPr>
        <w:numPr>
          <w:ilvl w:val="0"/>
          <w:numId w:val="12"/>
        </w:numPr>
        <w:shd w:val="clear" w:color="auto" w:fill="FFFFFF"/>
        <w:tabs>
          <w:tab w:val="left" w:pos="-426"/>
          <w:tab w:val="num" w:pos="-284"/>
        </w:tabs>
        <w:spacing w:line="360" w:lineRule="auto"/>
        <w:ind w:left="0" w:firstLine="709"/>
        <w:jc w:val="both"/>
        <w:rPr>
          <w:spacing w:val="-12"/>
          <w:sz w:val="28"/>
          <w:szCs w:val="28"/>
        </w:rPr>
      </w:pPr>
      <w:r w:rsidRPr="00106735">
        <w:rPr>
          <w:spacing w:val="-12"/>
          <w:sz w:val="28"/>
          <w:szCs w:val="28"/>
        </w:rPr>
        <w:t>Аналітичний і синтетичний облік господарських операцій підприємства.</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3.1. Облік активів</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3.1.1 Облік необоротних активів</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3.1.2 Облік оборотних активів</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 Облік зобов’язань</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3.2.1. Облік поточних зобов’язань за товари, роботи, послуги</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3.2.2. Облік розрахунків з оплати праці</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3.2.3. Облік розрахунків зі страхування</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3.2.4. Облік розрахунків з бюджетом</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3.2.5. Облік інших поточних зобов’язань</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3.3. Облік власного капіталу</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3.4. Облік доходів</w:t>
      </w:r>
    </w:p>
    <w:p w:rsidR="00106735" w:rsidRPr="00106735" w:rsidRDefault="00106735" w:rsidP="00106735">
      <w:pPr>
        <w:shd w:val="clear" w:color="auto" w:fill="FFFFFF"/>
        <w:tabs>
          <w:tab w:val="left" w:pos="-426"/>
          <w:tab w:val="num" w:pos="420"/>
        </w:tabs>
        <w:spacing w:line="360" w:lineRule="auto"/>
        <w:ind w:left="709"/>
        <w:jc w:val="both"/>
        <w:rPr>
          <w:spacing w:val="-12"/>
          <w:sz w:val="28"/>
          <w:szCs w:val="28"/>
        </w:rPr>
      </w:pPr>
      <w:r w:rsidRPr="00106735">
        <w:rPr>
          <w:spacing w:val="-12"/>
          <w:sz w:val="28"/>
          <w:szCs w:val="28"/>
        </w:rPr>
        <w:t>3.5. Облік витрат</w:t>
      </w:r>
    </w:p>
    <w:p w:rsidR="00106735" w:rsidRPr="00106735" w:rsidRDefault="00106735" w:rsidP="00106735">
      <w:pPr>
        <w:numPr>
          <w:ilvl w:val="0"/>
          <w:numId w:val="12"/>
        </w:numPr>
        <w:shd w:val="clear" w:color="auto" w:fill="FFFFFF"/>
        <w:tabs>
          <w:tab w:val="left" w:pos="-142"/>
        </w:tabs>
        <w:spacing w:line="360" w:lineRule="auto"/>
        <w:ind w:left="0" w:firstLine="709"/>
        <w:jc w:val="both"/>
        <w:rPr>
          <w:spacing w:val="-12"/>
          <w:sz w:val="28"/>
          <w:szCs w:val="28"/>
        </w:rPr>
      </w:pPr>
      <w:r w:rsidRPr="00106735">
        <w:rPr>
          <w:spacing w:val="-12"/>
          <w:sz w:val="28"/>
          <w:szCs w:val="28"/>
        </w:rPr>
        <w:t>Склад та порядок формування фінансових звітів підприємства.</w:t>
      </w:r>
    </w:p>
    <w:p w:rsidR="00106735" w:rsidRPr="00106735" w:rsidRDefault="00106735" w:rsidP="00106735">
      <w:pPr>
        <w:numPr>
          <w:ilvl w:val="0"/>
          <w:numId w:val="12"/>
        </w:numPr>
        <w:shd w:val="clear" w:color="auto" w:fill="FFFFFF"/>
        <w:tabs>
          <w:tab w:val="left" w:pos="-142"/>
        </w:tabs>
        <w:spacing w:line="360" w:lineRule="auto"/>
        <w:ind w:left="0" w:firstLine="709"/>
        <w:jc w:val="both"/>
        <w:rPr>
          <w:spacing w:val="-12"/>
          <w:sz w:val="28"/>
          <w:szCs w:val="28"/>
        </w:rPr>
      </w:pPr>
      <w:r w:rsidRPr="00106735">
        <w:rPr>
          <w:spacing w:val="-12"/>
          <w:sz w:val="28"/>
          <w:szCs w:val="28"/>
        </w:rPr>
        <w:t xml:space="preserve">Індивідуальне завдання. </w:t>
      </w:r>
    </w:p>
    <w:p w:rsidR="00106735" w:rsidRPr="00106735" w:rsidRDefault="00106735" w:rsidP="00106735">
      <w:pPr>
        <w:shd w:val="clear" w:color="auto" w:fill="FFFFFF"/>
        <w:tabs>
          <w:tab w:val="left" w:pos="-142"/>
          <w:tab w:val="num" w:pos="780"/>
        </w:tabs>
        <w:spacing w:line="360" w:lineRule="auto"/>
        <w:ind w:firstLine="709"/>
        <w:jc w:val="both"/>
        <w:outlineLvl w:val="0"/>
        <w:rPr>
          <w:spacing w:val="-12"/>
          <w:sz w:val="28"/>
          <w:szCs w:val="28"/>
        </w:rPr>
      </w:pPr>
      <w:r w:rsidRPr="00106735">
        <w:rPr>
          <w:spacing w:val="-12"/>
          <w:sz w:val="28"/>
          <w:szCs w:val="28"/>
        </w:rPr>
        <w:t>Висновки</w:t>
      </w:r>
    </w:p>
    <w:p w:rsidR="00106735" w:rsidRPr="00106735" w:rsidRDefault="00106735" w:rsidP="00106735">
      <w:pPr>
        <w:shd w:val="clear" w:color="auto" w:fill="FFFFFF"/>
        <w:tabs>
          <w:tab w:val="left" w:pos="-142"/>
          <w:tab w:val="num" w:pos="780"/>
        </w:tabs>
        <w:spacing w:line="360" w:lineRule="auto"/>
        <w:ind w:firstLine="709"/>
        <w:jc w:val="both"/>
        <w:outlineLvl w:val="0"/>
        <w:rPr>
          <w:spacing w:val="-12"/>
          <w:sz w:val="28"/>
          <w:szCs w:val="28"/>
        </w:rPr>
      </w:pPr>
      <w:r w:rsidRPr="00106735">
        <w:rPr>
          <w:spacing w:val="-12"/>
          <w:sz w:val="28"/>
          <w:szCs w:val="28"/>
        </w:rPr>
        <w:t>Список використаної літератури</w:t>
      </w:r>
    </w:p>
    <w:p w:rsidR="00106735" w:rsidRPr="00106735" w:rsidRDefault="00106735" w:rsidP="00106735">
      <w:pPr>
        <w:shd w:val="clear" w:color="auto" w:fill="FFFFFF"/>
        <w:tabs>
          <w:tab w:val="left" w:pos="-142"/>
          <w:tab w:val="num" w:pos="780"/>
        </w:tabs>
        <w:spacing w:line="360" w:lineRule="auto"/>
        <w:ind w:firstLine="709"/>
        <w:jc w:val="both"/>
        <w:outlineLvl w:val="0"/>
        <w:rPr>
          <w:spacing w:val="-12"/>
          <w:sz w:val="28"/>
          <w:szCs w:val="28"/>
        </w:rPr>
      </w:pPr>
      <w:r w:rsidRPr="00106735">
        <w:rPr>
          <w:spacing w:val="-12"/>
          <w:sz w:val="28"/>
          <w:szCs w:val="28"/>
        </w:rPr>
        <w:t>Додатки</w:t>
      </w:r>
    </w:p>
    <w:p w:rsidR="00106735" w:rsidRDefault="00106735">
      <w:pPr>
        <w:widowControl/>
        <w:autoSpaceDE/>
        <w:autoSpaceDN/>
        <w:adjustRightInd/>
        <w:spacing w:after="200" w:line="276" w:lineRule="auto"/>
        <w:rPr>
          <w:sz w:val="28"/>
          <w:szCs w:val="28"/>
        </w:rPr>
      </w:pPr>
      <w:r>
        <w:rPr>
          <w:sz w:val="28"/>
          <w:szCs w:val="28"/>
        </w:rPr>
        <w:br w:type="page"/>
      </w:r>
    </w:p>
    <w:p w:rsidR="00106735" w:rsidRPr="00106735" w:rsidRDefault="00106735" w:rsidP="00106735">
      <w:pPr>
        <w:shd w:val="clear" w:color="auto" w:fill="FFFFFF"/>
        <w:tabs>
          <w:tab w:val="left" w:pos="446"/>
        </w:tabs>
        <w:spacing w:line="360" w:lineRule="auto"/>
        <w:ind w:firstLine="709"/>
        <w:jc w:val="both"/>
        <w:rPr>
          <w:b/>
          <w:spacing w:val="-12"/>
          <w:sz w:val="28"/>
          <w:szCs w:val="28"/>
        </w:rPr>
      </w:pPr>
      <w:r w:rsidRPr="00106735">
        <w:rPr>
          <w:b/>
          <w:spacing w:val="-12"/>
          <w:sz w:val="28"/>
          <w:szCs w:val="28"/>
        </w:rPr>
        <w:t>Вступ</w:t>
      </w: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pacing w:line="360" w:lineRule="auto"/>
        <w:ind w:firstLine="709"/>
        <w:jc w:val="both"/>
        <w:rPr>
          <w:sz w:val="28"/>
          <w:szCs w:val="28"/>
        </w:rPr>
      </w:pPr>
      <w:r w:rsidRPr="00106735">
        <w:rPr>
          <w:sz w:val="28"/>
          <w:szCs w:val="28"/>
        </w:rPr>
        <w:t>Із вступом вітчизняної економіки в ринкову стадію свого розвитку змінились форми ведення господарської діяльності. Господарюючому суб'єкту надані широкі права і можливості у реалізації своїх економічних інтересів, виборі способів організації виробництва, збуту продукції.</w:t>
      </w:r>
    </w:p>
    <w:p w:rsidR="00106735" w:rsidRPr="00106735" w:rsidRDefault="00106735" w:rsidP="00106735">
      <w:pPr>
        <w:spacing w:line="360" w:lineRule="auto"/>
        <w:ind w:firstLine="709"/>
        <w:jc w:val="both"/>
        <w:rPr>
          <w:sz w:val="28"/>
          <w:szCs w:val="28"/>
          <w:lang w:val="ru-RU"/>
        </w:rPr>
      </w:pPr>
      <w:r w:rsidRPr="00106735">
        <w:rPr>
          <w:sz w:val="28"/>
          <w:szCs w:val="28"/>
        </w:rPr>
        <w:t>Підвищення ефективності використання основних засобів підприємств є одним з основних питань у період переходу до ринкових відносин. Від вирішення цієї проблеми залежить фінансовий стан підприємства, конкурентоспроможність його продукції на ринку.</w:t>
      </w:r>
    </w:p>
    <w:p w:rsidR="00106735" w:rsidRPr="00106735" w:rsidRDefault="00106735" w:rsidP="00106735">
      <w:pPr>
        <w:spacing w:line="360" w:lineRule="auto"/>
        <w:ind w:firstLine="709"/>
        <w:jc w:val="both"/>
        <w:rPr>
          <w:sz w:val="28"/>
          <w:szCs w:val="28"/>
        </w:rPr>
      </w:pPr>
      <w:r w:rsidRPr="00106735">
        <w:rPr>
          <w:sz w:val="28"/>
          <w:szCs w:val="28"/>
        </w:rPr>
        <w:t>На сьогоднішній день стало дуже важливим підняти з глибокої кризи</w:t>
      </w:r>
      <w:r w:rsidRPr="00106735">
        <w:rPr>
          <w:sz w:val="28"/>
          <w:szCs w:val="28"/>
        </w:rPr>
        <w:br/>
        <w:t>сільське господарство, яке вже декілька років занепадає. Воно стало</w:t>
      </w:r>
      <w:r w:rsidRPr="00106735">
        <w:rPr>
          <w:sz w:val="28"/>
          <w:szCs w:val="28"/>
        </w:rPr>
        <w:br/>
        <w:t>майже повністю збитковим. І нам, як молодим спеціалістам, потрібно його</w:t>
      </w:r>
      <w:r w:rsidRPr="00106735">
        <w:rPr>
          <w:sz w:val="28"/>
          <w:szCs w:val="28"/>
        </w:rPr>
        <w:br/>
        <w:t>настільки удосконалити, щоб сільське господарство стало однією з</w:t>
      </w:r>
      <w:r w:rsidRPr="00106735">
        <w:rPr>
          <w:sz w:val="28"/>
          <w:szCs w:val="28"/>
        </w:rPr>
        <w:br/>
        <w:t>найприбутковіших галузей нашої країни.</w:t>
      </w:r>
    </w:p>
    <w:p w:rsidR="00106735" w:rsidRPr="00106735" w:rsidRDefault="00106735" w:rsidP="00106735">
      <w:pPr>
        <w:spacing w:line="360" w:lineRule="auto"/>
        <w:ind w:firstLine="709"/>
        <w:jc w:val="both"/>
        <w:rPr>
          <w:sz w:val="28"/>
          <w:szCs w:val="28"/>
        </w:rPr>
      </w:pPr>
      <w:r w:rsidRPr="00106735">
        <w:rPr>
          <w:sz w:val="28"/>
          <w:szCs w:val="28"/>
        </w:rPr>
        <w:t xml:space="preserve">Для нормального функціонування підприємства, необхідна наявність визначених устаткування, транспорту, будівель і т.п.. Основні виробничі фонди, що складаються з будинків, споруджень, машин, устаткування й інших засобів праці, що беруть участь у процесі виробництва, є самою головною основою діяльності фірми. Без їхньої наявності навряд чи змогло б підприємство розпочати свою діяльність. </w:t>
      </w:r>
    </w:p>
    <w:p w:rsidR="00106735" w:rsidRPr="00106735" w:rsidRDefault="00106735" w:rsidP="00106735">
      <w:pPr>
        <w:spacing w:line="360" w:lineRule="auto"/>
        <w:ind w:firstLine="709"/>
        <w:jc w:val="both"/>
        <w:rPr>
          <w:sz w:val="28"/>
          <w:szCs w:val="28"/>
        </w:rPr>
      </w:pPr>
      <w:r w:rsidRPr="00106735">
        <w:rPr>
          <w:sz w:val="28"/>
          <w:szCs w:val="28"/>
        </w:rPr>
        <w:t xml:space="preserve">Раціональне й ощадливе використання основних фондів підприємства є на сьогодні однією з найактуальніших задач, що стоять перед підприємством. </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Прискорення розвитку народного господарства на основі науково-технічного прогресу, перебудова та вдосконалення господарського механізму, особливо в умовах ринкової економіки підвищують вимоги до економічних методів управління. Розподіл праці, розвиток промислового виробництва дедалі настійніше вимагають розробки певних правил впровадження процесу створення готових виробів.</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З економічної точки зору виробництво - це процес споживання засобів виробництва і робочої сили. Здійснення його можливе за наявності трьох елементів: засобів праці, предметів праці і самої праці, носієм якої є робоча сила. Однак присутність тільки цих елементів ще не означає, що може бути здійснений конкретний процес виробництва на конкретному підприємстві, в кожній його структурній складовій, оскільки мають бути створені певні умови такого споживання, продумана його організація і технологія.</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Першою, основною умовою здійснення процесу виробництва на підприємстві повинно бути зосередження необхідних засобів виробництва і робочої сили, які споживаються в процесі виробництва, у просторі (виробничі підрозділи).</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Другою умовою є відповідна побудова і регулювання самого процесу споживання (виробничий процес).</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Нарешті, третя умова - управління виробничими підрозділами і виробничими процесами.</w:t>
      </w:r>
    </w:p>
    <w:p w:rsidR="00106735" w:rsidRPr="00106735" w:rsidRDefault="00106735" w:rsidP="00106735">
      <w:pPr>
        <w:shd w:val="clear" w:color="FFFFFF" w:fill="FFFFFF"/>
        <w:spacing w:line="360" w:lineRule="auto"/>
        <w:ind w:firstLine="709"/>
        <w:jc w:val="both"/>
        <w:rPr>
          <w:color w:val="000000"/>
          <w:sz w:val="28"/>
          <w:szCs w:val="28"/>
        </w:rPr>
      </w:pPr>
      <w:r w:rsidRPr="00106735">
        <w:rPr>
          <w:color w:val="000000"/>
          <w:sz w:val="28"/>
          <w:szCs w:val="28"/>
        </w:rPr>
        <w:t>Отже, виробництво на підприємстві може бути розчленоване на три складові: виробничі підрозділи, виробничий процес і управління ними. Організувати виробничий підрозділ означає зробити його здатним випускати ту чи іншу продукцію або виконувати ту чи іншу роботу. Організація виробничого процесу - це таке розосередження в просторі і часі виконання сукупності робіт, яке забезпечує випуск готових виробів у визначеному обсязі і з визначеною періодичністю. Організація управління тим й іншим загалом передбачає успішну побудову і регулювання виробничих підрозділів і виробничих процесів.</w:t>
      </w:r>
    </w:p>
    <w:p w:rsidR="00106735" w:rsidRPr="00106735" w:rsidRDefault="00106735" w:rsidP="00106735">
      <w:pPr>
        <w:spacing w:line="360" w:lineRule="auto"/>
        <w:ind w:firstLine="709"/>
        <w:jc w:val="both"/>
        <w:rPr>
          <w:b/>
          <w:spacing w:val="-12"/>
          <w:sz w:val="28"/>
          <w:szCs w:val="28"/>
        </w:rPr>
      </w:pPr>
      <w:r w:rsidRPr="00106735">
        <w:rPr>
          <w:color w:val="000000"/>
          <w:sz w:val="28"/>
          <w:szCs w:val="28"/>
        </w:rPr>
        <w:t>Метою даної курсової роботи є закріплення теоретичних знань та відображення</w:t>
      </w:r>
      <w:r w:rsidRPr="00106735">
        <w:rPr>
          <w:color w:val="000000"/>
          <w:sz w:val="28"/>
          <w:szCs w:val="28"/>
          <w:lang w:val="ru-RU"/>
        </w:rPr>
        <w:t xml:space="preserve"> </w:t>
      </w:r>
      <w:r w:rsidRPr="00106735">
        <w:rPr>
          <w:color w:val="000000"/>
          <w:sz w:val="28"/>
          <w:szCs w:val="28"/>
        </w:rPr>
        <w:t>набутих практичних навичок, отриманих на приватному сільськогосподарському підприємстві «Маяк».</w:t>
      </w:r>
    </w:p>
    <w:p w:rsidR="00106735" w:rsidRDefault="00106735">
      <w:pPr>
        <w:widowControl/>
        <w:autoSpaceDE/>
        <w:autoSpaceDN/>
        <w:adjustRightInd/>
        <w:spacing w:after="200" w:line="276" w:lineRule="auto"/>
        <w:rPr>
          <w:b/>
          <w:spacing w:val="-12"/>
          <w:sz w:val="28"/>
          <w:szCs w:val="28"/>
        </w:rPr>
      </w:pPr>
      <w:r>
        <w:rPr>
          <w:b/>
          <w:spacing w:val="-12"/>
          <w:sz w:val="28"/>
          <w:szCs w:val="28"/>
        </w:rPr>
        <w:br w:type="page"/>
      </w:r>
    </w:p>
    <w:p w:rsidR="00106735" w:rsidRPr="00106735" w:rsidRDefault="00106735" w:rsidP="00106735">
      <w:pPr>
        <w:shd w:val="clear" w:color="auto" w:fill="FFFFFF"/>
        <w:tabs>
          <w:tab w:val="left" w:pos="446"/>
        </w:tabs>
        <w:spacing w:line="360" w:lineRule="auto"/>
        <w:ind w:left="993" w:hanging="284"/>
        <w:jc w:val="both"/>
        <w:rPr>
          <w:b/>
          <w:spacing w:val="-12"/>
          <w:sz w:val="28"/>
          <w:szCs w:val="28"/>
          <w:lang w:val="ru-RU"/>
        </w:rPr>
      </w:pPr>
      <w:r w:rsidRPr="00106735">
        <w:rPr>
          <w:b/>
          <w:spacing w:val="-12"/>
          <w:sz w:val="28"/>
          <w:szCs w:val="28"/>
        </w:rPr>
        <w:t>1. Організаційно-правова характеристика підприємства та її вплив на організацію бухгалтерського обліку та фінансової звітності</w:t>
      </w:r>
    </w:p>
    <w:p w:rsidR="00106735" w:rsidRPr="00106735" w:rsidRDefault="00106735" w:rsidP="00106735">
      <w:pPr>
        <w:shd w:val="clear" w:color="auto" w:fill="FFFFFF"/>
        <w:tabs>
          <w:tab w:val="left" w:pos="446"/>
        </w:tabs>
        <w:spacing w:line="360" w:lineRule="auto"/>
        <w:ind w:firstLine="709"/>
        <w:jc w:val="both"/>
        <w:rPr>
          <w:sz w:val="28"/>
          <w:szCs w:val="28"/>
        </w:rPr>
      </w:pPr>
    </w:p>
    <w:p w:rsidR="00106735" w:rsidRPr="00106735" w:rsidRDefault="00106735" w:rsidP="00106735">
      <w:pPr>
        <w:shd w:val="clear" w:color="auto" w:fill="FFFFFF"/>
        <w:tabs>
          <w:tab w:val="left" w:pos="180"/>
          <w:tab w:val="left" w:pos="446"/>
        </w:tabs>
        <w:spacing w:line="360" w:lineRule="auto"/>
        <w:ind w:firstLine="709"/>
        <w:jc w:val="both"/>
        <w:rPr>
          <w:spacing w:val="-12"/>
          <w:sz w:val="28"/>
          <w:szCs w:val="28"/>
        </w:rPr>
      </w:pPr>
      <w:r w:rsidRPr="00106735">
        <w:rPr>
          <w:sz w:val="28"/>
          <w:szCs w:val="28"/>
        </w:rPr>
        <w:t>ПСП</w:t>
      </w:r>
      <w:r>
        <w:rPr>
          <w:sz w:val="28"/>
          <w:szCs w:val="28"/>
        </w:rPr>
        <w:t xml:space="preserve"> </w:t>
      </w:r>
      <w:r w:rsidRPr="00106735">
        <w:rPr>
          <w:sz w:val="28"/>
          <w:szCs w:val="28"/>
        </w:rPr>
        <w:t xml:space="preserve">"Маяк" є приватним сільськогосподарським підприємством, </w:t>
      </w:r>
      <w:r w:rsidRPr="00106735">
        <w:rPr>
          <w:bCs/>
          <w:sz w:val="28"/>
          <w:szCs w:val="28"/>
        </w:rPr>
        <w:t>метою якого є</w:t>
      </w:r>
      <w:r w:rsidRPr="00106735">
        <w:rPr>
          <w:b/>
          <w:bCs/>
          <w:sz w:val="28"/>
          <w:szCs w:val="28"/>
        </w:rPr>
        <w:t xml:space="preserve"> </w:t>
      </w:r>
      <w:r w:rsidRPr="00106735">
        <w:rPr>
          <w:sz w:val="28"/>
          <w:szCs w:val="28"/>
        </w:rPr>
        <w:t>виробництво сільськогосподарської продукції, її переробки, зберігання і реалізації та задоволення суспільних потреб громадян, економічних та соціальних інтересів засновника та працівників підприємства.</w:t>
      </w:r>
    </w:p>
    <w:p w:rsidR="00106735" w:rsidRPr="00106735" w:rsidRDefault="00106735" w:rsidP="00106735">
      <w:pPr>
        <w:shd w:val="clear" w:color="auto" w:fill="FFFFFF"/>
        <w:tabs>
          <w:tab w:val="left" w:pos="180"/>
        </w:tabs>
        <w:spacing w:line="360" w:lineRule="auto"/>
        <w:ind w:firstLine="709"/>
        <w:jc w:val="both"/>
        <w:rPr>
          <w:sz w:val="28"/>
          <w:szCs w:val="28"/>
        </w:rPr>
      </w:pPr>
      <w:r w:rsidRPr="00106735">
        <w:rPr>
          <w:sz w:val="28"/>
          <w:szCs w:val="28"/>
        </w:rPr>
        <w:t>Згідно із статутом підприємства (див. дод. 1), засновником і власником Підприємства є громадянин України Гуменюк Василь Степанович,</w:t>
      </w:r>
      <w:r>
        <w:rPr>
          <w:sz w:val="28"/>
          <w:szCs w:val="28"/>
        </w:rPr>
        <w:t xml:space="preserve"> </w:t>
      </w:r>
      <w:r w:rsidRPr="00106735">
        <w:rPr>
          <w:sz w:val="28"/>
          <w:szCs w:val="28"/>
        </w:rPr>
        <w:t>що проживає за адресою: 34745, Рівненська область, Корецький район, с.Копитів.</w:t>
      </w:r>
    </w:p>
    <w:p w:rsidR="00106735" w:rsidRPr="00106735" w:rsidRDefault="00106735" w:rsidP="00106735">
      <w:pPr>
        <w:shd w:val="clear" w:color="auto" w:fill="FFFFFF"/>
        <w:tabs>
          <w:tab w:val="left" w:pos="180"/>
          <w:tab w:val="left" w:pos="446"/>
        </w:tabs>
        <w:spacing w:line="360" w:lineRule="auto"/>
        <w:ind w:firstLine="709"/>
        <w:jc w:val="both"/>
        <w:rPr>
          <w:sz w:val="28"/>
          <w:szCs w:val="28"/>
        </w:rPr>
      </w:pPr>
      <w:r w:rsidRPr="00106735">
        <w:rPr>
          <w:sz w:val="28"/>
          <w:szCs w:val="28"/>
        </w:rPr>
        <w:t>Місцезнаходження ПСП «Маяк» (юридична адреса): 34745,</w:t>
      </w:r>
      <w:r w:rsidR="00481829" w:rsidRPr="00481829">
        <w:rPr>
          <w:sz w:val="28"/>
          <w:szCs w:val="28"/>
          <w:lang w:val="ru-RU"/>
        </w:rPr>
        <w:t xml:space="preserve"> </w:t>
      </w:r>
      <w:r w:rsidRPr="00106735">
        <w:rPr>
          <w:sz w:val="28"/>
          <w:szCs w:val="28"/>
        </w:rPr>
        <w:t xml:space="preserve">м. Рівненська область, Корецький </w:t>
      </w:r>
      <w:r w:rsidRPr="00106735">
        <w:rPr>
          <w:spacing w:val="-2"/>
          <w:sz w:val="28"/>
          <w:szCs w:val="28"/>
        </w:rPr>
        <w:t>район, с.Річки.</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z w:val="28"/>
          <w:szCs w:val="28"/>
        </w:rPr>
        <w:t>Підприємство створене і здійснює свою діяльність відповідно до Конституції України, Законів "Про підприємництво", "Про власність", "Про підприємства в Україні", іншого чинного законодавства України.</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z w:val="28"/>
          <w:szCs w:val="28"/>
        </w:rPr>
        <w:t xml:space="preserve">Діяльність підприємства базується на особистій трудовій участі засновника та осіб, з котрими ним укладено трудові договори, а також договори оренди їх майнових і земельних паїв, </w:t>
      </w:r>
      <w:r w:rsidRPr="00106735">
        <w:rPr>
          <w:b/>
          <w:bCs/>
          <w:sz w:val="28"/>
          <w:szCs w:val="28"/>
        </w:rPr>
        <w:t xml:space="preserve">у </w:t>
      </w:r>
      <w:r w:rsidRPr="00106735">
        <w:rPr>
          <w:sz w:val="28"/>
          <w:szCs w:val="28"/>
        </w:rPr>
        <w:t>відповідності з чинним законодавством України.</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z w:val="28"/>
          <w:szCs w:val="28"/>
        </w:rPr>
        <w:t>Головною метою діяльності ПСП «Маяк» є отримання прибутку шляхом виробництва сільськогосподарської продукції, її переробки, реалізації та здійснення інших видів діяльності.</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z w:val="28"/>
          <w:szCs w:val="28"/>
        </w:rPr>
        <w:t>Предметом діяльності ПСП «Маяк</w:t>
      </w:r>
      <w:r>
        <w:rPr>
          <w:sz w:val="28"/>
          <w:szCs w:val="28"/>
        </w:rPr>
        <w:t xml:space="preserve"> </w:t>
      </w:r>
      <w:r w:rsidRPr="00106735">
        <w:rPr>
          <w:sz w:val="28"/>
          <w:szCs w:val="28"/>
        </w:rPr>
        <w:t>є:</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pacing w:val="-14"/>
          <w:sz w:val="28"/>
          <w:szCs w:val="28"/>
        </w:rPr>
        <w:t xml:space="preserve">1. </w:t>
      </w:r>
      <w:r w:rsidRPr="00106735">
        <w:rPr>
          <w:sz w:val="28"/>
          <w:szCs w:val="28"/>
        </w:rPr>
        <w:t>Товарне</w:t>
      </w:r>
      <w:r w:rsidR="00B11D61">
        <w:rPr>
          <w:sz w:val="28"/>
          <w:szCs w:val="28"/>
        </w:rPr>
        <w:t xml:space="preserve"> </w:t>
      </w:r>
      <w:r w:rsidRPr="00106735">
        <w:rPr>
          <w:sz w:val="28"/>
          <w:szCs w:val="28"/>
        </w:rPr>
        <w:t>виробництво,</w:t>
      </w:r>
      <w:r w:rsidR="00B11D61">
        <w:rPr>
          <w:sz w:val="28"/>
          <w:szCs w:val="28"/>
        </w:rPr>
        <w:t xml:space="preserve"> </w:t>
      </w:r>
      <w:r w:rsidRPr="00106735">
        <w:rPr>
          <w:sz w:val="28"/>
          <w:szCs w:val="28"/>
        </w:rPr>
        <w:t>заготівля,</w:t>
      </w:r>
      <w:r w:rsidR="00B11D61">
        <w:rPr>
          <w:sz w:val="28"/>
          <w:szCs w:val="28"/>
        </w:rPr>
        <w:t xml:space="preserve"> </w:t>
      </w:r>
      <w:r w:rsidRPr="00106735">
        <w:rPr>
          <w:sz w:val="28"/>
          <w:szCs w:val="28"/>
        </w:rPr>
        <w:t>переробка,</w:t>
      </w:r>
      <w:r w:rsidR="00B11D61">
        <w:rPr>
          <w:sz w:val="28"/>
          <w:szCs w:val="28"/>
        </w:rPr>
        <w:t xml:space="preserve"> </w:t>
      </w:r>
      <w:r w:rsidRPr="00106735">
        <w:rPr>
          <w:sz w:val="28"/>
          <w:szCs w:val="28"/>
        </w:rPr>
        <w:t>зберігання,</w:t>
      </w:r>
      <w:r w:rsidR="00B11D61">
        <w:rPr>
          <w:sz w:val="28"/>
          <w:szCs w:val="28"/>
        </w:rPr>
        <w:t xml:space="preserve"> </w:t>
      </w:r>
      <w:r w:rsidRPr="00106735">
        <w:rPr>
          <w:sz w:val="28"/>
          <w:szCs w:val="28"/>
        </w:rPr>
        <w:t>транспортування</w:t>
      </w:r>
      <w:r w:rsidR="00B11D61">
        <w:rPr>
          <w:sz w:val="28"/>
          <w:szCs w:val="28"/>
        </w:rPr>
        <w:t xml:space="preserve"> </w:t>
      </w:r>
      <w:r w:rsidRPr="00106735">
        <w:rPr>
          <w:sz w:val="28"/>
          <w:szCs w:val="28"/>
        </w:rPr>
        <w:t>і</w:t>
      </w:r>
      <w:r w:rsidR="00B11D61">
        <w:rPr>
          <w:sz w:val="28"/>
          <w:szCs w:val="28"/>
        </w:rPr>
        <w:t xml:space="preserve"> </w:t>
      </w:r>
      <w:r w:rsidRPr="00106735">
        <w:rPr>
          <w:bCs/>
          <w:sz w:val="28"/>
          <w:szCs w:val="28"/>
        </w:rPr>
        <w:t>реалізація</w:t>
      </w:r>
      <w:r w:rsidRPr="00106735">
        <w:rPr>
          <w:b/>
          <w:bCs/>
          <w:sz w:val="28"/>
          <w:szCs w:val="28"/>
        </w:rPr>
        <w:t xml:space="preserve"> </w:t>
      </w:r>
      <w:r w:rsidRPr="00106735">
        <w:rPr>
          <w:sz w:val="28"/>
          <w:szCs w:val="28"/>
        </w:rPr>
        <w:t>продукції птахівництва та іншої сільськогосподарської продукції.</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pacing w:val="-14"/>
          <w:sz w:val="28"/>
          <w:szCs w:val="28"/>
        </w:rPr>
        <w:t xml:space="preserve">2. </w:t>
      </w:r>
      <w:r w:rsidRPr="00106735">
        <w:rPr>
          <w:sz w:val="28"/>
          <w:szCs w:val="28"/>
        </w:rPr>
        <w:t xml:space="preserve">Закупка сільськогосподарської продукції, худоби, товарно-матеріальних цінностей, у </w:t>
      </w:r>
      <w:r w:rsidRPr="00106735">
        <w:rPr>
          <w:bCs/>
          <w:sz w:val="28"/>
          <w:szCs w:val="28"/>
        </w:rPr>
        <w:t>тому</w:t>
      </w:r>
      <w:r w:rsidRPr="00106735">
        <w:rPr>
          <w:b/>
          <w:bCs/>
          <w:sz w:val="28"/>
          <w:szCs w:val="28"/>
        </w:rPr>
        <w:t xml:space="preserve"> </w:t>
      </w:r>
      <w:r w:rsidRPr="00106735">
        <w:rPr>
          <w:sz w:val="28"/>
          <w:szCs w:val="28"/>
        </w:rPr>
        <w:t>числі у населення за готівку, або шляхом товарообміну на взаємовигідних умовах.</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pacing w:val="-14"/>
          <w:sz w:val="28"/>
          <w:szCs w:val="28"/>
        </w:rPr>
        <w:t xml:space="preserve">3. </w:t>
      </w:r>
      <w:r w:rsidRPr="00106735">
        <w:rPr>
          <w:sz w:val="28"/>
          <w:szCs w:val="28"/>
        </w:rPr>
        <w:t>Виробництво</w:t>
      </w:r>
      <w:r w:rsidR="00B11D61">
        <w:rPr>
          <w:sz w:val="28"/>
          <w:szCs w:val="28"/>
        </w:rPr>
        <w:t xml:space="preserve"> </w:t>
      </w:r>
      <w:r w:rsidRPr="00106735">
        <w:rPr>
          <w:sz w:val="28"/>
          <w:szCs w:val="28"/>
        </w:rPr>
        <w:t>і</w:t>
      </w:r>
      <w:r w:rsidR="00B11D61">
        <w:rPr>
          <w:sz w:val="28"/>
          <w:szCs w:val="28"/>
        </w:rPr>
        <w:t xml:space="preserve"> </w:t>
      </w:r>
      <w:r w:rsidRPr="00106735">
        <w:rPr>
          <w:sz w:val="28"/>
          <w:szCs w:val="28"/>
        </w:rPr>
        <w:t>реалізація</w:t>
      </w:r>
      <w:r w:rsidR="00B11D61">
        <w:rPr>
          <w:sz w:val="28"/>
          <w:szCs w:val="28"/>
        </w:rPr>
        <w:t xml:space="preserve"> </w:t>
      </w:r>
      <w:r w:rsidRPr="00106735">
        <w:rPr>
          <w:sz w:val="28"/>
          <w:szCs w:val="28"/>
        </w:rPr>
        <w:t>будівельних</w:t>
      </w:r>
      <w:r w:rsidR="00B11D61">
        <w:rPr>
          <w:sz w:val="28"/>
          <w:szCs w:val="28"/>
        </w:rPr>
        <w:t xml:space="preserve"> </w:t>
      </w:r>
      <w:r w:rsidRPr="00106735">
        <w:rPr>
          <w:sz w:val="28"/>
          <w:szCs w:val="28"/>
        </w:rPr>
        <w:t>матеріалів</w:t>
      </w:r>
      <w:r>
        <w:rPr>
          <w:sz w:val="28"/>
          <w:szCs w:val="28"/>
        </w:rPr>
        <w:t xml:space="preserve"> </w:t>
      </w:r>
      <w:r w:rsidRPr="00106735">
        <w:rPr>
          <w:sz w:val="28"/>
          <w:szCs w:val="28"/>
        </w:rPr>
        <w:t>та</w:t>
      </w:r>
      <w:r>
        <w:rPr>
          <w:sz w:val="28"/>
          <w:szCs w:val="28"/>
        </w:rPr>
        <w:t xml:space="preserve"> </w:t>
      </w:r>
      <w:r w:rsidRPr="00106735">
        <w:rPr>
          <w:sz w:val="28"/>
          <w:szCs w:val="28"/>
        </w:rPr>
        <w:t>виробів</w:t>
      </w:r>
      <w:r w:rsidR="00B11D61">
        <w:rPr>
          <w:sz w:val="28"/>
          <w:szCs w:val="28"/>
        </w:rPr>
        <w:t xml:space="preserve"> </w:t>
      </w:r>
      <w:r w:rsidRPr="00106735">
        <w:rPr>
          <w:sz w:val="28"/>
          <w:szCs w:val="28"/>
        </w:rPr>
        <w:t>з</w:t>
      </w:r>
      <w:r w:rsidR="00B11D61">
        <w:rPr>
          <w:sz w:val="28"/>
          <w:szCs w:val="28"/>
        </w:rPr>
        <w:t xml:space="preserve"> </w:t>
      </w:r>
      <w:r w:rsidRPr="00106735">
        <w:rPr>
          <w:sz w:val="28"/>
          <w:szCs w:val="28"/>
        </w:rPr>
        <w:t>них,</w:t>
      </w:r>
      <w:r>
        <w:rPr>
          <w:sz w:val="28"/>
          <w:szCs w:val="28"/>
        </w:rPr>
        <w:t xml:space="preserve"> </w:t>
      </w:r>
      <w:r w:rsidRPr="00106735">
        <w:rPr>
          <w:sz w:val="28"/>
          <w:szCs w:val="28"/>
        </w:rPr>
        <w:t>товарів</w:t>
      </w:r>
      <w:r w:rsidR="00B11D61">
        <w:rPr>
          <w:sz w:val="28"/>
          <w:szCs w:val="28"/>
        </w:rPr>
        <w:t xml:space="preserve"> </w:t>
      </w:r>
      <w:r w:rsidRPr="00106735">
        <w:rPr>
          <w:sz w:val="28"/>
          <w:szCs w:val="28"/>
        </w:rPr>
        <w:t>народного споживання.</w:t>
      </w:r>
    </w:p>
    <w:p w:rsidR="00106735" w:rsidRPr="00106735" w:rsidRDefault="00106735" w:rsidP="00106735">
      <w:pPr>
        <w:shd w:val="clear" w:color="auto" w:fill="FFFFFF"/>
        <w:tabs>
          <w:tab w:val="left" w:pos="180"/>
          <w:tab w:val="left" w:pos="446"/>
        </w:tabs>
        <w:spacing w:line="360" w:lineRule="auto"/>
        <w:ind w:firstLine="709"/>
        <w:jc w:val="both"/>
        <w:rPr>
          <w:spacing w:val="-14"/>
          <w:sz w:val="28"/>
          <w:szCs w:val="28"/>
        </w:rPr>
      </w:pPr>
      <w:r w:rsidRPr="00106735">
        <w:rPr>
          <w:spacing w:val="-14"/>
          <w:sz w:val="28"/>
          <w:szCs w:val="28"/>
        </w:rPr>
        <w:t xml:space="preserve">4. </w:t>
      </w:r>
      <w:r w:rsidRPr="00106735">
        <w:rPr>
          <w:sz w:val="28"/>
          <w:szCs w:val="28"/>
        </w:rPr>
        <w:t xml:space="preserve">Виконання будівельних, будівельно-монтажних, ремонтних, транспортних та інших </w:t>
      </w:r>
      <w:r w:rsidRPr="00106735">
        <w:rPr>
          <w:bCs/>
          <w:sz w:val="28"/>
          <w:szCs w:val="28"/>
        </w:rPr>
        <w:t>робіт</w:t>
      </w:r>
      <w:r w:rsidRPr="00106735">
        <w:rPr>
          <w:b/>
          <w:bCs/>
          <w:sz w:val="28"/>
          <w:szCs w:val="28"/>
        </w:rPr>
        <w:t xml:space="preserve">, </w:t>
      </w:r>
      <w:r w:rsidRPr="00106735">
        <w:rPr>
          <w:sz w:val="28"/>
          <w:szCs w:val="28"/>
        </w:rPr>
        <w:t>надання послуг населенню та суб'єктам підприємницької діяльності.</w:t>
      </w:r>
    </w:p>
    <w:p w:rsidR="00106735" w:rsidRPr="00106735" w:rsidRDefault="00106735" w:rsidP="00106735">
      <w:pPr>
        <w:shd w:val="clear" w:color="auto" w:fill="FFFFFF"/>
        <w:tabs>
          <w:tab w:val="left" w:pos="180"/>
          <w:tab w:val="left" w:pos="720"/>
        </w:tabs>
        <w:spacing w:line="360" w:lineRule="auto"/>
        <w:ind w:firstLine="709"/>
        <w:jc w:val="both"/>
        <w:rPr>
          <w:spacing w:val="-6"/>
          <w:sz w:val="28"/>
          <w:szCs w:val="28"/>
        </w:rPr>
      </w:pPr>
      <w:r w:rsidRPr="00106735">
        <w:rPr>
          <w:sz w:val="28"/>
          <w:szCs w:val="28"/>
        </w:rPr>
        <w:t xml:space="preserve">5. Оптова, роздрібна, фірмова торгівля товарами власного виробництва та виробництва </w:t>
      </w:r>
      <w:r w:rsidRPr="00106735">
        <w:rPr>
          <w:bCs/>
          <w:sz w:val="28"/>
          <w:szCs w:val="28"/>
        </w:rPr>
        <w:t>інших</w:t>
      </w:r>
      <w:r w:rsidRPr="00106735">
        <w:rPr>
          <w:b/>
          <w:bCs/>
          <w:sz w:val="28"/>
          <w:szCs w:val="28"/>
        </w:rPr>
        <w:t xml:space="preserve"> </w:t>
      </w:r>
      <w:r w:rsidRPr="00106735">
        <w:rPr>
          <w:sz w:val="28"/>
          <w:szCs w:val="28"/>
        </w:rPr>
        <w:t>підприємств і фірм.</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6. Надання побутових послуг населенню (будівельні, ремонтні, обробіток ґрунту, ритуальні, послуги зв'язку, прокат, оренда технічних засобів, консультації, рекламна діяльність, надання кредитів.</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7. Ремонт та технічне обслуговування сільськогосподарської техніки, машин та обладнання.</w:t>
      </w:r>
    </w:p>
    <w:p w:rsidR="00106735" w:rsidRPr="00106735" w:rsidRDefault="00106735" w:rsidP="00106735">
      <w:pPr>
        <w:shd w:val="clear" w:color="auto" w:fill="FFFFFF"/>
        <w:tabs>
          <w:tab w:val="left" w:pos="180"/>
          <w:tab w:val="left" w:pos="758"/>
        </w:tabs>
        <w:spacing w:line="360" w:lineRule="auto"/>
        <w:ind w:firstLine="709"/>
        <w:jc w:val="both"/>
        <w:rPr>
          <w:spacing w:val="-6"/>
          <w:sz w:val="28"/>
          <w:szCs w:val="28"/>
        </w:rPr>
      </w:pPr>
      <w:r w:rsidRPr="00106735">
        <w:rPr>
          <w:sz w:val="28"/>
          <w:szCs w:val="28"/>
        </w:rPr>
        <w:t>8. Перевезення пасажирів та вантажів автомобільним транспортом.</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9. Розробка та освоєння технологій по переробці сировини відходів власного виробництва, корисних копалин, тощо.</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10. Діяльність по підвищенню вимог до якості продукції та зміцненню експортного потенціалу України.</w:t>
      </w:r>
    </w:p>
    <w:p w:rsidR="00106735" w:rsidRPr="00106735" w:rsidRDefault="00106735" w:rsidP="00106735">
      <w:pPr>
        <w:shd w:val="clear" w:color="auto" w:fill="FFFFFF"/>
        <w:tabs>
          <w:tab w:val="left" w:pos="180"/>
          <w:tab w:val="left" w:pos="758"/>
        </w:tabs>
        <w:spacing w:line="360" w:lineRule="auto"/>
        <w:ind w:firstLine="709"/>
        <w:jc w:val="both"/>
        <w:rPr>
          <w:spacing w:val="-6"/>
          <w:sz w:val="28"/>
          <w:szCs w:val="28"/>
        </w:rPr>
      </w:pPr>
      <w:r w:rsidRPr="00106735">
        <w:rPr>
          <w:sz w:val="28"/>
          <w:szCs w:val="28"/>
        </w:rPr>
        <w:t>11. Забезпечення взаємовигідних контактів на комерційній основі.</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12. Організація громадського харчування з правом відкриття відповідних закладів.</w:t>
      </w:r>
    </w:p>
    <w:p w:rsidR="00106735" w:rsidRPr="00106735" w:rsidRDefault="00106735" w:rsidP="00106735">
      <w:pPr>
        <w:shd w:val="clear" w:color="auto" w:fill="FFFFFF"/>
        <w:tabs>
          <w:tab w:val="left" w:pos="180"/>
          <w:tab w:val="left" w:pos="758"/>
        </w:tabs>
        <w:spacing w:line="360" w:lineRule="auto"/>
        <w:ind w:firstLine="709"/>
        <w:jc w:val="both"/>
        <w:rPr>
          <w:spacing w:val="-5"/>
          <w:sz w:val="28"/>
          <w:szCs w:val="28"/>
        </w:rPr>
      </w:pPr>
      <w:r w:rsidRPr="00106735">
        <w:rPr>
          <w:sz w:val="28"/>
          <w:szCs w:val="28"/>
        </w:rPr>
        <w:t>13. Зовнішньоекономічна діяльність</w:t>
      </w:r>
      <w:r>
        <w:rPr>
          <w:sz w:val="28"/>
          <w:szCs w:val="28"/>
        </w:rPr>
        <w:t xml:space="preserve"> </w:t>
      </w:r>
      <w:r w:rsidRPr="00106735">
        <w:rPr>
          <w:sz w:val="28"/>
          <w:szCs w:val="28"/>
        </w:rPr>
        <w:t>відповідно до</w:t>
      </w:r>
      <w:r>
        <w:rPr>
          <w:sz w:val="28"/>
          <w:szCs w:val="28"/>
        </w:rPr>
        <w:t xml:space="preserve"> </w:t>
      </w:r>
      <w:r w:rsidRPr="00106735">
        <w:rPr>
          <w:sz w:val="28"/>
          <w:szCs w:val="28"/>
        </w:rPr>
        <w:t>перерахованих</w:t>
      </w:r>
      <w:r>
        <w:rPr>
          <w:sz w:val="28"/>
          <w:szCs w:val="28"/>
        </w:rPr>
        <w:t xml:space="preserve"> </w:t>
      </w:r>
      <w:r w:rsidRPr="00106735">
        <w:rPr>
          <w:sz w:val="28"/>
          <w:szCs w:val="28"/>
        </w:rPr>
        <w:t>напрямів, згідно з</w:t>
      </w:r>
      <w:r>
        <w:rPr>
          <w:sz w:val="28"/>
          <w:szCs w:val="28"/>
        </w:rPr>
        <w:t xml:space="preserve"> </w:t>
      </w:r>
      <w:r w:rsidRPr="00106735">
        <w:rPr>
          <w:sz w:val="28"/>
          <w:szCs w:val="28"/>
        </w:rPr>
        <w:t>чинним законодавством України.</w:t>
      </w:r>
    </w:p>
    <w:p w:rsidR="00106735" w:rsidRPr="00106735" w:rsidRDefault="00106735" w:rsidP="00106735">
      <w:pPr>
        <w:shd w:val="clear" w:color="auto" w:fill="FFFFFF"/>
        <w:tabs>
          <w:tab w:val="left" w:pos="180"/>
          <w:tab w:val="left" w:pos="763"/>
        </w:tabs>
        <w:spacing w:line="360" w:lineRule="auto"/>
        <w:ind w:firstLine="709"/>
        <w:jc w:val="both"/>
        <w:rPr>
          <w:spacing w:val="-7"/>
          <w:sz w:val="28"/>
          <w:szCs w:val="28"/>
        </w:rPr>
      </w:pPr>
      <w:r w:rsidRPr="00106735">
        <w:rPr>
          <w:sz w:val="28"/>
          <w:szCs w:val="28"/>
        </w:rPr>
        <w:t>14. Інша діяльність, що не суперечить чинному законодавству.</w:t>
      </w:r>
    </w:p>
    <w:p w:rsidR="00106735" w:rsidRPr="00106735" w:rsidRDefault="00106735" w:rsidP="00106735">
      <w:pPr>
        <w:shd w:val="clear" w:color="auto" w:fill="FFFFFF"/>
        <w:tabs>
          <w:tab w:val="left" w:pos="180"/>
        </w:tabs>
        <w:spacing w:line="360" w:lineRule="auto"/>
        <w:ind w:firstLine="709"/>
        <w:jc w:val="both"/>
        <w:rPr>
          <w:spacing w:val="-1"/>
          <w:sz w:val="28"/>
          <w:szCs w:val="28"/>
        </w:rPr>
      </w:pPr>
      <w:r w:rsidRPr="00106735">
        <w:rPr>
          <w:sz w:val="28"/>
          <w:szCs w:val="28"/>
        </w:rPr>
        <w:t xml:space="preserve">Підприємство є юридичною особою згідно з законодавством України, має самостійний </w:t>
      </w:r>
      <w:r w:rsidRPr="00106735">
        <w:rPr>
          <w:spacing w:val="-1"/>
          <w:sz w:val="28"/>
          <w:szCs w:val="28"/>
        </w:rPr>
        <w:t xml:space="preserve">баланс, власні основні і оборотні кошти, печатку та штамп зі своїм найменуванням, інші реквізити. </w:t>
      </w:r>
    </w:p>
    <w:p w:rsidR="00106735" w:rsidRPr="00106735" w:rsidRDefault="00106735" w:rsidP="00106735">
      <w:pPr>
        <w:shd w:val="clear" w:color="auto" w:fill="FFFFFF"/>
        <w:tabs>
          <w:tab w:val="left" w:pos="180"/>
          <w:tab w:val="left" w:pos="763"/>
        </w:tabs>
        <w:spacing w:line="360" w:lineRule="auto"/>
        <w:ind w:firstLine="709"/>
        <w:jc w:val="both"/>
        <w:rPr>
          <w:sz w:val="28"/>
          <w:szCs w:val="28"/>
        </w:rPr>
      </w:pPr>
      <w:r w:rsidRPr="00106735">
        <w:rPr>
          <w:sz w:val="28"/>
          <w:szCs w:val="28"/>
        </w:rPr>
        <w:t xml:space="preserve">Для забезпечення мети та предмету своєї діяльності ПСП «Маяк» має право від свого імені </w:t>
      </w:r>
      <w:r w:rsidRPr="00106735">
        <w:rPr>
          <w:spacing w:val="-1"/>
          <w:sz w:val="28"/>
          <w:szCs w:val="28"/>
        </w:rPr>
        <w:t xml:space="preserve">укладати угоди, набувати майнові та особисті немайнові права та інші обов'язки, бути позивачем і </w:t>
      </w:r>
      <w:r w:rsidRPr="00106735">
        <w:rPr>
          <w:sz w:val="28"/>
          <w:szCs w:val="28"/>
        </w:rPr>
        <w:t>відповідачем в суді, арбітражному суді. Підприємство має право здійснювати інвестування інших виробників.</w:t>
      </w:r>
    </w:p>
    <w:p w:rsidR="00106735" w:rsidRPr="00106735" w:rsidRDefault="00106735" w:rsidP="00106735">
      <w:pPr>
        <w:shd w:val="clear" w:color="auto" w:fill="FFFFFF"/>
        <w:tabs>
          <w:tab w:val="left" w:pos="180"/>
          <w:tab w:val="left" w:pos="763"/>
        </w:tabs>
        <w:spacing w:line="360" w:lineRule="auto"/>
        <w:ind w:firstLine="709"/>
        <w:jc w:val="both"/>
        <w:rPr>
          <w:sz w:val="28"/>
          <w:szCs w:val="28"/>
        </w:rPr>
      </w:pPr>
      <w:r w:rsidRPr="00106735">
        <w:rPr>
          <w:sz w:val="28"/>
          <w:szCs w:val="28"/>
        </w:rPr>
        <w:t>Підприємство не несе відповідальності за зобов'язаннями держави, а держава не відповідає за зобов'язаннями підприємства.</w:t>
      </w:r>
    </w:p>
    <w:p w:rsidR="00106735" w:rsidRPr="00106735" w:rsidRDefault="00106735" w:rsidP="00106735">
      <w:pPr>
        <w:shd w:val="clear" w:color="auto" w:fill="FFFFFF"/>
        <w:tabs>
          <w:tab w:val="left" w:pos="180"/>
        </w:tabs>
        <w:spacing w:line="360" w:lineRule="auto"/>
        <w:ind w:firstLine="709"/>
        <w:jc w:val="both"/>
        <w:rPr>
          <w:sz w:val="28"/>
          <w:szCs w:val="28"/>
        </w:rPr>
      </w:pPr>
      <w:r w:rsidRPr="00106735">
        <w:rPr>
          <w:sz w:val="28"/>
          <w:szCs w:val="28"/>
        </w:rPr>
        <w:t xml:space="preserve">ПСП «Маяк» </w:t>
      </w:r>
      <w:r w:rsidRPr="00106735">
        <w:rPr>
          <w:spacing w:val="-1"/>
          <w:sz w:val="28"/>
          <w:szCs w:val="28"/>
        </w:rPr>
        <w:t xml:space="preserve">може бути засновником або членом асоціацій, консорціумів, корпорацій, інших </w:t>
      </w:r>
      <w:r w:rsidRPr="00106735">
        <w:rPr>
          <w:sz w:val="28"/>
          <w:szCs w:val="28"/>
        </w:rPr>
        <w:t>об'єднань, господарських товариств, кооперативів, спілок підприємств з виробництва, переробки та реалізації сільськогосподарської продукції, а також несільськогосподарських підприємств та організацій, в тому числі, за участі іноземних партнерів, брати участь у створенні комерційних банків, бути акціонером.</w:t>
      </w:r>
    </w:p>
    <w:p w:rsidR="00106735" w:rsidRPr="00106735" w:rsidRDefault="00106735" w:rsidP="00106735">
      <w:pPr>
        <w:shd w:val="clear" w:color="auto" w:fill="FFFFFF"/>
        <w:tabs>
          <w:tab w:val="left" w:pos="180"/>
          <w:tab w:val="left" w:pos="763"/>
        </w:tabs>
        <w:spacing w:line="360" w:lineRule="auto"/>
        <w:ind w:firstLine="709"/>
        <w:jc w:val="both"/>
        <w:rPr>
          <w:spacing w:val="-11"/>
          <w:sz w:val="28"/>
          <w:szCs w:val="28"/>
        </w:rPr>
      </w:pPr>
      <w:r w:rsidRPr="00106735">
        <w:rPr>
          <w:sz w:val="28"/>
          <w:szCs w:val="28"/>
        </w:rPr>
        <w:t>ПСП «Маяк» може створювати філії та представництва, які наділяє основними засобами та обіговими коштами, що належать підприємству. Керівництво діяльністю здійснюється особами, що призначаються засновником підприємства.</w:t>
      </w:r>
    </w:p>
    <w:p w:rsidR="00106735" w:rsidRPr="00106735" w:rsidRDefault="00106735" w:rsidP="00106735">
      <w:pPr>
        <w:shd w:val="clear" w:color="auto" w:fill="FFFFFF"/>
        <w:tabs>
          <w:tab w:val="left" w:pos="180"/>
          <w:tab w:val="left" w:pos="422"/>
        </w:tabs>
        <w:spacing w:line="360" w:lineRule="auto"/>
        <w:ind w:firstLine="709"/>
        <w:jc w:val="both"/>
        <w:rPr>
          <w:sz w:val="28"/>
          <w:szCs w:val="28"/>
        </w:rPr>
      </w:pPr>
      <w:r w:rsidRPr="00106735">
        <w:rPr>
          <w:sz w:val="28"/>
          <w:szCs w:val="28"/>
        </w:rPr>
        <w:t>Підприємство створене на невизначений термін.</w:t>
      </w:r>
    </w:p>
    <w:p w:rsidR="00106735" w:rsidRPr="00106735" w:rsidRDefault="00106735" w:rsidP="00106735">
      <w:pPr>
        <w:shd w:val="clear" w:color="auto" w:fill="FFFFFF"/>
        <w:spacing w:line="360" w:lineRule="auto"/>
        <w:ind w:firstLine="709"/>
        <w:jc w:val="both"/>
        <w:rPr>
          <w:sz w:val="28"/>
          <w:szCs w:val="28"/>
        </w:rPr>
      </w:pPr>
      <w:r w:rsidRPr="00106735">
        <w:rPr>
          <w:spacing w:val="-12"/>
          <w:sz w:val="28"/>
          <w:szCs w:val="28"/>
        </w:rPr>
        <w:t xml:space="preserve">Згідно із «Наказом про облікову політику» (див. дод. 6) і приймаючи до уваги те, що сільськогосподарське підприємство відповідає вимогам звичайного (не </w:t>
      </w:r>
      <w:r w:rsidRPr="00106735">
        <w:rPr>
          <w:spacing w:val="-4"/>
          <w:sz w:val="28"/>
          <w:szCs w:val="28"/>
        </w:rPr>
        <w:t xml:space="preserve">малого) підприємства, сплачує фіксований податок, передбачає обчислювати собівартість </w:t>
      </w:r>
      <w:r w:rsidRPr="00106735">
        <w:rPr>
          <w:sz w:val="28"/>
          <w:szCs w:val="28"/>
        </w:rPr>
        <w:t>сільськогосподарської продукції тощо, то:</w:t>
      </w:r>
    </w:p>
    <w:p w:rsidR="00106735" w:rsidRPr="00106735" w:rsidRDefault="00106735" w:rsidP="00B11D61">
      <w:pPr>
        <w:numPr>
          <w:ilvl w:val="0"/>
          <w:numId w:val="8"/>
        </w:numPr>
        <w:shd w:val="clear" w:color="auto" w:fill="FFFFFF"/>
        <w:tabs>
          <w:tab w:val="left" w:pos="686"/>
        </w:tabs>
        <w:spacing w:line="360" w:lineRule="auto"/>
        <w:ind w:firstLine="709"/>
        <w:jc w:val="both"/>
        <w:rPr>
          <w:spacing w:val="-28"/>
          <w:sz w:val="28"/>
          <w:szCs w:val="28"/>
        </w:rPr>
      </w:pPr>
      <w:r w:rsidRPr="00106735">
        <w:rPr>
          <w:spacing w:val="-9"/>
          <w:sz w:val="28"/>
          <w:szCs w:val="28"/>
        </w:rPr>
        <w:t xml:space="preserve">бухгалтерський облік на підприємстві ведеться згідно Закону "Про бухгалтерський облік та </w:t>
      </w:r>
      <w:r w:rsidRPr="00106735">
        <w:rPr>
          <w:spacing w:val="-11"/>
          <w:sz w:val="28"/>
          <w:szCs w:val="28"/>
        </w:rPr>
        <w:t xml:space="preserve">фінансову звітність", національних положень (стандартів) бухгалтерського обліку та плану рахунків, </w:t>
      </w:r>
      <w:r w:rsidRPr="00106735">
        <w:rPr>
          <w:spacing w:val="-10"/>
          <w:sz w:val="28"/>
          <w:szCs w:val="28"/>
        </w:rPr>
        <w:t xml:space="preserve">затвердженого Міністерством фінансів України наказом № 291 від ЗО листопада 1999 р. та діючих </w:t>
      </w:r>
      <w:r w:rsidRPr="00106735">
        <w:rPr>
          <w:sz w:val="28"/>
          <w:szCs w:val="28"/>
        </w:rPr>
        <w:t>методичних рекомендацій Мінагрополітики;</w:t>
      </w:r>
    </w:p>
    <w:p w:rsidR="00106735" w:rsidRPr="00106735" w:rsidRDefault="00106735" w:rsidP="00B11D61">
      <w:pPr>
        <w:numPr>
          <w:ilvl w:val="0"/>
          <w:numId w:val="8"/>
        </w:numPr>
        <w:shd w:val="clear" w:color="auto" w:fill="FFFFFF"/>
        <w:tabs>
          <w:tab w:val="left" w:pos="686"/>
        </w:tabs>
        <w:spacing w:line="360" w:lineRule="auto"/>
        <w:ind w:firstLine="709"/>
        <w:jc w:val="both"/>
        <w:rPr>
          <w:spacing w:val="-19"/>
          <w:sz w:val="28"/>
          <w:szCs w:val="28"/>
        </w:rPr>
      </w:pPr>
      <w:r w:rsidRPr="00106735">
        <w:rPr>
          <w:spacing w:val="-5"/>
          <w:sz w:val="28"/>
          <w:szCs w:val="28"/>
        </w:rPr>
        <w:t>обов'язки щодо ведення обліку на підприємстві покласти на бухгалтерію господарства з</w:t>
      </w:r>
    </w:p>
    <w:p w:rsidR="00106735" w:rsidRPr="00106735" w:rsidRDefault="00106735" w:rsidP="00B11D61">
      <w:pPr>
        <w:shd w:val="clear" w:color="auto" w:fill="FFFFFF"/>
        <w:tabs>
          <w:tab w:val="left" w:pos="686"/>
        </w:tabs>
        <w:spacing w:line="360" w:lineRule="auto"/>
        <w:ind w:firstLine="709"/>
        <w:jc w:val="both"/>
        <w:rPr>
          <w:sz w:val="28"/>
          <w:szCs w:val="28"/>
        </w:rPr>
      </w:pPr>
      <w:r w:rsidRPr="00106735">
        <w:rPr>
          <w:sz w:val="28"/>
          <w:szCs w:val="28"/>
        </w:rPr>
        <w:t>штатом працівників 3 чоловіка під керівництвом головного бухгалтера розподіл обов'язків між працівниками здійснює головний бухгалтер;</w:t>
      </w:r>
    </w:p>
    <w:p w:rsidR="00106735" w:rsidRPr="00106735" w:rsidRDefault="00106735" w:rsidP="00B11D61">
      <w:pPr>
        <w:numPr>
          <w:ilvl w:val="0"/>
          <w:numId w:val="9"/>
        </w:numPr>
        <w:shd w:val="clear" w:color="auto" w:fill="FFFFFF"/>
        <w:tabs>
          <w:tab w:val="left" w:pos="686"/>
          <w:tab w:val="left" w:leader="underscore" w:pos="6062"/>
        </w:tabs>
        <w:spacing w:line="360" w:lineRule="auto"/>
        <w:ind w:firstLine="709"/>
        <w:jc w:val="both"/>
        <w:rPr>
          <w:spacing w:val="-15"/>
          <w:sz w:val="28"/>
          <w:szCs w:val="28"/>
        </w:rPr>
      </w:pPr>
      <w:r w:rsidRPr="00106735">
        <w:rPr>
          <w:sz w:val="28"/>
          <w:szCs w:val="28"/>
        </w:rPr>
        <w:t>облік на підприємстві ведеться за меморіально-ордерною формою обліку;</w:t>
      </w:r>
    </w:p>
    <w:p w:rsidR="00106735" w:rsidRPr="00106735" w:rsidRDefault="00106735" w:rsidP="00B11D61">
      <w:pPr>
        <w:numPr>
          <w:ilvl w:val="0"/>
          <w:numId w:val="9"/>
        </w:numPr>
        <w:shd w:val="clear" w:color="auto" w:fill="FFFFFF"/>
        <w:tabs>
          <w:tab w:val="left" w:pos="686"/>
        </w:tabs>
        <w:spacing w:line="360" w:lineRule="auto"/>
        <w:ind w:firstLine="709"/>
        <w:jc w:val="both"/>
        <w:rPr>
          <w:spacing w:val="-9"/>
          <w:sz w:val="28"/>
          <w:szCs w:val="28"/>
        </w:rPr>
      </w:pPr>
      <w:r w:rsidRPr="00106735">
        <w:rPr>
          <w:sz w:val="28"/>
          <w:szCs w:val="28"/>
        </w:rPr>
        <w:t>первинний облік здійснюється за затвердженими формами;</w:t>
      </w:r>
    </w:p>
    <w:p w:rsidR="00106735" w:rsidRPr="00106735" w:rsidRDefault="00106735" w:rsidP="00B11D61">
      <w:pPr>
        <w:numPr>
          <w:ilvl w:val="0"/>
          <w:numId w:val="9"/>
        </w:numPr>
        <w:shd w:val="clear" w:color="auto" w:fill="FFFFFF"/>
        <w:tabs>
          <w:tab w:val="left" w:pos="686"/>
        </w:tabs>
        <w:spacing w:line="360" w:lineRule="auto"/>
        <w:ind w:firstLine="709"/>
        <w:jc w:val="both"/>
        <w:rPr>
          <w:spacing w:val="-12"/>
          <w:sz w:val="28"/>
          <w:szCs w:val="28"/>
        </w:rPr>
      </w:pPr>
      <w:r w:rsidRPr="00106735">
        <w:rPr>
          <w:spacing w:val="-1"/>
          <w:sz w:val="28"/>
          <w:szCs w:val="28"/>
        </w:rPr>
        <w:t xml:space="preserve">основні засоби беруться на облік за початковою вартістю придбання чи виготовлення або за справедливою вартістю в інших випадках надходження. Переоцінка основних засобів здійснюється </w:t>
      </w:r>
      <w:r w:rsidRPr="00106735">
        <w:rPr>
          <w:sz w:val="28"/>
          <w:szCs w:val="28"/>
        </w:rPr>
        <w:t>при потребі згідно п.16-21 та 31-32 НП(С)БО 7 "Основні засоби";</w:t>
      </w:r>
    </w:p>
    <w:p w:rsidR="00106735" w:rsidRPr="00106735" w:rsidRDefault="00106735" w:rsidP="00106735">
      <w:pPr>
        <w:numPr>
          <w:ilvl w:val="0"/>
          <w:numId w:val="9"/>
        </w:numPr>
        <w:shd w:val="clear" w:color="auto" w:fill="FFFFFF"/>
        <w:tabs>
          <w:tab w:val="left" w:pos="686"/>
        </w:tabs>
        <w:spacing w:line="360" w:lineRule="auto"/>
        <w:ind w:firstLine="709"/>
        <w:jc w:val="both"/>
        <w:rPr>
          <w:spacing w:val="-12"/>
          <w:sz w:val="28"/>
          <w:szCs w:val="28"/>
        </w:rPr>
      </w:pPr>
      <w:r w:rsidRPr="00106735">
        <w:rPr>
          <w:sz w:val="28"/>
          <w:szCs w:val="28"/>
        </w:rPr>
        <w:t xml:space="preserve">нарахування амортизації основних засобів здійснюється прямолінійним методом, при якому враховується термін корисного використання. </w:t>
      </w:r>
    </w:p>
    <w:p w:rsidR="00106735" w:rsidRPr="00106735" w:rsidRDefault="00106735" w:rsidP="00106735">
      <w:pPr>
        <w:shd w:val="clear" w:color="auto" w:fill="FFFFFF"/>
        <w:tabs>
          <w:tab w:val="left" w:pos="686"/>
        </w:tabs>
        <w:spacing w:line="360" w:lineRule="auto"/>
        <w:ind w:firstLine="709"/>
        <w:jc w:val="both"/>
        <w:rPr>
          <w:sz w:val="28"/>
          <w:szCs w:val="28"/>
        </w:rPr>
      </w:pPr>
      <w:r w:rsidRPr="00106735">
        <w:rPr>
          <w:sz w:val="28"/>
          <w:szCs w:val="28"/>
        </w:rPr>
        <w:t>Норми річних амортизаційних відрахувань до залишкової вартості:</w:t>
      </w:r>
    </w:p>
    <w:p w:rsidR="00106735" w:rsidRPr="00106735" w:rsidRDefault="00106735" w:rsidP="00106735">
      <w:pPr>
        <w:numPr>
          <w:ilvl w:val="0"/>
          <w:numId w:val="11"/>
        </w:numPr>
        <w:shd w:val="clear" w:color="auto" w:fill="FFFFFF"/>
        <w:tabs>
          <w:tab w:val="left" w:pos="686"/>
        </w:tabs>
        <w:spacing w:line="360" w:lineRule="auto"/>
        <w:ind w:left="0" w:firstLine="709"/>
        <w:jc w:val="both"/>
        <w:rPr>
          <w:sz w:val="28"/>
          <w:szCs w:val="28"/>
        </w:rPr>
      </w:pPr>
      <w:r w:rsidRPr="00106735">
        <w:rPr>
          <w:sz w:val="28"/>
          <w:szCs w:val="28"/>
        </w:rPr>
        <w:t>будівлі і споруди – 5 %;</w:t>
      </w:r>
    </w:p>
    <w:p w:rsidR="00106735" w:rsidRPr="00106735" w:rsidRDefault="00106735" w:rsidP="00106735">
      <w:pPr>
        <w:numPr>
          <w:ilvl w:val="0"/>
          <w:numId w:val="11"/>
        </w:numPr>
        <w:shd w:val="clear" w:color="auto" w:fill="FFFFFF"/>
        <w:tabs>
          <w:tab w:val="left" w:pos="686"/>
        </w:tabs>
        <w:spacing w:line="360" w:lineRule="auto"/>
        <w:ind w:left="0" w:firstLine="709"/>
        <w:jc w:val="both"/>
        <w:rPr>
          <w:spacing w:val="-12"/>
          <w:sz w:val="28"/>
          <w:szCs w:val="28"/>
        </w:rPr>
      </w:pPr>
      <w:r w:rsidRPr="00106735">
        <w:rPr>
          <w:sz w:val="28"/>
          <w:szCs w:val="28"/>
        </w:rPr>
        <w:t>силові машини – 24 %;</w:t>
      </w:r>
    </w:p>
    <w:p w:rsidR="00106735" w:rsidRPr="00106735" w:rsidRDefault="00106735" w:rsidP="00106735">
      <w:pPr>
        <w:numPr>
          <w:ilvl w:val="0"/>
          <w:numId w:val="11"/>
        </w:numPr>
        <w:shd w:val="clear" w:color="auto" w:fill="FFFFFF"/>
        <w:tabs>
          <w:tab w:val="left" w:pos="686"/>
        </w:tabs>
        <w:spacing w:line="360" w:lineRule="auto"/>
        <w:ind w:left="0" w:firstLine="709"/>
        <w:jc w:val="both"/>
        <w:rPr>
          <w:spacing w:val="-12"/>
          <w:sz w:val="28"/>
          <w:szCs w:val="28"/>
        </w:rPr>
      </w:pPr>
      <w:r w:rsidRPr="00106735">
        <w:rPr>
          <w:sz w:val="28"/>
          <w:szCs w:val="28"/>
        </w:rPr>
        <w:t>с/г машини і обладнання – 15 %;</w:t>
      </w:r>
    </w:p>
    <w:p w:rsidR="00106735" w:rsidRPr="00106735" w:rsidRDefault="00106735" w:rsidP="00106735">
      <w:pPr>
        <w:numPr>
          <w:ilvl w:val="0"/>
          <w:numId w:val="11"/>
        </w:numPr>
        <w:shd w:val="clear" w:color="auto" w:fill="FFFFFF"/>
        <w:tabs>
          <w:tab w:val="left" w:pos="686"/>
        </w:tabs>
        <w:spacing w:line="360" w:lineRule="auto"/>
        <w:ind w:left="0" w:firstLine="709"/>
        <w:jc w:val="both"/>
        <w:rPr>
          <w:spacing w:val="-12"/>
          <w:sz w:val="28"/>
          <w:szCs w:val="28"/>
        </w:rPr>
      </w:pPr>
      <w:r w:rsidRPr="00106735">
        <w:rPr>
          <w:sz w:val="28"/>
          <w:szCs w:val="28"/>
        </w:rPr>
        <w:t>транспортні засоби – 25 %;</w:t>
      </w:r>
    </w:p>
    <w:p w:rsidR="00106735" w:rsidRPr="00106735" w:rsidRDefault="00106735" w:rsidP="00106735">
      <w:pPr>
        <w:numPr>
          <w:ilvl w:val="0"/>
          <w:numId w:val="11"/>
        </w:numPr>
        <w:shd w:val="clear" w:color="auto" w:fill="FFFFFF"/>
        <w:tabs>
          <w:tab w:val="left" w:pos="686"/>
        </w:tabs>
        <w:spacing w:line="360" w:lineRule="auto"/>
        <w:ind w:left="0" w:firstLine="709"/>
        <w:jc w:val="both"/>
        <w:rPr>
          <w:spacing w:val="-12"/>
          <w:sz w:val="28"/>
          <w:szCs w:val="28"/>
        </w:rPr>
      </w:pPr>
      <w:r w:rsidRPr="00106735">
        <w:rPr>
          <w:sz w:val="28"/>
          <w:szCs w:val="28"/>
        </w:rPr>
        <w:t>інші основні засоби – 40 %.</w:t>
      </w:r>
    </w:p>
    <w:p w:rsidR="00106735" w:rsidRPr="00106735" w:rsidRDefault="00106735" w:rsidP="00106735">
      <w:pPr>
        <w:numPr>
          <w:ilvl w:val="0"/>
          <w:numId w:val="9"/>
        </w:numPr>
        <w:shd w:val="clear" w:color="auto" w:fill="FFFFFF"/>
        <w:tabs>
          <w:tab w:val="left" w:pos="686"/>
        </w:tabs>
        <w:spacing w:line="360" w:lineRule="auto"/>
        <w:ind w:firstLine="709"/>
        <w:jc w:val="both"/>
        <w:rPr>
          <w:spacing w:val="-12"/>
          <w:sz w:val="28"/>
          <w:szCs w:val="28"/>
        </w:rPr>
      </w:pPr>
      <w:r w:rsidRPr="00106735">
        <w:rPr>
          <w:spacing w:val="-5"/>
          <w:sz w:val="28"/>
          <w:szCs w:val="28"/>
        </w:rPr>
        <w:t xml:space="preserve">до малоцінних предметів відносяться об'єкти вартістю 1000 грн.; нарахування зносу на малоцінні </w:t>
      </w:r>
      <w:r w:rsidRPr="00106735">
        <w:rPr>
          <w:spacing w:val="-4"/>
          <w:sz w:val="28"/>
          <w:szCs w:val="28"/>
        </w:rPr>
        <w:t>та швидкозношувані предмети здійснюється при передачі їх в експлуатацію в розмірі 100% власності</w:t>
      </w:r>
      <w:r w:rsidRPr="00106735">
        <w:rPr>
          <w:sz w:val="28"/>
          <w:szCs w:val="28"/>
        </w:rPr>
        <w:t>;</w:t>
      </w:r>
    </w:p>
    <w:p w:rsidR="00106735" w:rsidRPr="00106735" w:rsidRDefault="00106735" w:rsidP="00106735">
      <w:pPr>
        <w:numPr>
          <w:ilvl w:val="0"/>
          <w:numId w:val="9"/>
        </w:numPr>
        <w:shd w:val="clear" w:color="auto" w:fill="FFFFFF"/>
        <w:tabs>
          <w:tab w:val="left" w:pos="686"/>
        </w:tabs>
        <w:spacing w:line="360" w:lineRule="auto"/>
        <w:ind w:firstLine="709"/>
        <w:jc w:val="both"/>
        <w:rPr>
          <w:spacing w:val="-12"/>
          <w:sz w:val="28"/>
          <w:szCs w:val="28"/>
        </w:rPr>
      </w:pPr>
      <w:r w:rsidRPr="00106735">
        <w:rPr>
          <w:sz w:val="28"/>
          <w:szCs w:val="28"/>
        </w:rPr>
        <w:t>облік матеріальних цінностей вести за загальноприйнятою методикою, використовуючи сальдовий метод та середньозважені ціни; при складанні річної фінансової звітності матеріали переоцінюються за меншою з оцінок (собівартістю придбання чи поточними цінами), те ж саме стосується готової продукції та молодняку тварин і тварин на відгодівлі;</w:t>
      </w:r>
    </w:p>
    <w:p w:rsidR="00106735" w:rsidRPr="00106735" w:rsidRDefault="00106735" w:rsidP="00106735">
      <w:pPr>
        <w:numPr>
          <w:ilvl w:val="0"/>
          <w:numId w:val="10"/>
        </w:numPr>
        <w:shd w:val="clear" w:color="auto" w:fill="FFFFFF"/>
        <w:tabs>
          <w:tab w:val="left" w:pos="725"/>
        </w:tabs>
        <w:spacing w:line="360" w:lineRule="auto"/>
        <w:ind w:firstLine="709"/>
        <w:jc w:val="both"/>
        <w:rPr>
          <w:spacing w:val="-17"/>
          <w:sz w:val="28"/>
          <w:szCs w:val="28"/>
        </w:rPr>
      </w:pPr>
      <w:r w:rsidRPr="00106735">
        <w:rPr>
          <w:spacing w:val="-1"/>
          <w:sz w:val="28"/>
          <w:szCs w:val="28"/>
        </w:rPr>
        <w:t xml:space="preserve">облік процесу виробництва має вестися на рахунку 23 та на рахунках класу 9 (рахунки класу </w:t>
      </w:r>
      <w:r w:rsidRPr="00106735">
        <w:rPr>
          <w:sz w:val="28"/>
          <w:szCs w:val="28"/>
        </w:rPr>
        <w:t>8 не використовуються) в розрізі госпрозрахункових підрозділів та існуючих об'єктів обліку;</w:t>
      </w:r>
    </w:p>
    <w:p w:rsidR="00106735" w:rsidRPr="00106735" w:rsidRDefault="00106735" w:rsidP="00106735">
      <w:pPr>
        <w:numPr>
          <w:ilvl w:val="0"/>
          <w:numId w:val="10"/>
        </w:numPr>
        <w:shd w:val="clear" w:color="auto" w:fill="FFFFFF"/>
        <w:tabs>
          <w:tab w:val="left" w:pos="725"/>
        </w:tabs>
        <w:spacing w:line="360" w:lineRule="auto"/>
        <w:ind w:firstLine="709"/>
        <w:jc w:val="both"/>
        <w:rPr>
          <w:spacing w:val="-17"/>
          <w:sz w:val="28"/>
          <w:szCs w:val="28"/>
        </w:rPr>
      </w:pPr>
      <w:r w:rsidRPr="00106735">
        <w:rPr>
          <w:sz w:val="28"/>
          <w:szCs w:val="28"/>
        </w:rPr>
        <w:t xml:space="preserve"> загально виробничі та інші непрямі витрати розподіляються між окремими об'єктами виробництва пропорційно всім прямим витратам без вартості основних матеріалів; витрати на </w:t>
      </w:r>
      <w:r w:rsidRPr="00106735">
        <w:rPr>
          <w:spacing w:val="-3"/>
          <w:sz w:val="28"/>
          <w:szCs w:val="28"/>
        </w:rPr>
        <w:t xml:space="preserve">утримання машинно-тракторного парку розподіляти між об'єктами обліку витрат пропорційно обсягу </w:t>
      </w:r>
      <w:r w:rsidRPr="00106735">
        <w:rPr>
          <w:sz w:val="28"/>
          <w:szCs w:val="28"/>
        </w:rPr>
        <w:t>робіт (часу роботи) техніки;</w:t>
      </w:r>
    </w:p>
    <w:p w:rsidR="00106735" w:rsidRPr="00106735" w:rsidRDefault="00106735" w:rsidP="00106735">
      <w:pPr>
        <w:numPr>
          <w:ilvl w:val="0"/>
          <w:numId w:val="10"/>
        </w:numPr>
        <w:shd w:val="clear" w:color="auto" w:fill="FFFFFF"/>
        <w:tabs>
          <w:tab w:val="left" w:pos="725"/>
        </w:tabs>
        <w:spacing w:line="360" w:lineRule="auto"/>
        <w:ind w:firstLine="709"/>
        <w:jc w:val="both"/>
        <w:rPr>
          <w:spacing w:val="-16"/>
          <w:sz w:val="28"/>
          <w:szCs w:val="28"/>
        </w:rPr>
      </w:pPr>
      <w:r w:rsidRPr="00106735">
        <w:rPr>
          <w:sz w:val="28"/>
          <w:szCs w:val="28"/>
        </w:rPr>
        <w:t xml:space="preserve"> витрати на ремонт основних засобів включаються у витрати виробництва і розподіляються між окремими об'єктами виробництва пропорційно до бази, що характеризує використання відремонтованого об'єкта;</w:t>
      </w:r>
    </w:p>
    <w:p w:rsidR="00106735" w:rsidRPr="00106735" w:rsidRDefault="00106735" w:rsidP="00106735">
      <w:pPr>
        <w:numPr>
          <w:ilvl w:val="0"/>
          <w:numId w:val="10"/>
        </w:numPr>
        <w:shd w:val="clear" w:color="auto" w:fill="FFFFFF"/>
        <w:tabs>
          <w:tab w:val="left" w:pos="725"/>
        </w:tabs>
        <w:spacing w:line="360" w:lineRule="auto"/>
        <w:ind w:firstLine="709"/>
        <w:jc w:val="both"/>
        <w:rPr>
          <w:spacing w:val="-16"/>
          <w:sz w:val="28"/>
          <w:szCs w:val="28"/>
        </w:rPr>
      </w:pPr>
      <w:r w:rsidRPr="00106735">
        <w:rPr>
          <w:sz w:val="28"/>
          <w:szCs w:val="28"/>
        </w:rPr>
        <w:t xml:space="preserve"> поточна дебіторська заборгованість за товари, роботи і послуги здійснюється за чистою реалізаційною вартістю, яка при відображенні в балансі зменшується на суму створеного резерву. </w:t>
      </w:r>
      <w:r w:rsidRPr="00106735">
        <w:rPr>
          <w:spacing w:val="-3"/>
          <w:sz w:val="28"/>
          <w:szCs w:val="28"/>
        </w:rPr>
        <w:t xml:space="preserve">Резерв сумнівних боргів створюється на підставі аналізу платоспроможності за групами дебіторської </w:t>
      </w:r>
      <w:r w:rsidRPr="00106735">
        <w:rPr>
          <w:sz w:val="28"/>
          <w:szCs w:val="28"/>
        </w:rPr>
        <w:t>заборгованості (або за даними про заборгованість окремих дебіторів:</w:t>
      </w:r>
    </w:p>
    <w:p w:rsidR="00106735" w:rsidRPr="00106735" w:rsidRDefault="00106735" w:rsidP="00106735">
      <w:pPr>
        <w:numPr>
          <w:ilvl w:val="0"/>
          <w:numId w:val="10"/>
        </w:numPr>
        <w:shd w:val="clear" w:color="auto" w:fill="FFFFFF"/>
        <w:tabs>
          <w:tab w:val="left" w:pos="725"/>
        </w:tabs>
        <w:spacing w:line="360" w:lineRule="auto"/>
        <w:ind w:firstLine="709"/>
        <w:jc w:val="both"/>
        <w:rPr>
          <w:spacing w:val="-15"/>
          <w:sz w:val="28"/>
          <w:szCs w:val="28"/>
        </w:rPr>
      </w:pPr>
      <w:r w:rsidRPr="00106735">
        <w:rPr>
          <w:spacing w:val="-2"/>
          <w:sz w:val="28"/>
          <w:szCs w:val="28"/>
        </w:rPr>
        <w:t xml:space="preserve"> собівартість незавершеного виробництва визначається на підставі даних аналітичного обліку </w:t>
      </w:r>
      <w:r w:rsidRPr="00106735">
        <w:rPr>
          <w:sz w:val="28"/>
          <w:szCs w:val="28"/>
        </w:rPr>
        <w:t>(або іншим методом).</w:t>
      </w:r>
    </w:p>
    <w:p w:rsidR="00106735" w:rsidRPr="00106735" w:rsidRDefault="00106735" w:rsidP="00106735">
      <w:pPr>
        <w:spacing w:line="360" w:lineRule="auto"/>
        <w:ind w:firstLine="709"/>
        <w:jc w:val="both"/>
        <w:rPr>
          <w:sz w:val="28"/>
          <w:szCs w:val="28"/>
        </w:rPr>
      </w:pPr>
      <w:r w:rsidRPr="00106735">
        <w:rPr>
          <w:sz w:val="28"/>
          <w:szCs w:val="28"/>
        </w:rPr>
        <w:t>ПСП «Маяк» використовує 5 форм звітності, які включають в себе « Баланс Ф. № 1», «Звіт про фінансові результати Ф. № 2», «Звіт про рух грошових коштів Ф. № 3», «Звіт про власний капітал Ф. № 4», «Примітки до фінансової звітності Ф. № 5».</w:t>
      </w:r>
    </w:p>
    <w:p w:rsidR="00106735" w:rsidRPr="00106735" w:rsidRDefault="00106735" w:rsidP="00106735">
      <w:pPr>
        <w:shd w:val="clear" w:color="auto" w:fill="FFFFFF"/>
        <w:tabs>
          <w:tab w:val="left" w:pos="725"/>
        </w:tabs>
        <w:spacing w:line="360" w:lineRule="auto"/>
        <w:ind w:firstLine="709"/>
        <w:jc w:val="both"/>
        <w:rPr>
          <w:spacing w:val="-15"/>
          <w:sz w:val="28"/>
          <w:szCs w:val="28"/>
        </w:rPr>
      </w:pPr>
      <w:r w:rsidRPr="00106735">
        <w:rPr>
          <w:spacing w:val="-15"/>
          <w:sz w:val="28"/>
          <w:szCs w:val="28"/>
        </w:rPr>
        <w:t>У зв’язку із внесенням змін до рахунків бухгалтерського обліку потрібно уточнити, що ПСП «Маяк» використовує рахунок 21, який за старим зразком називався «Тварини на вирощуванні та відгодівлі» і за цією назвою ведеться облік (див. дод. 32). На даний момент рахунок 21 має назву «Поточні біологічні активи».</w:t>
      </w:r>
    </w:p>
    <w:p w:rsidR="00106735" w:rsidRPr="00106735" w:rsidRDefault="00106735" w:rsidP="00106735">
      <w:pPr>
        <w:shd w:val="clear" w:color="auto" w:fill="FFFFFF"/>
        <w:tabs>
          <w:tab w:val="left" w:pos="2535"/>
        </w:tabs>
        <w:spacing w:line="360" w:lineRule="auto"/>
        <w:ind w:firstLine="709"/>
        <w:jc w:val="both"/>
        <w:rPr>
          <w:sz w:val="28"/>
          <w:szCs w:val="28"/>
        </w:rPr>
      </w:pPr>
      <w:r w:rsidRPr="00106735">
        <w:rPr>
          <w:sz w:val="28"/>
          <w:szCs w:val="28"/>
        </w:rPr>
        <w:t>У зв’язку з повною автоматизацією ведення бухгалтерського обліку на ПСП «Маяк» господарські операції відображаються в пачках, до яких складаються</w:t>
      </w:r>
      <w:r>
        <w:rPr>
          <w:sz w:val="28"/>
          <w:szCs w:val="28"/>
        </w:rPr>
        <w:t xml:space="preserve"> </w:t>
      </w:r>
      <w:r w:rsidRPr="00106735">
        <w:rPr>
          <w:sz w:val="28"/>
          <w:szCs w:val="28"/>
        </w:rPr>
        <w:t>меморіальні ордери. Так на підприємстві існує 15 пачок, які мають назву:</w:t>
      </w:r>
    </w:p>
    <w:p w:rsidR="00106735" w:rsidRDefault="00106735" w:rsidP="00106735">
      <w:pPr>
        <w:shd w:val="clear" w:color="auto" w:fill="FFFFFF"/>
        <w:tabs>
          <w:tab w:val="left" w:pos="2535"/>
        </w:tabs>
        <w:spacing w:line="360" w:lineRule="auto"/>
        <w:ind w:firstLine="709"/>
        <w:jc w:val="both"/>
        <w:rPr>
          <w:sz w:val="28"/>
          <w:szCs w:val="28"/>
          <w:lang w:val="en-US"/>
        </w:rPr>
      </w:pPr>
      <w:r w:rsidRPr="00106735">
        <w:rPr>
          <w:sz w:val="28"/>
          <w:szCs w:val="28"/>
        </w:rPr>
        <w:t>Пачка №1 «Каса (прибуток)», Пачка №2 «Каса (видаток)», Пачка №3 «Банк», Пачка №4 «Підзвітні особи», Пачка №5 «Різні рахунки», Пачка №6 «Міндобрива», Пачка №7 «Рух ВРХ», Пачка №8 «Запасні частини», Пачка №9 «Облік молока», Пачка №10 «Нарахування оплати», Пачка №11 «Нарахування податків», Пачка №12 «Склад№1»,Пачка №13 «Склад№2», Пачка №14 «Склад№3», Пачка №15 «Амортизація» (див. дод. 14-27)</w:t>
      </w:r>
    </w:p>
    <w:p w:rsidR="00B11D61" w:rsidRDefault="00B11D61">
      <w:pPr>
        <w:widowControl/>
        <w:autoSpaceDE/>
        <w:autoSpaceDN/>
        <w:adjustRightInd/>
        <w:spacing w:after="200" w:line="276" w:lineRule="auto"/>
        <w:rPr>
          <w:sz w:val="28"/>
          <w:szCs w:val="28"/>
          <w:lang w:val="en-US"/>
        </w:rPr>
      </w:pPr>
      <w:r>
        <w:rPr>
          <w:sz w:val="28"/>
          <w:szCs w:val="28"/>
          <w:lang w:val="en-US"/>
        </w:rPr>
        <w:br w:type="page"/>
      </w:r>
    </w:p>
    <w:p w:rsidR="00106735" w:rsidRPr="00106735" w:rsidRDefault="00106735" w:rsidP="00106735">
      <w:pPr>
        <w:numPr>
          <w:ilvl w:val="0"/>
          <w:numId w:val="28"/>
        </w:numPr>
        <w:shd w:val="clear" w:color="auto" w:fill="FFFFFF"/>
        <w:tabs>
          <w:tab w:val="left" w:pos="-426"/>
        </w:tabs>
        <w:spacing w:line="360" w:lineRule="auto"/>
        <w:ind w:left="0" w:firstLine="709"/>
        <w:jc w:val="both"/>
        <w:rPr>
          <w:b/>
          <w:spacing w:val="-12"/>
          <w:sz w:val="28"/>
          <w:szCs w:val="28"/>
        </w:rPr>
      </w:pPr>
      <w:r w:rsidRPr="00106735">
        <w:rPr>
          <w:b/>
          <w:spacing w:val="-12"/>
          <w:sz w:val="28"/>
          <w:szCs w:val="28"/>
        </w:rPr>
        <w:t>Організація та вимоги до первинного обліку</w:t>
      </w:r>
    </w:p>
    <w:p w:rsidR="00106735" w:rsidRPr="00106735" w:rsidRDefault="00106735" w:rsidP="00106735">
      <w:pPr>
        <w:shd w:val="clear" w:color="auto" w:fill="FFFFFF"/>
        <w:tabs>
          <w:tab w:val="left" w:pos="-426"/>
        </w:tabs>
        <w:spacing w:line="360" w:lineRule="auto"/>
        <w:ind w:firstLine="709"/>
        <w:jc w:val="both"/>
        <w:rPr>
          <w:b/>
          <w:spacing w:val="-12"/>
          <w:sz w:val="28"/>
          <w:szCs w:val="28"/>
        </w:rPr>
      </w:pPr>
    </w:p>
    <w:p w:rsidR="00106735" w:rsidRPr="00106735" w:rsidRDefault="00106735" w:rsidP="00106735">
      <w:pPr>
        <w:spacing w:line="360" w:lineRule="auto"/>
        <w:ind w:firstLine="709"/>
        <w:jc w:val="both"/>
        <w:rPr>
          <w:sz w:val="28"/>
          <w:szCs w:val="28"/>
        </w:rPr>
      </w:pPr>
      <w:r w:rsidRPr="00106735">
        <w:rPr>
          <w:sz w:val="28"/>
          <w:szCs w:val="28"/>
        </w:rPr>
        <w:t>Галузеві особливості сільського господарства суттєво впливають на організацію і технологію виробництва. А значить і на побудову бухгалтерського обліку. Провідне місце в розвитку аграрних формувань займає тваринництво, яке представлене різними видами та статевовіковими групами тварин і птиці. Молодняк тварин на вирощуванні і відгодівлі складає особливу групу матеріальних оборотних засобів. За економічним змістом тварини на вирощуванні та відгодівлі є незавершеним виробництвом галузі тому, що вони постійно змінюють свою масу і обов’язково оцінку. Ці зміни пов’язані з витратами на утримання тварин і їх годівлю до моменту реалізації, забою чи переведення в основне стадо. Технологічні та організаційні особливості виробництва в цій галузі значною мірою впливають на організацію обліку і контролю, як функції управління.</w:t>
      </w:r>
    </w:p>
    <w:p w:rsidR="00106735" w:rsidRPr="00106735" w:rsidRDefault="00106735" w:rsidP="00106735">
      <w:pPr>
        <w:spacing w:line="360" w:lineRule="auto"/>
        <w:ind w:firstLine="709"/>
        <w:jc w:val="both"/>
        <w:rPr>
          <w:sz w:val="28"/>
          <w:szCs w:val="28"/>
        </w:rPr>
      </w:pPr>
      <w:r w:rsidRPr="00106735">
        <w:rPr>
          <w:sz w:val="28"/>
          <w:szCs w:val="28"/>
        </w:rPr>
        <w:t>На сьогодні методологія обліку тварин на вирощуванні і відгодівлі регулюється Положенням (стандартом) бухгалтерського обліку 9 «Запаси», собівартість їх вирощування визначається за П(с)БО 16 «Витрати». Справедливою вартістю тварин на вирощуванні і відгодівлі є їх відновлювальна вартість (вартість придбання), визначена П(с)БО 19 «Об’єднання підприємств». Вказані стандарти не достатньо розкривають особливості обліку виробництва в галузі тваринництва. З удосконаленням методології обліку потребує перегляду документація з первинного обліку надходження тварин та продукції тваринницької галузі.</w:t>
      </w:r>
    </w:p>
    <w:p w:rsidR="00106735" w:rsidRPr="00106735" w:rsidRDefault="00106735" w:rsidP="00106735">
      <w:pPr>
        <w:spacing w:line="360" w:lineRule="auto"/>
        <w:ind w:firstLine="709"/>
        <w:jc w:val="both"/>
        <w:rPr>
          <w:sz w:val="28"/>
          <w:szCs w:val="28"/>
        </w:rPr>
      </w:pPr>
      <w:r w:rsidRPr="00106735">
        <w:rPr>
          <w:sz w:val="28"/>
          <w:szCs w:val="28"/>
        </w:rPr>
        <w:t>Визначення об’єктів оперативного контролю залежить від технології й організації виробництва в кожному підрозділі. На рівні виробничого підрозділу об’єктом контролю є відповідне робоче місце. Оператори машинного доїння щоденно контролюють надій від кожної корови, завідувач фермою – від групи корів та загалом по підприємстві.</w:t>
      </w:r>
      <w:r>
        <w:rPr>
          <w:sz w:val="28"/>
          <w:szCs w:val="28"/>
        </w:rPr>
        <w:t xml:space="preserve"> </w:t>
      </w:r>
      <w:r w:rsidRPr="00106735">
        <w:rPr>
          <w:sz w:val="28"/>
          <w:szCs w:val="28"/>
        </w:rPr>
        <w:t>За аналогічними об’єктами доцільно здійснювати контроль за витратами кормів та матеріалів. Джерелом даних для контролю на робочому місці є первинні документи, по підрозділу – зведені.</w:t>
      </w:r>
    </w:p>
    <w:p w:rsidR="00106735" w:rsidRPr="00106735" w:rsidRDefault="00106735" w:rsidP="00106735">
      <w:pPr>
        <w:spacing w:line="360" w:lineRule="auto"/>
        <w:ind w:firstLine="709"/>
        <w:jc w:val="both"/>
        <w:rPr>
          <w:sz w:val="28"/>
          <w:szCs w:val="28"/>
        </w:rPr>
      </w:pPr>
      <w:r w:rsidRPr="00106735">
        <w:rPr>
          <w:sz w:val="28"/>
          <w:szCs w:val="28"/>
        </w:rPr>
        <w:t>Документування є першою подією бухгалтерського обліку, яка включає реєстрацію та фіксацію інформації про факти, операції, процеси. За принципом повного висвітлення первинними бухгалтерськими документами слід оформляти всі без винятку первинні операції, які підлягають обліку.</w:t>
      </w:r>
    </w:p>
    <w:p w:rsidR="00106735" w:rsidRPr="00106735" w:rsidRDefault="00106735" w:rsidP="00106735">
      <w:pPr>
        <w:spacing w:line="360" w:lineRule="auto"/>
        <w:ind w:firstLine="709"/>
        <w:jc w:val="both"/>
        <w:rPr>
          <w:sz w:val="28"/>
          <w:szCs w:val="28"/>
        </w:rPr>
      </w:pPr>
      <w:r w:rsidRPr="00106735">
        <w:rPr>
          <w:sz w:val="28"/>
          <w:szCs w:val="28"/>
        </w:rPr>
        <w:t>З метою скорочення витрат праці на заповнення первинної документації з обліку надходження та руху тварин і тваринницької продукції, а в подальшому їх опрацювання, на ПСП «Маяк» використовується Акт на оприбуткування приплоду тварин</w:t>
      </w:r>
      <w:r>
        <w:rPr>
          <w:sz w:val="28"/>
          <w:szCs w:val="28"/>
        </w:rPr>
        <w:t xml:space="preserve"> </w:t>
      </w:r>
      <w:r w:rsidRPr="00106735">
        <w:rPr>
          <w:sz w:val="28"/>
          <w:szCs w:val="28"/>
        </w:rPr>
        <w:t>(ф. № 95) складати в одному примірнику, який на наступний день після складання передаватиметься в бухгалтерію, а замість другого примірника створюється Накопичувану відомість оприбуткування приплоду тварин (ф. № 95а)</w:t>
      </w:r>
      <w:r w:rsidRPr="00106735">
        <w:rPr>
          <w:sz w:val="28"/>
          <w:szCs w:val="28"/>
          <w:lang w:val="ru-RU"/>
        </w:rPr>
        <w:t xml:space="preserve"> (</w:t>
      </w:r>
      <w:r w:rsidRPr="00106735">
        <w:rPr>
          <w:sz w:val="28"/>
          <w:szCs w:val="28"/>
        </w:rPr>
        <w:t>див. дод.</w:t>
      </w:r>
      <w:r>
        <w:rPr>
          <w:sz w:val="28"/>
          <w:szCs w:val="28"/>
        </w:rPr>
        <w:t xml:space="preserve"> </w:t>
      </w:r>
      <w:r w:rsidRPr="00106735">
        <w:rPr>
          <w:sz w:val="28"/>
          <w:szCs w:val="28"/>
          <w:lang w:val="ru-RU"/>
        </w:rPr>
        <w:t>32</w:t>
      </w:r>
      <w:r w:rsidRPr="00106735">
        <w:rPr>
          <w:sz w:val="28"/>
          <w:szCs w:val="28"/>
        </w:rPr>
        <w:t>)</w:t>
      </w:r>
    </w:p>
    <w:p w:rsidR="00106735" w:rsidRPr="00106735" w:rsidRDefault="00106735" w:rsidP="00106735">
      <w:pPr>
        <w:spacing w:line="360" w:lineRule="auto"/>
        <w:ind w:firstLine="709"/>
        <w:jc w:val="both"/>
        <w:rPr>
          <w:sz w:val="28"/>
          <w:szCs w:val="28"/>
        </w:rPr>
      </w:pPr>
      <w:r w:rsidRPr="00106735">
        <w:rPr>
          <w:sz w:val="28"/>
          <w:szCs w:val="28"/>
        </w:rPr>
        <w:t>Крім того, в світовій практиці обліку, а в даний час і в нашій країні в молочному скотарстві використовують такий показник якості молока як вміст білка (%). Даний показник вимірюють за допомогою мілкотестера, що досить простий у використанні та не потребує особливих вмінь. Тому, я пропоную в Журнал обліку надою молока, для ведення обліку якості продукції одночасно з показником жирності молока, ввести – вміст білка. Завдяки визначенню вмісту білка в молоці можливо проконтролювати збалансованість раціонів за кормо-протеїновими одиницями та участь кожного працівника ферм у виробництві конкурентоспроможної продукції</w:t>
      </w:r>
      <w:r w:rsidRPr="00106735">
        <w:rPr>
          <w:sz w:val="28"/>
          <w:szCs w:val="28"/>
          <w:lang w:val="ru-RU"/>
        </w:rPr>
        <w:t xml:space="preserve"> (</w:t>
      </w:r>
      <w:r w:rsidRPr="00106735">
        <w:rPr>
          <w:sz w:val="28"/>
          <w:szCs w:val="28"/>
        </w:rPr>
        <w:t>див. дод. 31)</w:t>
      </w:r>
    </w:p>
    <w:p w:rsidR="00106735" w:rsidRPr="00106735" w:rsidRDefault="00106735" w:rsidP="00106735">
      <w:pPr>
        <w:spacing w:line="360" w:lineRule="auto"/>
        <w:ind w:firstLine="709"/>
        <w:jc w:val="both"/>
        <w:rPr>
          <w:sz w:val="28"/>
          <w:szCs w:val="28"/>
        </w:rPr>
      </w:pPr>
      <w:r w:rsidRPr="00106735">
        <w:rPr>
          <w:sz w:val="28"/>
          <w:szCs w:val="28"/>
        </w:rPr>
        <w:t xml:space="preserve">В кінці місяця непотрібно буде робити додаткові обчислення, а тільки перенести записи із Журналу у Розрахунок нарахування оплати праці працівникам тваринництва (див. дод. 34), де і нараховуватиметься оплата праці операторам машинного доїння за надоєне молоко. </w:t>
      </w:r>
    </w:p>
    <w:p w:rsidR="00106735" w:rsidRPr="00106735" w:rsidRDefault="00106735" w:rsidP="00106735">
      <w:pPr>
        <w:spacing w:line="360" w:lineRule="auto"/>
        <w:ind w:firstLine="709"/>
        <w:jc w:val="both"/>
        <w:rPr>
          <w:sz w:val="28"/>
          <w:szCs w:val="28"/>
        </w:rPr>
      </w:pPr>
      <w:r w:rsidRPr="00106735">
        <w:rPr>
          <w:sz w:val="28"/>
          <w:szCs w:val="28"/>
        </w:rPr>
        <w:t>Недосконалість документального оформлення результатів обліку в галузях тваринництва це не єдиний недолік. Значення показника собівартості продукції в умовах ринкової економіки значно зростає, він стає одним із головних показників ефективності виробничого процесу. Належна організація обліку і контролю повинна забезпечувати своєчасну і повну інформацію про наявність худоби по кожній групі, документальне</w:t>
      </w:r>
      <w:r>
        <w:rPr>
          <w:sz w:val="28"/>
          <w:szCs w:val="28"/>
        </w:rPr>
        <w:t xml:space="preserve"> </w:t>
      </w:r>
      <w:r w:rsidRPr="00106735">
        <w:rPr>
          <w:sz w:val="28"/>
          <w:szCs w:val="28"/>
        </w:rPr>
        <w:t>оформлення її надходження та вибуття за каналами, правильне відображення результатів вирощування і відгодівлі, своєчасне проведення інвентаризації та відображення її результатів.</w:t>
      </w:r>
    </w:p>
    <w:p w:rsidR="00106735" w:rsidRPr="00106735" w:rsidRDefault="00106735" w:rsidP="00106735">
      <w:pPr>
        <w:spacing w:line="360" w:lineRule="auto"/>
        <w:ind w:firstLine="709"/>
        <w:jc w:val="both"/>
        <w:rPr>
          <w:sz w:val="28"/>
          <w:szCs w:val="28"/>
        </w:rPr>
      </w:pPr>
      <w:r w:rsidRPr="00106735">
        <w:rPr>
          <w:sz w:val="28"/>
          <w:szCs w:val="28"/>
        </w:rPr>
        <w:t xml:space="preserve">Облік витрат повинен будуватися так, щоб відображалися всі витрати, понесені на виробництво продукції, формування її собівартості та визначення шляхів підвищення рентабельності виробництва. Проте, вибір складу статей і порядок обліку витрат залишається за власниками підприємств . </w:t>
      </w:r>
    </w:p>
    <w:p w:rsidR="00106735" w:rsidRPr="00106735" w:rsidRDefault="00106735" w:rsidP="00106735">
      <w:pPr>
        <w:spacing w:line="360" w:lineRule="auto"/>
        <w:ind w:firstLine="709"/>
        <w:jc w:val="both"/>
        <w:rPr>
          <w:sz w:val="28"/>
          <w:szCs w:val="28"/>
        </w:rPr>
      </w:pPr>
      <w:r w:rsidRPr="00106735">
        <w:rPr>
          <w:sz w:val="28"/>
          <w:szCs w:val="28"/>
        </w:rPr>
        <w:t>Відповідно до П(с)БО 16 «Витрати» до собівартості продукції (робіт, послуг) включаються: прямі матеріальні витрати, прямі витрати на оплату праці, інші прямі витрати, загальновиробничі витрати. Не відносяться до собівартості продукції (робіт, послуг) та списуються прямо на фінансові результати адміністративні витрати, витрати на збут та інші операційні витрати. Отже, інші види витрат, які теж за своєю економічною суттю складають частину поточних витрат, не включаються до калькуляції, а відшкодовуються загальною сумою з виручки чи валового доходу. Проте, існує неоднозначне ставлення щодо доцільності застосування такого способу калькулювання собівартості, оскільки у вітчизняній практиці вважалося необхідним складання точних калькуляцій, що включало в себе всі грошово-матеріальні витрати (в тому числі витрати на збут, відсотки за кредит, рекламу тощо).</w:t>
      </w:r>
    </w:p>
    <w:p w:rsidR="00106735" w:rsidRPr="00106735" w:rsidRDefault="00106735" w:rsidP="00106735">
      <w:pPr>
        <w:spacing w:line="360" w:lineRule="auto"/>
        <w:ind w:firstLine="709"/>
        <w:jc w:val="both"/>
        <w:rPr>
          <w:sz w:val="28"/>
          <w:szCs w:val="28"/>
        </w:rPr>
      </w:pPr>
      <w:r w:rsidRPr="00106735">
        <w:rPr>
          <w:sz w:val="28"/>
          <w:szCs w:val="28"/>
        </w:rPr>
        <w:t xml:space="preserve">Будь-яка ланка облікового процесу повинна мати конкретну мету та зміст, інакше суть обліку як такого буде не розкрита. З метою поглиблення обліку та підвищення його значимості необхідно створити облік за центрами відповідальності, метою якого є самоконтроль за споживанням виробничих ресурсів та, в разі потреби, виявлення причин відхилень від нормативів. До завдань за центрами відповідальності належить формування собівартості продукції (робіт, послуг) та визначення валового прибутку, а також </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Для ведення обліку наявності і руху поголів’я в бухгалтерії</w:t>
      </w:r>
      <w:r w:rsidRPr="00106735">
        <w:rPr>
          <w:sz w:val="28"/>
          <w:szCs w:val="28"/>
        </w:rPr>
        <w:br/>
        <w:t>господарства ПСП «Маяк» планом рахунків передбачений рахунок 21</w:t>
      </w:r>
      <w:r w:rsidRPr="00106735">
        <w:rPr>
          <w:sz w:val="28"/>
          <w:szCs w:val="28"/>
        </w:rPr>
        <w:br/>
        <w:t>„Тварини на вирощуванні та відгодівлі ” - рахунок господарських</w:t>
      </w:r>
      <w:r w:rsidRPr="00106735">
        <w:rPr>
          <w:sz w:val="28"/>
          <w:szCs w:val="28"/>
        </w:rPr>
        <w:br/>
        <w:t>ресурсів за економічним змістом, основний, за структурою і призначенням</w:t>
      </w:r>
      <w:r w:rsidRPr="00106735">
        <w:rPr>
          <w:sz w:val="28"/>
          <w:szCs w:val="28"/>
        </w:rPr>
        <w:br/>
        <w:t>інвентарний, по відношенню до балансу активний. На дебеті відображається</w:t>
      </w:r>
      <w:r w:rsidRPr="00106735">
        <w:rPr>
          <w:sz w:val="28"/>
          <w:szCs w:val="28"/>
        </w:rPr>
        <w:br/>
        <w:t>сальдо початкове і кінцеве, операції на надходження тварин, а по</w:t>
      </w:r>
      <w:r w:rsidRPr="00106735">
        <w:rPr>
          <w:sz w:val="28"/>
          <w:szCs w:val="28"/>
        </w:rPr>
        <w:br/>
        <w:t xml:space="preserve">кредиту – операції на вибуття тварин. </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 ПСП «Маяк» всі первинні документи по обліку робочого часу і виробітку виробничих працівників, підписанні керівниками структурних підрозділів господарства, в строки, встановлені планом документообігу, здаються в бухгалтерію підприємства. В бухгалтерії ці документи перевіряються з точки зору правильності заповнення показників щодо кількості і якості продукції або об'єму виконаних робіт і використання затверджених розцінок. Така перевірка здійснюється шляхом співставлення документів по обліку праці з зустрічними документами. Крім того бухгалтерія перевіряє повноту і правильність заповнення реквізитів документів, а також правильність проведених арифметичних розрахунків. Перевірені первинні документи з обліку робочого часу і виробітку працівників, підписані особами які проводили перевірку, передаються керівнику підприємства або його заступнику для затвердження.</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Нарахування заробітної плати за чергову або навчальну відпустку, а також при звільнені з роботи до закінчення місяця та всіх інших виплат за невідпрацьований час оформляється "Розрахунком по заробітній платі (оплаті праці)" (ф. № 74), де обчислюється середній заробіток за місяць і за день, показуються усі види оплати та утримань, а також визначається сума, що належить до виплати.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Перевірені і затверджені первинні документи з обліку робочого часу і виробітку виробничих працівників підлягають групуванню за об'єктами обліку і окремими працівниками. Для цього використовують "Журнал обліку робіт і затрат" (ф. № 37), "Накопичувальну відомість обліку використання машинно-тракторного парку" (ф. № 37а), "Накопичувальну відомість обліку роботи вантажного автотранспорту" (ф. № 38), "Журнал обліку затрат в ремонтній майстерні" (ф. № 36), а також виробничі звіти (ф. № 18). Журнал (ф. № 37) ведеться по кожній бригаді або ланці (див. дод. 34). На його основі здійснюють щоденний контроль за дотриманням встановленої агротехніки вирощування сільськогосподарських культур і витрачанням матеріально-грошових засобів. Підсумкові дані журналу по культурах, видам робіт незавершеного виробництва в рослинництві, тваринництві, промислових виробництвах переносяться у виробничий звіт. Затрати у виробничому звіті групуються за кореспондуючими рахунками.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На протязі місяця первинні документи по обліку праці і виконаних робіт (облікові і дорожні листи, наряди, розрахунки і інші), групуються у зведеній (групувальній) відомості, в якій накопичуються дані про кількість годин, відпрацьованих кожним працівником за місяць, а також визначається сума нарахованої заробітної плати (оплати праці).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Після здійснення утримань визначають залишок заборгованості підприємства перед працівником на кінець місяця та суму, яка належить до видачі. Розрахунково-платіжні відомості, підписані керівником і головним бухгалтером підприємства, одночасно є особовими рахунками працюючих та оборотними відомостями до рахунку 70 "Розрахунки з оплати праці".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По закінченні трьох днів, встановлених для виплати заробітної плати, касир по кожному рядку платіжної відомості перевіряє підписи про одержання і підраховує суму виданої заробітної плати, а проти прізвищ осіб, які своєчасно не одержували заробітну плату, в графі "Розписка в одержанні" ставить штамп або пише від руки "Депоновано". Платіжна відомість закривається двома сумами: видано готівкою і депоновано.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Депоновані суми касир записує в реєстр невиданої заробітної плати (Ф.№ 1 П-ІІ). Після цього платіжні відомості і реєстр невиданої заробітної плати касир здає бухгалтеру для перевірки і виписки видаткового касового ордера про суму, яку потрібно внести на рахунок в банку. Видатковий касовий ордер реєструється в касовій книзі на загальних підставах. В об'яві на внесення готівкою вказується "Депоновані суми".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 подальшому кожна виплата депонованої заробітної плати здійснюється на підставі реєстру (або книги) невиданої заробітної плати і оформляється видатковим касовим ордером.</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Таблиця 2.1</w:t>
      </w:r>
    </w:p>
    <w:p w:rsidR="00106735" w:rsidRPr="00106735" w:rsidRDefault="00106735" w:rsidP="00106735">
      <w:pPr>
        <w:shd w:val="clear" w:color="auto" w:fill="FFFFFF"/>
        <w:tabs>
          <w:tab w:val="left" w:pos="725"/>
        </w:tabs>
        <w:spacing w:line="360" w:lineRule="auto"/>
        <w:ind w:firstLine="709"/>
        <w:jc w:val="both"/>
        <w:rPr>
          <w:sz w:val="28"/>
          <w:szCs w:val="28"/>
        </w:rPr>
      </w:pPr>
      <w:r w:rsidRPr="00106735">
        <w:rPr>
          <w:sz w:val="28"/>
          <w:szCs w:val="28"/>
        </w:rPr>
        <w:t>Перелік форм первинної облікової документації ПСП «Маяк»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7395"/>
      </w:tblGrid>
      <w:tr w:rsidR="00106735" w:rsidRPr="00B11D61" w:rsidTr="00B11D61">
        <w:trPr>
          <w:trHeight w:val="248"/>
          <w:jc w:val="center"/>
        </w:trPr>
        <w:tc>
          <w:tcPr>
            <w:tcW w:w="2070" w:type="dxa"/>
          </w:tcPr>
          <w:p w:rsidR="00106735" w:rsidRPr="00B11D61" w:rsidRDefault="00106735" w:rsidP="00B11D61">
            <w:pPr>
              <w:jc w:val="both"/>
              <w:rPr>
                <w:b/>
              </w:rPr>
            </w:pPr>
            <w:r w:rsidRPr="00B11D61">
              <w:rPr>
                <w:b/>
              </w:rPr>
              <w:t>Код форми</w:t>
            </w:r>
          </w:p>
        </w:tc>
        <w:tc>
          <w:tcPr>
            <w:tcW w:w="7395" w:type="dxa"/>
          </w:tcPr>
          <w:p w:rsidR="00106735" w:rsidRPr="00B11D61" w:rsidRDefault="00106735" w:rsidP="00B11D61">
            <w:pPr>
              <w:jc w:val="both"/>
              <w:rPr>
                <w:b/>
              </w:rPr>
            </w:pPr>
            <w:r w:rsidRPr="00B11D61">
              <w:rPr>
                <w:b/>
              </w:rPr>
              <w:t>Назва форми</w:t>
            </w:r>
          </w:p>
        </w:tc>
      </w:tr>
      <w:tr w:rsidR="00106735" w:rsidRPr="00B11D61" w:rsidTr="00B11D61">
        <w:trPr>
          <w:trHeight w:val="248"/>
          <w:jc w:val="center"/>
        </w:trPr>
        <w:tc>
          <w:tcPr>
            <w:tcW w:w="2070" w:type="dxa"/>
          </w:tcPr>
          <w:p w:rsidR="00106735" w:rsidRPr="00B11D61" w:rsidRDefault="00106735" w:rsidP="00B11D61">
            <w:pPr>
              <w:jc w:val="both"/>
              <w:rPr>
                <w:b/>
              </w:rPr>
            </w:pPr>
            <w:r w:rsidRPr="00B11D61">
              <w:rPr>
                <w:b/>
              </w:rPr>
              <w:t>1</w:t>
            </w:r>
          </w:p>
        </w:tc>
        <w:tc>
          <w:tcPr>
            <w:tcW w:w="7395" w:type="dxa"/>
          </w:tcPr>
          <w:p w:rsidR="00106735" w:rsidRPr="00B11D61" w:rsidRDefault="00106735" w:rsidP="00B11D61">
            <w:pPr>
              <w:jc w:val="both"/>
              <w:rPr>
                <w:b/>
              </w:rPr>
            </w:pPr>
            <w:r w:rsidRPr="00B11D61">
              <w:rPr>
                <w:b/>
              </w:rPr>
              <w:t>2</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tabs>
                <w:tab w:val="left" w:pos="1004"/>
              </w:tabs>
              <w:autoSpaceDE/>
              <w:autoSpaceDN/>
              <w:adjustRightInd/>
              <w:ind w:left="0" w:firstLine="0"/>
              <w:jc w:val="both"/>
              <w:rPr>
                <w:b/>
              </w:rPr>
            </w:pPr>
            <w:r w:rsidRPr="00B11D61">
              <w:rPr>
                <w:b/>
              </w:rPr>
              <w:t>ОБЛІК ОСОБОВОГО СКЛАДУ ПІДПРИЄМСТВА</w:t>
            </w:r>
          </w:p>
        </w:tc>
      </w:tr>
      <w:tr w:rsidR="00106735" w:rsidRPr="00B11D61" w:rsidTr="00B11D61">
        <w:trPr>
          <w:trHeight w:val="248"/>
          <w:jc w:val="center"/>
        </w:trPr>
        <w:tc>
          <w:tcPr>
            <w:tcW w:w="2070" w:type="dxa"/>
          </w:tcPr>
          <w:p w:rsidR="00106735" w:rsidRPr="00B11D61" w:rsidRDefault="00106735" w:rsidP="00B11D61">
            <w:pPr>
              <w:jc w:val="both"/>
            </w:pPr>
            <w:r w:rsidRPr="00B11D61">
              <w:t>Ф № П-1</w:t>
            </w:r>
          </w:p>
        </w:tc>
        <w:tc>
          <w:tcPr>
            <w:tcW w:w="7395" w:type="dxa"/>
          </w:tcPr>
          <w:p w:rsidR="00106735" w:rsidRPr="00B11D61" w:rsidRDefault="00106735" w:rsidP="00B11D61">
            <w:pPr>
              <w:jc w:val="both"/>
            </w:pPr>
            <w:r w:rsidRPr="00B11D61">
              <w:t>Наказ (розпорядження) про прийняття на роботу</w:t>
            </w:r>
          </w:p>
        </w:tc>
      </w:tr>
      <w:tr w:rsidR="00106735" w:rsidRPr="00B11D61" w:rsidTr="00B11D61">
        <w:trPr>
          <w:trHeight w:val="248"/>
          <w:jc w:val="center"/>
        </w:trPr>
        <w:tc>
          <w:tcPr>
            <w:tcW w:w="2070" w:type="dxa"/>
          </w:tcPr>
          <w:p w:rsidR="00106735" w:rsidRPr="00B11D61" w:rsidRDefault="00106735" w:rsidP="00B11D61">
            <w:pPr>
              <w:jc w:val="both"/>
            </w:pPr>
            <w:r w:rsidRPr="00B11D61">
              <w:t>Ф № П-2</w:t>
            </w:r>
          </w:p>
        </w:tc>
        <w:tc>
          <w:tcPr>
            <w:tcW w:w="7395" w:type="dxa"/>
          </w:tcPr>
          <w:p w:rsidR="00106735" w:rsidRPr="00B11D61" w:rsidRDefault="00106735" w:rsidP="00B11D61">
            <w:pPr>
              <w:jc w:val="both"/>
            </w:pPr>
            <w:r w:rsidRPr="00B11D61">
              <w:t>Особова картка</w:t>
            </w:r>
          </w:p>
        </w:tc>
      </w:tr>
      <w:tr w:rsidR="00106735" w:rsidRPr="00B11D61" w:rsidTr="00B11D61">
        <w:trPr>
          <w:trHeight w:val="248"/>
          <w:jc w:val="center"/>
        </w:trPr>
        <w:tc>
          <w:tcPr>
            <w:tcW w:w="2070" w:type="dxa"/>
          </w:tcPr>
          <w:p w:rsidR="00106735" w:rsidRPr="00B11D61" w:rsidRDefault="00106735" w:rsidP="00B11D61">
            <w:pPr>
              <w:jc w:val="both"/>
            </w:pPr>
            <w:r w:rsidRPr="00B11D61">
              <w:t>Ф № П-5</w:t>
            </w:r>
          </w:p>
        </w:tc>
        <w:tc>
          <w:tcPr>
            <w:tcW w:w="7395" w:type="dxa"/>
          </w:tcPr>
          <w:p w:rsidR="00106735" w:rsidRPr="00B11D61" w:rsidRDefault="00106735" w:rsidP="00B11D61">
            <w:pPr>
              <w:jc w:val="both"/>
            </w:pPr>
            <w:r w:rsidRPr="00B11D61">
              <w:t>Наказ (розпорядження) про переведення на іншу роботу</w:t>
            </w:r>
          </w:p>
        </w:tc>
      </w:tr>
      <w:tr w:rsidR="00106735" w:rsidRPr="00B11D61" w:rsidTr="00B11D61">
        <w:trPr>
          <w:trHeight w:val="248"/>
          <w:jc w:val="center"/>
        </w:trPr>
        <w:tc>
          <w:tcPr>
            <w:tcW w:w="2070" w:type="dxa"/>
          </w:tcPr>
          <w:p w:rsidR="00106735" w:rsidRPr="00B11D61" w:rsidRDefault="00106735" w:rsidP="00B11D61">
            <w:pPr>
              <w:jc w:val="both"/>
            </w:pPr>
            <w:r w:rsidRPr="00B11D61">
              <w:t xml:space="preserve">Ф № П-6 </w:t>
            </w:r>
          </w:p>
        </w:tc>
        <w:tc>
          <w:tcPr>
            <w:tcW w:w="7395" w:type="dxa"/>
          </w:tcPr>
          <w:p w:rsidR="00106735" w:rsidRPr="00B11D61" w:rsidRDefault="00106735" w:rsidP="00B11D61">
            <w:pPr>
              <w:jc w:val="both"/>
            </w:pPr>
            <w:r w:rsidRPr="00B11D61">
              <w:t>Наказ (розпорядження) про надання відпустки</w:t>
            </w:r>
          </w:p>
        </w:tc>
      </w:tr>
      <w:tr w:rsidR="00106735" w:rsidRPr="00B11D61" w:rsidTr="00B11D61">
        <w:trPr>
          <w:trHeight w:val="248"/>
          <w:jc w:val="center"/>
        </w:trPr>
        <w:tc>
          <w:tcPr>
            <w:tcW w:w="2070" w:type="dxa"/>
          </w:tcPr>
          <w:p w:rsidR="00106735" w:rsidRPr="00B11D61" w:rsidRDefault="00106735" w:rsidP="00B11D61">
            <w:pPr>
              <w:jc w:val="both"/>
            </w:pPr>
            <w:r w:rsidRPr="00B11D61">
              <w:t>Ф № П-13</w:t>
            </w:r>
          </w:p>
        </w:tc>
        <w:tc>
          <w:tcPr>
            <w:tcW w:w="7395" w:type="dxa"/>
          </w:tcPr>
          <w:p w:rsidR="00106735" w:rsidRPr="00B11D61" w:rsidRDefault="00106735" w:rsidP="00B11D61">
            <w:pPr>
              <w:jc w:val="both"/>
            </w:pPr>
            <w:r w:rsidRPr="00B11D61">
              <w:t>Табель обліку використання робочого часу</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НАРАХУВАННЯ ТА ВИПЛАТИ ЗАРОБІТНОЇ ПЛАТИ</w:t>
            </w:r>
          </w:p>
        </w:tc>
      </w:tr>
      <w:tr w:rsidR="00106735" w:rsidRPr="00B11D61" w:rsidTr="00B11D61">
        <w:trPr>
          <w:trHeight w:val="248"/>
          <w:jc w:val="center"/>
        </w:trPr>
        <w:tc>
          <w:tcPr>
            <w:tcW w:w="2070" w:type="dxa"/>
          </w:tcPr>
          <w:p w:rsidR="00106735" w:rsidRPr="00B11D61" w:rsidRDefault="00106735" w:rsidP="00B11D61">
            <w:pPr>
              <w:jc w:val="both"/>
            </w:pPr>
            <w:r w:rsidRPr="00B11D61">
              <w:t>Ф № П-53</w:t>
            </w:r>
          </w:p>
        </w:tc>
        <w:tc>
          <w:tcPr>
            <w:tcW w:w="7395" w:type="dxa"/>
          </w:tcPr>
          <w:p w:rsidR="00106735" w:rsidRPr="00B11D61" w:rsidRDefault="00106735" w:rsidP="00B11D61">
            <w:pPr>
              <w:jc w:val="both"/>
            </w:pPr>
            <w:r w:rsidRPr="00B11D61">
              <w:t>Платіжна відомість</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КАСОВИХ ОПЕРАЦІЙ</w:t>
            </w:r>
          </w:p>
        </w:tc>
      </w:tr>
      <w:tr w:rsidR="00106735" w:rsidRPr="00B11D61" w:rsidTr="00B11D61">
        <w:trPr>
          <w:trHeight w:val="248"/>
          <w:jc w:val="center"/>
        </w:trPr>
        <w:tc>
          <w:tcPr>
            <w:tcW w:w="2070" w:type="dxa"/>
          </w:tcPr>
          <w:p w:rsidR="00106735" w:rsidRPr="00B11D61" w:rsidRDefault="00106735" w:rsidP="00B11D61">
            <w:pPr>
              <w:jc w:val="both"/>
            </w:pPr>
            <w:r w:rsidRPr="00B11D61">
              <w:t>Ф № КО-1</w:t>
            </w:r>
          </w:p>
        </w:tc>
        <w:tc>
          <w:tcPr>
            <w:tcW w:w="7395" w:type="dxa"/>
          </w:tcPr>
          <w:p w:rsidR="00106735" w:rsidRPr="00B11D61" w:rsidRDefault="00106735" w:rsidP="00B11D61">
            <w:pPr>
              <w:jc w:val="both"/>
            </w:pPr>
            <w:r w:rsidRPr="00B11D61">
              <w:t>Прибутковий касовий ордер</w:t>
            </w:r>
          </w:p>
        </w:tc>
      </w:tr>
      <w:tr w:rsidR="00106735" w:rsidRPr="00B11D61" w:rsidTr="00B11D61">
        <w:trPr>
          <w:trHeight w:val="248"/>
          <w:jc w:val="center"/>
        </w:trPr>
        <w:tc>
          <w:tcPr>
            <w:tcW w:w="2070" w:type="dxa"/>
          </w:tcPr>
          <w:p w:rsidR="00106735" w:rsidRPr="00B11D61" w:rsidRDefault="00106735" w:rsidP="00B11D61">
            <w:pPr>
              <w:jc w:val="both"/>
            </w:pPr>
            <w:r w:rsidRPr="00B11D61">
              <w:t>Ф № КО-2</w:t>
            </w:r>
          </w:p>
        </w:tc>
        <w:tc>
          <w:tcPr>
            <w:tcW w:w="7395" w:type="dxa"/>
          </w:tcPr>
          <w:p w:rsidR="00106735" w:rsidRPr="00B11D61" w:rsidRDefault="00106735" w:rsidP="00B11D61">
            <w:pPr>
              <w:jc w:val="both"/>
            </w:pPr>
            <w:r w:rsidRPr="00B11D61">
              <w:t xml:space="preserve">Видатковий касовий ордер </w:t>
            </w:r>
          </w:p>
        </w:tc>
      </w:tr>
      <w:tr w:rsidR="00106735" w:rsidRPr="00B11D61" w:rsidTr="00B11D61">
        <w:trPr>
          <w:trHeight w:val="248"/>
          <w:jc w:val="center"/>
        </w:trPr>
        <w:tc>
          <w:tcPr>
            <w:tcW w:w="2070" w:type="dxa"/>
          </w:tcPr>
          <w:p w:rsidR="00106735" w:rsidRPr="00B11D61" w:rsidRDefault="00106735" w:rsidP="00B11D61">
            <w:pPr>
              <w:jc w:val="both"/>
            </w:pPr>
            <w:r w:rsidRPr="00B11D61">
              <w:t>Ф № КО-3</w:t>
            </w:r>
          </w:p>
        </w:tc>
        <w:tc>
          <w:tcPr>
            <w:tcW w:w="7395" w:type="dxa"/>
          </w:tcPr>
          <w:p w:rsidR="00106735" w:rsidRPr="00B11D61" w:rsidRDefault="00106735" w:rsidP="00B11D61">
            <w:pPr>
              <w:jc w:val="both"/>
            </w:pPr>
            <w:r w:rsidRPr="00B11D61">
              <w:t>Журнал реєстрації прибуткових і видаткових касових документів</w:t>
            </w:r>
          </w:p>
        </w:tc>
      </w:tr>
      <w:tr w:rsidR="00106735" w:rsidRPr="00B11D61" w:rsidTr="00B11D61">
        <w:trPr>
          <w:trHeight w:val="248"/>
          <w:jc w:val="center"/>
        </w:trPr>
        <w:tc>
          <w:tcPr>
            <w:tcW w:w="2070" w:type="dxa"/>
          </w:tcPr>
          <w:p w:rsidR="00106735" w:rsidRPr="00B11D61" w:rsidRDefault="00106735" w:rsidP="00B11D61">
            <w:pPr>
              <w:jc w:val="both"/>
            </w:pPr>
            <w:r w:rsidRPr="00B11D61">
              <w:t>Ф № КО-4</w:t>
            </w:r>
          </w:p>
        </w:tc>
        <w:tc>
          <w:tcPr>
            <w:tcW w:w="7395" w:type="dxa"/>
          </w:tcPr>
          <w:p w:rsidR="00106735" w:rsidRPr="00B11D61" w:rsidRDefault="00106735" w:rsidP="00B11D61">
            <w:pPr>
              <w:jc w:val="both"/>
            </w:pPr>
            <w:r w:rsidRPr="00B11D61">
              <w:t>Касова книга</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РОЗРАХУНКІВ ІЗ ПІДЗВІТНИМИ ОСОБАМИ</w:t>
            </w:r>
          </w:p>
        </w:tc>
      </w:tr>
      <w:tr w:rsidR="00106735" w:rsidRPr="00B11D61" w:rsidTr="00B11D61">
        <w:trPr>
          <w:trHeight w:val="248"/>
          <w:jc w:val="center"/>
        </w:trPr>
        <w:tc>
          <w:tcPr>
            <w:tcW w:w="2070" w:type="dxa"/>
          </w:tcPr>
          <w:p w:rsidR="00106735" w:rsidRPr="00B11D61" w:rsidRDefault="00106735" w:rsidP="00B11D61">
            <w:pPr>
              <w:jc w:val="both"/>
            </w:pPr>
            <w:r w:rsidRPr="00B11D61">
              <w:t>Ф № 807</w:t>
            </w:r>
          </w:p>
        </w:tc>
        <w:tc>
          <w:tcPr>
            <w:tcW w:w="7395" w:type="dxa"/>
          </w:tcPr>
          <w:p w:rsidR="00106735" w:rsidRPr="00B11D61" w:rsidRDefault="00106735" w:rsidP="00B11D61">
            <w:pPr>
              <w:jc w:val="both"/>
            </w:pPr>
            <w:r w:rsidRPr="00B11D61">
              <w:t>Авансовий звіт</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БАНКІВСЬКИХ ОПЕРАЦІЙ</w:t>
            </w:r>
          </w:p>
        </w:tc>
      </w:tr>
      <w:tr w:rsidR="00106735" w:rsidRPr="00B11D61" w:rsidTr="00B11D61">
        <w:trPr>
          <w:trHeight w:val="248"/>
          <w:jc w:val="center"/>
        </w:trPr>
        <w:tc>
          <w:tcPr>
            <w:tcW w:w="2070" w:type="dxa"/>
          </w:tcPr>
          <w:p w:rsidR="00106735" w:rsidRPr="00B11D61" w:rsidRDefault="00106735" w:rsidP="00B11D61">
            <w:pPr>
              <w:jc w:val="both"/>
            </w:pPr>
            <w:r w:rsidRPr="00B11D61">
              <w:t>Код 0401002</w:t>
            </w:r>
          </w:p>
        </w:tc>
        <w:tc>
          <w:tcPr>
            <w:tcW w:w="7395" w:type="dxa"/>
          </w:tcPr>
          <w:p w:rsidR="00106735" w:rsidRPr="00B11D61" w:rsidRDefault="00106735" w:rsidP="00B11D61">
            <w:pPr>
              <w:jc w:val="both"/>
            </w:pPr>
            <w:r w:rsidRPr="00B11D61">
              <w:t>Платіжне доручення</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МАТЕРІАЛІВ</w:t>
            </w:r>
          </w:p>
        </w:tc>
      </w:tr>
      <w:tr w:rsidR="00106735" w:rsidRPr="00B11D61" w:rsidTr="00B11D61">
        <w:trPr>
          <w:trHeight w:val="248"/>
          <w:jc w:val="center"/>
        </w:trPr>
        <w:tc>
          <w:tcPr>
            <w:tcW w:w="2070" w:type="dxa"/>
          </w:tcPr>
          <w:p w:rsidR="00106735" w:rsidRPr="00B11D61" w:rsidRDefault="00106735" w:rsidP="00B11D61">
            <w:pPr>
              <w:jc w:val="both"/>
            </w:pPr>
            <w:r w:rsidRPr="00B11D61">
              <w:t>Ф № М-2</w:t>
            </w:r>
          </w:p>
        </w:tc>
        <w:tc>
          <w:tcPr>
            <w:tcW w:w="7395" w:type="dxa"/>
          </w:tcPr>
          <w:p w:rsidR="00106735" w:rsidRPr="00B11D61" w:rsidRDefault="00106735" w:rsidP="00B11D61">
            <w:pPr>
              <w:jc w:val="both"/>
            </w:pPr>
            <w:r w:rsidRPr="00B11D61">
              <w:t>Доручення</w:t>
            </w:r>
          </w:p>
        </w:tc>
      </w:tr>
      <w:tr w:rsidR="00106735" w:rsidRPr="00B11D61" w:rsidTr="00B11D61">
        <w:trPr>
          <w:trHeight w:val="248"/>
          <w:jc w:val="center"/>
        </w:trPr>
        <w:tc>
          <w:tcPr>
            <w:tcW w:w="2070" w:type="dxa"/>
          </w:tcPr>
          <w:p w:rsidR="00106735" w:rsidRPr="00B11D61" w:rsidRDefault="00106735" w:rsidP="00B11D61">
            <w:pPr>
              <w:jc w:val="both"/>
            </w:pPr>
            <w:r w:rsidRPr="00B11D61">
              <w:t>Ф № М-3</w:t>
            </w:r>
          </w:p>
        </w:tc>
        <w:tc>
          <w:tcPr>
            <w:tcW w:w="7395" w:type="dxa"/>
          </w:tcPr>
          <w:p w:rsidR="00106735" w:rsidRPr="00B11D61" w:rsidRDefault="00106735" w:rsidP="00B11D61">
            <w:pPr>
              <w:jc w:val="both"/>
            </w:pPr>
            <w:r w:rsidRPr="00B11D61">
              <w:t>Журнал реєстрації виданих доручень</w:t>
            </w:r>
          </w:p>
        </w:tc>
      </w:tr>
      <w:tr w:rsidR="00106735" w:rsidRPr="00B11D61" w:rsidTr="00B11D61">
        <w:trPr>
          <w:trHeight w:val="248"/>
          <w:jc w:val="center"/>
        </w:trPr>
        <w:tc>
          <w:tcPr>
            <w:tcW w:w="2070" w:type="dxa"/>
          </w:tcPr>
          <w:p w:rsidR="00106735" w:rsidRPr="00B11D61" w:rsidRDefault="00106735" w:rsidP="00B11D61">
            <w:pPr>
              <w:jc w:val="both"/>
            </w:pPr>
            <w:r w:rsidRPr="00B11D61">
              <w:t>Ф № М-4</w:t>
            </w:r>
          </w:p>
        </w:tc>
        <w:tc>
          <w:tcPr>
            <w:tcW w:w="7395" w:type="dxa"/>
          </w:tcPr>
          <w:p w:rsidR="00106735" w:rsidRPr="00B11D61" w:rsidRDefault="00106735" w:rsidP="00B11D61">
            <w:pPr>
              <w:jc w:val="both"/>
            </w:pPr>
            <w:r w:rsidRPr="00B11D61">
              <w:t>Прибутковий ордер</w:t>
            </w:r>
          </w:p>
        </w:tc>
      </w:tr>
      <w:tr w:rsidR="00106735" w:rsidRPr="00B11D61" w:rsidTr="00B11D61">
        <w:trPr>
          <w:trHeight w:val="248"/>
          <w:jc w:val="center"/>
        </w:trPr>
        <w:tc>
          <w:tcPr>
            <w:tcW w:w="2070" w:type="dxa"/>
          </w:tcPr>
          <w:p w:rsidR="00106735" w:rsidRPr="00B11D61" w:rsidRDefault="00106735" w:rsidP="00B11D61">
            <w:pPr>
              <w:jc w:val="both"/>
            </w:pPr>
            <w:r w:rsidRPr="00B11D61">
              <w:t>Ф № М-8</w:t>
            </w:r>
          </w:p>
        </w:tc>
        <w:tc>
          <w:tcPr>
            <w:tcW w:w="7395" w:type="dxa"/>
          </w:tcPr>
          <w:p w:rsidR="00106735" w:rsidRPr="00B11D61" w:rsidRDefault="00106735" w:rsidP="00B11D61">
            <w:pPr>
              <w:jc w:val="both"/>
            </w:pPr>
            <w:r w:rsidRPr="00B11D61">
              <w:rPr>
                <w:bCs/>
              </w:rPr>
              <w:t>Лімітно-забірна картка (на одне найменування матеріалу та багаторазовий відпуск)</w:t>
            </w:r>
          </w:p>
        </w:tc>
      </w:tr>
      <w:tr w:rsidR="00106735" w:rsidRPr="00B11D61" w:rsidTr="00B11D61">
        <w:trPr>
          <w:trHeight w:val="495"/>
          <w:jc w:val="center"/>
        </w:trPr>
        <w:tc>
          <w:tcPr>
            <w:tcW w:w="2070" w:type="dxa"/>
          </w:tcPr>
          <w:p w:rsidR="00106735" w:rsidRPr="00B11D61" w:rsidRDefault="00106735" w:rsidP="00B11D61">
            <w:pPr>
              <w:jc w:val="both"/>
            </w:pPr>
            <w:r w:rsidRPr="00B11D61">
              <w:t>Ф № М-9</w:t>
            </w:r>
          </w:p>
        </w:tc>
        <w:tc>
          <w:tcPr>
            <w:tcW w:w="7395" w:type="dxa"/>
          </w:tcPr>
          <w:p w:rsidR="00106735" w:rsidRPr="00B11D61" w:rsidRDefault="00106735" w:rsidP="00B11D61">
            <w:pPr>
              <w:jc w:val="both"/>
            </w:pPr>
            <w:r w:rsidRPr="00B11D61">
              <w:t>Лімітно-забірна картка (для багаторазового відпуску двох-п’яти найменувань матеріалів )</w:t>
            </w:r>
          </w:p>
        </w:tc>
      </w:tr>
      <w:tr w:rsidR="00106735" w:rsidRPr="00B11D61" w:rsidTr="00B11D61">
        <w:trPr>
          <w:trHeight w:val="248"/>
          <w:jc w:val="center"/>
        </w:trPr>
        <w:tc>
          <w:tcPr>
            <w:tcW w:w="2070" w:type="dxa"/>
          </w:tcPr>
          <w:p w:rsidR="00106735" w:rsidRPr="00B11D61" w:rsidRDefault="00106735" w:rsidP="00B11D61">
            <w:pPr>
              <w:jc w:val="both"/>
            </w:pPr>
            <w:r w:rsidRPr="00B11D61">
              <w:t>Ф № М-11</w:t>
            </w:r>
          </w:p>
        </w:tc>
        <w:tc>
          <w:tcPr>
            <w:tcW w:w="7395" w:type="dxa"/>
          </w:tcPr>
          <w:p w:rsidR="00106735" w:rsidRPr="00B11D61" w:rsidRDefault="00106735" w:rsidP="00B11D61">
            <w:pPr>
              <w:jc w:val="both"/>
            </w:pPr>
            <w:r w:rsidRPr="00B11D61">
              <w:t>Накладна-вимога на відпуск (внутрішнє переміщення) матеріалів</w:t>
            </w:r>
          </w:p>
        </w:tc>
      </w:tr>
      <w:tr w:rsidR="00106735" w:rsidRPr="00B11D61" w:rsidTr="00B11D61">
        <w:trPr>
          <w:trHeight w:val="248"/>
          <w:jc w:val="center"/>
        </w:trPr>
        <w:tc>
          <w:tcPr>
            <w:tcW w:w="2070" w:type="dxa"/>
          </w:tcPr>
          <w:p w:rsidR="00106735" w:rsidRPr="00B11D61" w:rsidRDefault="00106735" w:rsidP="00B11D61">
            <w:pPr>
              <w:jc w:val="both"/>
            </w:pPr>
            <w:r w:rsidRPr="00B11D61">
              <w:t>Ф № М-12</w:t>
            </w:r>
          </w:p>
        </w:tc>
        <w:tc>
          <w:tcPr>
            <w:tcW w:w="7395" w:type="dxa"/>
          </w:tcPr>
          <w:p w:rsidR="00106735" w:rsidRPr="00B11D61" w:rsidRDefault="00106735" w:rsidP="00B11D61">
            <w:pPr>
              <w:jc w:val="both"/>
            </w:pPr>
            <w:r w:rsidRPr="00B11D61">
              <w:t>Картка складського обліку матеріалів</w:t>
            </w:r>
          </w:p>
        </w:tc>
      </w:tr>
      <w:tr w:rsidR="00106735" w:rsidRPr="00B11D61" w:rsidTr="00B11D61">
        <w:trPr>
          <w:trHeight w:val="248"/>
          <w:jc w:val="center"/>
        </w:trPr>
        <w:tc>
          <w:tcPr>
            <w:tcW w:w="2070" w:type="dxa"/>
          </w:tcPr>
          <w:p w:rsidR="00106735" w:rsidRPr="00B11D61" w:rsidRDefault="00106735" w:rsidP="00B11D61">
            <w:pPr>
              <w:jc w:val="both"/>
            </w:pPr>
            <w:r w:rsidRPr="00B11D61">
              <w:t>Ф № М-14</w:t>
            </w:r>
          </w:p>
        </w:tc>
        <w:tc>
          <w:tcPr>
            <w:tcW w:w="7395" w:type="dxa"/>
          </w:tcPr>
          <w:p w:rsidR="00106735" w:rsidRPr="00B11D61" w:rsidRDefault="00106735" w:rsidP="00B11D61">
            <w:pPr>
              <w:jc w:val="both"/>
            </w:pPr>
            <w:r w:rsidRPr="00B11D61">
              <w:t>Відомість обліку залишків матеріалів на складі</w:t>
            </w:r>
          </w:p>
        </w:tc>
      </w:tr>
      <w:tr w:rsidR="00106735" w:rsidRPr="00B11D61" w:rsidTr="00B11D61">
        <w:trPr>
          <w:trHeight w:val="248"/>
          <w:jc w:val="center"/>
        </w:trPr>
        <w:tc>
          <w:tcPr>
            <w:tcW w:w="2070" w:type="dxa"/>
          </w:tcPr>
          <w:p w:rsidR="00106735" w:rsidRPr="00B11D61" w:rsidRDefault="00106735" w:rsidP="00B11D61">
            <w:pPr>
              <w:jc w:val="both"/>
            </w:pPr>
            <w:r w:rsidRPr="00B11D61">
              <w:t>Ф № М-19</w:t>
            </w:r>
          </w:p>
        </w:tc>
        <w:tc>
          <w:tcPr>
            <w:tcW w:w="7395" w:type="dxa"/>
          </w:tcPr>
          <w:p w:rsidR="00106735" w:rsidRPr="00B11D61" w:rsidRDefault="00106735" w:rsidP="00B11D61">
            <w:pPr>
              <w:jc w:val="both"/>
            </w:pPr>
            <w:r w:rsidRPr="00B11D61">
              <w:t>Матеріальний звіт</w:t>
            </w:r>
          </w:p>
        </w:tc>
      </w:tr>
      <w:tr w:rsidR="00106735" w:rsidRPr="00B11D61" w:rsidTr="00B11D61">
        <w:trPr>
          <w:trHeight w:val="248"/>
          <w:jc w:val="center"/>
        </w:trPr>
        <w:tc>
          <w:tcPr>
            <w:tcW w:w="2070" w:type="dxa"/>
          </w:tcPr>
          <w:p w:rsidR="00106735" w:rsidRPr="00B11D61" w:rsidRDefault="00106735" w:rsidP="00B11D61">
            <w:pPr>
              <w:jc w:val="both"/>
            </w:pPr>
            <w:r w:rsidRPr="00B11D61">
              <w:t>Ф № М-21</w:t>
            </w:r>
          </w:p>
        </w:tc>
        <w:tc>
          <w:tcPr>
            <w:tcW w:w="7395" w:type="dxa"/>
          </w:tcPr>
          <w:p w:rsidR="00106735" w:rsidRPr="00B11D61" w:rsidRDefault="00106735" w:rsidP="00B11D61">
            <w:pPr>
              <w:jc w:val="both"/>
            </w:pPr>
            <w:r w:rsidRPr="00B11D61">
              <w:t>Інвентаризаційний опис</w:t>
            </w:r>
          </w:p>
        </w:tc>
      </w:tr>
      <w:tr w:rsidR="00106735" w:rsidRPr="00B11D61" w:rsidTr="00B11D61">
        <w:trPr>
          <w:trHeight w:val="248"/>
          <w:jc w:val="center"/>
        </w:trPr>
        <w:tc>
          <w:tcPr>
            <w:tcW w:w="2070" w:type="dxa"/>
          </w:tcPr>
          <w:p w:rsidR="00106735" w:rsidRPr="00B11D61" w:rsidRDefault="00106735" w:rsidP="00B11D61">
            <w:pPr>
              <w:jc w:val="both"/>
            </w:pPr>
            <w:r w:rsidRPr="00B11D61">
              <w:t>Ф № М-22</w:t>
            </w:r>
          </w:p>
        </w:tc>
        <w:tc>
          <w:tcPr>
            <w:tcW w:w="7395" w:type="dxa"/>
          </w:tcPr>
          <w:p w:rsidR="00106735" w:rsidRPr="00B11D61" w:rsidRDefault="00106735" w:rsidP="00B11D61">
            <w:pPr>
              <w:jc w:val="both"/>
            </w:pPr>
            <w:r w:rsidRPr="00B11D61">
              <w:t>Акт №_на списання матеріалів відкритого зберігання</w:t>
            </w:r>
          </w:p>
        </w:tc>
      </w:tr>
      <w:tr w:rsidR="00106735" w:rsidRPr="00B11D61" w:rsidTr="00B11D61">
        <w:trPr>
          <w:trHeight w:val="248"/>
          <w:jc w:val="center"/>
        </w:trPr>
        <w:tc>
          <w:tcPr>
            <w:tcW w:w="2070" w:type="dxa"/>
          </w:tcPr>
          <w:p w:rsidR="00106735" w:rsidRPr="00B11D61" w:rsidRDefault="00106735" w:rsidP="00B11D61">
            <w:pPr>
              <w:jc w:val="both"/>
            </w:pPr>
            <w:r w:rsidRPr="00B11D61">
              <w:t>Ф № 28а</w:t>
            </w:r>
          </w:p>
        </w:tc>
        <w:tc>
          <w:tcPr>
            <w:tcW w:w="7395" w:type="dxa"/>
          </w:tcPr>
          <w:p w:rsidR="00106735" w:rsidRPr="00B11D61" w:rsidRDefault="00106735" w:rsidP="00B11D61">
            <w:pPr>
              <w:jc w:val="both"/>
            </w:pPr>
            <w:r w:rsidRPr="00B11D61">
              <w:t>Лімітно-забірна картка №_</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МАЛОЦІННИХ І ШВИДКОЗНОШУВАНИХ ПРЕДМЕТІВ</w:t>
            </w:r>
          </w:p>
        </w:tc>
      </w:tr>
      <w:tr w:rsidR="00106735" w:rsidRPr="00B11D61" w:rsidTr="00B11D61">
        <w:trPr>
          <w:trHeight w:val="248"/>
          <w:jc w:val="center"/>
        </w:trPr>
        <w:tc>
          <w:tcPr>
            <w:tcW w:w="2070" w:type="dxa"/>
          </w:tcPr>
          <w:p w:rsidR="00106735" w:rsidRPr="00B11D61" w:rsidRDefault="00106735" w:rsidP="00B11D61">
            <w:pPr>
              <w:jc w:val="both"/>
            </w:pPr>
            <w:r w:rsidRPr="00B11D61">
              <w:t>Ф № МШ-2</w:t>
            </w:r>
          </w:p>
        </w:tc>
        <w:tc>
          <w:tcPr>
            <w:tcW w:w="7395" w:type="dxa"/>
          </w:tcPr>
          <w:p w:rsidR="00106735" w:rsidRPr="00B11D61" w:rsidRDefault="00106735" w:rsidP="00B11D61">
            <w:pPr>
              <w:jc w:val="both"/>
            </w:pPr>
            <w:r w:rsidRPr="00B11D61">
              <w:t>Картка обліку малоцінних і швидкозношуваних предметів</w:t>
            </w:r>
          </w:p>
        </w:tc>
      </w:tr>
      <w:tr w:rsidR="00106735" w:rsidRPr="00B11D61" w:rsidTr="00B11D61">
        <w:trPr>
          <w:trHeight w:val="248"/>
          <w:jc w:val="center"/>
        </w:trPr>
        <w:tc>
          <w:tcPr>
            <w:tcW w:w="2070" w:type="dxa"/>
          </w:tcPr>
          <w:p w:rsidR="00106735" w:rsidRPr="00B11D61" w:rsidRDefault="00106735" w:rsidP="00B11D61">
            <w:pPr>
              <w:jc w:val="both"/>
            </w:pPr>
            <w:r w:rsidRPr="00B11D61">
              <w:t>Ф № МШ-4</w:t>
            </w:r>
          </w:p>
        </w:tc>
        <w:tc>
          <w:tcPr>
            <w:tcW w:w="7395" w:type="dxa"/>
          </w:tcPr>
          <w:p w:rsidR="00106735" w:rsidRPr="00B11D61" w:rsidRDefault="00106735" w:rsidP="00B11D61">
            <w:pPr>
              <w:jc w:val="both"/>
            </w:pPr>
            <w:r w:rsidRPr="00B11D61">
              <w:t>Акт вибуття малоцінних і швидкозношуваних предметів</w:t>
            </w:r>
          </w:p>
        </w:tc>
      </w:tr>
      <w:tr w:rsidR="00106735" w:rsidRPr="00B11D61" w:rsidTr="00B11D61">
        <w:trPr>
          <w:trHeight w:val="248"/>
          <w:jc w:val="center"/>
        </w:trPr>
        <w:tc>
          <w:tcPr>
            <w:tcW w:w="9465" w:type="dxa"/>
            <w:gridSpan w:val="2"/>
          </w:tcPr>
          <w:p w:rsidR="00106735" w:rsidRPr="00B11D61" w:rsidRDefault="00106735" w:rsidP="00B11D61">
            <w:pPr>
              <w:widowControl/>
              <w:numPr>
                <w:ilvl w:val="0"/>
                <w:numId w:val="27"/>
              </w:numPr>
              <w:autoSpaceDE/>
              <w:autoSpaceDN/>
              <w:adjustRightInd/>
              <w:ind w:left="0" w:firstLine="0"/>
              <w:jc w:val="both"/>
              <w:rPr>
                <w:b/>
              </w:rPr>
            </w:pPr>
            <w:r w:rsidRPr="00B11D61">
              <w:rPr>
                <w:b/>
              </w:rPr>
              <w:t>ОБЛІК ОСНОВНИХ ЗАСОБІВ</w:t>
            </w:r>
          </w:p>
        </w:tc>
      </w:tr>
      <w:tr w:rsidR="00106735" w:rsidRPr="00B11D61" w:rsidTr="00B11D61">
        <w:trPr>
          <w:trHeight w:val="248"/>
          <w:jc w:val="center"/>
        </w:trPr>
        <w:tc>
          <w:tcPr>
            <w:tcW w:w="2070" w:type="dxa"/>
          </w:tcPr>
          <w:p w:rsidR="00106735" w:rsidRPr="00B11D61" w:rsidRDefault="00106735" w:rsidP="00B11D61">
            <w:pPr>
              <w:jc w:val="both"/>
            </w:pPr>
            <w:r w:rsidRPr="00B11D61">
              <w:t>Ф № ОЗ-1</w:t>
            </w:r>
          </w:p>
        </w:tc>
        <w:tc>
          <w:tcPr>
            <w:tcW w:w="7395" w:type="dxa"/>
          </w:tcPr>
          <w:p w:rsidR="00106735" w:rsidRPr="00B11D61" w:rsidRDefault="00106735" w:rsidP="00B11D61">
            <w:pPr>
              <w:jc w:val="both"/>
            </w:pPr>
            <w:r w:rsidRPr="00B11D61">
              <w:t>Акт приймання-передачі (внутрішнього переміщення) основних засобів</w:t>
            </w:r>
          </w:p>
        </w:tc>
      </w:tr>
      <w:tr w:rsidR="00106735" w:rsidRPr="00B11D61" w:rsidTr="00B11D61">
        <w:trPr>
          <w:trHeight w:val="248"/>
          <w:jc w:val="center"/>
        </w:trPr>
        <w:tc>
          <w:tcPr>
            <w:tcW w:w="2070" w:type="dxa"/>
          </w:tcPr>
          <w:p w:rsidR="00106735" w:rsidRPr="00B11D61" w:rsidRDefault="00106735" w:rsidP="00B11D61">
            <w:pPr>
              <w:jc w:val="both"/>
            </w:pPr>
            <w:r w:rsidRPr="00B11D61">
              <w:t>Ф № ОЗ-3</w:t>
            </w:r>
          </w:p>
        </w:tc>
        <w:tc>
          <w:tcPr>
            <w:tcW w:w="7395" w:type="dxa"/>
          </w:tcPr>
          <w:p w:rsidR="00106735" w:rsidRPr="00B11D61" w:rsidRDefault="00106735" w:rsidP="00B11D61">
            <w:pPr>
              <w:jc w:val="both"/>
            </w:pPr>
            <w:r w:rsidRPr="00B11D61">
              <w:t>Акт на списання основних засобів</w:t>
            </w:r>
          </w:p>
        </w:tc>
      </w:tr>
      <w:tr w:rsidR="00106735" w:rsidRPr="00B11D61" w:rsidTr="00B11D61">
        <w:trPr>
          <w:trHeight w:val="248"/>
          <w:jc w:val="center"/>
        </w:trPr>
        <w:tc>
          <w:tcPr>
            <w:tcW w:w="2070" w:type="dxa"/>
          </w:tcPr>
          <w:p w:rsidR="00106735" w:rsidRPr="00B11D61" w:rsidRDefault="00106735" w:rsidP="00B11D61">
            <w:pPr>
              <w:jc w:val="both"/>
            </w:pPr>
            <w:r w:rsidRPr="00B11D61">
              <w:t>Ф № ОЗ-4</w:t>
            </w:r>
          </w:p>
        </w:tc>
        <w:tc>
          <w:tcPr>
            <w:tcW w:w="7395" w:type="dxa"/>
          </w:tcPr>
          <w:p w:rsidR="00106735" w:rsidRPr="00B11D61" w:rsidRDefault="00106735" w:rsidP="00B11D61">
            <w:pPr>
              <w:jc w:val="both"/>
            </w:pPr>
            <w:r w:rsidRPr="00B11D61">
              <w:t>Акт на списання автотранспортних засобів</w:t>
            </w:r>
          </w:p>
        </w:tc>
      </w:tr>
      <w:tr w:rsidR="00106735" w:rsidRPr="00B11D61" w:rsidTr="00B11D61">
        <w:trPr>
          <w:trHeight w:val="264"/>
          <w:jc w:val="center"/>
        </w:trPr>
        <w:tc>
          <w:tcPr>
            <w:tcW w:w="2070" w:type="dxa"/>
          </w:tcPr>
          <w:p w:rsidR="00106735" w:rsidRPr="00B11D61" w:rsidRDefault="00106735" w:rsidP="00B11D61">
            <w:pPr>
              <w:jc w:val="both"/>
            </w:pPr>
            <w:r w:rsidRPr="00B11D61">
              <w:t>Ф № ОЗ-8</w:t>
            </w:r>
          </w:p>
        </w:tc>
        <w:tc>
          <w:tcPr>
            <w:tcW w:w="7395" w:type="dxa"/>
          </w:tcPr>
          <w:p w:rsidR="00106735" w:rsidRPr="00B11D61" w:rsidRDefault="00106735" w:rsidP="00B11D61">
            <w:pPr>
              <w:jc w:val="both"/>
            </w:pPr>
            <w:r w:rsidRPr="00B11D61">
              <w:t>Картка обліку руху основних засобів</w:t>
            </w:r>
          </w:p>
        </w:tc>
      </w:tr>
      <w:tr w:rsidR="00106735" w:rsidRPr="00B11D61" w:rsidTr="00B11D61">
        <w:trPr>
          <w:trHeight w:val="248"/>
          <w:jc w:val="center"/>
        </w:trPr>
        <w:tc>
          <w:tcPr>
            <w:tcW w:w="2070" w:type="dxa"/>
          </w:tcPr>
          <w:p w:rsidR="00106735" w:rsidRPr="00B11D61" w:rsidRDefault="00106735" w:rsidP="00B11D61">
            <w:pPr>
              <w:jc w:val="both"/>
            </w:pPr>
            <w:r w:rsidRPr="00B11D61">
              <w:t>Ф № ОЗ-14</w:t>
            </w:r>
          </w:p>
        </w:tc>
        <w:tc>
          <w:tcPr>
            <w:tcW w:w="7395" w:type="dxa"/>
          </w:tcPr>
          <w:p w:rsidR="00106735" w:rsidRPr="00B11D61" w:rsidRDefault="00106735" w:rsidP="00B11D61">
            <w:pPr>
              <w:jc w:val="both"/>
            </w:pPr>
            <w:r w:rsidRPr="00B11D61">
              <w:t>Розрахунок амортизації основних засобів</w:t>
            </w:r>
          </w:p>
        </w:tc>
      </w:tr>
      <w:tr w:rsidR="00106735" w:rsidRPr="00B11D61" w:rsidTr="00B11D61">
        <w:trPr>
          <w:trHeight w:val="248"/>
          <w:jc w:val="center"/>
        </w:trPr>
        <w:tc>
          <w:tcPr>
            <w:tcW w:w="2070" w:type="dxa"/>
          </w:tcPr>
          <w:p w:rsidR="00106735" w:rsidRPr="00B11D61" w:rsidRDefault="00106735" w:rsidP="00B11D61">
            <w:pPr>
              <w:jc w:val="both"/>
            </w:pPr>
            <w:r w:rsidRPr="00B11D61">
              <w:t>Ф № ОЗ-16</w:t>
            </w:r>
          </w:p>
        </w:tc>
        <w:tc>
          <w:tcPr>
            <w:tcW w:w="7395" w:type="dxa"/>
          </w:tcPr>
          <w:p w:rsidR="00106735" w:rsidRPr="00B11D61" w:rsidRDefault="00106735" w:rsidP="00B11D61">
            <w:pPr>
              <w:jc w:val="both"/>
            </w:pPr>
            <w:r w:rsidRPr="00B11D61">
              <w:t>Розрахунок амортизації автотранспорту</w:t>
            </w:r>
          </w:p>
        </w:tc>
      </w:tr>
    </w:tbl>
    <w:p w:rsidR="00106735" w:rsidRPr="00106735" w:rsidRDefault="00106735" w:rsidP="00B11D61">
      <w:pPr>
        <w:numPr>
          <w:ilvl w:val="0"/>
          <w:numId w:val="15"/>
        </w:numPr>
        <w:shd w:val="clear" w:color="auto" w:fill="FFFFFF"/>
        <w:tabs>
          <w:tab w:val="left" w:pos="446"/>
        </w:tabs>
        <w:spacing w:line="360" w:lineRule="auto"/>
        <w:ind w:left="1418" w:hanging="709"/>
        <w:jc w:val="both"/>
        <w:rPr>
          <w:b/>
          <w:spacing w:val="-12"/>
          <w:sz w:val="28"/>
          <w:szCs w:val="28"/>
        </w:rPr>
      </w:pPr>
      <w:r w:rsidRPr="00106735">
        <w:rPr>
          <w:b/>
          <w:spacing w:val="-12"/>
          <w:sz w:val="28"/>
          <w:szCs w:val="28"/>
        </w:rPr>
        <w:t>Аналітичний і синтетичний облік господарських операцій підприємства.</w:t>
      </w:r>
    </w:p>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На ПСП «Маяк», як на будь-якому господарюючому підприємстві існує робочий план рахунків, який використовується</w:t>
      </w:r>
      <w:r>
        <w:rPr>
          <w:spacing w:val="-12"/>
          <w:sz w:val="28"/>
          <w:szCs w:val="28"/>
        </w:rPr>
        <w:t xml:space="preserve"> </w:t>
      </w:r>
      <w:r w:rsidRPr="00106735">
        <w:rPr>
          <w:spacing w:val="-12"/>
          <w:sz w:val="28"/>
          <w:szCs w:val="28"/>
        </w:rPr>
        <w:t>у бухгалтерському обліку підприємства. Наведемо робочий план рахунків ПСП «Маяк»:</w:t>
      </w: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Таблиця 3.1.</w:t>
      </w: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Робочий план рахунків ПСП «Маяк»</w:t>
      </w:r>
    </w:p>
    <w:tbl>
      <w:tblPr>
        <w:tblW w:w="891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2"/>
        <w:gridCol w:w="3230"/>
        <w:gridCol w:w="670"/>
        <w:gridCol w:w="4128"/>
      </w:tblGrid>
      <w:tr w:rsidR="00106735" w:rsidRPr="00B11D61" w:rsidTr="00B11D61">
        <w:trPr>
          <w:trHeight w:val="143"/>
          <w:jc w:val="center"/>
        </w:trPr>
        <w:tc>
          <w:tcPr>
            <w:tcW w:w="0" w:type="auto"/>
            <w:gridSpan w:val="2"/>
          </w:tcPr>
          <w:p w:rsidR="00106735" w:rsidRPr="00B11D61" w:rsidRDefault="00106735" w:rsidP="00B11D61">
            <w:pPr>
              <w:tabs>
                <w:tab w:val="left" w:pos="446"/>
              </w:tabs>
              <w:jc w:val="both"/>
              <w:rPr>
                <w:spacing w:val="-12"/>
              </w:rPr>
            </w:pPr>
            <w:r w:rsidRPr="00B11D61">
              <w:rPr>
                <w:spacing w:val="-12"/>
              </w:rPr>
              <w:t xml:space="preserve">Синтетичні рахунки </w:t>
            </w:r>
          </w:p>
        </w:tc>
        <w:tc>
          <w:tcPr>
            <w:tcW w:w="0" w:type="auto"/>
            <w:gridSpan w:val="2"/>
          </w:tcPr>
          <w:p w:rsidR="00106735" w:rsidRPr="00B11D61" w:rsidRDefault="00106735" w:rsidP="00B11D61">
            <w:pPr>
              <w:tabs>
                <w:tab w:val="left" w:pos="446"/>
              </w:tabs>
              <w:jc w:val="both"/>
              <w:rPr>
                <w:spacing w:val="-12"/>
              </w:rPr>
            </w:pPr>
            <w:r w:rsidRPr="00B11D61">
              <w:rPr>
                <w:spacing w:val="-12"/>
              </w:rPr>
              <w:t>Субрахунки</w:t>
            </w:r>
          </w:p>
        </w:tc>
      </w:tr>
      <w:tr w:rsidR="00106735" w:rsidRPr="00B11D61" w:rsidTr="00B11D61">
        <w:trPr>
          <w:trHeight w:val="143"/>
          <w:jc w:val="center"/>
        </w:trPr>
        <w:tc>
          <w:tcPr>
            <w:tcW w:w="882" w:type="dxa"/>
          </w:tcPr>
          <w:p w:rsidR="00106735" w:rsidRPr="00B11D61" w:rsidRDefault="00106735" w:rsidP="00B11D61">
            <w:pPr>
              <w:tabs>
                <w:tab w:val="left" w:pos="446"/>
              </w:tabs>
              <w:jc w:val="both"/>
              <w:rPr>
                <w:spacing w:val="-12"/>
              </w:rPr>
            </w:pPr>
            <w:r w:rsidRPr="00B11D61">
              <w:rPr>
                <w:spacing w:val="-12"/>
              </w:rPr>
              <w:t>1</w:t>
            </w:r>
          </w:p>
        </w:tc>
        <w:tc>
          <w:tcPr>
            <w:tcW w:w="3230" w:type="dxa"/>
          </w:tcPr>
          <w:p w:rsidR="00106735" w:rsidRPr="00B11D61" w:rsidRDefault="00106735" w:rsidP="00B11D61">
            <w:pPr>
              <w:tabs>
                <w:tab w:val="left" w:pos="446"/>
              </w:tabs>
              <w:jc w:val="both"/>
              <w:rPr>
                <w:spacing w:val="-12"/>
              </w:rPr>
            </w:pPr>
            <w:r w:rsidRPr="00B11D61">
              <w:rPr>
                <w:spacing w:val="-12"/>
              </w:rPr>
              <w:t>2</w:t>
            </w:r>
          </w:p>
        </w:tc>
        <w:tc>
          <w:tcPr>
            <w:tcW w:w="670" w:type="dxa"/>
          </w:tcPr>
          <w:p w:rsidR="00106735" w:rsidRPr="00B11D61" w:rsidRDefault="00106735" w:rsidP="00B11D61">
            <w:pPr>
              <w:tabs>
                <w:tab w:val="left" w:pos="446"/>
              </w:tabs>
              <w:jc w:val="both"/>
              <w:rPr>
                <w:spacing w:val="-12"/>
              </w:rPr>
            </w:pPr>
            <w:r w:rsidRPr="00B11D61">
              <w:rPr>
                <w:spacing w:val="-12"/>
              </w:rPr>
              <w:t>3</w:t>
            </w:r>
          </w:p>
        </w:tc>
        <w:tc>
          <w:tcPr>
            <w:tcW w:w="4128" w:type="dxa"/>
          </w:tcPr>
          <w:p w:rsidR="00106735" w:rsidRPr="00B11D61" w:rsidRDefault="00106735" w:rsidP="00B11D61">
            <w:pPr>
              <w:tabs>
                <w:tab w:val="left" w:pos="446"/>
              </w:tabs>
              <w:jc w:val="both"/>
              <w:rPr>
                <w:spacing w:val="-12"/>
              </w:rPr>
            </w:pPr>
            <w:r w:rsidRPr="00B11D61">
              <w:rPr>
                <w:spacing w:val="-12"/>
              </w:rPr>
              <w:t>4</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Код</w:t>
            </w:r>
          </w:p>
        </w:tc>
        <w:tc>
          <w:tcPr>
            <w:tcW w:w="0" w:type="auto"/>
          </w:tcPr>
          <w:p w:rsidR="00106735" w:rsidRPr="00B11D61" w:rsidRDefault="00106735" w:rsidP="00B11D61">
            <w:pPr>
              <w:tabs>
                <w:tab w:val="left" w:pos="446"/>
              </w:tabs>
              <w:jc w:val="both"/>
              <w:rPr>
                <w:spacing w:val="-12"/>
              </w:rPr>
            </w:pPr>
            <w:r w:rsidRPr="00B11D61">
              <w:rPr>
                <w:spacing w:val="-12"/>
              </w:rPr>
              <w:t>Назва</w:t>
            </w:r>
          </w:p>
        </w:tc>
        <w:tc>
          <w:tcPr>
            <w:tcW w:w="0" w:type="auto"/>
          </w:tcPr>
          <w:p w:rsidR="00106735" w:rsidRPr="00B11D61" w:rsidRDefault="00106735" w:rsidP="00B11D61">
            <w:pPr>
              <w:tabs>
                <w:tab w:val="left" w:pos="446"/>
              </w:tabs>
              <w:jc w:val="both"/>
              <w:rPr>
                <w:spacing w:val="-12"/>
              </w:rPr>
            </w:pPr>
            <w:r w:rsidRPr="00B11D61">
              <w:rPr>
                <w:spacing w:val="-12"/>
              </w:rPr>
              <w:t>Код</w:t>
            </w:r>
          </w:p>
        </w:tc>
        <w:tc>
          <w:tcPr>
            <w:tcW w:w="0" w:type="auto"/>
          </w:tcPr>
          <w:p w:rsidR="00106735" w:rsidRPr="00B11D61" w:rsidRDefault="00106735" w:rsidP="00B11D61">
            <w:pPr>
              <w:tabs>
                <w:tab w:val="left" w:pos="446"/>
              </w:tabs>
              <w:jc w:val="both"/>
              <w:rPr>
                <w:spacing w:val="-12"/>
              </w:rPr>
            </w:pPr>
            <w:r w:rsidRPr="00B11D61">
              <w:rPr>
                <w:spacing w:val="-12"/>
              </w:rPr>
              <w:t>Назва</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10</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Основні засоби</w:t>
            </w:r>
          </w:p>
        </w:tc>
        <w:tc>
          <w:tcPr>
            <w:tcW w:w="0" w:type="auto"/>
          </w:tcPr>
          <w:p w:rsidR="00106735" w:rsidRPr="00B11D61" w:rsidRDefault="00106735" w:rsidP="00B11D61">
            <w:pPr>
              <w:tabs>
                <w:tab w:val="left" w:pos="446"/>
              </w:tabs>
              <w:jc w:val="both"/>
              <w:rPr>
                <w:spacing w:val="-12"/>
              </w:rPr>
            </w:pPr>
            <w:r w:rsidRPr="00B11D61">
              <w:rPr>
                <w:spacing w:val="-12"/>
              </w:rPr>
              <w:t>103</w:t>
            </w:r>
          </w:p>
        </w:tc>
        <w:tc>
          <w:tcPr>
            <w:tcW w:w="0" w:type="auto"/>
          </w:tcPr>
          <w:p w:rsidR="00106735" w:rsidRPr="00B11D61" w:rsidRDefault="00106735" w:rsidP="00B11D61">
            <w:pPr>
              <w:tabs>
                <w:tab w:val="left" w:pos="446"/>
              </w:tabs>
              <w:jc w:val="both"/>
              <w:rPr>
                <w:spacing w:val="-12"/>
              </w:rPr>
            </w:pPr>
            <w:r w:rsidRPr="00B11D61">
              <w:rPr>
                <w:spacing w:val="-12"/>
              </w:rPr>
              <w:t xml:space="preserve">Будинки та споруди </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104</w:t>
            </w:r>
          </w:p>
        </w:tc>
        <w:tc>
          <w:tcPr>
            <w:tcW w:w="0" w:type="auto"/>
          </w:tcPr>
          <w:p w:rsidR="00106735" w:rsidRPr="00B11D61" w:rsidRDefault="00106735" w:rsidP="00B11D61">
            <w:pPr>
              <w:tabs>
                <w:tab w:val="left" w:pos="446"/>
              </w:tabs>
              <w:jc w:val="both"/>
              <w:rPr>
                <w:spacing w:val="-12"/>
              </w:rPr>
            </w:pPr>
            <w:r w:rsidRPr="00B11D61">
              <w:rPr>
                <w:spacing w:val="-12"/>
              </w:rPr>
              <w:t>Машини та обладнання</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105</w:t>
            </w:r>
          </w:p>
        </w:tc>
        <w:tc>
          <w:tcPr>
            <w:tcW w:w="0" w:type="auto"/>
          </w:tcPr>
          <w:p w:rsidR="00106735" w:rsidRPr="00B11D61" w:rsidRDefault="00106735" w:rsidP="00B11D61">
            <w:pPr>
              <w:tabs>
                <w:tab w:val="left" w:pos="446"/>
              </w:tabs>
              <w:jc w:val="both"/>
              <w:rPr>
                <w:spacing w:val="-12"/>
              </w:rPr>
            </w:pPr>
            <w:r w:rsidRPr="00B11D61">
              <w:rPr>
                <w:spacing w:val="-12"/>
              </w:rPr>
              <w:t>Транспортні засоби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107</w:t>
            </w:r>
          </w:p>
        </w:tc>
        <w:tc>
          <w:tcPr>
            <w:tcW w:w="0" w:type="auto"/>
          </w:tcPr>
          <w:p w:rsidR="00106735" w:rsidRPr="00B11D61" w:rsidRDefault="00106735" w:rsidP="00B11D61">
            <w:pPr>
              <w:tabs>
                <w:tab w:val="left" w:pos="446"/>
              </w:tabs>
              <w:jc w:val="both"/>
              <w:rPr>
                <w:spacing w:val="-12"/>
              </w:rPr>
            </w:pPr>
            <w:r w:rsidRPr="00B11D61">
              <w:rPr>
                <w:spacing w:val="-12"/>
              </w:rPr>
              <w:t>Робоча і продуктивна худоба</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109</w:t>
            </w:r>
          </w:p>
        </w:tc>
        <w:tc>
          <w:tcPr>
            <w:tcW w:w="0" w:type="auto"/>
          </w:tcPr>
          <w:p w:rsidR="00106735" w:rsidRPr="00B11D61" w:rsidRDefault="00106735" w:rsidP="00B11D61">
            <w:pPr>
              <w:tabs>
                <w:tab w:val="left" w:pos="446"/>
              </w:tabs>
              <w:jc w:val="both"/>
              <w:rPr>
                <w:spacing w:val="-12"/>
              </w:rPr>
            </w:pPr>
            <w:r w:rsidRPr="00B11D61">
              <w:rPr>
                <w:spacing w:val="-12"/>
              </w:rPr>
              <w:t>Інші основні засоби</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13</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Знос необоротних активів</w:t>
            </w:r>
          </w:p>
        </w:tc>
        <w:tc>
          <w:tcPr>
            <w:tcW w:w="0" w:type="auto"/>
          </w:tcPr>
          <w:p w:rsidR="00106735" w:rsidRPr="00B11D61" w:rsidRDefault="00106735" w:rsidP="00B11D61">
            <w:pPr>
              <w:tabs>
                <w:tab w:val="left" w:pos="446"/>
              </w:tabs>
              <w:jc w:val="both"/>
              <w:rPr>
                <w:spacing w:val="-12"/>
              </w:rPr>
            </w:pPr>
            <w:r w:rsidRPr="00B11D61">
              <w:rPr>
                <w:spacing w:val="-12"/>
              </w:rPr>
              <w:t>131</w:t>
            </w:r>
          </w:p>
        </w:tc>
        <w:tc>
          <w:tcPr>
            <w:tcW w:w="0" w:type="auto"/>
          </w:tcPr>
          <w:p w:rsidR="00106735" w:rsidRPr="00B11D61" w:rsidRDefault="00106735" w:rsidP="00B11D61">
            <w:pPr>
              <w:tabs>
                <w:tab w:val="left" w:pos="446"/>
              </w:tabs>
              <w:jc w:val="both"/>
              <w:rPr>
                <w:spacing w:val="-12"/>
              </w:rPr>
            </w:pPr>
            <w:r w:rsidRPr="00B11D61">
              <w:rPr>
                <w:spacing w:val="-12"/>
              </w:rPr>
              <w:t>Знос основних засобів</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132</w:t>
            </w:r>
          </w:p>
        </w:tc>
        <w:tc>
          <w:tcPr>
            <w:tcW w:w="0" w:type="auto"/>
          </w:tcPr>
          <w:p w:rsidR="00106735" w:rsidRPr="00B11D61" w:rsidRDefault="00106735" w:rsidP="00B11D61">
            <w:pPr>
              <w:tabs>
                <w:tab w:val="left" w:pos="446"/>
              </w:tabs>
              <w:jc w:val="both"/>
              <w:rPr>
                <w:spacing w:val="-12"/>
              </w:rPr>
            </w:pPr>
            <w:r w:rsidRPr="00B11D61">
              <w:rPr>
                <w:spacing w:val="-12"/>
              </w:rPr>
              <w:t xml:space="preserve">Знос інших необоротних матеріальних </w:t>
            </w:r>
          </w:p>
          <w:p w:rsidR="00106735" w:rsidRPr="00B11D61" w:rsidRDefault="00106735" w:rsidP="00B11D61">
            <w:pPr>
              <w:tabs>
                <w:tab w:val="left" w:pos="446"/>
              </w:tabs>
              <w:jc w:val="both"/>
              <w:rPr>
                <w:spacing w:val="-12"/>
              </w:rPr>
            </w:pPr>
            <w:r w:rsidRPr="00B11D61">
              <w:rPr>
                <w:spacing w:val="-12"/>
              </w:rPr>
              <w:t>активів</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r w:rsidRPr="00B11D61">
              <w:rPr>
                <w:spacing w:val="-12"/>
              </w:rPr>
              <w:t>15</w:t>
            </w:r>
          </w:p>
        </w:tc>
        <w:tc>
          <w:tcPr>
            <w:tcW w:w="0" w:type="auto"/>
            <w:vMerge w:val="restart"/>
          </w:tcPr>
          <w:p w:rsidR="00106735" w:rsidRPr="00B11D61" w:rsidRDefault="00106735" w:rsidP="00B11D61">
            <w:pPr>
              <w:tabs>
                <w:tab w:val="left" w:pos="446"/>
              </w:tabs>
              <w:jc w:val="both"/>
              <w:rPr>
                <w:spacing w:val="-12"/>
              </w:rPr>
            </w:pPr>
            <w:r w:rsidRPr="00B11D61">
              <w:rPr>
                <w:spacing w:val="-12"/>
              </w:rPr>
              <w:t>Капітальні інвестиції</w:t>
            </w:r>
          </w:p>
        </w:tc>
        <w:tc>
          <w:tcPr>
            <w:tcW w:w="0" w:type="auto"/>
          </w:tcPr>
          <w:p w:rsidR="00106735" w:rsidRPr="00B11D61" w:rsidRDefault="00106735" w:rsidP="00B11D61">
            <w:pPr>
              <w:tabs>
                <w:tab w:val="left" w:pos="446"/>
              </w:tabs>
              <w:jc w:val="both"/>
              <w:rPr>
                <w:spacing w:val="-12"/>
              </w:rPr>
            </w:pPr>
            <w:r w:rsidRPr="00B11D61">
              <w:rPr>
                <w:spacing w:val="-12"/>
              </w:rPr>
              <w:t>151</w:t>
            </w:r>
          </w:p>
        </w:tc>
        <w:tc>
          <w:tcPr>
            <w:tcW w:w="0" w:type="auto"/>
          </w:tcPr>
          <w:p w:rsidR="00106735" w:rsidRPr="00B11D61" w:rsidRDefault="00106735" w:rsidP="00B11D61">
            <w:pPr>
              <w:tabs>
                <w:tab w:val="left" w:pos="446"/>
              </w:tabs>
              <w:jc w:val="both"/>
              <w:rPr>
                <w:spacing w:val="-12"/>
              </w:rPr>
            </w:pPr>
            <w:r w:rsidRPr="00B11D61">
              <w:rPr>
                <w:spacing w:val="-12"/>
              </w:rPr>
              <w:t>Капітальне будівництво</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155</w:t>
            </w:r>
          </w:p>
        </w:tc>
        <w:tc>
          <w:tcPr>
            <w:tcW w:w="0" w:type="auto"/>
          </w:tcPr>
          <w:p w:rsidR="00106735" w:rsidRPr="00B11D61" w:rsidRDefault="00106735" w:rsidP="00B11D61">
            <w:pPr>
              <w:tabs>
                <w:tab w:val="left" w:pos="446"/>
              </w:tabs>
              <w:jc w:val="both"/>
              <w:rPr>
                <w:spacing w:val="-12"/>
              </w:rPr>
            </w:pPr>
            <w:r w:rsidRPr="00B11D61">
              <w:rPr>
                <w:spacing w:val="-12"/>
              </w:rPr>
              <w:t>Формування основного стада</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20</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Виробничі запаси</w:t>
            </w:r>
          </w:p>
        </w:tc>
        <w:tc>
          <w:tcPr>
            <w:tcW w:w="0" w:type="auto"/>
          </w:tcPr>
          <w:p w:rsidR="00106735" w:rsidRPr="00B11D61" w:rsidRDefault="00106735" w:rsidP="00B11D61">
            <w:pPr>
              <w:tabs>
                <w:tab w:val="left" w:pos="446"/>
              </w:tabs>
              <w:jc w:val="both"/>
              <w:rPr>
                <w:spacing w:val="-12"/>
              </w:rPr>
            </w:pPr>
            <w:r w:rsidRPr="00B11D61">
              <w:rPr>
                <w:spacing w:val="-12"/>
              </w:rPr>
              <w:t>201</w:t>
            </w:r>
          </w:p>
        </w:tc>
        <w:tc>
          <w:tcPr>
            <w:tcW w:w="0" w:type="auto"/>
          </w:tcPr>
          <w:p w:rsidR="00106735" w:rsidRPr="00B11D61" w:rsidRDefault="00106735" w:rsidP="00B11D61">
            <w:pPr>
              <w:tabs>
                <w:tab w:val="left" w:pos="446"/>
              </w:tabs>
              <w:jc w:val="both"/>
              <w:rPr>
                <w:spacing w:val="-12"/>
              </w:rPr>
            </w:pPr>
            <w:r w:rsidRPr="00B11D61">
              <w:rPr>
                <w:spacing w:val="-12"/>
              </w:rPr>
              <w:t>Сировина і матеріали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203</w:t>
            </w:r>
          </w:p>
        </w:tc>
        <w:tc>
          <w:tcPr>
            <w:tcW w:w="0" w:type="auto"/>
          </w:tcPr>
          <w:p w:rsidR="00106735" w:rsidRPr="00B11D61" w:rsidRDefault="00106735" w:rsidP="00B11D61">
            <w:pPr>
              <w:tabs>
                <w:tab w:val="left" w:pos="446"/>
              </w:tabs>
              <w:jc w:val="both"/>
              <w:rPr>
                <w:spacing w:val="-12"/>
              </w:rPr>
            </w:pPr>
            <w:r w:rsidRPr="00B11D61">
              <w:rPr>
                <w:spacing w:val="-12"/>
              </w:rPr>
              <w:t>Паливо</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204</w:t>
            </w:r>
          </w:p>
        </w:tc>
        <w:tc>
          <w:tcPr>
            <w:tcW w:w="0" w:type="auto"/>
          </w:tcPr>
          <w:p w:rsidR="00106735" w:rsidRPr="00B11D61" w:rsidRDefault="00106735" w:rsidP="00B11D61">
            <w:pPr>
              <w:tabs>
                <w:tab w:val="left" w:pos="446"/>
              </w:tabs>
              <w:jc w:val="both"/>
              <w:rPr>
                <w:spacing w:val="-12"/>
              </w:rPr>
            </w:pPr>
            <w:r w:rsidRPr="00B11D61">
              <w:rPr>
                <w:spacing w:val="-12"/>
              </w:rPr>
              <w:t>Тара і тарні матеріали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205</w:t>
            </w:r>
          </w:p>
        </w:tc>
        <w:tc>
          <w:tcPr>
            <w:tcW w:w="0" w:type="auto"/>
          </w:tcPr>
          <w:p w:rsidR="00106735" w:rsidRPr="00B11D61" w:rsidRDefault="00106735" w:rsidP="00B11D61">
            <w:pPr>
              <w:tabs>
                <w:tab w:val="left" w:pos="446"/>
              </w:tabs>
              <w:jc w:val="both"/>
              <w:rPr>
                <w:spacing w:val="-12"/>
              </w:rPr>
            </w:pPr>
            <w:r w:rsidRPr="00B11D61">
              <w:rPr>
                <w:spacing w:val="-12"/>
              </w:rPr>
              <w:t>Будівельні матеріали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207</w:t>
            </w:r>
          </w:p>
        </w:tc>
        <w:tc>
          <w:tcPr>
            <w:tcW w:w="0" w:type="auto"/>
          </w:tcPr>
          <w:p w:rsidR="00106735" w:rsidRPr="00B11D61" w:rsidRDefault="00106735" w:rsidP="00B11D61">
            <w:pPr>
              <w:tabs>
                <w:tab w:val="left" w:pos="446"/>
              </w:tabs>
              <w:jc w:val="both"/>
              <w:rPr>
                <w:spacing w:val="-12"/>
              </w:rPr>
            </w:pPr>
            <w:r w:rsidRPr="00B11D61">
              <w:rPr>
                <w:spacing w:val="-12"/>
              </w:rPr>
              <w:t>Запасні частини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208</w:t>
            </w:r>
          </w:p>
        </w:tc>
        <w:tc>
          <w:tcPr>
            <w:tcW w:w="0" w:type="auto"/>
          </w:tcPr>
          <w:p w:rsidR="00106735" w:rsidRPr="00B11D61" w:rsidRDefault="00106735" w:rsidP="00B11D61">
            <w:pPr>
              <w:tabs>
                <w:tab w:val="left" w:pos="446"/>
              </w:tabs>
              <w:jc w:val="both"/>
              <w:rPr>
                <w:spacing w:val="-12"/>
              </w:rPr>
            </w:pPr>
            <w:r w:rsidRPr="00B11D61">
              <w:rPr>
                <w:spacing w:val="-12"/>
              </w:rPr>
              <w:t xml:space="preserve">Матеріали сільськогосподарського </w:t>
            </w:r>
          </w:p>
          <w:p w:rsidR="00106735" w:rsidRPr="00B11D61" w:rsidRDefault="00106735" w:rsidP="00B11D61">
            <w:pPr>
              <w:tabs>
                <w:tab w:val="left" w:pos="446"/>
              </w:tabs>
              <w:jc w:val="both"/>
              <w:rPr>
                <w:spacing w:val="-12"/>
              </w:rPr>
            </w:pPr>
            <w:r w:rsidRPr="00B11D61">
              <w:rPr>
                <w:spacing w:val="-12"/>
              </w:rPr>
              <w:t>призначення</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21</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Тварини на вирощуванні та</w:t>
            </w:r>
          </w:p>
          <w:p w:rsidR="00106735" w:rsidRPr="00B11D61" w:rsidRDefault="00106735" w:rsidP="00B11D61">
            <w:pPr>
              <w:tabs>
                <w:tab w:val="left" w:pos="446"/>
              </w:tabs>
              <w:jc w:val="both"/>
              <w:rPr>
                <w:spacing w:val="-12"/>
              </w:rPr>
            </w:pPr>
            <w:r w:rsidRPr="00B11D61">
              <w:rPr>
                <w:spacing w:val="-12"/>
              </w:rPr>
              <w:t>відгодівлі</w:t>
            </w:r>
          </w:p>
        </w:tc>
        <w:tc>
          <w:tcPr>
            <w:tcW w:w="0" w:type="auto"/>
          </w:tcPr>
          <w:p w:rsidR="00106735" w:rsidRPr="00B11D61" w:rsidRDefault="00106735" w:rsidP="00B11D61">
            <w:pPr>
              <w:tabs>
                <w:tab w:val="left" w:pos="446"/>
              </w:tabs>
              <w:jc w:val="both"/>
              <w:rPr>
                <w:spacing w:val="-12"/>
              </w:rPr>
            </w:pPr>
            <w:r w:rsidRPr="00B11D61">
              <w:rPr>
                <w:spacing w:val="-12"/>
              </w:rPr>
              <w:t>211</w:t>
            </w:r>
          </w:p>
        </w:tc>
        <w:tc>
          <w:tcPr>
            <w:tcW w:w="0" w:type="auto"/>
          </w:tcPr>
          <w:p w:rsidR="00106735" w:rsidRPr="00B11D61" w:rsidRDefault="00106735" w:rsidP="00B11D61">
            <w:pPr>
              <w:tabs>
                <w:tab w:val="left" w:pos="446"/>
              </w:tabs>
              <w:jc w:val="both"/>
              <w:rPr>
                <w:spacing w:val="-12"/>
              </w:rPr>
            </w:pPr>
            <w:r w:rsidRPr="00B11D61">
              <w:rPr>
                <w:spacing w:val="-12"/>
              </w:rPr>
              <w:t>Молодняк тварин на вирощуванні</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212</w:t>
            </w:r>
          </w:p>
        </w:tc>
        <w:tc>
          <w:tcPr>
            <w:tcW w:w="0" w:type="auto"/>
          </w:tcPr>
          <w:p w:rsidR="00106735" w:rsidRPr="00B11D61" w:rsidRDefault="00106735" w:rsidP="00B11D61">
            <w:pPr>
              <w:tabs>
                <w:tab w:val="left" w:pos="446"/>
              </w:tabs>
              <w:jc w:val="both"/>
              <w:rPr>
                <w:spacing w:val="-12"/>
              </w:rPr>
            </w:pPr>
            <w:r w:rsidRPr="00B11D61">
              <w:rPr>
                <w:spacing w:val="-12"/>
              </w:rPr>
              <w:t>Тварини на відгодівлі</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lang w:val="en-US"/>
              </w:rPr>
            </w:pPr>
            <w:r w:rsidRPr="00B11D61">
              <w:rPr>
                <w:spacing w:val="-12"/>
                <w:lang w:val="en-US"/>
              </w:rPr>
              <w:t>219</w:t>
            </w:r>
          </w:p>
        </w:tc>
        <w:tc>
          <w:tcPr>
            <w:tcW w:w="0" w:type="auto"/>
          </w:tcPr>
          <w:p w:rsidR="00106735" w:rsidRPr="00B11D61" w:rsidRDefault="00106735" w:rsidP="00B11D61">
            <w:pPr>
              <w:tabs>
                <w:tab w:val="left" w:pos="446"/>
              </w:tabs>
              <w:jc w:val="both"/>
              <w:rPr>
                <w:spacing w:val="-12"/>
              </w:rPr>
            </w:pPr>
            <w:r w:rsidRPr="00B11D61">
              <w:rPr>
                <w:spacing w:val="-12"/>
              </w:rPr>
              <w:t>Свині</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220</w:t>
            </w:r>
          </w:p>
        </w:tc>
        <w:tc>
          <w:tcPr>
            <w:tcW w:w="0" w:type="auto"/>
          </w:tcPr>
          <w:p w:rsidR="00106735" w:rsidRPr="00B11D61" w:rsidRDefault="00106735" w:rsidP="00B11D61">
            <w:pPr>
              <w:tabs>
                <w:tab w:val="left" w:pos="446"/>
              </w:tabs>
              <w:jc w:val="both"/>
              <w:rPr>
                <w:spacing w:val="-12"/>
              </w:rPr>
            </w:pPr>
            <w:r w:rsidRPr="00B11D61">
              <w:rPr>
                <w:spacing w:val="-12"/>
              </w:rPr>
              <w:t>Молодняк коней</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22</w:t>
            </w:r>
          </w:p>
        </w:tc>
        <w:tc>
          <w:tcPr>
            <w:tcW w:w="0" w:type="auto"/>
          </w:tcPr>
          <w:p w:rsidR="00106735" w:rsidRPr="00B11D61" w:rsidRDefault="00106735" w:rsidP="00B11D61">
            <w:pPr>
              <w:tabs>
                <w:tab w:val="left" w:pos="446"/>
              </w:tabs>
              <w:jc w:val="both"/>
              <w:rPr>
                <w:spacing w:val="-12"/>
              </w:rPr>
            </w:pPr>
            <w:r w:rsidRPr="00B11D61">
              <w:rPr>
                <w:spacing w:val="-12"/>
              </w:rPr>
              <w:t>МШП</w:t>
            </w:r>
          </w:p>
        </w:tc>
        <w:tc>
          <w:tcPr>
            <w:tcW w:w="0" w:type="auto"/>
          </w:tcPr>
          <w:p w:rsidR="00106735" w:rsidRPr="00B11D61" w:rsidRDefault="00106735" w:rsidP="00B11D61">
            <w:pPr>
              <w:tabs>
                <w:tab w:val="left" w:pos="446"/>
              </w:tabs>
              <w:jc w:val="both"/>
              <w:rPr>
                <w:spacing w:val="-12"/>
              </w:rPr>
            </w:pPr>
            <w:r w:rsidRPr="00B11D61">
              <w:rPr>
                <w:spacing w:val="-12"/>
              </w:rPr>
              <w:t>22</w:t>
            </w:r>
          </w:p>
        </w:tc>
        <w:tc>
          <w:tcPr>
            <w:tcW w:w="0" w:type="auto"/>
          </w:tcPr>
          <w:p w:rsidR="00106735" w:rsidRPr="00B11D61" w:rsidRDefault="00106735" w:rsidP="00B11D61">
            <w:pPr>
              <w:tabs>
                <w:tab w:val="left" w:pos="446"/>
              </w:tabs>
              <w:jc w:val="both"/>
              <w:rPr>
                <w:spacing w:val="-12"/>
              </w:rPr>
            </w:pPr>
            <w:r w:rsidRPr="00B11D61">
              <w:rPr>
                <w:spacing w:val="-12"/>
              </w:rPr>
              <w:t>За видами предметів</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23</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 xml:space="preserve">Виробництво </w:t>
            </w:r>
          </w:p>
        </w:tc>
        <w:tc>
          <w:tcPr>
            <w:tcW w:w="0" w:type="auto"/>
          </w:tcPr>
          <w:p w:rsidR="00106735" w:rsidRPr="00B11D61" w:rsidRDefault="00106735" w:rsidP="00B11D61">
            <w:pPr>
              <w:tabs>
                <w:tab w:val="left" w:pos="446"/>
              </w:tabs>
              <w:jc w:val="both"/>
              <w:rPr>
                <w:spacing w:val="-12"/>
              </w:rPr>
            </w:pPr>
            <w:r w:rsidRPr="00B11D61">
              <w:rPr>
                <w:spacing w:val="-12"/>
              </w:rPr>
              <w:t>231</w:t>
            </w:r>
          </w:p>
        </w:tc>
        <w:tc>
          <w:tcPr>
            <w:tcW w:w="0" w:type="auto"/>
          </w:tcPr>
          <w:p w:rsidR="00106735" w:rsidRPr="00B11D61" w:rsidRDefault="00106735" w:rsidP="00B11D61">
            <w:pPr>
              <w:tabs>
                <w:tab w:val="left" w:pos="446"/>
              </w:tabs>
              <w:jc w:val="both"/>
              <w:rPr>
                <w:spacing w:val="-12"/>
              </w:rPr>
            </w:pPr>
            <w:r w:rsidRPr="00B11D61">
              <w:rPr>
                <w:spacing w:val="-12"/>
              </w:rPr>
              <w:t>Рослинництво по культурах</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232</w:t>
            </w:r>
          </w:p>
        </w:tc>
        <w:tc>
          <w:tcPr>
            <w:tcW w:w="0" w:type="auto"/>
          </w:tcPr>
          <w:p w:rsidR="00106735" w:rsidRPr="00B11D61" w:rsidRDefault="00106735" w:rsidP="00B11D61">
            <w:pPr>
              <w:tabs>
                <w:tab w:val="left" w:pos="446"/>
              </w:tabs>
              <w:jc w:val="both"/>
              <w:rPr>
                <w:spacing w:val="-12"/>
              </w:rPr>
            </w:pPr>
            <w:r w:rsidRPr="00B11D61">
              <w:rPr>
                <w:spacing w:val="-12"/>
              </w:rPr>
              <w:t>Тваринництво по видах тварин</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233</w:t>
            </w:r>
          </w:p>
        </w:tc>
        <w:tc>
          <w:tcPr>
            <w:tcW w:w="0" w:type="auto"/>
          </w:tcPr>
          <w:p w:rsidR="00106735" w:rsidRPr="00B11D61" w:rsidRDefault="00106735" w:rsidP="00B11D61">
            <w:pPr>
              <w:tabs>
                <w:tab w:val="left" w:pos="446"/>
              </w:tabs>
              <w:jc w:val="both"/>
              <w:rPr>
                <w:spacing w:val="-12"/>
              </w:rPr>
            </w:pPr>
            <w:r w:rsidRPr="00B11D61">
              <w:rPr>
                <w:spacing w:val="-12"/>
              </w:rPr>
              <w:t xml:space="preserve">Автотранспорт </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234</w:t>
            </w:r>
          </w:p>
        </w:tc>
        <w:tc>
          <w:tcPr>
            <w:tcW w:w="0" w:type="auto"/>
          </w:tcPr>
          <w:p w:rsidR="00106735" w:rsidRPr="00B11D61" w:rsidRDefault="00106735" w:rsidP="00B11D61">
            <w:pPr>
              <w:tabs>
                <w:tab w:val="left" w:pos="446"/>
              </w:tabs>
              <w:jc w:val="both"/>
              <w:rPr>
                <w:spacing w:val="-12"/>
              </w:rPr>
            </w:pPr>
            <w:r w:rsidRPr="00B11D61">
              <w:rPr>
                <w:spacing w:val="-12"/>
              </w:rPr>
              <w:t>Тракторний парк</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235</w:t>
            </w:r>
          </w:p>
        </w:tc>
        <w:tc>
          <w:tcPr>
            <w:tcW w:w="0" w:type="auto"/>
          </w:tcPr>
          <w:p w:rsidR="00106735" w:rsidRPr="00B11D61" w:rsidRDefault="00106735" w:rsidP="00B11D61">
            <w:pPr>
              <w:tabs>
                <w:tab w:val="left" w:pos="446"/>
              </w:tabs>
              <w:jc w:val="both"/>
              <w:rPr>
                <w:spacing w:val="-12"/>
              </w:rPr>
            </w:pPr>
            <w:r w:rsidRPr="00B11D61">
              <w:rPr>
                <w:spacing w:val="-12"/>
              </w:rPr>
              <w:t>Промислове виробництво</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236</w:t>
            </w:r>
          </w:p>
        </w:tc>
        <w:tc>
          <w:tcPr>
            <w:tcW w:w="0" w:type="auto"/>
          </w:tcPr>
          <w:p w:rsidR="00106735" w:rsidRPr="00B11D61" w:rsidRDefault="00106735" w:rsidP="00B11D61">
            <w:pPr>
              <w:tabs>
                <w:tab w:val="left" w:pos="446"/>
              </w:tabs>
              <w:jc w:val="both"/>
              <w:rPr>
                <w:spacing w:val="-12"/>
              </w:rPr>
            </w:pPr>
            <w:r w:rsidRPr="00B11D61">
              <w:rPr>
                <w:spacing w:val="-12"/>
              </w:rPr>
              <w:t>Живе тягло</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237</w:t>
            </w:r>
          </w:p>
        </w:tc>
        <w:tc>
          <w:tcPr>
            <w:tcW w:w="0" w:type="auto"/>
          </w:tcPr>
          <w:p w:rsidR="00106735" w:rsidRPr="00B11D61" w:rsidRDefault="00106735" w:rsidP="00B11D61">
            <w:pPr>
              <w:tabs>
                <w:tab w:val="left" w:pos="446"/>
              </w:tabs>
              <w:jc w:val="both"/>
              <w:rPr>
                <w:spacing w:val="-12"/>
              </w:rPr>
            </w:pPr>
            <w:r w:rsidRPr="00B11D61">
              <w:rPr>
                <w:spacing w:val="-12"/>
              </w:rPr>
              <w:t xml:space="preserve">Електрифікація </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238</w:t>
            </w:r>
          </w:p>
        </w:tc>
        <w:tc>
          <w:tcPr>
            <w:tcW w:w="0" w:type="auto"/>
          </w:tcPr>
          <w:p w:rsidR="00106735" w:rsidRPr="00B11D61" w:rsidRDefault="00106735" w:rsidP="00B11D61">
            <w:pPr>
              <w:tabs>
                <w:tab w:val="left" w:pos="446"/>
              </w:tabs>
              <w:jc w:val="both"/>
              <w:rPr>
                <w:spacing w:val="-12"/>
              </w:rPr>
            </w:pPr>
            <w:r w:rsidRPr="00B11D61">
              <w:rPr>
                <w:spacing w:val="-12"/>
              </w:rPr>
              <w:t>Громадське харчування</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26</w:t>
            </w:r>
          </w:p>
        </w:tc>
        <w:tc>
          <w:tcPr>
            <w:tcW w:w="0" w:type="auto"/>
          </w:tcPr>
          <w:p w:rsidR="00106735" w:rsidRPr="00B11D61" w:rsidRDefault="00106735" w:rsidP="00B11D61">
            <w:pPr>
              <w:tabs>
                <w:tab w:val="left" w:pos="446"/>
              </w:tabs>
              <w:jc w:val="both"/>
              <w:rPr>
                <w:spacing w:val="-12"/>
              </w:rPr>
            </w:pPr>
            <w:r w:rsidRPr="00B11D61">
              <w:rPr>
                <w:spacing w:val="-12"/>
              </w:rPr>
              <w:t>Готова продукція</w:t>
            </w:r>
          </w:p>
        </w:tc>
        <w:tc>
          <w:tcPr>
            <w:tcW w:w="0" w:type="auto"/>
          </w:tcPr>
          <w:p w:rsidR="00106735" w:rsidRPr="00B11D61" w:rsidRDefault="00106735" w:rsidP="00B11D61">
            <w:pPr>
              <w:tabs>
                <w:tab w:val="left" w:pos="446"/>
              </w:tabs>
              <w:jc w:val="both"/>
              <w:rPr>
                <w:spacing w:val="-12"/>
              </w:rPr>
            </w:pPr>
            <w:r w:rsidRPr="00B11D61">
              <w:rPr>
                <w:spacing w:val="-12"/>
              </w:rPr>
              <w:t>26</w:t>
            </w:r>
          </w:p>
        </w:tc>
        <w:tc>
          <w:tcPr>
            <w:tcW w:w="0" w:type="auto"/>
          </w:tcPr>
          <w:p w:rsidR="00106735" w:rsidRPr="00B11D61" w:rsidRDefault="00106735" w:rsidP="00B11D61">
            <w:pPr>
              <w:tabs>
                <w:tab w:val="left" w:pos="446"/>
              </w:tabs>
              <w:jc w:val="both"/>
              <w:rPr>
                <w:spacing w:val="-12"/>
              </w:rPr>
            </w:pPr>
            <w:r w:rsidRPr="00B11D61">
              <w:rPr>
                <w:spacing w:val="-12"/>
              </w:rPr>
              <w:t>За видами готової продукції</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27</w:t>
            </w:r>
          </w:p>
        </w:tc>
        <w:tc>
          <w:tcPr>
            <w:tcW w:w="0" w:type="auto"/>
          </w:tcPr>
          <w:p w:rsidR="00106735" w:rsidRPr="00B11D61" w:rsidRDefault="00106735" w:rsidP="00B11D61">
            <w:pPr>
              <w:tabs>
                <w:tab w:val="left" w:pos="446"/>
              </w:tabs>
              <w:jc w:val="both"/>
              <w:rPr>
                <w:spacing w:val="-12"/>
              </w:rPr>
            </w:pPr>
            <w:r w:rsidRPr="00B11D61">
              <w:rPr>
                <w:spacing w:val="-12"/>
              </w:rPr>
              <w:t>Продукція с/г виробництва</w:t>
            </w:r>
          </w:p>
        </w:tc>
        <w:tc>
          <w:tcPr>
            <w:tcW w:w="0" w:type="auto"/>
          </w:tcPr>
          <w:p w:rsidR="00106735" w:rsidRPr="00B11D61" w:rsidRDefault="00106735" w:rsidP="00B11D61">
            <w:pPr>
              <w:tabs>
                <w:tab w:val="left" w:pos="446"/>
              </w:tabs>
              <w:jc w:val="both"/>
              <w:rPr>
                <w:spacing w:val="-12"/>
              </w:rPr>
            </w:pPr>
            <w:r w:rsidRPr="00B11D61">
              <w:rPr>
                <w:spacing w:val="-12"/>
              </w:rPr>
              <w:t>27</w:t>
            </w:r>
          </w:p>
        </w:tc>
        <w:tc>
          <w:tcPr>
            <w:tcW w:w="0" w:type="auto"/>
          </w:tcPr>
          <w:p w:rsidR="00106735" w:rsidRPr="00B11D61" w:rsidRDefault="00106735" w:rsidP="00B11D61">
            <w:pPr>
              <w:tabs>
                <w:tab w:val="left" w:pos="446"/>
              </w:tabs>
              <w:jc w:val="both"/>
              <w:rPr>
                <w:spacing w:val="-12"/>
              </w:rPr>
            </w:pPr>
            <w:r w:rsidRPr="00B11D61">
              <w:rPr>
                <w:spacing w:val="-12"/>
              </w:rPr>
              <w:t>За видами продукції</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30</w:t>
            </w:r>
          </w:p>
        </w:tc>
        <w:tc>
          <w:tcPr>
            <w:tcW w:w="0" w:type="auto"/>
          </w:tcPr>
          <w:p w:rsidR="00106735" w:rsidRPr="00B11D61" w:rsidRDefault="00106735" w:rsidP="00B11D61">
            <w:pPr>
              <w:tabs>
                <w:tab w:val="left" w:pos="446"/>
              </w:tabs>
              <w:jc w:val="both"/>
              <w:rPr>
                <w:spacing w:val="-12"/>
              </w:rPr>
            </w:pPr>
            <w:r w:rsidRPr="00B11D61">
              <w:rPr>
                <w:spacing w:val="-12"/>
              </w:rPr>
              <w:t>Каса</w:t>
            </w:r>
          </w:p>
        </w:tc>
        <w:tc>
          <w:tcPr>
            <w:tcW w:w="0" w:type="auto"/>
          </w:tcPr>
          <w:p w:rsidR="00106735" w:rsidRPr="00B11D61" w:rsidRDefault="00106735" w:rsidP="00B11D61">
            <w:pPr>
              <w:tabs>
                <w:tab w:val="left" w:pos="446"/>
              </w:tabs>
              <w:jc w:val="both"/>
              <w:rPr>
                <w:spacing w:val="-12"/>
              </w:rPr>
            </w:pPr>
            <w:r w:rsidRPr="00B11D61">
              <w:rPr>
                <w:spacing w:val="-12"/>
              </w:rPr>
              <w:t>301</w:t>
            </w:r>
          </w:p>
        </w:tc>
        <w:tc>
          <w:tcPr>
            <w:tcW w:w="0" w:type="auto"/>
          </w:tcPr>
          <w:p w:rsidR="00106735" w:rsidRPr="00B11D61" w:rsidRDefault="00106735" w:rsidP="00B11D61">
            <w:pPr>
              <w:tabs>
                <w:tab w:val="left" w:pos="446"/>
              </w:tabs>
              <w:jc w:val="both"/>
              <w:rPr>
                <w:spacing w:val="-12"/>
              </w:rPr>
            </w:pPr>
            <w:r w:rsidRPr="00B11D61">
              <w:rPr>
                <w:spacing w:val="-12"/>
              </w:rPr>
              <w:t>Каса в національній валюті</w:t>
            </w:r>
          </w:p>
        </w:tc>
      </w:tr>
      <w:tr w:rsidR="00106735" w:rsidRPr="00B11D61" w:rsidTr="00B11D61">
        <w:trPr>
          <w:trHeight w:val="143"/>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31</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Рахунки в банках</w:t>
            </w:r>
          </w:p>
        </w:tc>
        <w:tc>
          <w:tcPr>
            <w:tcW w:w="0" w:type="auto"/>
          </w:tcPr>
          <w:p w:rsidR="00106735" w:rsidRPr="00B11D61" w:rsidRDefault="00106735" w:rsidP="00B11D61">
            <w:pPr>
              <w:tabs>
                <w:tab w:val="left" w:pos="446"/>
              </w:tabs>
              <w:jc w:val="both"/>
              <w:rPr>
                <w:spacing w:val="-12"/>
              </w:rPr>
            </w:pPr>
            <w:r w:rsidRPr="00B11D61">
              <w:rPr>
                <w:spacing w:val="-12"/>
              </w:rPr>
              <w:t>311</w:t>
            </w:r>
          </w:p>
        </w:tc>
        <w:tc>
          <w:tcPr>
            <w:tcW w:w="0" w:type="auto"/>
          </w:tcPr>
          <w:p w:rsidR="00106735" w:rsidRPr="00B11D61" w:rsidRDefault="00106735" w:rsidP="00B11D61">
            <w:pPr>
              <w:tabs>
                <w:tab w:val="left" w:pos="446"/>
              </w:tabs>
              <w:jc w:val="both"/>
              <w:rPr>
                <w:spacing w:val="-12"/>
              </w:rPr>
            </w:pPr>
            <w:r w:rsidRPr="00B11D61">
              <w:rPr>
                <w:spacing w:val="-12"/>
              </w:rPr>
              <w:t>Поточні рахунки в національній валюті</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313</w:t>
            </w:r>
          </w:p>
        </w:tc>
        <w:tc>
          <w:tcPr>
            <w:tcW w:w="0" w:type="auto"/>
          </w:tcPr>
          <w:p w:rsidR="00106735" w:rsidRPr="00B11D61" w:rsidRDefault="00106735" w:rsidP="00B11D61">
            <w:pPr>
              <w:tabs>
                <w:tab w:val="left" w:pos="446"/>
              </w:tabs>
              <w:jc w:val="both"/>
              <w:rPr>
                <w:spacing w:val="-12"/>
              </w:rPr>
            </w:pPr>
            <w:r w:rsidRPr="00B11D61">
              <w:rPr>
                <w:spacing w:val="-12"/>
              </w:rPr>
              <w:t xml:space="preserve">Інші рахунки в банку в національній </w:t>
            </w:r>
          </w:p>
          <w:p w:rsidR="00106735" w:rsidRPr="00B11D61" w:rsidRDefault="00106735" w:rsidP="00B11D61">
            <w:pPr>
              <w:tabs>
                <w:tab w:val="left" w:pos="446"/>
              </w:tabs>
              <w:jc w:val="both"/>
              <w:rPr>
                <w:spacing w:val="-12"/>
              </w:rPr>
            </w:pPr>
            <w:r w:rsidRPr="00B11D61">
              <w:rPr>
                <w:spacing w:val="-12"/>
              </w:rPr>
              <w:t>валюті</w:t>
            </w:r>
          </w:p>
        </w:tc>
      </w:tr>
      <w:tr w:rsidR="00106735" w:rsidRPr="00B11D61" w:rsidTr="00B11D61">
        <w:trPr>
          <w:trHeight w:val="143"/>
          <w:jc w:val="center"/>
        </w:trPr>
        <w:tc>
          <w:tcPr>
            <w:tcW w:w="0" w:type="auto"/>
          </w:tcPr>
          <w:p w:rsidR="00106735" w:rsidRPr="00B11D61" w:rsidRDefault="00106735" w:rsidP="00B11D61">
            <w:pPr>
              <w:tabs>
                <w:tab w:val="left" w:pos="446"/>
              </w:tabs>
              <w:jc w:val="both"/>
              <w:rPr>
                <w:spacing w:val="-12"/>
              </w:rPr>
            </w:pPr>
            <w:r w:rsidRPr="00B11D61">
              <w:rPr>
                <w:spacing w:val="-12"/>
              </w:rPr>
              <w:t>36</w:t>
            </w:r>
          </w:p>
        </w:tc>
        <w:tc>
          <w:tcPr>
            <w:tcW w:w="0" w:type="auto"/>
          </w:tcPr>
          <w:p w:rsidR="00106735" w:rsidRPr="00B11D61" w:rsidRDefault="00106735" w:rsidP="00B11D61">
            <w:pPr>
              <w:tabs>
                <w:tab w:val="left" w:pos="446"/>
              </w:tabs>
              <w:jc w:val="both"/>
              <w:rPr>
                <w:spacing w:val="-12"/>
              </w:rPr>
            </w:pPr>
            <w:r w:rsidRPr="00B11D61">
              <w:rPr>
                <w:spacing w:val="-12"/>
              </w:rPr>
              <w:t xml:space="preserve">Розрахунки з покупцями та </w:t>
            </w:r>
          </w:p>
          <w:p w:rsidR="00106735" w:rsidRPr="00B11D61" w:rsidRDefault="00106735" w:rsidP="00B11D61">
            <w:pPr>
              <w:tabs>
                <w:tab w:val="left" w:pos="446"/>
              </w:tabs>
              <w:jc w:val="both"/>
              <w:rPr>
                <w:spacing w:val="-12"/>
              </w:rPr>
            </w:pPr>
            <w:r w:rsidRPr="00B11D61">
              <w:rPr>
                <w:spacing w:val="-12"/>
              </w:rPr>
              <w:t>замовниками</w:t>
            </w:r>
          </w:p>
        </w:tc>
        <w:tc>
          <w:tcPr>
            <w:tcW w:w="0" w:type="auto"/>
          </w:tcPr>
          <w:p w:rsidR="00106735" w:rsidRPr="00B11D61" w:rsidRDefault="00106735" w:rsidP="00B11D61">
            <w:pPr>
              <w:tabs>
                <w:tab w:val="left" w:pos="446"/>
              </w:tabs>
              <w:jc w:val="both"/>
              <w:rPr>
                <w:spacing w:val="-12"/>
              </w:rPr>
            </w:pPr>
            <w:r w:rsidRPr="00B11D61">
              <w:rPr>
                <w:spacing w:val="-12"/>
              </w:rPr>
              <w:t>361</w:t>
            </w:r>
          </w:p>
        </w:tc>
        <w:tc>
          <w:tcPr>
            <w:tcW w:w="0" w:type="auto"/>
          </w:tcPr>
          <w:p w:rsidR="00106735" w:rsidRPr="00B11D61" w:rsidRDefault="00106735" w:rsidP="00B11D61">
            <w:pPr>
              <w:tabs>
                <w:tab w:val="left" w:pos="446"/>
              </w:tabs>
              <w:jc w:val="both"/>
              <w:rPr>
                <w:spacing w:val="-12"/>
              </w:rPr>
            </w:pPr>
            <w:r w:rsidRPr="00B11D61">
              <w:rPr>
                <w:spacing w:val="-12"/>
              </w:rPr>
              <w:t>Розрахунки з вітчизняними</w:t>
            </w:r>
          </w:p>
          <w:p w:rsidR="00106735" w:rsidRPr="00B11D61" w:rsidRDefault="00106735" w:rsidP="00B11D61">
            <w:pPr>
              <w:tabs>
                <w:tab w:val="left" w:pos="446"/>
              </w:tabs>
              <w:jc w:val="both"/>
              <w:rPr>
                <w:spacing w:val="-12"/>
              </w:rPr>
            </w:pPr>
            <w:r w:rsidRPr="00B11D61">
              <w:rPr>
                <w:spacing w:val="-12"/>
              </w:rPr>
              <w:t>покупцями</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1</w:t>
            </w:r>
          </w:p>
        </w:tc>
        <w:tc>
          <w:tcPr>
            <w:tcW w:w="0" w:type="auto"/>
          </w:tcPr>
          <w:p w:rsidR="00106735" w:rsidRPr="00B11D61" w:rsidRDefault="00106735" w:rsidP="00B11D61">
            <w:pPr>
              <w:tabs>
                <w:tab w:val="left" w:pos="446"/>
              </w:tabs>
              <w:jc w:val="both"/>
              <w:rPr>
                <w:spacing w:val="-12"/>
              </w:rPr>
            </w:pPr>
            <w:r w:rsidRPr="00B11D61">
              <w:rPr>
                <w:spacing w:val="-12"/>
              </w:rPr>
              <w:t>2</w:t>
            </w:r>
          </w:p>
        </w:tc>
        <w:tc>
          <w:tcPr>
            <w:tcW w:w="0" w:type="auto"/>
          </w:tcPr>
          <w:p w:rsidR="00106735" w:rsidRPr="00B11D61" w:rsidRDefault="00106735" w:rsidP="00B11D61">
            <w:pPr>
              <w:tabs>
                <w:tab w:val="left" w:pos="446"/>
              </w:tabs>
              <w:jc w:val="both"/>
              <w:rPr>
                <w:spacing w:val="-12"/>
              </w:rPr>
            </w:pPr>
            <w:r w:rsidRPr="00B11D61">
              <w:rPr>
                <w:spacing w:val="-12"/>
              </w:rPr>
              <w:t>3</w:t>
            </w:r>
          </w:p>
        </w:tc>
        <w:tc>
          <w:tcPr>
            <w:tcW w:w="0" w:type="auto"/>
          </w:tcPr>
          <w:p w:rsidR="00106735" w:rsidRPr="00B11D61" w:rsidRDefault="00106735" w:rsidP="00B11D61">
            <w:pPr>
              <w:tabs>
                <w:tab w:val="left" w:pos="446"/>
              </w:tabs>
              <w:jc w:val="both"/>
              <w:rPr>
                <w:spacing w:val="-12"/>
              </w:rPr>
            </w:pPr>
            <w:r w:rsidRPr="00B11D61">
              <w:rPr>
                <w:spacing w:val="-12"/>
              </w:rPr>
              <w:t>4</w:t>
            </w:r>
          </w:p>
        </w:tc>
      </w:tr>
      <w:tr w:rsidR="00106735" w:rsidRPr="00B11D61" w:rsidTr="00B11D61">
        <w:trPr>
          <w:trHeight w:val="209"/>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37</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Розрахунки з різними дебіторами</w:t>
            </w:r>
          </w:p>
        </w:tc>
        <w:tc>
          <w:tcPr>
            <w:tcW w:w="0" w:type="auto"/>
          </w:tcPr>
          <w:p w:rsidR="00106735" w:rsidRPr="00B11D61" w:rsidRDefault="00106735" w:rsidP="00B11D61">
            <w:pPr>
              <w:tabs>
                <w:tab w:val="left" w:pos="446"/>
              </w:tabs>
              <w:jc w:val="both"/>
              <w:rPr>
                <w:spacing w:val="-12"/>
              </w:rPr>
            </w:pPr>
            <w:r w:rsidRPr="00B11D61">
              <w:rPr>
                <w:spacing w:val="-12"/>
              </w:rPr>
              <w:t>372</w:t>
            </w:r>
          </w:p>
        </w:tc>
        <w:tc>
          <w:tcPr>
            <w:tcW w:w="0" w:type="auto"/>
          </w:tcPr>
          <w:p w:rsidR="00106735" w:rsidRPr="00B11D61" w:rsidRDefault="00106735" w:rsidP="00B11D61">
            <w:pPr>
              <w:tabs>
                <w:tab w:val="left" w:pos="446"/>
              </w:tabs>
              <w:jc w:val="both"/>
              <w:rPr>
                <w:spacing w:val="-12"/>
              </w:rPr>
            </w:pPr>
            <w:r w:rsidRPr="00B11D61">
              <w:rPr>
                <w:spacing w:val="-12"/>
              </w:rPr>
              <w:t>Розрахунки з підзвітними особами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374</w:t>
            </w:r>
          </w:p>
        </w:tc>
        <w:tc>
          <w:tcPr>
            <w:tcW w:w="0" w:type="auto"/>
          </w:tcPr>
          <w:p w:rsidR="00106735" w:rsidRPr="00B11D61" w:rsidRDefault="00106735" w:rsidP="00B11D61">
            <w:pPr>
              <w:tabs>
                <w:tab w:val="left" w:pos="446"/>
              </w:tabs>
              <w:jc w:val="both"/>
              <w:rPr>
                <w:spacing w:val="-12"/>
              </w:rPr>
            </w:pPr>
            <w:r w:rsidRPr="00B11D61">
              <w:rPr>
                <w:spacing w:val="-12"/>
              </w:rPr>
              <w:t>Розрахунки за претензіями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375</w:t>
            </w:r>
          </w:p>
        </w:tc>
        <w:tc>
          <w:tcPr>
            <w:tcW w:w="0" w:type="auto"/>
          </w:tcPr>
          <w:p w:rsidR="00106735" w:rsidRPr="00B11D61" w:rsidRDefault="00106735" w:rsidP="00B11D61">
            <w:pPr>
              <w:tabs>
                <w:tab w:val="left" w:pos="446"/>
              </w:tabs>
              <w:jc w:val="both"/>
              <w:rPr>
                <w:spacing w:val="-12"/>
              </w:rPr>
            </w:pPr>
            <w:r w:rsidRPr="00B11D61">
              <w:rPr>
                <w:spacing w:val="-12"/>
              </w:rPr>
              <w:t>Розрахунки за відшкодування завданих збитків</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377</w:t>
            </w:r>
          </w:p>
        </w:tc>
        <w:tc>
          <w:tcPr>
            <w:tcW w:w="0" w:type="auto"/>
          </w:tcPr>
          <w:p w:rsidR="00106735" w:rsidRPr="00B11D61" w:rsidRDefault="00106735" w:rsidP="00B11D61">
            <w:pPr>
              <w:tabs>
                <w:tab w:val="left" w:pos="446"/>
              </w:tabs>
              <w:jc w:val="both"/>
              <w:rPr>
                <w:spacing w:val="-12"/>
              </w:rPr>
            </w:pPr>
            <w:r w:rsidRPr="00B11D61">
              <w:rPr>
                <w:spacing w:val="-12"/>
              </w:rPr>
              <w:t>Розрахунки з іншими дебіторами</w:t>
            </w:r>
          </w:p>
        </w:tc>
      </w:tr>
      <w:tr w:rsidR="00106735" w:rsidRPr="00B11D61" w:rsidTr="00B11D61">
        <w:trPr>
          <w:trHeight w:val="224"/>
          <w:jc w:val="center"/>
        </w:trPr>
        <w:tc>
          <w:tcPr>
            <w:tcW w:w="0" w:type="auto"/>
          </w:tcPr>
          <w:p w:rsidR="00106735" w:rsidRPr="00B11D61" w:rsidRDefault="00106735" w:rsidP="00B11D61">
            <w:pPr>
              <w:tabs>
                <w:tab w:val="left" w:pos="446"/>
              </w:tabs>
              <w:jc w:val="both"/>
              <w:rPr>
                <w:spacing w:val="-12"/>
              </w:rPr>
            </w:pPr>
            <w:r w:rsidRPr="00B11D61">
              <w:rPr>
                <w:spacing w:val="-12"/>
              </w:rPr>
              <w:t>40</w:t>
            </w:r>
          </w:p>
        </w:tc>
        <w:tc>
          <w:tcPr>
            <w:tcW w:w="0" w:type="auto"/>
          </w:tcPr>
          <w:p w:rsidR="00106735" w:rsidRPr="00B11D61" w:rsidRDefault="00106735" w:rsidP="00B11D61">
            <w:pPr>
              <w:tabs>
                <w:tab w:val="left" w:pos="446"/>
              </w:tabs>
              <w:jc w:val="both"/>
              <w:rPr>
                <w:spacing w:val="-12"/>
              </w:rPr>
            </w:pPr>
            <w:r w:rsidRPr="00B11D61">
              <w:rPr>
                <w:spacing w:val="-12"/>
              </w:rPr>
              <w:t>Статутний капітал</w:t>
            </w:r>
          </w:p>
        </w:tc>
        <w:tc>
          <w:tcPr>
            <w:tcW w:w="0" w:type="auto"/>
          </w:tcPr>
          <w:p w:rsidR="00106735" w:rsidRPr="00B11D61" w:rsidRDefault="00106735" w:rsidP="00B11D61">
            <w:pPr>
              <w:tabs>
                <w:tab w:val="left" w:pos="446"/>
              </w:tabs>
              <w:jc w:val="both"/>
              <w:rPr>
                <w:spacing w:val="-12"/>
              </w:rPr>
            </w:pPr>
            <w:r w:rsidRPr="00B11D61">
              <w:rPr>
                <w:spacing w:val="-12"/>
              </w:rPr>
              <w:t>40</w:t>
            </w:r>
          </w:p>
        </w:tc>
        <w:tc>
          <w:tcPr>
            <w:tcW w:w="0" w:type="auto"/>
          </w:tcPr>
          <w:p w:rsidR="00106735" w:rsidRPr="00B11D61" w:rsidRDefault="00106735" w:rsidP="00B11D61">
            <w:pPr>
              <w:tabs>
                <w:tab w:val="left" w:pos="446"/>
              </w:tabs>
              <w:jc w:val="both"/>
              <w:rPr>
                <w:spacing w:val="-12"/>
              </w:rPr>
            </w:pPr>
            <w:r w:rsidRPr="00B11D61">
              <w:rPr>
                <w:spacing w:val="-12"/>
              </w:rPr>
              <w:t>За видами капіталу</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41</w:t>
            </w:r>
          </w:p>
        </w:tc>
        <w:tc>
          <w:tcPr>
            <w:tcW w:w="0" w:type="auto"/>
          </w:tcPr>
          <w:p w:rsidR="00106735" w:rsidRPr="00B11D61" w:rsidRDefault="00106735" w:rsidP="00B11D61">
            <w:pPr>
              <w:tabs>
                <w:tab w:val="left" w:pos="446"/>
              </w:tabs>
              <w:jc w:val="both"/>
              <w:rPr>
                <w:spacing w:val="-12"/>
              </w:rPr>
            </w:pPr>
            <w:r w:rsidRPr="00B11D61">
              <w:rPr>
                <w:spacing w:val="-12"/>
              </w:rPr>
              <w:t>Пайовий капітал</w:t>
            </w:r>
          </w:p>
        </w:tc>
        <w:tc>
          <w:tcPr>
            <w:tcW w:w="0" w:type="auto"/>
          </w:tcPr>
          <w:p w:rsidR="00106735" w:rsidRPr="00B11D61" w:rsidRDefault="00106735" w:rsidP="00B11D61">
            <w:pPr>
              <w:tabs>
                <w:tab w:val="left" w:pos="446"/>
              </w:tabs>
              <w:jc w:val="both"/>
              <w:rPr>
                <w:spacing w:val="-12"/>
              </w:rPr>
            </w:pPr>
            <w:r w:rsidRPr="00B11D61">
              <w:rPr>
                <w:spacing w:val="-12"/>
              </w:rPr>
              <w:t>41</w:t>
            </w:r>
          </w:p>
        </w:tc>
        <w:tc>
          <w:tcPr>
            <w:tcW w:w="0" w:type="auto"/>
          </w:tcPr>
          <w:p w:rsidR="00106735" w:rsidRPr="00B11D61" w:rsidRDefault="00106735" w:rsidP="00B11D61">
            <w:pPr>
              <w:tabs>
                <w:tab w:val="left" w:pos="446"/>
              </w:tabs>
              <w:jc w:val="both"/>
              <w:rPr>
                <w:spacing w:val="-12"/>
              </w:rPr>
            </w:pPr>
            <w:r w:rsidRPr="00B11D61">
              <w:rPr>
                <w:spacing w:val="-12"/>
              </w:rPr>
              <w:t>За видами капіталу</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42</w:t>
            </w:r>
          </w:p>
        </w:tc>
        <w:tc>
          <w:tcPr>
            <w:tcW w:w="0" w:type="auto"/>
          </w:tcPr>
          <w:p w:rsidR="00106735" w:rsidRPr="00B11D61" w:rsidRDefault="00106735" w:rsidP="00B11D61">
            <w:pPr>
              <w:tabs>
                <w:tab w:val="left" w:pos="446"/>
              </w:tabs>
              <w:jc w:val="both"/>
              <w:rPr>
                <w:spacing w:val="-12"/>
              </w:rPr>
            </w:pPr>
            <w:r w:rsidRPr="00B11D61">
              <w:rPr>
                <w:spacing w:val="-12"/>
              </w:rPr>
              <w:t>Додатковий капітал</w:t>
            </w:r>
          </w:p>
        </w:tc>
        <w:tc>
          <w:tcPr>
            <w:tcW w:w="0" w:type="auto"/>
          </w:tcPr>
          <w:p w:rsidR="00106735" w:rsidRPr="00B11D61" w:rsidRDefault="00106735" w:rsidP="00B11D61">
            <w:pPr>
              <w:tabs>
                <w:tab w:val="left" w:pos="446"/>
              </w:tabs>
              <w:jc w:val="both"/>
              <w:rPr>
                <w:spacing w:val="-12"/>
              </w:rPr>
            </w:pPr>
            <w:r w:rsidRPr="00B11D61">
              <w:rPr>
                <w:spacing w:val="-12"/>
              </w:rPr>
              <w:t>42</w:t>
            </w:r>
          </w:p>
        </w:tc>
        <w:tc>
          <w:tcPr>
            <w:tcW w:w="0" w:type="auto"/>
          </w:tcPr>
          <w:p w:rsidR="00106735" w:rsidRPr="00B11D61" w:rsidRDefault="00106735" w:rsidP="00B11D61">
            <w:pPr>
              <w:tabs>
                <w:tab w:val="left" w:pos="446"/>
              </w:tabs>
              <w:jc w:val="both"/>
              <w:rPr>
                <w:spacing w:val="-12"/>
              </w:rPr>
            </w:pPr>
            <w:r w:rsidRPr="00B11D61">
              <w:rPr>
                <w:spacing w:val="-12"/>
              </w:rPr>
              <w:t>Інший додатковий капітал</w:t>
            </w:r>
          </w:p>
        </w:tc>
      </w:tr>
      <w:tr w:rsidR="00106735" w:rsidRPr="00B11D61" w:rsidTr="00B11D61">
        <w:trPr>
          <w:trHeight w:val="224"/>
          <w:jc w:val="center"/>
        </w:trPr>
        <w:tc>
          <w:tcPr>
            <w:tcW w:w="0" w:type="auto"/>
          </w:tcPr>
          <w:p w:rsidR="00106735" w:rsidRPr="00B11D61" w:rsidRDefault="00106735" w:rsidP="00B11D61">
            <w:pPr>
              <w:tabs>
                <w:tab w:val="left" w:pos="446"/>
              </w:tabs>
              <w:jc w:val="both"/>
              <w:rPr>
                <w:spacing w:val="-12"/>
              </w:rPr>
            </w:pPr>
            <w:r w:rsidRPr="00B11D61">
              <w:rPr>
                <w:spacing w:val="-12"/>
              </w:rPr>
              <w:t>43</w:t>
            </w:r>
          </w:p>
        </w:tc>
        <w:tc>
          <w:tcPr>
            <w:tcW w:w="0" w:type="auto"/>
          </w:tcPr>
          <w:p w:rsidR="00106735" w:rsidRPr="00B11D61" w:rsidRDefault="00106735" w:rsidP="00B11D61">
            <w:pPr>
              <w:tabs>
                <w:tab w:val="left" w:pos="446"/>
              </w:tabs>
              <w:jc w:val="both"/>
              <w:rPr>
                <w:spacing w:val="-12"/>
              </w:rPr>
            </w:pPr>
            <w:r w:rsidRPr="00B11D61">
              <w:rPr>
                <w:spacing w:val="-12"/>
              </w:rPr>
              <w:t>Резервний капітал</w:t>
            </w:r>
          </w:p>
        </w:tc>
        <w:tc>
          <w:tcPr>
            <w:tcW w:w="0" w:type="auto"/>
          </w:tcPr>
          <w:p w:rsidR="00106735" w:rsidRPr="00B11D61" w:rsidRDefault="00106735" w:rsidP="00B11D61">
            <w:pPr>
              <w:tabs>
                <w:tab w:val="left" w:pos="446"/>
              </w:tabs>
              <w:jc w:val="both"/>
              <w:rPr>
                <w:spacing w:val="-12"/>
              </w:rPr>
            </w:pPr>
            <w:r w:rsidRPr="00B11D61">
              <w:rPr>
                <w:spacing w:val="-12"/>
              </w:rPr>
              <w:t>43</w:t>
            </w:r>
          </w:p>
        </w:tc>
        <w:tc>
          <w:tcPr>
            <w:tcW w:w="0" w:type="auto"/>
          </w:tcPr>
          <w:p w:rsidR="00106735" w:rsidRPr="00B11D61" w:rsidRDefault="00106735" w:rsidP="00B11D61">
            <w:pPr>
              <w:tabs>
                <w:tab w:val="left" w:pos="446"/>
              </w:tabs>
              <w:jc w:val="both"/>
              <w:rPr>
                <w:spacing w:val="-12"/>
              </w:rPr>
            </w:pPr>
            <w:r w:rsidRPr="00B11D61">
              <w:rPr>
                <w:spacing w:val="-12"/>
              </w:rPr>
              <w:t>За видами капіталу</w:t>
            </w:r>
          </w:p>
        </w:tc>
      </w:tr>
      <w:tr w:rsidR="00106735" w:rsidRPr="00B11D61" w:rsidTr="00B11D61">
        <w:trPr>
          <w:trHeight w:val="433"/>
          <w:jc w:val="center"/>
        </w:trPr>
        <w:tc>
          <w:tcPr>
            <w:tcW w:w="0" w:type="auto"/>
          </w:tcPr>
          <w:p w:rsidR="00106735" w:rsidRPr="00B11D61" w:rsidRDefault="00106735" w:rsidP="00B11D61">
            <w:pPr>
              <w:tabs>
                <w:tab w:val="left" w:pos="446"/>
              </w:tabs>
              <w:jc w:val="both"/>
              <w:rPr>
                <w:spacing w:val="-12"/>
              </w:rPr>
            </w:pPr>
            <w:r w:rsidRPr="00B11D61">
              <w:rPr>
                <w:spacing w:val="-12"/>
              </w:rPr>
              <w:t>48</w:t>
            </w:r>
          </w:p>
        </w:tc>
        <w:tc>
          <w:tcPr>
            <w:tcW w:w="0" w:type="auto"/>
          </w:tcPr>
          <w:p w:rsidR="00106735" w:rsidRPr="00B11D61" w:rsidRDefault="00106735" w:rsidP="00B11D61">
            <w:pPr>
              <w:tabs>
                <w:tab w:val="left" w:pos="446"/>
              </w:tabs>
              <w:jc w:val="both"/>
              <w:rPr>
                <w:spacing w:val="-12"/>
              </w:rPr>
            </w:pPr>
            <w:r w:rsidRPr="00B11D61">
              <w:rPr>
                <w:spacing w:val="-12"/>
              </w:rPr>
              <w:t xml:space="preserve">Цільове фінансування і цільові </w:t>
            </w:r>
          </w:p>
          <w:p w:rsidR="00106735" w:rsidRPr="00B11D61" w:rsidRDefault="00106735" w:rsidP="00B11D61">
            <w:pPr>
              <w:tabs>
                <w:tab w:val="left" w:pos="446"/>
              </w:tabs>
              <w:jc w:val="both"/>
              <w:rPr>
                <w:spacing w:val="-12"/>
              </w:rPr>
            </w:pPr>
            <w:r w:rsidRPr="00B11D61">
              <w:rPr>
                <w:spacing w:val="-12"/>
              </w:rPr>
              <w:t>надходження</w:t>
            </w:r>
          </w:p>
        </w:tc>
        <w:tc>
          <w:tcPr>
            <w:tcW w:w="0" w:type="auto"/>
          </w:tcPr>
          <w:p w:rsidR="00106735" w:rsidRPr="00B11D61" w:rsidRDefault="00106735" w:rsidP="00B11D61">
            <w:pPr>
              <w:tabs>
                <w:tab w:val="left" w:pos="446"/>
              </w:tabs>
              <w:jc w:val="both"/>
              <w:rPr>
                <w:spacing w:val="-12"/>
              </w:rPr>
            </w:pPr>
            <w:r w:rsidRPr="00B11D61">
              <w:rPr>
                <w:spacing w:val="-12"/>
              </w:rPr>
              <w:t>48</w:t>
            </w:r>
          </w:p>
        </w:tc>
        <w:tc>
          <w:tcPr>
            <w:tcW w:w="0" w:type="auto"/>
          </w:tcPr>
          <w:p w:rsidR="00106735" w:rsidRPr="00B11D61" w:rsidRDefault="00106735" w:rsidP="00B11D61">
            <w:pPr>
              <w:tabs>
                <w:tab w:val="left" w:pos="446"/>
              </w:tabs>
              <w:jc w:val="both"/>
              <w:rPr>
                <w:spacing w:val="-12"/>
              </w:rPr>
            </w:pPr>
            <w:r w:rsidRPr="00B11D61">
              <w:rPr>
                <w:spacing w:val="-12"/>
              </w:rPr>
              <w:t>За об’єктами фінансування</w:t>
            </w:r>
          </w:p>
        </w:tc>
      </w:tr>
      <w:tr w:rsidR="00106735" w:rsidRPr="00B11D61" w:rsidTr="00B11D61">
        <w:trPr>
          <w:trHeight w:val="448"/>
          <w:jc w:val="center"/>
        </w:trPr>
        <w:tc>
          <w:tcPr>
            <w:tcW w:w="0" w:type="auto"/>
            <w:vMerge w:val="restart"/>
          </w:tcPr>
          <w:p w:rsidR="00106735" w:rsidRPr="00B11D61" w:rsidRDefault="00106735" w:rsidP="00B11D61">
            <w:pPr>
              <w:tabs>
                <w:tab w:val="left" w:pos="446"/>
              </w:tabs>
              <w:jc w:val="both"/>
              <w:rPr>
                <w:spacing w:val="-12"/>
              </w:rPr>
            </w:pPr>
            <w:r w:rsidRPr="00B11D61">
              <w:rPr>
                <w:spacing w:val="-12"/>
              </w:rPr>
              <w:t>60</w:t>
            </w:r>
          </w:p>
        </w:tc>
        <w:tc>
          <w:tcPr>
            <w:tcW w:w="0" w:type="auto"/>
            <w:vMerge w:val="restart"/>
          </w:tcPr>
          <w:p w:rsidR="00106735" w:rsidRPr="00B11D61" w:rsidRDefault="00106735" w:rsidP="00B11D61">
            <w:pPr>
              <w:tabs>
                <w:tab w:val="left" w:pos="446"/>
              </w:tabs>
              <w:jc w:val="both"/>
              <w:rPr>
                <w:spacing w:val="-12"/>
              </w:rPr>
            </w:pPr>
            <w:r w:rsidRPr="00B11D61">
              <w:rPr>
                <w:spacing w:val="-12"/>
              </w:rPr>
              <w:t>Короткострокові позики</w:t>
            </w:r>
          </w:p>
        </w:tc>
        <w:tc>
          <w:tcPr>
            <w:tcW w:w="0" w:type="auto"/>
          </w:tcPr>
          <w:p w:rsidR="00106735" w:rsidRPr="00B11D61" w:rsidRDefault="00106735" w:rsidP="00B11D61">
            <w:pPr>
              <w:tabs>
                <w:tab w:val="left" w:pos="446"/>
              </w:tabs>
              <w:jc w:val="both"/>
              <w:rPr>
                <w:spacing w:val="-12"/>
              </w:rPr>
            </w:pPr>
            <w:r w:rsidRPr="00B11D61">
              <w:rPr>
                <w:spacing w:val="-12"/>
              </w:rPr>
              <w:t>601</w:t>
            </w:r>
          </w:p>
        </w:tc>
        <w:tc>
          <w:tcPr>
            <w:tcW w:w="0" w:type="auto"/>
          </w:tcPr>
          <w:p w:rsidR="00106735" w:rsidRPr="00B11D61" w:rsidRDefault="00106735" w:rsidP="00B11D61">
            <w:pPr>
              <w:tabs>
                <w:tab w:val="left" w:pos="446"/>
              </w:tabs>
              <w:jc w:val="both"/>
              <w:rPr>
                <w:spacing w:val="-12"/>
              </w:rPr>
            </w:pPr>
            <w:r w:rsidRPr="00B11D61">
              <w:rPr>
                <w:spacing w:val="-12"/>
              </w:rPr>
              <w:t xml:space="preserve">Короткострокові кредити банків у </w:t>
            </w:r>
          </w:p>
          <w:p w:rsidR="00106735" w:rsidRPr="00B11D61" w:rsidRDefault="00106735" w:rsidP="00B11D61">
            <w:pPr>
              <w:tabs>
                <w:tab w:val="left" w:pos="446"/>
              </w:tabs>
              <w:jc w:val="both"/>
              <w:rPr>
                <w:spacing w:val="-12"/>
              </w:rPr>
            </w:pPr>
            <w:r w:rsidRPr="00B11D61">
              <w:rPr>
                <w:spacing w:val="-12"/>
              </w:rPr>
              <w:t>національній валюті</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640</w:t>
            </w:r>
          </w:p>
        </w:tc>
        <w:tc>
          <w:tcPr>
            <w:tcW w:w="0" w:type="auto"/>
          </w:tcPr>
          <w:p w:rsidR="00106735" w:rsidRPr="00B11D61" w:rsidRDefault="00106735" w:rsidP="00B11D61">
            <w:pPr>
              <w:tabs>
                <w:tab w:val="left" w:pos="446"/>
              </w:tabs>
              <w:jc w:val="both"/>
              <w:rPr>
                <w:spacing w:val="-12"/>
              </w:rPr>
            </w:pPr>
            <w:r w:rsidRPr="00B11D61">
              <w:rPr>
                <w:spacing w:val="-12"/>
              </w:rPr>
              <w:t>Фіксований с/г податок</w:t>
            </w:r>
          </w:p>
        </w:tc>
      </w:tr>
      <w:tr w:rsidR="00106735" w:rsidRPr="00B11D61" w:rsidTr="00B11D61">
        <w:trPr>
          <w:trHeight w:val="224"/>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64</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Розрахунки з податками й</w:t>
            </w:r>
          </w:p>
          <w:p w:rsidR="00106735" w:rsidRPr="00B11D61" w:rsidRDefault="00106735" w:rsidP="00B11D61">
            <w:pPr>
              <w:tabs>
                <w:tab w:val="left" w:pos="446"/>
              </w:tabs>
              <w:jc w:val="both"/>
              <w:rPr>
                <w:spacing w:val="-12"/>
              </w:rPr>
            </w:pPr>
            <w:r w:rsidRPr="00B11D61">
              <w:rPr>
                <w:spacing w:val="-12"/>
              </w:rPr>
              <w:t xml:space="preserve"> платежами </w:t>
            </w:r>
          </w:p>
        </w:tc>
        <w:tc>
          <w:tcPr>
            <w:tcW w:w="0" w:type="auto"/>
          </w:tcPr>
          <w:p w:rsidR="00106735" w:rsidRPr="00B11D61" w:rsidRDefault="00106735" w:rsidP="00B11D61">
            <w:pPr>
              <w:tabs>
                <w:tab w:val="left" w:pos="446"/>
              </w:tabs>
              <w:jc w:val="both"/>
              <w:rPr>
                <w:spacing w:val="-12"/>
                <w:lang w:val="en-US"/>
              </w:rPr>
            </w:pPr>
            <w:r w:rsidRPr="00B11D61">
              <w:rPr>
                <w:spacing w:val="-12"/>
                <w:lang w:val="en-US"/>
              </w:rPr>
              <w:t>641</w:t>
            </w:r>
          </w:p>
        </w:tc>
        <w:tc>
          <w:tcPr>
            <w:tcW w:w="0" w:type="auto"/>
          </w:tcPr>
          <w:p w:rsidR="00106735" w:rsidRPr="00B11D61" w:rsidRDefault="00106735" w:rsidP="00B11D61">
            <w:pPr>
              <w:tabs>
                <w:tab w:val="left" w:pos="446"/>
              </w:tabs>
              <w:jc w:val="both"/>
              <w:rPr>
                <w:spacing w:val="-12"/>
              </w:rPr>
            </w:pPr>
            <w:r w:rsidRPr="00B11D61">
              <w:rPr>
                <w:spacing w:val="-12"/>
              </w:rPr>
              <w:t>Розрахунки за податками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642</w:t>
            </w:r>
          </w:p>
        </w:tc>
        <w:tc>
          <w:tcPr>
            <w:tcW w:w="0" w:type="auto"/>
          </w:tcPr>
          <w:p w:rsidR="00106735" w:rsidRPr="00B11D61" w:rsidRDefault="00106735" w:rsidP="00B11D61">
            <w:pPr>
              <w:tabs>
                <w:tab w:val="left" w:pos="446"/>
              </w:tabs>
              <w:jc w:val="both"/>
              <w:rPr>
                <w:spacing w:val="-12"/>
              </w:rPr>
            </w:pPr>
            <w:r w:rsidRPr="00B11D61">
              <w:rPr>
                <w:spacing w:val="-12"/>
              </w:rPr>
              <w:t>Розрахунки за обов’язковими платежами</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643</w:t>
            </w:r>
          </w:p>
        </w:tc>
        <w:tc>
          <w:tcPr>
            <w:tcW w:w="0" w:type="auto"/>
          </w:tcPr>
          <w:p w:rsidR="00106735" w:rsidRPr="00B11D61" w:rsidRDefault="00106735" w:rsidP="00B11D61">
            <w:pPr>
              <w:tabs>
                <w:tab w:val="left" w:pos="446"/>
              </w:tabs>
              <w:jc w:val="both"/>
              <w:rPr>
                <w:spacing w:val="-12"/>
              </w:rPr>
            </w:pPr>
            <w:r w:rsidRPr="00B11D61">
              <w:rPr>
                <w:spacing w:val="-12"/>
              </w:rPr>
              <w:t xml:space="preserve">Податкові зобов’язання </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645</w:t>
            </w:r>
          </w:p>
        </w:tc>
        <w:tc>
          <w:tcPr>
            <w:tcW w:w="0" w:type="auto"/>
          </w:tcPr>
          <w:p w:rsidR="00106735" w:rsidRPr="00B11D61" w:rsidRDefault="00106735" w:rsidP="00B11D61">
            <w:pPr>
              <w:tabs>
                <w:tab w:val="left" w:pos="446"/>
              </w:tabs>
              <w:jc w:val="both"/>
              <w:rPr>
                <w:spacing w:val="-12"/>
              </w:rPr>
            </w:pPr>
            <w:r w:rsidRPr="00B11D61">
              <w:rPr>
                <w:spacing w:val="-12"/>
              </w:rPr>
              <w:t>Податок за забруднення НС</w:t>
            </w:r>
          </w:p>
        </w:tc>
      </w:tr>
      <w:tr w:rsidR="00106735" w:rsidRPr="00B11D61" w:rsidTr="00B11D61">
        <w:trPr>
          <w:trHeight w:val="209"/>
          <w:jc w:val="center"/>
        </w:trPr>
        <w:tc>
          <w:tcPr>
            <w:tcW w:w="0" w:type="auto"/>
            <w:vMerge w:val="restart"/>
          </w:tcPr>
          <w:p w:rsidR="00106735" w:rsidRPr="00B11D61" w:rsidRDefault="00106735" w:rsidP="00B11D61">
            <w:pPr>
              <w:tabs>
                <w:tab w:val="left" w:pos="446"/>
              </w:tabs>
              <w:jc w:val="both"/>
              <w:rPr>
                <w:spacing w:val="-12"/>
              </w:rPr>
            </w:pPr>
            <w:r w:rsidRPr="00B11D61">
              <w:rPr>
                <w:spacing w:val="-12"/>
              </w:rPr>
              <w:t>65</w:t>
            </w:r>
          </w:p>
        </w:tc>
        <w:tc>
          <w:tcPr>
            <w:tcW w:w="0" w:type="auto"/>
            <w:vMerge w:val="restart"/>
          </w:tcPr>
          <w:p w:rsidR="00106735" w:rsidRPr="00B11D61" w:rsidRDefault="00106735" w:rsidP="00B11D61">
            <w:pPr>
              <w:tabs>
                <w:tab w:val="left" w:pos="446"/>
              </w:tabs>
              <w:jc w:val="both"/>
              <w:rPr>
                <w:spacing w:val="-12"/>
              </w:rPr>
            </w:pPr>
            <w:r w:rsidRPr="00B11D61">
              <w:rPr>
                <w:spacing w:val="-12"/>
              </w:rPr>
              <w:t>Розрахунки за страхування</w:t>
            </w:r>
          </w:p>
        </w:tc>
        <w:tc>
          <w:tcPr>
            <w:tcW w:w="0" w:type="auto"/>
          </w:tcPr>
          <w:p w:rsidR="00106735" w:rsidRPr="00B11D61" w:rsidRDefault="00106735" w:rsidP="00B11D61">
            <w:pPr>
              <w:tabs>
                <w:tab w:val="left" w:pos="446"/>
              </w:tabs>
              <w:jc w:val="both"/>
              <w:rPr>
                <w:spacing w:val="-12"/>
              </w:rPr>
            </w:pPr>
            <w:r w:rsidRPr="00B11D61">
              <w:rPr>
                <w:spacing w:val="-12"/>
              </w:rPr>
              <w:t>651</w:t>
            </w:r>
          </w:p>
        </w:tc>
        <w:tc>
          <w:tcPr>
            <w:tcW w:w="0" w:type="auto"/>
          </w:tcPr>
          <w:p w:rsidR="00106735" w:rsidRPr="00B11D61" w:rsidRDefault="00106735" w:rsidP="00B11D61">
            <w:pPr>
              <w:tabs>
                <w:tab w:val="left" w:pos="446"/>
              </w:tabs>
              <w:jc w:val="both"/>
              <w:rPr>
                <w:spacing w:val="-12"/>
              </w:rPr>
            </w:pPr>
            <w:r w:rsidRPr="00B11D61">
              <w:rPr>
                <w:spacing w:val="-12"/>
              </w:rPr>
              <w:t>За пенсійним забезпеченням</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652</w:t>
            </w:r>
          </w:p>
        </w:tc>
        <w:tc>
          <w:tcPr>
            <w:tcW w:w="0" w:type="auto"/>
          </w:tcPr>
          <w:p w:rsidR="00106735" w:rsidRPr="00B11D61" w:rsidRDefault="00106735" w:rsidP="00B11D61">
            <w:pPr>
              <w:tabs>
                <w:tab w:val="left" w:pos="446"/>
              </w:tabs>
              <w:jc w:val="both"/>
              <w:rPr>
                <w:spacing w:val="-12"/>
              </w:rPr>
            </w:pPr>
            <w:r w:rsidRPr="00B11D61">
              <w:rPr>
                <w:spacing w:val="-12"/>
              </w:rPr>
              <w:t>За соціальним страхуванням</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653</w:t>
            </w:r>
          </w:p>
        </w:tc>
        <w:tc>
          <w:tcPr>
            <w:tcW w:w="0" w:type="auto"/>
          </w:tcPr>
          <w:p w:rsidR="00106735" w:rsidRPr="00B11D61" w:rsidRDefault="00106735" w:rsidP="00B11D61">
            <w:pPr>
              <w:tabs>
                <w:tab w:val="left" w:pos="446"/>
              </w:tabs>
              <w:jc w:val="both"/>
              <w:rPr>
                <w:spacing w:val="-12"/>
              </w:rPr>
            </w:pPr>
            <w:r w:rsidRPr="00B11D61">
              <w:rPr>
                <w:spacing w:val="-12"/>
              </w:rPr>
              <w:t>За страхуванням на випадок безробіття</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654</w:t>
            </w:r>
          </w:p>
        </w:tc>
        <w:tc>
          <w:tcPr>
            <w:tcW w:w="0" w:type="auto"/>
          </w:tcPr>
          <w:p w:rsidR="00106735" w:rsidRPr="00B11D61" w:rsidRDefault="00106735" w:rsidP="00B11D61">
            <w:pPr>
              <w:tabs>
                <w:tab w:val="left" w:pos="446"/>
              </w:tabs>
              <w:jc w:val="both"/>
              <w:rPr>
                <w:spacing w:val="-12"/>
              </w:rPr>
            </w:pPr>
            <w:r w:rsidRPr="00B11D61">
              <w:rPr>
                <w:spacing w:val="-12"/>
              </w:rPr>
              <w:t>За індивідуальним страхуванням</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66</w:t>
            </w:r>
          </w:p>
        </w:tc>
        <w:tc>
          <w:tcPr>
            <w:tcW w:w="0" w:type="auto"/>
          </w:tcPr>
          <w:p w:rsidR="00106735" w:rsidRPr="00B11D61" w:rsidRDefault="00106735" w:rsidP="00B11D61">
            <w:pPr>
              <w:tabs>
                <w:tab w:val="left" w:pos="446"/>
              </w:tabs>
              <w:jc w:val="both"/>
              <w:rPr>
                <w:spacing w:val="-12"/>
              </w:rPr>
            </w:pPr>
            <w:r w:rsidRPr="00B11D61">
              <w:rPr>
                <w:spacing w:val="-12"/>
              </w:rPr>
              <w:t>Розрахунки з оплати праці</w:t>
            </w:r>
          </w:p>
        </w:tc>
        <w:tc>
          <w:tcPr>
            <w:tcW w:w="0" w:type="auto"/>
          </w:tcPr>
          <w:p w:rsidR="00106735" w:rsidRPr="00B11D61" w:rsidRDefault="00106735" w:rsidP="00B11D61">
            <w:pPr>
              <w:tabs>
                <w:tab w:val="left" w:pos="446"/>
              </w:tabs>
              <w:jc w:val="both"/>
              <w:rPr>
                <w:spacing w:val="-12"/>
              </w:rPr>
            </w:pPr>
            <w:r w:rsidRPr="00B11D61">
              <w:rPr>
                <w:spacing w:val="-12"/>
              </w:rPr>
              <w:t>661</w:t>
            </w:r>
          </w:p>
        </w:tc>
        <w:tc>
          <w:tcPr>
            <w:tcW w:w="0" w:type="auto"/>
          </w:tcPr>
          <w:p w:rsidR="00106735" w:rsidRPr="00B11D61" w:rsidRDefault="00106735" w:rsidP="00B11D61">
            <w:pPr>
              <w:tabs>
                <w:tab w:val="left" w:pos="446"/>
              </w:tabs>
              <w:jc w:val="both"/>
              <w:rPr>
                <w:spacing w:val="-12"/>
              </w:rPr>
            </w:pPr>
            <w:r w:rsidRPr="00B11D61">
              <w:rPr>
                <w:spacing w:val="-12"/>
              </w:rPr>
              <w:t>Розрахунки за заробітною платою</w:t>
            </w:r>
          </w:p>
        </w:tc>
      </w:tr>
      <w:tr w:rsidR="00106735" w:rsidRPr="00B11D61" w:rsidTr="00B11D61">
        <w:trPr>
          <w:trHeight w:val="224"/>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70</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Дохід від реалізації</w:t>
            </w:r>
          </w:p>
        </w:tc>
        <w:tc>
          <w:tcPr>
            <w:tcW w:w="0" w:type="auto"/>
          </w:tcPr>
          <w:p w:rsidR="00106735" w:rsidRPr="00B11D61" w:rsidRDefault="00106735" w:rsidP="00B11D61">
            <w:pPr>
              <w:tabs>
                <w:tab w:val="left" w:pos="446"/>
              </w:tabs>
              <w:jc w:val="both"/>
              <w:rPr>
                <w:spacing w:val="-12"/>
              </w:rPr>
            </w:pPr>
            <w:r w:rsidRPr="00B11D61">
              <w:rPr>
                <w:spacing w:val="-12"/>
              </w:rPr>
              <w:t>701</w:t>
            </w:r>
          </w:p>
        </w:tc>
        <w:tc>
          <w:tcPr>
            <w:tcW w:w="0" w:type="auto"/>
          </w:tcPr>
          <w:p w:rsidR="00106735" w:rsidRPr="00B11D61" w:rsidRDefault="00106735" w:rsidP="00B11D61">
            <w:pPr>
              <w:tabs>
                <w:tab w:val="left" w:pos="446"/>
              </w:tabs>
              <w:jc w:val="both"/>
              <w:rPr>
                <w:spacing w:val="-12"/>
              </w:rPr>
            </w:pPr>
            <w:r w:rsidRPr="00B11D61">
              <w:rPr>
                <w:spacing w:val="-12"/>
              </w:rPr>
              <w:t>Дохід від реалізації готової продукції</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702</w:t>
            </w:r>
          </w:p>
        </w:tc>
        <w:tc>
          <w:tcPr>
            <w:tcW w:w="0" w:type="auto"/>
          </w:tcPr>
          <w:p w:rsidR="00106735" w:rsidRPr="00B11D61" w:rsidRDefault="00106735" w:rsidP="00B11D61">
            <w:pPr>
              <w:tabs>
                <w:tab w:val="left" w:pos="446"/>
              </w:tabs>
              <w:jc w:val="both"/>
              <w:rPr>
                <w:spacing w:val="-12"/>
              </w:rPr>
            </w:pPr>
            <w:r w:rsidRPr="00B11D61">
              <w:rPr>
                <w:spacing w:val="-12"/>
              </w:rPr>
              <w:t>Дохід від реалізації товарів</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703</w:t>
            </w:r>
          </w:p>
        </w:tc>
        <w:tc>
          <w:tcPr>
            <w:tcW w:w="0" w:type="auto"/>
          </w:tcPr>
          <w:p w:rsidR="00106735" w:rsidRPr="00B11D61" w:rsidRDefault="00106735" w:rsidP="00B11D61">
            <w:pPr>
              <w:tabs>
                <w:tab w:val="left" w:pos="446"/>
              </w:tabs>
              <w:jc w:val="both"/>
              <w:rPr>
                <w:spacing w:val="-12"/>
              </w:rPr>
            </w:pPr>
            <w:r w:rsidRPr="00B11D61">
              <w:rPr>
                <w:spacing w:val="-12"/>
              </w:rPr>
              <w:t>Дохід від реалізації робіт, послуг</w:t>
            </w:r>
          </w:p>
        </w:tc>
      </w:tr>
      <w:tr w:rsidR="00106735" w:rsidRPr="00B11D61" w:rsidTr="00B11D61">
        <w:trPr>
          <w:trHeight w:val="224"/>
          <w:jc w:val="center"/>
        </w:trPr>
        <w:tc>
          <w:tcPr>
            <w:tcW w:w="0" w:type="auto"/>
          </w:tcPr>
          <w:p w:rsidR="00106735" w:rsidRPr="00B11D61" w:rsidRDefault="00106735" w:rsidP="00B11D61">
            <w:pPr>
              <w:tabs>
                <w:tab w:val="left" w:pos="446"/>
              </w:tabs>
              <w:jc w:val="both"/>
              <w:rPr>
                <w:spacing w:val="-12"/>
              </w:rPr>
            </w:pPr>
            <w:r w:rsidRPr="00B11D61">
              <w:rPr>
                <w:spacing w:val="-12"/>
              </w:rPr>
              <w:t>79</w:t>
            </w:r>
          </w:p>
        </w:tc>
        <w:tc>
          <w:tcPr>
            <w:tcW w:w="0" w:type="auto"/>
          </w:tcPr>
          <w:p w:rsidR="00106735" w:rsidRPr="00B11D61" w:rsidRDefault="00106735" w:rsidP="00B11D61">
            <w:pPr>
              <w:tabs>
                <w:tab w:val="left" w:pos="446"/>
              </w:tabs>
              <w:jc w:val="both"/>
              <w:rPr>
                <w:spacing w:val="-12"/>
              </w:rPr>
            </w:pPr>
            <w:r w:rsidRPr="00B11D61">
              <w:rPr>
                <w:spacing w:val="-12"/>
              </w:rPr>
              <w:t>Фінансові результати</w:t>
            </w:r>
          </w:p>
        </w:tc>
        <w:tc>
          <w:tcPr>
            <w:tcW w:w="0" w:type="auto"/>
          </w:tcPr>
          <w:p w:rsidR="00106735" w:rsidRPr="00B11D61" w:rsidRDefault="00106735" w:rsidP="00B11D61">
            <w:pPr>
              <w:tabs>
                <w:tab w:val="left" w:pos="446"/>
              </w:tabs>
              <w:jc w:val="both"/>
              <w:rPr>
                <w:spacing w:val="-12"/>
              </w:rPr>
            </w:pPr>
            <w:r w:rsidRPr="00B11D61">
              <w:rPr>
                <w:spacing w:val="-12"/>
              </w:rPr>
              <w:t>791</w:t>
            </w:r>
          </w:p>
        </w:tc>
        <w:tc>
          <w:tcPr>
            <w:tcW w:w="0" w:type="auto"/>
          </w:tcPr>
          <w:p w:rsidR="00106735" w:rsidRPr="00B11D61" w:rsidRDefault="00106735" w:rsidP="00B11D61">
            <w:pPr>
              <w:tabs>
                <w:tab w:val="left" w:pos="446"/>
              </w:tabs>
              <w:jc w:val="both"/>
              <w:rPr>
                <w:spacing w:val="-12"/>
              </w:rPr>
            </w:pPr>
            <w:r w:rsidRPr="00B11D61">
              <w:rPr>
                <w:spacing w:val="-12"/>
              </w:rPr>
              <w:t>Результати основної діяльності</w:t>
            </w:r>
          </w:p>
        </w:tc>
      </w:tr>
      <w:tr w:rsidR="00106735" w:rsidRPr="00B11D61" w:rsidTr="00B11D61">
        <w:trPr>
          <w:trHeight w:val="209"/>
          <w:jc w:val="center"/>
        </w:trPr>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90</w:t>
            </w:r>
          </w:p>
        </w:tc>
        <w:tc>
          <w:tcPr>
            <w:tcW w:w="0" w:type="auto"/>
            <w:vMerge w:val="restart"/>
          </w:tcPr>
          <w:p w:rsidR="00106735" w:rsidRPr="00B11D61" w:rsidRDefault="00106735" w:rsidP="00B11D61">
            <w:pPr>
              <w:tabs>
                <w:tab w:val="left" w:pos="446"/>
              </w:tabs>
              <w:jc w:val="both"/>
              <w:rPr>
                <w:spacing w:val="-12"/>
              </w:rPr>
            </w:pPr>
          </w:p>
          <w:p w:rsidR="00106735" w:rsidRPr="00B11D61" w:rsidRDefault="00106735" w:rsidP="00B11D61">
            <w:pPr>
              <w:tabs>
                <w:tab w:val="left" w:pos="446"/>
              </w:tabs>
              <w:jc w:val="both"/>
              <w:rPr>
                <w:spacing w:val="-12"/>
              </w:rPr>
            </w:pPr>
            <w:r w:rsidRPr="00B11D61">
              <w:rPr>
                <w:spacing w:val="-12"/>
              </w:rPr>
              <w:t xml:space="preserve">Собівартість реалізації </w:t>
            </w:r>
          </w:p>
        </w:tc>
        <w:tc>
          <w:tcPr>
            <w:tcW w:w="0" w:type="auto"/>
          </w:tcPr>
          <w:p w:rsidR="00106735" w:rsidRPr="00B11D61" w:rsidRDefault="00106735" w:rsidP="00B11D61">
            <w:pPr>
              <w:tabs>
                <w:tab w:val="left" w:pos="446"/>
              </w:tabs>
              <w:jc w:val="both"/>
              <w:rPr>
                <w:spacing w:val="-12"/>
              </w:rPr>
            </w:pPr>
            <w:r w:rsidRPr="00B11D61">
              <w:rPr>
                <w:spacing w:val="-12"/>
              </w:rPr>
              <w:t>901</w:t>
            </w:r>
          </w:p>
        </w:tc>
        <w:tc>
          <w:tcPr>
            <w:tcW w:w="0" w:type="auto"/>
          </w:tcPr>
          <w:p w:rsidR="00106735" w:rsidRPr="00B11D61" w:rsidRDefault="00106735" w:rsidP="00B11D61">
            <w:pPr>
              <w:tabs>
                <w:tab w:val="left" w:pos="446"/>
              </w:tabs>
              <w:jc w:val="both"/>
              <w:rPr>
                <w:spacing w:val="-12"/>
              </w:rPr>
            </w:pPr>
            <w:r w:rsidRPr="00B11D61">
              <w:rPr>
                <w:spacing w:val="-12"/>
              </w:rPr>
              <w:t>Собівартість реалізації готової продукції</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902</w:t>
            </w:r>
          </w:p>
        </w:tc>
        <w:tc>
          <w:tcPr>
            <w:tcW w:w="0" w:type="auto"/>
          </w:tcPr>
          <w:p w:rsidR="00106735" w:rsidRPr="00B11D61" w:rsidRDefault="00106735" w:rsidP="00B11D61">
            <w:pPr>
              <w:tabs>
                <w:tab w:val="left" w:pos="446"/>
              </w:tabs>
              <w:jc w:val="both"/>
              <w:rPr>
                <w:spacing w:val="-12"/>
              </w:rPr>
            </w:pPr>
            <w:r w:rsidRPr="00B11D61">
              <w:rPr>
                <w:spacing w:val="-12"/>
              </w:rPr>
              <w:t>Собівартість реалізованих товарів</w:t>
            </w:r>
          </w:p>
        </w:tc>
      </w:tr>
      <w:tr w:rsidR="00106735" w:rsidRPr="00B11D61" w:rsidTr="00B11D61">
        <w:trPr>
          <w:trHeight w:val="143"/>
          <w:jc w:val="center"/>
        </w:trPr>
        <w:tc>
          <w:tcPr>
            <w:tcW w:w="0" w:type="auto"/>
            <w:vMerge/>
          </w:tcPr>
          <w:p w:rsidR="00106735" w:rsidRPr="00B11D61" w:rsidRDefault="00106735" w:rsidP="00B11D61">
            <w:pPr>
              <w:tabs>
                <w:tab w:val="left" w:pos="446"/>
              </w:tabs>
              <w:jc w:val="both"/>
              <w:rPr>
                <w:spacing w:val="-12"/>
              </w:rPr>
            </w:pPr>
          </w:p>
        </w:tc>
        <w:tc>
          <w:tcPr>
            <w:tcW w:w="0" w:type="auto"/>
            <w:vMerge/>
          </w:tcPr>
          <w:p w:rsidR="00106735" w:rsidRPr="00B11D61" w:rsidRDefault="00106735" w:rsidP="00B11D61">
            <w:pPr>
              <w:tabs>
                <w:tab w:val="left" w:pos="446"/>
              </w:tabs>
              <w:jc w:val="both"/>
              <w:rPr>
                <w:spacing w:val="-12"/>
              </w:rPr>
            </w:pPr>
          </w:p>
        </w:tc>
        <w:tc>
          <w:tcPr>
            <w:tcW w:w="0" w:type="auto"/>
          </w:tcPr>
          <w:p w:rsidR="00106735" w:rsidRPr="00B11D61" w:rsidRDefault="00106735" w:rsidP="00B11D61">
            <w:pPr>
              <w:tabs>
                <w:tab w:val="left" w:pos="446"/>
              </w:tabs>
              <w:jc w:val="both"/>
              <w:rPr>
                <w:spacing w:val="-12"/>
              </w:rPr>
            </w:pPr>
            <w:r w:rsidRPr="00B11D61">
              <w:rPr>
                <w:spacing w:val="-12"/>
              </w:rPr>
              <w:t>903</w:t>
            </w:r>
          </w:p>
        </w:tc>
        <w:tc>
          <w:tcPr>
            <w:tcW w:w="0" w:type="auto"/>
          </w:tcPr>
          <w:p w:rsidR="00106735" w:rsidRPr="00B11D61" w:rsidRDefault="00106735" w:rsidP="00B11D61">
            <w:pPr>
              <w:tabs>
                <w:tab w:val="left" w:pos="446"/>
              </w:tabs>
              <w:jc w:val="both"/>
              <w:rPr>
                <w:spacing w:val="-12"/>
              </w:rPr>
            </w:pPr>
            <w:r w:rsidRPr="00B11D61">
              <w:rPr>
                <w:spacing w:val="-12"/>
              </w:rPr>
              <w:t>Собівартість реалізованих робіт і послуг</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91</w:t>
            </w:r>
          </w:p>
        </w:tc>
        <w:tc>
          <w:tcPr>
            <w:tcW w:w="0" w:type="auto"/>
          </w:tcPr>
          <w:p w:rsidR="00106735" w:rsidRPr="00B11D61" w:rsidRDefault="00106735" w:rsidP="00B11D61">
            <w:pPr>
              <w:tabs>
                <w:tab w:val="left" w:pos="446"/>
              </w:tabs>
              <w:jc w:val="both"/>
              <w:rPr>
                <w:spacing w:val="-12"/>
              </w:rPr>
            </w:pPr>
            <w:r w:rsidRPr="00B11D61">
              <w:rPr>
                <w:spacing w:val="-12"/>
              </w:rPr>
              <w:t>Загально виробничі витрати</w:t>
            </w:r>
          </w:p>
        </w:tc>
        <w:tc>
          <w:tcPr>
            <w:tcW w:w="0" w:type="auto"/>
          </w:tcPr>
          <w:p w:rsidR="00106735" w:rsidRPr="00B11D61" w:rsidRDefault="00106735" w:rsidP="00B11D61">
            <w:pPr>
              <w:tabs>
                <w:tab w:val="left" w:pos="446"/>
              </w:tabs>
              <w:jc w:val="both"/>
              <w:rPr>
                <w:spacing w:val="-12"/>
              </w:rPr>
            </w:pPr>
            <w:r w:rsidRPr="00B11D61">
              <w:rPr>
                <w:spacing w:val="-12"/>
              </w:rPr>
              <w:t>91</w:t>
            </w:r>
          </w:p>
        </w:tc>
        <w:tc>
          <w:tcPr>
            <w:tcW w:w="0" w:type="auto"/>
          </w:tcPr>
          <w:p w:rsidR="00106735" w:rsidRPr="00B11D61" w:rsidRDefault="00106735" w:rsidP="00B11D61">
            <w:pPr>
              <w:tabs>
                <w:tab w:val="left" w:pos="446"/>
              </w:tabs>
              <w:jc w:val="both"/>
              <w:rPr>
                <w:spacing w:val="-12"/>
              </w:rPr>
            </w:pPr>
            <w:r w:rsidRPr="00B11D61">
              <w:rPr>
                <w:spacing w:val="-12"/>
              </w:rPr>
              <w:t>За видами витрат</w:t>
            </w:r>
          </w:p>
        </w:tc>
      </w:tr>
      <w:tr w:rsidR="00106735" w:rsidRPr="00B11D61" w:rsidTr="00B11D61">
        <w:trPr>
          <w:trHeight w:val="209"/>
          <w:jc w:val="center"/>
        </w:trPr>
        <w:tc>
          <w:tcPr>
            <w:tcW w:w="0" w:type="auto"/>
          </w:tcPr>
          <w:p w:rsidR="00106735" w:rsidRPr="00B11D61" w:rsidRDefault="00106735" w:rsidP="00B11D61">
            <w:pPr>
              <w:tabs>
                <w:tab w:val="left" w:pos="446"/>
              </w:tabs>
              <w:jc w:val="both"/>
              <w:rPr>
                <w:spacing w:val="-12"/>
              </w:rPr>
            </w:pPr>
            <w:r w:rsidRPr="00B11D61">
              <w:rPr>
                <w:spacing w:val="-12"/>
              </w:rPr>
              <w:t>92</w:t>
            </w:r>
          </w:p>
        </w:tc>
        <w:tc>
          <w:tcPr>
            <w:tcW w:w="0" w:type="auto"/>
          </w:tcPr>
          <w:p w:rsidR="00106735" w:rsidRPr="00B11D61" w:rsidRDefault="00106735" w:rsidP="00B11D61">
            <w:pPr>
              <w:tabs>
                <w:tab w:val="left" w:pos="446"/>
              </w:tabs>
              <w:jc w:val="both"/>
              <w:rPr>
                <w:spacing w:val="-12"/>
              </w:rPr>
            </w:pPr>
            <w:r w:rsidRPr="00B11D61">
              <w:rPr>
                <w:spacing w:val="-12"/>
              </w:rPr>
              <w:t>Адміністративні витрати</w:t>
            </w:r>
          </w:p>
        </w:tc>
        <w:tc>
          <w:tcPr>
            <w:tcW w:w="0" w:type="auto"/>
          </w:tcPr>
          <w:p w:rsidR="00106735" w:rsidRPr="00B11D61" w:rsidRDefault="00106735" w:rsidP="00B11D61">
            <w:pPr>
              <w:tabs>
                <w:tab w:val="left" w:pos="446"/>
              </w:tabs>
              <w:jc w:val="both"/>
              <w:rPr>
                <w:spacing w:val="-12"/>
              </w:rPr>
            </w:pPr>
            <w:r w:rsidRPr="00B11D61">
              <w:rPr>
                <w:spacing w:val="-12"/>
              </w:rPr>
              <w:t>92</w:t>
            </w:r>
          </w:p>
        </w:tc>
        <w:tc>
          <w:tcPr>
            <w:tcW w:w="0" w:type="auto"/>
          </w:tcPr>
          <w:p w:rsidR="00106735" w:rsidRPr="00B11D61" w:rsidRDefault="00106735" w:rsidP="00B11D61">
            <w:pPr>
              <w:tabs>
                <w:tab w:val="left" w:pos="446"/>
              </w:tabs>
              <w:jc w:val="both"/>
              <w:rPr>
                <w:spacing w:val="-12"/>
              </w:rPr>
            </w:pPr>
            <w:r w:rsidRPr="00B11D61">
              <w:rPr>
                <w:spacing w:val="-12"/>
              </w:rPr>
              <w:t>За видами витрат</w:t>
            </w:r>
          </w:p>
        </w:tc>
      </w:tr>
    </w:tbl>
    <w:p w:rsidR="00106735" w:rsidRPr="00106735" w:rsidRDefault="00106735" w:rsidP="00106735">
      <w:pPr>
        <w:shd w:val="clear" w:color="auto" w:fill="FFFFFF"/>
        <w:tabs>
          <w:tab w:val="left" w:pos="446"/>
        </w:tabs>
        <w:spacing w:line="360" w:lineRule="auto"/>
        <w:ind w:firstLine="709"/>
        <w:jc w:val="both"/>
        <w:rPr>
          <w:b/>
          <w:spacing w:val="-12"/>
          <w:sz w:val="28"/>
          <w:szCs w:val="28"/>
        </w:rPr>
      </w:pP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В таблиці 3.2. показано взаємозв’язок регістрів аналітичного і синтетичного обліку ПСП «Маяк»:</w:t>
      </w:r>
    </w:p>
    <w:p w:rsidR="00B11D61" w:rsidRDefault="00B11D61" w:rsidP="00106735">
      <w:pPr>
        <w:shd w:val="clear" w:color="auto" w:fill="FFFFFF"/>
        <w:tabs>
          <w:tab w:val="left" w:pos="446"/>
        </w:tabs>
        <w:spacing w:line="360" w:lineRule="auto"/>
        <w:ind w:firstLine="709"/>
        <w:jc w:val="both"/>
        <w:rPr>
          <w:spacing w:val="-12"/>
          <w:sz w:val="28"/>
          <w:szCs w:val="28"/>
          <w:lang w:val="en-US"/>
        </w:rPr>
      </w:pP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Таблиця 3.2.</w:t>
      </w:r>
    </w:p>
    <w:p w:rsidR="00106735" w:rsidRPr="00106735" w:rsidRDefault="00106735" w:rsidP="00106735">
      <w:pPr>
        <w:shd w:val="clear" w:color="auto" w:fill="FFFFFF"/>
        <w:tabs>
          <w:tab w:val="left" w:pos="446"/>
        </w:tabs>
        <w:spacing w:line="360" w:lineRule="auto"/>
        <w:ind w:firstLine="709"/>
        <w:jc w:val="both"/>
        <w:rPr>
          <w:spacing w:val="-12"/>
          <w:sz w:val="28"/>
          <w:szCs w:val="28"/>
        </w:rPr>
      </w:pPr>
      <w:r w:rsidRPr="00106735">
        <w:rPr>
          <w:spacing w:val="-12"/>
          <w:sz w:val="28"/>
          <w:szCs w:val="28"/>
        </w:rPr>
        <w:t>Регістри аналітичного і синтетичного обліку ПСП «Маяк»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7"/>
        <w:gridCol w:w="1084"/>
        <w:gridCol w:w="3532"/>
        <w:gridCol w:w="1051"/>
      </w:tblGrid>
      <w:tr w:rsidR="00106735" w:rsidRPr="00B11D61" w:rsidTr="00B11D61">
        <w:trPr>
          <w:trHeight w:val="226"/>
          <w:jc w:val="center"/>
        </w:trPr>
        <w:tc>
          <w:tcPr>
            <w:tcW w:w="3497" w:type="dxa"/>
          </w:tcPr>
          <w:p w:rsidR="00106735" w:rsidRPr="00B11D61" w:rsidRDefault="00106735" w:rsidP="00B11D61">
            <w:pPr>
              <w:jc w:val="both"/>
            </w:pPr>
            <w:r w:rsidRPr="00B11D61">
              <w:t>Назва реєстрів синтетичного обліку</w:t>
            </w:r>
          </w:p>
        </w:tc>
        <w:tc>
          <w:tcPr>
            <w:tcW w:w="1084" w:type="dxa"/>
          </w:tcPr>
          <w:p w:rsidR="00106735" w:rsidRPr="00B11D61" w:rsidRDefault="00106735" w:rsidP="00B11D61">
            <w:pPr>
              <w:jc w:val="both"/>
            </w:pPr>
            <w:r w:rsidRPr="00B11D61">
              <w:t>Код</w:t>
            </w:r>
          </w:p>
        </w:tc>
        <w:tc>
          <w:tcPr>
            <w:tcW w:w="3532" w:type="dxa"/>
          </w:tcPr>
          <w:p w:rsidR="00106735" w:rsidRPr="00B11D61" w:rsidRDefault="00106735" w:rsidP="00B11D61">
            <w:pPr>
              <w:jc w:val="both"/>
            </w:pPr>
            <w:r w:rsidRPr="00B11D61">
              <w:t>Назва реєстрів аналітичного обліку</w:t>
            </w:r>
          </w:p>
        </w:tc>
        <w:tc>
          <w:tcPr>
            <w:tcW w:w="1051" w:type="dxa"/>
          </w:tcPr>
          <w:p w:rsidR="00106735" w:rsidRPr="00B11D61" w:rsidRDefault="00106735" w:rsidP="00B11D61">
            <w:pPr>
              <w:jc w:val="both"/>
            </w:pPr>
            <w:r w:rsidRPr="00B11D61">
              <w:t>Код</w:t>
            </w:r>
          </w:p>
        </w:tc>
      </w:tr>
      <w:tr w:rsidR="00106735" w:rsidRPr="00B11D61" w:rsidTr="00B11D61">
        <w:trPr>
          <w:trHeight w:val="226"/>
          <w:jc w:val="center"/>
        </w:trPr>
        <w:tc>
          <w:tcPr>
            <w:tcW w:w="3497" w:type="dxa"/>
          </w:tcPr>
          <w:p w:rsidR="00106735" w:rsidRPr="00B11D61" w:rsidRDefault="00106735" w:rsidP="00B11D61">
            <w:pPr>
              <w:jc w:val="both"/>
            </w:pPr>
            <w:r w:rsidRPr="00B11D61">
              <w:t>1</w:t>
            </w:r>
          </w:p>
        </w:tc>
        <w:tc>
          <w:tcPr>
            <w:tcW w:w="1084" w:type="dxa"/>
          </w:tcPr>
          <w:p w:rsidR="00106735" w:rsidRPr="00B11D61" w:rsidRDefault="00106735" w:rsidP="00B11D61">
            <w:pPr>
              <w:jc w:val="both"/>
            </w:pPr>
            <w:r w:rsidRPr="00B11D61">
              <w:t>2</w:t>
            </w:r>
          </w:p>
        </w:tc>
        <w:tc>
          <w:tcPr>
            <w:tcW w:w="3532" w:type="dxa"/>
          </w:tcPr>
          <w:p w:rsidR="00106735" w:rsidRPr="00B11D61" w:rsidRDefault="00106735" w:rsidP="00B11D61">
            <w:pPr>
              <w:jc w:val="both"/>
            </w:pPr>
            <w:r w:rsidRPr="00B11D61">
              <w:t>3</w:t>
            </w:r>
          </w:p>
        </w:tc>
        <w:tc>
          <w:tcPr>
            <w:tcW w:w="1051" w:type="dxa"/>
          </w:tcPr>
          <w:p w:rsidR="00106735" w:rsidRPr="00B11D61" w:rsidRDefault="00106735" w:rsidP="00B11D61">
            <w:pPr>
              <w:jc w:val="both"/>
            </w:pPr>
            <w:r w:rsidRPr="00B11D61">
              <w:t>4</w:t>
            </w: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грошових коштів та грошових документів</w:t>
            </w:r>
          </w:p>
        </w:tc>
      </w:tr>
      <w:tr w:rsidR="00106735" w:rsidRPr="00B11D61" w:rsidTr="00B11D61">
        <w:trPr>
          <w:trHeight w:val="1147"/>
          <w:jc w:val="center"/>
        </w:trPr>
        <w:tc>
          <w:tcPr>
            <w:tcW w:w="3497" w:type="dxa"/>
          </w:tcPr>
          <w:p w:rsidR="00106735" w:rsidRPr="00B11D61" w:rsidRDefault="00106735" w:rsidP="00B11D61">
            <w:pPr>
              <w:jc w:val="both"/>
            </w:pPr>
            <w:r w:rsidRPr="00B11D61">
              <w:t>Журнал №1 за кредитом рахунків 30,31,33</w:t>
            </w: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Відомість 1.1 за дебетом рахунка 30,</w:t>
            </w:r>
          </w:p>
          <w:p w:rsidR="00106735" w:rsidRPr="00B11D61" w:rsidRDefault="00106735" w:rsidP="00B11D61">
            <w:pPr>
              <w:jc w:val="both"/>
            </w:pPr>
            <w:r w:rsidRPr="00B11D61">
              <w:t>Відомість 1.2 за дебетом рахунка 31,</w:t>
            </w:r>
          </w:p>
          <w:p w:rsidR="00106735" w:rsidRPr="00B11D61" w:rsidRDefault="00106735" w:rsidP="00B11D61">
            <w:pPr>
              <w:jc w:val="both"/>
            </w:pPr>
            <w:r w:rsidRPr="00B11D61">
              <w:t>Відомість 1.3 за дебетом рахунка 33,</w:t>
            </w:r>
          </w:p>
          <w:p w:rsidR="00106735" w:rsidRPr="00B11D61" w:rsidRDefault="00106735" w:rsidP="00B11D61">
            <w:pPr>
              <w:jc w:val="both"/>
            </w:pPr>
            <w:r w:rsidRPr="00B11D61">
              <w:t>Зведений реєстр по касі за дебетом рахунків 30,31,33</w:t>
            </w:r>
          </w:p>
        </w:tc>
        <w:tc>
          <w:tcPr>
            <w:tcW w:w="1051" w:type="dxa"/>
          </w:tcPr>
          <w:p w:rsidR="00106735" w:rsidRPr="00B11D61" w:rsidRDefault="00106735" w:rsidP="00B11D61">
            <w:pPr>
              <w:jc w:val="both"/>
            </w:pPr>
          </w:p>
        </w:tc>
      </w:tr>
      <w:tr w:rsidR="00106735" w:rsidRPr="00B11D61" w:rsidTr="00B11D61">
        <w:trPr>
          <w:trHeight w:val="226"/>
          <w:jc w:val="center"/>
        </w:trPr>
        <w:tc>
          <w:tcPr>
            <w:tcW w:w="3497" w:type="dxa"/>
          </w:tcPr>
          <w:p w:rsidR="00106735" w:rsidRPr="00B11D61" w:rsidRDefault="00106735" w:rsidP="00B11D61">
            <w:pPr>
              <w:jc w:val="both"/>
            </w:pPr>
            <w:r w:rsidRPr="00B11D61">
              <w:t>1</w:t>
            </w:r>
          </w:p>
        </w:tc>
        <w:tc>
          <w:tcPr>
            <w:tcW w:w="1084" w:type="dxa"/>
          </w:tcPr>
          <w:p w:rsidR="00106735" w:rsidRPr="00B11D61" w:rsidRDefault="00106735" w:rsidP="00B11D61">
            <w:pPr>
              <w:jc w:val="both"/>
            </w:pPr>
            <w:r w:rsidRPr="00B11D61">
              <w:t>2</w:t>
            </w:r>
          </w:p>
        </w:tc>
        <w:tc>
          <w:tcPr>
            <w:tcW w:w="3532" w:type="dxa"/>
          </w:tcPr>
          <w:p w:rsidR="00106735" w:rsidRPr="00B11D61" w:rsidRDefault="00106735" w:rsidP="00B11D61">
            <w:pPr>
              <w:jc w:val="both"/>
            </w:pPr>
            <w:r w:rsidRPr="00B11D61">
              <w:t>3</w:t>
            </w:r>
          </w:p>
        </w:tc>
        <w:tc>
          <w:tcPr>
            <w:tcW w:w="1051" w:type="dxa"/>
          </w:tcPr>
          <w:p w:rsidR="00106735" w:rsidRPr="00B11D61" w:rsidRDefault="00106735" w:rsidP="00B11D61">
            <w:pPr>
              <w:jc w:val="both"/>
            </w:pPr>
            <w:r w:rsidRPr="00B11D61">
              <w:t>4</w:t>
            </w: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розрахунків, довгострокових та поточних зобов’язань</w:t>
            </w:r>
          </w:p>
        </w:tc>
      </w:tr>
      <w:tr w:rsidR="00106735" w:rsidRPr="00B11D61" w:rsidTr="00B11D61">
        <w:trPr>
          <w:trHeight w:val="468"/>
          <w:jc w:val="center"/>
        </w:trPr>
        <w:tc>
          <w:tcPr>
            <w:tcW w:w="3497" w:type="dxa"/>
          </w:tcPr>
          <w:p w:rsidR="00106735" w:rsidRPr="00B11D61" w:rsidRDefault="00106735" w:rsidP="00B11D61">
            <w:pPr>
              <w:jc w:val="both"/>
            </w:pPr>
            <w:r w:rsidRPr="00B11D61">
              <w:t>Розділ І Журналу 3. Облік розрахунків за товари, роботи, послуги, інших розрахунків і резерву сумнівних боргів (за кредитом рахунків 36,37,63,68)</w:t>
            </w:r>
          </w:p>
          <w:p w:rsidR="00106735" w:rsidRPr="00B11D61" w:rsidRDefault="00106735" w:rsidP="00B11D61">
            <w:pPr>
              <w:jc w:val="both"/>
            </w:pPr>
          </w:p>
          <w:p w:rsidR="00106735" w:rsidRPr="00B11D61" w:rsidRDefault="00106735" w:rsidP="00B11D61">
            <w:pPr>
              <w:jc w:val="both"/>
            </w:pPr>
            <w:r w:rsidRPr="00B11D61">
              <w:t>Розділ ІІ Журналу 3. Облік розрахунків з бюджетом, облік довгострокових та поточних зобов’язань (за кредитом рахунків 53,64)</w:t>
            </w:r>
          </w:p>
          <w:p w:rsidR="00106735" w:rsidRPr="00B11D61" w:rsidRDefault="00106735" w:rsidP="00B11D61">
            <w:pPr>
              <w:jc w:val="both"/>
            </w:pP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Відомість 3.1 аналітичного обліку розрахунків з покупцями та замовниками,</w:t>
            </w:r>
          </w:p>
          <w:p w:rsidR="00106735" w:rsidRPr="00B11D61" w:rsidRDefault="00106735" w:rsidP="00B11D61">
            <w:pPr>
              <w:jc w:val="both"/>
            </w:pPr>
            <w:r w:rsidRPr="00B11D61">
              <w:t>Відомість 3.2 аналітичного обліку розрахунків з різними дебіторами,</w:t>
            </w:r>
          </w:p>
          <w:p w:rsidR="00106735" w:rsidRPr="00B11D61" w:rsidRDefault="00106735" w:rsidP="00B11D61">
            <w:pPr>
              <w:jc w:val="both"/>
            </w:pPr>
            <w:r w:rsidRPr="00B11D61">
              <w:t>Відомість 3.3 аналітичного обліку розрахунків з постачальниками та підрядниками,</w:t>
            </w:r>
          </w:p>
          <w:p w:rsidR="00106735" w:rsidRPr="00B11D61" w:rsidRDefault="00106735" w:rsidP="00B11D61">
            <w:pPr>
              <w:jc w:val="both"/>
            </w:pPr>
            <w:r w:rsidRPr="00B11D61">
              <w:t>Відомість 3.5 аналітичного обліку розрахунків за іншими операціями,</w:t>
            </w:r>
          </w:p>
          <w:p w:rsidR="00106735" w:rsidRPr="00B11D61" w:rsidRDefault="00106735" w:rsidP="00B11D61">
            <w:pPr>
              <w:jc w:val="both"/>
            </w:pPr>
            <w:r w:rsidRPr="00B11D61">
              <w:t>Відомість 3.6 аналітичного обліку розрахунків з бюджетом</w:t>
            </w:r>
          </w:p>
        </w:tc>
        <w:tc>
          <w:tcPr>
            <w:tcW w:w="1051" w:type="dxa"/>
          </w:tcPr>
          <w:p w:rsidR="00106735" w:rsidRPr="00B11D61" w:rsidRDefault="00106735" w:rsidP="00B11D61">
            <w:pPr>
              <w:jc w:val="both"/>
            </w:pP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необоротних активів</w:t>
            </w:r>
          </w:p>
        </w:tc>
      </w:tr>
      <w:tr w:rsidR="00106735" w:rsidRPr="00B11D61" w:rsidTr="00B11D61">
        <w:trPr>
          <w:trHeight w:val="1147"/>
          <w:jc w:val="center"/>
        </w:trPr>
        <w:tc>
          <w:tcPr>
            <w:tcW w:w="3497" w:type="dxa"/>
          </w:tcPr>
          <w:p w:rsidR="00106735" w:rsidRPr="00B11D61" w:rsidRDefault="00106735" w:rsidP="00B11D61">
            <w:pPr>
              <w:jc w:val="both"/>
            </w:pPr>
            <w:r w:rsidRPr="00B11D61">
              <w:t>Розділ І Журналу 4. Облік основних засобів, інших необоротних матеріальних активів та зносу необоротних активів (за кредитом рахунків 10, 11, 13)</w:t>
            </w: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Відомість нарахування зносу основних засобів</w:t>
            </w:r>
          </w:p>
        </w:tc>
        <w:tc>
          <w:tcPr>
            <w:tcW w:w="1051" w:type="dxa"/>
          </w:tcPr>
          <w:p w:rsidR="00106735" w:rsidRPr="00B11D61" w:rsidRDefault="00106735" w:rsidP="00B11D61">
            <w:pPr>
              <w:jc w:val="both"/>
            </w:pP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витрат</w:t>
            </w:r>
          </w:p>
        </w:tc>
      </w:tr>
      <w:tr w:rsidR="00106735" w:rsidRPr="00B11D61" w:rsidTr="00B11D61">
        <w:trPr>
          <w:trHeight w:val="1615"/>
          <w:jc w:val="center"/>
        </w:trPr>
        <w:tc>
          <w:tcPr>
            <w:tcW w:w="3497" w:type="dxa"/>
          </w:tcPr>
          <w:p w:rsidR="00106735" w:rsidRPr="00B11D61" w:rsidRDefault="00106735" w:rsidP="00B11D61">
            <w:pPr>
              <w:jc w:val="both"/>
            </w:pPr>
            <w:r w:rsidRPr="00B11D61">
              <w:t>Розділ І Журналу 5 за кредитом рахунків 90,92,93,94,95,97 і розділу ІІ Журналу 5 за кредитом рахунків з журналів 1,3,4,6</w:t>
            </w:r>
          </w:p>
          <w:p w:rsidR="00106735" w:rsidRPr="00B11D61" w:rsidRDefault="00106735" w:rsidP="00B11D61">
            <w:pPr>
              <w:jc w:val="both"/>
            </w:pPr>
          </w:p>
          <w:p w:rsidR="00106735" w:rsidRPr="00B11D61" w:rsidRDefault="00106735" w:rsidP="00B11D61">
            <w:pPr>
              <w:jc w:val="both"/>
            </w:pPr>
            <w:r w:rsidRPr="00B11D61">
              <w:t>Розділ ІІІ Журналу 5 за кредитом рахунків 20,22,23,65,66,91,27</w:t>
            </w: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 xml:space="preserve">Книга заробітної плати (зведений реєстр), </w:t>
            </w:r>
          </w:p>
          <w:p w:rsidR="00106735" w:rsidRPr="00B11D61" w:rsidRDefault="00106735" w:rsidP="00B11D61">
            <w:pPr>
              <w:jc w:val="both"/>
            </w:pPr>
            <w:r w:rsidRPr="00B11D61">
              <w:t>Матеріальний звіт</w:t>
            </w:r>
          </w:p>
        </w:tc>
        <w:tc>
          <w:tcPr>
            <w:tcW w:w="1051" w:type="dxa"/>
          </w:tcPr>
          <w:p w:rsidR="00106735" w:rsidRPr="00B11D61" w:rsidRDefault="00106735" w:rsidP="00B11D61">
            <w:pPr>
              <w:jc w:val="both"/>
            </w:pPr>
          </w:p>
          <w:p w:rsidR="00106735" w:rsidRPr="00B11D61" w:rsidRDefault="00106735" w:rsidP="00B11D61">
            <w:pPr>
              <w:jc w:val="both"/>
            </w:pPr>
          </w:p>
          <w:p w:rsidR="00106735" w:rsidRPr="00B11D61" w:rsidRDefault="00106735" w:rsidP="00B11D61">
            <w:pPr>
              <w:jc w:val="both"/>
            </w:pPr>
            <w:r w:rsidRPr="00B11D61">
              <w:t>М-19</w:t>
            </w: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доходів і результатів діяльності</w:t>
            </w:r>
          </w:p>
        </w:tc>
      </w:tr>
      <w:tr w:rsidR="00106735" w:rsidRPr="00B11D61" w:rsidTr="00B11D61">
        <w:trPr>
          <w:trHeight w:val="730"/>
          <w:jc w:val="center"/>
        </w:trPr>
        <w:tc>
          <w:tcPr>
            <w:tcW w:w="3497" w:type="dxa"/>
          </w:tcPr>
          <w:p w:rsidR="00106735" w:rsidRPr="00B11D61" w:rsidRDefault="00106735" w:rsidP="00B11D61">
            <w:pPr>
              <w:jc w:val="both"/>
            </w:pPr>
            <w:r w:rsidRPr="00B11D61">
              <w:t>Журнал 6 за кредитом рахунків 70,71,74,79</w:t>
            </w: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Зведена відомість по реалізації</w:t>
            </w:r>
          </w:p>
        </w:tc>
        <w:tc>
          <w:tcPr>
            <w:tcW w:w="1051" w:type="dxa"/>
          </w:tcPr>
          <w:p w:rsidR="00106735" w:rsidRPr="00B11D61" w:rsidRDefault="00106735" w:rsidP="00B11D61">
            <w:pPr>
              <w:jc w:val="both"/>
            </w:pP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Облік власного капіталу</w:t>
            </w:r>
          </w:p>
        </w:tc>
      </w:tr>
      <w:tr w:rsidR="00106735" w:rsidRPr="00B11D61" w:rsidTr="00B11D61">
        <w:trPr>
          <w:trHeight w:val="1147"/>
          <w:jc w:val="center"/>
        </w:trPr>
        <w:tc>
          <w:tcPr>
            <w:tcW w:w="3497" w:type="dxa"/>
          </w:tcPr>
          <w:p w:rsidR="00106735" w:rsidRPr="00B11D61" w:rsidRDefault="00106735" w:rsidP="00B11D61">
            <w:pPr>
              <w:jc w:val="both"/>
            </w:pPr>
            <w:r w:rsidRPr="00B11D61">
              <w:t>Журнал 7 за кредитом рахунка 48</w:t>
            </w:r>
          </w:p>
        </w:tc>
        <w:tc>
          <w:tcPr>
            <w:tcW w:w="1084" w:type="dxa"/>
          </w:tcPr>
          <w:p w:rsidR="00106735" w:rsidRPr="00B11D61" w:rsidRDefault="00106735" w:rsidP="00B11D61">
            <w:pPr>
              <w:jc w:val="both"/>
            </w:pPr>
          </w:p>
        </w:tc>
        <w:tc>
          <w:tcPr>
            <w:tcW w:w="3532" w:type="dxa"/>
          </w:tcPr>
          <w:p w:rsidR="00106735" w:rsidRPr="00B11D61" w:rsidRDefault="00106735" w:rsidP="00B11D61">
            <w:pPr>
              <w:jc w:val="both"/>
            </w:pPr>
            <w:r w:rsidRPr="00B11D61">
              <w:t>Відомість 7.1 аналітичних даних рахунка 42 «Додатковий капітал»,</w:t>
            </w:r>
          </w:p>
          <w:p w:rsidR="00106735" w:rsidRPr="00B11D61" w:rsidRDefault="00106735" w:rsidP="00B11D61">
            <w:pPr>
              <w:jc w:val="both"/>
            </w:pPr>
            <w:r w:rsidRPr="00B11D61">
              <w:t>Відомість 7.2 аналітичних даних рахунка 44 «Нерозподілені прибутки (непокриті збитки)»</w:t>
            </w:r>
          </w:p>
        </w:tc>
        <w:tc>
          <w:tcPr>
            <w:tcW w:w="1051" w:type="dxa"/>
          </w:tcPr>
          <w:p w:rsidR="00106735" w:rsidRPr="00B11D61" w:rsidRDefault="00106735" w:rsidP="00B11D61">
            <w:pPr>
              <w:jc w:val="both"/>
            </w:pPr>
          </w:p>
        </w:tc>
      </w:tr>
      <w:tr w:rsidR="00106735" w:rsidRPr="00B11D61" w:rsidTr="00B11D61">
        <w:trPr>
          <w:trHeight w:val="226"/>
          <w:jc w:val="center"/>
        </w:trPr>
        <w:tc>
          <w:tcPr>
            <w:tcW w:w="9164" w:type="dxa"/>
            <w:gridSpan w:val="4"/>
          </w:tcPr>
          <w:p w:rsidR="00106735" w:rsidRPr="00B11D61" w:rsidRDefault="00106735" w:rsidP="00B11D61">
            <w:pPr>
              <w:jc w:val="both"/>
            </w:pPr>
            <w:r w:rsidRPr="00B11D61">
              <w:t>Головна книга</w:t>
            </w:r>
          </w:p>
        </w:tc>
      </w:tr>
      <w:tr w:rsidR="00106735" w:rsidRPr="00B11D61" w:rsidTr="00B11D61">
        <w:trPr>
          <w:trHeight w:val="242"/>
          <w:jc w:val="center"/>
        </w:trPr>
        <w:tc>
          <w:tcPr>
            <w:tcW w:w="9164" w:type="dxa"/>
            <w:gridSpan w:val="4"/>
          </w:tcPr>
          <w:p w:rsidR="00106735" w:rsidRPr="00B11D61" w:rsidRDefault="00106735" w:rsidP="00B11D61">
            <w:pPr>
              <w:jc w:val="both"/>
            </w:pPr>
            <w:r w:rsidRPr="00B11D61">
              <w:t>Бухгалтерська довідка</w:t>
            </w:r>
          </w:p>
        </w:tc>
      </w:tr>
    </w:tbl>
    <w:p w:rsidR="00106735" w:rsidRPr="00106735" w:rsidRDefault="00106735" w:rsidP="00106735">
      <w:pPr>
        <w:shd w:val="clear" w:color="auto" w:fill="FFFFFF"/>
        <w:tabs>
          <w:tab w:val="left" w:pos="446"/>
        </w:tabs>
        <w:spacing w:line="360" w:lineRule="auto"/>
        <w:ind w:firstLine="709"/>
        <w:jc w:val="both"/>
        <w:rPr>
          <w:spacing w:val="-12"/>
          <w:sz w:val="28"/>
          <w:szCs w:val="28"/>
        </w:rPr>
      </w:pPr>
    </w:p>
    <w:p w:rsidR="00106735" w:rsidRPr="00106735" w:rsidRDefault="00106735" w:rsidP="00106735">
      <w:pPr>
        <w:shd w:val="clear" w:color="auto" w:fill="FFFFFF"/>
        <w:tabs>
          <w:tab w:val="left" w:pos="725"/>
        </w:tabs>
        <w:spacing w:line="360" w:lineRule="auto"/>
        <w:ind w:firstLine="709"/>
        <w:jc w:val="both"/>
        <w:rPr>
          <w:b/>
          <w:spacing w:val="-15"/>
          <w:sz w:val="28"/>
          <w:szCs w:val="28"/>
        </w:rPr>
      </w:pPr>
      <w:r w:rsidRPr="00106735">
        <w:rPr>
          <w:b/>
          <w:spacing w:val="-15"/>
          <w:sz w:val="28"/>
          <w:szCs w:val="28"/>
        </w:rPr>
        <w:t>3.1. Облік активів</w:t>
      </w:r>
    </w:p>
    <w:p w:rsidR="00106735" w:rsidRPr="00106735" w:rsidRDefault="00106735" w:rsidP="00106735">
      <w:pPr>
        <w:shd w:val="clear" w:color="auto" w:fill="FFFFFF"/>
        <w:tabs>
          <w:tab w:val="left" w:pos="725"/>
        </w:tabs>
        <w:spacing w:line="360" w:lineRule="auto"/>
        <w:ind w:firstLine="709"/>
        <w:jc w:val="both"/>
        <w:rPr>
          <w:b/>
          <w:spacing w:val="-15"/>
          <w:sz w:val="28"/>
          <w:szCs w:val="28"/>
        </w:rPr>
      </w:pPr>
    </w:p>
    <w:p w:rsidR="00106735" w:rsidRPr="00106735" w:rsidRDefault="00106735" w:rsidP="00106735">
      <w:pPr>
        <w:shd w:val="clear" w:color="auto" w:fill="FFFFFF"/>
        <w:tabs>
          <w:tab w:val="left" w:pos="725"/>
        </w:tabs>
        <w:spacing w:line="360" w:lineRule="auto"/>
        <w:ind w:firstLine="709"/>
        <w:jc w:val="both"/>
        <w:rPr>
          <w:b/>
          <w:spacing w:val="-15"/>
          <w:sz w:val="28"/>
          <w:szCs w:val="28"/>
        </w:rPr>
      </w:pPr>
      <w:r w:rsidRPr="00106735">
        <w:rPr>
          <w:b/>
          <w:spacing w:val="-15"/>
          <w:sz w:val="28"/>
          <w:szCs w:val="28"/>
        </w:rPr>
        <w:t>3.1.1. Облік необоротних активів</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 xml:space="preserve">Методологічні засади формування в бухгалтерському обліку інформації про основні засоби та інші необоротні матеріальні активи, а також розкриття інформації про них у фінансовій звітності </w:t>
      </w:r>
      <w:r w:rsidRPr="00106735">
        <w:rPr>
          <w:spacing w:val="-1"/>
          <w:sz w:val="28"/>
          <w:szCs w:val="28"/>
        </w:rPr>
        <w:t xml:space="preserve">визначає Положення (стандарт) бухгалтерського обліку 7 "Основні засоби". Він набув чинності </w:t>
      </w:r>
      <w:r w:rsidRPr="00106735">
        <w:rPr>
          <w:b/>
          <w:bCs/>
          <w:spacing w:val="-1"/>
          <w:sz w:val="28"/>
          <w:szCs w:val="28"/>
        </w:rPr>
        <w:t xml:space="preserve">з </w:t>
      </w:r>
      <w:r w:rsidRPr="00106735">
        <w:rPr>
          <w:spacing w:val="-1"/>
          <w:sz w:val="28"/>
          <w:szCs w:val="28"/>
        </w:rPr>
        <w:t xml:space="preserve">1 </w:t>
      </w:r>
      <w:r w:rsidRPr="00106735">
        <w:rPr>
          <w:sz w:val="28"/>
          <w:szCs w:val="28"/>
        </w:rPr>
        <w:t>липня 2000 року.</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Основні визначення, що наведені в положенні (стандарті):</w:t>
      </w:r>
    </w:p>
    <w:p w:rsidR="00106735" w:rsidRPr="00106735" w:rsidRDefault="00106735" w:rsidP="00106735">
      <w:pPr>
        <w:shd w:val="clear" w:color="auto" w:fill="FFFFFF"/>
        <w:spacing w:line="360" w:lineRule="auto"/>
        <w:ind w:firstLine="709"/>
        <w:jc w:val="both"/>
        <w:rPr>
          <w:sz w:val="28"/>
          <w:szCs w:val="28"/>
        </w:rPr>
      </w:pPr>
      <w:r w:rsidRPr="00106735">
        <w:rPr>
          <w:bCs/>
          <w:spacing w:val="-4"/>
          <w:sz w:val="28"/>
          <w:szCs w:val="28"/>
        </w:rPr>
        <w:t>Необоротні активи</w:t>
      </w:r>
      <w:r w:rsidRPr="00106735">
        <w:rPr>
          <w:b/>
          <w:bCs/>
          <w:spacing w:val="-4"/>
          <w:sz w:val="28"/>
          <w:szCs w:val="28"/>
        </w:rPr>
        <w:t xml:space="preserve"> </w:t>
      </w:r>
      <w:r w:rsidRPr="00106735">
        <w:rPr>
          <w:spacing w:val="-4"/>
          <w:sz w:val="28"/>
          <w:szCs w:val="28"/>
        </w:rPr>
        <w:t xml:space="preserve">— всі активи, що не є оборотними. Це матеріальні, нематеріальні та фінансові </w:t>
      </w:r>
      <w:r w:rsidRPr="00106735">
        <w:rPr>
          <w:sz w:val="28"/>
          <w:szCs w:val="28"/>
        </w:rPr>
        <w:t>активи підприємства, строк корисного використання (експлуатації) яких перевищує 12 місяців або операційний цикл.</w:t>
      </w:r>
    </w:p>
    <w:p w:rsidR="00106735" w:rsidRPr="00106735" w:rsidRDefault="00106735" w:rsidP="00106735">
      <w:pPr>
        <w:shd w:val="clear" w:color="auto" w:fill="FFFFFF"/>
        <w:spacing w:line="360" w:lineRule="auto"/>
        <w:ind w:firstLine="709"/>
        <w:jc w:val="both"/>
        <w:rPr>
          <w:sz w:val="28"/>
          <w:szCs w:val="28"/>
        </w:rPr>
      </w:pPr>
      <w:r w:rsidRPr="00106735">
        <w:rPr>
          <w:bCs/>
          <w:sz w:val="28"/>
          <w:szCs w:val="28"/>
        </w:rPr>
        <w:t>Основні засоби</w:t>
      </w:r>
      <w:r w:rsidRPr="00106735">
        <w:rPr>
          <w:b/>
          <w:bCs/>
          <w:sz w:val="28"/>
          <w:szCs w:val="28"/>
        </w:rPr>
        <w:t xml:space="preserve"> </w:t>
      </w:r>
      <w:r w:rsidRPr="00106735">
        <w:rPr>
          <w:sz w:val="28"/>
          <w:szCs w:val="28"/>
        </w:rPr>
        <w:t xml:space="preserve">— матеріальні активи, які підприємство утримує з метою використання їх </w:t>
      </w:r>
      <w:r w:rsidRPr="00106735">
        <w:rPr>
          <w:bCs/>
          <w:sz w:val="28"/>
          <w:szCs w:val="28"/>
        </w:rPr>
        <w:t>у</w:t>
      </w:r>
      <w:r w:rsidRPr="00106735">
        <w:rPr>
          <w:b/>
          <w:bCs/>
          <w:sz w:val="28"/>
          <w:szCs w:val="28"/>
        </w:rPr>
        <w:t xml:space="preserve"> </w:t>
      </w:r>
      <w:r w:rsidRPr="00106735">
        <w:rPr>
          <w:spacing w:val="-1"/>
          <w:sz w:val="28"/>
          <w:szCs w:val="28"/>
        </w:rPr>
        <w:t xml:space="preserve">процесі виробництва або постачання товарів, надання послуг, здавання в оренду іншим особам або </w:t>
      </w:r>
      <w:r w:rsidRPr="00106735">
        <w:rPr>
          <w:spacing w:val="-3"/>
          <w:sz w:val="28"/>
          <w:szCs w:val="28"/>
        </w:rPr>
        <w:t>для здійснення адміністративних і соціально-культурних функцій, очікуваний строк корисного вико</w:t>
      </w:r>
      <w:r w:rsidRPr="00106735">
        <w:rPr>
          <w:spacing w:val="-3"/>
          <w:sz w:val="28"/>
          <w:szCs w:val="28"/>
        </w:rPr>
        <w:softHyphen/>
      </w:r>
      <w:r w:rsidRPr="00106735">
        <w:rPr>
          <w:spacing w:val="-2"/>
          <w:sz w:val="28"/>
          <w:szCs w:val="28"/>
        </w:rPr>
        <w:t>ристання (експлуатації) яких більше одного року (або операційного циклу, якщо він довший за рік).</w:t>
      </w:r>
    </w:p>
    <w:p w:rsidR="00106735" w:rsidRPr="00106735" w:rsidRDefault="00106735" w:rsidP="00106735">
      <w:pPr>
        <w:shd w:val="clear" w:color="auto" w:fill="FFFFFF"/>
        <w:spacing w:line="360" w:lineRule="auto"/>
        <w:ind w:firstLine="709"/>
        <w:jc w:val="both"/>
        <w:rPr>
          <w:sz w:val="28"/>
          <w:szCs w:val="28"/>
        </w:rPr>
      </w:pPr>
      <w:r w:rsidRPr="00106735">
        <w:rPr>
          <w:bCs/>
          <w:spacing w:val="-2"/>
          <w:sz w:val="28"/>
          <w:szCs w:val="28"/>
        </w:rPr>
        <w:t>Об'єкт основних засобів</w:t>
      </w:r>
      <w:r w:rsidRPr="00106735">
        <w:rPr>
          <w:b/>
          <w:bCs/>
          <w:spacing w:val="-2"/>
          <w:sz w:val="28"/>
          <w:szCs w:val="28"/>
        </w:rPr>
        <w:t xml:space="preserve"> </w:t>
      </w:r>
      <w:r w:rsidRPr="00106735">
        <w:rPr>
          <w:spacing w:val="-2"/>
          <w:sz w:val="28"/>
          <w:szCs w:val="28"/>
        </w:rPr>
        <w:t xml:space="preserve">— закінчений пристрій з усіма пристосуваннями і приладдям до нього </w:t>
      </w:r>
      <w:r w:rsidRPr="00106735">
        <w:rPr>
          <w:sz w:val="28"/>
          <w:szCs w:val="28"/>
        </w:rPr>
        <w:t xml:space="preserve">або окремий конструктивно відокремлений предмет, що призначений для виконання певних самостійних функцій, чи відокремлений комплекс конструктивно з'єднаних предмети? одного або </w:t>
      </w:r>
      <w:r w:rsidRPr="00106735">
        <w:rPr>
          <w:spacing w:val="-2"/>
          <w:sz w:val="28"/>
          <w:szCs w:val="28"/>
        </w:rPr>
        <w:t xml:space="preserve">різного призначення, що мають для </w:t>
      </w:r>
      <w:r w:rsidRPr="00106735">
        <w:rPr>
          <w:iCs/>
          <w:spacing w:val="-2"/>
          <w:sz w:val="28"/>
          <w:szCs w:val="28"/>
        </w:rPr>
        <w:t xml:space="preserve">їх </w:t>
      </w:r>
      <w:r w:rsidRPr="00106735">
        <w:rPr>
          <w:spacing w:val="-2"/>
          <w:sz w:val="28"/>
          <w:szCs w:val="28"/>
        </w:rPr>
        <w:t xml:space="preserve">обслуговування загальні пристосування, приладдя, керування </w:t>
      </w:r>
      <w:r w:rsidRPr="00106735">
        <w:rPr>
          <w:sz w:val="28"/>
          <w:szCs w:val="28"/>
        </w:rPr>
        <w:t>та єдиний фундамент, унаслідок чого кожен предмет може виконувати свої функції, а комплекс певну роботу тільки в складі комплексу, а не самостійною.</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 xml:space="preserve">Якщо один об'єкт основних засобів складається з частин, які мають різний строк корисного </w:t>
      </w:r>
      <w:r w:rsidRPr="00106735">
        <w:rPr>
          <w:spacing w:val="-1"/>
          <w:sz w:val="28"/>
          <w:szCs w:val="28"/>
        </w:rPr>
        <w:t xml:space="preserve">використання (експлуатації), то кожна з цих частин може визнаватися в бухгалтерському обліку як </w:t>
      </w:r>
      <w:r w:rsidRPr="00106735">
        <w:rPr>
          <w:sz w:val="28"/>
          <w:szCs w:val="28"/>
        </w:rPr>
        <w:t>окремий об'єкт основних засобів.</w:t>
      </w:r>
    </w:p>
    <w:p w:rsidR="00106735" w:rsidRPr="00106735" w:rsidRDefault="00106735" w:rsidP="00106735">
      <w:pPr>
        <w:shd w:val="clear" w:color="auto" w:fill="FFFFFF"/>
        <w:spacing w:line="360" w:lineRule="auto"/>
        <w:ind w:firstLine="709"/>
        <w:jc w:val="both"/>
        <w:rPr>
          <w:sz w:val="28"/>
          <w:szCs w:val="28"/>
        </w:rPr>
      </w:pPr>
      <w:r w:rsidRPr="00106735">
        <w:rPr>
          <w:bCs/>
          <w:spacing w:val="-6"/>
          <w:sz w:val="28"/>
          <w:szCs w:val="28"/>
        </w:rPr>
        <w:t>Група основних засобів</w:t>
      </w:r>
      <w:r w:rsidRPr="00106735">
        <w:rPr>
          <w:b/>
          <w:bCs/>
          <w:spacing w:val="-6"/>
          <w:sz w:val="28"/>
          <w:szCs w:val="28"/>
        </w:rPr>
        <w:t xml:space="preserve"> </w:t>
      </w:r>
      <w:r w:rsidRPr="00106735">
        <w:rPr>
          <w:spacing w:val="-6"/>
          <w:sz w:val="28"/>
          <w:szCs w:val="28"/>
        </w:rPr>
        <w:t xml:space="preserve">— сукупність однотипних за технічними характеристиками, призначенням </w:t>
      </w:r>
      <w:r w:rsidRPr="00106735">
        <w:rPr>
          <w:sz w:val="28"/>
          <w:szCs w:val="28"/>
        </w:rPr>
        <w:t>та умовами використання необоротних матеріальних активів.</w:t>
      </w:r>
    </w:p>
    <w:p w:rsidR="00106735" w:rsidRPr="00106735" w:rsidRDefault="00106735" w:rsidP="00106735">
      <w:pPr>
        <w:shd w:val="clear" w:color="auto" w:fill="FFFFFF"/>
        <w:spacing w:line="360" w:lineRule="auto"/>
        <w:ind w:firstLine="709"/>
        <w:jc w:val="both"/>
        <w:rPr>
          <w:sz w:val="28"/>
          <w:szCs w:val="28"/>
        </w:rPr>
      </w:pPr>
      <w:r w:rsidRPr="00106735">
        <w:rPr>
          <w:bCs/>
          <w:iCs/>
          <w:spacing w:val="-7"/>
          <w:sz w:val="28"/>
          <w:szCs w:val="28"/>
        </w:rPr>
        <w:t xml:space="preserve">Об'єкт основних засобів визнається активом, якщо існує імовірність того, що підприємство отримає в майбутньому економічні вигоди від його використання та вартість його може бути </w:t>
      </w:r>
      <w:r w:rsidRPr="00106735">
        <w:rPr>
          <w:bCs/>
          <w:iCs/>
          <w:sz w:val="28"/>
          <w:szCs w:val="28"/>
        </w:rPr>
        <w:t>достовірно визначена.</w:t>
      </w:r>
    </w:p>
    <w:p w:rsidR="00106735" w:rsidRPr="00106735" w:rsidRDefault="00106735" w:rsidP="00106735">
      <w:pPr>
        <w:shd w:val="clear" w:color="auto" w:fill="FFFFFF"/>
        <w:spacing w:line="360" w:lineRule="auto"/>
        <w:ind w:firstLine="709"/>
        <w:jc w:val="both"/>
        <w:rPr>
          <w:sz w:val="28"/>
          <w:szCs w:val="28"/>
        </w:rPr>
      </w:pPr>
      <w:r w:rsidRPr="00106735">
        <w:rPr>
          <w:bCs/>
          <w:iCs/>
          <w:spacing w:val="-7"/>
          <w:sz w:val="28"/>
          <w:szCs w:val="28"/>
        </w:rPr>
        <w:t>Одиницею обліку основних засобів є об'єкт основних засобів.</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 xml:space="preserve">Для обліку й узагальнення інформації про наявність та рух власних або отриманих на умовах фінансового лізингу об’єктів і орендованих цілісних майнових комплексів, які віднесені до складу основних засобів призначено рахунок 10 «Основні засоби». За дебетом рахунку відображається </w:t>
      </w:r>
      <w:r w:rsidRPr="00106735">
        <w:rPr>
          <w:spacing w:val="-5"/>
          <w:sz w:val="28"/>
          <w:szCs w:val="28"/>
        </w:rPr>
        <w:t xml:space="preserve">надходження (придбаних, створених, безоплатно отриманих) основних засобів на баланс підприємства, </w:t>
      </w:r>
      <w:r w:rsidRPr="00106735">
        <w:rPr>
          <w:sz w:val="28"/>
          <w:szCs w:val="28"/>
        </w:rPr>
        <w:t xml:space="preserve">які обліковуються за первісною вартістю, сума витрат, яка пов’язана з поліпшенням об’єкта (модернізація, модифікація, добудова, дообладнання, реконструкція тощо), що призводить до </w:t>
      </w:r>
      <w:r w:rsidRPr="00106735">
        <w:rPr>
          <w:spacing w:val="-6"/>
          <w:sz w:val="28"/>
          <w:szCs w:val="28"/>
        </w:rPr>
        <w:t xml:space="preserve">збільшення майбутніх економічних вигод, первісно очікуваних від використання об’єкта; </w:t>
      </w:r>
      <w:r w:rsidRPr="00106735">
        <w:rPr>
          <w:sz w:val="28"/>
          <w:szCs w:val="28"/>
        </w:rPr>
        <w:t>за кредитом — вибуття основних засобів внаслідок продажу, безоплатної передачі або невідповідності критеріям визнання активом, а також у разі часткової ліквідації об’єкта основних засобів; сума уцінки основних засобів.</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ПСП «Маяк» у своїй господарській діяльності використовує такі субрахунки рахунку 10 «Основні засоби»:</w:t>
      </w:r>
    </w:p>
    <w:p w:rsidR="00106735" w:rsidRPr="00106735" w:rsidRDefault="00106735" w:rsidP="00106735">
      <w:pPr>
        <w:shd w:val="clear" w:color="auto" w:fill="FFFFFF"/>
        <w:tabs>
          <w:tab w:val="left" w:pos="782"/>
        </w:tabs>
        <w:spacing w:line="360" w:lineRule="auto"/>
        <w:ind w:firstLine="709"/>
        <w:jc w:val="both"/>
        <w:rPr>
          <w:spacing w:val="-18"/>
          <w:sz w:val="28"/>
          <w:szCs w:val="28"/>
        </w:rPr>
      </w:pPr>
      <w:r w:rsidRPr="00106735">
        <w:rPr>
          <w:sz w:val="28"/>
          <w:szCs w:val="28"/>
        </w:rPr>
        <w:t>103 «Будинки та споруди»</w:t>
      </w:r>
    </w:p>
    <w:p w:rsidR="00106735" w:rsidRPr="00106735" w:rsidRDefault="00106735" w:rsidP="00106735">
      <w:pPr>
        <w:shd w:val="clear" w:color="auto" w:fill="FFFFFF"/>
        <w:tabs>
          <w:tab w:val="left" w:pos="782"/>
        </w:tabs>
        <w:spacing w:line="360" w:lineRule="auto"/>
        <w:ind w:firstLine="709"/>
        <w:jc w:val="both"/>
        <w:rPr>
          <w:spacing w:val="-17"/>
          <w:sz w:val="28"/>
          <w:szCs w:val="28"/>
        </w:rPr>
      </w:pPr>
      <w:r w:rsidRPr="00106735">
        <w:rPr>
          <w:sz w:val="28"/>
          <w:szCs w:val="28"/>
        </w:rPr>
        <w:t>104 «Машини та обладнання»</w:t>
      </w:r>
    </w:p>
    <w:p w:rsidR="00106735" w:rsidRPr="00106735" w:rsidRDefault="00106735" w:rsidP="00106735">
      <w:pPr>
        <w:shd w:val="clear" w:color="auto" w:fill="FFFFFF"/>
        <w:tabs>
          <w:tab w:val="left" w:pos="782"/>
        </w:tabs>
        <w:spacing w:line="360" w:lineRule="auto"/>
        <w:ind w:firstLine="709"/>
        <w:jc w:val="both"/>
        <w:rPr>
          <w:spacing w:val="-19"/>
          <w:sz w:val="28"/>
          <w:szCs w:val="28"/>
        </w:rPr>
      </w:pPr>
      <w:r w:rsidRPr="00106735">
        <w:rPr>
          <w:sz w:val="28"/>
          <w:szCs w:val="28"/>
        </w:rPr>
        <w:t>105 «Транспортні засоби»</w:t>
      </w:r>
    </w:p>
    <w:p w:rsidR="00106735" w:rsidRPr="00106735" w:rsidRDefault="00106735" w:rsidP="00106735">
      <w:pPr>
        <w:shd w:val="clear" w:color="auto" w:fill="FFFFFF"/>
        <w:tabs>
          <w:tab w:val="left" w:pos="782"/>
        </w:tabs>
        <w:spacing w:line="360" w:lineRule="auto"/>
        <w:ind w:firstLine="709"/>
        <w:jc w:val="both"/>
        <w:rPr>
          <w:spacing w:val="-17"/>
          <w:sz w:val="28"/>
          <w:szCs w:val="28"/>
        </w:rPr>
      </w:pPr>
      <w:r w:rsidRPr="00106735">
        <w:rPr>
          <w:sz w:val="28"/>
          <w:szCs w:val="28"/>
        </w:rPr>
        <w:t>107 «Робоча і продуктивна худоба»</w:t>
      </w:r>
    </w:p>
    <w:p w:rsidR="00106735" w:rsidRPr="00106735" w:rsidRDefault="00106735" w:rsidP="00106735">
      <w:pPr>
        <w:shd w:val="clear" w:color="auto" w:fill="FFFFFF"/>
        <w:tabs>
          <w:tab w:val="left" w:pos="300"/>
        </w:tabs>
        <w:spacing w:line="360" w:lineRule="auto"/>
        <w:ind w:firstLine="709"/>
        <w:jc w:val="both"/>
        <w:rPr>
          <w:sz w:val="28"/>
          <w:szCs w:val="28"/>
        </w:rPr>
      </w:pPr>
      <w:r w:rsidRPr="00106735">
        <w:rPr>
          <w:spacing w:val="-17"/>
          <w:sz w:val="28"/>
          <w:szCs w:val="28"/>
        </w:rPr>
        <w:t>109</w:t>
      </w:r>
      <w:r w:rsidRPr="00106735">
        <w:rPr>
          <w:sz w:val="28"/>
          <w:szCs w:val="28"/>
        </w:rPr>
        <w:tab/>
        <w:t>«Інші основні засоби»</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На субрахунку 103 «Будинки та споруди» ведеться облік наявності та руху будинків, споруд, їх структурних компонентів та передавальних пристроїв, а також житлових будівель. Облік доцільно вести за такими групами:</w:t>
      </w:r>
    </w:p>
    <w:p w:rsidR="00106735" w:rsidRPr="00106735" w:rsidRDefault="00106735" w:rsidP="00106735">
      <w:pPr>
        <w:numPr>
          <w:ilvl w:val="0"/>
          <w:numId w:val="17"/>
        </w:numPr>
        <w:shd w:val="clear" w:color="auto" w:fill="FFFFFF"/>
        <w:tabs>
          <w:tab w:val="left" w:pos="778"/>
        </w:tabs>
        <w:spacing w:line="360" w:lineRule="auto"/>
        <w:ind w:firstLine="709"/>
        <w:jc w:val="both"/>
        <w:rPr>
          <w:spacing w:val="-20"/>
          <w:sz w:val="28"/>
          <w:szCs w:val="28"/>
        </w:rPr>
      </w:pPr>
      <w:r w:rsidRPr="00106735">
        <w:rPr>
          <w:spacing w:val="-6"/>
          <w:sz w:val="28"/>
          <w:szCs w:val="28"/>
        </w:rPr>
        <w:t xml:space="preserve">будинки виробничо-господарського, соціально-культурного (будівлі учбових закладів, лікарень, </w:t>
      </w:r>
      <w:r w:rsidRPr="00106735">
        <w:rPr>
          <w:spacing w:val="-4"/>
          <w:sz w:val="28"/>
          <w:szCs w:val="28"/>
        </w:rPr>
        <w:t xml:space="preserve">поліклінік і амбулаторій, будинків інтернатів для престарілих та інвалідів, дитячих закладів, бібліотек, </w:t>
      </w:r>
      <w:r w:rsidRPr="00106735">
        <w:rPr>
          <w:sz w:val="28"/>
          <w:szCs w:val="28"/>
        </w:rPr>
        <w:t>клубів, лабораторій та ін.) та іншого призначення;</w:t>
      </w:r>
    </w:p>
    <w:p w:rsidR="00106735" w:rsidRPr="00106735" w:rsidRDefault="00106735" w:rsidP="00106735">
      <w:pPr>
        <w:numPr>
          <w:ilvl w:val="0"/>
          <w:numId w:val="18"/>
        </w:numPr>
        <w:shd w:val="clear" w:color="auto" w:fill="FFFFFF"/>
        <w:tabs>
          <w:tab w:val="left" w:pos="778"/>
        </w:tabs>
        <w:spacing w:line="360" w:lineRule="auto"/>
        <w:ind w:firstLine="709"/>
        <w:jc w:val="both"/>
        <w:rPr>
          <w:spacing w:val="-11"/>
          <w:sz w:val="28"/>
          <w:szCs w:val="28"/>
        </w:rPr>
      </w:pPr>
      <w:r w:rsidRPr="00106735">
        <w:rPr>
          <w:sz w:val="28"/>
          <w:szCs w:val="28"/>
        </w:rPr>
        <w:t>будинки, що повністю чи переважно призначені для проживання;</w:t>
      </w:r>
    </w:p>
    <w:p w:rsidR="00106735" w:rsidRPr="00106735" w:rsidRDefault="00106735" w:rsidP="00106735">
      <w:pPr>
        <w:numPr>
          <w:ilvl w:val="0"/>
          <w:numId w:val="18"/>
        </w:numPr>
        <w:shd w:val="clear" w:color="auto" w:fill="FFFFFF"/>
        <w:tabs>
          <w:tab w:val="left" w:pos="778"/>
        </w:tabs>
        <w:spacing w:line="360" w:lineRule="auto"/>
        <w:ind w:firstLine="709"/>
        <w:jc w:val="both"/>
        <w:rPr>
          <w:spacing w:val="-15"/>
          <w:sz w:val="28"/>
          <w:szCs w:val="28"/>
        </w:rPr>
      </w:pPr>
      <w:r w:rsidRPr="00106735">
        <w:rPr>
          <w:sz w:val="28"/>
          <w:szCs w:val="28"/>
        </w:rPr>
        <w:t>водокачки, стадіони, басейни, дороги, мости, пам’ятники, загорожі та інше.</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 xml:space="preserve">На субрахунках 104 «Машини та обладнання» обліковуються силові машини та устаткування, робочі машини та обладнання, вимірювальні прилади, регулюючі прилади і пристрої, лабораторне </w:t>
      </w:r>
      <w:r w:rsidRPr="00106735">
        <w:rPr>
          <w:spacing w:val="-2"/>
          <w:sz w:val="28"/>
          <w:szCs w:val="28"/>
        </w:rPr>
        <w:t xml:space="preserve">обладнання, обчислювальна техніка, медичне обладнання, інші машини та обладнання з виділенням </w:t>
      </w:r>
      <w:r w:rsidRPr="00106735">
        <w:rPr>
          <w:sz w:val="28"/>
          <w:szCs w:val="28"/>
        </w:rPr>
        <w:t>в окремі підгрупи:</w:t>
      </w:r>
    </w:p>
    <w:p w:rsidR="00106735" w:rsidRPr="00106735" w:rsidRDefault="00106735" w:rsidP="00106735">
      <w:pPr>
        <w:numPr>
          <w:ilvl w:val="0"/>
          <w:numId w:val="19"/>
        </w:numPr>
        <w:shd w:val="clear" w:color="auto" w:fill="FFFFFF"/>
        <w:spacing w:line="360" w:lineRule="auto"/>
        <w:ind w:firstLine="709"/>
        <w:jc w:val="both"/>
        <w:rPr>
          <w:sz w:val="28"/>
          <w:szCs w:val="28"/>
        </w:rPr>
      </w:pPr>
      <w:r w:rsidRPr="00106735">
        <w:rPr>
          <w:sz w:val="28"/>
          <w:szCs w:val="28"/>
        </w:rPr>
        <w:t>силові машини та обладнання, машини-генератори, що виробляють теплову та електричну енергію, і машини-двигуни, що перетворюють різного роду енергію (енергію воли, вітру, теплову, електричну енергію та ін.) в механічну;</w:t>
      </w:r>
    </w:p>
    <w:p w:rsidR="00106735" w:rsidRPr="00106735" w:rsidRDefault="00106735" w:rsidP="00106735">
      <w:pPr>
        <w:numPr>
          <w:ilvl w:val="0"/>
          <w:numId w:val="19"/>
        </w:numPr>
        <w:shd w:val="clear" w:color="auto" w:fill="FFFFFF"/>
        <w:tabs>
          <w:tab w:val="left" w:pos="677"/>
        </w:tabs>
        <w:spacing w:line="360" w:lineRule="auto"/>
        <w:ind w:firstLine="709"/>
        <w:jc w:val="both"/>
        <w:rPr>
          <w:spacing w:val="-13"/>
          <w:sz w:val="28"/>
          <w:szCs w:val="28"/>
        </w:rPr>
      </w:pPr>
      <w:r w:rsidRPr="00106735">
        <w:rPr>
          <w:sz w:val="28"/>
          <w:szCs w:val="28"/>
        </w:rPr>
        <w:t xml:space="preserve">робочі машини та обладнання, машини, апарати та їх обладнання, що призначені для механічного, термічного та хімічного впливу на предмет праці в процесі створення продукту чи </w:t>
      </w:r>
      <w:r w:rsidRPr="00106735">
        <w:rPr>
          <w:spacing w:val="-3"/>
          <w:sz w:val="28"/>
          <w:szCs w:val="28"/>
        </w:rPr>
        <w:t xml:space="preserve">послуг виробничого характеру та переміщення предметів праці у виробничому процесі за допомогою </w:t>
      </w:r>
      <w:r w:rsidRPr="00106735">
        <w:rPr>
          <w:sz w:val="28"/>
          <w:szCs w:val="28"/>
        </w:rPr>
        <w:t>механічних двигунів, сили людини та тварин;</w:t>
      </w:r>
    </w:p>
    <w:p w:rsidR="00106735" w:rsidRPr="00106735" w:rsidRDefault="00106735" w:rsidP="00106735">
      <w:pPr>
        <w:numPr>
          <w:ilvl w:val="0"/>
          <w:numId w:val="19"/>
        </w:numPr>
        <w:shd w:val="clear" w:color="auto" w:fill="FFFFFF"/>
        <w:tabs>
          <w:tab w:val="left" w:pos="677"/>
        </w:tabs>
        <w:spacing w:line="360" w:lineRule="auto"/>
        <w:ind w:firstLine="709"/>
        <w:jc w:val="both"/>
        <w:rPr>
          <w:spacing w:val="-10"/>
          <w:sz w:val="28"/>
          <w:szCs w:val="28"/>
        </w:rPr>
      </w:pPr>
      <w:r w:rsidRPr="00106735">
        <w:rPr>
          <w:spacing w:val="-3"/>
          <w:sz w:val="28"/>
          <w:szCs w:val="28"/>
        </w:rPr>
        <w:t xml:space="preserve">вимірювальні прилади – дозатори, амперметри, барометри, ватметри, водоміри, вакуумметри, </w:t>
      </w:r>
      <w:r w:rsidRPr="00106735">
        <w:rPr>
          <w:spacing w:val="-2"/>
          <w:sz w:val="28"/>
          <w:szCs w:val="28"/>
        </w:rPr>
        <w:t xml:space="preserve">вапориметри, вольтметри, висотометри, гальванометри, геодезичні прилади, гігроскопи, індикатори, </w:t>
      </w:r>
      <w:r w:rsidRPr="00106735">
        <w:rPr>
          <w:sz w:val="28"/>
          <w:szCs w:val="28"/>
        </w:rPr>
        <w:t>компаси, манометри, хронометри, спеціальні ваги, мірники, касові апарати та ін.;</w:t>
      </w:r>
    </w:p>
    <w:p w:rsidR="00106735" w:rsidRPr="00106735" w:rsidRDefault="00106735" w:rsidP="00106735">
      <w:pPr>
        <w:numPr>
          <w:ilvl w:val="0"/>
          <w:numId w:val="19"/>
        </w:numPr>
        <w:shd w:val="clear" w:color="auto" w:fill="FFFFFF"/>
        <w:tabs>
          <w:tab w:val="left" w:pos="677"/>
        </w:tabs>
        <w:spacing w:line="360" w:lineRule="auto"/>
        <w:ind w:firstLine="709"/>
        <w:jc w:val="both"/>
        <w:rPr>
          <w:spacing w:val="-6"/>
          <w:sz w:val="28"/>
          <w:szCs w:val="28"/>
        </w:rPr>
      </w:pPr>
      <w:r w:rsidRPr="00106735">
        <w:rPr>
          <w:sz w:val="28"/>
          <w:szCs w:val="28"/>
        </w:rPr>
        <w:t>регулюючі прилади та пристрої – киснево-дихальні прилади, регулюючі, електричні, пневматичні та гідравлічні пристрої, пульти автоматичного управління, апаратура централізації та блокування, лінійні пристрої диспетчерського контролю та ін.;</w:t>
      </w:r>
    </w:p>
    <w:p w:rsidR="00106735" w:rsidRPr="00106735" w:rsidRDefault="00106735" w:rsidP="00106735">
      <w:pPr>
        <w:numPr>
          <w:ilvl w:val="0"/>
          <w:numId w:val="20"/>
        </w:numPr>
        <w:shd w:val="clear" w:color="auto" w:fill="FFFFFF"/>
        <w:tabs>
          <w:tab w:val="left" w:pos="566"/>
        </w:tabs>
        <w:spacing w:line="360" w:lineRule="auto"/>
        <w:ind w:firstLine="709"/>
        <w:jc w:val="both"/>
        <w:rPr>
          <w:spacing w:val="-13"/>
          <w:sz w:val="28"/>
          <w:szCs w:val="28"/>
        </w:rPr>
      </w:pPr>
      <w:r w:rsidRPr="00106735">
        <w:rPr>
          <w:spacing w:val="-1"/>
          <w:sz w:val="28"/>
          <w:szCs w:val="28"/>
        </w:rPr>
        <w:t xml:space="preserve"> обчислювальна техніка – електронно-обчислювальні, керуючі та аналогові машини, цифрові </w:t>
      </w:r>
      <w:r w:rsidRPr="00106735">
        <w:rPr>
          <w:sz w:val="28"/>
          <w:szCs w:val="28"/>
        </w:rPr>
        <w:t>обчислювальні машини та пристрої (клавішні обчислювальні та підсумовуючі машини та ін.);</w:t>
      </w:r>
    </w:p>
    <w:p w:rsidR="00106735" w:rsidRPr="00106735" w:rsidRDefault="00106735" w:rsidP="00106735">
      <w:pPr>
        <w:numPr>
          <w:ilvl w:val="0"/>
          <w:numId w:val="20"/>
        </w:numPr>
        <w:shd w:val="clear" w:color="auto" w:fill="FFFFFF"/>
        <w:tabs>
          <w:tab w:val="left" w:pos="696"/>
        </w:tabs>
        <w:spacing w:line="360" w:lineRule="auto"/>
        <w:ind w:firstLine="709"/>
        <w:jc w:val="both"/>
        <w:rPr>
          <w:spacing w:val="-12"/>
          <w:sz w:val="28"/>
          <w:szCs w:val="28"/>
        </w:rPr>
      </w:pPr>
      <w:r w:rsidRPr="00106735">
        <w:rPr>
          <w:sz w:val="28"/>
          <w:szCs w:val="28"/>
        </w:rPr>
        <w:t xml:space="preserve">комп’ютерна техніка і її комплектуючі – комп’ютери, монітори, периферійне і сітьове </w:t>
      </w:r>
      <w:r w:rsidRPr="00106735">
        <w:rPr>
          <w:spacing w:val="-1"/>
          <w:sz w:val="28"/>
          <w:szCs w:val="28"/>
        </w:rPr>
        <w:t>обладнання комп’ютера, що за вартістю за одиницю чи комплект відноситься до основних засобів;</w:t>
      </w:r>
    </w:p>
    <w:p w:rsidR="00106735" w:rsidRPr="00106735" w:rsidRDefault="00106735" w:rsidP="00106735">
      <w:pPr>
        <w:shd w:val="clear" w:color="auto" w:fill="FFFFFF"/>
        <w:spacing w:line="360" w:lineRule="auto"/>
        <w:ind w:firstLine="709"/>
        <w:jc w:val="both"/>
        <w:rPr>
          <w:sz w:val="28"/>
          <w:szCs w:val="28"/>
        </w:rPr>
      </w:pPr>
      <w:r w:rsidRPr="00106735">
        <w:rPr>
          <w:sz w:val="28"/>
          <w:szCs w:val="28"/>
        </w:rPr>
        <w:t xml:space="preserve">На субрахунку 105 «Транспортні засоби» з виділенням на окремі підгрупи обліковуються усі </w:t>
      </w:r>
      <w:r w:rsidRPr="00106735">
        <w:rPr>
          <w:spacing w:val="-2"/>
          <w:sz w:val="28"/>
          <w:szCs w:val="28"/>
        </w:rPr>
        <w:t>види засобів пересування, які призначені для переміщення людей і вантажів незалежно від вартості:</w:t>
      </w:r>
    </w:p>
    <w:p w:rsidR="00106735" w:rsidRPr="00106735" w:rsidRDefault="00106735" w:rsidP="00106735">
      <w:pPr>
        <w:numPr>
          <w:ilvl w:val="0"/>
          <w:numId w:val="21"/>
        </w:numPr>
        <w:shd w:val="clear" w:color="auto" w:fill="FFFFFF"/>
        <w:tabs>
          <w:tab w:val="left" w:pos="715"/>
        </w:tabs>
        <w:spacing w:line="360" w:lineRule="auto"/>
        <w:ind w:firstLine="709"/>
        <w:jc w:val="both"/>
        <w:rPr>
          <w:spacing w:val="-20"/>
          <w:sz w:val="28"/>
          <w:szCs w:val="28"/>
        </w:rPr>
      </w:pPr>
      <w:r w:rsidRPr="00106735">
        <w:rPr>
          <w:sz w:val="28"/>
          <w:szCs w:val="28"/>
        </w:rPr>
        <w:t>автомобільний транспорт (автомобілі вантажні та легкові, причепи, автосамоскиди, автоцистерни, автобуси, трактори-тягачі та ін.);</w:t>
      </w:r>
    </w:p>
    <w:p w:rsidR="00106735" w:rsidRPr="00106735" w:rsidRDefault="00106735" w:rsidP="00106735">
      <w:pPr>
        <w:numPr>
          <w:ilvl w:val="0"/>
          <w:numId w:val="21"/>
        </w:numPr>
        <w:shd w:val="clear" w:color="auto" w:fill="FFFFFF"/>
        <w:tabs>
          <w:tab w:val="left" w:pos="715"/>
        </w:tabs>
        <w:spacing w:line="360" w:lineRule="auto"/>
        <w:ind w:firstLine="709"/>
        <w:jc w:val="both"/>
        <w:rPr>
          <w:spacing w:val="-11"/>
          <w:sz w:val="28"/>
          <w:szCs w:val="28"/>
        </w:rPr>
      </w:pPr>
      <w:r w:rsidRPr="00106735">
        <w:rPr>
          <w:sz w:val="28"/>
          <w:szCs w:val="28"/>
        </w:rPr>
        <w:t>гужовий транспорт (вози, сани та ін.);</w:t>
      </w:r>
    </w:p>
    <w:p w:rsidR="00106735" w:rsidRPr="00106735" w:rsidRDefault="00106735" w:rsidP="00106735">
      <w:pPr>
        <w:numPr>
          <w:ilvl w:val="0"/>
          <w:numId w:val="21"/>
        </w:numPr>
        <w:shd w:val="clear" w:color="auto" w:fill="FFFFFF"/>
        <w:tabs>
          <w:tab w:val="left" w:pos="715"/>
        </w:tabs>
        <w:spacing w:line="360" w:lineRule="auto"/>
        <w:ind w:firstLine="709"/>
        <w:jc w:val="both"/>
        <w:rPr>
          <w:spacing w:val="-12"/>
          <w:sz w:val="28"/>
          <w:szCs w:val="28"/>
        </w:rPr>
      </w:pPr>
      <w:r w:rsidRPr="00106735">
        <w:rPr>
          <w:sz w:val="28"/>
          <w:szCs w:val="28"/>
        </w:rPr>
        <w:t>виробничий транспорт (електрокари, мотоцикли, моторолери, велосипеди, візки та ін.);</w:t>
      </w:r>
    </w:p>
    <w:p w:rsidR="00106735" w:rsidRPr="00106735" w:rsidRDefault="00106735" w:rsidP="00106735">
      <w:pPr>
        <w:numPr>
          <w:ilvl w:val="0"/>
          <w:numId w:val="21"/>
        </w:numPr>
        <w:shd w:val="clear" w:color="auto" w:fill="FFFFFF"/>
        <w:tabs>
          <w:tab w:val="left" w:pos="715"/>
        </w:tabs>
        <w:spacing w:line="360" w:lineRule="auto"/>
        <w:ind w:firstLine="709"/>
        <w:jc w:val="both"/>
        <w:rPr>
          <w:spacing w:val="-9"/>
          <w:sz w:val="28"/>
          <w:szCs w:val="28"/>
        </w:rPr>
      </w:pPr>
      <w:r w:rsidRPr="00106735">
        <w:rPr>
          <w:sz w:val="28"/>
          <w:szCs w:val="28"/>
        </w:rPr>
        <w:t>запасні частини до транспортних засобів, які за своєю вартістю за одиницю відносяться до основних засобів.</w:t>
      </w:r>
    </w:p>
    <w:p w:rsidR="00106735" w:rsidRPr="00106735" w:rsidRDefault="00B11D61" w:rsidP="00106735">
      <w:pPr>
        <w:shd w:val="clear" w:color="auto" w:fill="FFFFFF"/>
        <w:tabs>
          <w:tab w:val="left" w:pos="715"/>
        </w:tabs>
        <w:spacing w:line="360" w:lineRule="auto"/>
        <w:ind w:firstLine="709"/>
        <w:jc w:val="both"/>
        <w:rPr>
          <w:sz w:val="28"/>
          <w:szCs w:val="28"/>
        </w:rPr>
      </w:pPr>
      <w:r>
        <w:rPr>
          <w:sz w:val="28"/>
          <w:szCs w:val="28"/>
        </w:rPr>
        <w:t xml:space="preserve"> </w:t>
      </w:r>
      <w:r w:rsidR="00106735" w:rsidRPr="00106735">
        <w:rPr>
          <w:sz w:val="28"/>
          <w:szCs w:val="28"/>
        </w:rPr>
        <w:t>На субрахунку 107 «Робочі і продуктивні тварини» обліковуються із поділом на окремі підгрупи:</w:t>
      </w:r>
    </w:p>
    <w:p w:rsidR="00106735" w:rsidRPr="00106735" w:rsidRDefault="00106735" w:rsidP="00106735">
      <w:pPr>
        <w:numPr>
          <w:ilvl w:val="0"/>
          <w:numId w:val="23"/>
        </w:numPr>
        <w:shd w:val="clear" w:color="auto" w:fill="FFFFFF"/>
        <w:tabs>
          <w:tab w:val="left" w:pos="715"/>
        </w:tabs>
        <w:spacing w:line="360" w:lineRule="auto"/>
        <w:ind w:left="0" w:firstLine="709"/>
        <w:jc w:val="both"/>
        <w:rPr>
          <w:sz w:val="28"/>
          <w:szCs w:val="28"/>
        </w:rPr>
      </w:pPr>
      <w:r w:rsidRPr="00106735">
        <w:rPr>
          <w:sz w:val="28"/>
          <w:szCs w:val="28"/>
        </w:rPr>
        <w:t>робоча худоба;</w:t>
      </w:r>
    </w:p>
    <w:p w:rsidR="00106735" w:rsidRPr="00106735" w:rsidRDefault="00106735" w:rsidP="00106735">
      <w:pPr>
        <w:numPr>
          <w:ilvl w:val="0"/>
          <w:numId w:val="23"/>
        </w:numPr>
        <w:shd w:val="clear" w:color="auto" w:fill="FFFFFF"/>
        <w:tabs>
          <w:tab w:val="left" w:pos="715"/>
        </w:tabs>
        <w:spacing w:line="360" w:lineRule="auto"/>
        <w:ind w:left="0" w:firstLine="709"/>
        <w:jc w:val="both"/>
        <w:rPr>
          <w:spacing w:val="-9"/>
          <w:sz w:val="28"/>
          <w:szCs w:val="28"/>
        </w:rPr>
      </w:pPr>
      <w:r w:rsidRPr="00106735">
        <w:rPr>
          <w:sz w:val="28"/>
          <w:szCs w:val="28"/>
        </w:rPr>
        <w:t>продуктивна худоба;</w:t>
      </w:r>
    </w:p>
    <w:p w:rsidR="00106735" w:rsidRPr="00106735" w:rsidRDefault="00106735" w:rsidP="00106735">
      <w:pPr>
        <w:numPr>
          <w:ilvl w:val="0"/>
          <w:numId w:val="23"/>
        </w:numPr>
        <w:shd w:val="clear" w:color="auto" w:fill="FFFFFF"/>
        <w:tabs>
          <w:tab w:val="left" w:pos="715"/>
        </w:tabs>
        <w:spacing w:line="360" w:lineRule="auto"/>
        <w:ind w:left="0" w:firstLine="709"/>
        <w:jc w:val="both"/>
        <w:rPr>
          <w:spacing w:val="-9"/>
          <w:sz w:val="28"/>
          <w:szCs w:val="28"/>
        </w:rPr>
      </w:pPr>
      <w:r w:rsidRPr="00106735">
        <w:rPr>
          <w:sz w:val="28"/>
          <w:szCs w:val="28"/>
        </w:rPr>
        <w:t>племінна худоба;</w:t>
      </w:r>
    </w:p>
    <w:p w:rsidR="00106735" w:rsidRPr="00106735" w:rsidRDefault="00106735" w:rsidP="00106735">
      <w:pPr>
        <w:numPr>
          <w:ilvl w:val="0"/>
          <w:numId w:val="23"/>
        </w:numPr>
        <w:shd w:val="clear" w:color="auto" w:fill="FFFFFF"/>
        <w:tabs>
          <w:tab w:val="left" w:pos="715"/>
        </w:tabs>
        <w:spacing w:line="360" w:lineRule="auto"/>
        <w:ind w:left="0" w:firstLine="709"/>
        <w:jc w:val="both"/>
        <w:rPr>
          <w:spacing w:val="-9"/>
          <w:sz w:val="28"/>
          <w:szCs w:val="28"/>
        </w:rPr>
      </w:pPr>
      <w:r w:rsidRPr="00106735">
        <w:rPr>
          <w:sz w:val="28"/>
          <w:szCs w:val="28"/>
        </w:rPr>
        <w:t>службові собаки.</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 xml:space="preserve"> На субрахунку 109 «Інші основні засоби» ведеться облік основних засобів, які не включені до інших субрахунків рахунку 10 «Основні засоби». </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 xml:space="preserve">Облік необоротних матеріальних активів ведеться також на рахунках 11, 12, 18, але на ПСП «Маяк» вони не використовуються згідно з робочим планом рахунків. </w:t>
      </w:r>
    </w:p>
    <w:p w:rsidR="00106735" w:rsidRPr="00106735" w:rsidRDefault="00106735" w:rsidP="00106735">
      <w:pPr>
        <w:shd w:val="clear" w:color="auto" w:fill="FFFFFF"/>
        <w:tabs>
          <w:tab w:val="left" w:pos="300"/>
        </w:tabs>
        <w:spacing w:line="360" w:lineRule="auto"/>
        <w:ind w:firstLine="709"/>
        <w:jc w:val="both"/>
        <w:rPr>
          <w:sz w:val="28"/>
          <w:szCs w:val="28"/>
        </w:rPr>
      </w:pPr>
      <w:r w:rsidRPr="00106735">
        <w:rPr>
          <w:sz w:val="28"/>
          <w:szCs w:val="28"/>
        </w:rPr>
        <w:t>Облік придбання основних засобів у ПСП «Маяк» наведено в таблиці 3.3:</w:t>
      </w:r>
    </w:p>
    <w:p w:rsidR="00106735" w:rsidRPr="00AB31AD" w:rsidRDefault="00106735" w:rsidP="00106735">
      <w:pPr>
        <w:shd w:val="clear" w:color="auto" w:fill="FFFFFF"/>
        <w:tabs>
          <w:tab w:val="left" w:pos="2400"/>
        </w:tabs>
        <w:spacing w:line="360" w:lineRule="auto"/>
        <w:ind w:firstLine="709"/>
        <w:jc w:val="both"/>
        <w:rPr>
          <w:sz w:val="28"/>
          <w:szCs w:val="28"/>
          <w:lang w:val="en-US"/>
        </w:rPr>
      </w:pPr>
    </w:p>
    <w:p w:rsidR="00106735" w:rsidRPr="00106735" w:rsidRDefault="00106735" w:rsidP="00106735">
      <w:pPr>
        <w:shd w:val="clear" w:color="auto" w:fill="FFFFFF"/>
        <w:tabs>
          <w:tab w:val="left" w:pos="300"/>
        </w:tabs>
        <w:spacing w:line="360" w:lineRule="auto"/>
        <w:ind w:firstLine="709"/>
        <w:jc w:val="both"/>
        <w:rPr>
          <w:sz w:val="28"/>
          <w:szCs w:val="28"/>
        </w:rPr>
      </w:pPr>
      <w:r w:rsidRPr="00106735">
        <w:rPr>
          <w:sz w:val="28"/>
          <w:szCs w:val="28"/>
        </w:rPr>
        <w:t>Таблиця 3.3.</w:t>
      </w:r>
    </w:p>
    <w:p w:rsidR="00106735" w:rsidRPr="00106735" w:rsidRDefault="00106735" w:rsidP="00106735">
      <w:pPr>
        <w:shd w:val="clear" w:color="auto" w:fill="FFFFFF"/>
        <w:tabs>
          <w:tab w:val="left" w:pos="715"/>
        </w:tabs>
        <w:spacing w:line="360" w:lineRule="auto"/>
        <w:ind w:firstLine="709"/>
        <w:jc w:val="both"/>
        <w:rPr>
          <w:sz w:val="28"/>
          <w:szCs w:val="28"/>
          <w:lang w:val="ru-RU"/>
        </w:rPr>
      </w:pPr>
      <w:r w:rsidRPr="00106735">
        <w:rPr>
          <w:sz w:val="28"/>
          <w:szCs w:val="28"/>
        </w:rPr>
        <w:t>Відображення в обліку придбання основних засобів ПСП «Маяк»</w:t>
      </w:r>
    </w:p>
    <w:tbl>
      <w:tblPr>
        <w:tblW w:w="0" w:type="auto"/>
        <w:jc w:val="center"/>
        <w:tblCellMar>
          <w:left w:w="40" w:type="dxa"/>
          <w:right w:w="40" w:type="dxa"/>
        </w:tblCellMar>
        <w:tblLook w:val="0000" w:firstRow="0" w:lastRow="0" w:firstColumn="0" w:lastColumn="0" w:noHBand="0" w:noVBand="0"/>
      </w:tblPr>
      <w:tblGrid>
        <w:gridCol w:w="280"/>
        <w:gridCol w:w="7364"/>
        <w:gridCol w:w="380"/>
        <w:gridCol w:w="380"/>
      </w:tblGrid>
      <w:tr w:rsidR="00106735" w:rsidRPr="00AB31AD" w:rsidTr="00AB31AD">
        <w:trPr>
          <w:trHeight w:val="312"/>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Зміст операції</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Дт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Кт</w:t>
            </w:r>
          </w:p>
        </w:tc>
      </w:tr>
      <w:tr w:rsidR="00106735" w:rsidRPr="00AB31AD" w:rsidTr="00AB31AD">
        <w:trPr>
          <w:trHeight w:val="21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Передплачено за об'єкт основних засобів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371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311 </w:t>
            </w:r>
          </w:p>
        </w:tc>
      </w:tr>
      <w:tr w:rsidR="00106735" w:rsidRPr="00AB31AD" w:rsidTr="00AB31AD">
        <w:trPr>
          <w:trHeight w:val="243"/>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Відображено податковий кредит з ПДВ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641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644 </w:t>
            </w:r>
          </w:p>
        </w:tc>
      </w:tr>
      <w:tr w:rsidR="00106735" w:rsidRPr="00AB31AD" w:rsidTr="00AB31AD">
        <w:trPr>
          <w:trHeight w:val="26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Відображено податкові розрахунки з ПДВ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644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371 </w:t>
            </w:r>
          </w:p>
        </w:tc>
      </w:tr>
      <w:tr w:rsidR="00106735" w:rsidRPr="00AB31AD" w:rsidTr="00AB31AD">
        <w:trPr>
          <w:trHeight w:val="27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Списана вартість послуг з доставки об'єкту власним автотранспортом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152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23 </w:t>
            </w:r>
          </w:p>
        </w:tc>
      </w:tr>
      <w:tr w:rsidR="00106735" w:rsidRPr="00AB31AD" w:rsidTr="00AB31AD">
        <w:trPr>
          <w:trHeight w:val="269"/>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Списані витрати на відрядження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152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372 </w:t>
            </w:r>
          </w:p>
        </w:tc>
      </w:tr>
      <w:tr w:rsidR="00106735" w:rsidRPr="00AB31AD" w:rsidTr="00AB31AD">
        <w:trPr>
          <w:trHeight w:val="11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Списана оплата праці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152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t>661</w:t>
            </w:r>
          </w:p>
        </w:tc>
      </w:tr>
      <w:tr w:rsidR="00106735" w:rsidRPr="00AB31AD" w:rsidTr="00AB31AD">
        <w:trPr>
          <w:trHeight w:val="163"/>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Списана вартість використаних матеріалів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152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201 </w:t>
            </w:r>
          </w:p>
        </w:tc>
      </w:tr>
      <w:tr w:rsidR="00106735" w:rsidRPr="00AB31AD" w:rsidTr="00AB31AD">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bCs/>
                <w:color w:val="000000"/>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Відображена вартість послуг залізниці з доставки об'єкту до станції призначення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t>152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631 </w:t>
            </w:r>
          </w:p>
        </w:tc>
      </w:tr>
      <w:tr w:rsidR="00106735" w:rsidRPr="00AB31AD" w:rsidTr="00AB31AD">
        <w:trPr>
          <w:trHeight w:val="24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Відображено податковий кредит з ПДВ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641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631 </w:t>
            </w:r>
          </w:p>
        </w:tc>
      </w:tr>
      <w:tr w:rsidR="00106735" w:rsidRPr="00AB31AD" w:rsidTr="00AB31AD">
        <w:trPr>
          <w:trHeight w:val="25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Оплачені послуги залізниці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631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311 </w:t>
            </w:r>
          </w:p>
        </w:tc>
      </w:tr>
      <w:tr w:rsidR="00106735" w:rsidRPr="00AB31AD" w:rsidTr="00AB31AD">
        <w:trPr>
          <w:trHeight w:val="135"/>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Оприбутковано об'єкт основних засобів за вартістю витрат на придбання та доставку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AB31AD" w:rsidRDefault="00106735" w:rsidP="00AB31AD">
            <w:pPr>
              <w:widowControl/>
              <w:shd w:val="clear" w:color="auto" w:fill="FFFFFF"/>
              <w:jc w:val="both"/>
            </w:pPr>
            <w:r w:rsidRPr="00AB31AD">
              <w:rPr>
                <w:color w:val="000000"/>
              </w:rPr>
              <w:t xml:space="preserve">152 </w:t>
            </w:r>
          </w:p>
        </w:tc>
      </w:tr>
    </w:tbl>
    <w:p w:rsidR="00AB31AD" w:rsidRDefault="00AB31AD">
      <w:pPr>
        <w:widowControl/>
        <w:autoSpaceDE/>
        <w:autoSpaceDN/>
        <w:adjustRightInd/>
        <w:spacing w:after="200" w:line="276" w:lineRule="auto"/>
        <w:rPr>
          <w:sz w:val="28"/>
          <w:szCs w:val="28"/>
        </w:rPr>
      </w:pPr>
      <w:r>
        <w:rPr>
          <w:sz w:val="28"/>
          <w:szCs w:val="28"/>
        </w:rPr>
        <w:br w:type="page"/>
      </w:r>
    </w:p>
    <w:p w:rsidR="00106735" w:rsidRPr="00106735" w:rsidRDefault="00106735" w:rsidP="00AB31AD">
      <w:pPr>
        <w:shd w:val="clear" w:color="auto" w:fill="FFFFFF"/>
        <w:spacing w:line="360" w:lineRule="auto"/>
        <w:ind w:left="709"/>
        <w:jc w:val="both"/>
        <w:rPr>
          <w:b/>
          <w:sz w:val="28"/>
          <w:szCs w:val="28"/>
        </w:rPr>
      </w:pPr>
      <w:r w:rsidRPr="00106735">
        <w:rPr>
          <w:b/>
          <w:sz w:val="28"/>
          <w:szCs w:val="28"/>
        </w:rPr>
        <w:t>3.1.2. Облік оборотних активів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Основу оборотних активів підприємства складають його запаси. Під запасами розуміються різноманітні матеріальні активи, які використовуються або будуть використовуватися у виробничій діяльності і містять у собі різноманітні матеріали, товари, готову продукцію і незавершене виробництво. Застосування критеріїв визнання і різноманітних методів оцінки запасів безпосередньо впливає на показники фінансової звітності.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Визначення поняття запасів, порядок їх оцінки і відображення в бухгалтерському обліку наведені в Положенні (стандарті) бухгалтерського обліку 9 «Запаси» (далі – П(С)БО 9).</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Норми П(С)БО 9 не поширюються на: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незавершені роботи за будівельними контрактами, включаючи контракти з надання послуг, безпосередньо пов’язані з будівництвом;</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фінансові активи;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молодняк тварин і тварин на відгодівлі, продукцію сільського і лісового господарства, корисні копалини, якщо вони оцінюються за чистою вартістю реалізації запасів відповідно до інших положень (стандартів) бухгалтерського обліку.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Відповідно до проекту міжнародного стандарту (ІА</w:t>
      </w:r>
      <w:r w:rsidRPr="00106735">
        <w:rPr>
          <w:color w:val="000000"/>
          <w:sz w:val="28"/>
          <w:szCs w:val="28"/>
          <w:lang w:val="en-US"/>
        </w:rPr>
        <w:t>S</w:t>
      </w:r>
      <w:r w:rsidRPr="00106735">
        <w:rPr>
          <w:color w:val="000000"/>
          <w:sz w:val="28"/>
          <w:szCs w:val="28"/>
        </w:rPr>
        <w:t>) «Сільське господарство» усі біологічні активи оцінюються за чистою вартістю реалізації. Після затвердження проекту цього стандарту всі сільськогосподарські підприємства, що використовують міжнародні стандарти, повинні застосовувати даний стандарт. В Україні поки не існує подібного національного стандарту, таким чином згідно з пунктом 6 П(С)БО 9 до складу запасів включені молодняк тварин і тварини на відгодівлі, продукція сільського і лісового господарства за умови, що вони оцінюються відповідно до П(С)БО 9.</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Відповідно до пункту 4 П(С)БО 9 запаси – це активи, які:</w:t>
      </w:r>
    </w:p>
    <w:p w:rsidR="00106735" w:rsidRPr="00106735" w:rsidRDefault="00106735" w:rsidP="00106735">
      <w:pPr>
        <w:widowControl/>
        <w:shd w:val="clear" w:color="auto" w:fill="FFFFFF"/>
        <w:spacing w:line="360" w:lineRule="auto"/>
        <w:ind w:firstLine="709"/>
        <w:jc w:val="both"/>
        <w:rPr>
          <w:sz w:val="28"/>
          <w:szCs w:val="28"/>
        </w:rPr>
      </w:pPr>
      <w:r w:rsidRPr="00106735">
        <w:rPr>
          <w:b/>
          <w:bCs/>
          <w:color w:val="000000"/>
          <w:sz w:val="28"/>
          <w:szCs w:val="28"/>
        </w:rPr>
        <w:t>•</w:t>
      </w:r>
      <w:r w:rsidR="00B11D61">
        <w:rPr>
          <w:b/>
          <w:bCs/>
          <w:color w:val="000000"/>
          <w:sz w:val="28"/>
          <w:szCs w:val="28"/>
        </w:rPr>
        <w:t xml:space="preserve"> </w:t>
      </w:r>
      <w:r w:rsidRPr="00106735">
        <w:rPr>
          <w:color w:val="000000"/>
          <w:sz w:val="28"/>
          <w:szCs w:val="28"/>
        </w:rPr>
        <w:t>утримуються для подальшого продажу;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Pr>
          <w:color w:val="000000"/>
          <w:sz w:val="28"/>
          <w:szCs w:val="28"/>
        </w:rPr>
        <w:t xml:space="preserve"> </w:t>
      </w:r>
      <w:r w:rsidRPr="00106735">
        <w:rPr>
          <w:color w:val="000000"/>
          <w:sz w:val="28"/>
          <w:szCs w:val="28"/>
        </w:rPr>
        <w:t>знаходяться у процесі виробництва з метою подальшого продажу продукції виробництва;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утримуються для використання у виробництві продукції (при виконанні робіт, наданні послуг), а також управління підприємством.</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Для цілей бухгалтерського обліку запаси включають:</w:t>
      </w:r>
    </w:p>
    <w:p w:rsidR="00106735" w:rsidRPr="00106735" w:rsidRDefault="00106735" w:rsidP="00106735">
      <w:pPr>
        <w:widowControl/>
        <w:shd w:val="clear" w:color="auto" w:fill="FFFFFF"/>
        <w:spacing w:line="360" w:lineRule="auto"/>
        <w:ind w:firstLine="709"/>
        <w:jc w:val="both"/>
        <w:rPr>
          <w:sz w:val="28"/>
          <w:szCs w:val="28"/>
        </w:rPr>
      </w:pPr>
      <w:r w:rsidRPr="00106735">
        <w:rPr>
          <w:b/>
          <w:bCs/>
          <w:color w:val="000000"/>
          <w:sz w:val="28"/>
          <w:szCs w:val="28"/>
        </w:rPr>
        <w:t>•</w:t>
      </w:r>
      <w:r w:rsidR="00B11D61">
        <w:rPr>
          <w:b/>
          <w:bCs/>
          <w:color w:val="000000"/>
          <w:sz w:val="28"/>
          <w:szCs w:val="28"/>
        </w:rPr>
        <w:t xml:space="preserve"> </w:t>
      </w:r>
      <w:r w:rsidRPr="00106735">
        <w:rPr>
          <w:color w:val="000000"/>
          <w:sz w:val="28"/>
          <w:szCs w:val="28"/>
        </w:rPr>
        <w:t>сировину, основні і допоміжні матеріали, комплектуючі вироби та інші матеріальні цінності;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незавершене виробництво;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готову продукцію;</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товари;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малоцінні і швидкозношувані предмети (далі МШП), які використовуються на підприємстві протягом не більше року або нормального операційного циклу, якщо він більше одного року;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молодняк тварин і тварини на відгодівлі, продукцію сільського і лісового господарства (якщо вони оцінюються згідно з П(С)Б0 №9).</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Одиницею бухгалтерського обліку запасів є найменування запасів або однорідна група. Для відображення запасів в бухгалтерському обліку Планом рахунків, передбачено клас 2 «Запаси».</w:t>
      </w:r>
    </w:p>
    <w:p w:rsidR="00106735" w:rsidRPr="00106735" w:rsidRDefault="00106735" w:rsidP="00106735">
      <w:pPr>
        <w:shd w:val="clear" w:color="auto" w:fill="FFFFFF"/>
        <w:tabs>
          <w:tab w:val="left" w:pos="715"/>
        </w:tabs>
        <w:spacing w:line="360" w:lineRule="auto"/>
        <w:ind w:firstLine="709"/>
        <w:jc w:val="both"/>
        <w:rPr>
          <w:spacing w:val="-9"/>
          <w:sz w:val="28"/>
          <w:szCs w:val="28"/>
        </w:rPr>
      </w:pPr>
      <w:r w:rsidRPr="00106735">
        <w:rPr>
          <w:color w:val="000000"/>
          <w:sz w:val="28"/>
          <w:szCs w:val="28"/>
        </w:rPr>
        <w:t>До складу запасів підприємства не включають товарно-матеріальні цінності, що є власністю інших фізичних та юридичних осіб (товарно-матеріальні цінності на відповідальному зберіганні тощо); товарно-матеріальні цінності, які отримані від постачальника, але забраковані покупцем і підлягають поверненню; товари прийняті на комісію для продажу.</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 xml:space="preserve"> Досліджуване підприємство – ПСП «Маяк» в аналітичному обліку використовує такі субрахунки класу 2 «Запаси»:</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20 Виробничі запаси</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21 Тварини на вирощуванні та відгодівлі</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22 Малоцінні та швидкозношувані предмети</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23 Виробництво</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26 Готова продукція</w:t>
      </w:r>
    </w:p>
    <w:p w:rsidR="00106735" w:rsidRPr="00106735" w:rsidRDefault="00106735" w:rsidP="00106735">
      <w:pPr>
        <w:shd w:val="clear" w:color="auto" w:fill="FFFFFF"/>
        <w:tabs>
          <w:tab w:val="left" w:pos="715"/>
        </w:tabs>
        <w:spacing w:line="360" w:lineRule="auto"/>
        <w:ind w:firstLine="709"/>
        <w:jc w:val="both"/>
        <w:rPr>
          <w:sz w:val="28"/>
          <w:szCs w:val="28"/>
        </w:rPr>
      </w:pPr>
      <w:r w:rsidRPr="00106735">
        <w:rPr>
          <w:sz w:val="28"/>
          <w:szCs w:val="28"/>
        </w:rPr>
        <w:t>27 Продукція сільськогосподарського виробництва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20 «Виробничі запаси» призначено для узагальнення інформації про наявність і рух належних підприємству запасів сировини і матеріалів (у тому числі сировина й матеріали, які є в дорозі та в переробці), будівельних матеріалів, запасних частин, матеріалів сільськогосподарського призначення, палива, тари й тарних матеріалів, відходів основного виробництва.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20 «Виробничі запаси» відображаються надходження запасів на підприємство, їх</w:t>
      </w:r>
      <w:r>
        <w:rPr>
          <w:color w:val="000000"/>
          <w:sz w:val="28"/>
          <w:szCs w:val="28"/>
        </w:rPr>
        <w:t xml:space="preserve"> </w:t>
      </w:r>
      <w:r w:rsidRPr="00106735">
        <w:rPr>
          <w:color w:val="000000"/>
          <w:sz w:val="28"/>
          <w:szCs w:val="28"/>
        </w:rPr>
        <w:t>оцінка, за кредитом — витрачання на виробництво (експлуатацію, будівництво), переробку, відпуск (передачу) на сторону, уцінка тощо.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21 «Тварини на вирощуванні та відгодівлі» призначено для обліку й узагальнення інформації про наявність та рух: тварин, що перебувають на вирощуванні та відгодівлі, птиці, звірів, кролів, сімей бджіл, а також худоби, вибракуваної з основного стада й реалізованої без ставлення на відгодівлю, тварин, прийнятих від населення для реалізації.</w:t>
      </w:r>
    </w:p>
    <w:p w:rsidR="00106735" w:rsidRPr="00106735" w:rsidRDefault="00106735" w:rsidP="00106735">
      <w:pPr>
        <w:spacing w:line="360" w:lineRule="auto"/>
        <w:ind w:firstLine="709"/>
        <w:jc w:val="both"/>
        <w:rPr>
          <w:sz w:val="28"/>
          <w:szCs w:val="28"/>
        </w:rPr>
      </w:pPr>
      <w:r w:rsidRPr="00106735">
        <w:rPr>
          <w:sz w:val="28"/>
          <w:szCs w:val="28"/>
        </w:rPr>
        <w:t>Надходження на ПСП «Маяк» тварин на відгодівлю відповідно до Плану рахунків відображаються такими записами (таблиця 3.4.):</w:t>
      </w:r>
    </w:p>
    <w:p w:rsidR="00AB31AD" w:rsidRDefault="00AB31AD" w:rsidP="00106735">
      <w:pPr>
        <w:spacing w:line="360" w:lineRule="auto"/>
        <w:ind w:firstLine="709"/>
        <w:jc w:val="both"/>
        <w:rPr>
          <w:bCs/>
          <w:sz w:val="28"/>
          <w:szCs w:val="28"/>
          <w:lang w:val="en-US"/>
        </w:rPr>
      </w:pPr>
    </w:p>
    <w:p w:rsidR="00106735" w:rsidRPr="00106735" w:rsidRDefault="00106735" w:rsidP="00106735">
      <w:pPr>
        <w:spacing w:line="360" w:lineRule="auto"/>
        <w:ind w:firstLine="709"/>
        <w:jc w:val="both"/>
        <w:rPr>
          <w:bCs/>
          <w:sz w:val="28"/>
          <w:szCs w:val="28"/>
        </w:rPr>
      </w:pPr>
      <w:r w:rsidRPr="00106735">
        <w:rPr>
          <w:bCs/>
          <w:sz w:val="28"/>
          <w:szCs w:val="28"/>
        </w:rPr>
        <w:t>Таблиця 3.4.</w:t>
      </w:r>
    </w:p>
    <w:p w:rsidR="00106735" w:rsidRPr="00106735" w:rsidRDefault="00106735" w:rsidP="00106735">
      <w:pPr>
        <w:spacing w:line="360" w:lineRule="auto"/>
        <w:ind w:firstLine="709"/>
        <w:jc w:val="both"/>
        <w:rPr>
          <w:bCs/>
          <w:sz w:val="28"/>
          <w:szCs w:val="28"/>
        </w:rPr>
      </w:pPr>
      <w:r w:rsidRPr="00106735">
        <w:rPr>
          <w:bCs/>
          <w:sz w:val="28"/>
          <w:szCs w:val="28"/>
        </w:rPr>
        <w:t>Кореспонденція рахунків бухгалтерського обліку тварин на вирощуванні та відгодівлі на ПСП «Маяк»</w:t>
      </w:r>
    </w:p>
    <w:tbl>
      <w:tblPr>
        <w:tblW w:w="0" w:type="auto"/>
        <w:jc w:val="center"/>
        <w:tblLayout w:type="fixed"/>
        <w:tblCellMar>
          <w:left w:w="40" w:type="dxa"/>
          <w:right w:w="40" w:type="dxa"/>
        </w:tblCellMar>
        <w:tblLook w:val="0000" w:firstRow="0" w:lastRow="0" w:firstColumn="0" w:lastColumn="0" w:noHBand="0" w:noVBand="0"/>
      </w:tblPr>
      <w:tblGrid>
        <w:gridCol w:w="659"/>
        <w:gridCol w:w="5766"/>
        <w:gridCol w:w="1318"/>
        <w:gridCol w:w="1483"/>
      </w:tblGrid>
      <w:tr w:rsidR="00106735" w:rsidRPr="00AB31AD" w:rsidTr="00AB31AD">
        <w:trPr>
          <w:cantSplit/>
          <w:trHeight w:val="214"/>
          <w:jc w:val="center"/>
        </w:trPr>
        <w:tc>
          <w:tcPr>
            <w:tcW w:w="659"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w:t>
            </w:r>
          </w:p>
          <w:p w:rsidR="00106735" w:rsidRPr="00AB31AD" w:rsidRDefault="00106735" w:rsidP="00AB31AD">
            <w:pPr>
              <w:jc w:val="both"/>
              <w:rPr>
                <w:b/>
                <w:bCs/>
              </w:rPr>
            </w:pPr>
            <w:r w:rsidRPr="00AB31AD">
              <w:rPr>
                <w:bCs/>
              </w:rPr>
              <w:t>п/п</w:t>
            </w:r>
          </w:p>
        </w:tc>
        <w:tc>
          <w:tcPr>
            <w:tcW w:w="5766"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
                <w:bCs/>
              </w:rPr>
            </w:pPr>
          </w:p>
          <w:p w:rsidR="00106735" w:rsidRPr="00AB31AD" w:rsidRDefault="00106735" w:rsidP="00AB31AD">
            <w:pPr>
              <w:jc w:val="both"/>
            </w:pPr>
            <w:r w:rsidRPr="00AB31AD">
              <w:rPr>
                <w:bCs/>
              </w:rPr>
              <w:t>Зміст господарської операції</w:t>
            </w:r>
          </w:p>
        </w:tc>
        <w:tc>
          <w:tcPr>
            <w:tcW w:w="2800" w:type="dxa"/>
            <w:gridSpan w:val="2"/>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Бухгалтерські записи</w:t>
            </w:r>
          </w:p>
        </w:tc>
      </w:tr>
      <w:tr w:rsidR="00106735" w:rsidRPr="00AB31AD" w:rsidTr="00AB31AD">
        <w:trPr>
          <w:cantSplit/>
          <w:trHeight w:val="261"/>
          <w:jc w:val="center"/>
        </w:trPr>
        <w:tc>
          <w:tcPr>
            <w:tcW w:w="659"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
                <w:bCs/>
              </w:rPr>
            </w:pPr>
          </w:p>
        </w:tc>
        <w:tc>
          <w:tcPr>
            <w:tcW w:w="5766"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
                <w:bCs/>
              </w:rPr>
            </w:pP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Дт</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Кт</w:t>
            </w:r>
          </w:p>
        </w:tc>
      </w:tr>
      <w:tr w:rsidR="00106735" w:rsidRPr="00AB31AD" w:rsidTr="00AB31AD">
        <w:trPr>
          <w:cantSplit/>
          <w:trHeight w:val="265"/>
          <w:jc w:val="center"/>
        </w:trPr>
        <w:tc>
          <w:tcPr>
            <w:tcW w:w="659" w:type="dxa"/>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Cs/>
              </w:rPr>
            </w:pPr>
            <w:r w:rsidRPr="00AB31AD">
              <w:rPr>
                <w:bCs/>
              </w:rPr>
              <w:t>1</w:t>
            </w:r>
          </w:p>
        </w:tc>
        <w:tc>
          <w:tcPr>
            <w:tcW w:w="5766" w:type="dxa"/>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Cs/>
              </w:rPr>
            </w:pPr>
            <w:r w:rsidRPr="00AB31AD">
              <w:rPr>
                <w:bCs/>
              </w:rPr>
              <w:t>2</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4</w:t>
            </w:r>
          </w:p>
        </w:tc>
      </w:tr>
      <w:tr w:rsidR="00106735" w:rsidRPr="00AB31AD" w:rsidTr="00AB31AD">
        <w:trPr>
          <w:trHeight w:val="139"/>
          <w:jc w:val="center"/>
        </w:trPr>
        <w:tc>
          <w:tcPr>
            <w:tcW w:w="9225" w:type="dxa"/>
            <w:gridSpan w:val="4"/>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rPr>
                <w:i/>
                <w:iCs/>
              </w:rPr>
              <w:t>У випадку наступної оплати</w:t>
            </w:r>
          </w:p>
        </w:tc>
      </w:tr>
      <w:tr w:rsidR="00106735" w:rsidRPr="00AB31AD" w:rsidTr="00AB31AD">
        <w:trPr>
          <w:trHeight w:val="443"/>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xml:space="preserve">Оприбутковано молодняк тварин, закуплений </w:t>
            </w:r>
          </w:p>
          <w:p w:rsidR="00106735" w:rsidRPr="00AB31AD" w:rsidRDefault="00106735" w:rsidP="00AB31AD">
            <w:pPr>
              <w:jc w:val="both"/>
            </w:pPr>
            <w:r w:rsidRPr="00AB31AD">
              <w:t>у постачальників</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r>
      <w:tr w:rsidR="00106735" w:rsidRPr="00AB31AD" w:rsidTr="00AB31AD">
        <w:trPr>
          <w:trHeight w:val="407"/>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2</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xml:space="preserve">Відображено суму податкового кредиту щодо ПДВ </w:t>
            </w:r>
          </w:p>
          <w:p w:rsidR="00106735" w:rsidRPr="00AB31AD" w:rsidRDefault="00106735" w:rsidP="00AB31AD">
            <w:pPr>
              <w:jc w:val="both"/>
            </w:pPr>
            <w:r w:rsidRPr="00AB31AD">
              <w:t>(за наявності податкової накладної)</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p w:rsidR="00106735" w:rsidRPr="00AB31AD" w:rsidRDefault="00106735" w:rsidP="00AB31AD">
            <w:pPr>
              <w:jc w:val="both"/>
              <w:rPr>
                <w:bCs/>
              </w:rPr>
            </w:pPr>
          </w:p>
        </w:tc>
      </w:tr>
      <w:tr w:rsidR="00106735" w:rsidRPr="00AB31AD" w:rsidTr="00AB31AD">
        <w:trPr>
          <w:trHeight w:val="401"/>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3</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вартість доставки молодняку тварин стороннім автотранспортним підприємством</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p w:rsidR="00106735" w:rsidRPr="00AB31AD" w:rsidRDefault="00106735" w:rsidP="00AB31AD">
            <w:pPr>
              <w:jc w:val="both"/>
              <w:rPr>
                <w:bCs/>
              </w:rPr>
            </w:pPr>
          </w:p>
        </w:tc>
      </w:tr>
      <w:tr w:rsidR="00106735" w:rsidRPr="00AB31AD" w:rsidTr="00AB31AD">
        <w:trPr>
          <w:trHeight w:val="366"/>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4</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xml:space="preserve">Відображено суму податкового кредиту щодо ПДВ </w:t>
            </w:r>
          </w:p>
          <w:p w:rsidR="00106735" w:rsidRPr="00AB31AD" w:rsidRDefault="00106735" w:rsidP="00AB31AD">
            <w:pPr>
              <w:jc w:val="both"/>
            </w:pPr>
            <w:r w:rsidRPr="00AB31AD">
              <w:t>(за наявності податкової накладної)</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p w:rsidR="00106735" w:rsidRPr="00AB31AD" w:rsidRDefault="00106735" w:rsidP="00AB31AD">
            <w:pPr>
              <w:jc w:val="both"/>
              <w:rPr>
                <w:bCs/>
              </w:rPr>
            </w:pPr>
          </w:p>
        </w:tc>
      </w:tr>
      <w:tr w:rsidR="00106735" w:rsidRPr="00AB31AD" w:rsidTr="00AB31AD">
        <w:trPr>
          <w:trHeight w:val="256"/>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5</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Оплачено вартість отриманого молодняку тварин</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rPr>
                <w:bCs/>
              </w:rPr>
              <w:t>311</w:t>
            </w:r>
          </w:p>
        </w:tc>
      </w:tr>
      <w:tr w:rsidR="00106735" w:rsidRPr="00AB31AD" w:rsidTr="00AB31AD">
        <w:trPr>
          <w:trHeight w:val="413"/>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6</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Оплачено вартість наданих автотранспортних послуг</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311</w:t>
            </w:r>
          </w:p>
        </w:tc>
      </w:tr>
      <w:tr w:rsidR="00106735" w:rsidRPr="00AB31AD" w:rsidTr="00AB31AD">
        <w:trPr>
          <w:trHeight w:val="219"/>
          <w:jc w:val="center"/>
        </w:trPr>
        <w:tc>
          <w:tcPr>
            <w:tcW w:w="9225" w:type="dxa"/>
            <w:gridSpan w:val="4"/>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rPr>
                <w:i/>
                <w:iCs/>
              </w:rPr>
              <w:t>У випадку попередньої оплати</w:t>
            </w:r>
          </w:p>
        </w:tc>
      </w:tr>
      <w:tr w:rsidR="00106735" w:rsidRPr="00AB31AD" w:rsidTr="00AB31AD">
        <w:trPr>
          <w:trHeight w:val="252"/>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7</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Перераховано передоплату постачальнику тварин</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371</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311</w:t>
            </w:r>
          </w:p>
        </w:tc>
      </w:tr>
      <w:tr w:rsidR="00106735" w:rsidRPr="00AB31AD" w:rsidTr="00AB31AD">
        <w:trPr>
          <w:trHeight w:val="283"/>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8</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суму податкового кредиту щодо ПДВ</w:t>
            </w:r>
            <w:r w:rsidR="00B11D61" w:rsidRPr="00AB31AD">
              <w:t xml:space="preserve">  </w:t>
            </w:r>
            <w:r w:rsidRPr="00AB31AD">
              <w:t>(за наявності податкової накладної)</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644</w:t>
            </w:r>
          </w:p>
          <w:p w:rsidR="00106735" w:rsidRPr="00AB31AD" w:rsidRDefault="00106735" w:rsidP="00AB31AD">
            <w:pPr>
              <w:jc w:val="both"/>
              <w:rPr>
                <w:bCs/>
              </w:rPr>
            </w:pPr>
          </w:p>
        </w:tc>
      </w:tr>
      <w:tr w:rsidR="00106735" w:rsidRPr="00AB31AD" w:rsidTr="00AB31AD">
        <w:trPr>
          <w:trHeight w:val="518"/>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9</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Перераховано передоплату сторонньому автотранспортному підприємству</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371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311</w:t>
            </w:r>
          </w:p>
          <w:p w:rsidR="00106735" w:rsidRPr="00AB31AD" w:rsidRDefault="00106735" w:rsidP="00AB31AD">
            <w:pPr>
              <w:jc w:val="both"/>
              <w:rPr>
                <w:bCs/>
              </w:rPr>
            </w:pPr>
          </w:p>
        </w:tc>
      </w:tr>
      <w:tr w:rsidR="00106735" w:rsidRPr="00AB31AD" w:rsidTr="00AB31AD">
        <w:trPr>
          <w:trHeight w:val="411"/>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10</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суму податкового кредиту щодо ПДВ</w:t>
            </w:r>
            <w:r w:rsidR="00AB31AD">
              <w:t xml:space="preserve"> </w:t>
            </w:r>
            <w:r w:rsidRPr="00AB31AD">
              <w:t>(за наявності податкової накладної)</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644</w:t>
            </w:r>
          </w:p>
          <w:p w:rsidR="00106735" w:rsidRPr="00AB31AD" w:rsidRDefault="00106735" w:rsidP="00AB31AD">
            <w:pPr>
              <w:jc w:val="both"/>
              <w:rPr>
                <w:bCs/>
              </w:rPr>
            </w:pPr>
          </w:p>
        </w:tc>
      </w:tr>
      <w:tr w:rsidR="00106735" w:rsidRPr="00AB31AD" w:rsidTr="00AB31AD">
        <w:trPr>
          <w:trHeight w:val="219"/>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2</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4</w:t>
            </w:r>
          </w:p>
        </w:tc>
      </w:tr>
      <w:tr w:rsidR="00106735" w:rsidRPr="00AB31AD" w:rsidTr="00AB31AD">
        <w:trPr>
          <w:trHeight w:val="264"/>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11</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Оприбутковано молодняк тварин, закуплених у постачальників</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211</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r>
      <w:tr w:rsidR="00106735" w:rsidRPr="00AB31AD" w:rsidTr="00AB31AD">
        <w:trPr>
          <w:trHeight w:val="397"/>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12</w:t>
            </w:r>
          </w:p>
          <w:p w:rsidR="00106735" w:rsidRPr="00AB31AD" w:rsidRDefault="00106735" w:rsidP="00AB31AD">
            <w:pPr>
              <w:jc w:val="both"/>
            </w:pP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Включено до первісної вартості придбаного молодняку тварин вартість його транспортування</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211</w:t>
            </w:r>
          </w:p>
          <w:p w:rsidR="00106735" w:rsidRPr="00AB31AD" w:rsidRDefault="00106735" w:rsidP="00AB31AD">
            <w:pPr>
              <w:jc w:val="both"/>
              <w:rPr>
                <w:bCs/>
              </w:rPr>
            </w:pP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p w:rsidR="00106735" w:rsidRPr="00AB31AD" w:rsidRDefault="00106735" w:rsidP="00AB31AD">
            <w:pPr>
              <w:jc w:val="both"/>
              <w:rPr>
                <w:bCs/>
              </w:rPr>
            </w:pPr>
          </w:p>
        </w:tc>
      </w:tr>
      <w:tr w:rsidR="00106735" w:rsidRPr="00AB31AD" w:rsidTr="00AB31AD">
        <w:trPr>
          <w:trHeight w:val="219"/>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13</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Списано суму ПДВ</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644</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r>
      <w:tr w:rsidR="00106735" w:rsidRPr="00AB31AD" w:rsidTr="00AB31AD">
        <w:trPr>
          <w:trHeight w:val="251"/>
          <w:jc w:val="center"/>
        </w:trPr>
        <w:tc>
          <w:tcPr>
            <w:tcW w:w="659"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14</w:t>
            </w:r>
          </w:p>
        </w:tc>
        <w:tc>
          <w:tcPr>
            <w:tcW w:w="5766"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Проведено зарахування заборгованостей</w:t>
            </w:r>
          </w:p>
        </w:tc>
        <w:tc>
          <w:tcPr>
            <w:tcW w:w="13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631</w:t>
            </w:r>
          </w:p>
        </w:tc>
        <w:tc>
          <w:tcPr>
            <w:tcW w:w="1483"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371</w:t>
            </w:r>
          </w:p>
        </w:tc>
      </w:tr>
    </w:tbl>
    <w:p w:rsidR="00106735" w:rsidRPr="00106735" w:rsidRDefault="00106735" w:rsidP="00106735">
      <w:pPr>
        <w:spacing w:line="360" w:lineRule="auto"/>
        <w:ind w:firstLine="709"/>
        <w:jc w:val="both"/>
        <w:rPr>
          <w:sz w:val="28"/>
          <w:szCs w:val="28"/>
        </w:rPr>
      </w:pPr>
    </w:p>
    <w:p w:rsidR="00106735" w:rsidRPr="00106735" w:rsidRDefault="00106735" w:rsidP="00106735">
      <w:pPr>
        <w:spacing w:line="360" w:lineRule="auto"/>
        <w:ind w:firstLine="709"/>
        <w:jc w:val="both"/>
        <w:rPr>
          <w:sz w:val="28"/>
          <w:szCs w:val="28"/>
        </w:rPr>
      </w:pPr>
      <w:r w:rsidRPr="00106735">
        <w:rPr>
          <w:sz w:val="28"/>
          <w:szCs w:val="28"/>
        </w:rPr>
        <w:t>Постачальниками тварин, крім сторонніх підприємств, може бути населення. Надходження тварин на вирощування і відгодівлю на сільськогосподарські підприємства від населення відображається обліку по дебету субрахунку 211 і кредиту субрахунку 685. У випадку прийняття від населення худоби для реалізації така операція в бухгалтерському обліку відображається по дебету субрахунку 218 і кредиту субрахунку 685.</w:t>
      </w:r>
    </w:p>
    <w:p w:rsidR="00106735" w:rsidRPr="00106735" w:rsidRDefault="00106735" w:rsidP="00106735">
      <w:pPr>
        <w:spacing w:line="360" w:lineRule="auto"/>
        <w:ind w:firstLine="709"/>
        <w:jc w:val="both"/>
        <w:rPr>
          <w:sz w:val="28"/>
          <w:szCs w:val="28"/>
        </w:rPr>
      </w:pPr>
      <w:r w:rsidRPr="00106735">
        <w:rPr>
          <w:sz w:val="28"/>
          <w:szCs w:val="28"/>
        </w:rPr>
        <w:t>Крім того, тварини можуть надходити на вирощування і відгодівлю на сільськогосподарське підприємство шляхом вибраковування їх з основного стада. В цьому випадку первісна вартість тварин списується з кредиту субрахунку 107 “Робоча і продуктивна худоба ” до дебету субрахунку 211.</w:t>
      </w:r>
    </w:p>
    <w:p w:rsidR="00106735" w:rsidRPr="00106735" w:rsidRDefault="00106735" w:rsidP="00106735">
      <w:pPr>
        <w:spacing w:line="360" w:lineRule="auto"/>
        <w:ind w:firstLine="709"/>
        <w:jc w:val="both"/>
        <w:rPr>
          <w:sz w:val="28"/>
          <w:szCs w:val="28"/>
        </w:rPr>
      </w:pPr>
      <w:r w:rsidRPr="00106735">
        <w:rPr>
          <w:sz w:val="28"/>
          <w:szCs w:val="28"/>
        </w:rPr>
        <w:t>Накопичення витрат на відгодівлю тварин слід здійснювати на рахунку 23 субрахунок 232 «Тваринництво».</w:t>
      </w:r>
    </w:p>
    <w:p w:rsidR="00106735" w:rsidRPr="00106735" w:rsidRDefault="00106735" w:rsidP="00106735">
      <w:pPr>
        <w:spacing w:line="360" w:lineRule="auto"/>
        <w:ind w:firstLine="709"/>
        <w:jc w:val="both"/>
        <w:rPr>
          <w:sz w:val="28"/>
          <w:szCs w:val="28"/>
        </w:rPr>
      </w:pPr>
      <w:r w:rsidRPr="00106735">
        <w:rPr>
          <w:sz w:val="28"/>
          <w:szCs w:val="28"/>
        </w:rPr>
        <w:t>Схема кореспонденції рахунків, що відображає операції з відгодівлі тварин і оприбуткування приплоду худоби на ПСП «Маяк» має вигляд:</w:t>
      </w:r>
    </w:p>
    <w:p w:rsidR="00AB31AD" w:rsidRDefault="00AB31AD">
      <w:pPr>
        <w:widowControl/>
        <w:autoSpaceDE/>
        <w:autoSpaceDN/>
        <w:adjustRightInd/>
        <w:spacing w:after="200" w:line="276" w:lineRule="auto"/>
        <w:rPr>
          <w:bCs/>
          <w:sz w:val="28"/>
          <w:szCs w:val="28"/>
          <w:lang w:val="en-US"/>
        </w:rPr>
      </w:pPr>
      <w:r>
        <w:rPr>
          <w:bCs/>
          <w:sz w:val="28"/>
          <w:szCs w:val="28"/>
          <w:lang w:val="en-US"/>
        </w:rPr>
        <w:br w:type="page"/>
      </w:r>
    </w:p>
    <w:p w:rsidR="00106735" w:rsidRPr="00106735" w:rsidRDefault="00106735" w:rsidP="00106735">
      <w:pPr>
        <w:spacing w:line="360" w:lineRule="auto"/>
        <w:ind w:firstLine="709"/>
        <w:jc w:val="both"/>
        <w:rPr>
          <w:bCs/>
          <w:sz w:val="28"/>
          <w:szCs w:val="28"/>
        </w:rPr>
      </w:pPr>
      <w:r w:rsidRPr="00106735">
        <w:rPr>
          <w:bCs/>
          <w:sz w:val="28"/>
          <w:szCs w:val="28"/>
        </w:rPr>
        <w:t>Таблиця 3.5.</w:t>
      </w:r>
    </w:p>
    <w:p w:rsidR="00106735" w:rsidRPr="00106735" w:rsidRDefault="00106735" w:rsidP="00106735">
      <w:pPr>
        <w:spacing w:line="360" w:lineRule="auto"/>
        <w:ind w:firstLine="709"/>
        <w:jc w:val="both"/>
        <w:rPr>
          <w:bCs/>
          <w:sz w:val="28"/>
          <w:szCs w:val="28"/>
        </w:rPr>
      </w:pPr>
      <w:r w:rsidRPr="00106735">
        <w:rPr>
          <w:bCs/>
          <w:sz w:val="28"/>
          <w:szCs w:val="28"/>
        </w:rPr>
        <w:t>Кореспонденція рахунків бухгалтерського обліку операцій з відгодівлі тварин і оприбуткування приплоду худоби на ПСП «Маяк»</w:t>
      </w:r>
    </w:p>
    <w:tbl>
      <w:tblPr>
        <w:tblW w:w="9152" w:type="dxa"/>
        <w:jc w:val="center"/>
        <w:tblLayout w:type="fixed"/>
        <w:tblCellMar>
          <w:left w:w="40" w:type="dxa"/>
          <w:right w:w="40" w:type="dxa"/>
        </w:tblCellMar>
        <w:tblLook w:val="0000" w:firstRow="0" w:lastRow="0" w:firstColumn="0" w:lastColumn="0" w:noHBand="0" w:noVBand="0"/>
      </w:tblPr>
      <w:tblGrid>
        <w:gridCol w:w="520"/>
        <w:gridCol w:w="6500"/>
        <w:gridCol w:w="714"/>
        <w:gridCol w:w="1418"/>
      </w:tblGrid>
      <w:tr w:rsidR="00106735" w:rsidRPr="00AB31AD" w:rsidTr="00AB31AD">
        <w:trPr>
          <w:cantSplit/>
          <w:trHeight w:val="320"/>
          <w:jc w:val="center"/>
        </w:trPr>
        <w:tc>
          <w:tcPr>
            <w:tcW w:w="520"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w:t>
            </w:r>
          </w:p>
          <w:p w:rsidR="00106735" w:rsidRPr="00AB31AD" w:rsidRDefault="00106735" w:rsidP="00AB31AD">
            <w:pPr>
              <w:jc w:val="both"/>
              <w:rPr>
                <w:b/>
                <w:bCs/>
              </w:rPr>
            </w:pPr>
            <w:r w:rsidRPr="00AB31AD">
              <w:rPr>
                <w:bCs/>
              </w:rPr>
              <w:t>п/п</w:t>
            </w:r>
          </w:p>
        </w:tc>
        <w:tc>
          <w:tcPr>
            <w:tcW w:w="6500"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
                <w:bCs/>
              </w:rPr>
            </w:pPr>
          </w:p>
          <w:p w:rsidR="00106735" w:rsidRPr="00AB31AD" w:rsidRDefault="00106735" w:rsidP="00AB31AD">
            <w:pPr>
              <w:jc w:val="both"/>
              <w:rPr>
                <w:bCs/>
              </w:rPr>
            </w:pPr>
            <w:r w:rsidRPr="00AB31AD">
              <w:rPr>
                <w:bCs/>
              </w:rPr>
              <w:t>Зміст господарської операції</w:t>
            </w:r>
          </w:p>
        </w:tc>
        <w:tc>
          <w:tcPr>
            <w:tcW w:w="2132" w:type="dxa"/>
            <w:gridSpan w:val="2"/>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Бухгалтерські записи</w:t>
            </w:r>
          </w:p>
        </w:tc>
      </w:tr>
      <w:tr w:rsidR="00106735" w:rsidRPr="00AB31AD" w:rsidTr="00AB31AD">
        <w:trPr>
          <w:cantSplit/>
          <w:trHeight w:val="179"/>
          <w:jc w:val="center"/>
        </w:trPr>
        <w:tc>
          <w:tcPr>
            <w:tcW w:w="520"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
                <w:bCs/>
              </w:rPr>
            </w:pPr>
          </w:p>
        </w:tc>
        <w:tc>
          <w:tcPr>
            <w:tcW w:w="6500"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
                <w:bCs/>
              </w:rPr>
            </w:pPr>
          </w:p>
        </w:tc>
        <w:tc>
          <w:tcPr>
            <w:tcW w:w="71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Дт</w:t>
            </w:r>
          </w:p>
        </w:tc>
        <w:tc>
          <w:tcPr>
            <w:tcW w:w="14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Кт</w:t>
            </w:r>
          </w:p>
        </w:tc>
      </w:tr>
      <w:tr w:rsidR="00106735" w:rsidRPr="00AB31AD" w:rsidTr="00AB31AD">
        <w:trPr>
          <w:trHeight w:val="224"/>
          <w:jc w:val="center"/>
        </w:trPr>
        <w:tc>
          <w:tcPr>
            <w:tcW w:w="9152" w:type="dxa"/>
            <w:gridSpan w:val="4"/>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rPr>
                <w:i/>
                <w:iCs/>
              </w:rPr>
              <w:t>Відгодівля тварин на вирощуванні</w:t>
            </w:r>
          </w:p>
        </w:tc>
      </w:tr>
      <w:tr w:rsidR="00106735" w:rsidRPr="00AB31AD" w:rsidTr="00AB31AD">
        <w:trPr>
          <w:trHeight w:val="271"/>
          <w:jc w:val="center"/>
        </w:trPr>
        <w:tc>
          <w:tcPr>
            <w:tcW w:w="52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w:t>
            </w:r>
          </w:p>
        </w:tc>
        <w:tc>
          <w:tcPr>
            <w:tcW w:w="650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Витрачено комбікорм для годування тварин</w:t>
            </w:r>
          </w:p>
        </w:tc>
        <w:tc>
          <w:tcPr>
            <w:tcW w:w="71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23</w:t>
            </w:r>
          </w:p>
        </w:tc>
        <w:tc>
          <w:tcPr>
            <w:tcW w:w="14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208</w:t>
            </w:r>
          </w:p>
        </w:tc>
      </w:tr>
      <w:tr w:rsidR="00106735" w:rsidRPr="00AB31AD" w:rsidTr="00AB31AD">
        <w:trPr>
          <w:trHeight w:val="402"/>
          <w:jc w:val="center"/>
        </w:trPr>
        <w:tc>
          <w:tcPr>
            <w:tcW w:w="52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2</w:t>
            </w:r>
          </w:p>
          <w:p w:rsidR="00106735" w:rsidRPr="00AB31AD" w:rsidRDefault="00106735" w:rsidP="00AB31AD">
            <w:pPr>
              <w:jc w:val="both"/>
            </w:pPr>
          </w:p>
        </w:tc>
        <w:tc>
          <w:tcPr>
            <w:tcW w:w="650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Нараховано заробітну плату працівникам тваринництва, зайнятим доглядом і обслуговуванням тварин</w:t>
            </w:r>
          </w:p>
        </w:tc>
        <w:tc>
          <w:tcPr>
            <w:tcW w:w="71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23</w:t>
            </w:r>
          </w:p>
          <w:p w:rsidR="00106735" w:rsidRPr="00AB31AD" w:rsidRDefault="00106735" w:rsidP="00AB31AD">
            <w:pPr>
              <w:jc w:val="both"/>
              <w:rPr>
                <w:bCs/>
              </w:rPr>
            </w:pPr>
          </w:p>
        </w:tc>
        <w:tc>
          <w:tcPr>
            <w:tcW w:w="14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661</w:t>
            </w:r>
          </w:p>
          <w:p w:rsidR="00106735" w:rsidRPr="00AB31AD" w:rsidRDefault="00106735" w:rsidP="00AB31AD">
            <w:pPr>
              <w:jc w:val="both"/>
              <w:rPr>
                <w:bCs/>
              </w:rPr>
            </w:pPr>
          </w:p>
        </w:tc>
      </w:tr>
      <w:tr w:rsidR="00106735" w:rsidRPr="00AB31AD" w:rsidTr="00AB31AD">
        <w:trPr>
          <w:trHeight w:val="353"/>
          <w:jc w:val="center"/>
        </w:trPr>
        <w:tc>
          <w:tcPr>
            <w:tcW w:w="52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3</w:t>
            </w:r>
          </w:p>
          <w:p w:rsidR="00106735" w:rsidRPr="00AB31AD" w:rsidRDefault="00106735" w:rsidP="00AB31AD">
            <w:pPr>
              <w:jc w:val="both"/>
            </w:pPr>
          </w:p>
        </w:tc>
        <w:tc>
          <w:tcPr>
            <w:tcW w:w="6500"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Нараховано на фонд оплати праці збори до соціальних фондів</w:t>
            </w:r>
          </w:p>
        </w:tc>
        <w:tc>
          <w:tcPr>
            <w:tcW w:w="71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23</w:t>
            </w:r>
          </w:p>
          <w:p w:rsidR="00106735" w:rsidRPr="00AB31AD" w:rsidRDefault="00106735" w:rsidP="00AB31AD">
            <w:pPr>
              <w:jc w:val="both"/>
              <w:rPr>
                <w:bCs/>
              </w:rPr>
            </w:pPr>
          </w:p>
        </w:tc>
        <w:tc>
          <w:tcPr>
            <w:tcW w:w="1418"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651, 652, 653</w:t>
            </w:r>
          </w:p>
        </w:tc>
      </w:tr>
      <w:tr w:rsidR="00106735" w:rsidRPr="00AB31AD" w:rsidTr="00AB31AD">
        <w:trPr>
          <w:trHeight w:val="303"/>
          <w:jc w:val="center"/>
        </w:trPr>
        <w:tc>
          <w:tcPr>
            <w:tcW w:w="520" w:type="dxa"/>
            <w:tcBorders>
              <w:top w:val="single" w:sz="6" w:space="0" w:color="auto"/>
              <w:left w:val="single" w:sz="6" w:space="0" w:color="auto"/>
              <w:bottom w:val="single" w:sz="4" w:space="0" w:color="auto"/>
              <w:right w:val="single" w:sz="6" w:space="0" w:color="auto"/>
            </w:tcBorders>
          </w:tcPr>
          <w:p w:rsidR="00106735" w:rsidRPr="00AB31AD" w:rsidRDefault="00106735" w:rsidP="00AB31AD">
            <w:pPr>
              <w:jc w:val="both"/>
            </w:pPr>
            <w:r w:rsidRPr="00AB31AD">
              <w:t>4</w:t>
            </w:r>
          </w:p>
        </w:tc>
        <w:tc>
          <w:tcPr>
            <w:tcW w:w="6500" w:type="dxa"/>
            <w:tcBorders>
              <w:top w:val="single" w:sz="6" w:space="0" w:color="auto"/>
              <w:left w:val="single" w:sz="6" w:space="0" w:color="auto"/>
              <w:bottom w:val="single" w:sz="4" w:space="0" w:color="auto"/>
              <w:right w:val="single" w:sz="6" w:space="0" w:color="auto"/>
            </w:tcBorders>
          </w:tcPr>
          <w:p w:rsidR="00106735" w:rsidRPr="00AB31AD" w:rsidRDefault="00106735" w:rsidP="00AB31AD">
            <w:pPr>
              <w:jc w:val="both"/>
            </w:pPr>
            <w:r w:rsidRPr="00AB31AD">
              <w:t>Нараховано знос основних засобів</w:t>
            </w:r>
          </w:p>
        </w:tc>
        <w:tc>
          <w:tcPr>
            <w:tcW w:w="714" w:type="dxa"/>
            <w:tcBorders>
              <w:top w:val="single" w:sz="6" w:space="0" w:color="auto"/>
              <w:left w:val="single" w:sz="6" w:space="0" w:color="auto"/>
              <w:bottom w:val="single" w:sz="4" w:space="0" w:color="auto"/>
              <w:right w:val="single" w:sz="6" w:space="0" w:color="auto"/>
            </w:tcBorders>
          </w:tcPr>
          <w:p w:rsidR="00106735" w:rsidRPr="00AB31AD" w:rsidRDefault="00106735" w:rsidP="00AB31AD">
            <w:pPr>
              <w:jc w:val="both"/>
              <w:rPr>
                <w:bCs/>
              </w:rPr>
            </w:pPr>
            <w:r w:rsidRPr="00AB31AD">
              <w:rPr>
                <w:bCs/>
              </w:rPr>
              <w:t>23</w:t>
            </w:r>
          </w:p>
        </w:tc>
        <w:tc>
          <w:tcPr>
            <w:tcW w:w="1418" w:type="dxa"/>
            <w:tcBorders>
              <w:top w:val="single" w:sz="6" w:space="0" w:color="auto"/>
              <w:left w:val="single" w:sz="6" w:space="0" w:color="auto"/>
              <w:bottom w:val="single" w:sz="4" w:space="0" w:color="auto"/>
              <w:right w:val="single" w:sz="6" w:space="0" w:color="auto"/>
            </w:tcBorders>
          </w:tcPr>
          <w:p w:rsidR="00106735" w:rsidRPr="00AB31AD" w:rsidRDefault="00106735" w:rsidP="00AB31AD">
            <w:pPr>
              <w:jc w:val="both"/>
              <w:rPr>
                <w:bCs/>
              </w:rPr>
            </w:pPr>
            <w:r w:rsidRPr="00AB31AD">
              <w:rPr>
                <w:bCs/>
              </w:rPr>
              <w:t>131</w:t>
            </w:r>
          </w:p>
        </w:tc>
      </w:tr>
      <w:tr w:rsidR="00106735" w:rsidRPr="00AB31AD" w:rsidTr="00AB31AD">
        <w:trPr>
          <w:trHeight w:val="269"/>
          <w:jc w:val="center"/>
        </w:trPr>
        <w:tc>
          <w:tcPr>
            <w:tcW w:w="52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5</w:t>
            </w:r>
          </w:p>
        </w:tc>
        <w:tc>
          <w:tcPr>
            <w:tcW w:w="650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Розподілено загальновиробничі витрати на виробництво</w:t>
            </w:r>
          </w:p>
        </w:tc>
        <w:tc>
          <w:tcPr>
            <w:tcW w:w="714"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23</w:t>
            </w:r>
          </w:p>
        </w:tc>
        <w:tc>
          <w:tcPr>
            <w:tcW w:w="1418"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91</w:t>
            </w:r>
          </w:p>
        </w:tc>
      </w:tr>
      <w:tr w:rsidR="00106735" w:rsidRPr="00AB31AD" w:rsidTr="00AB31AD">
        <w:trPr>
          <w:trHeight w:val="429"/>
          <w:jc w:val="center"/>
        </w:trPr>
        <w:tc>
          <w:tcPr>
            <w:tcW w:w="52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6</w:t>
            </w:r>
          </w:p>
        </w:tc>
        <w:tc>
          <w:tcPr>
            <w:tcW w:w="650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Оприбутковано отриманий приріст живої маси тварин на відгодівлі (за собівартістю)</w:t>
            </w:r>
          </w:p>
        </w:tc>
        <w:tc>
          <w:tcPr>
            <w:tcW w:w="714"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211</w:t>
            </w:r>
          </w:p>
        </w:tc>
        <w:tc>
          <w:tcPr>
            <w:tcW w:w="1418"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23</w:t>
            </w:r>
          </w:p>
        </w:tc>
      </w:tr>
      <w:tr w:rsidR="00106735" w:rsidRPr="00AB31AD" w:rsidTr="00AB31AD">
        <w:trPr>
          <w:trHeight w:val="224"/>
          <w:jc w:val="center"/>
        </w:trPr>
        <w:tc>
          <w:tcPr>
            <w:tcW w:w="9152" w:type="dxa"/>
            <w:gridSpan w:val="4"/>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i/>
                <w:iCs/>
              </w:rPr>
            </w:pPr>
            <w:r w:rsidRPr="00AB31AD">
              <w:rPr>
                <w:i/>
                <w:iCs/>
              </w:rPr>
              <w:t>Приплід тварин</w:t>
            </w:r>
          </w:p>
        </w:tc>
      </w:tr>
      <w:tr w:rsidR="00106735" w:rsidRPr="00AB31AD" w:rsidTr="00AB31AD">
        <w:trPr>
          <w:trHeight w:val="269"/>
          <w:jc w:val="center"/>
        </w:trPr>
        <w:tc>
          <w:tcPr>
            <w:tcW w:w="52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7</w:t>
            </w:r>
          </w:p>
        </w:tc>
        <w:tc>
          <w:tcPr>
            <w:tcW w:w="6500"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pPr>
            <w:r w:rsidRPr="00AB31AD">
              <w:t>Оприбутковано приплід молодняку продуктивної худоби</w:t>
            </w:r>
          </w:p>
        </w:tc>
        <w:tc>
          <w:tcPr>
            <w:tcW w:w="714"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21</w:t>
            </w:r>
          </w:p>
        </w:tc>
        <w:tc>
          <w:tcPr>
            <w:tcW w:w="1418" w:type="dxa"/>
            <w:tcBorders>
              <w:top w:val="single" w:sz="4" w:space="0" w:color="auto"/>
              <w:left w:val="single" w:sz="4" w:space="0" w:color="auto"/>
              <w:bottom w:val="single" w:sz="4" w:space="0" w:color="auto"/>
              <w:right w:val="single" w:sz="4" w:space="0" w:color="auto"/>
            </w:tcBorders>
          </w:tcPr>
          <w:p w:rsidR="00106735" w:rsidRPr="00AB31AD" w:rsidRDefault="00106735" w:rsidP="00AB31AD">
            <w:pPr>
              <w:jc w:val="both"/>
              <w:rPr>
                <w:bCs/>
              </w:rPr>
            </w:pPr>
            <w:r w:rsidRPr="00AB31AD">
              <w:rPr>
                <w:bCs/>
              </w:rPr>
              <w:t>23</w:t>
            </w:r>
          </w:p>
        </w:tc>
      </w:tr>
    </w:tbl>
    <w:p w:rsidR="00106735" w:rsidRPr="00106735" w:rsidRDefault="00106735" w:rsidP="00106735">
      <w:pPr>
        <w:spacing w:line="360" w:lineRule="auto"/>
        <w:ind w:firstLine="709"/>
        <w:jc w:val="both"/>
        <w:rPr>
          <w:sz w:val="28"/>
          <w:szCs w:val="28"/>
        </w:rPr>
      </w:pPr>
    </w:p>
    <w:p w:rsidR="00106735" w:rsidRPr="00106735" w:rsidRDefault="00106735" w:rsidP="00106735">
      <w:pPr>
        <w:spacing w:line="360" w:lineRule="auto"/>
        <w:ind w:firstLine="709"/>
        <w:jc w:val="both"/>
        <w:rPr>
          <w:sz w:val="28"/>
          <w:szCs w:val="28"/>
        </w:rPr>
      </w:pPr>
      <w:r w:rsidRPr="00106735">
        <w:rPr>
          <w:sz w:val="28"/>
          <w:szCs w:val="28"/>
        </w:rPr>
        <w:t>Вибуття тварин, що перебувають на відгодівлі та вирощуванні, може відбуватися у результаті:</w:t>
      </w:r>
    </w:p>
    <w:p w:rsidR="00106735" w:rsidRPr="00106735" w:rsidRDefault="00106735" w:rsidP="00106735">
      <w:pPr>
        <w:widowControl/>
        <w:numPr>
          <w:ilvl w:val="0"/>
          <w:numId w:val="30"/>
        </w:numPr>
        <w:tabs>
          <w:tab w:val="clear" w:pos="1080"/>
          <w:tab w:val="num" w:pos="100"/>
        </w:tabs>
        <w:autoSpaceDE/>
        <w:autoSpaceDN/>
        <w:adjustRightInd/>
        <w:spacing w:line="360" w:lineRule="auto"/>
        <w:ind w:left="0" w:firstLine="709"/>
        <w:jc w:val="both"/>
        <w:rPr>
          <w:sz w:val="28"/>
          <w:szCs w:val="28"/>
        </w:rPr>
      </w:pPr>
      <w:r w:rsidRPr="00106735">
        <w:rPr>
          <w:sz w:val="28"/>
          <w:szCs w:val="28"/>
        </w:rPr>
        <w:t>продажу тварин;</w:t>
      </w:r>
    </w:p>
    <w:p w:rsidR="00106735" w:rsidRPr="00106735" w:rsidRDefault="00106735" w:rsidP="00106735">
      <w:pPr>
        <w:widowControl/>
        <w:numPr>
          <w:ilvl w:val="0"/>
          <w:numId w:val="30"/>
        </w:numPr>
        <w:tabs>
          <w:tab w:val="clear" w:pos="1080"/>
          <w:tab w:val="num" w:pos="100"/>
        </w:tabs>
        <w:autoSpaceDE/>
        <w:autoSpaceDN/>
        <w:adjustRightInd/>
        <w:spacing w:line="360" w:lineRule="auto"/>
        <w:ind w:left="0" w:firstLine="709"/>
        <w:jc w:val="both"/>
        <w:rPr>
          <w:sz w:val="28"/>
          <w:szCs w:val="28"/>
        </w:rPr>
      </w:pPr>
      <w:r w:rsidRPr="00106735">
        <w:rPr>
          <w:sz w:val="28"/>
          <w:szCs w:val="28"/>
        </w:rPr>
        <w:t>переведення тварин до основного стада;</w:t>
      </w:r>
    </w:p>
    <w:p w:rsidR="00106735" w:rsidRPr="00106735" w:rsidRDefault="00106735" w:rsidP="00106735">
      <w:pPr>
        <w:widowControl/>
        <w:numPr>
          <w:ilvl w:val="0"/>
          <w:numId w:val="30"/>
        </w:numPr>
        <w:tabs>
          <w:tab w:val="clear" w:pos="1080"/>
          <w:tab w:val="num" w:pos="100"/>
        </w:tabs>
        <w:autoSpaceDE/>
        <w:autoSpaceDN/>
        <w:adjustRightInd/>
        <w:spacing w:line="360" w:lineRule="auto"/>
        <w:ind w:left="0" w:firstLine="709"/>
        <w:jc w:val="both"/>
        <w:rPr>
          <w:sz w:val="28"/>
          <w:szCs w:val="28"/>
        </w:rPr>
      </w:pPr>
      <w:r w:rsidRPr="00106735">
        <w:rPr>
          <w:sz w:val="28"/>
          <w:szCs w:val="28"/>
        </w:rPr>
        <w:t>виявлення нестачі та розкрадання тварин;</w:t>
      </w:r>
    </w:p>
    <w:p w:rsidR="00106735" w:rsidRPr="00106735" w:rsidRDefault="00106735" w:rsidP="00106735">
      <w:pPr>
        <w:widowControl/>
        <w:numPr>
          <w:ilvl w:val="0"/>
          <w:numId w:val="30"/>
        </w:numPr>
        <w:tabs>
          <w:tab w:val="clear" w:pos="1080"/>
          <w:tab w:val="num" w:pos="100"/>
        </w:tabs>
        <w:autoSpaceDE/>
        <w:autoSpaceDN/>
        <w:adjustRightInd/>
        <w:spacing w:line="360" w:lineRule="auto"/>
        <w:ind w:left="0" w:firstLine="709"/>
        <w:jc w:val="both"/>
        <w:rPr>
          <w:sz w:val="28"/>
          <w:szCs w:val="28"/>
        </w:rPr>
      </w:pPr>
      <w:r w:rsidRPr="00106735">
        <w:rPr>
          <w:sz w:val="28"/>
          <w:szCs w:val="28"/>
        </w:rPr>
        <w:t>падежу у зв’язку з епідемією і стихійним лихом.</w:t>
      </w:r>
    </w:p>
    <w:p w:rsidR="00106735" w:rsidRPr="00106735" w:rsidRDefault="00106735" w:rsidP="00106735">
      <w:pPr>
        <w:spacing w:line="360" w:lineRule="auto"/>
        <w:ind w:firstLine="709"/>
        <w:jc w:val="both"/>
        <w:rPr>
          <w:b/>
          <w:bCs/>
          <w:sz w:val="28"/>
          <w:szCs w:val="28"/>
        </w:rPr>
      </w:pPr>
      <w:r w:rsidRPr="00106735">
        <w:rPr>
          <w:sz w:val="28"/>
          <w:szCs w:val="28"/>
        </w:rPr>
        <w:t xml:space="preserve">Операції, пов'язані з вибуттям тварин, відображаються такими записами: </w:t>
      </w:r>
    </w:p>
    <w:p w:rsidR="00106735" w:rsidRPr="00106735" w:rsidRDefault="00106735" w:rsidP="00106735">
      <w:pPr>
        <w:spacing w:line="360" w:lineRule="auto"/>
        <w:ind w:firstLine="709"/>
        <w:jc w:val="both"/>
        <w:rPr>
          <w:b/>
          <w:bCs/>
          <w:sz w:val="28"/>
          <w:szCs w:val="28"/>
        </w:rPr>
      </w:pPr>
    </w:p>
    <w:p w:rsidR="00106735" w:rsidRPr="00106735" w:rsidRDefault="00106735" w:rsidP="00106735">
      <w:pPr>
        <w:spacing w:line="360" w:lineRule="auto"/>
        <w:ind w:firstLine="709"/>
        <w:jc w:val="both"/>
        <w:rPr>
          <w:bCs/>
          <w:sz w:val="28"/>
          <w:szCs w:val="28"/>
        </w:rPr>
      </w:pPr>
      <w:r w:rsidRPr="00106735">
        <w:rPr>
          <w:bCs/>
          <w:sz w:val="28"/>
          <w:szCs w:val="28"/>
        </w:rPr>
        <w:t>Таблиця 3.6.</w:t>
      </w:r>
    </w:p>
    <w:p w:rsidR="00106735" w:rsidRPr="00106735" w:rsidRDefault="00106735" w:rsidP="00106735">
      <w:pPr>
        <w:spacing w:line="360" w:lineRule="auto"/>
        <w:ind w:firstLine="709"/>
        <w:jc w:val="both"/>
        <w:rPr>
          <w:sz w:val="28"/>
          <w:szCs w:val="28"/>
        </w:rPr>
      </w:pPr>
      <w:r w:rsidRPr="00106735">
        <w:rPr>
          <w:bCs/>
          <w:sz w:val="28"/>
          <w:szCs w:val="28"/>
        </w:rPr>
        <w:t>Кореспонденція рахунків бухгалтерського обліку операції вибуття</w:t>
      </w:r>
      <w:r>
        <w:rPr>
          <w:bCs/>
          <w:sz w:val="28"/>
          <w:szCs w:val="28"/>
        </w:rPr>
        <w:t xml:space="preserve"> </w:t>
      </w:r>
      <w:r w:rsidRPr="00106735">
        <w:rPr>
          <w:bCs/>
          <w:sz w:val="28"/>
          <w:szCs w:val="28"/>
        </w:rPr>
        <w:t>тварин ПСП «Маяк»</w:t>
      </w:r>
    </w:p>
    <w:tbl>
      <w:tblPr>
        <w:tblW w:w="0" w:type="auto"/>
        <w:jc w:val="center"/>
        <w:tblLayout w:type="fixed"/>
        <w:tblCellMar>
          <w:left w:w="40" w:type="dxa"/>
          <w:right w:w="40" w:type="dxa"/>
        </w:tblCellMar>
        <w:tblLook w:val="0000" w:firstRow="0" w:lastRow="0" w:firstColumn="0" w:lastColumn="0" w:noHBand="0" w:noVBand="0"/>
      </w:tblPr>
      <w:tblGrid>
        <w:gridCol w:w="464"/>
        <w:gridCol w:w="6082"/>
        <w:gridCol w:w="1465"/>
        <w:gridCol w:w="1335"/>
      </w:tblGrid>
      <w:tr w:rsidR="00106735" w:rsidRPr="00AB31AD" w:rsidTr="001553D0">
        <w:trPr>
          <w:cantSplit/>
          <w:trHeight w:val="219"/>
          <w:jc w:val="center"/>
        </w:trPr>
        <w:tc>
          <w:tcPr>
            <w:tcW w:w="464"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 xml:space="preserve">№ п/п </w:t>
            </w:r>
          </w:p>
        </w:tc>
        <w:tc>
          <w:tcPr>
            <w:tcW w:w="6082"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p>
          <w:p w:rsidR="00106735" w:rsidRPr="00AB31AD" w:rsidRDefault="00106735" w:rsidP="00AB31AD">
            <w:pPr>
              <w:jc w:val="both"/>
              <w:rPr>
                <w:bCs/>
              </w:rPr>
            </w:pPr>
            <w:r w:rsidRPr="00AB31AD">
              <w:rPr>
                <w:bCs/>
              </w:rPr>
              <w:t>Зміст господарської операції</w:t>
            </w:r>
          </w:p>
        </w:tc>
        <w:tc>
          <w:tcPr>
            <w:tcW w:w="2800" w:type="dxa"/>
            <w:gridSpan w:val="2"/>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Бухгалтерські записи</w:t>
            </w:r>
          </w:p>
        </w:tc>
      </w:tr>
      <w:tr w:rsidR="00106735" w:rsidRPr="00AB31AD" w:rsidTr="001553D0">
        <w:trPr>
          <w:cantSplit/>
          <w:trHeight w:val="303"/>
          <w:jc w:val="center"/>
        </w:trPr>
        <w:tc>
          <w:tcPr>
            <w:tcW w:w="464"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Cs/>
              </w:rPr>
            </w:pPr>
          </w:p>
        </w:tc>
        <w:tc>
          <w:tcPr>
            <w:tcW w:w="6082"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rPr>
                <w:bCs/>
              </w:rPr>
            </w:pP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Дт</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rPr>
                <w:bCs/>
              </w:rPr>
              <w:t>Кт</w:t>
            </w:r>
          </w:p>
        </w:tc>
      </w:tr>
      <w:tr w:rsidR="00106735" w:rsidRPr="00AB31AD" w:rsidTr="001553D0">
        <w:trPr>
          <w:trHeight w:val="227"/>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w:t>
            </w: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Переведено молодняк тварин до основного стада</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155</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w:t>
            </w:r>
          </w:p>
        </w:tc>
      </w:tr>
      <w:tr w:rsidR="00106735" w:rsidRPr="00AB31AD" w:rsidTr="001553D0">
        <w:trPr>
          <w:trHeight w:val="416"/>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2</w:t>
            </w:r>
          </w:p>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Оприбутковано тварини, переведені до основного стада</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107</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155</w:t>
            </w:r>
          </w:p>
          <w:p w:rsidR="00106735" w:rsidRPr="00AB31AD" w:rsidRDefault="00106735" w:rsidP="00AB31AD">
            <w:pPr>
              <w:jc w:val="both"/>
              <w:rPr>
                <w:bCs/>
              </w:rPr>
            </w:pPr>
          </w:p>
        </w:tc>
      </w:tr>
      <w:tr w:rsidR="00106735" w:rsidRPr="00AB31AD" w:rsidTr="001553D0">
        <w:trPr>
          <w:trHeight w:val="509"/>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3</w:t>
            </w:r>
          </w:p>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Реалізовано покупцям тварини на вирощуванні та відгодівлі</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361</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701</w:t>
            </w:r>
          </w:p>
          <w:p w:rsidR="00106735" w:rsidRPr="00AB31AD" w:rsidRDefault="00106735" w:rsidP="00AB31AD">
            <w:pPr>
              <w:jc w:val="both"/>
              <w:rPr>
                <w:bCs/>
              </w:rPr>
            </w:pPr>
          </w:p>
        </w:tc>
      </w:tr>
      <w:tr w:rsidR="00106735" w:rsidRPr="00AB31AD" w:rsidTr="001553D0">
        <w:trPr>
          <w:trHeight w:val="274"/>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4</w:t>
            </w: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суму податкових зобов’язань щодо ПДВ</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701</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641</w:t>
            </w:r>
          </w:p>
        </w:tc>
      </w:tr>
      <w:tr w:rsidR="00106735" w:rsidRPr="00AB31AD" w:rsidTr="001553D0">
        <w:trPr>
          <w:trHeight w:val="263"/>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5</w:t>
            </w: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Списано собівартість реалізованих тварин</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901</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w:t>
            </w:r>
          </w:p>
        </w:tc>
      </w:tr>
      <w:tr w:rsidR="00106735" w:rsidRPr="00AB31AD" w:rsidTr="001553D0">
        <w:trPr>
          <w:cantSplit/>
          <w:trHeight w:val="271"/>
          <w:jc w:val="center"/>
        </w:trPr>
        <w:tc>
          <w:tcPr>
            <w:tcW w:w="464"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6</w:t>
            </w:r>
          </w:p>
          <w:p w:rsidR="00106735" w:rsidRPr="00AB31AD" w:rsidRDefault="00106735" w:rsidP="00AB31AD">
            <w:pPr>
              <w:jc w:val="both"/>
            </w:pPr>
          </w:p>
        </w:tc>
        <w:tc>
          <w:tcPr>
            <w:tcW w:w="8882" w:type="dxa"/>
            <w:gridSpan w:val="3"/>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Сформовано фінансовий результат:</w:t>
            </w:r>
          </w:p>
        </w:tc>
      </w:tr>
      <w:tr w:rsidR="00106735" w:rsidRPr="00AB31AD" w:rsidTr="001553D0">
        <w:trPr>
          <w:cantSplit/>
          <w:trHeight w:val="424"/>
          <w:jc w:val="center"/>
        </w:trPr>
        <w:tc>
          <w:tcPr>
            <w:tcW w:w="464"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списано собівартість реалізованих тварин</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791</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901</w:t>
            </w:r>
          </w:p>
        </w:tc>
      </w:tr>
      <w:tr w:rsidR="00106735" w:rsidRPr="00AB31AD" w:rsidTr="001553D0">
        <w:trPr>
          <w:cantSplit/>
          <w:trHeight w:val="271"/>
          <w:jc w:val="center"/>
        </w:trPr>
        <w:tc>
          <w:tcPr>
            <w:tcW w:w="464"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списано дохід від реалізації готової продукції</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701</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791</w:t>
            </w:r>
          </w:p>
        </w:tc>
      </w:tr>
      <w:tr w:rsidR="00106735" w:rsidRPr="00AB31AD" w:rsidTr="001553D0">
        <w:trPr>
          <w:trHeight w:val="275"/>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7</w:t>
            </w: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Отримано грошові кошти за реалізованих тварин</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311</w:t>
            </w: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361</w:t>
            </w:r>
          </w:p>
        </w:tc>
      </w:tr>
      <w:tr w:rsidR="00106735" w:rsidRPr="00AB31AD" w:rsidTr="001553D0">
        <w:trPr>
          <w:cantSplit/>
          <w:trHeight w:val="265"/>
          <w:jc w:val="center"/>
        </w:trPr>
        <w:tc>
          <w:tcPr>
            <w:tcW w:w="464" w:type="dxa"/>
            <w:vMerge w:val="restart"/>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8</w:t>
            </w:r>
          </w:p>
          <w:p w:rsidR="00106735" w:rsidRPr="00AB31AD" w:rsidRDefault="00106735" w:rsidP="00AB31AD">
            <w:pPr>
              <w:jc w:val="both"/>
            </w:pPr>
          </w:p>
        </w:tc>
        <w:tc>
          <w:tcPr>
            <w:tcW w:w="8882" w:type="dxa"/>
            <w:gridSpan w:val="3"/>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виявлену суму нестачі тварин на вирощуванні та відгодівлі:</w:t>
            </w:r>
          </w:p>
        </w:tc>
      </w:tr>
      <w:tr w:rsidR="00106735" w:rsidRPr="00AB31AD" w:rsidTr="001553D0">
        <w:trPr>
          <w:cantSplit/>
          <w:trHeight w:val="425"/>
          <w:jc w:val="center"/>
        </w:trPr>
        <w:tc>
          <w:tcPr>
            <w:tcW w:w="464" w:type="dxa"/>
            <w:vMerge/>
            <w:tcBorders>
              <w:top w:val="single" w:sz="6" w:space="0" w:color="auto"/>
              <w:left w:val="single" w:sz="6" w:space="0" w:color="auto"/>
              <w:bottom w:val="single" w:sz="6" w:space="0" w:color="auto"/>
              <w:right w:val="single" w:sz="6" w:space="0" w:color="auto"/>
            </w:tcBorders>
            <w:vAlign w:val="center"/>
          </w:tcPr>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 підприємствами, що не використовують рахунки класу 8 “Витрати за елементами ”</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947</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21</w:t>
            </w:r>
          </w:p>
          <w:p w:rsidR="00106735" w:rsidRPr="00AB31AD" w:rsidRDefault="00106735" w:rsidP="00AB31AD">
            <w:pPr>
              <w:jc w:val="both"/>
              <w:rPr>
                <w:bCs/>
              </w:rPr>
            </w:pPr>
          </w:p>
        </w:tc>
      </w:tr>
      <w:tr w:rsidR="00106735" w:rsidRPr="00AB31AD" w:rsidTr="001553D0">
        <w:trPr>
          <w:trHeight w:val="503"/>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9</w:t>
            </w:r>
          </w:p>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Зараховано балансову вартість тварин на позабалансовий рахунок 07 “Списані активи ” одночасно зі списанням таких цінностей</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072</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w:t>
            </w:r>
          </w:p>
          <w:p w:rsidR="00106735" w:rsidRPr="00AB31AD" w:rsidRDefault="00106735" w:rsidP="00AB31AD">
            <w:pPr>
              <w:jc w:val="both"/>
              <w:rPr>
                <w:bCs/>
              </w:rPr>
            </w:pPr>
          </w:p>
        </w:tc>
      </w:tr>
      <w:tr w:rsidR="00106735" w:rsidRPr="00AB31AD" w:rsidTr="001553D0">
        <w:trPr>
          <w:trHeight w:val="711"/>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10</w:t>
            </w:r>
          </w:p>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Відображено виникнення дебіторської заборгованості та доходу після встановлення винної особи на загальну суму належної до відшкодування шкоди, розраховану згідно з Порядком № 116</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375</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716</w:t>
            </w:r>
          </w:p>
          <w:p w:rsidR="00106735" w:rsidRPr="00AB31AD" w:rsidRDefault="00106735" w:rsidP="00AB31AD">
            <w:pPr>
              <w:jc w:val="both"/>
              <w:rPr>
                <w:bCs/>
              </w:rPr>
            </w:pPr>
          </w:p>
        </w:tc>
      </w:tr>
      <w:tr w:rsidR="00106735" w:rsidRPr="00AB31AD" w:rsidTr="001553D0">
        <w:trPr>
          <w:trHeight w:val="693"/>
          <w:jc w:val="center"/>
        </w:trPr>
        <w:tc>
          <w:tcPr>
            <w:tcW w:w="464"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11</w:t>
            </w:r>
          </w:p>
          <w:p w:rsidR="00106735" w:rsidRPr="00AB31AD" w:rsidRDefault="00106735" w:rsidP="00AB31AD">
            <w:pPr>
              <w:jc w:val="both"/>
            </w:pPr>
          </w:p>
        </w:tc>
        <w:tc>
          <w:tcPr>
            <w:tcW w:w="6082"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pPr>
            <w:r w:rsidRPr="00AB31AD">
              <w:t>Списано із позабалансового рахунка 07 “Списані активи ” балансову вартість тварин, яких не вистачає, одночасно зі списанням суми збитку на винну особу</w:t>
            </w:r>
          </w:p>
        </w:tc>
        <w:tc>
          <w:tcPr>
            <w:tcW w:w="146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w:t>
            </w:r>
          </w:p>
          <w:p w:rsidR="00106735" w:rsidRPr="00AB31AD" w:rsidRDefault="00106735" w:rsidP="00AB31AD">
            <w:pPr>
              <w:jc w:val="both"/>
              <w:rPr>
                <w:bCs/>
              </w:rPr>
            </w:pPr>
          </w:p>
        </w:tc>
        <w:tc>
          <w:tcPr>
            <w:tcW w:w="1335" w:type="dxa"/>
            <w:tcBorders>
              <w:top w:val="single" w:sz="6" w:space="0" w:color="auto"/>
              <w:left w:val="single" w:sz="6" w:space="0" w:color="auto"/>
              <w:bottom w:val="single" w:sz="6" w:space="0" w:color="auto"/>
              <w:right w:val="single" w:sz="6" w:space="0" w:color="auto"/>
            </w:tcBorders>
          </w:tcPr>
          <w:p w:rsidR="00106735" w:rsidRPr="00AB31AD" w:rsidRDefault="00106735" w:rsidP="00AB31AD">
            <w:pPr>
              <w:jc w:val="both"/>
              <w:rPr>
                <w:bCs/>
              </w:rPr>
            </w:pPr>
            <w:r w:rsidRPr="00AB31AD">
              <w:rPr>
                <w:bCs/>
              </w:rPr>
              <w:t>072</w:t>
            </w:r>
          </w:p>
          <w:p w:rsidR="00106735" w:rsidRPr="00AB31AD" w:rsidRDefault="00106735" w:rsidP="00AB31AD">
            <w:pPr>
              <w:jc w:val="both"/>
              <w:rPr>
                <w:bCs/>
              </w:rPr>
            </w:pPr>
          </w:p>
        </w:tc>
      </w:tr>
    </w:tbl>
    <w:p w:rsidR="00106735" w:rsidRPr="00106735" w:rsidRDefault="00106735" w:rsidP="00106735">
      <w:pPr>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 xml:space="preserve">Рахунок 22 «Малоцінні та швидкозношувані предмети» </w:t>
      </w:r>
      <w:r w:rsidRPr="00106735">
        <w:rPr>
          <w:color w:val="000000"/>
          <w:sz w:val="28"/>
          <w:szCs w:val="28"/>
        </w:rPr>
        <w:t>призначено для обліку й узагальнення інформації про наявність та рух малоцінних та швидкозношуваних предметів, що належать підприємству та знаходяться у складі запасів.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До малоцінних та швидкозношуваних предметів належать предмети, що використовуються протягом не більше одного року або нормального операційного циклу, якщо він більше одного року, зокрема: інструменти, господарський інвентар, спеціальне оснащення, спеціальний одяг тощо.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22 «Малоцінні та швидкозношувані предмети» відображаються за первісною вартістю придбані (отримані) або виготовлені малоцінні та швидкозношувані предмети, за кредитом – за обліковою вартістю відпуск малоцінних та швидкозношуваних предметів в експлуатацію із списанням на рахунки обліку витрат, а також списання нестач і втрат від псування таких предметів.</w:t>
      </w:r>
    </w:p>
    <w:p w:rsidR="00106735" w:rsidRDefault="00106735" w:rsidP="00106735">
      <w:pPr>
        <w:widowControl/>
        <w:shd w:val="clear" w:color="auto" w:fill="FFFFFF"/>
        <w:spacing w:line="360" w:lineRule="auto"/>
        <w:ind w:firstLine="709"/>
        <w:jc w:val="both"/>
        <w:rPr>
          <w:color w:val="000000"/>
          <w:sz w:val="28"/>
          <w:szCs w:val="28"/>
          <w:lang w:val="en-US"/>
        </w:rPr>
      </w:pPr>
      <w:r w:rsidRPr="00106735">
        <w:rPr>
          <w:color w:val="000000"/>
          <w:sz w:val="28"/>
          <w:szCs w:val="28"/>
        </w:rPr>
        <w:t>З метою забезпечення збереження вказаних предметів в експлуатації підприємство повинно організувати належний контроль за їх рухом, зокрема оперативний облік у кількісному вираженні. При поверненні на склад з експлуатації таких предметів, що придатні для подальшого використання, вони оприбутковуються за дебетом рахунку 22 «Малоцінні та швидкозношувані предмети» та кредитом рахунку 71 «Інший операційний дохід».</w:t>
      </w:r>
    </w:p>
    <w:p w:rsidR="001553D0" w:rsidRDefault="001553D0">
      <w:pPr>
        <w:widowControl/>
        <w:autoSpaceDE/>
        <w:autoSpaceDN/>
        <w:adjustRightInd/>
        <w:spacing w:after="200" w:line="276" w:lineRule="auto"/>
        <w:rPr>
          <w:color w:val="000000"/>
          <w:sz w:val="28"/>
          <w:szCs w:val="28"/>
          <w:lang w:val="en-US"/>
        </w:rPr>
      </w:pPr>
      <w:r>
        <w:rPr>
          <w:color w:val="000000"/>
          <w:sz w:val="28"/>
          <w:szCs w:val="28"/>
          <w:lang w:val="en-US"/>
        </w:rPr>
        <w:br w:type="page"/>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Аналітичний облік малоцінних та швидкозношуваних предметів ведеться за видами предметів по однорідних групах, установлених, виходячи з потреб підприємства.</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 xml:space="preserve">Рахунок 23 «Виробництво» </w:t>
      </w:r>
      <w:r w:rsidRPr="00106735">
        <w:rPr>
          <w:color w:val="000000"/>
          <w:sz w:val="28"/>
          <w:szCs w:val="28"/>
        </w:rPr>
        <w:t>призначений для узагальнення інформації про витрати на виробництво продукції (робіт, послуг).</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Зокрема, цей рахунок використовується для обліку на окремих субрахунках витрат:</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промислових і сільськогосподарських підприємств на виробництво продукції;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підрядних, геологічних та проектних організацій на виконання будівельно-монтажних, геологорозвідувальних та проектно-вишукувальних робіт;</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підприємств транспорту та зв’язку на надання послуг;</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науково-дослідних підприємств на виконання науково-дослідних і конструкторських робіт;</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підприємств громадського харчування на випуск власної продукції;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підприємств торгівлі, постачання і збуту на здійснення діяльності з продажу товарів;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дорожніх господарств на утримання й ремонт автомобільних шляхів;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інших підприємств та організації};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допоміжних (підсобних) виробництв;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на виконання некапітальних робіт (будівництво тимчасових споруд, демонтаж припиненого будівництвом об’єктів).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23 «Виробництво» відображаються прямі матеріальні, трудові та інші прямі витрати, а також виробничі накладні витрати та втрати від браку продукції (робіт, послуг), за кредитом – суми фактичної виробничої собівартості завершеної виробництвом продукції (у дебет рахунків 26, 27), виконаних робіт та послуг (у дебет рахунку 90). За кредитом субрахунків обліку витрат допоміжних (підсобних) виробництв, з виконання некапітальних робіт у кореспонденції з дебетом рахунків 11 «Інші необоротні матеріальні активи», 22 «Малоцінні та швидкозношувані предмети» та субрахунків обліку витрат основного виробництва списується собівартість виготовлених у допоміжних (підсобних) виробництвах виробів, споруд, робіт, послуг (інструменту, енергії, пару, транспортних і ремонтних послуг тощо).</w:t>
      </w:r>
    </w:p>
    <w:p w:rsidR="00106735" w:rsidRPr="00106735" w:rsidRDefault="00106735" w:rsidP="00106735">
      <w:pPr>
        <w:shd w:val="clear" w:color="auto" w:fill="FFFFFF"/>
        <w:tabs>
          <w:tab w:val="left" w:pos="715"/>
        </w:tabs>
        <w:spacing w:line="360" w:lineRule="auto"/>
        <w:ind w:firstLine="709"/>
        <w:jc w:val="both"/>
        <w:rPr>
          <w:color w:val="000000"/>
          <w:sz w:val="28"/>
          <w:szCs w:val="28"/>
          <w:lang w:val="ru-RU"/>
        </w:rPr>
      </w:pPr>
      <w:r w:rsidRPr="00106735">
        <w:rPr>
          <w:color w:val="000000"/>
          <w:sz w:val="28"/>
          <w:szCs w:val="28"/>
        </w:rPr>
        <w:t>Аналітичний облік за рахунком 23 «Виробництво» ведеться за видами виробництв, за статтями витрат і видами або групами продукції, що виробляється. На великих виробництвах аналітичний облік витрат може вестися за підрозділами підприємства та центрами витрат і відповідальності.</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 xml:space="preserve">Рахунок 26 «Готова продукція» </w:t>
      </w:r>
      <w:r w:rsidRPr="00106735">
        <w:rPr>
          <w:color w:val="000000"/>
          <w:sz w:val="28"/>
          <w:szCs w:val="28"/>
        </w:rPr>
        <w:t>призначено для узагальнення інформації про наявність та рух готової продукції підприємства.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До готової продукції належить продукція, обробка якої закінчена та яка пройшла випробування, приймання, укомплектування згідно з умовами договорів із замовниками і відповідає технічним умовам і стандартам. Вироблена готова продукція зараховується на баланс за первісною вартістю.</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26 «Готова продукція» відображається надходження готової продукції власного виробництва.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При списанні готової продукції з рахунку 26 «Готова продукція» сума відхилень фактичної виробничої собівартості від вартості за обліковими цінами, що відноситься до цієї продукції, визначається у відсотку, який обчислюється як відношення відхилень на залишок готової продукції на початок місяця та відхилень по продукції, яка здана на склад протягом місяця, до вартості продукції за обліковими цінами. Сума відхилень фактичної виробничої собівартості готової продукції від її вартості за обліковими цінами, що відноситься до реалізованої продукції, відображається за кредитом рахунку 26 «Готова продукція» і дебетом відповідних рахунків. Аналітичний облік готової продукції ведеться за видами готової продукції.</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 xml:space="preserve">Рахунок 27 «Продукція сільськогосподарського виробництва» </w:t>
      </w:r>
      <w:r w:rsidRPr="00106735">
        <w:rPr>
          <w:color w:val="000000"/>
          <w:sz w:val="28"/>
          <w:szCs w:val="28"/>
        </w:rPr>
        <w:t>призначено для обліку й узагальнення інформації про наявність та рух сільськогосподарської продукції.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Продукція сільськогосподарського виробництва поточного року обліковується за плановою собівартістю, яку в кінці звітного періоду доводять до фактичної собівартості. Підприємства, які не обчислюють собівартість продукції, наприклад фермерські господарства, беруть її на облік за поточними (діючими на момент складання звітності) цінами. Різниця між фактичною і плановою собівартістю готової продукції, яка виявляється в юнці року, відноситься пропорційно на рахунок продукції і на інші рахунки, на які ця продукція була списана протягом року.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27 «Продукція сільськогосподарського виробництва» відображається надходження сільськогосподарської продукції, за кредитом – вибуття сільськогосподарської продукції внаслідок продажу, безоплатної передачі тощо.</w:t>
      </w:r>
    </w:p>
    <w:p w:rsidR="00106735" w:rsidRPr="00106735" w:rsidRDefault="00106735" w:rsidP="00106735">
      <w:pPr>
        <w:shd w:val="clear" w:color="auto" w:fill="FFFFFF"/>
        <w:tabs>
          <w:tab w:val="left" w:pos="715"/>
        </w:tabs>
        <w:spacing w:line="360" w:lineRule="auto"/>
        <w:ind w:firstLine="709"/>
        <w:jc w:val="both"/>
        <w:rPr>
          <w:color w:val="000000"/>
          <w:sz w:val="28"/>
          <w:szCs w:val="28"/>
        </w:rPr>
      </w:pPr>
      <w:r w:rsidRPr="00106735">
        <w:rPr>
          <w:color w:val="000000"/>
          <w:sz w:val="28"/>
          <w:szCs w:val="28"/>
        </w:rPr>
        <w:t>На цьому рахунку обліковують продукцію, одержану від власних рослинницьких, тваринницьких та промислових підрозділів підприємства, яка призначена для продажу на сторону та для іншого невиробничого споживання (видачі й продажу працівникам, передачі в невиробничу сферу, наприклад в дитячі садки, їдальні тощо); продукцію, яка призначена для споживання в тваринницьких підрозділах як корми або для виробництва кормів у кормоцехах; продукцію, яка вирощена для годівлі худоби, наприклад зелену масу, корм, плоди тощо, а також побічну продукцію та відходи, одержані при доведенні товарної продукції та насіння до належних кондицій; насіння та посадкового матеріалу, включаючи саджанці, призначені для закладання та ремонту власних насаджень. Аналітичний облік продукції сільськогосподарського виробництва ведеться за видами продукції.</w:t>
      </w:r>
    </w:p>
    <w:p w:rsidR="001553D0" w:rsidRDefault="001553D0">
      <w:pPr>
        <w:widowControl/>
        <w:autoSpaceDE/>
        <w:autoSpaceDN/>
        <w:adjustRightInd/>
        <w:spacing w:after="200" w:line="276" w:lineRule="auto"/>
        <w:rPr>
          <w:b/>
          <w:color w:val="000000"/>
          <w:sz w:val="28"/>
          <w:szCs w:val="28"/>
        </w:rPr>
      </w:pPr>
      <w:r>
        <w:rPr>
          <w:b/>
          <w:color w:val="000000"/>
          <w:sz w:val="28"/>
          <w:szCs w:val="28"/>
        </w:rPr>
        <w:br w:type="page"/>
      </w:r>
    </w:p>
    <w:p w:rsidR="00106735" w:rsidRPr="00106735" w:rsidRDefault="00106735" w:rsidP="001553D0">
      <w:pPr>
        <w:shd w:val="clear" w:color="auto" w:fill="FFFFFF"/>
        <w:spacing w:line="360" w:lineRule="auto"/>
        <w:ind w:left="709"/>
        <w:jc w:val="both"/>
        <w:rPr>
          <w:b/>
          <w:color w:val="000000"/>
          <w:sz w:val="28"/>
          <w:szCs w:val="28"/>
        </w:rPr>
      </w:pPr>
      <w:r w:rsidRPr="00106735">
        <w:rPr>
          <w:b/>
          <w:color w:val="000000"/>
          <w:sz w:val="28"/>
          <w:szCs w:val="28"/>
        </w:rPr>
        <w:t>3.2. Облік зобов’язань</w:t>
      </w:r>
    </w:p>
    <w:p w:rsidR="00106735" w:rsidRPr="00106735" w:rsidRDefault="00106735" w:rsidP="001553D0">
      <w:pPr>
        <w:shd w:val="clear" w:color="auto" w:fill="FFFFFF"/>
        <w:spacing w:line="360" w:lineRule="auto"/>
        <w:ind w:left="709"/>
        <w:jc w:val="both"/>
        <w:rPr>
          <w:b/>
          <w:color w:val="000000"/>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Методологічні основи формування в бухгалтерському обліку інформації про зобов’язання розкриті у Положенні (стандарті) бухгалтерського обліку 11 «Зобов’язання». Загальне поняття зобов’язань визначено у Положенні (стандарті) бухгалтерського обліку 2 «Баланс», у відповідності до якого зобов’язання – це заборгованість підприємства, що виникла внаслідок минулих подій і погашення якої, як очікується, призведе до зменшення ресурсів підприємства, що втілюють у собі економічні вигоди. Зобов’язання виникає при отриманні активу, укладанні підприємством невідмовної угоди про придбання відповідного активу.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Зобов’язання визнається, якщо його оцінка може бути достовірно визначена та існує ймовірність зменшення економічних вигод у майбутньому внаслідок його погашення. Якщо на дату балансу раніше визнане зобов’язання не підлягає погашенню, то його сума включається до складу доходу звітного періоду.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В бухгалтерському обліку зобов’язання поділяються на: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довгострокові;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поточні;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забезпечення;</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непередбачені зобов’язання.</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Зобов’язання, на яке нараховуються відсотки та яке підлягає погашенню протягом дванадцяти місяців з дати балансу, слід розглядати як довгострокове зобов’язання, якщо первісний термін погашення був більше ніж дванадцять місяців та якщо до затвердження фінансової звітності існує угода про переоформлення цього зобов’язання на довгострокове.</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Довгострокове зобов’язання за кредитною угодою (якщо угода передбачає погашення зобов’язання на вимогу кредитора (позикодавця) у разі порушення певних умов, пов’язаних з фінансовим станом позичальника), умови якої порушені, вважається довгостроковим, якщо: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Pr>
          <w:color w:val="000000"/>
          <w:sz w:val="28"/>
          <w:szCs w:val="28"/>
        </w:rPr>
        <w:t xml:space="preserve"> </w:t>
      </w:r>
      <w:r w:rsidRPr="00106735">
        <w:rPr>
          <w:color w:val="000000"/>
          <w:sz w:val="28"/>
          <w:szCs w:val="28"/>
        </w:rPr>
        <w:t>позикодавець до затвердження фінансової звітності погодився не вимагати погашення зобов’язання внаслідок порушення;</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не очікується виникнення подальших порушень кредитної угоди протягом дванадцяти місяців з дати балансу.</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Довгострокові зобов’язання, на які нараховуються відсотки, відображаються в балансі за їх теперішньою вартістю. Визначення теперішньої вартості залежить від умов та виду зобов’язання.</w:t>
      </w:r>
    </w:p>
    <w:p w:rsidR="00106735" w:rsidRPr="00106735" w:rsidRDefault="00106735" w:rsidP="00106735">
      <w:pPr>
        <w:widowControl/>
        <w:shd w:val="clear" w:color="auto" w:fill="FFFFFF"/>
        <w:spacing w:line="360" w:lineRule="auto"/>
        <w:ind w:firstLine="709"/>
        <w:jc w:val="both"/>
        <w:outlineLvl w:val="0"/>
        <w:rPr>
          <w:sz w:val="28"/>
          <w:szCs w:val="28"/>
        </w:rPr>
      </w:pPr>
      <w:r w:rsidRPr="00106735">
        <w:rPr>
          <w:bCs/>
          <w:color w:val="000000"/>
          <w:sz w:val="28"/>
          <w:szCs w:val="28"/>
        </w:rPr>
        <w:t>Поточні зобов’язання включають:</w:t>
      </w:r>
    </w:p>
    <w:p w:rsidR="00106735" w:rsidRPr="00106735" w:rsidRDefault="00106735" w:rsidP="00106735">
      <w:pPr>
        <w:widowControl/>
        <w:shd w:val="clear" w:color="auto" w:fill="FFFFFF"/>
        <w:spacing w:line="360" w:lineRule="auto"/>
        <w:ind w:firstLine="709"/>
        <w:jc w:val="both"/>
        <w:rPr>
          <w:sz w:val="28"/>
          <w:szCs w:val="28"/>
        </w:rPr>
      </w:pPr>
      <w:r w:rsidRPr="00106735">
        <w:rPr>
          <w:b/>
          <w:bCs/>
          <w:color w:val="000000"/>
          <w:sz w:val="28"/>
          <w:szCs w:val="28"/>
        </w:rPr>
        <w:t>•</w:t>
      </w:r>
      <w:r w:rsidR="00B11D61">
        <w:rPr>
          <w:b/>
          <w:bCs/>
          <w:color w:val="000000"/>
          <w:sz w:val="28"/>
          <w:szCs w:val="28"/>
        </w:rPr>
        <w:t xml:space="preserve"> </w:t>
      </w:r>
      <w:r w:rsidRPr="00106735">
        <w:rPr>
          <w:color w:val="000000"/>
          <w:sz w:val="28"/>
          <w:szCs w:val="28"/>
        </w:rPr>
        <w:t>короткострокові кредити банків;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поточну заборгованість за довгостроковими зобов’язаннями;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короткострокові векселі видані;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кредиторську заборгованість за товари, роботи, послуги;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поточну заборгованість: з одержаних авансів, з бюджетом, з позабюджетних платежів, зі страхування, з оплати праці, з учасниками, із внутрішніх розрахунків;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w:t>
      </w:r>
      <w:r w:rsidR="00B11D61">
        <w:rPr>
          <w:color w:val="000000"/>
          <w:sz w:val="28"/>
          <w:szCs w:val="28"/>
        </w:rPr>
        <w:t xml:space="preserve"> </w:t>
      </w:r>
      <w:r w:rsidRPr="00106735">
        <w:rPr>
          <w:color w:val="000000"/>
          <w:sz w:val="28"/>
          <w:szCs w:val="28"/>
        </w:rPr>
        <w:t>інші поточні зобов’язання.</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Поточні зобов’язання відображаються в балансі за сумою погашення.</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Склад кредиторської заборгованості та її відображення на рахунках бухгалтерського обліку та у звітності наведено у таблиці 3.7.</w:t>
      </w:r>
    </w:p>
    <w:p w:rsidR="001553D0" w:rsidRDefault="001553D0" w:rsidP="00106735">
      <w:pPr>
        <w:widowControl/>
        <w:shd w:val="clear" w:color="auto" w:fill="FFFFFF"/>
        <w:spacing w:line="360" w:lineRule="auto"/>
        <w:ind w:firstLine="709"/>
        <w:jc w:val="both"/>
        <w:rPr>
          <w:color w:val="000000"/>
          <w:sz w:val="28"/>
          <w:szCs w:val="28"/>
          <w:lang w:val="en-US"/>
        </w:rPr>
      </w:pP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3.7.</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Відображення кредиторської заборгованості на рахунках бухгалтерського обліку та у звітності ПСП «Маяк»</w:t>
      </w:r>
    </w:p>
    <w:tbl>
      <w:tblPr>
        <w:tblW w:w="0" w:type="auto"/>
        <w:jc w:val="center"/>
        <w:tblLayout w:type="fixed"/>
        <w:tblCellMar>
          <w:left w:w="40" w:type="dxa"/>
          <w:right w:w="40" w:type="dxa"/>
        </w:tblCellMar>
        <w:tblLook w:val="0000" w:firstRow="0" w:lastRow="0" w:firstColumn="0" w:lastColumn="0" w:noHBand="0" w:noVBand="0"/>
      </w:tblPr>
      <w:tblGrid>
        <w:gridCol w:w="4561"/>
        <w:gridCol w:w="1365"/>
        <w:gridCol w:w="3024"/>
      </w:tblGrid>
      <w:tr w:rsidR="00106735" w:rsidRPr="001553D0" w:rsidTr="001553D0">
        <w:trPr>
          <w:trHeight w:val="213"/>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Склад кредиторської заборгованості</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Рядок балансу</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Рахунки бухгалтерського обліку</w:t>
            </w:r>
          </w:p>
        </w:tc>
      </w:tr>
      <w:tr w:rsidR="00106735" w:rsidRPr="001553D0" w:rsidTr="001553D0">
        <w:trPr>
          <w:trHeight w:val="259"/>
          <w:jc w:val="center"/>
        </w:trPr>
        <w:tc>
          <w:tcPr>
            <w:tcW w:w="8950"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Довгострокові зобов'язання</w:t>
            </w:r>
          </w:p>
        </w:tc>
      </w:tr>
      <w:tr w:rsidR="00106735" w:rsidRPr="001553D0" w:rsidTr="001553D0">
        <w:trPr>
          <w:trHeight w:val="316"/>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Довгострокові кредити банків</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440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501,502,503,504</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Інші довгострокові фінансові зобов'язання</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450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505,506,511,512,521,522,</w:t>
            </w:r>
            <w:r w:rsidR="001553D0">
              <w:rPr>
                <w:color w:val="000000"/>
                <w:lang w:val="en-US"/>
              </w:rPr>
              <w:t xml:space="preserve"> </w:t>
            </w:r>
            <w:r w:rsidRPr="001553D0">
              <w:rPr>
                <w:color w:val="000000"/>
              </w:rPr>
              <w:t>523</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Відстрочені податкові зобов'язання</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460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54</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Інші довгострокові зобов'язання</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470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531,532,55</w:t>
            </w:r>
          </w:p>
        </w:tc>
      </w:tr>
      <w:tr w:rsidR="00106735" w:rsidRPr="001553D0" w:rsidTr="001553D0">
        <w:trPr>
          <w:trHeight w:val="354"/>
          <w:jc w:val="center"/>
        </w:trPr>
        <w:tc>
          <w:tcPr>
            <w:tcW w:w="8950"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Поточні зобов'язання</w:t>
            </w:r>
          </w:p>
        </w:tc>
      </w:tr>
      <w:tr w:rsidR="00106735" w:rsidRPr="001553D0" w:rsidTr="001553D0">
        <w:trPr>
          <w:trHeight w:val="307"/>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Короткострокові кредити банків</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500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601,602,603,604,605,606</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Поточна заборгованість за довгостроковими зобов'язаннями</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510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611,612</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Короткострокові векселі видані</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520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621,622</w:t>
            </w:r>
          </w:p>
        </w:tc>
      </w:tr>
      <w:tr w:rsidR="00106735" w:rsidRPr="001553D0" w:rsidTr="001553D0">
        <w:trPr>
          <w:trHeight w:val="307"/>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Кредиторська заборгованість за товари, роботи, послуги</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530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631,632</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Поточна заборгованість за розрахунками:</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авансів одержаних</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540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681</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бюджетом</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550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641,643,644</w:t>
            </w:r>
          </w:p>
        </w:tc>
      </w:tr>
      <w:tr w:rsidR="00106735" w:rsidRPr="001553D0" w:rsidTr="001553D0">
        <w:trPr>
          <w:trHeight w:val="307"/>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позабюджетних платежів</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560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642</w:t>
            </w:r>
          </w:p>
        </w:tc>
      </w:tr>
      <w:tr w:rsidR="00106735" w:rsidRPr="001553D0" w:rsidTr="001553D0">
        <w:trPr>
          <w:trHeight w:val="307"/>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зі страхування</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570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651,652,653,654,655</w:t>
            </w:r>
            <w:r w:rsidRPr="001553D0">
              <w:rPr>
                <w:color w:val="000000"/>
              </w:rPr>
              <w:tab/>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оплати праці</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580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661,662</w:t>
            </w:r>
          </w:p>
        </w:tc>
      </w:tr>
      <w:tr w:rsidR="00106735" w:rsidRPr="001553D0" w:rsidTr="001553D0">
        <w:trPr>
          <w:trHeight w:val="312"/>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учасниками</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590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671,672</w:t>
            </w:r>
          </w:p>
        </w:tc>
      </w:tr>
      <w:tr w:rsidR="00106735" w:rsidRPr="001553D0" w:rsidTr="001553D0">
        <w:trPr>
          <w:trHeight w:val="307"/>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із внутрішніх розрахунків</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600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682, 683</w:t>
            </w:r>
          </w:p>
        </w:tc>
      </w:tr>
      <w:tr w:rsidR="00106735" w:rsidRPr="001553D0" w:rsidTr="001553D0">
        <w:trPr>
          <w:trHeight w:val="325"/>
          <w:jc w:val="center"/>
        </w:trPr>
        <w:tc>
          <w:tcPr>
            <w:tcW w:w="456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Інші поточні зобов'язання</w:t>
            </w:r>
          </w:p>
        </w:tc>
        <w:tc>
          <w:tcPr>
            <w:tcW w:w="1365"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610</w:t>
            </w:r>
          </w:p>
        </w:tc>
        <w:tc>
          <w:tcPr>
            <w:tcW w:w="302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684, 685</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Зобов’язання можуть мати юридичну силу внаслідок укладених угод або статутних вимог (кредиторська заборгованість за отримані товари, роботи, послуги). Погашаючи зобов’язання, підприємство віддає засоби (ресурси), що втілюють у собі економічні вигоди, з метою задоволення претензій кредитора. Погашення існуючого зобов’язання може здійснюватись шляхом сплати грошових коштів, передачі інших активів, надання послуг, заміни даного зобов’язання іншим, перетворення зобов’язання на капітал. Борг може бути анульованим, коли боржник офіційно на законній підставі або за згодою кредитора звільняється від прийнятих на себе зобов’язань. Списання (анулювання) зобов’язань не призводить до зменшення ресурсів платника, але збільшує прибуток підприємства і сприяє виникненню зобов’язань з оподаткування.</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У балансі ПСП «Маяк» (див. дод. 35)</w:t>
      </w:r>
      <w:r>
        <w:rPr>
          <w:color w:val="000000"/>
          <w:sz w:val="28"/>
          <w:szCs w:val="28"/>
        </w:rPr>
        <w:t xml:space="preserve"> </w:t>
      </w:r>
      <w:r w:rsidRPr="00106735">
        <w:rPr>
          <w:color w:val="000000"/>
          <w:sz w:val="28"/>
          <w:szCs w:val="28"/>
        </w:rPr>
        <w:t xml:space="preserve">відображені лише поточні зобов’язання, оскільки довгострокові зобов’язання не виникають в ході здійснення господарських операцій. А саме в </w:t>
      </w:r>
      <w:r w:rsidRPr="00106735">
        <w:rPr>
          <w:color w:val="000000"/>
          <w:sz w:val="28"/>
          <w:szCs w:val="28"/>
          <w:lang w:val="en-US"/>
        </w:rPr>
        <w:t>IV</w:t>
      </w:r>
      <w:r w:rsidRPr="00106735">
        <w:rPr>
          <w:color w:val="000000"/>
          <w:sz w:val="28"/>
          <w:szCs w:val="28"/>
          <w:lang w:val="ru-RU"/>
        </w:rPr>
        <w:t xml:space="preserve"> </w:t>
      </w:r>
      <w:r w:rsidRPr="00106735">
        <w:rPr>
          <w:color w:val="000000"/>
          <w:sz w:val="28"/>
          <w:szCs w:val="28"/>
        </w:rPr>
        <w:t>розділі балансу «Поточні зобов’язання» відображається кредиторська заборгованість за товари, роботи, послуги.</w:t>
      </w:r>
    </w:p>
    <w:p w:rsidR="00106735" w:rsidRPr="00106735" w:rsidRDefault="00106735" w:rsidP="00106735">
      <w:pPr>
        <w:widowControl/>
        <w:shd w:val="clear" w:color="auto" w:fill="FFFFFF"/>
        <w:spacing w:line="360" w:lineRule="auto"/>
        <w:ind w:firstLine="709"/>
        <w:jc w:val="both"/>
        <w:rPr>
          <w:color w:val="000000"/>
          <w:sz w:val="28"/>
          <w:szCs w:val="28"/>
        </w:rPr>
      </w:pPr>
    </w:p>
    <w:p w:rsidR="00106735" w:rsidRPr="00106735" w:rsidRDefault="00106735" w:rsidP="00106735">
      <w:pPr>
        <w:widowControl/>
        <w:shd w:val="clear" w:color="auto" w:fill="FFFFFF"/>
        <w:spacing w:line="360" w:lineRule="auto"/>
        <w:ind w:firstLine="709"/>
        <w:jc w:val="both"/>
        <w:outlineLvl w:val="0"/>
        <w:rPr>
          <w:b/>
          <w:color w:val="000000"/>
          <w:sz w:val="28"/>
          <w:szCs w:val="28"/>
        </w:rPr>
      </w:pPr>
      <w:r w:rsidRPr="00106735">
        <w:rPr>
          <w:b/>
          <w:color w:val="000000"/>
          <w:sz w:val="28"/>
          <w:szCs w:val="28"/>
        </w:rPr>
        <w:t>3.2.1. Облік поточних зобов’язань за товари, роботи, послуги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Для обліку розрахунків з постачальниками та підрядниками за одержанні товарно-матеріальні цінності, виконані роботи і надані послуги ПСП «Маяк»</w:t>
      </w:r>
      <w:r>
        <w:rPr>
          <w:color w:val="000000"/>
          <w:sz w:val="28"/>
          <w:szCs w:val="28"/>
        </w:rPr>
        <w:t xml:space="preserve"> </w:t>
      </w:r>
      <w:r w:rsidRPr="00106735">
        <w:rPr>
          <w:color w:val="000000"/>
          <w:sz w:val="28"/>
          <w:szCs w:val="28"/>
        </w:rPr>
        <w:t>використовує рахунок 63 «Розрахунки з постачальниками та підрядниками». На кредиті рахунку 63 відображається заборгованість за одержані від постачальників та підрядників товарно-матеріальні цінності, прийняті роботи, послуги, на дебеті – її погашення, списання тощо.</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63 "Розрахунки з постачальниками та підрядниками" має такі субрахунки: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631 "Розрахунки з вітчизняними постачальниками",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632 "Розрахунки з іноземними постачальниками",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Аналітичний облік ведеться окремо за кожним постачальником та підрядником в розрізі кожного документа (рахунку) на сплату.</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Кореспонденція по рахунку 63 "Розрахунки з постачальниками та підрядниками" наведена у таблиці 3.8.</w:t>
      </w:r>
    </w:p>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i/>
          <w:sz w:val="28"/>
          <w:szCs w:val="28"/>
        </w:rPr>
      </w:pPr>
      <w:r w:rsidRPr="00106735">
        <w:rPr>
          <w:sz w:val="28"/>
          <w:szCs w:val="28"/>
        </w:rPr>
        <w:t>Таблиця 3.8</w:t>
      </w:r>
      <w:r w:rsidRPr="00106735">
        <w:rPr>
          <w:i/>
          <w:sz w:val="28"/>
          <w:szCs w:val="28"/>
        </w:rPr>
        <w:t>.</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Кореспонденція по рахунку 63 "Розрахунки з постачальниками та підрядниками" ПСП «Маяк»</w:t>
      </w:r>
    </w:p>
    <w:tbl>
      <w:tblPr>
        <w:tblW w:w="0" w:type="auto"/>
        <w:jc w:val="center"/>
        <w:tblLayout w:type="fixed"/>
        <w:tblCellMar>
          <w:left w:w="40" w:type="dxa"/>
          <w:right w:w="40" w:type="dxa"/>
        </w:tblCellMar>
        <w:tblLook w:val="0000" w:firstRow="0" w:lastRow="0" w:firstColumn="0" w:lastColumn="0" w:noHBand="0" w:noVBand="0"/>
      </w:tblPr>
      <w:tblGrid>
        <w:gridCol w:w="364"/>
        <w:gridCol w:w="4856"/>
        <w:gridCol w:w="3491"/>
      </w:tblGrid>
      <w:tr w:rsidR="00106735" w:rsidRPr="001553D0" w:rsidTr="001553D0">
        <w:trPr>
          <w:trHeight w:val="306"/>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Зміст операції</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Кореспондуючий рахунок</w:t>
            </w:r>
          </w:p>
        </w:tc>
      </w:tr>
      <w:tr w:rsidR="00106735" w:rsidRPr="001553D0" w:rsidTr="001553D0">
        <w:trPr>
          <w:trHeight w:val="306"/>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r w:rsidRPr="001553D0">
              <w:rPr>
                <w:color w:val="000000"/>
              </w:rPr>
              <w:t>1</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bCs/>
                <w:color w:val="000000"/>
              </w:rPr>
            </w:pPr>
            <w:r w:rsidRPr="001553D0">
              <w:rPr>
                <w:bCs/>
                <w:color w:val="000000"/>
              </w:rPr>
              <w:t>2</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bCs/>
                <w:color w:val="000000"/>
              </w:rPr>
            </w:pPr>
            <w:r w:rsidRPr="001553D0">
              <w:rPr>
                <w:bCs/>
                <w:color w:val="000000"/>
              </w:rPr>
              <w:t>3</w:t>
            </w:r>
          </w:p>
        </w:tc>
      </w:tr>
      <w:tr w:rsidR="00106735" w:rsidRPr="001553D0" w:rsidTr="001553D0">
        <w:trPr>
          <w:trHeight w:val="333"/>
          <w:jc w:val="center"/>
        </w:trPr>
        <w:tc>
          <w:tcPr>
            <w:tcW w:w="8711"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Операції по дебету рахунку</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Погашення заборгованості за товари, роботи, послуги шляхом:</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перерахування коштів з рахунку в банку</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31 "Рахунки в банках"</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передачі векселя, одержаного від покупців</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34 "Короткострокові векселі одержані"</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взаємозаліку (бартер)</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36 "Розрахунки з покупцями та замовниками"</w:t>
            </w:r>
          </w:p>
        </w:tc>
      </w:tr>
      <w:tr w:rsidR="00106735" w:rsidRPr="001553D0" w:rsidTr="001553D0">
        <w:trPr>
          <w:trHeight w:val="297"/>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перерахування коштів за рахунок короткострокової позики банку</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60 "Короткострокові позики"</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видачі короткострокового векселя</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62 "Короткострокові векселі видані"</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Списання заборгованості, строк позовної давності по якій минув</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74 "Інші доходи"</w:t>
            </w:r>
          </w:p>
        </w:tc>
      </w:tr>
      <w:tr w:rsidR="00106735" w:rsidRPr="001553D0" w:rsidTr="001553D0">
        <w:trPr>
          <w:trHeight w:val="328"/>
          <w:jc w:val="center"/>
        </w:trPr>
        <w:tc>
          <w:tcPr>
            <w:tcW w:w="8711"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Операції по кредиту рахунку</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Належить постачальникам і підрядчикам за:</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придбані (споруджені) основні засоби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15 "Капітальні інвестиції"</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t>1</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r w:rsidRPr="001553D0">
              <w:rPr>
                <w:color w:val="000000"/>
              </w:rPr>
              <w:t>2</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r w:rsidRPr="001553D0">
              <w:rPr>
                <w:color w:val="000000"/>
              </w:rPr>
              <w:t>3</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виробничі запаси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20 "Виробничі запаси"</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молодняк тварин та тварин на вирощуванні і відгодівлі</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21 "Тварини на вирощуванні та відгодівлі"</w:t>
            </w:r>
          </w:p>
        </w:tc>
      </w:tr>
      <w:tr w:rsidR="00106735" w:rsidRPr="001553D0" w:rsidTr="001553D0">
        <w:trPr>
          <w:trHeight w:val="297"/>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малоцінні предмети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22 "Малоцінні та швидкозношувані предмети"</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товари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28 "Товари"</w:t>
            </w:r>
          </w:p>
        </w:tc>
      </w:tr>
      <w:tr w:rsidR="00106735" w:rsidRPr="001553D0" w:rsidTr="001553D0">
        <w:trPr>
          <w:trHeight w:val="459"/>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8E6B75"/>
              </w:rPr>
              <w:t xml:space="preserve">- </w:t>
            </w:r>
            <w:r w:rsidRPr="001553D0">
              <w:rPr>
                <w:color w:val="000000"/>
              </w:rPr>
              <w:t>виконані роботи, надані послуги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80 "Матеріальні витрати" 23 "Виробництво"</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Відображення податкового кредиту по податку на додану вартість</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64 "Розрахунки за податками й платежами"</w:t>
            </w:r>
          </w:p>
        </w:tc>
      </w:tr>
      <w:tr w:rsidR="00106735" w:rsidRPr="001553D0" w:rsidTr="001553D0">
        <w:trPr>
          <w:trHeight w:val="459"/>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3</w:t>
            </w: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Відображення кредиторської заборгованості за виконані роботи, надані послуги: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ремонту техніки</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91 "Загально виробничі витрати"</w:t>
            </w:r>
          </w:p>
        </w:tc>
      </w:tr>
      <w:tr w:rsidR="00106735" w:rsidRPr="001553D0" w:rsidTr="001553D0">
        <w:trPr>
          <w:trHeight w:val="293"/>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опалення, освітлення, охорону</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92 "Адміністративні витрати"</w:t>
            </w:r>
          </w:p>
        </w:tc>
      </w:tr>
      <w:tr w:rsidR="00106735" w:rsidRPr="001553D0" w:rsidTr="001553D0">
        <w:trPr>
          <w:trHeight w:val="288"/>
          <w:jc w:val="center"/>
        </w:trPr>
        <w:tc>
          <w:tcPr>
            <w:tcW w:w="36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p>
        </w:tc>
        <w:tc>
          <w:tcPr>
            <w:tcW w:w="485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з аудиту, експертної оцінки, зв'язку</w:t>
            </w:r>
          </w:p>
        </w:tc>
        <w:tc>
          <w:tcPr>
            <w:tcW w:w="349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92 "Адміністративні витрати"</w:t>
            </w:r>
          </w:p>
        </w:tc>
      </w:tr>
    </w:tbl>
    <w:p w:rsidR="00106735" w:rsidRPr="00106735" w:rsidRDefault="00106735" w:rsidP="00106735">
      <w:pPr>
        <w:widowControl/>
        <w:shd w:val="clear" w:color="auto" w:fill="FFFFFF"/>
        <w:spacing w:line="360" w:lineRule="auto"/>
        <w:ind w:firstLine="709"/>
        <w:jc w:val="both"/>
        <w:outlineLvl w:val="0"/>
        <w:rPr>
          <w:b/>
          <w:sz w:val="28"/>
          <w:szCs w:val="28"/>
          <w:lang w:val="ru-RU"/>
        </w:rPr>
      </w:pPr>
    </w:p>
    <w:p w:rsidR="00106735" w:rsidRPr="00106735" w:rsidRDefault="00106735" w:rsidP="00106735">
      <w:pPr>
        <w:widowControl/>
        <w:shd w:val="clear" w:color="auto" w:fill="FFFFFF"/>
        <w:spacing w:line="360" w:lineRule="auto"/>
        <w:ind w:firstLine="709"/>
        <w:jc w:val="both"/>
        <w:outlineLvl w:val="0"/>
        <w:rPr>
          <w:b/>
          <w:sz w:val="28"/>
          <w:szCs w:val="28"/>
        </w:rPr>
      </w:pPr>
      <w:r w:rsidRPr="00106735">
        <w:rPr>
          <w:b/>
          <w:sz w:val="28"/>
          <w:szCs w:val="28"/>
          <w:lang w:val="ru-RU"/>
        </w:rPr>
        <w:t>3</w:t>
      </w:r>
      <w:r w:rsidRPr="00106735">
        <w:rPr>
          <w:b/>
          <w:sz w:val="28"/>
          <w:szCs w:val="28"/>
        </w:rPr>
        <w:t>.2.2. Облік розрахунків з оплати праці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Створення належної системи обліку оплати праці передбачає організацію належного контролю за її витрачанням в сільськогосподарських підприємствах.</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 ПСП «Маяк» використовується</w:t>
      </w:r>
      <w:r>
        <w:rPr>
          <w:color w:val="000000"/>
          <w:sz w:val="28"/>
          <w:szCs w:val="28"/>
        </w:rPr>
        <w:t xml:space="preserve"> </w:t>
      </w:r>
      <w:r w:rsidRPr="00106735">
        <w:rPr>
          <w:color w:val="000000"/>
          <w:sz w:val="28"/>
          <w:szCs w:val="28"/>
        </w:rPr>
        <w:t>відрядна форма оплати праці, тобто в основу розрахунку заробітної плати береться кількість виконаної роботи і розцінка за її одиницю.</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Розрізняють два види заробітної плати - основна і додаткова; перша на - нараховується за затрачену на підприємстві працю, тобто за затрачений час, а друга - за невідпрацьований час, який має бути оплачений (час відпустки, виконання державних і суспільних обов'язків та ін.).</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Для розрахунків з робітниками за видами основної і додаткової заробітної плати (оплати праці), преміях, допомоги з тимчасовій непрацездатності та інших виплатах за рахунок фонду оплати праці ведеться на рахунку № 66 "Розрахунки з оплати праці". Цей рахунок має два субрахунки: 1 "Розрахунки за заробітною платою" і 2 "Розрахунки за іншими виплатами". По кредиту рахунку № 66 відображається грошима і натурою основна і додаткова оплата праці, допомога по тимчасовій непрацездатності тощо, а по дебету - суми, видані на руки, а також утримання з нарахованої заробітної плати (оплати праці).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xml:space="preserve">По субрахунку </w:t>
      </w:r>
      <w:r w:rsidRPr="00106735">
        <w:rPr>
          <w:iCs/>
          <w:color w:val="000000"/>
          <w:sz w:val="28"/>
          <w:szCs w:val="28"/>
        </w:rPr>
        <w:t>2</w:t>
      </w:r>
      <w:r w:rsidRPr="00106735">
        <w:rPr>
          <w:i/>
          <w:iCs/>
          <w:color w:val="000000"/>
          <w:sz w:val="28"/>
          <w:szCs w:val="28"/>
        </w:rPr>
        <w:t xml:space="preserve"> </w:t>
      </w:r>
      <w:r w:rsidRPr="00106735">
        <w:rPr>
          <w:color w:val="000000"/>
          <w:sz w:val="28"/>
          <w:szCs w:val="28"/>
        </w:rPr>
        <w:t>відображаються розрахунки з робітниками і службовцями із невиданої в строк заробітної плати.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ПСП «Маяк» використовує безавансовий порядок розрахунків з оплати праці за першу половину місяця. У цьому випадку на підприємстві замість планового авансу працівникам нараховують заробітну плату за першу половину місяця за фактично виконану роботу, вироблену продукцію чи фактично відпрацьований час.</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 xml:space="preserve">Відображення операцій по нарахуванню оплати праці в сільськогосподарських підприємствах залежить від ведення обліку витрат виробництва. </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На ПСП «Маяк» не використовується 8 клас рахунків.</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Кореспонденція рахунку з оплати праці в ПСП «Маяк» наведено в таблиці 3.9:</w:t>
      </w:r>
    </w:p>
    <w:p w:rsidR="00106735" w:rsidRPr="00106735" w:rsidRDefault="00106735" w:rsidP="00106735">
      <w:pPr>
        <w:widowControl/>
        <w:shd w:val="clear" w:color="auto" w:fill="FFFFFF"/>
        <w:spacing w:line="360" w:lineRule="auto"/>
        <w:ind w:firstLine="709"/>
        <w:jc w:val="both"/>
        <w:rPr>
          <w:color w:val="000000"/>
          <w:sz w:val="28"/>
          <w:szCs w:val="28"/>
        </w:rPr>
      </w:pP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3.9.</w:t>
      </w:r>
    </w:p>
    <w:p w:rsidR="00106735" w:rsidRPr="00106735" w:rsidRDefault="00106735" w:rsidP="00106735">
      <w:pPr>
        <w:widowControl/>
        <w:shd w:val="clear" w:color="auto" w:fill="FFFFFF"/>
        <w:spacing w:line="360" w:lineRule="auto"/>
        <w:ind w:firstLine="709"/>
        <w:jc w:val="both"/>
        <w:outlineLvl w:val="0"/>
        <w:rPr>
          <w:color w:val="000000"/>
          <w:sz w:val="28"/>
          <w:szCs w:val="28"/>
        </w:rPr>
      </w:pPr>
      <w:r w:rsidRPr="00106735">
        <w:rPr>
          <w:color w:val="000000"/>
          <w:sz w:val="28"/>
          <w:szCs w:val="28"/>
        </w:rPr>
        <w:t>Кореспонденція рахунку з оплати праці ПСП «Маяк»</w:t>
      </w:r>
    </w:p>
    <w:tbl>
      <w:tblPr>
        <w:tblW w:w="0" w:type="auto"/>
        <w:jc w:val="center"/>
        <w:tblCellMar>
          <w:left w:w="40" w:type="dxa"/>
          <w:right w:w="40" w:type="dxa"/>
        </w:tblCellMar>
        <w:tblLook w:val="0000" w:firstRow="0" w:lastRow="0" w:firstColumn="0" w:lastColumn="0" w:noHBand="0" w:noVBand="0"/>
      </w:tblPr>
      <w:tblGrid>
        <w:gridCol w:w="925"/>
        <w:gridCol w:w="6809"/>
        <w:gridCol w:w="1280"/>
        <w:gridCol w:w="380"/>
      </w:tblGrid>
      <w:tr w:rsidR="00106735" w:rsidRPr="001553D0" w:rsidTr="00B11D61">
        <w:trPr>
          <w:trHeight w:val="50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Номер операції</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Зміст операції</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Дт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Кт</w:t>
            </w:r>
          </w:p>
        </w:tc>
      </w:tr>
      <w:tr w:rsidR="00106735" w:rsidRPr="001553D0" w:rsidTr="00B11D61">
        <w:trPr>
          <w:trHeight w:val="682"/>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Нарахована заробітну плату (оплату праці) за роботи:</w:t>
            </w:r>
          </w:p>
          <w:p w:rsidR="00106735" w:rsidRPr="001553D0" w:rsidRDefault="00106735" w:rsidP="001553D0">
            <w:pPr>
              <w:widowControl/>
              <w:shd w:val="clear" w:color="auto" w:fill="FFFFFF"/>
              <w:jc w:val="both"/>
            </w:pPr>
            <w:r w:rsidRPr="001553D0">
              <w:rPr>
                <w:color w:val="000000"/>
              </w:rPr>
              <w:t>- з ремонту будинків, споруд, машин і обладнання та інших основних засобів та</w:t>
            </w:r>
          </w:p>
          <w:p w:rsidR="00106735" w:rsidRPr="001553D0" w:rsidRDefault="00106735" w:rsidP="001553D0">
            <w:pPr>
              <w:widowControl/>
              <w:shd w:val="clear" w:color="auto" w:fill="FFFFFF"/>
              <w:jc w:val="both"/>
            </w:pPr>
            <w:r w:rsidRPr="001553D0">
              <w:rPr>
                <w:color w:val="000000"/>
              </w:rPr>
              <w:t>догляду за технікою</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pPr>
            <w:r w:rsidRPr="001553D0">
              <w:rPr>
                <w:color w:val="000000"/>
              </w:rPr>
              <w:t>23,91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по доставці матеріалів, тварин на вирощуванні та відгодівлі, малоцінних і швидкозношуваних предметів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20,21,22,27,28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r w:rsidRPr="001553D0">
              <w:rPr>
                <w:color w:val="000000"/>
              </w:rPr>
              <w:t>Нараховано заробітну плату (оплату праці) працівникам, зайнятим:</w:t>
            </w:r>
            <w:r w:rsidR="00B11D61" w:rsidRPr="001553D0">
              <w:rPr>
                <w:color w:val="000000"/>
              </w:rPr>
              <w:t xml:space="preserve"> </w:t>
            </w:r>
          </w:p>
          <w:p w:rsidR="00106735" w:rsidRPr="001553D0" w:rsidRDefault="00106735" w:rsidP="001553D0">
            <w:pPr>
              <w:widowControl/>
              <w:shd w:val="clear" w:color="auto" w:fill="FFFFFF"/>
              <w:jc w:val="both"/>
            </w:pPr>
            <w:r w:rsidRPr="001553D0">
              <w:rPr>
                <w:color w:val="000000"/>
              </w:rPr>
              <w:t>- у рослинництві, тваринництві, промисловому виробництві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pPr>
            <w:r w:rsidRPr="001553D0">
              <w:rPr>
                <w:color w:val="000000"/>
              </w:rPr>
              <w:t>231,232,233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на роботах у ремонтній майстерні та інших допоміжних виробництвах, а також по догляду за технікою</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234,91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67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 управлінням (обслуговуванням) окремих галузей (рослинництво, тваринництво, промислове виробництво)</w:t>
            </w:r>
          </w:p>
          <w:p w:rsidR="00106735" w:rsidRPr="001553D0" w:rsidRDefault="00106735" w:rsidP="001553D0">
            <w:pPr>
              <w:widowControl/>
              <w:shd w:val="clear" w:color="auto" w:fill="FFFFFF"/>
              <w:jc w:val="both"/>
            </w:pPr>
            <w:r w:rsidRPr="001553D0">
              <w:rPr>
                <w:color w:val="000000"/>
              </w:rPr>
              <w:t>- підприємства в цілому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r w:rsidRPr="001553D0">
              <w:rPr>
                <w:color w:val="000000"/>
              </w:rPr>
              <w:t>91</w:t>
            </w:r>
          </w:p>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pPr>
            <w:r w:rsidRPr="001553D0">
              <w:rPr>
                <w:color w:val="000000"/>
              </w:rPr>
              <w:t xml:space="preserve"> 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Нараховано оплату праці за роботу з виправлення браку в основних та допоміжних і обслуговуючих виробництвах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Нараховано оплату праці за роботи в їдальні та інших підрозділах побутового обслуговування працівників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23, 949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145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Нараховано оплату праці за роботи:</w:t>
            </w:r>
          </w:p>
          <w:p w:rsidR="00106735" w:rsidRPr="001553D0" w:rsidRDefault="00106735" w:rsidP="001553D0">
            <w:pPr>
              <w:widowControl/>
              <w:shd w:val="clear" w:color="auto" w:fill="FFFFFF"/>
              <w:jc w:val="both"/>
            </w:pPr>
            <w:r w:rsidRPr="001553D0">
              <w:rPr>
                <w:color w:val="000000"/>
              </w:rPr>
              <w:t>- по капітальному будівництву, яке здійснюють господарським способом; садінню і вирощуванню багаторічних засаджень; доставці придбаних машин і обладнання, а також за вантажно-розвантажувальні роботи та доставку придбаної худоби основного стада працівникам;</w:t>
            </w:r>
          </w:p>
          <w:p w:rsidR="00106735" w:rsidRPr="001553D0" w:rsidRDefault="00106735" w:rsidP="001553D0">
            <w:pPr>
              <w:widowControl/>
              <w:shd w:val="clear" w:color="auto" w:fill="FFFFFF"/>
              <w:jc w:val="both"/>
            </w:pPr>
            <w:r w:rsidRPr="001553D0">
              <w:rPr>
                <w:color w:val="000000"/>
              </w:rPr>
              <w:t>- за вантажно-розвантажувальні та інші роботи з реалізації продукції</w:t>
            </w:r>
          </w:p>
          <w:p w:rsidR="00106735" w:rsidRPr="001553D0" w:rsidRDefault="00106735" w:rsidP="001553D0">
            <w:pPr>
              <w:widowControl/>
              <w:shd w:val="clear" w:color="auto" w:fill="FFFFFF"/>
              <w:jc w:val="both"/>
              <w:rPr>
                <w:color w:val="000000"/>
              </w:rPr>
            </w:pPr>
            <w:r w:rsidRPr="001553D0">
              <w:rPr>
                <w:color w:val="000000"/>
              </w:rPr>
              <w:t>- за роботи по ліквідації основних засобів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pPr>
            <w:r w:rsidRPr="001553D0">
              <w:rPr>
                <w:color w:val="000000"/>
              </w:rPr>
              <w:t>151, 152, 155</w:t>
            </w:r>
          </w:p>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rPr>
                <w:color w:val="000000"/>
              </w:rPr>
            </w:pPr>
          </w:p>
          <w:p w:rsidR="00106735" w:rsidRPr="001553D0" w:rsidRDefault="00106735" w:rsidP="001553D0">
            <w:pPr>
              <w:widowControl/>
              <w:shd w:val="clear" w:color="auto" w:fill="FFFFFF"/>
              <w:jc w:val="both"/>
              <w:rPr>
                <w:color w:val="000000"/>
              </w:rPr>
            </w:pPr>
            <w:r w:rsidRPr="001553D0">
              <w:rPr>
                <w:color w:val="000000"/>
              </w:rPr>
              <w:t>93</w:t>
            </w:r>
          </w:p>
          <w:p w:rsidR="00106735" w:rsidRPr="001553D0" w:rsidRDefault="00106735" w:rsidP="001553D0">
            <w:pPr>
              <w:widowControl/>
              <w:shd w:val="clear" w:color="auto" w:fill="FFFFFF"/>
              <w:jc w:val="both"/>
            </w:pPr>
            <w:r w:rsidRPr="001553D0">
              <w:rPr>
                <w:color w:val="000000"/>
              </w:rPr>
              <w:t>972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p w:rsidR="00106735" w:rsidRPr="001553D0" w:rsidRDefault="00106735" w:rsidP="001553D0">
            <w:pPr>
              <w:widowControl/>
              <w:shd w:val="clear" w:color="auto" w:fill="FFFFFF"/>
              <w:jc w:val="both"/>
              <w:rPr>
                <w:bCs/>
                <w:color w:val="000000"/>
              </w:rPr>
            </w:pPr>
          </w:p>
          <w:p w:rsidR="00106735" w:rsidRPr="001553D0" w:rsidRDefault="00106735" w:rsidP="001553D0">
            <w:pPr>
              <w:widowControl/>
              <w:shd w:val="clear" w:color="auto" w:fill="FFFFFF"/>
              <w:jc w:val="both"/>
              <w:rPr>
                <w:bCs/>
                <w:color w:val="000000"/>
              </w:rPr>
            </w:pPr>
          </w:p>
          <w:p w:rsidR="00106735" w:rsidRPr="001553D0" w:rsidRDefault="00106735" w:rsidP="001553D0">
            <w:pPr>
              <w:widowControl/>
              <w:shd w:val="clear" w:color="auto" w:fill="FFFFFF"/>
              <w:jc w:val="both"/>
              <w:rPr>
                <w:bCs/>
                <w:color w:val="000000"/>
              </w:rPr>
            </w:pPr>
          </w:p>
          <w:p w:rsidR="00106735" w:rsidRPr="001553D0" w:rsidRDefault="00106735" w:rsidP="001553D0">
            <w:pPr>
              <w:widowControl/>
              <w:shd w:val="clear" w:color="auto" w:fill="FFFFFF"/>
              <w:jc w:val="both"/>
              <w:rPr>
                <w:bCs/>
                <w:color w:val="000000"/>
              </w:rPr>
            </w:pPr>
          </w:p>
          <w:p w:rsidR="00106735" w:rsidRPr="001553D0" w:rsidRDefault="00106735" w:rsidP="001553D0">
            <w:pPr>
              <w:widowControl/>
              <w:shd w:val="clear" w:color="auto" w:fill="FFFFFF"/>
              <w:jc w:val="both"/>
              <w:rPr>
                <w:bCs/>
                <w:color w:val="000000"/>
              </w:rPr>
            </w:pPr>
          </w:p>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85"/>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Нараховано допомогу по тимчасовій непрацездатності за рахунок коштів соціального страхування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652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Видана натуральна оплата праці продукції за цінами, визначеними діючими Положеннями про оплату праці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701</w:t>
            </w:r>
          </w:p>
        </w:tc>
      </w:tr>
      <w:tr w:rsidR="00106735" w:rsidRPr="001553D0" w:rsidTr="00B11D61">
        <w:trPr>
          <w:trHeight w:val="49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Виплачено заробітну плату (оплату праці), включаючи депоновану заборгованість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30</w:t>
            </w:r>
          </w:p>
        </w:tc>
      </w:tr>
      <w:tr w:rsidR="00106735" w:rsidRPr="001553D0" w:rsidTr="00B11D61">
        <w:trPr>
          <w:trHeight w:val="499"/>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Утримано із заробітної плати податки, які підлягають перерахуванню до бюджету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64</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Утримано із заробітної плати суми по індивідуальному страхуванню та відрахування до пенсійного фонду та на інші соціальні потреби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65</w:t>
            </w:r>
          </w:p>
        </w:tc>
      </w:tr>
      <w:tr w:rsidR="00106735" w:rsidRPr="001553D0" w:rsidTr="00B11D61">
        <w:trPr>
          <w:trHeight w:val="31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14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Депоновано заробітну плату (оплату праці)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66</w:t>
            </w:r>
          </w:p>
        </w:tc>
      </w:tr>
      <w:tr w:rsidR="00106735" w:rsidRPr="001553D0" w:rsidTr="00B11D61">
        <w:trPr>
          <w:trHeight w:val="494"/>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bCs/>
                <w:color w:val="000000"/>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Утримано із заробітної плати заборгованості по відшкодуванню матеріального збитку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pPr>
            <w:r w:rsidRPr="001553D0">
              <w:rPr>
                <w:color w:val="000000"/>
              </w:rPr>
              <w:t>375</w:t>
            </w:r>
          </w:p>
        </w:tc>
      </w:tr>
    </w:tbl>
    <w:p w:rsidR="00106735" w:rsidRPr="00106735" w:rsidRDefault="00106735" w:rsidP="00106735">
      <w:pPr>
        <w:widowControl/>
        <w:shd w:val="clear" w:color="auto" w:fill="FFFFFF"/>
        <w:spacing w:line="360" w:lineRule="auto"/>
        <w:ind w:firstLine="709"/>
        <w:jc w:val="both"/>
        <w:outlineLvl w:val="0"/>
        <w:rPr>
          <w:b/>
          <w:sz w:val="28"/>
          <w:szCs w:val="28"/>
        </w:rPr>
      </w:pPr>
    </w:p>
    <w:p w:rsidR="00106735" w:rsidRPr="00106735" w:rsidRDefault="00106735" w:rsidP="00106735">
      <w:pPr>
        <w:widowControl/>
        <w:shd w:val="clear" w:color="auto" w:fill="FFFFFF"/>
        <w:spacing w:line="360" w:lineRule="auto"/>
        <w:ind w:firstLine="709"/>
        <w:jc w:val="both"/>
        <w:outlineLvl w:val="0"/>
        <w:rPr>
          <w:b/>
          <w:sz w:val="28"/>
          <w:szCs w:val="28"/>
        </w:rPr>
      </w:pPr>
      <w:r w:rsidRPr="00106735">
        <w:rPr>
          <w:b/>
          <w:sz w:val="28"/>
          <w:szCs w:val="28"/>
          <w:lang w:val="en-US"/>
        </w:rPr>
        <w:t>3</w:t>
      </w:r>
      <w:r w:rsidRPr="00106735">
        <w:rPr>
          <w:b/>
          <w:sz w:val="28"/>
          <w:szCs w:val="28"/>
        </w:rPr>
        <w:t>.2.3. Облік розрахунків зі страхування</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Облік розрахунків за зборами на обов'язкове державне пенсійне забезпечення, обов'язкове соціальне страхування, на обов'язкове соціальне страхування на випадок безробіття, за індивідуальне страхування персоналу підприємства, страхування майна та щодо інших розрахунків за страхуванням ведеться на рахунку 65 "Розрахунки за страхуванням"</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кредиті рахунку 65 "Розрахунки за страхуванням" відображаються нараховані зобов'язання за страхуванням, а також одержані від органів страхування кошти, за дебетом - погашення заборгованості та витрачання коштів страхування на підприємстві.</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Рахунок 65 "Розрахунки за страхуванням" ПСП «Маяк» має такі субрахунки: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651 "За пенсійним забезпеченням"</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652 "За соціальним страхуванням"</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653 "За страхуванням на випадок безробіття"</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654 "За індивідуальним страхуванням"</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ПСП «Маяк» сплачує такі страхові платежі, як:</w:t>
      </w:r>
    </w:p>
    <w:p w:rsidR="00106735" w:rsidRPr="00106735" w:rsidRDefault="00106735" w:rsidP="00106735">
      <w:pPr>
        <w:widowControl/>
        <w:numPr>
          <w:ilvl w:val="0"/>
          <w:numId w:val="26"/>
        </w:numPr>
        <w:shd w:val="clear" w:color="auto" w:fill="FFFFFF"/>
        <w:spacing w:line="360" w:lineRule="auto"/>
        <w:ind w:left="0" w:firstLine="709"/>
        <w:jc w:val="both"/>
        <w:rPr>
          <w:color w:val="000000"/>
          <w:sz w:val="28"/>
          <w:szCs w:val="28"/>
          <w:lang w:eastAsia="ru-RU"/>
        </w:rPr>
      </w:pPr>
      <w:r w:rsidRPr="00106735">
        <w:rPr>
          <w:color w:val="000000"/>
          <w:sz w:val="28"/>
          <w:szCs w:val="28"/>
          <w:lang w:eastAsia="ru-RU"/>
        </w:rPr>
        <w:t xml:space="preserve"> страхові внески в пенсійний фонд України 19,92% до нарахованої оплати праці щомісячно, за рахунок роботодавця, та 2% з оплати праці що рахунок працюючого;</w:t>
      </w:r>
    </w:p>
    <w:p w:rsidR="00106735" w:rsidRPr="00106735" w:rsidRDefault="00106735" w:rsidP="00106735">
      <w:pPr>
        <w:widowControl/>
        <w:numPr>
          <w:ilvl w:val="0"/>
          <w:numId w:val="26"/>
        </w:numPr>
        <w:shd w:val="clear" w:color="auto" w:fill="FFFFFF"/>
        <w:spacing w:line="360" w:lineRule="auto"/>
        <w:ind w:left="0" w:firstLine="709"/>
        <w:jc w:val="both"/>
        <w:rPr>
          <w:color w:val="000000"/>
          <w:sz w:val="28"/>
          <w:szCs w:val="28"/>
          <w:lang w:eastAsia="ru-RU"/>
        </w:rPr>
      </w:pPr>
      <w:r w:rsidRPr="00106735">
        <w:rPr>
          <w:color w:val="000000"/>
          <w:sz w:val="28"/>
          <w:szCs w:val="28"/>
          <w:lang w:eastAsia="ru-RU"/>
        </w:rPr>
        <w:t xml:space="preserve"> страхові внески до Центру зайнятості на випадок безробіття 1,3% від нарахованої оплати праці (крім лікарняних) та 0,5% від нарахованої оплати праці з працюючого (не утримується 0,5% з працюючих пенсіонерів за віком та лікарняних);</w:t>
      </w:r>
    </w:p>
    <w:p w:rsidR="00106735" w:rsidRPr="00106735" w:rsidRDefault="00106735" w:rsidP="00106735">
      <w:pPr>
        <w:widowControl/>
        <w:numPr>
          <w:ilvl w:val="0"/>
          <w:numId w:val="26"/>
        </w:numPr>
        <w:shd w:val="clear" w:color="auto" w:fill="FFFFFF"/>
        <w:spacing w:line="360" w:lineRule="auto"/>
        <w:ind w:left="0" w:firstLine="709"/>
        <w:jc w:val="both"/>
        <w:rPr>
          <w:color w:val="000000"/>
          <w:sz w:val="28"/>
          <w:szCs w:val="28"/>
          <w:lang w:eastAsia="ru-RU"/>
        </w:rPr>
      </w:pPr>
      <w:r w:rsidRPr="00106735">
        <w:rPr>
          <w:color w:val="000000"/>
          <w:sz w:val="28"/>
          <w:szCs w:val="28"/>
          <w:lang w:eastAsia="ru-RU"/>
        </w:rPr>
        <w:t xml:space="preserve"> страхові внески до фонду нещасних випадків 0,2% від нарахованої оплати праці (крім лікарняних) з роботодавця;</w:t>
      </w:r>
    </w:p>
    <w:p w:rsidR="00106735" w:rsidRPr="00106735" w:rsidRDefault="00106735" w:rsidP="00106735">
      <w:pPr>
        <w:widowControl/>
        <w:numPr>
          <w:ilvl w:val="0"/>
          <w:numId w:val="26"/>
        </w:numPr>
        <w:shd w:val="clear" w:color="auto" w:fill="FFFFFF"/>
        <w:spacing w:line="360" w:lineRule="auto"/>
        <w:ind w:left="0" w:firstLine="709"/>
        <w:jc w:val="both"/>
        <w:rPr>
          <w:color w:val="000000"/>
          <w:sz w:val="28"/>
          <w:szCs w:val="28"/>
          <w:lang w:eastAsia="ru-RU"/>
        </w:rPr>
      </w:pPr>
      <w:r w:rsidRPr="00106735">
        <w:rPr>
          <w:color w:val="000000"/>
          <w:sz w:val="28"/>
          <w:szCs w:val="28"/>
          <w:lang w:eastAsia="ru-RU"/>
        </w:rPr>
        <w:t xml:space="preserve"> страхові внески до Фонду по тимчасовій непрацездатності з роботодавця 1,5% до нарахованої оплати праці за мінусом лікарняних та 0,5% з працюючого, якщо його заробіток до 633 грн., та 1%, якщо його заробіток крім лікарняних більше ніж 633 грн.</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Аналітичний облік ведеться за кожним видом зборів і відрахувань, по страхувальниках та окремих договорах страхування.</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Порядок відображення операцій на рахунку 65 "Розрахунки за страхуванням" в ПСП «Маяк» наведено у таблиці:</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Таблиця 3.10.</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Порядок відображення операцій на рахунку 65 "Розрахунки за страхуванням" ПСП «Маяк»</w:t>
      </w:r>
    </w:p>
    <w:tbl>
      <w:tblPr>
        <w:tblW w:w="0" w:type="auto"/>
        <w:jc w:val="center"/>
        <w:tblLayout w:type="fixed"/>
        <w:tblCellMar>
          <w:left w:w="40" w:type="dxa"/>
          <w:right w:w="40" w:type="dxa"/>
        </w:tblCellMar>
        <w:tblLook w:val="0000" w:firstRow="0" w:lastRow="0" w:firstColumn="0" w:lastColumn="0" w:noHBand="0" w:noVBand="0"/>
      </w:tblPr>
      <w:tblGrid>
        <w:gridCol w:w="337"/>
        <w:gridCol w:w="5654"/>
        <w:gridCol w:w="3442"/>
      </w:tblGrid>
      <w:tr w:rsidR="00106735" w:rsidRPr="001553D0" w:rsidTr="00B11D61">
        <w:trPr>
          <w:trHeight w:val="355"/>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bCs/>
                <w:color w:val="000000"/>
                <w:lang w:eastAsia="ru-RU"/>
              </w:rPr>
              <w:t>Зміст операції</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bCs/>
                <w:color w:val="000000"/>
                <w:lang w:eastAsia="ru-RU"/>
              </w:rPr>
              <w:t>Кореспондуючий рахунок</w:t>
            </w:r>
          </w:p>
        </w:tc>
      </w:tr>
      <w:tr w:rsidR="00106735" w:rsidRPr="001553D0" w:rsidTr="00B11D61">
        <w:trPr>
          <w:trHeight w:val="312"/>
          <w:jc w:val="center"/>
        </w:trPr>
        <w:tc>
          <w:tcPr>
            <w:tcW w:w="9433"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Операції по кредиту рахунку</w:t>
            </w:r>
          </w:p>
        </w:tc>
      </w:tr>
      <w:tr w:rsidR="00106735" w:rsidRPr="001553D0" w:rsidTr="00B11D61">
        <w:trPr>
          <w:trHeight w:val="494"/>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1</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Нараховані внески до фондів страхування у випадках, коли ці внески включаються до виробничої собівартості</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23 "Виробництво"</w:t>
            </w:r>
          </w:p>
        </w:tc>
      </w:tr>
      <w:tr w:rsidR="00106735" w:rsidRPr="001553D0" w:rsidTr="00B11D61">
        <w:trPr>
          <w:trHeight w:val="317"/>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2</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Повернуто переплати або надходження коштів із фондів страхування</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31" Рахунки в банках"</w:t>
            </w:r>
          </w:p>
        </w:tc>
      </w:tr>
      <w:tr w:rsidR="00106735" w:rsidRPr="001553D0" w:rsidTr="00B11D61">
        <w:trPr>
          <w:trHeight w:val="499"/>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Нараховані внески до фондів страхування за рахунок нарахованої заробітної плати</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66 "Розрахунки з оплати праці"</w:t>
            </w:r>
          </w:p>
        </w:tc>
      </w:tr>
      <w:tr w:rsidR="00106735" w:rsidRPr="001553D0" w:rsidTr="00B11D61">
        <w:trPr>
          <w:trHeight w:val="1075"/>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4</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 xml:space="preserve">Нараховані внески до фондів страхування і віднесено до складу відповідних витрат </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91 "Загальновиробничі витрати"</w:t>
            </w:r>
          </w:p>
          <w:p w:rsidR="00106735" w:rsidRPr="001553D0" w:rsidRDefault="00106735" w:rsidP="001553D0">
            <w:pPr>
              <w:widowControl/>
              <w:shd w:val="clear" w:color="auto" w:fill="FFFFFF"/>
              <w:jc w:val="both"/>
              <w:rPr>
                <w:lang w:val="ru-RU" w:eastAsia="ru-RU"/>
              </w:rPr>
            </w:pPr>
            <w:r w:rsidRPr="001553D0">
              <w:rPr>
                <w:color w:val="000000"/>
                <w:lang w:eastAsia="ru-RU"/>
              </w:rPr>
              <w:t>92 "Адміністративні витрати"</w:t>
            </w:r>
          </w:p>
          <w:p w:rsidR="00106735" w:rsidRPr="001553D0" w:rsidRDefault="00106735" w:rsidP="001553D0">
            <w:pPr>
              <w:widowControl/>
              <w:shd w:val="clear" w:color="auto" w:fill="FFFFFF"/>
              <w:jc w:val="both"/>
              <w:rPr>
                <w:lang w:val="ru-RU" w:eastAsia="ru-RU"/>
              </w:rPr>
            </w:pPr>
            <w:r w:rsidRPr="001553D0">
              <w:rPr>
                <w:color w:val="000000"/>
                <w:lang w:eastAsia="ru-RU"/>
              </w:rPr>
              <w:t>93 "Витрати на збут"</w:t>
            </w:r>
          </w:p>
          <w:p w:rsidR="00106735" w:rsidRPr="001553D0" w:rsidRDefault="00106735" w:rsidP="001553D0">
            <w:pPr>
              <w:widowControl/>
              <w:shd w:val="clear" w:color="auto" w:fill="FFFFFF"/>
              <w:jc w:val="both"/>
              <w:rPr>
                <w:lang w:val="ru-RU" w:eastAsia="ru-RU"/>
              </w:rPr>
            </w:pPr>
            <w:r w:rsidRPr="001553D0">
              <w:rPr>
                <w:color w:val="000000"/>
                <w:lang w:eastAsia="ru-RU"/>
              </w:rPr>
              <w:t>94 "Інші витрати операційної діяльності" 99 "Надзвичайні витрати"</w:t>
            </w:r>
          </w:p>
        </w:tc>
      </w:tr>
      <w:tr w:rsidR="00106735" w:rsidRPr="001553D0" w:rsidTr="00B11D61">
        <w:trPr>
          <w:trHeight w:val="302"/>
          <w:jc w:val="center"/>
        </w:trPr>
        <w:tc>
          <w:tcPr>
            <w:tcW w:w="9433" w:type="dxa"/>
            <w:gridSpan w:val="3"/>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Операції по дебету рахунку</w:t>
            </w:r>
          </w:p>
        </w:tc>
      </w:tr>
      <w:tr w:rsidR="00106735" w:rsidRPr="001553D0" w:rsidTr="00B11D61">
        <w:trPr>
          <w:trHeight w:val="312"/>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bCs/>
                <w:color w:val="000000"/>
                <w:lang w:eastAsia="ru-RU"/>
              </w:rPr>
              <w:t>1</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Перераховано кошти до фондів страхування</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31 "Рахунки в банках"</w:t>
            </w:r>
          </w:p>
        </w:tc>
      </w:tr>
      <w:tr w:rsidR="00106735" w:rsidRPr="001553D0" w:rsidTr="00B11D61">
        <w:trPr>
          <w:trHeight w:val="341"/>
          <w:jc w:val="center"/>
        </w:trPr>
        <w:tc>
          <w:tcPr>
            <w:tcW w:w="337"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2</w:t>
            </w:r>
          </w:p>
        </w:tc>
        <w:tc>
          <w:tcPr>
            <w:tcW w:w="5654"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Списано заборгованість перед фондами страхування</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74 "Інші доходи"</w:t>
            </w:r>
          </w:p>
        </w:tc>
      </w:tr>
    </w:tbl>
    <w:p w:rsidR="00106735" w:rsidRPr="00106735" w:rsidRDefault="00106735" w:rsidP="00106735">
      <w:pPr>
        <w:widowControl/>
        <w:shd w:val="clear" w:color="auto" w:fill="FFFFFF"/>
        <w:spacing w:line="360" w:lineRule="auto"/>
        <w:ind w:firstLine="709"/>
        <w:jc w:val="both"/>
        <w:rPr>
          <w:b/>
          <w:sz w:val="28"/>
          <w:szCs w:val="28"/>
        </w:rPr>
      </w:pPr>
    </w:p>
    <w:p w:rsidR="00106735" w:rsidRPr="00106735" w:rsidRDefault="00106735" w:rsidP="00106735">
      <w:pPr>
        <w:widowControl/>
        <w:shd w:val="clear" w:color="auto" w:fill="FFFFFF"/>
        <w:spacing w:line="360" w:lineRule="auto"/>
        <w:ind w:firstLine="709"/>
        <w:jc w:val="both"/>
        <w:rPr>
          <w:b/>
          <w:sz w:val="28"/>
          <w:szCs w:val="28"/>
        </w:rPr>
      </w:pPr>
      <w:r w:rsidRPr="00106735">
        <w:rPr>
          <w:b/>
          <w:sz w:val="28"/>
          <w:szCs w:val="28"/>
        </w:rPr>
        <w:t>3.2.4. Облік розрахунків з бюджетом</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Для узагальнення інформації про стан розрахунків підприємства за усіма видами платежів до бюджету, включаючи податки з працівників підприємства, та за фінансовими санкціями, що справляються в дохід бюджету, у плані рахунків передбачено рахунок 64 "Розрахунки за податками й платежами". Порядок справляння таких платежів регулюється чинним законодавством.</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кредиті рахунку 64 "Розрахунки за податками й платежами" відображаються нараховані платежі до бюджету, на дебеті — сплата податків, їх списання та належні до відшкодування з бюджету суми.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Рахунок 64 "Розрахунки за податками й платежами" має такі субрахунки: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641 "Розрахунки за податками"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642 "Розрахунки за обов'язковими платежами"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643 "Податкові зобов'язання"</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644 "Податковий кредит"</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субрахунку 641 "Розрахунки за податками" ведеться облік податків, які нараховуються та сплачуються відповідно до чинного законодавства (податок на прибуток, податок на додану вартість інші податки).</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Для зручності на ПСП «Маяк»</w:t>
      </w:r>
      <w:r w:rsidRPr="00106735">
        <w:rPr>
          <w:color w:val="000000"/>
          <w:sz w:val="28"/>
          <w:szCs w:val="28"/>
          <w:lang w:val="ru-RU" w:eastAsia="ru-RU"/>
        </w:rPr>
        <w:t xml:space="preserve"> </w:t>
      </w:r>
      <w:r w:rsidRPr="00106735">
        <w:rPr>
          <w:color w:val="000000"/>
          <w:sz w:val="28"/>
          <w:szCs w:val="28"/>
          <w:lang w:eastAsia="ru-RU"/>
        </w:rPr>
        <w:t>по кожному окремо взятому податку (податок на прибуток, податок на додану вартість, прибутковий податок, тощо) відкрито субрахунки другого порядку, наприклад 641.1 "Податок на додану вартість", 641.2 «Податок на прибуток», 641.4 «Податок з власників транспортних засобів», 641.5</w:t>
      </w:r>
      <w:r>
        <w:rPr>
          <w:color w:val="000000"/>
          <w:sz w:val="28"/>
          <w:szCs w:val="28"/>
          <w:lang w:eastAsia="ru-RU"/>
        </w:rPr>
        <w:t xml:space="preserve"> </w:t>
      </w:r>
      <w:r w:rsidRPr="00106735">
        <w:rPr>
          <w:color w:val="000000"/>
          <w:sz w:val="28"/>
          <w:szCs w:val="28"/>
          <w:lang w:eastAsia="ru-RU"/>
        </w:rPr>
        <w:t xml:space="preserve">«Податок на землю», 641.7 «Податок з доходів фізичних осіб». </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субрахунку 642 "Розрахунки за обов'язковими платежами" ведеться облік розрахунків за зборами (обов'язковими платежами), які справляються відповідно до чинного законодавства та облік яких не ведеться на рахунку 65 "Розрахунки з страхування", тобто це розрахунки за платежами до інноваційного фонду, за розрахунками по збору за забруднення навколишнього середовища, за використання навколишнього середовища тощо.</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субрахунку 643 "Податкові зобов'язання" ведеться облік суми податку на додану вартість, визначену,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На субрахунку 644 "Податковий кредит" ведеться облік суми податку на додану вартість, на яку підприємство набуло право зменшити податкове зобов'язання.</w:t>
      </w:r>
    </w:p>
    <w:p w:rsidR="00106735" w:rsidRPr="00106735" w:rsidRDefault="00106735" w:rsidP="00106735">
      <w:pPr>
        <w:widowControl/>
        <w:shd w:val="clear" w:color="auto" w:fill="FFFFFF"/>
        <w:spacing w:line="360" w:lineRule="auto"/>
        <w:ind w:firstLine="709"/>
        <w:jc w:val="both"/>
        <w:rPr>
          <w:sz w:val="28"/>
          <w:szCs w:val="28"/>
          <w:lang w:val="ru-RU" w:eastAsia="ru-RU"/>
        </w:rPr>
      </w:pPr>
      <w:r w:rsidRPr="00106735">
        <w:rPr>
          <w:color w:val="000000"/>
          <w:sz w:val="28"/>
          <w:szCs w:val="28"/>
          <w:lang w:eastAsia="ru-RU"/>
        </w:rPr>
        <w:t>Аналітичний облік розрахунків за податками й платежами ведеться за їх видами.</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Порядок відображення операцій на рахунку 64 "Розрахунки за податками й платежами" на ПСП «Маяк» приведено у таблиці 3.11:</w:t>
      </w:r>
    </w:p>
    <w:p w:rsidR="00106735" w:rsidRPr="00106735" w:rsidRDefault="00106735" w:rsidP="00106735">
      <w:pPr>
        <w:widowControl/>
        <w:shd w:val="clear" w:color="auto" w:fill="FFFFFF"/>
        <w:spacing w:line="360" w:lineRule="auto"/>
        <w:ind w:firstLine="709"/>
        <w:jc w:val="both"/>
        <w:rPr>
          <w:color w:val="000000"/>
          <w:sz w:val="28"/>
          <w:szCs w:val="28"/>
          <w:lang w:val="ru-RU" w:eastAsia="ru-RU"/>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Таблиця 3.11.</w:t>
      </w:r>
    </w:p>
    <w:p w:rsidR="00106735" w:rsidRPr="00106735" w:rsidRDefault="00106735" w:rsidP="00106735">
      <w:pPr>
        <w:widowControl/>
        <w:shd w:val="clear" w:color="auto" w:fill="FFFFFF"/>
        <w:spacing w:line="360" w:lineRule="auto"/>
        <w:ind w:firstLine="709"/>
        <w:jc w:val="both"/>
        <w:rPr>
          <w:color w:val="000000"/>
          <w:sz w:val="28"/>
          <w:szCs w:val="28"/>
          <w:lang w:eastAsia="ru-RU"/>
        </w:rPr>
      </w:pPr>
      <w:r w:rsidRPr="00106735">
        <w:rPr>
          <w:color w:val="000000"/>
          <w:sz w:val="28"/>
          <w:szCs w:val="28"/>
          <w:lang w:eastAsia="ru-RU"/>
        </w:rPr>
        <w:t>Порядок відображення операцій на рахунку 64 "Розрахунки за податками й платежами" в ПСП «Маяк»</w:t>
      </w:r>
    </w:p>
    <w:tbl>
      <w:tblPr>
        <w:tblW w:w="0" w:type="auto"/>
        <w:jc w:val="center"/>
        <w:tblLayout w:type="fixed"/>
        <w:tblCellMar>
          <w:left w:w="40" w:type="dxa"/>
          <w:right w:w="40" w:type="dxa"/>
        </w:tblCellMar>
        <w:tblLook w:val="0000" w:firstRow="0" w:lastRow="0" w:firstColumn="0" w:lastColumn="0" w:noHBand="0" w:noVBand="0"/>
      </w:tblPr>
      <w:tblGrid>
        <w:gridCol w:w="231"/>
        <w:gridCol w:w="5296"/>
        <w:gridCol w:w="285"/>
        <w:gridCol w:w="3152"/>
      </w:tblGrid>
      <w:tr w:rsidR="00106735" w:rsidRPr="001553D0" w:rsidTr="001553D0">
        <w:trPr>
          <w:trHeight w:val="321"/>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bCs/>
                <w:color w:val="000000"/>
                <w:lang w:eastAsia="ru-RU"/>
              </w:rPr>
              <w:t>Зміст операції</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bCs/>
                <w:color w:val="000000"/>
                <w:lang w:eastAsia="ru-RU"/>
              </w:rPr>
              <w:t>Дебет рахунків</w:t>
            </w:r>
          </w:p>
        </w:tc>
      </w:tr>
      <w:tr w:rsidR="00106735" w:rsidRPr="001553D0" w:rsidTr="001553D0">
        <w:trPr>
          <w:trHeight w:val="306"/>
          <w:jc w:val="center"/>
        </w:trPr>
        <w:tc>
          <w:tcPr>
            <w:tcW w:w="8964" w:type="dxa"/>
            <w:gridSpan w:val="4"/>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Операції по дебету рахунку</w:t>
            </w:r>
          </w:p>
        </w:tc>
      </w:tr>
      <w:tr w:rsidR="00106735" w:rsidRPr="001553D0" w:rsidTr="001553D0">
        <w:trPr>
          <w:trHeight w:val="498"/>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1</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Перераховано кошти в погашення заборгованості по податках та платежах</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31 «Рахунки в банках»</w:t>
            </w:r>
          </w:p>
        </w:tc>
      </w:tr>
      <w:tr w:rsidR="00106735" w:rsidRPr="001553D0" w:rsidTr="001553D0">
        <w:trPr>
          <w:trHeight w:val="489"/>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lang w:val="ru-RU" w:eastAsia="ru-RU"/>
              </w:rPr>
              <w:t>2</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Одержано суми відшкодування податкових зобов'язань (напр. по ПДВ)</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63 "Розрахунки з постачальниками та підрядниками"</w:t>
            </w:r>
          </w:p>
        </w:tc>
      </w:tr>
      <w:tr w:rsidR="00106735" w:rsidRPr="001553D0" w:rsidTr="001553D0">
        <w:trPr>
          <w:trHeight w:val="306"/>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Зараховано переплату з одного виду податків в рахунок сплати інших</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 xml:space="preserve">64 </w:t>
            </w:r>
            <w:r w:rsidRPr="001553D0">
              <w:rPr>
                <w:color w:val="000000"/>
                <w:lang w:val="ru-RU" w:eastAsia="ru-RU"/>
              </w:rPr>
              <w:t>‘</w:t>
            </w:r>
            <w:r w:rsidRPr="001553D0">
              <w:rPr>
                <w:color w:val="000000"/>
                <w:lang w:eastAsia="ru-RU"/>
              </w:rPr>
              <w:t>Розрахунки за податками й платежами"</w:t>
            </w:r>
          </w:p>
        </w:tc>
      </w:tr>
      <w:tr w:rsidR="00106735" w:rsidRPr="001553D0" w:rsidTr="001553D0">
        <w:trPr>
          <w:trHeight w:val="493"/>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4</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Списання заборгованості по податках та платежах у випадках, передбачених законодавством</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74«Інші доходи»</w:t>
            </w:r>
          </w:p>
        </w:tc>
      </w:tr>
      <w:tr w:rsidR="00106735" w:rsidRPr="001553D0" w:rsidTr="001553D0">
        <w:trPr>
          <w:trHeight w:val="345"/>
          <w:jc w:val="center"/>
        </w:trPr>
        <w:tc>
          <w:tcPr>
            <w:tcW w:w="8964" w:type="dxa"/>
            <w:gridSpan w:val="4"/>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Операції по кредиту рахунку</w:t>
            </w:r>
          </w:p>
        </w:tc>
      </w:tr>
      <w:tr w:rsidR="00106735" w:rsidRPr="001553D0" w:rsidTr="001553D0">
        <w:trPr>
          <w:trHeight w:val="311"/>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1</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Нарахування податків, що включаються у собівартість виробництва</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23«Виробництво»</w:t>
            </w:r>
          </w:p>
        </w:tc>
      </w:tr>
      <w:tr w:rsidR="00106735" w:rsidRPr="001553D0" w:rsidTr="001553D0">
        <w:trPr>
          <w:trHeight w:val="489"/>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2</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Одержано на поточний рахунок відшкодування за податками та переплат платежів</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31 «Рахунки в банках»</w:t>
            </w:r>
          </w:p>
        </w:tc>
      </w:tr>
      <w:tr w:rsidR="00106735" w:rsidRPr="001553D0" w:rsidTr="001553D0">
        <w:trPr>
          <w:trHeight w:val="306"/>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3</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Утримано з оплати праці прибутковий податок</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66 "Розрахунки з оплати праці"</w:t>
            </w:r>
          </w:p>
        </w:tc>
      </w:tr>
      <w:tr w:rsidR="00106735" w:rsidRPr="001553D0" w:rsidTr="001553D0">
        <w:trPr>
          <w:trHeight w:val="311"/>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4</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Належить до сплати податків, що включаються до ціни реалізації</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70 «Доходи від реалізації»</w:t>
            </w:r>
          </w:p>
        </w:tc>
      </w:tr>
      <w:tr w:rsidR="00106735" w:rsidRPr="001553D0" w:rsidTr="001553D0">
        <w:trPr>
          <w:trHeight w:val="1250"/>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lang w:eastAsia="ru-RU"/>
              </w:rPr>
            </w:pPr>
          </w:p>
          <w:p w:rsidR="00106735" w:rsidRPr="001553D0" w:rsidRDefault="00106735" w:rsidP="001553D0">
            <w:pPr>
              <w:widowControl/>
              <w:shd w:val="clear" w:color="auto" w:fill="FFFFFF"/>
              <w:jc w:val="both"/>
              <w:rPr>
                <w:color w:val="000000"/>
                <w:lang w:eastAsia="ru-RU"/>
              </w:rPr>
            </w:pPr>
          </w:p>
          <w:p w:rsidR="00106735" w:rsidRPr="001553D0" w:rsidRDefault="00106735" w:rsidP="001553D0">
            <w:pPr>
              <w:widowControl/>
              <w:shd w:val="clear" w:color="auto" w:fill="FFFFFF"/>
              <w:jc w:val="both"/>
              <w:rPr>
                <w:lang w:val="ru-RU" w:eastAsia="ru-RU"/>
              </w:rPr>
            </w:pPr>
            <w:r w:rsidRPr="001553D0">
              <w:rPr>
                <w:color w:val="000000"/>
                <w:lang w:eastAsia="ru-RU"/>
              </w:rPr>
              <w:t>5</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color w:val="000000"/>
                <w:lang w:eastAsia="ru-RU"/>
              </w:rPr>
            </w:pPr>
          </w:p>
          <w:p w:rsidR="00106735" w:rsidRPr="001553D0" w:rsidRDefault="00106735" w:rsidP="001553D0">
            <w:pPr>
              <w:widowControl/>
              <w:shd w:val="clear" w:color="auto" w:fill="FFFFFF"/>
              <w:jc w:val="both"/>
              <w:rPr>
                <w:color w:val="000000"/>
                <w:lang w:eastAsia="ru-RU"/>
              </w:rPr>
            </w:pPr>
          </w:p>
          <w:p w:rsidR="00106735" w:rsidRPr="001553D0" w:rsidRDefault="00106735" w:rsidP="001553D0">
            <w:pPr>
              <w:widowControl/>
              <w:shd w:val="clear" w:color="auto" w:fill="FFFFFF"/>
              <w:jc w:val="both"/>
              <w:rPr>
                <w:lang w:val="ru-RU" w:eastAsia="ru-RU"/>
              </w:rPr>
            </w:pPr>
            <w:r w:rsidRPr="001553D0">
              <w:rPr>
                <w:color w:val="000000"/>
                <w:lang w:eastAsia="ru-RU"/>
              </w:rPr>
              <w:t>Нарахування податків, які включаються до складу витрат</w:t>
            </w:r>
          </w:p>
        </w:tc>
        <w:tc>
          <w:tcPr>
            <w:tcW w:w="285" w:type="dxa"/>
            <w:tcBorders>
              <w:top w:val="single" w:sz="6" w:space="0" w:color="auto"/>
              <w:left w:val="single" w:sz="6" w:space="0" w:color="auto"/>
              <w:bottom w:val="single" w:sz="6" w:space="0" w:color="auto"/>
              <w:right w:val="nil"/>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91 92 93 94</w:t>
            </w:r>
          </w:p>
        </w:tc>
        <w:tc>
          <w:tcPr>
            <w:tcW w:w="3151" w:type="dxa"/>
            <w:tcBorders>
              <w:top w:val="single" w:sz="6" w:space="0" w:color="auto"/>
              <w:left w:val="nil"/>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"Загальновиробничі витрати"</w:t>
            </w:r>
          </w:p>
          <w:p w:rsidR="00106735" w:rsidRPr="001553D0" w:rsidRDefault="00106735" w:rsidP="001553D0">
            <w:pPr>
              <w:widowControl/>
              <w:shd w:val="clear" w:color="auto" w:fill="FFFFFF"/>
              <w:jc w:val="both"/>
              <w:rPr>
                <w:lang w:val="ru-RU" w:eastAsia="ru-RU"/>
              </w:rPr>
            </w:pPr>
            <w:r w:rsidRPr="001553D0">
              <w:rPr>
                <w:color w:val="000000"/>
                <w:lang w:eastAsia="ru-RU"/>
              </w:rPr>
              <w:t>"Адміністративні витрати"</w:t>
            </w:r>
          </w:p>
          <w:p w:rsidR="00106735" w:rsidRPr="001553D0" w:rsidRDefault="00106735" w:rsidP="001553D0">
            <w:pPr>
              <w:widowControl/>
              <w:shd w:val="clear" w:color="auto" w:fill="FFFFFF"/>
              <w:jc w:val="both"/>
              <w:rPr>
                <w:lang w:val="ru-RU" w:eastAsia="ru-RU"/>
              </w:rPr>
            </w:pPr>
            <w:r w:rsidRPr="001553D0">
              <w:rPr>
                <w:color w:val="000000"/>
                <w:lang w:eastAsia="ru-RU"/>
              </w:rPr>
              <w:t>"Витрати на збут"</w:t>
            </w:r>
          </w:p>
          <w:p w:rsidR="00106735" w:rsidRPr="001553D0" w:rsidRDefault="00106735" w:rsidP="001553D0">
            <w:pPr>
              <w:widowControl/>
              <w:shd w:val="clear" w:color="auto" w:fill="FFFFFF"/>
              <w:jc w:val="both"/>
              <w:rPr>
                <w:lang w:val="ru-RU" w:eastAsia="ru-RU"/>
              </w:rPr>
            </w:pPr>
            <w:r w:rsidRPr="001553D0">
              <w:rPr>
                <w:color w:val="000000"/>
                <w:lang w:eastAsia="ru-RU"/>
              </w:rPr>
              <w:t>"Інші витрати операційної діяльності"</w:t>
            </w:r>
          </w:p>
        </w:tc>
      </w:tr>
      <w:tr w:rsidR="00106735" w:rsidRPr="001553D0" w:rsidTr="001553D0">
        <w:trPr>
          <w:trHeight w:val="330"/>
          <w:jc w:val="center"/>
        </w:trPr>
        <w:tc>
          <w:tcPr>
            <w:tcW w:w="231"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6</w:t>
            </w:r>
          </w:p>
        </w:tc>
        <w:tc>
          <w:tcPr>
            <w:tcW w:w="5296" w:type="dxa"/>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Нарахування податку на прибуток та фіксованого податку</w:t>
            </w:r>
          </w:p>
        </w:tc>
        <w:tc>
          <w:tcPr>
            <w:tcW w:w="3437" w:type="dxa"/>
            <w:gridSpan w:val="2"/>
            <w:tcBorders>
              <w:top w:val="single" w:sz="6" w:space="0" w:color="auto"/>
              <w:left w:val="single" w:sz="6" w:space="0" w:color="auto"/>
              <w:bottom w:val="single" w:sz="6" w:space="0" w:color="auto"/>
              <w:right w:val="single" w:sz="6" w:space="0" w:color="auto"/>
            </w:tcBorders>
            <w:shd w:val="clear" w:color="auto" w:fill="FFFFFF"/>
          </w:tcPr>
          <w:p w:rsidR="00106735" w:rsidRPr="001553D0" w:rsidRDefault="00106735" w:rsidP="001553D0">
            <w:pPr>
              <w:widowControl/>
              <w:shd w:val="clear" w:color="auto" w:fill="FFFFFF"/>
              <w:jc w:val="both"/>
              <w:rPr>
                <w:lang w:val="ru-RU" w:eastAsia="ru-RU"/>
              </w:rPr>
            </w:pPr>
            <w:r w:rsidRPr="001553D0">
              <w:rPr>
                <w:color w:val="000000"/>
                <w:lang w:eastAsia="ru-RU"/>
              </w:rPr>
              <w:t>98 "Податки на прибуток"</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Облік розрахунків по податках та інших обов’язкових платежах ПСП «Маяк» наведено в таблиці 3.12:</w:t>
      </w:r>
    </w:p>
    <w:p w:rsidR="001553D0" w:rsidRDefault="001553D0">
      <w:pPr>
        <w:widowControl/>
        <w:autoSpaceDE/>
        <w:autoSpaceDN/>
        <w:adjustRightInd/>
        <w:spacing w:after="200" w:line="276" w:lineRule="auto"/>
        <w:rPr>
          <w:sz w:val="28"/>
          <w:szCs w:val="28"/>
          <w:lang w:val="en-US"/>
        </w:rPr>
      </w:pPr>
      <w:r>
        <w:rPr>
          <w:sz w:val="28"/>
          <w:szCs w:val="28"/>
          <w:lang w:val="en-US"/>
        </w:rPr>
        <w:br w:type="page"/>
      </w:r>
    </w:p>
    <w:p w:rsidR="00106735" w:rsidRPr="00106735" w:rsidRDefault="00106735" w:rsidP="00106735">
      <w:pPr>
        <w:widowControl/>
        <w:shd w:val="clear" w:color="auto" w:fill="FFFFFF"/>
        <w:spacing w:line="360" w:lineRule="auto"/>
        <w:ind w:firstLine="709"/>
        <w:jc w:val="both"/>
        <w:rPr>
          <w:sz w:val="28"/>
          <w:szCs w:val="28"/>
          <w:lang w:val="ru-RU"/>
        </w:rPr>
      </w:pPr>
      <w:r w:rsidRPr="00106735">
        <w:rPr>
          <w:sz w:val="28"/>
          <w:szCs w:val="28"/>
        </w:rPr>
        <w:t>Таблиця 3.12.</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Облік розрахунків по податках та інших обов’язкових платежах ПСП «Маяк»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0"/>
        <w:gridCol w:w="1180"/>
        <w:gridCol w:w="1046"/>
        <w:gridCol w:w="1171"/>
        <w:gridCol w:w="1070"/>
        <w:gridCol w:w="898"/>
        <w:gridCol w:w="1224"/>
        <w:gridCol w:w="750"/>
        <w:gridCol w:w="951"/>
      </w:tblGrid>
      <w:tr w:rsidR="00F109B4" w:rsidRPr="001553D0" w:rsidTr="00F109B4">
        <w:trPr>
          <w:trHeight w:val="877"/>
          <w:jc w:val="center"/>
        </w:trPr>
        <w:tc>
          <w:tcPr>
            <w:tcW w:w="1381" w:type="dxa"/>
          </w:tcPr>
          <w:p w:rsidR="00106735" w:rsidRPr="001553D0" w:rsidRDefault="00106735" w:rsidP="001553D0">
            <w:pPr>
              <w:jc w:val="both"/>
            </w:pPr>
            <w:r w:rsidRPr="001553D0">
              <w:t>Вид податку (платежу)</w:t>
            </w:r>
          </w:p>
        </w:tc>
        <w:tc>
          <w:tcPr>
            <w:tcW w:w="1129" w:type="dxa"/>
          </w:tcPr>
          <w:p w:rsidR="00106735" w:rsidRPr="001553D0" w:rsidRDefault="00106735" w:rsidP="001553D0">
            <w:pPr>
              <w:jc w:val="both"/>
            </w:pPr>
            <w:r w:rsidRPr="001553D0">
              <w:t>Об</w:t>
            </w:r>
            <w:r w:rsidRPr="001553D0">
              <w:rPr>
                <w:lang w:val="en-US"/>
              </w:rPr>
              <w:t>’</w:t>
            </w:r>
            <w:r w:rsidRPr="001553D0">
              <w:t>єкт оподаткування</w:t>
            </w:r>
          </w:p>
        </w:tc>
        <w:tc>
          <w:tcPr>
            <w:tcW w:w="1002" w:type="dxa"/>
          </w:tcPr>
          <w:p w:rsidR="00106735" w:rsidRPr="001553D0" w:rsidRDefault="00106735" w:rsidP="001553D0">
            <w:pPr>
              <w:jc w:val="both"/>
            </w:pPr>
            <w:r w:rsidRPr="001553D0">
              <w:t>Джерело оплати</w:t>
            </w:r>
          </w:p>
        </w:tc>
        <w:tc>
          <w:tcPr>
            <w:tcW w:w="1120" w:type="dxa"/>
          </w:tcPr>
          <w:p w:rsidR="00106735" w:rsidRPr="001553D0" w:rsidRDefault="00106735" w:rsidP="001553D0">
            <w:pPr>
              <w:jc w:val="both"/>
            </w:pPr>
            <w:r w:rsidRPr="001553D0">
              <w:t>Ставка податку</w:t>
            </w:r>
          </w:p>
        </w:tc>
        <w:tc>
          <w:tcPr>
            <w:tcW w:w="1024" w:type="dxa"/>
          </w:tcPr>
          <w:p w:rsidR="00106735" w:rsidRPr="001553D0" w:rsidRDefault="00106735" w:rsidP="001553D0">
            <w:pPr>
              <w:jc w:val="both"/>
            </w:pPr>
            <w:r w:rsidRPr="001553D0">
              <w:t>Пільги, якими користується п-во</w:t>
            </w:r>
          </w:p>
        </w:tc>
        <w:tc>
          <w:tcPr>
            <w:tcW w:w="862" w:type="dxa"/>
          </w:tcPr>
          <w:p w:rsidR="00106735" w:rsidRPr="001553D0" w:rsidRDefault="00106735" w:rsidP="001553D0">
            <w:pPr>
              <w:jc w:val="both"/>
            </w:pPr>
            <w:r w:rsidRPr="001553D0">
              <w:t>Код рахунку</w:t>
            </w:r>
          </w:p>
        </w:tc>
        <w:tc>
          <w:tcPr>
            <w:tcW w:w="1170" w:type="dxa"/>
          </w:tcPr>
          <w:p w:rsidR="00106735" w:rsidRPr="001553D0" w:rsidRDefault="00106735" w:rsidP="001553D0">
            <w:pPr>
              <w:jc w:val="both"/>
            </w:pPr>
            <w:r w:rsidRPr="001553D0">
              <w:t>Форма звітності</w:t>
            </w:r>
          </w:p>
        </w:tc>
        <w:tc>
          <w:tcPr>
            <w:tcW w:w="721" w:type="dxa"/>
          </w:tcPr>
          <w:p w:rsidR="00106735" w:rsidRPr="001553D0" w:rsidRDefault="00106735" w:rsidP="001553D0">
            <w:pPr>
              <w:jc w:val="both"/>
            </w:pPr>
            <w:r w:rsidRPr="001553D0">
              <w:t>Місце подання</w:t>
            </w:r>
          </w:p>
        </w:tc>
        <w:tc>
          <w:tcPr>
            <w:tcW w:w="911" w:type="dxa"/>
          </w:tcPr>
          <w:p w:rsidR="00106735" w:rsidRPr="001553D0" w:rsidRDefault="00106735" w:rsidP="001553D0">
            <w:pPr>
              <w:jc w:val="both"/>
            </w:pPr>
            <w:r w:rsidRPr="001553D0">
              <w:t>Строк подання</w:t>
            </w:r>
          </w:p>
        </w:tc>
      </w:tr>
      <w:tr w:rsidR="00F109B4" w:rsidRPr="001553D0" w:rsidTr="00F109B4">
        <w:trPr>
          <w:trHeight w:val="2630"/>
          <w:jc w:val="center"/>
        </w:trPr>
        <w:tc>
          <w:tcPr>
            <w:tcW w:w="1381" w:type="dxa"/>
          </w:tcPr>
          <w:p w:rsidR="00106735" w:rsidRPr="001553D0" w:rsidRDefault="00106735" w:rsidP="001553D0">
            <w:pPr>
              <w:jc w:val="both"/>
            </w:pPr>
            <w:r w:rsidRPr="001553D0">
              <w:t>Податок на додану вартість (ПДВ)</w:t>
            </w:r>
          </w:p>
        </w:tc>
        <w:tc>
          <w:tcPr>
            <w:tcW w:w="1129" w:type="dxa"/>
          </w:tcPr>
          <w:p w:rsidR="00106735" w:rsidRPr="001553D0" w:rsidRDefault="00106735" w:rsidP="001553D0">
            <w:pPr>
              <w:jc w:val="both"/>
            </w:pPr>
            <w:r w:rsidRPr="001553D0">
              <w:t>Реалізована с/г продукція власного виробництва.</w:t>
            </w:r>
          </w:p>
          <w:p w:rsidR="00106735" w:rsidRPr="001553D0" w:rsidRDefault="00106735" w:rsidP="001553D0">
            <w:pPr>
              <w:jc w:val="both"/>
            </w:pPr>
            <w:r w:rsidRPr="001553D0">
              <w:t>Реалізована продукція не с/г призначення</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20%</w:t>
            </w:r>
          </w:p>
          <w:p w:rsidR="00106735" w:rsidRPr="001553D0" w:rsidRDefault="00106735" w:rsidP="001553D0">
            <w:pPr>
              <w:jc w:val="both"/>
            </w:pPr>
          </w:p>
          <w:p w:rsidR="00106735" w:rsidRPr="001553D0" w:rsidRDefault="00106735" w:rsidP="001553D0">
            <w:pPr>
              <w:jc w:val="both"/>
            </w:pPr>
          </w:p>
          <w:p w:rsidR="00106735" w:rsidRPr="001553D0" w:rsidRDefault="00106735" w:rsidP="001553D0">
            <w:pPr>
              <w:jc w:val="both"/>
            </w:pPr>
          </w:p>
          <w:p w:rsidR="00106735" w:rsidRPr="001553D0" w:rsidRDefault="00106735" w:rsidP="001553D0">
            <w:pPr>
              <w:jc w:val="both"/>
            </w:pPr>
            <w:r w:rsidRPr="001553D0">
              <w:t>20%</w:t>
            </w:r>
          </w:p>
        </w:tc>
        <w:tc>
          <w:tcPr>
            <w:tcW w:w="1024" w:type="dxa"/>
          </w:tcPr>
          <w:p w:rsidR="00106735" w:rsidRPr="001553D0" w:rsidRDefault="00106735" w:rsidP="001553D0">
            <w:pPr>
              <w:jc w:val="both"/>
            </w:pPr>
            <w:r w:rsidRPr="001553D0">
              <w:t>14010136</w:t>
            </w:r>
          </w:p>
        </w:tc>
        <w:tc>
          <w:tcPr>
            <w:tcW w:w="862" w:type="dxa"/>
          </w:tcPr>
          <w:p w:rsidR="00106735" w:rsidRPr="001553D0" w:rsidRDefault="00106735" w:rsidP="001553D0">
            <w:pPr>
              <w:jc w:val="both"/>
            </w:pPr>
            <w:r w:rsidRPr="001553D0">
              <w:t>14010100</w:t>
            </w:r>
          </w:p>
        </w:tc>
        <w:tc>
          <w:tcPr>
            <w:tcW w:w="1170" w:type="dxa"/>
          </w:tcPr>
          <w:p w:rsidR="00106735" w:rsidRPr="001553D0" w:rsidRDefault="00106735" w:rsidP="001553D0">
            <w:pPr>
              <w:jc w:val="both"/>
            </w:pPr>
            <w:r w:rsidRPr="001553D0">
              <w:t>Податкова декларація з ПДВ</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20 числа наступного місяця за звітним</w:t>
            </w:r>
          </w:p>
        </w:tc>
      </w:tr>
      <w:tr w:rsidR="00F109B4" w:rsidRPr="001553D0" w:rsidTr="00F109B4">
        <w:trPr>
          <w:trHeight w:val="1969"/>
          <w:jc w:val="center"/>
        </w:trPr>
        <w:tc>
          <w:tcPr>
            <w:tcW w:w="1381" w:type="dxa"/>
          </w:tcPr>
          <w:p w:rsidR="00106735" w:rsidRPr="001553D0" w:rsidRDefault="00106735" w:rsidP="001553D0">
            <w:pPr>
              <w:jc w:val="both"/>
            </w:pPr>
            <w:r w:rsidRPr="001553D0">
              <w:t>Фіксований сільсько</w:t>
            </w:r>
            <w:r w:rsidR="00F109B4" w:rsidRPr="00F109B4">
              <w:rPr>
                <w:lang w:val="ru-RU"/>
              </w:rPr>
              <w:t>-</w:t>
            </w:r>
            <w:r w:rsidRPr="001553D0">
              <w:t>госпо</w:t>
            </w:r>
            <w:r w:rsidR="00F109B4" w:rsidRPr="00F109B4">
              <w:rPr>
                <w:lang w:val="ru-RU"/>
              </w:rPr>
              <w:t>-</w:t>
            </w:r>
            <w:r w:rsidRPr="001553D0">
              <w:t>дарський податок</w:t>
            </w:r>
          </w:p>
        </w:tc>
        <w:tc>
          <w:tcPr>
            <w:tcW w:w="1129" w:type="dxa"/>
          </w:tcPr>
          <w:p w:rsidR="00106735" w:rsidRPr="001553D0" w:rsidRDefault="00106735" w:rsidP="001553D0">
            <w:pPr>
              <w:jc w:val="both"/>
            </w:pPr>
            <w:r w:rsidRPr="001553D0">
              <w:t>Земельна ділянка, яка перебуває у власності</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Залежно від грошової оцінки землі по області +15% від вартова землі</w:t>
            </w:r>
          </w:p>
        </w:tc>
        <w:tc>
          <w:tcPr>
            <w:tcW w:w="1024" w:type="dxa"/>
          </w:tcPr>
          <w:p w:rsidR="00106735" w:rsidRPr="001553D0" w:rsidRDefault="00106735" w:rsidP="001553D0">
            <w:pPr>
              <w:jc w:val="both"/>
            </w:pPr>
            <w:r w:rsidRPr="001553D0">
              <w:t>До 1 січня 2009р.</w:t>
            </w:r>
          </w:p>
        </w:tc>
        <w:tc>
          <w:tcPr>
            <w:tcW w:w="862" w:type="dxa"/>
          </w:tcPr>
          <w:p w:rsidR="00106735" w:rsidRPr="001553D0" w:rsidRDefault="00106735" w:rsidP="001553D0">
            <w:pPr>
              <w:jc w:val="both"/>
            </w:pPr>
            <w:r w:rsidRPr="001553D0">
              <w:t>14010130</w:t>
            </w:r>
          </w:p>
        </w:tc>
        <w:tc>
          <w:tcPr>
            <w:tcW w:w="1170" w:type="dxa"/>
          </w:tcPr>
          <w:p w:rsidR="00106735" w:rsidRPr="001553D0" w:rsidRDefault="00106735" w:rsidP="001553D0">
            <w:pPr>
              <w:jc w:val="both"/>
            </w:pPr>
            <w:r w:rsidRPr="001553D0">
              <w:t>Розрахунок фіксованого податку</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31 січня</w:t>
            </w:r>
          </w:p>
        </w:tc>
      </w:tr>
      <w:tr w:rsidR="00F109B4" w:rsidRPr="001553D0" w:rsidTr="00F109B4">
        <w:trPr>
          <w:trHeight w:val="1538"/>
          <w:jc w:val="center"/>
        </w:trPr>
        <w:tc>
          <w:tcPr>
            <w:tcW w:w="1381" w:type="dxa"/>
          </w:tcPr>
          <w:p w:rsidR="00106735" w:rsidRPr="001553D0" w:rsidRDefault="00106735" w:rsidP="001553D0">
            <w:pPr>
              <w:jc w:val="both"/>
            </w:pPr>
            <w:r w:rsidRPr="001553D0">
              <w:t>Орендна плата за землю</w:t>
            </w:r>
          </w:p>
        </w:tc>
        <w:tc>
          <w:tcPr>
            <w:tcW w:w="1129" w:type="dxa"/>
          </w:tcPr>
          <w:p w:rsidR="00106735" w:rsidRPr="001553D0" w:rsidRDefault="00106735" w:rsidP="001553D0">
            <w:pPr>
              <w:jc w:val="both"/>
            </w:pPr>
            <w:r w:rsidRPr="001553D0">
              <w:t>Земельні ділянки</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Згідно догово-ру оренди</w:t>
            </w:r>
          </w:p>
        </w:tc>
        <w:tc>
          <w:tcPr>
            <w:tcW w:w="1024" w:type="dxa"/>
          </w:tcPr>
          <w:p w:rsidR="00106735" w:rsidRPr="001553D0" w:rsidRDefault="00106735" w:rsidP="001553D0">
            <w:pPr>
              <w:jc w:val="both"/>
            </w:pPr>
            <w:r w:rsidRPr="001553D0">
              <w:t>-</w:t>
            </w:r>
          </w:p>
        </w:tc>
        <w:tc>
          <w:tcPr>
            <w:tcW w:w="862" w:type="dxa"/>
          </w:tcPr>
          <w:p w:rsidR="00106735" w:rsidRPr="001553D0" w:rsidRDefault="00106735" w:rsidP="001553D0">
            <w:pPr>
              <w:jc w:val="both"/>
            </w:pPr>
            <w:r w:rsidRPr="001553D0">
              <w:t>14010120</w:t>
            </w:r>
          </w:p>
        </w:tc>
        <w:tc>
          <w:tcPr>
            <w:tcW w:w="1170" w:type="dxa"/>
          </w:tcPr>
          <w:p w:rsidR="00106735" w:rsidRPr="001553D0" w:rsidRDefault="00106735" w:rsidP="001553D0">
            <w:pPr>
              <w:jc w:val="both"/>
            </w:pPr>
            <w:r w:rsidRPr="001553D0">
              <w:t>Розрахунок земельного податку, договір оренди</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кінця місяця, наступного за звітним</w:t>
            </w:r>
          </w:p>
        </w:tc>
      </w:tr>
      <w:tr w:rsidR="00F109B4" w:rsidRPr="001553D0" w:rsidTr="00F109B4">
        <w:trPr>
          <w:trHeight w:val="1984"/>
          <w:jc w:val="center"/>
        </w:trPr>
        <w:tc>
          <w:tcPr>
            <w:tcW w:w="1381" w:type="dxa"/>
          </w:tcPr>
          <w:p w:rsidR="00106735" w:rsidRPr="001553D0" w:rsidRDefault="00106735" w:rsidP="001553D0">
            <w:pPr>
              <w:jc w:val="both"/>
              <w:rPr>
                <w:lang w:val="ru-RU"/>
              </w:rPr>
            </w:pPr>
            <w:r w:rsidRPr="001553D0">
              <w:t>Збір за забруднення</w:t>
            </w:r>
          </w:p>
          <w:p w:rsidR="00106735" w:rsidRPr="001553D0" w:rsidRDefault="00106735" w:rsidP="001553D0">
            <w:pPr>
              <w:jc w:val="both"/>
            </w:pPr>
            <w:r w:rsidRPr="001553D0">
              <w:t>навколиш-нього природного</w:t>
            </w:r>
          </w:p>
          <w:p w:rsidR="00106735" w:rsidRPr="001553D0" w:rsidRDefault="00106735" w:rsidP="001553D0">
            <w:pPr>
              <w:jc w:val="both"/>
            </w:pPr>
            <w:r w:rsidRPr="001553D0">
              <w:t>середовища</w:t>
            </w:r>
          </w:p>
        </w:tc>
        <w:tc>
          <w:tcPr>
            <w:tcW w:w="1129" w:type="dxa"/>
          </w:tcPr>
          <w:p w:rsidR="00106735" w:rsidRPr="001553D0" w:rsidRDefault="00106735" w:rsidP="001553D0">
            <w:pPr>
              <w:jc w:val="both"/>
            </w:pPr>
            <w:r w:rsidRPr="001553D0">
              <w:t>Обсяги викидів,ви-користа-ння пального відходів</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Фак-тичні обсяги викидів, використаного пально-го, розміще-но відходів</w:t>
            </w:r>
          </w:p>
        </w:tc>
        <w:tc>
          <w:tcPr>
            <w:tcW w:w="1024" w:type="dxa"/>
          </w:tcPr>
          <w:p w:rsidR="00106735" w:rsidRPr="001553D0" w:rsidRDefault="00106735" w:rsidP="001553D0">
            <w:pPr>
              <w:jc w:val="both"/>
            </w:pPr>
            <w:r w:rsidRPr="001553D0">
              <w:t>-</w:t>
            </w:r>
          </w:p>
        </w:tc>
        <w:tc>
          <w:tcPr>
            <w:tcW w:w="862" w:type="dxa"/>
          </w:tcPr>
          <w:p w:rsidR="00106735" w:rsidRPr="001553D0" w:rsidRDefault="00106735" w:rsidP="001553D0">
            <w:pPr>
              <w:jc w:val="both"/>
            </w:pPr>
            <w:r w:rsidRPr="001553D0">
              <w:t>140101112</w:t>
            </w:r>
          </w:p>
        </w:tc>
        <w:tc>
          <w:tcPr>
            <w:tcW w:w="1170" w:type="dxa"/>
          </w:tcPr>
          <w:p w:rsidR="00106735" w:rsidRPr="001553D0" w:rsidRDefault="00106735" w:rsidP="001553D0">
            <w:pPr>
              <w:jc w:val="both"/>
            </w:pPr>
            <w:r w:rsidRPr="001553D0">
              <w:t>Розрахунок збору за забрудненнями навколишнього середовища</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15 числа після звітного кварталу</w:t>
            </w:r>
          </w:p>
        </w:tc>
      </w:tr>
      <w:tr w:rsidR="00F109B4" w:rsidRPr="001553D0" w:rsidTr="00F109B4">
        <w:trPr>
          <w:trHeight w:val="1753"/>
          <w:jc w:val="center"/>
        </w:trPr>
        <w:tc>
          <w:tcPr>
            <w:tcW w:w="1381" w:type="dxa"/>
          </w:tcPr>
          <w:p w:rsidR="00106735" w:rsidRPr="001553D0" w:rsidRDefault="00106735" w:rsidP="001553D0">
            <w:pPr>
              <w:pStyle w:val="ad"/>
              <w:jc w:val="both"/>
              <w:rPr>
                <w:b w:val="0"/>
                <w:sz w:val="20"/>
              </w:rPr>
            </w:pPr>
            <w:r w:rsidRPr="001553D0">
              <w:rPr>
                <w:b w:val="0"/>
                <w:sz w:val="20"/>
              </w:rPr>
              <w:t>Податок з власників</w:t>
            </w:r>
          </w:p>
          <w:p w:rsidR="00106735" w:rsidRPr="001553D0" w:rsidRDefault="00106735" w:rsidP="001553D0">
            <w:pPr>
              <w:jc w:val="both"/>
            </w:pPr>
            <w:r w:rsidRPr="001553D0">
              <w:rPr>
                <w:bCs/>
              </w:rPr>
              <w:t>транспорт-них засобів та інших самохідних машин і механізмів</w:t>
            </w:r>
          </w:p>
          <w:p w:rsidR="00106735" w:rsidRPr="001553D0" w:rsidRDefault="00106735" w:rsidP="001553D0">
            <w:pPr>
              <w:jc w:val="both"/>
            </w:pPr>
          </w:p>
        </w:tc>
        <w:tc>
          <w:tcPr>
            <w:tcW w:w="1129" w:type="dxa"/>
          </w:tcPr>
          <w:p w:rsidR="00106735" w:rsidRPr="001553D0" w:rsidRDefault="00106735" w:rsidP="001553D0">
            <w:pPr>
              <w:jc w:val="both"/>
            </w:pPr>
            <w:r w:rsidRPr="001553D0">
              <w:t>Транспорт</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За об’єм 100 см3 об’єму циліндрів двигуна</w:t>
            </w:r>
          </w:p>
        </w:tc>
        <w:tc>
          <w:tcPr>
            <w:tcW w:w="1024" w:type="dxa"/>
          </w:tcPr>
          <w:p w:rsidR="00106735" w:rsidRPr="001553D0" w:rsidRDefault="00106735" w:rsidP="001553D0">
            <w:pPr>
              <w:jc w:val="both"/>
            </w:pPr>
            <w:r w:rsidRPr="001553D0">
              <w:t>Код пільги-12020010</w:t>
            </w:r>
          </w:p>
        </w:tc>
        <w:tc>
          <w:tcPr>
            <w:tcW w:w="862" w:type="dxa"/>
          </w:tcPr>
          <w:p w:rsidR="00106735" w:rsidRPr="001553D0" w:rsidRDefault="00106735" w:rsidP="001553D0">
            <w:pPr>
              <w:jc w:val="both"/>
            </w:pPr>
            <w:r w:rsidRPr="001553D0">
              <w:t>12020100</w:t>
            </w:r>
          </w:p>
        </w:tc>
        <w:tc>
          <w:tcPr>
            <w:tcW w:w="1170" w:type="dxa"/>
          </w:tcPr>
          <w:p w:rsidR="00106735" w:rsidRPr="001553D0" w:rsidRDefault="00106735" w:rsidP="001553D0">
            <w:pPr>
              <w:jc w:val="both"/>
            </w:pPr>
            <w:r w:rsidRPr="001553D0">
              <w:t>Розрахунок суми податку з власників транспорт ран засобів</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10 березня</w:t>
            </w:r>
          </w:p>
        </w:tc>
      </w:tr>
      <w:tr w:rsidR="00F109B4" w:rsidRPr="001553D0" w:rsidTr="00F109B4">
        <w:trPr>
          <w:trHeight w:val="230"/>
          <w:jc w:val="center"/>
        </w:trPr>
        <w:tc>
          <w:tcPr>
            <w:tcW w:w="1381" w:type="dxa"/>
          </w:tcPr>
          <w:p w:rsidR="00106735" w:rsidRPr="001553D0" w:rsidRDefault="00106735" w:rsidP="001553D0">
            <w:pPr>
              <w:jc w:val="both"/>
            </w:pPr>
            <w:r w:rsidRPr="001553D0">
              <w:t>Податок з доходів найманих осіб</w:t>
            </w:r>
          </w:p>
        </w:tc>
        <w:tc>
          <w:tcPr>
            <w:tcW w:w="1129" w:type="dxa"/>
          </w:tcPr>
          <w:p w:rsidR="00106735" w:rsidRPr="001553D0" w:rsidRDefault="00106735" w:rsidP="001553D0">
            <w:pPr>
              <w:jc w:val="both"/>
            </w:pPr>
            <w:r w:rsidRPr="001553D0">
              <w:t>Наймані особи</w:t>
            </w:r>
          </w:p>
        </w:tc>
        <w:tc>
          <w:tcPr>
            <w:tcW w:w="1002" w:type="dxa"/>
          </w:tcPr>
          <w:p w:rsidR="00106735" w:rsidRPr="001553D0" w:rsidRDefault="00106735" w:rsidP="001553D0">
            <w:pPr>
              <w:jc w:val="both"/>
            </w:pPr>
            <w:r w:rsidRPr="001553D0">
              <w:t>Власні кошти, продукція власного виробництва</w:t>
            </w:r>
          </w:p>
        </w:tc>
        <w:tc>
          <w:tcPr>
            <w:tcW w:w="1120" w:type="dxa"/>
          </w:tcPr>
          <w:p w:rsidR="00106735" w:rsidRPr="001553D0" w:rsidRDefault="00106735" w:rsidP="001553D0">
            <w:pPr>
              <w:jc w:val="both"/>
            </w:pPr>
            <w:r w:rsidRPr="001553D0">
              <w:t>15% до оплати праці за мінусом пенсійних внесків, фонду зайнято-сті, ф. на тим час. непрац.</w:t>
            </w:r>
          </w:p>
        </w:tc>
        <w:tc>
          <w:tcPr>
            <w:tcW w:w="1024" w:type="dxa"/>
          </w:tcPr>
          <w:p w:rsidR="00106735" w:rsidRPr="001553D0" w:rsidRDefault="00106735" w:rsidP="001553D0">
            <w:pPr>
              <w:jc w:val="both"/>
            </w:pPr>
            <w:r w:rsidRPr="001553D0">
              <w:t>-</w:t>
            </w:r>
          </w:p>
        </w:tc>
        <w:tc>
          <w:tcPr>
            <w:tcW w:w="862" w:type="dxa"/>
          </w:tcPr>
          <w:p w:rsidR="00106735" w:rsidRPr="001553D0" w:rsidRDefault="00106735" w:rsidP="001553D0">
            <w:pPr>
              <w:jc w:val="both"/>
            </w:pPr>
            <w:r w:rsidRPr="001553D0">
              <w:t>14010154</w:t>
            </w:r>
          </w:p>
        </w:tc>
        <w:tc>
          <w:tcPr>
            <w:tcW w:w="1170" w:type="dxa"/>
          </w:tcPr>
          <w:p w:rsidR="00106735" w:rsidRPr="001553D0" w:rsidRDefault="00106735" w:rsidP="001553D0">
            <w:pPr>
              <w:jc w:val="both"/>
            </w:pPr>
            <w:r w:rsidRPr="001553D0">
              <w:t>Розрахунок суми податку з доходів найманих осіб</w:t>
            </w:r>
          </w:p>
        </w:tc>
        <w:tc>
          <w:tcPr>
            <w:tcW w:w="721" w:type="dxa"/>
          </w:tcPr>
          <w:p w:rsidR="00106735" w:rsidRPr="001553D0" w:rsidRDefault="00106735" w:rsidP="001553D0">
            <w:pPr>
              <w:jc w:val="both"/>
            </w:pPr>
            <w:r w:rsidRPr="001553D0">
              <w:t>ДПІ</w:t>
            </w:r>
          </w:p>
        </w:tc>
        <w:tc>
          <w:tcPr>
            <w:tcW w:w="911" w:type="dxa"/>
          </w:tcPr>
          <w:p w:rsidR="00106735" w:rsidRPr="001553D0" w:rsidRDefault="00106735" w:rsidP="001553D0">
            <w:pPr>
              <w:jc w:val="both"/>
            </w:pPr>
            <w:r w:rsidRPr="001553D0">
              <w:t>До кінця місяця, наступного за звітним</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Як видно за</w:t>
      </w:r>
      <w:r>
        <w:rPr>
          <w:sz w:val="28"/>
          <w:szCs w:val="28"/>
        </w:rPr>
        <w:t xml:space="preserve"> </w:t>
      </w:r>
      <w:r w:rsidRPr="00106735">
        <w:rPr>
          <w:sz w:val="28"/>
          <w:szCs w:val="28"/>
        </w:rPr>
        <w:t>показниками таблиці</w:t>
      </w:r>
      <w:r w:rsidRPr="00106735">
        <w:rPr>
          <w:sz w:val="28"/>
          <w:szCs w:val="28"/>
          <w:lang w:val="ru-RU"/>
        </w:rPr>
        <w:t>,</w:t>
      </w:r>
      <w:r>
        <w:rPr>
          <w:sz w:val="28"/>
          <w:szCs w:val="28"/>
          <w:lang w:val="ru-RU"/>
        </w:rPr>
        <w:t xml:space="preserve"> </w:t>
      </w:r>
      <w:r w:rsidRPr="00106735">
        <w:rPr>
          <w:sz w:val="28"/>
          <w:szCs w:val="28"/>
        </w:rPr>
        <w:t>підприємство сплачує два види ПДВ – з реалізації с/г продукції</w:t>
      </w:r>
      <w:r>
        <w:rPr>
          <w:sz w:val="28"/>
          <w:szCs w:val="28"/>
        </w:rPr>
        <w:t xml:space="preserve"> </w:t>
      </w:r>
      <w:r w:rsidRPr="00106735">
        <w:rPr>
          <w:sz w:val="28"/>
          <w:szCs w:val="28"/>
        </w:rPr>
        <w:t>власного виробництва і з реалізації продукції не с/г призначення (куплена).</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 xml:space="preserve">Податок на додану вартість від реалізації с/г продукції власного виробництва перераховується на окремий рахунок в банку, з якого підприємство може перераховувати кошти за закупівлю ПММ, міндобрив та гербіцидів, насіння та господарського матеріалу, кормів, запчастин, електроенергію (див. дод. 12). </w:t>
      </w:r>
    </w:p>
    <w:p w:rsidR="00106735" w:rsidRPr="00106735" w:rsidRDefault="00106735" w:rsidP="00106735">
      <w:pPr>
        <w:spacing w:line="360" w:lineRule="auto"/>
        <w:ind w:firstLine="709"/>
        <w:jc w:val="both"/>
        <w:rPr>
          <w:sz w:val="28"/>
          <w:szCs w:val="28"/>
        </w:rPr>
      </w:pPr>
      <w:r w:rsidRPr="00106735">
        <w:rPr>
          <w:sz w:val="28"/>
          <w:szCs w:val="28"/>
        </w:rPr>
        <w:t>Платники фіксованого сільськогосподарського податку згідно із Законом України “Про фіксований сільськогосподарський податок ” від 17.12.1998 р. № 320-ХІV, зі змінами і доповненнями, звільнені від сплати збору на обов'язкове державне пенсійне страхування, збору на обов'язкове соціальне страхування, в тому числі на випадок безробіття, в частині нарахувань на фонд оплати праці (див. дод. 11)</w:t>
      </w:r>
    </w:p>
    <w:p w:rsidR="00106735" w:rsidRPr="00106735" w:rsidRDefault="00106735" w:rsidP="00106735">
      <w:pPr>
        <w:shd w:val="clear" w:color="auto" w:fill="FFFFFF"/>
        <w:tabs>
          <w:tab w:val="left" w:pos="-426"/>
          <w:tab w:val="num" w:pos="420"/>
        </w:tabs>
        <w:spacing w:line="360" w:lineRule="auto"/>
        <w:ind w:firstLine="709"/>
        <w:jc w:val="both"/>
        <w:rPr>
          <w:b/>
          <w:spacing w:val="-12"/>
          <w:sz w:val="28"/>
          <w:szCs w:val="28"/>
        </w:rPr>
      </w:pPr>
    </w:p>
    <w:p w:rsidR="00106735" w:rsidRPr="00106735" w:rsidRDefault="00106735" w:rsidP="00106735">
      <w:pPr>
        <w:shd w:val="clear" w:color="auto" w:fill="FFFFFF"/>
        <w:tabs>
          <w:tab w:val="left" w:pos="-426"/>
          <w:tab w:val="num" w:pos="420"/>
        </w:tabs>
        <w:spacing w:line="360" w:lineRule="auto"/>
        <w:ind w:firstLine="709"/>
        <w:jc w:val="both"/>
        <w:rPr>
          <w:b/>
          <w:spacing w:val="-12"/>
          <w:sz w:val="28"/>
          <w:szCs w:val="28"/>
        </w:rPr>
      </w:pPr>
      <w:r w:rsidRPr="00106735">
        <w:rPr>
          <w:b/>
          <w:spacing w:val="-12"/>
          <w:sz w:val="28"/>
          <w:szCs w:val="28"/>
        </w:rPr>
        <w:t xml:space="preserve">3.2.5. Облік інших поточних зобов’язань </w:t>
      </w:r>
    </w:p>
    <w:p w:rsidR="00106735" w:rsidRPr="00106735" w:rsidRDefault="00106735" w:rsidP="00106735">
      <w:pPr>
        <w:shd w:val="clear" w:color="auto" w:fill="FFFFFF"/>
        <w:tabs>
          <w:tab w:val="left" w:pos="-426"/>
          <w:tab w:val="num" w:pos="420"/>
        </w:tabs>
        <w:spacing w:line="360" w:lineRule="auto"/>
        <w:ind w:firstLine="709"/>
        <w:jc w:val="both"/>
        <w:rPr>
          <w:spacing w:val="-12"/>
          <w:sz w:val="28"/>
          <w:szCs w:val="28"/>
        </w:rPr>
      </w:pPr>
      <w:r w:rsidRPr="00106735">
        <w:rPr>
          <w:spacing w:val="-12"/>
          <w:sz w:val="28"/>
          <w:szCs w:val="28"/>
        </w:rPr>
        <w:t>ПСП «Маяк» в пасиві балансу в статті «Інші поточні зобов’язання» відображає суму по 685 рахунку «Розрахунки за аліментами».</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Перелік видів доходів, що враховуються при стягненні аліментів, регламентується Постановою №146. До таких видів доходів, зокрема, належать: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1. Основна зарплата (відповідно до посадового окладу, тарифної ставки, відрядних розцінок);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2. Усі види доплат і надбавок до зарплати;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3. Грошові і натуральні премії;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4. Оплата за понаднормову роботу, за роботу у святкові і вихідні дні;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5. Зарплата, що зберігається за час відпустки, а також отримана при звільненні компенсація за відпустку, невикористану протягом декількох років;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6. Зарплата, що зберігається за час виконання державних і суспільних обов’язків, а також в інших випадках збереження середньої заробітної плати;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7. Винагорода за загальні річні підсумки роботи підприємств і організацій;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8. Одноразова винагорода (процентні надбавки) за вислугу років;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9. Допомога по державному соціальному страхуванню, а також допомога по тимчасовій непрацездатності, що встановлена в колективних сільськогосподарських підприємствах;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10. Доплати до допомоги по державному соціальному страхуванню, виплачувані за рахунок підприємств;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11. Суми, які виплачуються для відшкодування витрат у зв’язку з втратою непрацездатності внаслідок каліцтва чи погіршення здоров’я, за винятком сум відшкодування витрат на догляд за потерпілим, на додаткове харчування, санаторно-курортне лікування (включаючи оплату проїзду) і протезування потерпілих;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12. Інші види заробітку і доходів, зазначені в Переліку № 146. </w:t>
      </w:r>
    </w:p>
    <w:p w:rsidR="00106735" w:rsidRPr="00106735" w:rsidRDefault="00106735" w:rsidP="00106735">
      <w:pPr>
        <w:shd w:val="clear" w:color="auto" w:fill="FFFFFF"/>
        <w:tabs>
          <w:tab w:val="left" w:pos="-426"/>
          <w:tab w:val="num" w:pos="420"/>
        </w:tabs>
        <w:spacing w:line="360" w:lineRule="auto"/>
        <w:ind w:firstLine="709"/>
        <w:jc w:val="both"/>
        <w:rPr>
          <w:sz w:val="28"/>
          <w:szCs w:val="28"/>
        </w:rPr>
      </w:pPr>
      <w:r w:rsidRPr="00106735">
        <w:rPr>
          <w:sz w:val="28"/>
          <w:szCs w:val="28"/>
        </w:rPr>
        <w:t>Аліменти утримуються з зарплати і додаткових виплат, як по основному місцю роботи, так і на роботі за сумісництвом. Якщо на тому самому підприємстві працівник крім основної зарплати одночасно одержує грошові виплати за роботу по сумісництву, аліменти стягуються як з основного заробітку, так і з доходів по сумісництву. Варто звернути увагу на особливості визначення доходів при стягненні аліментів у деяких категорій працівників.</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У</w:t>
      </w:r>
      <w:r w:rsidRPr="00106735">
        <w:rPr>
          <w:iCs/>
          <w:sz w:val="28"/>
          <w:szCs w:val="28"/>
        </w:rPr>
        <w:t xml:space="preserve"> членів колективних сільськогосподарських підприємств</w:t>
      </w:r>
      <w:r w:rsidRPr="00106735">
        <w:rPr>
          <w:sz w:val="28"/>
          <w:szCs w:val="28"/>
        </w:rPr>
        <w:t xml:space="preserve"> відрахування здійснюються із сум, одержуваних за роботу в цих господарствах, включаючи вартість натуральних виплат.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У</w:t>
      </w:r>
      <w:r w:rsidRPr="00106735">
        <w:rPr>
          <w:iCs/>
          <w:sz w:val="28"/>
          <w:szCs w:val="28"/>
        </w:rPr>
        <w:t xml:space="preserve"> фермерів і осіб, що працюють у сільському господарстві</w:t>
      </w:r>
      <w:r w:rsidRPr="00106735">
        <w:rPr>
          <w:sz w:val="28"/>
          <w:szCs w:val="28"/>
        </w:rPr>
        <w:t xml:space="preserve"> на</w:t>
      </w:r>
      <w:r w:rsidRPr="00106735">
        <w:rPr>
          <w:iCs/>
          <w:sz w:val="28"/>
          <w:szCs w:val="28"/>
        </w:rPr>
        <w:t xml:space="preserve"> сімейному підряді,</w:t>
      </w:r>
      <w:r w:rsidRPr="00106735">
        <w:rPr>
          <w:sz w:val="28"/>
          <w:szCs w:val="28"/>
        </w:rPr>
        <w:t xml:space="preserve"> аліменти утримуються наприкінці року, після реалізації продукції, вирощеної у власному господарстві. </w:t>
      </w:r>
    </w:p>
    <w:p w:rsidR="00106735" w:rsidRPr="00106735" w:rsidRDefault="00106735" w:rsidP="00106735">
      <w:pPr>
        <w:shd w:val="clear" w:color="auto" w:fill="FFFFFF"/>
        <w:tabs>
          <w:tab w:val="left" w:pos="-426"/>
          <w:tab w:val="num" w:pos="420"/>
        </w:tabs>
        <w:spacing w:line="360" w:lineRule="auto"/>
        <w:ind w:firstLine="709"/>
        <w:jc w:val="both"/>
        <w:rPr>
          <w:spacing w:val="-12"/>
          <w:sz w:val="28"/>
          <w:szCs w:val="28"/>
        </w:rPr>
      </w:pPr>
    </w:p>
    <w:p w:rsidR="00106735" w:rsidRPr="00106735" w:rsidRDefault="00106735" w:rsidP="00106735">
      <w:pPr>
        <w:widowControl/>
        <w:shd w:val="clear" w:color="auto" w:fill="FFFFFF"/>
        <w:spacing w:line="360" w:lineRule="auto"/>
        <w:ind w:firstLine="709"/>
        <w:jc w:val="both"/>
        <w:rPr>
          <w:b/>
          <w:sz w:val="28"/>
          <w:szCs w:val="28"/>
        </w:rPr>
      </w:pPr>
      <w:r w:rsidRPr="00106735">
        <w:rPr>
          <w:b/>
          <w:sz w:val="28"/>
          <w:szCs w:val="28"/>
        </w:rPr>
        <w:t>3.3. Облік власного капіталу</w:t>
      </w:r>
    </w:p>
    <w:p w:rsidR="00106735" w:rsidRPr="00106735" w:rsidRDefault="00106735" w:rsidP="00106735">
      <w:pPr>
        <w:widowControl/>
        <w:shd w:val="clear" w:color="auto" w:fill="FFFFFF"/>
        <w:spacing w:line="360" w:lineRule="auto"/>
        <w:ind w:firstLine="709"/>
        <w:jc w:val="both"/>
        <w:rPr>
          <w:b/>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Згідно національних положень бухгалтерського обліку власним капіталом визнається частка в активах підприємства, що залишається після вирахування його зобов'язань. Але це визначення не розкриває суті категорії - власний капітал.</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Складові власного капіталу поділяються за двома критеріями. По-перше, за вимогами законодавства щодо реєстрації внесків учасників — виділяється статутний капітал, реєстрація якого є обов'язковою та інший не реєстрований капітал. По-друге, за джерелами створення — виділяється статутний і пайовий капітал які формуються за рахунок внесків засновників, резервний капітал - формується тільки за рахунок прибутку, формування додаткового капіталу проводиться за рахунок всіх джерел, що є в розпорядженні підприємства, зокрема, додаткові внески засновників, прибуток, вартість безоплатно наданих підприємству активів. Статутний і додатковий капітал виконують різні функції. Так, статутний капітал - це первісне джерело інвестування і формування майна підприємства. На відмиту від додаткового, він забезпечує регулювання відносин власності і управління підприємством, його розмір не може бути меншим за встановлену законодавством суму.</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Капітал підприємства, створення різних резервів та отримання фінансування відображається на рахунках 4 класу нового плану рахунків бухгалтерського обліку. В пасиві балансу власний капітал і різні резерви відображаються в різних розділах, таким чином 1 розділ пасиву балансу включає в себе суми що відносяться тільки до власного капіталу. Одним з невід'ємних компонентів фінансової звітності є звіт про власний капітал. Зміст і форма даного звіту розкривається положенням (стандартом) бухгалтерського обліку "Звіт про власний капітал" і торкається підприємств, організацій і інших юридичних суб’єктів всіх форм власності за винятком банків і бюджетних організацій.</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 першому розділі пасиву балансу ПСП «Маяк» відображено записи по таких статтях, як «Пайовий капітал», «Інший додатковий капітал» та «Нерозподілений прибуток (збиток)».</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xml:space="preserve">На відміну від господарських товариств в сільськогосподарських кооперативах закон не вимагає реєстрації в статуті розміру пайового капіталу кооперативу та не встановлює процедури проведення змін в розмірі пайового капіталу. Відповідно до цих особливостей законодавчого регулювання діяльності сільськогосподарських кооперативів і побудовано облік власного капіталу. Оскільки його розмір не зареєстрований, то відповідно і на кредиті рахунку 41 "Пайовий капітал" обліковується фактично внесена сума пайового капіталу. Таким чином, не виникає потреби у використанні додаткового рахунку, тобто формування пайового фонду відображається безпосередньо на кредиті рахунку </w:t>
      </w:r>
      <w:r w:rsidRPr="00106735">
        <w:rPr>
          <w:bCs/>
          <w:color w:val="000000"/>
          <w:sz w:val="28"/>
          <w:szCs w:val="28"/>
        </w:rPr>
        <w:t xml:space="preserve">41 </w:t>
      </w:r>
      <w:r w:rsidRPr="00106735">
        <w:rPr>
          <w:color w:val="000000"/>
          <w:sz w:val="28"/>
          <w:szCs w:val="28"/>
        </w:rPr>
        <w:t>"Пайовий капітал" в кореспонденції з дебетом рахунків, зазначених при відображенні фактичних внески засновників до статутного капіталу. Розміри пайових внесків до кооперативу встановлюються в рівних частинах або пропорційно очікуваній участі члена кооперативу в його господарській діяльності.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Майно кооперативу відповідно до Закону "Про сільськогосподарську кооперацію" поділяється на пайовий і неподільний фонди. Неподільний фонд утворюється за рахунок вступних внесків та майна кооперативу (за винятком землі). Пайові внески членів кооперативу до нього не включаються. Порядок формування і розміри неподільного фонду встановлюються статутом.</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Виходячи з норми Закону "Про сільськогосподарську кооперацію" щодо визначення неподільного ті пайового фонду, слід визнати, що ці два фонди відповідають критеріям пайового капіталу, визначеним в інструкції про застосування Плану рахунків бухгалтерського обліку активів, капіталу, зобов'язань і господарських операцій підприємств і організацій. У разі виходу з кооперативу фізична чи юридична особа має право на отримання майнового паю натурою, грішми або, за бажанням, цінними паперами відповідно до його вартості на момент виходу. Термін та інші умови отримання паю встановлюються статутом кооперативу. Виходячи з норм інструкції порядок обліку виділення паю буде наступним. В разі виділення паю грошима ця операція відображається за дебетом рахунку 41 "Пайовий капітал" та кредитом рахунків 30 "Каса", 31 "Рахунки в банках". В разі виділення паю члену кооперативу в натурі ця операція відображається за дебетом рахунку 41 "Пайовий капітал" та кредитом рахунку 67 "Розрахунки з учасниками", а виділення конкретних об'єктів відображається в кореспонденції з рахунком 67 "Розрахунки з учасниками".</w:t>
      </w:r>
    </w:p>
    <w:p w:rsidR="00F109B4" w:rsidRDefault="00F109B4" w:rsidP="00106735">
      <w:pPr>
        <w:widowControl/>
        <w:shd w:val="clear" w:color="auto" w:fill="FFFFFF"/>
        <w:spacing w:line="360" w:lineRule="auto"/>
        <w:ind w:firstLine="709"/>
        <w:jc w:val="both"/>
        <w:rPr>
          <w:color w:val="000000"/>
          <w:sz w:val="28"/>
          <w:szCs w:val="28"/>
          <w:lang w:val="en-US"/>
        </w:rPr>
      </w:pP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3.13.</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Порядок відображення операцій на рахунку 41 «Пайовий капітал» ПСП «Маяк»</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13"/>
        <w:gridCol w:w="3002"/>
        <w:gridCol w:w="2234"/>
        <w:gridCol w:w="2155"/>
      </w:tblGrid>
      <w:tr w:rsidR="00106735" w:rsidRPr="00F109B4" w:rsidTr="00F109B4">
        <w:trPr>
          <w:trHeight w:val="335"/>
          <w:jc w:val="center"/>
        </w:trPr>
        <w:tc>
          <w:tcPr>
            <w:tcW w:w="413" w:type="dxa"/>
            <w:shd w:val="clear" w:color="auto" w:fill="FFFFFF"/>
          </w:tcPr>
          <w:p w:rsidR="00106735" w:rsidRPr="00F109B4" w:rsidRDefault="00106735" w:rsidP="00F109B4">
            <w:pPr>
              <w:widowControl/>
              <w:shd w:val="clear" w:color="auto" w:fill="FFFFFF"/>
              <w:jc w:val="both"/>
            </w:pPr>
            <w:r w:rsidRPr="00F109B4">
              <w:rPr>
                <w:bCs/>
                <w:color w:val="000000"/>
              </w:rPr>
              <w:t>№</w:t>
            </w:r>
          </w:p>
        </w:tc>
        <w:tc>
          <w:tcPr>
            <w:tcW w:w="3002" w:type="dxa"/>
            <w:shd w:val="clear" w:color="auto" w:fill="FFFFFF"/>
          </w:tcPr>
          <w:p w:rsidR="00106735" w:rsidRPr="00F109B4" w:rsidRDefault="00106735" w:rsidP="00F109B4">
            <w:pPr>
              <w:widowControl/>
              <w:shd w:val="clear" w:color="auto" w:fill="FFFFFF"/>
              <w:jc w:val="both"/>
            </w:pPr>
            <w:r w:rsidRPr="00F109B4">
              <w:rPr>
                <w:bCs/>
                <w:color w:val="000000"/>
              </w:rPr>
              <w:t>Зміст операції</w:t>
            </w:r>
          </w:p>
        </w:tc>
        <w:tc>
          <w:tcPr>
            <w:tcW w:w="2234" w:type="dxa"/>
            <w:shd w:val="clear" w:color="auto" w:fill="FFFFFF"/>
          </w:tcPr>
          <w:p w:rsidR="00106735" w:rsidRPr="00F109B4" w:rsidRDefault="00106735" w:rsidP="00F109B4">
            <w:pPr>
              <w:widowControl/>
              <w:shd w:val="clear" w:color="auto" w:fill="FFFFFF"/>
              <w:jc w:val="both"/>
            </w:pPr>
            <w:r w:rsidRPr="00F109B4">
              <w:rPr>
                <w:color w:val="000000"/>
              </w:rPr>
              <w:t>Дебет</w:t>
            </w:r>
          </w:p>
        </w:tc>
        <w:tc>
          <w:tcPr>
            <w:tcW w:w="2155" w:type="dxa"/>
            <w:shd w:val="clear" w:color="auto" w:fill="FFFFFF"/>
          </w:tcPr>
          <w:p w:rsidR="00106735" w:rsidRPr="00F109B4" w:rsidRDefault="00106735" w:rsidP="00F109B4">
            <w:pPr>
              <w:widowControl/>
              <w:shd w:val="clear" w:color="auto" w:fill="FFFFFF"/>
              <w:jc w:val="both"/>
            </w:pPr>
            <w:r w:rsidRPr="00F109B4">
              <w:rPr>
                <w:bCs/>
                <w:color w:val="000000"/>
              </w:rPr>
              <w:t>Кредит</w:t>
            </w:r>
          </w:p>
        </w:tc>
      </w:tr>
      <w:tr w:rsidR="00106735" w:rsidRPr="00F109B4" w:rsidTr="00F109B4">
        <w:trPr>
          <w:trHeight w:val="887"/>
          <w:jc w:val="center"/>
        </w:trPr>
        <w:tc>
          <w:tcPr>
            <w:tcW w:w="413" w:type="dxa"/>
            <w:shd w:val="clear" w:color="auto" w:fill="FFFFFF"/>
          </w:tcPr>
          <w:p w:rsidR="00106735" w:rsidRPr="00F109B4" w:rsidRDefault="00106735" w:rsidP="00F109B4">
            <w:pPr>
              <w:widowControl/>
              <w:shd w:val="clear" w:color="auto" w:fill="FFFFFF"/>
              <w:jc w:val="both"/>
            </w:pPr>
            <w:r w:rsidRPr="00F109B4">
              <w:rPr>
                <w:bCs/>
                <w:color w:val="000000"/>
              </w:rPr>
              <w:t>1</w:t>
            </w:r>
          </w:p>
        </w:tc>
        <w:tc>
          <w:tcPr>
            <w:tcW w:w="3002" w:type="dxa"/>
            <w:shd w:val="clear" w:color="auto" w:fill="FFFFFF"/>
          </w:tcPr>
          <w:p w:rsidR="00106735" w:rsidRPr="00F109B4" w:rsidRDefault="00106735" w:rsidP="00F109B4">
            <w:pPr>
              <w:widowControl/>
              <w:shd w:val="clear" w:color="auto" w:fill="FFFFFF"/>
              <w:jc w:val="both"/>
            </w:pPr>
            <w:r w:rsidRPr="00F109B4">
              <w:rPr>
                <w:color w:val="000000"/>
              </w:rPr>
              <w:t>Формування пайового капіталу:</w:t>
            </w:r>
          </w:p>
          <w:p w:rsidR="00106735" w:rsidRPr="00F109B4" w:rsidRDefault="00106735" w:rsidP="00F109B4">
            <w:pPr>
              <w:widowControl/>
              <w:shd w:val="clear" w:color="auto" w:fill="FFFFFF"/>
              <w:jc w:val="both"/>
            </w:pPr>
            <w:r w:rsidRPr="00F109B4">
              <w:rPr>
                <w:color w:val="000000"/>
              </w:rPr>
              <w:t>відображення внесків до неподільного фонду</w:t>
            </w:r>
          </w:p>
          <w:p w:rsidR="00106735" w:rsidRPr="00F109B4" w:rsidRDefault="00106735" w:rsidP="00F109B4">
            <w:pPr>
              <w:shd w:val="clear" w:color="auto" w:fill="FFFFFF"/>
              <w:jc w:val="both"/>
            </w:pPr>
            <w:r w:rsidRPr="00F109B4">
              <w:rPr>
                <w:color w:val="000000"/>
              </w:rPr>
              <w:t>відображення внесків до пайового фонду</w:t>
            </w:r>
          </w:p>
        </w:tc>
        <w:tc>
          <w:tcPr>
            <w:tcW w:w="2234" w:type="dxa"/>
            <w:shd w:val="clear" w:color="auto" w:fill="FFFFFF"/>
          </w:tcPr>
          <w:p w:rsidR="00106735" w:rsidRPr="00F109B4" w:rsidRDefault="00106735" w:rsidP="00F109B4">
            <w:pPr>
              <w:shd w:val="clear" w:color="auto" w:fill="FFFFFF"/>
              <w:jc w:val="both"/>
            </w:pPr>
            <w:r w:rsidRPr="00F109B4">
              <w:rPr>
                <w:color w:val="000000"/>
              </w:rPr>
              <w:t>30,10,11,12,14,15,18,20,21,22,23,26, 27,28,30, тощо</w:t>
            </w:r>
          </w:p>
        </w:tc>
        <w:tc>
          <w:tcPr>
            <w:tcW w:w="2155" w:type="dxa"/>
            <w:shd w:val="clear" w:color="auto" w:fill="FFFFFF"/>
          </w:tcPr>
          <w:p w:rsidR="00106735" w:rsidRPr="00F109B4" w:rsidRDefault="00106735" w:rsidP="00F109B4">
            <w:pPr>
              <w:widowControl/>
              <w:shd w:val="clear" w:color="auto" w:fill="FFFFFF"/>
              <w:jc w:val="both"/>
            </w:pPr>
            <w:r w:rsidRPr="00F109B4">
              <w:rPr>
                <w:bCs/>
                <w:color w:val="000000"/>
              </w:rPr>
              <w:t>411</w:t>
            </w:r>
          </w:p>
          <w:p w:rsidR="00106735" w:rsidRPr="00F109B4" w:rsidRDefault="00106735" w:rsidP="00F109B4">
            <w:pPr>
              <w:shd w:val="clear" w:color="auto" w:fill="FFFFFF"/>
              <w:jc w:val="both"/>
            </w:pPr>
            <w:r w:rsidRPr="00F109B4">
              <w:rPr>
                <w:color w:val="000000"/>
              </w:rPr>
              <w:t>412</w:t>
            </w:r>
          </w:p>
        </w:tc>
      </w:tr>
      <w:tr w:rsidR="00106735" w:rsidRPr="00F109B4" w:rsidTr="00F109B4">
        <w:trPr>
          <w:trHeight w:val="1367"/>
          <w:jc w:val="center"/>
        </w:trPr>
        <w:tc>
          <w:tcPr>
            <w:tcW w:w="413" w:type="dxa"/>
            <w:shd w:val="clear" w:color="auto" w:fill="FFFFFF"/>
          </w:tcPr>
          <w:p w:rsidR="00106735" w:rsidRPr="00F109B4" w:rsidRDefault="00106735" w:rsidP="00F109B4">
            <w:pPr>
              <w:widowControl/>
              <w:shd w:val="clear" w:color="auto" w:fill="FFFFFF"/>
              <w:jc w:val="both"/>
            </w:pPr>
            <w:r w:rsidRPr="00F109B4">
              <w:rPr>
                <w:bCs/>
                <w:color w:val="000000"/>
              </w:rPr>
              <w:t>8</w:t>
            </w:r>
          </w:p>
        </w:tc>
        <w:tc>
          <w:tcPr>
            <w:tcW w:w="3002" w:type="dxa"/>
            <w:shd w:val="clear" w:color="auto" w:fill="FFFFFF"/>
          </w:tcPr>
          <w:p w:rsidR="00106735" w:rsidRPr="00F109B4" w:rsidRDefault="00106735" w:rsidP="00F109B4">
            <w:pPr>
              <w:widowControl/>
              <w:shd w:val="clear" w:color="auto" w:fill="FFFFFF"/>
              <w:jc w:val="both"/>
            </w:pPr>
            <w:r w:rsidRPr="00F109B4">
              <w:rPr>
                <w:color w:val="000000"/>
              </w:rPr>
              <w:t>Виділення паю члену сільськогосподарського</w:t>
            </w:r>
          </w:p>
          <w:p w:rsidR="00106735" w:rsidRPr="00F109B4" w:rsidRDefault="00106735" w:rsidP="00F109B4">
            <w:pPr>
              <w:shd w:val="clear" w:color="auto" w:fill="FFFFFF"/>
              <w:jc w:val="both"/>
            </w:pPr>
            <w:r w:rsidRPr="00F109B4">
              <w:rPr>
                <w:color w:val="000000"/>
              </w:rPr>
              <w:t>кооперативу</w:t>
            </w:r>
          </w:p>
          <w:p w:rsidR="00106735" w:rsidRPr="00F109B4" w:rsidRDefault="00106735" w:rsidP="00F109B4">
            <w:pPr>
              <w:widowControl/>
              <w:shd w:val="clear" w:color="auto" w:fill="FFFFFF"/>
              <w:jc w:val="both"/>
            </w:pPr>
            <w:r w:rsidRPr="00F109B4">
              <w:rPr>
                <w:color w:val="000000"/>
              </w:rPr>
              <w:t>на суму паю розрахованого на дату виходу в частині пайового фонду</w:t>
            </w:r>
          </w:p>
          <w:p w:rsidR="00106735" w:rsidRPr="00F109B4" w:rsidRDefault="00106735" w:rsidP="00F109B4">
            <w:pPr>
              <w:shd w:val="clear" w:color="auto" w:fill="FFFFFF"/>
              <w:jc w:val="both"/>
            </w:pPr>
            <w:r w:rsidRPr="00F109B4">
              <w:rPr>
                <w:color w:val="000000"/>
              </w:rPr>
              <w:t>в частині прибутку</w:t>
            </w:r>
          </w:p>
        </w:tc>
        <w:tc>
          <w:tcPr>
            <w:tcW w:w="2234" w:type="dxa"/>
            <w:shd w:val="clear" w:color="auto" w:fill="FFFFFF"/>
          </w:tcPr>
          <w:p w:rsidR="00106735" w:rsidRPr="00F109B4" w:rsidRDefault="00106735" w:rsidP="00F109B4">
            <w:pPr>
              <w:widowControl/>
              <w:shd w:val="clear" w:color="auto" w:fill="FFFFFF"/>
              <w:jc w:val="both"/>
            </w:pPr>
            <w:r w:rsidRPr="00F109B4">
              <w:rPr>
                <w:color w:val="000000"/>
              </w:rPr>
              <w:t>412</w:t>
            </w:r>
          </w:p>
          <w:p w:rsidR="00106735" w:rsidRPr="00F109B4" w:rsidRDefault="00106735" w:rsidP="00F109B4">
            <w:pPr>
              <w:shd w:val="clear" w:color="auto" w:fill="FFFFFF"/>
              <w:jc w:val="both"/>
            </w:pPr>
            <w:r w:rsidRPr="00F109B4">
              <w:rPr>
                <w:color w:val="000000"/>
              </w:rPr>
              <w:t>443</w:t>
            </w:r>
          </w:p>
        </w:tc>
        <w:tc>
          <w:tcPr>
            <w:tcW w:w="2155" w:type="dxa"/>
            <w:shd w:val="clear" w:color="auto" w:fill="FFFFFF"/>
          </w:tcPr>
          <w:p w:rsidR="00106735" w:rsidRPr="00F109B4" w:rsidRDefault="00106735" w:rsidP="00F109B4">
            <w:pPr>
              <w:shd w:val="clear" w:color="auto" w:fill="FFFFFF"/>
              <w:jc w:val="both"/>
            </w:pPr>
            <w:r w:rsidRPr="00F109B4">
              <w:rPr>
                <w:color w:val="000000"/>
              </w:rPr>
              <w:t>672</w:t>
            </w:r>
          </w:p>
          <w:p w:rsidR="00106735" w:rsidRPr="00F109B4" w:rsidRDefault="00106735" w:rsidP="00F109B4">
            <w:pPr>
              <w:shd w:val="clear" w:color="auto" w:fill="FFFFFF"/>
              <w:jc w:val="both"/>
            </w:pPr>
            <w:r w:rsidRPr="00F109B4">
              <w:rPr>
                <w:color w:val="000000"/>
              </w:rPr>
              <w:t>672</w:t>
            </w:r>
          </w:p>
        </w:tc>
      </w:tr>
      <w:tr w:rsidR="00106735" w:rsidRPr="00F109B4" w:rsidTr="00F109B4">
        <w:trPr>
          <w:trHeight w:val="398"/>
          <w:jc w:val="center"/>
        </w:trPr>
        <w:tc>
          <w:tcPr>
            <w:tcW w:w="413" w:type="dxa"/>
            <w:shd w:val="clear" w:color="auto" w:fill="FFFFFF"/>
          </w:tcPr>
          <w:p w:rsidR="00106735" w:rsidRPr="00F109B4" w:rsidRDefault="00106735" w:rsidP="00F109B4">
            <w:pPr>
              <w:widowControl/>
              <w:shd w:val="clear" w:color="auto" w:fill="FFFFFF"/>
              <w:jc w:val="both"/>
            </w:pPr>
            <w:r w:rsidRPr="00F109B4">
              <w:rPr>
                <w:bCs/>
                <w:color w:val="000000"/>
              </w:rPr>
              <w:t>8.3</w:t>
            </w:r>
          </w:p>
        </w:tc>
        <w:tc>
          <w:tcPr>
            <w:tcW w:w="3002" w:type="dxa"/>
            <w:shd w:val="clear" w:color="auto" w:fill="FFFFFF"/>
          </w:tcPr>
          <w:p w:rsidR="00106735" w:rsidRPr="00F109B4" w:rsidRDefault="00106735" w:rsidP="00F109B4">
            <w:pPr>
              <w:widowControl/>
              <w:shd w:val="clear" w:color="auto" w:fill="FFFFFF"/>
              <w:jc w:val="both"/>
            </w:pPr>
            <w:r w:rsidRPr="00F109B4">
              <w:rPr>
                <w:color w:val="000000"/>
              </w:rPr>
              <w:t>засновника приватного підприємства та</w:t>
            </w:r>
          </w:p>
          <w:p w:rsidR="00106735" w:rsidRPr="00F109B4" w:rsidRDefault="00106735" w:rsidP="00F109B4">
            <w:pPr>
              <w:shd w:val="clear" w:color="auto" w:fill="FFFFFF"/>
              <w:jc w:val="both"/>
            </w:pPr>
            <w:r w:rsidRPr="00F109B4">
              <w:rPr>
                <w:color w:val="000000"/>
              </w:rPr>
              <w:t>фермерського господарства</w:t>
            </w:r>
          </w:p>
        </w:tc>
        <w:tc>
          <w:tcPr>
            <w:tcW w:w="2234" w:type="dxa"/>
            <w:shd w:val="clear" w:color="auto" w:fill="FFFFFF"/>
          </w:tcPr>
          <w:p w:rsidR="00106735" w:rsidRPr="00F109B4" w:rsidRDefault="00106735" w:rsidP="00F109B4">
            <w:pPr>
              <w:widowControl/>
              <w:shd w:val="clear" w:color="auto" w:fill="FFFFFF"/>
              <w:jc w:val="both"/>
            </w:pPr>
            <w:r w:rsidRPr="00F109B4">
              <w:rPr>
                <w:color w:val="000000"/>
              </w:rPr>
              <w:t>422</w:t>
            </w:r>
          </w:p>
        </w:tc>
        <w:tc>
          <w:tcPr>
            <w:tcW w:w="2155" w:type="dxa"/>
            <w:shd w:val="clear" w:color="auto" w:fill="FFFFFF"/>
          </w:tcPr>
          <w:p w:rsidR="00106735" w:rsidRPr="00F109B4" w:rsidRDefault="00106735" w:rsidP="00F109B4">
            <w:pPr>
              <w:shd w:val="clear" w:color="auto" w:fill="FFFFFF"/>
              <w:jc w:val="both"/>
            </w:pPr>
            <w:r w:rsidRPr="00F109B4">
              <w:rPr>
                <w:color w:val="000000"/>
              </w:rPr>
              <w:t>672</w:t>
            </w:r>
          </w:p>
        </w:tc>
      </w:tr>
      <w:tr w:rsidR="00106735" w:rsidRPr="00F109B4" w:rsidTr="00F109B4">
        <w:trPr>
          <w:trHeight w:val="207"/>
          <w:jc w:val="center"/>
        </w:trPr>
        <w:tc>
          <w:tcPr>
            <w:tcW w:w="413" w:type="dxa"/>
            <w:shd w:val="clear" w:color="auto" w:fill="FFFFFF"/>
          </w:tcPr>
          <w:p w:rsidR="00106735" w:rsidRPr="00F109B4" w:rsidRDefault="00106735" w:rsidP="00F109B4">
            <w:pPr>
              <w:widowControl/>
              <w:shd w:val="clear" w:color="auto" w:fill="FFFFFF"/>
              <w:jc w:val="both"/>
            </w:pPr>
            <w:r w:rsidRPr="00F109B4">
              <w:rPr>
                <w:bCs/>
                <w:color w:val="000000"/>
              </w:rPr>
              <w:t>8.4</w:t>
            </w:r>
          </w:p>
        </w:tc>
        <w:tc>
          <w:tcPr>
            <w:tcW w:w="3002" w:type="dxa"/>
            <w:shd w:val="clear" w:color="auto" w:fill="FFFFFF"/>
          </w:tcPr>
          <w:p w:rsidR="00106735" w:rsidRPr="00F109B4" w:rsidRDefault="00106735" w:rsidP="00F109B4">
            <w:pPr>
              <w:widowControl/>
              <w:shd w:val="clear" w:color="auto" w:fill="FFFFFF"/>
              <w:jc w:val="both"/>
            </w:pPr>
            <w:r w:rsidRPr="00F109B4">
              <w:rPr>
                <w:color w:val="000000"/>
              </w:rPr>
              <w:t>оподаткування прибутковим податком</w:t>
            </w:r>
          </w:p>
        </w:tc>
        <w:tc>
          <w:tcPr>
            <w:tcW w:w="2234" w:type="dxa"/>
            <w:shd w:val="clear" w:color="auto" w:fill="FFFFFF"/>
          </w:tcPr>
          <w:p w:rsidR="00106735" w:rsidRPr="00F109B4" w:rsidRDefault="00106735" w:rsidP="00F109B4">
            <w:pPr>
              <w:shd w:val="clear" w:color="auto" w:fill="FFFFFF"/>
              <w:jc w:val="both"/>
            </w:pPr>
            <w:r w:rsidRPr="00F109B4">
              <w:rPr>
                <w:color w:val="000000"/>
              </w:rPr>
              <w:t>672</w:t>
            </w:r>
          </w:p>
        </w:tc>
        <w:tc>
          <w:tcPr>
            <w:tcW w:w="2155" w:type="dxa"/>
            <w:shd w:val="clear" w:color="auto" w:fill="FFFFFF"/>
          </w:tcPr>
          <w:p w:rsidR="00106735" w:rsidRPr="00F109B4" w:rsidRDefault="00106735" w:rsidP="00F109B4">
            <w:pPr>
              <w:shd w:val="clear" w:color="auto" w:fill="FFFFFF"/>
              <w:jc w:val="both"/>
            </w:pPr>
            <w:r w:rsidRPr="00F109B4">
              <w:rPr>
                <w:color w:val="000000"/>
              </w:rPr>
              <w:t>642</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Облік нерозподілених прибутків чи непокритих збитків поточного та минулих років, а також використаного в поточному році прибутку ведеться на рахунку 44 «Нерозподілені прибутки (непокриті збитки)».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кредитом рахунку відображається збільшення прибутку від усіх видів діяльності, за дебетом — збитки та використання прибутку.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44 «Нерозподілені прибутки (непокриті збитки)» має такі субрахунки: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441</w:t>
      </w:r>
      <w:r>
        <w:rPr>
          <w:color w:val="000000"/>
          <w:sz w:val="28"/>
          <w:szCs w:val="28"/>
        </w:rPr>
        <w:t xml:space="preserve"> </w:t>
      </w:r>
      <w:r w:rsidRPr="00106735">
        <w:rPr>
          <w:color w:val="000000"/>
          <w:sz w:val="28"/>
          <w:szCs w:val="28"/>
        </w:rPr>
        <w:t>«Прибуток нерозподілений»</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442 «Непокриті збитки»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443 «Прибуток, використаний у звітному періоді»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 субрахунку 441 «Прибуток нерозподілений» відображаються наявність та рух нерозподіленого прибутку. На субрахунку 442 «Непокриті збитки» відображаються непокриті збитки, що спостерігається на ПСП «Маяк». Їх списання слід здійснити за рахунок нерозподіленого прибутку, резервного, пайового чи додаткового капіталу тощо. На субрахунку 443 «Прибуток, використаний у звітному періоді» відображаються розподіл прибутку між власниками (нарахування дивідендів), виплати за облігаціями, відрахування в резервний капітал та інше використання прибутку в поточному періоді.</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Виправлення помилок за минулий рік, що виявлені в поточному році, відповідно до Положення (стандарту) бухгалтерського обліку 6 «Виправлення помилок і зміни у фінансових звітах» відображається кореспонденцією рахунку 44 «Нерозподілені прибутки (непокриті збитки)» з відповідними рахунками з обліку активів та зобов’язань.</w:t>
      </w:r>
    </w:p>
    <w:p w:rsidR="00F109B4" w:rsidRDefault="00F109B4">
      <w:pPr>
        <w:widowControl/>
        <w:autoSpaceDE/>
        <w:autoSpaceDN/>
        <w:adjustRightInd/>
        <w:spacing w:after="200" w:line="276" w:lineRule="auto"/>
        <w:rPr>
          <w:color w:val="000000"/>
          <w:sz w:val="28"/>
          <w:szCs w:val="28"/>
        </w:rPr>
      </w:pPr>
      <w:r>
        <w:rPr>
          <w:color w:val="000000"/>
          <w:sz w:val="28"/>
          <w:szCs w:val="28"/>
        </w:rPr>
        <w:br w:type="page"/>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3.14.</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Порядок відображення операцій на рахунку 44 «Нерозпреділений прибуток (збиток)» на ПСП «Маяк»</w:t>
      </w:r>
    </w:p>
    <w:tbl>
      <w:tblPr>
        <w:tblW w:w="0" w:type="auto"/>
        <w:jc w:val="center"/>
        <w:tblLayout w:type="fixed"/>
        <w:tblCellMar>
          <w:left w:w="40" w:type="dxa"/>
          <w:right w:w="40" w:type="dxa"/>
        </w:tblCellMar>
        <w:tblLook w:val="0000" w:firstRow="0" w:lastRow="0" w:firstColumn="0" w:lastColumn="0" w:noHBand="0" w:noVBand="0"/>
      </w:tblPr>
      <w:tblGrid>
        <w:gridCol w:w="279"/>
        <w:gridCol w:w="1996"/>
        <w:gridCol w:w="2550"/>
        <w:gridCol w:w="2699"/>
      </w:tblGrid>
      <w:tr w:rsidR="00106735" w:rsidRPr="00F109B4" w:rsidTr="00F109B4">
        <w:trPr>
          <w:trHeight w:val="322"/>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Зміст операції</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Дебет</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Кредит</w:t>
            </w:r>
          </w:p>
        </w:tc>
      </w:tr>
      <w:tr w:rsidR="00106735" w:rsidRPr="00F109B4" w:rsidTr="00F109B4">
        <w:trPr>
          <w:trHeight w:val="916"/>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1</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Відображення результату</w:t>
            </w:r>
          </w:p>
          <w:p w:rsidR="00106735" w:rsidRPr="00F109B4" w:rsidRDefault="00106735" w:rsidP="00F109B4">
            <w:pPr>
              <w:shd w:val="clear" w:color="auto" w:fill="FFFFFF"/>
            </w:pPr>
            <w:r w:rsidRPr="00F109B4">
              <w:rPr>
                <w:color w:val="000000"/>
              </w:rPr>
              <w:t>господарської діяльності</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rPr>
                <w:color w:val="000000"/>
              </w:rPr>
            </w:pPr>
            <w:r w:rsidRPr="00F109B4">
              <w:rPr>
                <w:color w:val="000000"/>
              </w:rPr>
              <w:t>791</w:t>
            </w:r>
          </w:p>
          <w:p w:rsidR="00106735" w:rsidRPr="00F109B4" w:rsidRDefault="00106735" w:rsidP="00F109B4">
            <w:pPr>
              <w:widowControl/>
              <w:shd w:val="clear" w:color="auto" w:fill="FFFFFF"/>
              <w:rPr>
                <w:color w:val="000000"/>
              </w:rPr>
            </w:pPr>
            <w:r w:rsidRPr="00F109B4">
              <w:rPr>
                <w:color w:val="000000"/>
              </w:rPr>
              <w:t>792</w:t>
            </w:r>
          </w:p>
          <w:p w:rsidR="00106735" w:rsidRPr="00F109B4" w:rsidRDefault="00106735" w:rsidP="00F109B4">
            <w:pPr>
              <w:widowControl/>
              <w:shd w:val="clear" w:color="auto" w:fill="FFFFFF"/>
            </w:pPr>
            <w:r w:rsidRPr="00F109B4">
              <w:rPr>
                <w:color w:val="000000"/>
              </w:rPr>
              <w:t>793</w:t>
            </w:r>
          </w:p>
          <w:p w:rsidR="00106735" w:rsidRPr="00F109B4" w:rsidRDefault="00106735" w:rsidP="00F109B4">
            <w:pPr>
              <w:shd w:val="clear" w:color="auto" w:fill="FFFFFF"/>
            </w:pPr>
            <w:r w:rsidRPr="00F109B4">
              <w:rPr>
                <w:color w:val="000000"/>
              </w:rPr>
              <w:t>794</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rPr>
                <w:color w:val="000000"/>
              </w:rPr>
            </w:pPr>
          </w:p>
          <w:p w:rsidR="00106735" w:rsidRPr="00F109B4" w:rsidRDefault="00106735" w:rsidP="00F109B4">
            <w:pPr>
              <w:widowControl/>
              <w:shd w:val="clear" w:color="auto" w:fill="FFFFFF"/>
              <w:rPr>
                <w:color w:val="000000"/>
              </w:rPr>
            </w:pPr>
          </w:p>
          <w:p w:rsidR="00106735" w:rsidRPr="00F109B4" w:rsidRDefault="00106735" w:rsidP="00F109B4">
            <w:pPr>
              <w:widowControl/>
              <w:shd w:val="clear" w:color="auto" w:fill="FFFFFF"/>
            </w:pPr>
            <w:r w:rsidRPr="00F109B4">
              <w:rPr>
                <w:color w:val="000000"/>
              </w:rPr>
              <w:t>441</w:t>
            </w:r>
          </w:p>
        </w:tc>
      </w:tr>
      <w:tr w:rsidR="00106735" w:rsidRPr="00F109B4" w:rsidTr="00F109B4">
        <w:trPr>
          <w:trHeight w:val="353"/>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2</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Нараховані дивіденди</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shd w:val="clear" w:color="auto" w:fill="FFFFFF"/>
            </w:pPr>
            <w:r w:rsidRPr="00F109B4">
              <w:rPr>
                <w:color w:val="000000"/>
              </w:rPr>
              <w:t>443</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shd w:val="clear" w:color="auto" w:fill="FFFFFF"/>
            </w:pPr>
            <w:r w:rsidRPr="00F109B4">
              <w:rPr>
                <w:color w:val="000000"/>
              </w:rPr>
              <w:t>671</w:t>
            </w:r>
          </w:p>
        </w:tc>
      </w:tr>
      <w:tr w:rsidR="00106735" w:rsidRPr="00F109B4" w:rsidTr="00F109B4">
        <w:trPr>
          <w:trHeight w:val="604"/>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3</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За рахунок прибутку збільшено</w:t>
            </w:r>
          </w:p>
          <w:p w:rsidR="00106735" w:rsidRPr="00F109B4" w:rsidRDefault="00106735" w:rsidP="00F109B4">
            <w:pPr>
              <w:shd w:val="clear" w:color="auto" w:fill="FFFFFF"/>
            </w:pPr>
            <w:r w:rsidRPr="00F109B4">
              <w:rPr>
                <w:color w:val="000000"/>
              </w:rPr>
              <w:t>пайовий капітал</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shd w:val="clear" w:color="auto" w:fill="FFFFFF"/>
              <w:rPr>
                <w:color w:val="000000"/>
              </w:rPr>
            </w:pPr>
          </w:p>
          <w:p w:rsidR="00106735" w:rsidRPr="00F109B4" w:rsidRDefault="00106735" w:rsidP="00F109B4">
            <w:pPr>
              <w:shd w:val="clear" w:color="auto" w:fill="FFFFFF"/>
            </w:pPr>
            <w:r w:rsidRPr="00F109B4">
              <w:rPr>
                <w:color w:val="000000"/>
              </w:rPr>
              <w:t>443</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rPr>
                <w:color w:val="000000"/>
              </w:rPr>
            </w:pPr>
          </w:p>
          <w:p w:rsidR="00106735" w:rsidRPr="00F109B4" w:rsidRDefault="00106735" w:rsidP="00F109B4">
            <w:pPr>
              <w:widowControl/>
              <w:shd w:val="clear" w:color="auto" w:fill="FFFFFF"/>
            </w:pPr>
            <w:r w:rsidRPr="00F109B4">
              <w:rPr>
                <w:color w:val="000000"/>
              </w:rPr>
              <w:t>41</w:t>
            </w:r>
          </w:p>
        </w:tc>
      </w:tr>
      <w:tr w:rsidR="00106735" w:rsidRPr="00F109B4" w:rsidTr="00F109B4">
        <w:trPr>
          <w:trHeight w:val="887"/>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4</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Відображення результату</w:t>
            </w:r>
          </w:p>
          <w:p w:rsidR="00106735" w:rsidRPr="00F109B4" w:rsidRDefault="00106735" w:rsidP="00F109B4">
            <w:pPr>
              <w:shd w:val="clear" w:color="auto" w:fill="FFFFFF"/>
            </w:pPr>
            <w:r w:rsidRPr="00F109B4">
              <w:rPr>
                <w:color w:val="000000"/>
              </w:rPr>
              <w:t>господарської діяльності</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rPr>
                <w:color w:val="000000"/>
              </w:rPr>
            </w:pPr>
          </w:p>
          <w:p w:rsidR="00106735" w:rsidRPr="00F109B4" w:rsidRDefault="00106735" w:rsidP="00F109B4">
            <w:pPr>
              <w:widowControl/>
              <w:shd w:val="clear" w:color="auto" w:fill="FFFFFF"/>
              <w:rPr>
                <w:color w:val="000000"/>
              </w:rPr>
            </w:pPr>
          </w:p>
          <w:p w:rsidR="00106735" w:rsidRPr="00F109B4" w:rsidRDefault="00106735" w:rsidP="00F109B4">
            <w:pPr>
              <w:widowControl/>
              <w:shd w:val="clear" w:color="auto" w:fill="FFFFFF"/>
            </w:pPr>
            <w:r w:rsidRPr="00F109B4">
              <w:rPr>
                <w:color w:val="000000"/>
              </w:rPr>
              <w:t>442</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rPr>
                <w:color w:val="000000"/>
              </w:rPr>
            </w:pPr>
            <w:r w:rsidRPr="00F109B4">
              <w:rPr>
                <w:color w:val="000000"/>
              </w:rPr>
              <w:t>791</w:t>
            </w:r>
          </w:p>
          <w:p w:rsidR="00106735" w:rsidRPr="00F109B4" w:rsidRDefault="00106735" w:rsidP="00F109B4">
            <w:pPr>
              <w:widowControl/>
              <w:shd w:val="clear" w:color="auto" w:fill="FFFFFF"/>
              <w:rPr>
                <w:color w:val="000000"/>
              </w:rPr>
            </w:pPr>
            <w:r w:rsidRPr="00F109B4">
              <w:rPr>
                <w:color w:val="000000"/>
              </w:rPr>
              <w:t>792</w:t>
            </w:r>
          </w:p>
          <w:p w:rsidR="00106735" w:rsidRPr="00F109B4" w:rsidRDefault="00106735" w:rsidP="00F109B4">
            <w:pPr>
              <w:widowControl/>
              <w:shd w:val="clear" w:color="auto" w:fill="FFFFFF"/>
            </w:pPr>
            <w:r w:rsidRPr="00F109B4">
              <w:rPr>
                <w:color w:val="000000"/>
              </w:rPr>
              <w:t>793</w:t>
            </w:r>
          </w:p>
          <w:p w:rsidR="00106735" w:rsidRPr="00F109B4" w:rsidRDefault="00106735" w:rsidP="00F109B4">
            <w:pPr>
              <w:shd w:val="clear" w:color="auto" w:fill="FFFFFF"/>
            </w:pPr>
            <w:r w:rsidRPr="00F109B4">
              <w:rPr>
                <w:color w:val="000000"/>
              </w:rPr>
              <w:t>794</w:t>
            </w:r>
          </w:p>
        </w:tc>
      </w:tr>
      <w:tr w:rsidR="00106735" w:rsidRPr="00F109B4" w:rsidTr="00F109B4">
        <w:trPr>
          <w:trHeight w:val="545"/>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5</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Збільшення вартості запасів при зміні методу оцінки вибуття запасів</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201, 202, 203, 204, 205, 207, 208</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441</w:t>
            </w:r>
          </w:p>
        </w:tc>
      </w:tr>
      <w:tr w:rsidR="00106735" w:rsidRPr="00F109B4" w:rsidTr="00F109B4">
        <w:trPr>
          <w:trHeight w:val="702"/>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6</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Зменшення вартості запасів при зміні методу оцінки вибуття запасів</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442</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20, 22</w:t>
            </w:r>
          </w:p>
        </w:tc>
      </w:tr>
      <w:tr w:rsidR="00106735" w:rsidRPr="00F109B4" w:rsidTr="00F109B4">
        <w:trPr>
          <w:trHeight w:val="639"/>
          <w:jc w:val="center"/>
        </w:trPr>
        <w:tc>
          <w:tcPr>
            <w:tcW w:w="27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7</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Виправлення помилки, що виникла в наслідок помилкового списання запасів</w:t>
            </w:r>
          </w:p>
        </w:tc>
        <w:tc>
          <w:tcPr>
            <w:tcW w:w="255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20</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pPr>
            <w:r w:rsidRPr="00F109B4">
              <w:rPr>
                <w:color w:val="000000"/>
              </w:rPr>
              <w:t>441</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b/>
          <w:sz w:val="28"/>
          <w:szCs w:val="28"/>
          <w:lang w:val="en-US"/>
        </w:rPr>
      </w:pPr>
      <w:r w:rsidRPr="00106735">
        <w:rPr>
          <w:b/>
          <w:sz w:val="28"/>
          <w:szCs w:val="28"/>
        </w:rPr>
        <w:t>3.4. Облік доходів</w:t>
      </w:r>
    </w:p>
    <w:p w:rsidR="00106735" w:rsidRPr="00106735" w:rsidRDefault="00106735" w:rsidP="00106735">
      <w:pPr>
        <w:widowControl/>
        <w:shd w:val="clear" w:color="auto" w:fill="FFFFFF"/>
        <w:spacing w:line="360" w:lineRule="auto"/>
        <w:ind w:firstLine="709"/>
        <w:jc w:val="both"/>
        <w:rPr>
          <w:b/>
          <w:sz w:val="28"/>
          <w:szCs w:val="28"/>
          <w:lang w:val="en-US"/>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70 "Доходи від реалізації" призначено для узагальнення інформації про доходи від реалізації готової продукції, товарів, робіт і послуг, доходів від страхової діяльності, а також про суму знижок, наданих покупцям, та про інші вирахування з доходу.</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ПСП «Маяк» використовує такі субрахунки: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701 "Дохід від реалізації готової продукції"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702 "Дохід від реалізації товарів"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703 "Дохід від реалізації робіт і послуг"</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За кредитом субрахунків 701-703 відображається збільшення (одержання) доходу, за дебетом — належна сума непрямих податків (акцизного збору, податку на додану вартість та інших, передбачених законодавством); суми, які отримуються підприємством на користь комітента, принципала; повернуті перестраховиками частки страхових платежів (страхових внесків, страхових премії); результат зміни резервів незароблених премії (у страхових організаціях).</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 xml:space="preserve">Аналітичний облік доходів від реалізації ведеться за видами (групами) продукції, товарів, робіт, послуг, регіонами збуту та/або іншими напрямками, визначеними підприємством. </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Дохід (виручка) від реалізації продукції визначається в разі наявності всіх нижче наведених умов:</w:t>
      </w:r>
    </w:p>
    <w:p w:rsidR="00106735" w:rsidRPr="00106735" w:rsidRDefault="00106735" w:rsidP="00106735">
      <w:pPr>
        <w:widowControl/>
        <w:numPr>
          <w:ilvl w:val="0"/>
          <w:numId w:val="24"/>
        </w:numPr>
        <w:shd w:val="clear" w:color="auto" w:fill="FFFFFF"/>
        <w:tabs>
          <w:tab w:val="clear" w:pos="870"/>
        </w:tabs>
        <w:spacing w:line="360" w:lineRule="auto"/>
        <w:ind w:left="0" w:firstLine="709"/>
        <w:jc w:val="both"/>
        <w:rPr>
          <w:sz w:val="28"/>
          <w:szCs w:val="28"/>
        </w:rPr>
      </w:pPr>
      <w:r w:rsidRPr="00106735">
        <w:rPr>
          <w:color w:val="000000"/>
          <w:sz w:val="28"/>
          <w:szCs w:val="28"/>
        </w:rPr>
        <w:t>покупцеві передані ризики й вигоди, пов'язані з правом власності на продукцію (товар, інший актив); підприємство не здійснює надалі управління та контроль за реалізованою продукцією (товарами, іншими активами);</w:t>
      </w:r>
    </w:p>
    <w:p w:rsidR="00106735" w:rsidRPr="00106735" w:rsidRDefault="00106735" w:rsidP="00106735">
      <w:pPr>
        <w:widowControl/>
        <w:numPr>
          <w:ilvl w:val="0"/>
          <w:numId w:val="24"/>
        </w:numPr>
        <w:shd w:val="clear" w:color="auto" w:fill="FFFFFF"/>
        <w:tabs>
          <w:tab w:val="clear" w:pos="870"/>
        </w:tabs>
        <w:spacing w:line="360" w:lineRule="auto"/>
        <w:ind w:left="0" w:firstLine="709"/>
        <w:jc w:val="both"/>
        <w:rPr>
          <w:sz w:val="28"/>
          <w:szCs w:val="28"/>
        </w:rPr>
      </w:pPr>
      <w:r w:rsidRPr="00106735">
        <w:rPr>
          <w:color w:val="000000"/>
          <w:sz w:val="28"/>
          <w:szCs w:val="28"/>
        </w:rPr>
        <w:t>сума доходу (виручка) може бути достовірно визначена;</w:t>
      </w:r>
    </w:p>
    <w:p w:rsidR="00106735" w:rsidRPr="00106735" w:rsidRDefault="00106735" w:rsidP="00106735">
      <w:pPr>
        <w:widowControl/>
        <w:numPr>
          <w:ilvl w:val="0"/>
          <w:numId w:val="24"/>
        </w:numPr>
        <w:shd w:val="clear" w:color="auto" w:fill="FFFFFF"/>
        <w:tabs>
          <w:tab w:val="clear" w:pos="870"/>
        </w:tabs>
        <w:spacing w:line="360" w:lineRule="auto"/>
        <w:ind w:left="0" w:firstLine="709"/>
        <w:jc w:val="both"/>
        <w:rPr>
          <w:sz w:val="28"/>
          <w:szCs w:val="28"/>
        </w:rPr>
      </w:pPr>
      <w:r w:rsidRPr="00106735">
        <w:rPr>
          <w:color w:val="000000"/>
          <w:sz w:val="28"/>
          <w:szCs w:val="28"/>
        </w:rPr>
        <w:t>є впевненість, що в результаті операції відбудеться збільшення економічних</w:t>
      </w:r>
      <w:r w:rsidR="00B11D61">
        <w:rPr>
          <w:color w:val="000000"/>
          <w:sz w:val="28"/>
          <w:szCs w:val="28"/>
        </w:rPr>
        <w:t xml:space="preserve"> </w:t>
      </w:r>
      <w:r w:rsidRPr="00106735">
        <w:rPr>
          <w:color w:val="000000"/>
          <w:sz w:val="28"/>
          <w:szCs w:val="28"/>
        </w:rPr>
        <w:t>вигод підприємства;</w:t>
      </w:r>
    </w:p>
    <w:p w:rsidR="00106735" w:rsidRPr="00106735" w:rsidRDefault="00106735" w:rsidP="00106735">
      <w:pPr>
        <w:widowControl/>
        <w:numPr>
          <w:ilvl w:val="0"/>
          <w:numId w:val="24"/>
        </w:numPr>
        <w:shd w:val="clear" w:color="auto" w:fill="FFFFFF"/>
        <w:tabs>
          <w:tab w:val="clear" w:pos="870"/>
        </w:tabs>
        <w:spacing w:line="360" w:lineRule="auto"/>
        <w:ind w:left="0" w:firstLine="709"/>
        <w:jc w:val="both"/>
        <w:rPr>
          <w:sz w:val="28"/>
          <w:szCs w:val="28"/>
        </w:rPr>
      </w:pPr>
      <w:r w:rsidRPr="00106735">
        <w:rPr>
          <w:color w:val="000000"/>
          <w:sz w:val="28"/>
          <w:szCs w:val="28"/>
        </w:rPr>
        <w:t>витрати, пов'язані з цією операцією, можуть бути достовірно визначені.</w:t>
      </w:r>
    </w:p>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Таблиця 3.15.</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Порядок відображення операцій по рахунку 701 "Дохід від реалізації готової продукції" ПСП «Маяк»</w:t>
      </w:r>
    </w:p>
    <w:tbl>
      <w:tblPr>
        <w:tblW w:w="0" w:type="auto"/>
        <w:jc w:val="center"/>
        <w:tblLayout w:type="fixed"/>
        <w:tblCellMar>
          <w:left w:w="40" w:type="dxa"/>
          <w:right w:w="40" w:type="dxa"/>
        </w:tblCellMar>
        <w:tblLook w:val="0000" w:firstRow="0" w:lastRow="0" w:firstColumn="0" w:lastColumn="0" w:noHBand="0" w:noVBand="0"/>
      </w:tblPr>
      <w:tblGrid>
        <w:gridCol w:w="233"/>
        <w:gridCol w:w="2441"/>
        <w:gridCol w:w="2438"/>
        <w:gridCol w:w="2204"/>
      </w:tblGrid>
      <w:tr w:rsidR="00106735" w:rsidRPr="00F109B4" w:rsidTr="00F109B4">
        <w:trPr>
          <w:trHeight w:val="347"/>
          <w:jc w:val="center"/>
        </w:trPr>
        <w:tc>
          <w:tcPr>
            <w:tcW w:w="23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w:t>
            </w:r>
          </w:p>
        </w:tc>
        <w:tc>
          <w:tcPr>
            <w:tcW w:w="2441"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Зміст операції</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Дебет</w:t>
            </w:r>
          </w:p>
        </w:tc>
        <w:tc>
          <w:tcPr>
            <w:tcW w:w="2204"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Кредит</w:t>
            </w:r>
          </w:p>
        </w:tc>
      </w:tr>
      <w:tr w:rsidR="00106735" w:rsidRPr="00F109B4" w:rsidTr="00F109B4">
        <w:trPr>
          <w:trHeight w:val="524"/>
          <w:jc w:val="center"/>
        </w:trPr>
        <w:tc>
          <w:tcPr>
            <w:tcW w:w="23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1</w:t>
            </w:r>
          </w:p>
        </w:tc>
        <w:tc>
          <w:tcPr>
            <w:tcW w:w="2441"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дохід (виручку) від реалізації продукції</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361</w:t>
            </w:r>
          </w:p>
        </w:tc>
        <w:tc>
          <w:tcPr>
            <w:tcW w:w="2204"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701</w:t>
            </w:r>
          </w:p>
        </w:tc>
      </w:tr>
      <w:tr w:rsidR="00106735" w:rsidRPr="00F109B4" w:rsidTr="00F109B4">
        <w:trPr>
          <w:trHeight w:val="311"/>
          <w:jc w:val="center"/>
        </w:trPr>
        <w:tc>
          <w:tcPr>
            <w:tcW w:w="23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2</w:t>
            </w:r>
          </w:p>
        </w:tc>
        <w:tc>
          <w:tcPr>
            <w:tcW w:w="2441"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нарахування ПДВ</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701</w:t>
            </w:r>
          </w:p>
        </w:tc>
        <w:tc>
          <w:tcPr>
            <w:tcW w:w="2204"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641.5</w:t>
            </w:r>
          </w:p>
        </w:tc>
      </w:tr>
      <w:tr w:rsidR="00106735" w:rsidRPr="00F109B4" w:rsidTr="00F109B4">
        <w:trPr>
          <w:trHeight w:val="503"/>
          <w:jc w:val="center"/>
        </w:trPr>
        <w:tc>
          <w:tcPr>
            <w:tcW w:w="23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3</w:t>
            </w:r>
          </w:p>
        </w:tc>
        <w:tc>
          <w:tcPr>
            <w:tcW w:w="2441"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одержання авансу в рахунок оплати продукції</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311</w:t>
            </w:r>
          </w:p>
        </w:tc>
        <w:tc>
          <w:tcPr>
            <w:tcW w:w="2204"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681</w:t>
            </w:r>
          </w:p>
        </w:tc>
      </w:tr>
      <w:tr w:rsidR="00106735" w:rsidRPr="00F109B4" w:rsidTr="00F109B4">
        <w:trPr>
          <w:trHeight w:val="508"/>
          <w:jc w:val="center"/>
        </w:trPr>
        <w:tc>
          <w:tcPr>
            <w:tcW w:w="23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4</w:t>
            </w:r>
          </w:p>
        </w:tc>
        <w:tc>
          <w:tcPr>
            <w:tcW w:w="2441"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надходження від первин</w:t>
            </w:r>
            <w:r w:rsidRPr="00F109B4">
              <w:rPr>
                <w:color w:val="000000"/>
              </w:rPr>
              <w:softHyphen/>
              <w:t>ного розміщення акцій власної емісії</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bCs/>
                <w:color w:val="000000"/>
              </w:rPr>
            </w:pPr>
          </w:p>
          <w:p w:rsidR="00106735" w:rsidRPr="00F109B4" w:rsidRDefault="00106735" w:rsidP="00F109B4">
            <w:pPr>
              <w:widowControl/>
              <w:shd w:val="clear" w:color="auto" w:fill="FFFFFF"/>
              <w:jc w:val="both"/>
            </w:pPr>
            <w:r w:rsidRPr="00F109B4">
              <w:rPr>
                <w:bCs/>
                <w:color w:val="000000"/>
              </w:rPr>
              <w:t>311</w:t>
            </w:r>
          </w:p>
        </w:tc>
        <w:tc>
          <w:tcPr>
            <w:tcW w:w="2204"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p>
          <w:p w:rsidR="00106735" w:rsidRPr="00F109B4" w:rsidRDefault="00106735" w:rsidP="00F109B4">
            <w:pPr>
              <w:widowControl/>
              <w:shd w:val="clear" w:color="auto" w:fill="FFFFFF"/>
              <w:jc w:val="both"/>
            </w:pPr>
            <w:r w:rsidRPr="00F109B4">
              <w:rPr>
                <w:color w:val="000000"/>
              </w:rPr>
              <w:t>46</w:t>
            </w:r>
          </w:p>
        </w:tc>
      </w:tr>
    </w:tbl>
    <w:p w:rsidR="00F109B4" w:rsidRDefault="00F109B4">
      <w:pPr>
        <w:widowControl/>
        <w:autoSpaceDE/>
        <w:autoSpaceDN/>
        <w:adjustRightInd/>
        <w:spacing w:after="200" w:line="276" w:lineRule="auto"/>
        <w:rPr>
          <w:sz w:val="28"/>
          <w:szCs w:val="28"/>
        </w:rPr>
      </w:pPr>
      <w:r>
        <w:rPr>
          <w:sz w:val="28"/>
          <w:szCs w:val="28"/>
        </w:rPr>
        <w:br w:type="page"/>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Особливість визнання доходу пов'язаного з наданням послуг полягає в тому, що він визнається, виходячи зі ступеня завершеності операції з надання послуг на дату балансу, якщо може бути достовірно оцінений результат цієї операції. Результат операції з надання послуг може бути достовірно оцінений за наявності всіх наведених нижче умов:</w:t>
      </w:r>
    </w:p>
    <w:p w:rsidR="00106735" w:rsidRPr="00106735" w:rsidRDefault="00106735" w:rsidP="00106735">
      <w:pPr>
        <w:widowControl/>
        <w:numPr>
          <w:ilvl w:val="0"/>
          <w:numId w:val="29"/>
        </w:numPr>
        <w:shd w:val="clear" w:color="auto" w:fill="FFFFFF"/>
        <w:tabs>
          <w:tab w:val="clear" w:pos="620"/>
          <w:tab w:val="num" w:pos="200"/>
        </w:tabs>
        <w:spacing w:line="360" w:lineRule="auto"/>
        <w:ind w:left="0" w:firstLine="709"/>
        <w:jc w:val="both"/>
        <w:rPr>
          <w:sz w:val="28"/>
          <w:szCs w:val="28"/>
        </w:rPr>
      </w:pPr>
      <w:r w:rsidRPr="00106735">
        <w:rPr>
          <w:color w:val="000000"/>
          <w:sz w:val="28"/>
          <w:szCs w:val="28"/>
        </w:rPr>
        <w:t>можливості достовірної оцінки доходу;</w:t>
      </w:r>
    </w:p>
    <w:p w:rsidR="00106735" w:rsidRPr="00106735" w:rsidRDefault="00106735" w:rsidP="00106735">
      <w:pPr>
        <w:widowControl/>
        <w:numPr>
          <w:ilvl w:val="0"/>
          <w:numId w:val="29"/>
        </w:numPr>
        <w:shd w:val="clear" w:color="auto" w:fill="FFFFFF"/>
        <w:tabs>
          <w:tab w:val="clear" w:pos="620"/>
          <w:tab w:val="num" w:pos="200"/>
        </w:tabs>
        <w:spacing w:line="360" w:lineRule="auto"/>
        <w:ind w:left="0" w:firstLine="709"/>
        <w:jc w:val="both"/>
        <w:rPr>
          <w:sz w:val="28"/>
          <w:szCs w:val="28"/>
        </w:rPr>
      </w:pPr>
      <w:r w:rsidRPr="00106735">
        <w:rPr>
          <w:color w:val="000000"/>
          <w:sz w:val="28"/>
          <w:szCs w:val="28"/>
        </w:rPr>
        <w:t>імовірності надходження економічних вигод від надання послуг;</w:t>
      </w:r>
    </w:p>
    <w:p w:rsidR="00106735" w:rsidRPr="00F109B4" w:rsidRDefault="00106735" w:rsidP="00106735">
      <w:pPr>
        <w:widowControl/>
        <w:numPr>
          <w:ilvl w:val="0"/>
          <w:numId w:val="29"/>
        </w:numPr>
        <w:shd w:val="clear" w:color="auto" w:fill="FFFFFF"/>
        <w:tabs>
          <w:tab w:val="clear" w:pos="620"/>
          <w:tab w:val="num" w:pos="200"/>
        </w:tabs>
        <w:spacing w:line="360" w:lineRule="auto"/>
        <w:ind w:left="0" w:firstLine="709"/>
        <w:jc w:val="both"/>
        <w:rPr>
          <w:sz w:val="28"/>
          <w:szCs w:val="28"/>
        </w:rPr>
      </w:pPr>
      <w:r w:rsidRPr="00F109B4">
        <w:rPr>
          <w:color w:val="000000"/>
          <w:sz w:val="28"/>
          <w:szCs w:val="28"/>
        </w:rPr>
        <w:t>можливості достовірної оцінки ступеня завершеності надання послуг на дату</w:t>
      </w:r>
      <w:r w:rsidR="00B11D61" w:rsidRPr="00F109B4">
        <w:rPr>
          <w:color w:val="000000"/>
          <w:sz w:val="28"/>
          <w:szCs w:val="28"/>
        </w:rPr>
        <w:t xml:space="preserve"> </w:t>
      </w:r>
      <w:r w:rsidRPr="00F109B4">
        <w:rPr>
          <w:color w:val="000000"/>
          <w:sz w:val="28"/>
          <w:szCs w:val="28"/>
        </w:rPr>
        <w:t>балансу;</w:t>
      </w:r>
    </w:p>
    <w:p w:rsidR="00106735" w:rsidRPr="00F109B4" w:rsidRDefault="00106735" w:rsidP="00106735">
      <w:pPr>
        <w:widowControl/>
        <w:numPr>
          <w:ilvl w:val="0"/>
          <w:numId w:val="29"/>
        </w:numPr>
        <w:shd w:val="clear" w:color="auto" w:fill="FFFFFF"/>
        <w:tabs>
          <w:tab w:val="clear" w:pos="620"/>
          <w:tab w:val="num" w:pos="200"/>
        </w:tabs>
        <w:spacing w:line="360" w:lineRule="auto"/>
        <w:ind w:left="0" w:firstLine="709"/>
        <w:jc w:val="both"/>
        <w:rPr>
          <w:color w:val="000000"/>
          <w:sz w:val="28"/>
          <w:szCs w:val="28"/>
        </w:rPr>
      </w:pPr>
      <w:r w:rsidRPr="00F109B4">
        <w:rPr>
          <w:color w:val="000000"/>
          <w:sz w:val="28"/>
          <w:szCs w:val="28"/>
        </w:rPr>
        <w:t>можливості достовірної оцінки витрат, здійснених для надання послуг та</w:t>
      </w:r>
      <w:r w:rsidR="00B11D61" w:rsidRPr="00F109B4">
        <w:rPr>
          <w:color w:val="000000"/>
          <w:sz w:val="28"/>
          <w:szCs w:val="28"/>
        </w:rPr>
        <w:t xml:space="preserve"> </w:t>
      </w:r>
      <w:r w:rsidRPr="00F109B4">
        <w:rPr>
          <w:color w:val="000000"/>
          <w:sz w:val="28"/>
          <w:szCs w:val="28"/>
        </w:rPr>
        <w:t>необхідних для їх завершення.</w:t>
      </w:r>
    </w:p>
    <w:p w:rsidR="00F109B4" w:rsidRDefault="00F109B4" w:rsidP="00106735">
      <w:pPr>
        <w:widowControl/>
        <w:shd w:val="clear" w:color="auto" w:fill="FFFFFF"/>
        <w:spacing w:line="360" w:lineRule="auto"/>
        <w:ind w:firstLine="709"/>
        <w:jc w:val="both"/>
        <w:rPr>
          <w:color w:val="000000"/>
          <w:sz w:val="28"/>
          <w:szCs w:val="28"/>
          <w:lang w:val="en-US"/>
        </w:rPr>
      </w:pP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3.16.</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Порядок відображення операцій по рахунку 703 "Дохід від реалізації робіт і послуг" ПСП «Маяк»</w:t>
      </w:r>
    </w:p>
    <w:tbl>
      <w:tblPr>
        <w:tblW w:w="3553" w:type="pct"/>
        <w:jc w:val="center"/>
        <w:tblCellMar>
          <w:left w:w="40" w:type="dxa"/>
          <w:right w:w="40" w:type="dxa"/>
        </w:tblCellMar>
        <w:tblLook w:val="0000" w:firstRow="0" w:lastRow="0" w:firstColumn="0" w:lastColumn="0" w:noHBand="0" w:noVBand="0"/>
      </w:tblPr>
      <w:tblGrid>
        <w:gridCol w:w="4722"/>
        <w:gridCol w:w="849"/>
        <w:gridCol w:w="1133"/>
      </w:tblGrid>
      <w:tr w:rsidR="00106735" w:rsidRPr="00F109B4" w:rsidTr="00F109B4">
        <w:trPr>
          <w:trHeight w:val="346"/>
          <w:jc w:val="center"/>
        </w:trPr>
        <w:tc>
          <w:tcPr>
            <w:tcW w:w="3522"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Зміст</w:t>
            </w:r>
          </w:p>
        </w:tc>
        <w:tc>
          <w:tcPr>
            <w:tcW w:w="633"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Дебет</w:t>
            </w:r>
          </w:p>
        </w:tc>
        <w:tc>
          <w:tcPr>
            <w:tcW w:w="845"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bCs/>
                <w:color w:val="000000"/>
              </w:rPr>
              <w:t>Кредит</w:t>
            </w:r>
          </w:p>
        </w:tc>
      </w:tr>
      <w:tr w:rsidR="00106735" w:rsidRPr="00F109B4" w:rsidTr="00F109B4">
        <w:trPr>
          <w:trHeight w:val="234"/>
          <w:jc w:val="center"/>
        </w:trPr>
        <w:tc>
          <w:tcPr>
            <w:tcW w:w="3522"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дохід (виручка) від надання послуг</w:t>
            </w:r>
          </w:p>
        </w:tc>
        <w:tc>
          <w:tcPr>
            <w:tcW w:w="633"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361 </w:t>
            </w:r>
          </w:p>
        </w:tc>
        <w:tc>
          <w:tcPr>
            <w:tcW w:w="845"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703 </w:t>
            </w:r>
          </w:p>
        </w:tc>
      </w:tr>
      <w:tr w:rsidR="00106735" w:rsidRPr="00F109B4" w:rsidTr="00F109B4">
        <w:trPr>
          <w:trHeight w:val="317"/>
          <w:jc w:val="center"/>
        </w:trPr>
        <w:tc>
          <w:tcPr>
            <w:tcW w:w="3522"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нарахування ПДВ</w:t>
            </w:r>
          </w:p>
        </w:tc>
        <w:tc>
          <w:tcPr>
            <w:tcW w:w="633"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703 </w:t>
            </w:r>
          </w:p>
        </w:tc>
        <w:tc>
          <w:tcPr>
            <w:tcW w:w="845"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641 </w:t>
            </w:r>
          </w:p>
        </w:tc>
      </w:tr>
      <w:tr w:rsidR="00106735" w:rsidRPr="00F109B4" w:rsidTr="00F109B4">
        <w:trPr>
          <w:trHeight w:val="214"/>
          <w:jc w:val="center"/>
        </w:trPr>
        <w:tc>
          <w:tcPr>
            <w:tcW w:w="3522"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Відображена собівартість реалізованих послуг</w:t>
            </w:r>
          </w:p>
        </w:tc>
        <w:tc>
          <w:tcPr>
            <w:tcW w:w="633"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903 </w:t>
            </w:r>
          </w:p>
        </w:tc>
        <w:tc>
          <w:tcPr>
            <w:tcW w:w="845"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23 </w:t>
            </w:r>
          </w:p>
        </w:tc>
      </w:tr>
      <w:tr w:rsidR="00106735" w:rsidRPr="00F109B4" w:rsidTr="00F109B4">
        <w:trPr>
          <w:trHeight w:val="261"/>
          <w:jc w:val="center"/>
        </w:trPr>
        <w:tc>
          <w:tcPr>
            <w:tcW w:w="3522"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Відображено отримання грошей від замовника</w:t>
            </w:r>
          </w:p>
        </w:tc>
        <w:tc>
          <w:tcPr>
            <w:tcW w:w="633"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xml:space="preserve">311 </w:t>
            </w:r>
          </w:p>
        </w:tc>
        <w:tc>
          <w:tcPr>
            <w:tcW w:w="845" w:type="pct"/>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t>361</w:t>
            </w:r>
          </w:p>
        </w:tc>
      </w:tr>
    </w:tbl>
    <w:p w:rsidR="00F109B4" w:rsidRDefault="00F109B4" w:rsidP="00106735">
      <w:pPr>
        <w:widowControl/>
        <w:shd w:val="clear" w:color="auto" w:fill="FFFFFF"/>
        <w:spacing w:line="360" w:lineRule="auto"/>
        <w:ind w:firstLine="709"/>
        <w:jc w:val="both"/>
        <w:rPr>
          <w:b/>
          <w:sz w:val="28"/>
          <w:szCs w:val="28"/>
          <w:lang w:val="en-US"/>
        </w:rPr>
      </w:pPr>
    </w:p>
    <w:p w:rsidR="00106735" w:rsidRPr="00106735" w:rsidRDefault="00106735" w:rsidP="00106735">
      <w:pPr>
        <w:widowControl/>
        <w:shd w:val="clear" w:color="auto" w:fill="FFFFFF"/>
        <w:spacing w:line="360" w:lineRule="auto"/>
        <w:ind w:firstLine="709"/>
        <w:jc w:val="both"/>
        <w:rPr>
          <w:b/>
          <w:sz w:val="28"/>
          <w:szCs w:val="28"/>
          <w:lang w:val="en-US"/>
        </w:rPr>
      </w:pPr>
      <w:r w:rsidRPr="00106735">
        <w:rPr>
          <w:b/>
          <w:sz w:val="28"/>
          <w:szCs w:val="28"/>
        </w:rPr>
        <w:t>3.5. Облік витрат</w:t>
      </w:r>
    </w:p>
    <w:p w:rsidR="00106735" w:rsidRPr="00106735" w:rsidRDefault="00106735" w:rsidP="00106735">
      <w:pPr>
        <w:widowControl/>
        <w:shd w:val="clear" w:color="auto" w:fill="FFFFFF"/>
        <w:spacing w:line="360" w:lineRule="auto"/>
        <w:ind w:firstLine="709"/>
        <w:jc w:val="both"/>
        <w:rPr>
          <w:b/>
          <w:sz w:val="28"/>
          <w:szCs w:val="28"/>
          <w:lang w:val="en-US"/>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Рахунки класу 9 Витрати діяльності застосовуються для узагальнення інформації про витрати операційної, інвестиційної, фінансової діяльності та витрати на запобігання надзвичайним подіям і ліквідацію їх наслідків. Основні вимоги до визнання, складу та оцінки витрат викладені в Положенні (стандарті) бухгалтерського обліку 16 "Витрати". За дебетом рахунків цього класу відображаються суми витрат, за кредитом — списання суми витрат у кінці звітного року або щомісяця на рахунок 79 "Фінансові результати". Клас 9 "Витрати діяльності" плану рахунків бухгалтерського обліку включає такі синтетичні рахунки: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90</w:t>
      </w:r>
      <w:r>
        <w:rPr>
          <w:color w:val="000000"/>
          <w:sz w:val="28"/>
          <w:szCs w:val="28"/>
        </w:rPr>
        <w:t xml:space="preserve"> </w:t>
      </w:r>
      <w:r w:rsidRPr="00106735">
        <w:rPr>
          <w:color w:val="000000"/>
          <w:sz w:val="28"/>
          <w:szCs w:val="28"/>
        </w:rPr>
        <w:t>"Собівартість реалізації"</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91</w:t>
      </w:r>
      <w:r w:rsidR="00B11D61">
        <w:rPr>
          <w:color w:val="000000"/>
          <w:sz w:val="28"/>
          <w:szCs w:val="28"/>
        </w:rPr>
        <w:t xml:space="preserve"> </w:t>
      </w:r>
      <w:r w:rsidRPr="00106735">
        <w:rPr>
          <w:color w:val="000000"/>
          <w:sz w:val="28"/>
          <w:szCs w:val="28"/>
        </w:rPr>
        <w:t>" Загальновиробничі витрати"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92</w:t>
      </w:r>
      <w:r>
        <w:rPr>
          <w:color w:val="000000"/>
          <w:sz w:val="28"/>
          <w:szCs w:val="28"/>
        </w:rPr>
        <w:t xml:space="preserve"> </w:t>
      </w:r>
      <w:r w:rsidRPr="00106735">
        <w:rPr>
          <w:color w:val="000000"/>
          <w:sz w:val="28"/>
          <w:szCs w:val="28"/>
        </w:rPr>
        <w:t>"Адміністративні витрати"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93</w:t>
      </w:r>
      <w:r>
        <w:rPr>
          <w:color w:val="000000"/>
          <w:sz w:val="28"/>
          <w:szCs w:val="28"/>
        </w:rPr>
        <w:t xml:space="preserve"> </w:t>
      </w:r>
      <w:r w:rsidRPr="00106735">
        <w:rPr>
          <w:color w:val="000000"/>
          <w:sz w:val="28"/>
          <w:szCs w:val="28"/>
        </w:rPr>
        <w:t>"Витрати на збут витрати"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94</w:t>
      </w:r>
      <w:r>
        <w:rPr>
          <w:color w:val="000000"/>
          <w:sz w:val="28"/>
          <w:szCs w:val="28"/>
        </w:rPr>
        <w:t xml:space="preserve"> </w:t>
      </w:r>
      <w:r w:rsidRPr="00106735">
        <w:rPr>
          <w:color w:val="000000"/>
          <w:sz w:val="28"/>
          <w:szCs w:val="28"/>
        </w:rPr>
        <w:t>"Інші витрати операційної діяльності"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95</w:t>
      </w:r>
      <w:r>
        <w:rPr>
          <w:color w:val="000000"/>
          <w:sz w:val="28"/>
          <w:szCs w:val="28"/>
        </w:rPr>
        <w:t xml:space="preserve"> </w:t>
      </w:r>
      <w:r w:rsidRPr="00106735">
        <w:rPr>
          <w:color w:val="000000"/>
          <w:sz w:val="28"/>
          <w:szCs w:val="28"/>
        </w:rPr>
        <w:t>"Фінансові витрати"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96</w:t>
      </w:r>
      <w:r w:rsidR="00B11D61">
        <w:rPr>
          <w:color w:val="000000"/>
          <w:sz w:val="28"/>
          <w:szCs w:val="28"/>
        </w:rPr>
        <w:t xml:space="preserve"> </w:t>
      </w:r>
      <w:r w:rsidRPr="00106735">
        <w:rPr>
          <w:color w:val="000000"/>
          <w:sz w:val="28"/>
          <w:szCs w:val="28"/>
        </w:rPr>
        <w:t>"Втрати від участі в капіталі"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97</w:t>
      </w:r>
      <w:r>
        <w:rPr>
          <w:color w:val="000000"/>
          <w:sz w:val="28"/>
          <w:szCs w:val="28"/>
        </w:rPr>
        <w:t xml:space="preserve"> </w:t>
      </w:r>
      <w:r w:rsidRPr="00106735">
        <w:rPr>
          <w:color w:val="000000"/>
          <w:sz w:val="28"/>
          <w:szCs w:val="28"/>
        </w:rPr>
        <w:t>"Інші витрати"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98</w:t>
      </w:r>
      <w:r>
        <w:rPr>
          <w:color w:val="000000"/>
          <w:sz w:val="28"/>
          <w:szCs w:val="28"/>
        </w:rPr>
        <w:t xml:space="preserve"> </w:t>
      </w:r>
      <w:r w:rsidRPr="00106735">
        <w:rPr>
          <w:color w:val="000000"/>
          <w:sz w:val="28"/>
          <w:szCs w:val="28"/>
        </w:rPr>
        <w:t>"Податки на прибуток"</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99</w:t>
      </w:r>
      <w:r>
        <w:rPr>
          <w:color w:val="000000"/>
          <w:sz w:val="28"/>
          <w:szCs w:val="28"/>
        </w:rPr>
        <w:t xml:space="preserve"> </w:t>
      </w:r>
      <w:r w:rsidRPr="00106735">
        <w:rPr>
          <w:color w:val="000000"/>
          <w:sz w:val="28"/>
          <w:szCs w:val="28"/>
        </w:rPr>
        <w:t xml:space="preserve">"Надзвичайні витрати" </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ПСП «Маяк» використовує такі рахунки згідно робочого плану рахунків.</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Рахунок 90 "Собівартість реалізації" призначено для узагальнення інформації про собівартість реалізованої готової продукції, товарів, виконаних робіт, наданих послуг.</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90 "Собівартість реалізації" відображається виробнича собівартість реалізованої готової продукції, робіт, послуг; фактична собівартість реалізованих товарів (без торгових націнок), за кредитом - списання в порядку закриття дебетових оборотів на рахунок 79 "Фінансові результати".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 xml:space="preserve">Адміністративні витрати, витрати на збут та інші операційні витрати не включаються до складу виробничої собівартості готової та реалізованої продукції, а тому інформація про такі витрати узагальнюється на рахунках </w:t>
      </w:r>
      <w:r w:rsidRPr="00106735">
        <w:rPr>
          <w:bCs/>
          <w:color w:val="000000"/>
          <w:sz w:val="28"/>
          <w:szCs w:val="28"/>
        </w:rPr>
        <w:t>обліку</w:t>
      </w:r>
      <w:r w:rsidRPr="00106735">
        <w:rPr>
          <w:b/>
          <w:bCs/>
          <w:color w:val="000000"/>
          <w:sz w:val="28"/>
          <w:szCs w:val="28"/>
        </w:rPr>
        <w:t xml:space="preserve"> </w:t>
      </w:r>
      <w:r w:rsidRPr="00106735">
        <w:rPr>
          <w:color w:val="000000"/>
          <w:sz w:val="28"/>
          <w:szCs w:val="28"/>
        </w:rPr>
        <w:t xml:space="preserve">витрат звітного періоду - </w:t>
      </w:r>
      <w:r w:rsidRPr="00106735">
        <w:rPr>
          <w:iCs/>
          <w:color w:val="000000"/>
          <w:sz w:val="28"/>
          <w:szCs w:val="28"/>
        </w:rPr>
        <w:t xml:space="preserve">92 </w:t>
      </w:r>
      <w:r w:rsidRPr="00106735">
        <w:rPr>
          <w:color w:val="000000"/>
          <w:sz w:val="28"/>
          <w:szCs w:val="28"/>
        </w:rPr>
        <w:t>"Адміністративні витрати", 93 "Витрати на збут", 94 "Інші витрати операційної діяльності".</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Кореспонденція рахунків ПСП «Маяк» по витратам на виготовлення продукції наведена в таблиці 3.17:</w:t>
      </w:r>
    </w:p>
    <w:p w:rsidR="00F109B4" w:rsidRDefault="00F109B4">
      <w:pPr>
        <w:widowControl/>
        <w:autoSpaceDE/>
        <w:autoSpaceDN/>
        <w:adjustRightInd/>
        <w:spacing w:after="200" w:line="276" w:lineRule="auto"/>
        <w:rPr>
          <w:color w:val="000000"/>
          <w:sz w:val="28"/>
          <w:szCs w:val="28"/>
        </w:rPr>
      </w:pPr>
      <w:r>
        <w:rPr>
          <w:color w:val="000000"/>
          <w:sz w:val="28"/>
          <w:szCs w:val="28"/>
        </w:rPr>
        <w:br w:type="page"/>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3.17.</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Кореспонденція рахунків по витратам на виготовлення продукції ПСП «Маяк»</w:t>
      </w:r>
    </w:p>
    <w:tbl>
      <w:tblPr>
        <w:tblW w:w="0" w:type="auto"/>
        <w:jc w:val="center"/>
        <w:tblLayout w:type="fixed"/>
        <w:tblCellMar>
          <w:left w:w="40" w:type="dxa"/>
          <w:right w:w="40" w:type="dxa"/>
        </w:tblCellMar>
        <w:tblLook w:val="0000" w:firstRow="0" w:lastRow="0" w:firstColumn="0" w:lastColumn="0" w:noHBand="0" w:noVBand="0"/>
      </w:tblPr>
      <w:tblGrid>
        <w:gridCol w:w="263"/>
        <w:gridCol w:w="3175"/>
        <w:gridCol w:w="1630"/>
        <w:gridCol w:w="2360"/>
      </w:tblGrid>
      <w:tr w:rsidR="00106735" w:rsidRPr="00F109B4" w:rsidTr="00F109B4">
        <w:trPr>
          <w:trHeight w:val="517"/>
          <w:jc w:val="center"/>
        </w:trPr>
        <w:tc>
          <w:tcPr>
            <w:tcW w:w="26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1</w:t>
            </w:r>
          </w:p>
        </w:tc>
        <w:tc>
          <w:tcPr>
            <w:tcW w:w="317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Відображена собівартість сировини, витраченої на виготовлення продукції</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201</w:t>
            </w:r>
          </w:p>
        </w:tc>
      </w:tr>
      <w:tr w:rsidR="00106735" w:rsidRPr="00F109B4" w:rsidTr="00F109B4">
        <w:trPr>
          <w:trHeight w:val="497"/>
          <w:jc w:val="center"/>
        </w:trPr>
        <w:tc>
          <w:tcPr>
            <w:tcW w:w="26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w:t>
            </w:r>
          </w:p>
        </w:tc>
        <w:tc>
          <w:tcPr>
            <w:tcW w:w="317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Відображені витрати на оплату праці працівників, які виготовляють продукцію</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661</w:t>
            </w:r>
          </w:p>
        </w:tc>
      </w:tr>
      <w:tr w:rsidR="00106735" w:rsidRPr="00F109B4" w:rsidTr="00F109B4">
        <w:trPr>
          <w:trHeight w:val="791"/>
          <w:jc w:val="center"/>
        </w:trPr>
        <w:tc>
          <w:tcPr>
            <w:tcW w:w="26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3</w:t>
            </w:r>
          </w:p>
        </w:tc>
        <w:tc>
          <w:tcPr>
            <w:tcW w:w="317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Відображені нарахування на зарплату (для підприємств які не є платниками фіксованого податку)</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r w:rsidRPr="00F109B4">
              <w:rPr>
                <w:color w:val="000000"/>
              </w:rPr>
              <w:t>651,652 ,653</w:t>
            </w:r>
          </w:p>
          <w:p w:rsidR="00106735" w:rsidRPr="00F109B4" w:rsidRDefault="00106735" w:rsidP="00F109B4">
            <w:pPr>
              <w:widowControl/>
              <w:shd w:val="clear" w:color="auto" w:fill="FFFFFF"/>
              <w:jc w:val="both"/>
            </w:pPr>
          </w:p>
        </w:tc>
      </w:tr>
      <w:tr w:rsidR="00106735" w:rsidRPr="00F109B4" w:rsidTr="00F109B4">
        <w:trPr>
          <w:trHeight w:val="1026"/>
          <w:jc w:val="center"/>
        </w:trPr>
        <w:tc>
          <w:tcPr>
            <w:tcW w:w="263" w:type="dxa"/>
            <w:tcBorders>
              <w:top w:val="single" w:sz="6" w:space="0" w:color="auto"/>
              <w:left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4</w:t>
            </w:r>
          </w:p>
        </w:tc>
        <w:tc>
          <w:tcPr>
            <w:tcW w:w="3175" w:type="dxa"/>
            <w:tcBorders>
              <w:top w:val="single" w:sz="6" w:space="0" w:color="auto"/>
              <w:left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Відображена сума амортизації загальновиробничого обладнання</w:t>
            </w:r>
          </w:p>
          <w:p w:rsidR="00106735" w:rsidRPr="00F109B4" w:rsidRDefault="00106735" w:rsidP="00F109B4">
            <w:pPr>
              <w:shd w:val="clear" w:color="auto" w:fill="FFFFFF"/>
              <w:jc w:val="both"/>
              <w:rPr>
                <w:color w:val="000000"/>
              </w:rPr>
            </w:pPr>
          </w:p>
          <w:p w:rsidR="00106735" w:rsidRPr="00F109B4" w:rsidRDefault="00106735" w:rsidP="00F109B4">
            <w:pPr>
              <w:shd w:val="clear" w:color="auto" w:fill="FFFFFF"/>
              <w:jc w:val="both"/>
            </w:pPr>
          </w:p>
        </w:tc>
        <w:tc>
          <w:tcPr>
            <w:tcW w:w="1630" w:type="dxa"/>
            <w:tcBorders>
              <w:top w:val="single" w:sz="6" w:space="0" w:color="auto"/>
              <w:left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91</w:t>
            </w:r>
          </w:p>
          <w:p w:rsidR="00106735" w:rsidRPr="00F109B4" w:rsidRDefault="00106735" w:rsidP="00F109B4">
            <w:pPr>
              <w:shd w:val="clear" w:color="auto" w:fill="FFFFFF"/>
              <w:jc w:val="both"/>
            </w:pPr>
          </w:p>
        </w:tc>
        <w:tc>
          <w:tcPr>
            <w:tcW w:w="2360" w:type="dxa"/>
            <w:tcBorders>
              <w:top w:val="single" w:sz="6" w:space="0" w:color="auto"/>
              <w:left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131</w:t>
            </w:r>
          </w:p>
        </w:tc>
      </w:tr>
      <w:tr w:rsidR="00106735" w:rsidRPr="00F109B4" w:rsidTr="00F109B4">
        <w:trPr>
          <w:trHeight w:val="261"/>
          <w:jc w:val="center"/>
        </w:trPr>
        <w:tc>
          <w:tcPr>
            <w:tcW w:w="263" w:type="dxa"/>
            <w:tcBorders>
              <w:top w:val="single" w:sz="6" w:space="0" w:color="auto"/>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5</w:t>
            </w:r>
          </w:p>
        </w:tc>
        <w:tc>
          <w:tcPr>
            <w:tcW w:w="3175" w:type="dxa"/>
            <w:tcBorders>
              <w:top w:val="single" w:sz="6" w:space="0" w:color="auto"/>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Списання (згідно з розрахунком підприємства):</w:t>
            </w:r>
          </w:p>
        </w:tc>
        <w:tc>
          <w:tcPr>
            <w:tcW w:w="1630" w:type="dxa"/>
            <w:tcBorders>
              <w:top w:val="single" w:sz="6" w:space="0" w:color="auto"/>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p>
        </w:tc>
        <w:tc>
          <w:tcPr>
            <w:tcW w:w="2360" w:type="dxa"/>
            <w:tcBorders>
              <w:top w:val="single" w:sz="6" w:space="0" w:color="auto"/>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p>
        </w:tc>
      </w:tr>
      <w:tr w:rsidR="00106735" w:rsidRPr="00F109B4" w:rsidTr="00F109B4">
        <w:trPr>
          <w:trHeight w:val="188"/>
          <w:jc w:val="center"/>
        </w:trPr>
        <w:tc>
          <w:tcPr>
            <w:tcW w:w="263"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p>
        </w:tc>
        <w:tc>
          <w:tcPr>
            <w:tcW w:w="3175"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змінних загальновиробничих витрат</w:t>
            </w:r>
          </w:p>
        </w:tc>
        <w:tc>
          <w:tcPr>
            <w:tcW w:w="1630"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c>
          <w:tcPr>
            <w:tcW w:w="2360"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91</w:t>
            </w:r>
          </w:p>
        </w:tc>
      </w:tr>
      <w:tr w:rsidR="00106735" w:rsidRPr="00F109B4" w:rsidTr="00F109B4">
        <w:trPr>
          <w:trHeight w:val="386"/>
          <w:jc w:val="center"/>
        </w:trPr>
        <w:tc>
          <w:tcPr>
            <w:tcW w:w="263"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p>
        </w:tc>
        <w:tc>
          <w:tcPr>
            <w:tcW w:w="3175"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постійних розподілених загальновиробничих витрат</w:t>
            </w:r>
          </w:p>
        </w:tc>
        <w:tc>
          <w:tcPr>
            <w:tcW w:w="1630"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91</w:t>
            </w:r>
          </w:p>
        </w:tc>
        <w:tc>
          <w:tcPr>
            <w:tcW w:w="2360" w:type="dxa"/>
            <w:tcBorders>
              <w:top w:val="nil"/>
              <w:left w:val="single" w:sz="6" w:space="0" w:color="auto"/>
              <w:bottom w:val="nil"/>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r>
      <w:tr w:rsidR="00106735" w:rsidRPr="00F109B4" w:rsidTr="00F109B4">
        <w:trPr>
          <w:trHeight w:val="618"/>
          <w:jc w:val="center"/>
        </w:trPr>
        <w:tc>
          <w:tcPr>
            <w:tcW w:w="263" w:type="dxa"/>
            <w:tcBorders>
              <w:top w:val="nil"/>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p>
        </w:tc>
        <w:tc>
          <w:tcPr>
            <w:tcW w:w="3175" w:type="dxa"/>
            <w:tcBorders>
              <w:top w:val="nil"/>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 постійних нерозподілених загальновиробничих витрат</w:t>
            </w:r>
          </w:p>
        </w:tc>
        <w:tc>
          <w:tcPr>
            <w:tcW w:w="1630" w:type="dxa"/>
            <w:tcBorders>
              <w:top w:val="nil"/>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901</w:t>
            </w:r>
          </w:p>
        </w:tc>
        <w:tc>
          <w:tcPr>
            <w:tcW w:w="2360" w:type="dxa"/>
            <w:tcBorders>
              <w:top w:val="nil"/>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91</w:t>
            </w:r>
          </w:p>
        </w:tc>
      </w:tr>
      <w:tr w:rsidR="00106735" w:rsidRPr="00F109B4" w:rsidTr="00F109B4">
        <w:trPr>
          <w:trHeight w:val="309"/>
          <w:jc w:val="center"/>
        </w:trPr>
        <w:tc>
          <w:tcPr>
            <w:tcW w:w="263"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6</w:t>
            </w:r>
          </w:p>
        </w:tc>
        <w:tc>
          <w:tcPr>
            <w:tcW w:w="317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Оприбуткована готова продукція</w:t>
            </w:r>
          </w:p>
        </w:tc>
        <w:tc>
          <w:tcPr>
            <w:tcW w:w="163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26</w:t>
            </w:r>
          </w:p>
        </w:tc>
        <w:tc>
          <w:tcPr>
            <w:tcW w:w="2360"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23</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Облік витрат на реалізацію продукції і сировини ПСП «Маяк» наведено в наступній таблиці:</w:t>
      </w:r>
    </w:p>
    <w:p w:rsidR="00F109B4" w:rsidRDefault="00F109B4" w:rsidP="00106735">
      <w:pPr>
        <w:widowControl/>
        <w:shd w:val="clear" w:color="auto" w:fill="FFFFFF"/>
        <w:spacing w:line="360" w:lineRule="auto"/>
        <w:ind w:firstLine="709"/>
        <w:jc w:val="both"/>
        <w:rPr>
          <w:sz w:val="28"/>
          <w:szCs w:val="28"/>
          <w:lang w:val="en-US"/>
        </w:rPr>
      </w:pP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 xml:space="preserve">Таблиця 3.18. </w:t>
      </w:r>
    </w:p>
    <w:p w:rsidR="00106735" w:rsidRPr="00106735" w:rsidRDefault="00106735" w:rsidP="00106735">
      <w:pPr>
        <w:widowControl/>
        <w:shd w:val="clear" w:color="auto" w:fill="FFFFFF"/>
        <w:spacing w:line="360" w:lineRule="auto"/>
        <w:ind w:firstLine="709"/>
        <w:jc w:val="both"/>
        <w:rPr>
          <w:sz w:val="28"/>
          <w:szCs w:val="28"/>
        </w:rPr>
      </w:pPr>
      <w:r w:rsidRPr="00106735">
        <w:rPr>
          <w:sz w:val="28"/>
          <w:szCs w:val="28"/>
        </w:rPr>
        <w:t>Витрати на реалізацію продукції і сировини ПСП «Маяк»</w:t>
      </w:r>
    </w:p>
    <w:tbl>
      <w:tblPr>
        <w:tblW w:w="0" w:type="auto"/>
        <w:jc w:val="center"/>
        <w:tblLayout w:type="fixed"/>
        <w:tblCellMar>
          <w:left w:w="40" w:type="dxa"/>
          <w:right w:w="40" w:type="dxa"/>
        </w:tblCellMar>
        <w:tblLook w:val="0000" w:firstRow="0" w:lastRow="0" w:firstColumn="0" w:lastColumn="0" w:noHBand="0" w:noVBand="0"/>
      </w:tblPr>
      <w:tblGrid>
        <w:gridCol w:w="235"/>
        <w:gridCol w:w="2242"/>
        <w:gridCol w:w="1102"/>
        <w:gridCol w:w="1418"/>
      </w:tblGrid>
      <w:tr w:rsidR="00106735" w:rsidRPr="00F109B4" w:rsidTr="00F109B4">
        <w:trPr>
          <w:trHeight w:val="522"/>
          <w:jc w:val="center"/>
        </w:trPr>
        <w:tc>
          <w:tcPr>
            <w:tcW w:w="23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p>
        </w:tc>
        <w:tc>
          <w:tcPr>
            <w:tcW w:w="224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r w:rsidRPr="00F109B4">
              <w:rPr>
                <w:color w:val="000000"/>
              </w:rPr>
              <w:t>Зміст господарської операції</w:t>
            </w:r>
          </w:p>
        </w:tc>
        <w:tc>
          <w:tcPr>
            <w:tcW w:w="110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r w:rsidRPr="00F109B4">
              <w:rPr>
                <w:color w:val="000000"/>
              </w:rPr>
              <w:t>Дт</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rPr>
                <w:color w:val="000000"/>
              </w:rPr>
            </w:pPr>
            <w:r w:rsidRPr="00F109B4">
              <w:rPr>
                <w:color w:val="000000"/>
              </w:rPr>
              <w:t>Кт</w:t>
            </w:r>
          </w:p>
        </w:tc>
      </w:tr>
      <w:tr w:rsidR="00106735" w:rsidRPr="00F109B4" w:rsidTr="00F109B4">
        <w:trPr>
          <w:trHeight w:val="682"/>
          <w:jc w:val="center"/>
        </w:trPr>
        <w:tc>
          <w:tcPr>
            <w:tcW w:w="23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1</w:t>
            </w:r>
          </w:p>
        </w:tc>
        <w:tc>
          <w:tcPr>
            <w:tcW w:w="224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Реалізовано у звітному періоді готової продукції Відображена сума ПДВ</w:t>
            </w:r>
          </w:p>
        </w:tc>
        <w:tc>
          <w:tcPr>
            <w:tcW w:w="110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361</w:t>
            </w:r>
          </w:p>
          <w:p w:rsidR="00106735" w:rsidRPr="00F109B4" w:rsidRDefault="00106735" w:rsidP="00F109B4">
            <w:pPr>
              <w:widowControl/>
              <w:shd w:val="clear" w:color="auto" w:fill="FFFFFF"/>
              <w:jc w:val="both"/>
              <w:rPr>
                <w:color w:val="000000"/>
              </w:rPr>
            </w:pPr>
          </w:p>
          <w:p w:rsidR="00106735" w:rsidRPr="00F109B4" w:rsidRDefault="00106735" w:rsidP="00F109B4">
            <w:pPr>
              <w:widowControl/>
              <w:shd w:val="clear" w:color="auto" w:fill="FFFFFF"/>
              <w:jc w:val="both"/>
            </w:pPr>
            <w:r w:rsidRPr="00F109B4">
              <w:rPr>
                <w:color w:val="000000"/>
              </w:rPr>
              <w:t>701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701</w:t>
            </w:r>
          </w:p>
          <w:p w:rsidR="00106735" w:rsidRPr="00F109B4" w:rsidRDefault="00106735" w:rsidP="00F109B4">
            <w:pPr>
              <w:widowControl/>
              <w:shd w:val="clear" w:color="auto" w:fill="FFFFFF"/>
              <w:jc w:val="both"/>
              <w:rPr>
                <w:color w:val="000000"/>
              </w:rPr>
            </w:pPr>
          </w:p>
          <w:p w:rsidR="00106735" w:rsidRPr="00F109B4" w:rsidRDefault="00106735" w:rsidP="00F109B4">
            <w:pPr>
              <w:widowControl/>
              <w:shd w:val="clear" w:color="auto" w:fill="FFFFFF"/>
              <w:jc w:val="both"/>
            </w:pPr>
            <w:r w:rsidRPr="00F109B4">
              <w:rPr>
                <w:color w:val="000000"/>
              </w:rPr>
              <w:t>641</w:t>
            </w:r>
          </w:p>
        </w:tc>
      </w:tr>
      <w:tr w:rsidR="00106735" w:rsidRPr="00F109B4" w:rsidTr="00F109B4">
        <w:trPr>
          <w:trHeight w:val="499"/>
          <w:jc w:val="center"/>
        </w:trPr>
        <w:tc>
          <w:tcPr>
            <w:tcW w:w="23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w:t>
            </w:r>
          </w:p>
        </w:tc>
        <w:tc>
          <w:tcPr>
            <w:tcW w:w="224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Списана собівартість реалізованої продукції</w:t>
            </w:r>
          </w:p>
        </w:tc>
        <w:tc>
          <w:tcPr>
            <w:tcW w:w="110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26</w:t>
            </w:r>
          </w:p>
        </w:tc>
      </w:tr>
      <w:tr w:rsidR="00106735" w:rsidRPr="00F109B4" w:rsidTr="00F109B4">
        <w:trPr>
          <w:trHeight w:val="686"/>
          <w:jc w:val="center"/>
        </w:trPr>
        <w:tc>
          <w:tcPr>
            <w:tcW w:w="23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3</w:t>
            </w:r>
          </w:p>
        </w:tc>
        <w:tc>
          <w:tcPr>
            <w:tcW w:w="224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Списана собівартість реалізованої продукції на фінансовий результат</w:t>
            </w:r>
          </w:p>
        </w:tc>
        <w:tc>
          <w:tcPr>
            <w:tcW w:w="110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791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901</w:t>
            </w:r>
          </w:p>
        </w:tc>
      </w:tr>
      <w:tr w:rsidR="00106735" w:rsidRPr="00F109B4" w:rsidTr="00F109B4">
        <w:trPr>
          <w:trHeight w:val="562"/>
          <w:jc w:val="center"/>
        </w:trPr>
        <w:tc>
          <w:tcPr>
            <w:tcW w:w="235"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4</w:t>
            </w:r>
          </w:p>
        </w:tc>
        <w:tc>
          <w:tcPr>
            <w:tcW w:w="224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Списаний дохід на фінансовий результат</w:t>
            </w:r>
          </w:p>
        </w:tc>
        <w:tc>
          <w:tcPr>
            <w:tcW w:w="1102"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06735" w:rsidRPr="00F109B4" w:rsidRDefault="00106735" w:rsidP="00F109B4">
            <w:pPr>
              <w:widowControl/>
              <w:shd w:val="clear" w:color="auto" w:fill="FFFFFF"/>
              <w:jc w:val="both"/>
            </w:pPr>
            <w:r w:rsidRPr="00F109B4">
              <w:rPr>
                <w:color w:val="000000"/>
              </w:rPr>
              <w:t>791</w:t>
            </w:r>
          </w:p>
        </w:tc>
      </w:tr>
    </w:tbl>
    <w:p w:rsidR="00106735" w:rsidRPr="00106735" w:rsidRDefault="00106735" w:rsidP="00106735">
      <w:pPr>
        <w:widowControl/>
        <w:shd w:val="clear" w:color="auto" w:fill="FFFFFF"/>
        <w:spacing w:line="360" w:lineRule="auto"/>
        <w:ind w:firstLine="709"/>
        <w:jc w:val="both"/>
        <w:rPr>
          <w:sz w:val="28"/>
          <w:szCs w:val="28"/>
        </w:rPr>
      </w:pP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 xml:space="preserve">На рахунку 91 "Загальновиробничі витрати" ведеться облік виробничих накладних витрат на організацію виробництва та управління цехами, дільницями, відділеннями, бригадами та іншими підрозділами основного й допоміжного виробництва, а також витрати на </w:t>
      </w:r>
      <w:r w:rsidRPr="00106735">
        <w:rPr>
          <w:bCs/>
          <w:color w:val="000000"/>
          <w:sz w:val="28"/>
          <w:szCs w:val="28"/>
        </w:rPr>
        <w:t xml:space="preserve">утримання </w:t>
      </w:r>
      <w:r w:rsidRPr="00106735">
        <w:rPr>
          <w:color w:val="000000"/>
          <w:sz w:val="28"/>
          <w:szCs w:val="28"/>
        </w:rPr>
        <w:t>та експлуатацію машин і устаткування. Цей рахунок не застосовується підприємствами торгівлі.</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91 "Загальновиробничі витрати" відображається сума визнаних витрат, за кредитом — щомісячне, за відповідним розподілом, списання на рахунки 23 "Виробництво" та 90 "Собівартість реалізації". Аналітичний облік ведеться за місцями виникнення, центрами і статтями (видами) витрат.</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 рахунку 92 "Адміністративні витрати" відображаються загальногосподарські витрати, пов'язані з управлінням та обслуговуванням підприємства.</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За дебетом рахунку 92 "Адміністративні витрати" відображається сума визнаних адміністративних витрат, за кредитом - списання на рахунок 79 "Фінансові результати".</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До загальногосподарських витрат, зокрема, належать витрати на утримання адміністративно-управлінського персоналу, витрати на їх службові відрядження, витрати на утримання основних засобів, інших матеріальних необоротних активів загальногосподарського призначення (оренда, амортизація, ремонт, комунальні послуги), охорона, юридичні, аудиторські, транспортні послуги, поштово-телеграфні, канцелярські витрати, сума податків, зборів (обов'язкових платежів)Аналітичний облік ведеться за статтями витрат.</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Облік адміністративних витрат ПСП «Маяк» відображено в таб. 3.19:</w:t>
      </w:r>
    </w:p>
    <w:p w:rsidR="00106735" w:rsidRPr="00106735" w:rsidRDefault="00106735" w:rsidP="00106735">
      <w:pPr>
        <w:widowControl/>
        <w:shd w:val="clear" w:color="auto" w:fill="FFFFFF"/>
        <w:spacing w:line="360" w:lineRule="auto"/>
        <w:ind w:firstLine="709"/>
        <w:jc w:val="both"/>
        <w:rPr>
          <w:color w:val="000000"/>
          <w:sz w:val="28"/>
          <w:szCs w:val="28"/>
        </w:rPr>
      </w:pP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Таблиця 3.19.</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Відображення адміністративних витрат на рахунках бухгалтерського обліку ПСП «Маяк»</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60"/>
        <w:gridCol w:w="3653"/>
        <w:gridCol w:w="2135"/>
        <w:gridCol w:w="2506"/>
      </w:tblGrid>
      <w:tr w:rsidR="00106735" w:rsidRPr="00F109B4" w:rsidTr="00B11D61">
        <w:trPr>
          <w:trHeight w:val="37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Найменування операції</w:t>
            </w:r>
          </w:p>
        </w:tc>
        <w:tc>
          <w:tcPr>
            <w:tcW w:w="4641" w:type="dxa"/>
            <w:gridSpan w:val="2"/>
            <w:shd w:val="clear" w:color="auto" w:fill="FFFFFF"/>
          </w:tcPr>
          <w:p w:rsidR="00106735" w:rsidRPr="00F109B4" w:rsidRDefault="00106735" w:rsidP="00F109B4">
            <w:pPr>
              <w:widowControl/>
              <w:shd w:val="clear" w:color="auto" w:fill="FFFFFF"/>
              <w:spacing w:line="360" w:lineRule="auto"/>
              <w:jc w:val="both"/>
            </w:pPr>
            <w:r w:rsidRPr="00F109B4">
              <w:rPr>
                <w:bCs/>
                <w:color w:val="000000"/>
              </w:rPr>
              <w:t>Бухгалтерський запис</w:t>
            </w:r>
          </w:p>
        </w:tc>
      </w:tr>
      <w:tr w:rsidR="00106735" w:rsidRPr="00F109B4" w:rsidTr="00B11D61">
        <w:trPr>
          <w:trHeight w:val="370"/>
          <w:jc w:val="center"/>
        </w:trPr>
        <w:tc>
          <w:tcPr>
            <w:tcW w:w="360" w:type="dxa"/>
            <w:shd w:val="clear" w:color="auto" w:fill="FFFFFF"/>
          </w:tcPr>
          <w:p w:rsidR="00106735" w:rsidRPr="00F109B4" w:rsidRDefault="00106735" w:rsidP="00F109B4">
            <w:pPr>
              <w:widowControl/>
              <w:shd w:val="clear" w:color="auto" w:fill="FFFFFF"/>
              <w:spacing w:line="360" w:lineRule="auto"/>
              <w:jc w:val="both"/>
              <w:rPr>
                <w:bCs/>
                <w:color w:val="000000"/>
              </w:rPr>
            </w:pPr>
            <w:r w:rsidRPr="00F109B4">
              <w:rPr>
                <w:bCs/>
                <w:color w:val="000000"/>
              </w:rPr>
              <w:t>1</w:t>
            </w:r>
          </w:p>
        </w:tc>
        <w:tc>
          <w:tcPr>
            <w:tcW w:w="3653" w:type="dxa"/>
            <w:shd w:val="clear" w:color="auto" w:fill="FFFFFF"/>
          </w:tcPr>
          <w:p w:rsidR="00106735" w:rsidRPr="00F109B4" w:rsidRDefault="00106735" w:rsidP="00F109B4">
            <w:pPr>
              <w:widowControl/>
              <w:shd w:val="clear" w:color="auto" w:fill="FFFFFF"/>
              <w:spacing w:line="360" w:lineRule="auto"/>
              <w:jc w:val="both"/>
              <w:rPr>
                <w:bCs/>
                <w:color w:val="000000"/>
              </w:rPr>
            </w:pPr>
            <w:r w:rsidRPr="00F109B4">
              <w:rPr>
                <w:bCs/>
                <w:color w:val="000000"/>
              </w:rPr>
              <w:t>2</w:t>
            </w:r>
          </w:p>
        </w:tc>
        <w:tc>
          <w:tcPr>
            <w:tcW w:w="2135" w:type="dxa"/>
            <w:shd w:val="clear" w:color="auto" w:fill="FFFFFF"/>
          </w:tcPr>
          <w:p w:rsidR="00106735" w:rsidRPr="00F109B4" w:rsidRDefault="00106735" w:rsidP="00F109B4">
            <w:pPr>
              <w:widowControl/>
              <w:shd w:val="clear" w:color="auto" w:fill="FFFFFF"/>
              <w:spacing w:line="360" w:lineRule="auto"/>
              <w:jc w:val="both"/>
              <w:rPr>
                <w:bCs/>
                <w:color w:val="000000"/>
              </w:rPr>
            </w:pPr>
            <w:r w:rsidRPr="00F109B4">
              <w:rPr>
                <w:bCs/>
                <w:color w:val="000000"/>
              </w:rPr>
              <w:t>3</w:t>
            </w:r>
          </w:p>
        </w:tc>
        <w:tc>
          <w:tcPr>
            <w:tcW w:w="2506" w:type="dxa"/>
            <w:shd w:val="clear" w:color="auto" w:fill="FFFFFF"/>
          </w:tcPr>
          <w:p w:rsidR="00106735" w:rsidRPr="00F109B4" w:rsidRDefault="00106735" w:rsidP="00F109B4">
            <w:pPr>
              <w:widowControl/>
              <w:shd w:val="clear" w:color="auto" w:fill="FFFFFF"/>
              <w:spacing w:line="360" w:lineRule="auto"/>
              <w:jc w:val="both"/>
              <w:rPr>
                <w:bCs/>
                <w:color w:val="000000"/>
              </w:rPr>
            </w:pPr>
            <w:r w:rsidRPr="00F109B4">
              <w:rPr>
                <w:bCs/>
                <w:color w:val="000000"/>
              </w:rPr>
              <w:t>4</w:t>
            </w:r>
          </w:p>
        </w:tc>
      </w:tr>
      <w:tr w:rsidR="00106735" w:rsidRPr="00F109B4" w:rsidTr="00B11D61">
        <w:trPr>
          <w:trHeight w:val="317"/>
          <w:jc w:val="center"/>
        </w:trPr>
        <w:tc>
          <w:tcPr>
            <w:tcW w:w="360" w:type="dxa"/>
            <w:shd w:val="clear" w:color="auto" w:fill="FFFFFF"/>
          </w:tcPr>
          <w:p w:rsidR="00106735" w:rsidRPr="00F109B4" w:rsidRDefault="00106735" w:rsidP="00F109B4">
            <w:pPr>
              <w:widowControl/>
              <w:spacing w:line="360" w:lineRule="auto"/>
              <w:jc w:val="both"/>
            </w:pPr>
          </w:p>
          <w:p w:rsidR="00106735" w:rsidRPr="00F109B4" w:rsidRDefault="00106735" w:rsidP="00F109B4">
            <w:pPr>
              <w:widowControl/>
              <w:spacing w:line="360" w:lineRule="auto"/>
              <w:jc w:val="both"/>
            </w:pPr>
          </w:p>
        </w:tc>
        <w:tc>
          <w:tcPr>
            <w:tcW w:w="3653" w:type="dxa"/>
            <w:shd w:val="clear" w:color="auto" w:fill="FFFFFF"/>
          </w:tcPr>
          <w:p w:rsidR="00106735" w:rsidRPr="00F109B4" w:rsidRDefault="00106735" w:rsidP="00F109B4">
            <w:pPr>
              <w:widowControl/>
              <w:spacing w:line="360" w:lineRule="auto"/>
              <w:jc w:val="both"/>
            </w:pPr>
          </w:p>
          <w:p w:rsidR="00106735" w:rsidRPr="00F109B4" w:rsidRDefault="00106735" w:rsidP="00F109B4">
            <w:pPr>
              <w:widowControl/>
              <w:spacing w:line="360" w:lineRule="auto"/>
              <w:jc w:val="both"/>
            </w:pPr>
          </w:p>
        </w:tc>
        <w:tc>
          <w:tcPr>
            <w:tcW w:w="2135"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Дт</w:t>
            </w:r>
          </w:p>
        </w:tc>
        <w:tc>
          <w:tcPr>
            <w:tcW w:w="2506"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Кт</w:t>
            </w:r>
          </w:p>
        </w:tc>
      </w:tr>
      <w:tr w:rsidR="00106735" w:rsidRPr="00F109B4" w:rsidTr="00B11D61">
        <w:trPr>
          <w:trHeight w:val="499"/>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1</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Нараховано заробітну плату адміністрації</w:t>
            </w:r>
          </w:p>
        </w:tc>
        <w:tc>
          <w:tcPr>
            <w:tcW w:w="2135"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92</w:t>
            </w:r>
          </w:p>
        </w:tc>
        <w:tc>
          <w:tcPr>
            <w:tcW w:w="2506"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66</w:t>
            </w:r>
          </w:p>
        </w:tc>
      </w:tr>
      <w:tr w:rsidR="00106735" w:rsidRPr="00F109B4" w:rsidTr="00B11D61">
        <w:trPr>
          <w:trHeight w:val="84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2</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Виконані відрахування на обов'язкове</w:t>
            </w:r>
          </w:p>
          <w:p w:rsidR="00106735" w:rsidRPr="00F109B4" w:rsidRDefault="00106735" w:rsidP="00F109B4">
            <w:pPr>
              <w:shd w:val="clear" w:color="auto" w:fill="FFFFFF"/>
              <w:spacing w:line="360" w:lineRule="auto"/>
              <w:jc w:val="both"/>
            </w:pPr>
            <w:r w:rsidRPr="00F109B4">
              <w:rPr>
                <w:color w:val="000000"/>
              </w:rPr>
              <w:t>соціальне страхування</w:t>
            </w:r>
          </w:p>
        </w:tc>
        <w:tc>
          <w:tcPr>
            <w:tcW w:w="2135" w:type="dxa"/>
            <w:shd w:val="clear" w:color="auto" w:fill="FFFFFF"/>
          </w:tcPr>
          <w:p w:rsidR="00106735" w:rsidRPr="00F109B4" w:rsidRDefault="00106735" w:rsidP="00F109B4">
            <w:pPr>
              <w:shd w:val="clear" w:color="auto" w:fill="FFFFFF"/>
              <w:spacing w:line="360" w:lineRule="auto"/>
              <w:jc w:val="both"/>
            </w:pPr>
            <w:r w:rsidRPr="00F109B4">
              <w:rPr>
                <w:color w:val="000000"/>
              </w:rPr>
              <w:t>92</w:t>
            </w:r>
          </w:p>
        </w:tc>
        <w:tc>
          <w:tcPr>
            <w:tcW w:w="2506" w:type="dxa"/>
            <w:shd w:val="clear" w:color="auto" w:fill="FFFFFF"/>
          </w:tcPr>
          <w:p w:rsidR="00106735" w:rsidRPr="00F109B4" w:rsidRDefault="00106735" w:rsidP="00F109B4">
            <w:pPr>
              <w:shd w:val="clear" w:color="auto" w:fill="FFFFFF"/>
              <w:spacing w:line="360" w:lineRule="auto"/>
              <w:jc w:val="both"/>
            </w:pPr>
            <w:r w:rsidRPr="00F109B4">
              <w:rPr>
                <w:color w:val="000000"/>
              </w:rPr>
              <w:t>65</w:t>
            </w:r>
          </w:p>
        </w:tc>
      </w:tr>
      <w:tr w:rsidR="00106735" w:rsidRPr="00F109B4" w:rsidTr="00B11D61">
        <w:trPr>
          <w:trHeight w:val="84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3</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Відображено витрати на службові</w:t>
            </w:r>
          </w:p>
          <w:p w:rsidR="00106735" w:rsidRPr="00F109B4" w:rsidRDefault="00106735" w:rsidP="00F109B4">
            <w:pPr>
              <w:shd w:val="clear" w:color="auto" w:fill="FFFFFF"/>
              <w:spacing w:line="360" w:lineRule="auto"/>
              <w:jc w:val="both"/>
            </w:pPr>
            <w:r w:rsidRPr="00F109B4">
              <w:rPr>
                <w:color w:val="000000"/>
              </w:rPr>
              <w:t>відрядження управлінського персоналу</w:t>
            </w:r>
          </w:p>
        </w:tc>
        <w:tc>
          <w:tcPr>
            <w:tcW w:w="2135" w:type="dxa"/>
            <w:shd w:val="clear" w:color="auto" w:fill="FFFFFF"/>
          </w:tcPr>
          <w:p w:rsidR="00106735" w:rsidRPr="00F109B4" w:rsidRDefault="00106735" w:rsidP="00F109B4">
            <w:pPr>
              <w:shd w:val="clear" w:color="auto" w:fill="FFFFFF"/>
              <w:tabs>
                <w:tab w:val="left" w:pos="1380"/>
              </w:tabs>
              <w:spacing w:line="360" w:lineRule="auto"/>
              <w:jc w:val="both"/>
            </w:pPr>
            <w:r w:rsidRPr="00F109B4">
              <w:rPr>
                <w:color w:val="000000"/>
              </w:rPr>
              <w:t>92</w:t>
            </w:r>
          </w:p>
        </w:tc>
        <w:tc>
          <w:tcPr>
            <w:tcW w:w="2506" w:type="dxa"/>
            <w:shd w:val="clear" w:color="auto" w:fill="FFFFFF"/>
          </w:tcPr>
          <w:p w:rsidR="00106735" w:rsidRPr="00F109B4" w:rsidRDefault="00106735" w:rsidP="00F109B4">
            <w:pPr>
              <w:shd w:val="clear" w:color="auto" w:fill="FFFFFF"/>
              <w:spacing w:line="360" w:lineRule="auto"/>
              <w:jc w:val="both"/>
            </w:pPr>
            <w:r w:rsidRPr="00F109B4">
              <w:rPr>
                <w:color w:val="000000"/>
              </w:rPr>
              <w:t>372</w:t>
            </w:r>
          </w:p>
        </w:tc>
      </w:tr>
      <w:tr w:rsidR="00106735" w:rsidRPr="00F109B4" w:rsidTr="00B11D61">
        <w:trPr>
          <w:trHeight w:val="387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4</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Нараховано орендну плату, комунальні</w:t>
            </w:r>
          </w:p>
          <w:p w:rsidR="00106735" w:rsidRPr="00F109B4" w:rsidRDefault="00106735" w:rsidP="00F109B4">
            <w:pPr>
              <w:shd w:val="clear" w:color="auto" w:fill="FFFFFF"/>
              <w:spacing w:line="360" w:lineRule="auto"/>
              <w:jc w:val="both"/>
            </w:pPr>
            <w:r w:rsidRPr="00F109B4">
              <w:rPr>
                <w:color w:val="000000"/>
              </w:rPr>
              <w:t>послуги, ремонт сторонніх організацій, послуги зв'язку, охорони, аудиторські, юридичні послуги (аналітичний облік буде</w:t>
            </w:r>
          </w:p>
          <w:p w:rsidR="00106735" w:rsidRPr="00F109B4" w:rsidRDefault="00106735" w:rsidP="00F109B4">
            <w:pPr>
              <w:shd w:val="clear" w:color="auto" w:fill="FFFFFF"/>
              <w:spacing w:line="360" w:lineRule="auto"/>
              <w:jc w:val="both"/>
            </w:pPr>
            <w:r w:rsidRPr="00F109B4">
              <w:rPr>
                <w:color w:val="000000"/>
              </w:rPr>
              <w:t>організовано за видами витрат) Відображено суму ПДВ, включену у вартість послуг на субрахунку 644, якщо нарахуванню послуг передувала передоплата, або на субрахунку 641, якщо нарахування послуг перша подія</w:t>
            </w:r>
          </w:p>
        </w:tc>
        <w:tc>
          <w:tcPr>
            <w:tcW w:w="2135" w:type="dxa"/>
            <w:shd w:val="clear" w:color="auto" w:fill="FFFFFF"/>
          </w:tcPr>
          <w:p w:rsidR="00106735" w:rsidRPr="00F109B4" w:rsidRDefault="00106735" w:rsidP="00F109B4">
            <w:pPr>
              <w:shd w:val="clear" w:color="auto" w:fill="FFFFFF"/>
              <w:spacing w:line="360" w:lineRule="auto"/>
              <w:jc w:val="both"/>
            </w:pPr>
            <w:r w:rsidRPr="00F109B4">
              <w:rPr>
                <w:color w:val="000000"/>
              </w:rPr>
              <w:t>92</w:t>
            </w: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r w:rsidRPr="00F109B4">
              <w:rPr>
                <w:color w:val="000000"/>
              </w:rPr>
              <w:t>644</w:t>
            </w:r>
          </w:p>
          <w:p w:rsidR="00106735" w:rsidRPr="00F109B4" w:rsidRDefault="00106735" w:rsidP="00F109B4">
            <w:pPr>
              <w:shd w:val="clear" w:color="auto" w:fill="FFFFFF"/>
              <w:spacing w:line="360" w:lineRule="auto"/>
              <w:jc w:val="both"/>
            </w:pPr>
          </w:p>
        </w:tc>
        <w:tc>
          <w:tcPr>
            <w:tcW w:w="2506" w:type="dxa"/>
            <w:shd w:val="clear" w:color="auto" w:fill="FFFFFF"/>
          </w:tcPr>
          <w:p w:rsidR="00106735" w:rsidRPr="00F109B4" w:rsidRDefault="00106735" w:rsidP="00F109B4">
            <w:pPr>
              <w:shd w:val="clear" w:color="auto" w:fill="FFFFFF"/>
              <w:spacing w:line="360" w:lineRule="auto"/>
              <w:jc w:val="both"/>
              <w:rPr>
                <w:color w:val="000000"/>
              </w:rPr>
            </w:pPr>
            <w:r w:rsidRPr="00F109B4">
              <w:rPr>
                <w:color w:val="000000"/>
              </w:rPr>
              <w:t>685</w:t>
            </w: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r w:rsidRPr="00F109B4">
              <w:rPr>
                <w:color w:val="000000"/>
              </w:rPr>
              <w:t>685</w:t>
            </w:r>
          </w:p>
          <w:p w:rsidR="00106735" w:rsidRPr="00F109B4" w:rsidRDefault="00106735" w:rsidP="00F109B4">
            <w:pPr>
              <w:shd w:val="clear" w:color="auto" w:fill="FFFFFF"/>
              <w:spacing w:line="360" w:lineRule="auto"/>
              <w:jc w:val="both"/>
            </w:pPr>
          </w:p>
        </w:tc>
      </w:tr>
      <w:tr w:rsidR="00106735" w:rsidRPr="00F109B4" w:rsidTr="00B11D61">
        <w:trPr>
          <w:trHeight w:val="49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5</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Нарахована амортизація обладнання для офісу</w:t>
            </w:r>
          </w:p>
        </w:tc>
        <w:tc>
          <w:tcPr>
            <w:tcW w:w="2135"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92</w:t>
            </w:r>
          </w:p>
          <w:p w:rsidR="00106735" w:rsidRPr="00F109B4" w:rsidRDefault="00106735" w:rsidP="00F109B4">
            <w:pPr>
              <w:widowControl/>
              <w:shd w:val="clear" w:color="auto" w:fill="FFFFFF"/>
              <w:spacing w:line="360" w:lineRule="auto"/>
              <w:jc w:val="both"/>
            </w:pPr>
          </w:p>
        </w:tc>
        <w:tc>
          <w:tcPr>
            <w:tcW w:w="2506"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131</w:t>
            </w:r>
          </w:p>
          <w:p w:rsidR="00106735" w:rsidRPr="00F109B4" w:rsidRDefault="00106735" w:rsidP="00F109B4">
            <w:pPr>
              <w:widowControl/>
              <w:shd w:val="clear" w:color="auto" w:fill="FFFFFF"/>
              <w:spacing w:line="360" w:lineRule="auto"/>
              <w:jc w:val="both"/>
            </w:pPr>
          </w:p>
        </w:tc>
      </w:tr>
      <w:tr w:rsidR="00106735" w:rsidRPr="00F109B4" w:rsidTr="00B11D61">
        <w:trPr>
          <w:trHeight w:val="494"/>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6</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Нараховано амортизацію програмного забезпечення</w:t>
            </w:r>
          </w:p>
        </w:tc>
        <w:tc>
          <w:tcPr>
            <w:tcW w:w="2135"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92</w:t>
            </w:r>
          </w:p>
          <w:p w:rsidR="00106735" w:rsidRPr="00F109B4" w:rsidRDefault="00106735" w:rsidP="00F109B4">
            <w:pPr>
              <w:widowControl/>
              <w:shd w:val="clear" w:color="auto" w:fill="FFFFFF"/>
              <w:spacing w:line="360" w:lineRule="auto"/>
              <w:jc w:val="both"/>
            </w:pPr>
          </w:p>
        </w:tc>
        <w:tc>
          <w:tcPr>
            <w:tcW w:w="2506"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133</w:t>
            </w:r>
          </w:p>
          <w:p w:rsidR="00106735" w:rsidRPr="00F109B4" w:rsidRDefault="00106735" w:rsidP="00F109B4">
            <w:pPr>
              <w:widowControl/>
              <w:shd w:val="clear" w:color="auto" w:fill="FFFFFF"/>
              <w:spacing w:line="360" w:lineRule="auto"/>
              <w:jc w:val="both"/>
            </w:pPr>
          </w:p>
        </w:tc>
      </w:tr>
      <w:tr w:rsidR="00106735" w:rsidRPr="00F109B4" w:rsidTr="00B11D61">
        <w:trPr>
          <w:trHeight w:val="825"/>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7</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Нараховано податки, збори й обов'язкові</w:t>
            </w:r>
          </w:p>
          <w:p w:rsidR="00106735" w:rsidRPr="00F109B4" w:rsidRDefault="00106735" w:rsidP="00F109B4">
            <w:pPr>
              <w:shd w:val="clear" w:color="auto" w:fill="FFFFFF"/>
              <w:spacing w:line="360" w:lineRule="auto"/>
              <w:jc w:val="both"/>
              <w:rPr>
                <w:color w:val="000000"/>
              </w:rPr>
            </w:pPr>
            <w:r w:rsidRPr="00F109B4">
              <w:rPr>
                <w:color w:val="000000"/>
              </w:rPr>
              <w:t>платежі:</w:t>
            </w:r>
          </w:p>
          <w:p w:rsidR="00106735" w:rsidRPr="00F109B4" w:rsidRDefault="00106735" w:rsidP="00F109B4">
            <w:pPr>
              <w:shd w:val="clear" w:color="auto" w:fill="FFFFFF"/>
              <w:spacing w:line="360" w:lineRule="auto"/>
              <w:jc w:val="both"/>
              <w:rPr>
                <w:color w:val="000000"/>
              </w:rPr>
            </w:pPr>
            <w:r w:rsidRPr="00F109B4">
              <w:rPr>
                <w:color w:val="000000"/>
              </w:rPr>
              <w:t>- ПДВ</w:t>
            </w:r>
          </w:p>
          <w:p w:rsidR="00106735" w:rsidRPr="00F109B4" w:rsidRDefault="00106735" w:rsidP="00F109B4">
            <w:pPr>
              <w:shd w:val="clear" w:color="auto" w:fill="FFFFFF"/>
              <w:spacing w:line="360" w:lineRule="auto"/>
              <w:jc w:val="both"/>
              <w:rPr>
                <w:color w:val="000000"/>
              </w:rPr>
            </w:pPr>
            <w:r w:rsidRPr="00F109B4">
              <w:rPr>
                <w:color w:val="000000"/>
              </w:rPr>
              <w:t>- податок на прибуток</w:t>
            </w:r>
          </w:p>
          <w:p w:rsidR="00106735" w:rsidRPr="00F109B4" w:rsidRDefault="00106735" w:rsidP="00F109B4">
            <w:pPr>
              <w:shd w:val="clear" w:color="auto" w:fill="FFFFFF"/>
              <w:spacing w:line="360" w:lineRule="auto"/>
              <w:jc w:val="both"/>
              <w:rPr>
                <w:color w:val="000000"/>
              </w:rPr>
            </w:pPr>
            <w:r w:rsidRPr="00F109B4">
              <w:rPr>
                <w:color w:val="000000"/>
              </w:rPr>
              <w:t>- податок з власників транспортних засобів</w:t>
            </w:r>
          </w:p>
          <w:p w:rsidR="00106735" w:rsidRPr="00F109B4" w:rsidRDefault="00106735" w:rsidP="00F109B4">
            <w:pPr>
              <w:shd w:val="clear" w:color="auto" w:fill="FFFFFF"/>
              <w:spacing w:line="360" w:lineRule="auto"/>
              <w:jc w:val="both"/>
              <w:rPr>
                <w:color w:val="000000"/>
              </w:rPr>
            </w:pPr>
            <w:r w:rsidRPr="00F109B4">
              <w:rPr>
                <w:color w:val="000000"/>
              </w:rPr>
              <w:t xml:space="preserve">- податок на землю </w:t>
            </w:r>
          </w:p>
          <w:p w:rsidR="00106735" w:rsidRPr="00F109B4" w:rsidRDefault="00106735" w:rsidP="00F109B4">
            <w:pPr>
              <w:shd w:val="clear" w:color="auto" w:fill="FFFFFF"/>
              <w:spacing w:line="360" w:lineRule="auto"/>
              <w:jc w:val="both"/>
            </w:pPr>
            <w:r w:rsidRPr="00F109B4">
              <w:rPr>
                <w:color w:val="000000"/>
              </w:rPr>
              <w:t>- податок з доходів фізичних осіб</w:t>
            </w:r>
          </w:p>
        </w:tc>
        <w:tc>
          <w:tcPr>
            <w:tcW w:w="2135" w:type="dxa"/>
            <w:shd w:val="clear" w:color="auto" w:fill="FFFFFF"/>
          </w:tcPr>
          <w:p w:rsidR="00106735" w:rsidRPr="00F109B4" w:rsidRDefault="00106735" w:rsidP="00F109B4">
            <w:pPr>
              <w:shd w:val="clear" w:color="auto" w:fill="FFFFFF"/>
              <w:spacing w:line="360" w:lineRule="auto"/>
              <w:jc w:val="both"/>
              <w:rPr>
                <w:color w:val="000000"/>
              </w:rPr>
            </w:pPr>
            <w:r w:rsidRPr="00F109B4">
              <w:rPr>
                <w:color w:val="000000"/>
              </w:rPr>
              <w:t>92</w:t>
            </w:r>
          </w:p>
          <w:p w:rsidR="00106735" w:rsidRPr="00F109B4" w:rsidRDefault="00106735" w:rsidP="00F109B4">
            <w:pPr>
              <w:shd w:val="clear" w:color="auto" w:fill="FFFFFF"/>
              <w:spacing w:line="360" w:lineRule="auto"/>
              <w:jc w:val="both"/>
            </w:pPr>
          </w:p>
          <w:p w:rsidR="00106735" w:rsidRPr="00F109B4" w:rsidRDefault="00106735" w:rsidP="00F109B4">
            <w:pPr>
              <w:shd w:val="clear" w:color="auto" w:fill="FFFFFF"/>
              <w:spacing w:line="360" w:lineRule="auto"/>
              <w:jc w:val="both"/>
            </w:pPr>
            <w:r w:rsidRPr="00F109B4">
              <w:t>92</w:t>
            </w:r>
          </w:p>
          <w:p w:rsidR="00106735" w:rsidRPr="00F109B4" w:rsidRDefault="00106735" w:rsidP="00F109B4">
            <w:pPr>
              <w:shd w:val="clear" w:color="auto" w:fill="FFFFFF"/>
              <w:spacing w:line="360" w:lineRule="auto"/>
              <w:jc w:val="both"/>
            </w:pPr>
            <w:r w:rsidRPr="00F109B4">
              <w:t>92</w:t>
            </w:r>
          </w:p>
          <w:p w:rsidR="00106735" w:rsidRPr="00F109B4" w:rsidRDefault="00106735" w:rsidP="00F109B4">
            <w:pPr>
              <w:shd w:val="clear" w:color="auto" w:fill="FFFFFF"/>
              <w:spacing w:line="360" w:lineRule="auto"/>
              <w:jc w:val="both"/>
            </w:pPr>
          </w:p>
          <w:p w:rsidR="00106735" w:rsidRPr="00F109B4" w:rsidRDefault="00106735" w:rsidP="00F109B4">
            <w:pPr>
              <w:shd w:val="clear" w:color="auto" w:fill="FFFFFF"/>
              <w:spacing w:line="360" w:lineRule="auto"/>
              <w:jc w:val="both"/>
            </w:pPr>
            <w:r w:rsidRPr="00F109B4">
              <w:t>92</w:t>
            </w:r>
          </w:p>
          <w:p w:rsidR="00106735" w:rsidRPr="00F109B4" w:rsidRDefault="00106735" w:rsidP="00F109B4">
            <w:pPr>
              <w:shd w:val="clear" w:color="auto" w:fill="FFFFFF"/>
              <w:spacing w:line="360" w:lineRule="auto"/>
              <w:jc w:val="both"/>
            </w:pPr>
            <w:r w:rsidRPr="00F109B4">
              <w:t>92</w:t>
            </w:r>
          </w:p>
          <w:p w:rsidR="00106735" w:rsidRPr="00F109B4" w:rsidRDefault="00106735" w:rsidP="00F109B4">
            <w:pPr>
              <w:shd w:val="clear" w:color="auto" w:fill="FFFFFF"/>
              <w:spacing w:line="360" w:lineRule="auto"/>
              <w:jc w:val="both"/>
            </w:pPr>
            <w:r w:rsidRPr="00F109B4">
              <w:t>92</w:t>
            </w:r>
          </w:p>
        </w:tc>
        <w:tc>
          <w:tcPr>
            <w:tcW w:w="2506" w:type="dxa"/>
            <w:shd w:val="clear" w:color="auto" w:fill="FFFFFF"/>
          </w:tcPr>
          <w:p w:rsidR="00106735" w:rsidRPr="00F109B4" w:rsidRDefault="00106735" w:rsidP="00F109B4">
            <w:pPr>
              <w:shd w:val="clear" w:color="auto" w:fill="FFFFFF"/>
              <w:spacing w:line="360" w:lineRule="auto"/>
              <w:jc w:val="both"/>
              <w:rPr>
                <w:color w:val="000000"/>
              </w:rPr>
            </w:pPr>
            <w:r w:rsidRPr="00F109B4">
              <w:rPr>
                <w:color w:val="000000"/>
              </w:rPr>
              <w:t>64</w:t>
            </w:r>
          </w:p>
          <w:p w:rsidR="00106735" w:rsidRPr="00F109B4" w:rsidRDefault="00106735" w:rsidP="00F109B4">
            <w:pPr>
              <w:shd w:val="clear" w:color="auto" w:fill="FFFFFF"/>
              <w:spacing w:line="360" w:lineRule="auto"/>
              <w:jc w:val="both"/>
              <w:rPr>
                <w:color w:val="000000"/>
              </w:rPr>
            </w:pPr>
          </w:p>
          <w:p w:rsidR="00106735" w:rsidRPr="00F109B4" w:rsidRDefault="00106735" w:rsidP="00F109B4">
            <w:pPr>
              <w:shd w:val="clear" w:color="auto" w:fill="FFFFFF"/>
              <w:spacing w:line="360" w:lineRule="auto"/>
              <w:jc w:val="both"/>
              <w:rPr>
                <w:color w:val="000000"/>
              </w:rPr>
            </w:pPr>
            <w:r w:rsidRPr="00F109B4">
              <w:rPr>
                <w:color w:val="000000"/>
              </w:rPr>
              <w:t>641.1</w:t>
            </w:r>
          </w:p>
          <w:p w:rsidR="00106735" w:rsidRPr="00F109B4" w:rsidRDefault="00106735" w:rsidP="00F109B4">
            <w:pPr>
              <w:shd w:val="clear" w:color="auto" w:fill="FFFFFF"/>
              <w:spacing w:line="360" w:lineRule="auto"/>
              <w:jc w:val="both"/>
            </w:pPr>
            <w:r w:rsidRPr="00F109B4">
              <w:t>641.2</w:t>
            </w:r>
          </w:p>
          <w:p w:rsidR="00106735" w:rsidRPr="00F109B4" w:rsidRDefault="00106735" w:rsidP="00F109B4">
            <w:pPr>
              <w:shd w:val="clear" w:color="auto" w:fill="FFFFFF"/>
              <w:spacing w:line="360" w:lineRule="auto"/>
              <w:jc w:val="both"/>
            </w:pPr>
          </w:p>
          <w:p w:rsidR="00106735" w:rsidRPr="00F109B4" w:rsidRDefault="00106735" w:rsidP="00F109B4">
            <w:pPr>
              <w:shd w:val="clear" w:color="auto" w:fill="FFFFFF"/>
              <w:spacing w:line="360" w:lineRule="auto"/>
              <w:jc w:val="both"/>
            </w:pPr>
            <w:r w:rsidRPr="00F109B4">
              <w:t>641.4</w:t>
            </w:r>
          </w:p>
          <w:p w:rsidR="00106735" w:rsidRPr="00F109B4" w:rsidRDefault="00106735" w:rsidP="00F109B4">
            <w:pPr>
              <w:shd w:val="clear" w:color="auto" w:fill="FFFFFF"/>
              <w:spacing w:line="360" w:lineRule="auto"/>
              <w:jc w:val="both"/>
            </w:pPr>
            <w:r w:rsidRPr="00F109B4">
              <w:t>641.5</w:t>
            </w:r>
          </w:p>
          <w:p w:rsidR="00106735" w:rsidRPr="00F109B4" w:rsidRDefault="00106735" w:rsidP="00F109B4">
            <w:pPr>
              <w:shd w:val="clear" w:color="auto" w:fill="FFFFFF"/>
              <w:spacing w:line="360" w:lineRule="auto"/>
              <w:jc w:val="both"/>
            </w:pPr>
            <w:r w:rsidRPr="00F109B4">
              <w:t>641.7</w:t>
            </w:r>
          </w:p>
        </w:tc>
      </w:tr>
      <w:tr w:rsidR="00106735" w:rsidRPr="00F109B4" w:rsidTr="00B11D61">
        <w:trPr>
          <w:trHeight w:val="494"/>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8</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Списано матеріали на ремонт офісу</w:t>
            </w:r>
          </w:p>
        </w:tc>
        <w:tc>
          <w:tcPr>
            <w:tcW w:w="2135" w:type="dxa"/>
            <w:shd w:val="clear" w:color="auto" w:fill="FFFFFF"/>
          </w:tcPr>
          <w:p w:rsidR="00106735" w:rsidRPr="00F109B4" w:rsidRDefault="00106735" w:rsidP="0059029A">
            <w:pPr>
              <w:widowControl/>
              <w:shd w:val="clear" w:color="auto" w:fill="FFFFFF"/>
              <w:spacing w:line="360" w:lineRule="auto"/>
              <w:jc w:val="both"/>
            </w:pPr>
            <w:r w:rsidRPr="00F109B4">
              <w:rPr>
                <w:color w:val="000000"/>
              </w:rPr>
              <w:t>92</w:t>
            </w:r>
          </w:p>
        </w:tc>
        <w:tc>
          <w:tcPr>
            <w:tcW w:w="2506" w:type="dxa"/>
            <w:shd w:val="clear" w:color="auto" w:fill="FFFFFF"/>
          </w:tcPr>
          <w:p w:rsidR="00106735" w:rsidRPr="00F109B4" w:rsidRDefault="00106735" w:rsidP="0059029A">
            <w:pPr>
              <w:widowControl/>
              <w:shd w:val="clear" w:color="auto" w:fill="FFFFFF"/>
              <w:spacing w:line="360" w:lineRule="auto"/>
              <w:jc w:val="both"/>
            </w:pPr>
            <w:r w:rsidRPr="00F109B4">
              <w:rPr>
                <w:color w:val="000000"/>
              </w:rPr>
              <w:t>201</w:t>
            </w:r>
          </w:p>
        </w:tc>
      </w:tr>
      <w:tr w:rsidR="00106735" w:rsidRPr="00F109B4" w:rsidTr="00B11D61">
        <w:trPr>
          <w:trHeight w:val="490"/>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9</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Розрахунково-касове обслуговування та інші послуги банку</w:t>
            </w:r>
          </w:p>
        </w:tc>
        <w:tc>
          <w:tcPr>
            <w:tcW w:w="2135"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92</w:t>
            </w:r>
          </w:p>
          <w:p w:rsidR="00106735" w:rsidRPr="00F109B4" w:rsidRDefault="00106735" w:rsidP="00F109B4">
            <w:pPr>
              <w:widowControl/>
              <w:shd w:val="clear" w:color="auto" w:fill="FFFFFF"/>
              <w:spacing w:line="360" w:lineRule="auto"/>
              <w:jc w:val="both"/>
            </w:pPr>
          </w:p>
        </w:tc>
        <w:tc>
          <w:tcPr>
            <w:tcW w:w="2506"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311, 685</w:t>
            </w:r>
          </w:p>
        </w:tc>
      </w:tr>
      <w:tr w:rsidR="00106735" w:rsidRPr="00F109B4" w:rsidTr="00B11D61">
        <w:trPr>
          <w:trHeight w:val="794"/>
          <w:jc w:val="center"/>
        </w:trPr>
        <w:tc>
          <w:tcPr>
            <w:tcW w:w="360" w:type="dxa"/>
            <w:shd w:val="clear" w:color="auto" w:fill="FFFFFF"/>
          </w:tcPr>
          <w:p w:rsidR="00106735" w:rsidRPr="00F109B4" w:rsidRDefault="00106735" w:rsidP="00F109B4">
            <w:pPr>
              <w:widowControl/>
              <w:shd w:val="clear" w:color="auto" w:fill="FFFFFF"/>
              <w:spacing w:line="360" w:lineRule="auto"/>
              <w:jc w:val="both"/>
            </w:pPr>
            <w:r w:rsidRPr="00F109B4">
              <w:rPr>
                <w:bCs/>
                <w:color w:val="000000"/>
              </w:rPr>
              <w:t>10</w:t>
            </w:r>
          </w:p>
        </w:tc>
        <w:tc>
          <w:tcPr>
            <w:tcW w:w="3653" w:type="dxa"/>
            <w:shd w:val="clear" w:color="auto" w:fill="FFFFFF"/>
          </w:tcPr>
          <w:p w:rsidR="00106735" w:rsidRPr="00F109B4" w:rsidRDefault="00106735" w:rsidP="00F109B4">
            <w:pPr>
              <w:widowControl/>
              <w:shd w:val="clear" w:color="auto" w:fill="FFFFFF"/>
              <w:spacing w:line="360" w:lineRule="auto"/>
              <w:jc w:val="both"/>
            </w:pPr>
            <w:r w:rsidRPr="00F109B4">
              <w:rPr>
                <w:color w:val="000000"/>
              </w:rPr>
              <w:t>Віднесено суму адміністративних витрат на зменшення фінансового результату від основної діяльності</w:t>
            </w:r>
          </w:p>
        </w:tc>
        <w:tc>
          <w:tcPr>
            <w:tcW w:w="2135"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791</w:t>
            </w:r>
          </w:p>
          <w:p w:rsidR="00106735" w:rsidRPr="00F109B4" w:rsidRDefault="00106735" w:rsidP="00F109B4">
            <w:pPr>
              <w:widowControl/>
              <w:shd w:val="clear" w:color="auto" w:fill="FFFFFF"/>
              <w:spacing w:line="360" w:lineRule="auto"/>
              <w:jc w:val="both"/>
            </w:pPr>
          </w:p>
        </w:tc>
        <w:tc>
          <w:tcPr>
            <w:tcW w:w="2506" w:type="dxa"/>
            <w:shd w:val="clear" w:color="auto" w:fill="FFFFFF"/>
          </w:tcPr>
          <w:p w:rsidR="00106735" w:rsidRPr="00F109B4" w:rsidRDefault="00106735" w:rsidP="00F109B4">
            <w:pPr>
              <w:widowControl/>
              <w:shd w:val="clear" w:color="auto" w:fill="FFFFFF"/>
              <w:spacing w:line="360" w:lineRule="auto"/>
              <w:jc w:val="both"/>
              <w:rPr>
                <w:color w:val="000000"/>
              </w:rPr>
            </w:pPr>
            <w:r w:rsidRPr="00F109B4">
              <w:rPr>
                <w:color w:val="000000"/>
              </w:rPr>
              <w:t>92</w:t>
            </w:r>
          </w:p>
          <w:p w:rsidR="00106735" w:rsidRPr="00F109B4" w:rsidRDefault="00106735" w:rsidP="00F109B4">
            <w:pPr>
              <w:widowControl/>
              <w:shd w:val="clear" w:color="auto" w:fill="FFFFFF"/>
              <w:spacing w:line="360" w:lineRule="auto"/>
              <w:jc w:val="both"/>
            </w:pPr>
          </w:p>
        </w:tc>
      </w:tr>
    </w:tbl>
    <w:p w:rsidR="0059029A" w:rsidRDefault="0059029A">
      <w:pPr>
        <w:widowControl/>
        <w:autoSpaceDE/>
        <w:autoSpaceDN/>
        <w:adjustRightInd/>
        <w:spacing w:after="200" w:line="276" w:lineRule="auto"/>
        <w:rPr>
          <w:sz w:val="28"/>
          <w:szCs w:val="28"/>
        </w:rPr>
      </w:pPr>
      <w:r>
        <w:rPr>
          <w:sz w:val="28"/>
          <w:szCs w:val="28"/>
        </w:rPr>
        <w:br w:type="page"/>
      </w:r>
    </w:p>
    <w:p w:rsidR="00106735" w:rsidRPr="00106735" w:rsidRDefault="00106735" w:rsidP="0059029A">
      <w:pPr>
        <w:widowControl/>
        <w:numPr>
          <w:ilvl w:val="0"/>
          <w:numId w:val="15"/>
        </w:numPr>
        <w:shd w:val="clear" w:color="auto" w:fill="FFFFFF"/>
        <w:spacing w:line="360" w:lineRule="auto"/>
        <w:ind w:left="1418" w:hanging="709"/>
        <w:jc w:val="both"/>
        <w:rPr>
          <w:b/>
          <w:sz w:val="28"/>
          <w:szCs w:val="28"/>
        </w:rPr>
      </w:pPr>
      <w:r w:rsidRPr="00106735">
        <w:rPr>
          <w:b/>
          <w:sz w:val="28"/>
          <w:szCs w:val="28"/>
        </w:rPr>
        <w:t>Склад та порядок формування фінансової звітності підприємства</w:t>
      </w:r>
    </w:p>
    <w:p w:rsidR="00106735" w:rsidRPr="00106735" w:rsidRDefault="00106735" w:rsidP="00106735">
      <w:pPr>
        <w:pStyle w:val="ac"/>
        <w:spacing w:before="0" w:beforeAutospacing="0" w:after="0" w:afterAutospacing="0" w:line="360" w:lineRule="auto"/>
        <w:ind w:firstLine="709"/>
        <w:jc w:val="both"/>
        <w:rPr>
          <w:sz w:val="28"/>
          <w:szCs w:val="28"/>
        </w:rPr>
      </w:pP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ПСП «Маяк» складає та подає річну фінансову звітність (крім зведеної та консолідованої) згідно Закону України «Про бухгалтерський облік та фінансову звітність в Україні» від 16.07.99 № 986-XIV та Порядку подання фінансової звітності, затвердженого Постановою КМ України від 28.02.2000 № 419,</w:t>
      </w:r>
      <w:r>
        <w:rPr>
          <w:sz w:val="28"/>
          <w:szCs w:val="28"/>
        </w:rPr>
        <w:t xml:space="preserve"> </w:t>
      </w:r>
      <w:r w:rsidRPr="00106735">
        <w:rPr>
          <w:sz w:val="28"/>
          <w:szCs w:val="28"/>
        </w:rPr>
        <w:t>органам, до сфери управління яких воно належать, трудовим колективам на їх вимогу, власникам (засновникам) відповідно до установчих документів, а також згідно із законодавством — іншим органам та користувачам, зокрема органам державної статистики, щодо використання бюджетних асигнувань, одержаних із державного бюджету, — органам Державного казначейства, а щодо використання асигнувань, одержаних з місцевих бюджетів, — фінансовим відділам місцевих органів виконавчої влади не пізніше 20 лютого наступного за звітним року.</w:t>
      </w:r>
      <w:r w:rsidR="00B11D61">
        <w:rPr>
          <w:sz w:val="28"/>
          <w:szCs w:val="28"/>
        </w:rPr>
        <w:t xml:space="preserve">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Конкретні терміни подання фінансової звітності для державних сільгосппідприємств у межах зазначеного вище терміну встановлює Міністерство аграрної політики України. Фінансову річну звітність подають до Мінагрополітики у такому складі: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баланс (форма № 1);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звіт про фінансові результати (форма № 2);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звіт про рух грошових коштів (форма № 3);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звіт про власний капітал (форма № 4);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 примітки до фінансової звітності (форма № 5). Також передбачено і статистичну звітність, а саме: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Заповнюючи форми № 1-5, ПСП «Маяк» керується положеннями (стандартами) бухгалтерського обліку, затвердженими наказами Міністерства фінансів України та Методичними рекомендаціями з планування, обліку і калькулювання собівартості продукції (робіт, послуг) сільськогосподарських підприємств, затвердженими наказом Міністерства аграрної політики України від 18.05.01 №132.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Щоб забезпечити достовірність показників фінансових звітів, перед їх складанням ПСП «Маяк» проводить інвентаризацію активів і зобов'язань — перевіряє і документально підтверджує їх наявність, стан та оцінку.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Виконують це згідно з Інструкцією з інвентаризації основних засобів, нематеріальних активів, товарно-матеріальних цінностей, грошових коштів і документів та розрахунків, затвердженою наказом Міністерства фінансів України від 11.08.94 № 69. Інвентаризують усі активи та зобов'язання підприємства (у тому числі й ті, що йому не належать і обліковуються на позабалансових рахунках), крім майна, цінностей, коштів і зобов'язань, інвентаризацію яких проводили після 1 жовтня звітного року.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Особливості інвентаризації грошових коштів у касі підприємства викладено в Положенні про ведення касових операцій у національній валюті України, затвердженому постановою Правління НБУ від 19.02.01 № 72.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 xml:space="preserve">Форма № 1 "Баланс підприємства". </w:t>
      </w:r>
      <w:r w:rsidRPr="00106735">
        <w:rPr>
          <w:sz w:val="28"/>
          <w:szCs w:val="28"/>
        </w:rPr>
        <w:t xml:space="preserve">Показники на початок звітного періоду переносять із річного звіту за минулий рік (графа 4).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Основні засоби, прийняті у фінансову оренду, обліковують на Балансі орендаря, а в операційну — на позабалансових рахунках.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До статті "Виробничі запаси" потрапляє вартість активів, облік яких ведуть на рахунках 20 "Виробничі запаси" і 22 "Малоцінні та швидкозношувані предмети".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"Товари" показують вартість товарів, придбаних для наступного продажу, без торгових націнок.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статтях "Дебіторська заборгованість із внутрішніх розрахунків" і "Поточні зобов'язання з внутрішніх розрахунків" учасники спільної діяльності без створення юридичної особи відображають дебіторську або кредиторську заборгованість у рамках спільної діяльності.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Дебетовий залишок на рахунку 48 "Цільове фінансування і цільові надходження" входить до статті "Інша поточна дебіторська заборгованість".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Показники рядків 012, 032, 162, 350, 360, 370 (при збитках) Балансу наводять в дужках як такі, що вираховують.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"Нерозподілений прибуток (непокриті збитки)" підприємство показує суму нерозподіленого прибутку або в дужках — суму непокритих збитків.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 xml:space="preserve">Форма № 2 "Звіт про фінансові результати". </w:t>
      </w:r>
      <w:r w:rsidRPr="00106735">
        <w:rPr>
          <w:sz w:val="28"/>
          <w:szCs w:val="28"/>
        </w:rPr>
        <w:t xml:space="preserve">Звіт заповнюють відповідно до вимог, викладених у П(С)БО 3. Графа 4 "За попередній період" переносять із річного звіту за попередній рік (графа 3).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Розділ І "Фінансові результати"</w:t>
      </w:r>
      <w:r w:rsidRPr="00106735">
        <w:rPr>
          <w:sz w:val="28"/>
          <w:szCs w:val="28"/>
        </w:rPr>
        <w:t xml:space="preserve">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Дохід (виручку) від реалізації продукції (товарів, робіт, послуг) відображають у рядку 010 за принципом відвантаження незалежно від термінів одержання грошових коштів (чи їх еквівалентів) від покупців (замовників) і без вирахування із доходів сум наданих знижок, повернення проданих товарів і непрямих податків (ПДВ, акцизний збір тощо).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Собівартість реалізованої продукції (товарів, робіт, послуг) визначають за П(С)БО 1 "Витрати", а реалізованих товарно-матеріальних цінностей — за П(С)БО 9 "Запаси". Суми фіксованого сільськогосподарського податку на підставі Методичних рекомендацій протягом року належать до загальновиробничих витрат, а в кінці року розподіляють на собівартість продукції пропорційно площі зайнятих сільськогосподарських угідь. До собівартості не включають адміністративні витрати, а також витрати на збут, відображені в окремих рядках Звіту про фінансові результати.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До статті "Інші операційні доходи" потрапляють доходи від реалізації виробничих запасів, малоцінних і швидкозношуваних предметів, від операційної оренди, операційних курсових різниць, реалізації іноземної валюти, списання кредиторської заборгованості, суми отриманих асигнувань і субсидій, штрафів, пені, недоїмок та ін.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"Інші операційні витрати" відображають собівартість реалізованих виробничих запасів, іноземної валюти, втрати від знецінення запасів, виявлені недостачі і втрати від псування цінностей, визнані штрафи, пені, неустойки, витрати на утримання об'єктів соціально-культурної сфери, відрахування на створення резерву сумнівних боргів і суми списаної безнадійної дебіторської заборгованості, витрати за рахунок коштів цільового фінансування в межах, що відповідають його умовам.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"Фінансові витрати" відображають витрати на сплату процентів та інші, пов'язані із залученням позикового капіталу.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Розділ II"Елементи операційних витрат"</w:t>
      </w:r>
      <w:r w:rsidRPr="00106735">
        <w:rPr>
          <w:sz w:val="28"/>
          <w:szCs w:val="28"/>
        </w:rPr>
        <w:t xml:space="preserve">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Тут наводять елементи операційних витрат (на виробництво і збут, управління та інші операційні витрати), понесених підприємством у процесі господарської діяльності протягом звітного періоду, за вирахуванням витрат, які становлять собівартість продукції (робіт, послуг), що вироблена і спожита самим підприємством.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"Матеріальні затрати" записують вартість витрачених у виробництві (крім продукту власного виробництва) сировини і основних матеріалів, палива, енергії, будівельних матеріалів і запасних частин, тари, допоміжних та інших матеріалів. Вартість поворотних відходів, отриманих у процесі виробництва, до елементу операційних витрат не включаються.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"Витрати на оплату праці" показують витрати на виплату заробітної плати, премій і заохочень відповідно до прийнятої на підприємстві системи оплати праці і стимулювання, матеріальна допомога, компенсаційні витрати, оплата відпусток та іншого невідпрацьованого часу, інші витрати на оплату праці.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статті "Відрахування на соціальні заходи" наводять відрахування на пенсійне і соціальне страхування (у тому числі страхування на випадок безробіття) та інші соціальні заходи, відрахування на індивідуальне страхування персоналу.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До статті "Амортизація" потрапляє амортизація основних засобів, нематеріальних активів та інших необоротних матеріальних активів, нарахована згідно з правилами бухгалтерського обліку.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Зверніть увагу: сума всіх витрат операційної діяльності в розділі 1 форми № 2 може відрізнятися від суми витрат за елементами операційних витрат з розділу II (зокрема, на зміну залишків незавершеного виробництва, готової продукції та напівфабрикатів власного виробництва).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 xml:space="preserve">Форма № 3 "Звіт про рух грошових коштів". </w:t>
      </w:r>
      <w:r w:rsidRPr="00106735">
        <w:rPr>
          <w:sz w:val="28"/>
          <w:szCs w:val="28"/>
        </w:rPr>
        <w:t xml:space="preserve">Його зміст і загальні вимоги до розкриття статей визначає П(С)БО 4. Еквівалентами грошових коштів виступають казначейські векселі, депозитні сертифікати та інші короткострокові високоліквідні фінансові інвестиції.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Негрошові операції (отримання активів шляхом фінансової оренди, бартерні операції, придбання активів шляхом емісії акцій тощо) та дані про внутрішні зміни у складі грошових коштів та їх еквівалентів (наприклад, надходження коштів з банку до каси підприємства) у Звіті про рух грошових коштів не розкривають.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 xml:space="preserve">Форма № 4 "Звіт про власний капітал". </w:t>
      </w:r>
      <w:r w:rsidRPr="00106735">
        <w:rPr>
          <w:sz w:val="28"/>
          <w:szCs w:val="28"/>
        </w:rPr>
        <w:t xml:space="preserve">У ньому відображають зміни у складі власного капіталу підприємства протягом звітного періоду. Власний капітал — це частка в активах підприємства, що залишається після вирахування його зобов'язань. Порядок складання звіту регулює П(С)БО 5 "Звіт про власний капітал".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статтях "Залишок на початок року" та "Залишок на кінець року" відображають суми власного капіталу, наведені в Балансі підприємства, на початок і кінець звітного періоду відповідно.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У статтях "Зміна облікової політики", "Виправлення помилок", "Інші зміни" показують суми коригувань, передбачених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П(С)БО 6 "Виправлення помилок і зміни у фінансових звітах". Виправлення помилок, допущених при складанні фінансових звітів у попередніх роках, здійснюють шляхом коригування сальдо нерозподіленого прибутку на податок звітного року, якщо такі помилки впливають на величину нерозподіленого прибутку (попереднього збитку). За цим стандартом змінами в обліковій політиці вважають зміни, що виникли внаслідок зміни статутних вимог (підприємство приватизувалося, змінило організаційно-правову форму тощо), вимог органу, який затверджує положення бухгалтерського обліку, або якщо такі зміни забезпечують достовірне відображення подій або операцій у фінансовій звітності підприємства.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Необхідність у користуванні у зв'язку з іншими змінами може виникнути, наприклад, через події, які відбудуться після дати балансу (їх перелік міститься у додатку до П(С)БО 6).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b/>
          <w:bCs/>
          <w:sz w:val="28"/>
          <w:szCs w:val="28"/>
        </w:rPr>
        <w:t xml:space="preserve">Форма № 5 "Примітки до річної фінансової звітності". </w:t>
      </w:r>
      <w:r w:rsidRPr="00106735">
        <w:rPr>
          <w:sz w:val="28"/>
          <w:szCs w:val="28"/>
        </w:rPr>
        <w:t xml:space="preserve">Сюди потрапляють показники і пояснення, що забезпечують деталізацію і обґрунтованість статей фінансових звітів, та інша інформація, розкриття якої передбачене відповідними положеннями (стандартами) бухгалтерського обліку. Розкривають таку інформацію у вигляді, обраному бухгалтером письмово (таблицею, графіком тощо).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Різниця між сумою дебіторської заборгованості за Балансом, відображеною у рядках 161 і 210 (графа 4), та сумою заборгованості, відображеною у рядках 940 і 950 граф 4-6 Приміток, показує наявність заборгованості, яка не погашена більше року.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При заповненні розділу "Недостачі і втрати від псування цінностей" необхідно керуватись П(С)БО 9 "Запаси" та інструктивними матеріалами із застосування позабалансового рахунка 07 "Списані активи".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Організація фінансової звітності ПСП «Маяк» наведена в таблиці 4.1:</w:t>
      </w:r>
    </w:p>
    <w:p w:rsidR="0059029A" w:rsidRDefault="0059029A">
      <w:pPr>
        <w:widowControl/>
        <w:autoSpaceDE/>
        <w:autoSpaceDN/>
        <w:adjustRightInd/>
        <w:spacing w:after="200" w:line="276" w:lineRule="auto"/>
        <w:rPr>
          <w:sz w:val="28"/>
          <w:szCs w:val="28"/>
          <w:lang w:val="en-US"/>
        </w:rPr>
      </w:pPr>
      <w:r>
        <w:rPr>
          <w:sz w:val="28"/>
          <w:szCs w:val="28"/>
          <w:lang w:val="en-US"/>
        </w:rPr>
        <w:br w:type="page"/>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Таблиця 4.1.</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Організація фінансової звітності ПСП «Маяк»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3"/>
        <w:gridCol w:w="945"/>
        <w:gridCol w:w="901"/>
        <w:gridCol w:w="1156"/>
        <w:gridCol w:w="1260"/>
        <w:gridCol w:w="1412"/>
        <w:gridCol w:w="1666"/>
      </w:tblGrid>
      <w:tr w:rsidR="00106735" w:rsidRPr="0059029A" w:rsidTr="0059029A">
        <w:tc>
          <w:tcPr>
            <w:tcW w:w="1573" w:type="dxa"/>
            <w:vMerge w:val="restart"/>
          </w:tcPr>
          <w:p w:rsidR="00106735" w:rsidRPr="0059029A" w:rsidRDefault="00106735" w:rsidP="0059029A">
            <w:pPr>
              <w:jc w:val="both"/>
            </w:pPr>
            <w:r w:rsidRPr="0059029A">
              <w:t>Форма звітності</w:t>
            </w:r>
          </w:p>
        </w:tc>
        <w:tc>
          <w:tcPr>
            <w:tcW w:w="945" w:type="dxa"/>
            <w:vMerge w:val="restart"/>
          </w:tcPr>
          <w:p w:rsidR="00106735" w:rsidRPr="0059029A" w:rsidRDefault="00106735" w:rsidP="0059029A">
            <w:pPr>
              <w:jc w:val="both"/>
            </w:pPr>
            <w:r w:rsidRPr="0059029A">
              <w:t>Код</w:t>
            </w:r>
          </w:p>
        </w:tc>
        <w:tc>
          <w:tcPr>
            <w:tcW w:w="901" w:type="dxa"/>
            <w:vMerge w:val="restart"/>
          </w:tcPr>
          <w:p w:rsidR="00106735" w:rsidRPr="0059029A" w:rsidRDefault="00106735" w:rsidP="0059029A">
            <w:pPr>
              <w:jc w:val="both"/>
            </w:pPr>
            <w:r w:rsidRPr="0059029A">
              <w:t>Період</w:t>
            </w:r>
          </w:p>
        </w:tc>
        <w:tc>
          <w:tcPr>
            <w:tcW w:w="1156" w:type="dxa"/>
            <w:vMerge w:val="restart"/>
          </w:tcPr>
          <w:p w:rsidR="00106735" w:rsidRPr="0059029A" w:rsidRDefault="00106735" w:rsidP="0059029A">
            <w:pPr>
              <w:jc w:val="both"/>
            </w:pPr>
            <w:r w:rsidRPr="0059029A">
              <w:t>Місце подання</w:t>
            </w:r>
          </w:p>
        </w:tc>
        <w:tc>
          <w:tcPr>
            <w:tcW w:w="1260" w:type="dxa"/>
            <w:vMerge w:val="restart"/>
          </w:tcPr>
          <w:p w:rsidR="00106735" w:rsidRPr="0059029A" w:rsidRDefault="00106735" w:rsidP="0059029A">
            <w:pPr>
              <w:jc w:val="both"/>
            </w:pPr>
            <w:r w:rsidRPr="0059029A">
              <w:t>Строки</w:t>
            </w:r>
          </w:p>
        </w:tc>
        <w:tc>
          <w:tcPr>
            <w:tcW w:w="3078" w:type="dxa"/>
            <w:gridSpan w:val="2"/>
          </w:tcPr>
          <w:p w:rsidR="00106735" w:rsidRPr="0059029A" w:rsidRDefault="00106735" w:rsidP="0059029A">
            <w:pPr>
              <w:jc w:val="both"/>
            </w:pPr>
            <w:r w:rsidRPr="0059029A">
              <w:t>Джерела створення (реєстри обліку)</w:t>
            </w:r>
          </w:p>
        </w:tc>
      </w:tr>
      <w:tr w:rsidR="00106735" w:rsidRPr="0059029A" w:rsidTr="0059029A">
        <w:tc>
          <w:tcPr>
            <w:tcW w:w="1573" w:type="dxa"/>
            <w:vMerge/>
          </w:tcPr>
          <w:p w:rsidR="00106735" w:rsidRPr="0059029A" w:rsidRDefault="00106735" w:rsidP="0059029A">
            <w:pPr>
              <w:jc w:val="both"/>
            </w:pPr>
          </w:p>
        </w:tc>
        <w:tc>
          <w:tcPr>
            <w:tcW w:w="945" w:type="dxa"/>
            <w:vMerge/>
          </w:tcPr>
          <w:p w:rsidR="00106735" w:rsidRPr="0059029A" w:rsidRDefault="00106735" w:rsidP="0059029A">
            <w:pPr>
              <w:jc w:val="both"/>
            </w:pPr>
          </w:p>
        </w:tc>
        <w:tc>
          <w:tcPr>
            <w:tcW w:w="901" w:type="dxa"/>
            <w:vMerge/>
          </w:tcPr>
          <w:p w:rsidR="00106735" w:rsidRPr="0059029A" w:rsidRDefault="00106735" w:rsidP="0059029A">
            <w:pPr>
              <w:jc w:val="both"/>
            </w:pPr>
          </w:p>
        </w:tc>
        <w:tc>
          <w:tcPr>
            <w:tcW w:w="1156" w:type="dxa"/>
            <w:vMerge/>
          </w:tcPr>
          <w:p w:rsidR="00106735" w:rsidRPr="0059029A" w:rsidRDefault="00106735" w:rsidP="0059029A">
            <w:pPr>
              <w:jc w:val="both"/>
            </w:pPr>
          </w:p>
        </w:tc>
        <w:tc>
          <w:tcPr>
            <w:tcW w:w="1260" w:type="dxa"/>
            <w:vMerge/>
          </w:tcPr>
          <w:p w:rsidR="00106735" w:rsidRPr="0059029A" w:rsidRDefault="00106735" w:rsidP="0059029A">
            <w:pPr>
              <w:jc w:val="both"/>
            </w:pPr>
          </w:p>
        </w:tc>
        <w:tc>
          <w:tcPr>
            <w:tcW w:w="1412" w:type="dxa"/>
          </w:tcPr>
          <w:p w:rsidR="00106735" w:rsidRPr="0059029A" w:rsidRDefault="00106735" w:rsidP="0059029A">
            <w:pPr>
              <w:jc w:val="both"/>
            </w:pPr>
            <w:r w:rsidRPr="0059029A">
              <w:t>аналітичного</w:t>
            </w:r>
          </w:p>
        </w:tc>
        <w:tc>
          <w:tcPr>
            <w:tcW w:w="1666" w:type="dxa"/>
          </w:tcPr>
          <w:p w:rsidR="00106735" w:rsidRPr="0059029A" w:rsidRDefault="00106735" w:rsidP="0059029A">
            <w:pPr>
              <w:jc w:val="both"/>
            </w:pPr>
            <w:r w:rsidRPr="0059029A">
              <w:t>синтетичного</w:t>
            </w:r>
          </w:p>
        </w:tc>
      </w:tr>
      <w:tr w:rsidR="00106735" w:rsidRPr="0059029A" w:rsidTr="0059029A">
        <w:tc>
          <w:tcPr>
            <w:tcW w:w="1573" w:type="dxa"/>
          </w:tcPr>
          <w:p w:rsidR="00106735" w:rsidRPr="0059029A" w:rsidRDefault="00106735" w:rsidP="0059029A">
            <w:pPr>
              <w:jc w:val="both"/>
            </w:pPr>
            <w:r w:rsidRPr="0059029A">
              <w:t>1</w:t>
            </w:r>
          </w:p>
        </w:tc>
        <w:tc>
          <w:tcPr>
            <w:tcW w:w="945" w:type="dxa"/>
          </w:tcPr>
          <w:p w:rsidR="00106735" w:rsidRPr="0059029A" w:rsidRDefault="00106735" w:rsidP="0059029A">
            <w:pPr>
              <w:jc w:val="both"/>
            </w:pPr>
            <w:r w:rsidRPr="0059029A">
              <w:t>2</w:t>
            </w:r>
          </w:p>
        </w:tc>
        <w:tc>
          <w:tcPr>
            <w:tcW w:w="901" w:type="dxa"/>
          </w:tcPr>
          <w:p w:rsidR="00106735" w:rsidRPr="0059029A" w:rsidRDefault="00106735" w:rsidP="0059029A">
            <w:pPr>
              <w:jc w:val="both"/>
            </w:pPr>
            <w:r w:rsidRPr="0059029A">
              <w:t>3</w:t>
            </w:r>
          </w:p>
        </w:tc>
        <w:tc>
          <w:tcPr>
            <w:tcW w:w="1156" w:type="dxa"/>
          </w:tcPr>
          <w:p w:rsidR="00106735" w:rsidRPr="0059029A" w:rsidRDefault="00106735" w:rsidP="0059029A">
            <w:pPr>
              <w:jc w:val="both"/>
            </w:pPr>
            <w:r w:rsidRPr="0059029A">
              <w:t>5</w:t>
            </w:r>
          </w:p>
        </w:tc>
        <w:tc>
          <w:tcPr>
            <w:tcW w:w="1260" w:type="dxa"/>
          </w:tcPr>
          <w:p w:rsidR="00106735" w:rsidRPr="0059029A" w:rsidRDefault="00106735" w:rsidP="0059029A">
            <w:pPr>
              <w:jc w:val="both"/>
            </w:pPr>
            <w:r w:rsidRPr="0059029A">
              <w:t>6</w:t>
            </w:r>
          </w:p>
        </w:tc>
        <w:tc>
          <w:tcPr>
            <w:tcW w:w="1412" w:type="dxa"/>
          </w:tcPr>
          <w:p w:rsidR="00106735" w:rsidRPr="0059029A" w:rsidRDefault="00106735" w:rsidP="0059029A">
            <w:pPr>
              <w:jc w:val="both"/>
            </w:pPr>
            <w:r w:rsidRPr="0059029A">
              <w:t>7</w:t>
            </w:r>
          </w:p>
        </w:tc>
        <w:tc>
          <w:tcPr>
            <w:tcW w:w="1666" w:type="dxa"/>
          </w:tcPr>
          <w:p w:rsidR="00106735" w:rsidRPr="0059029A" w:rsidRDefault="00106735" w:rsidP="0059029A">
            <w:pPr>
              <w:jc w:val="both"/>
            </w:pPr>
            <w:r w:rsidRPr="0059029A">
              <w:t>8</w:t>
            </w:r>
          </w:p>
        </w:tc>
      </w:tr>
      <w:tr w:rsidR="00106735" w:rsidRPr="0059029A" w:rsidTr="0059029A">
        <w:tc>
          <w:tcPr>
            <w:tcW w:w="1573" w:type="dxa"/>
          </w:tcPr>
          <w:p w:rsidR="00106735" w:rsidRPr="0059029A" w:rsidRDefault="00106735" w:rsidP="0059029A">
            <w:pPr>
              <w:jc w:val="both"/>
            </w:pPr>
            <w:r w:rsidRPr="0059029A">
              <w:t>Баланс</w:t>
            </w:r>
          </w:p>
        </w:tc>
        <w:tc>
          <w:tcPr>
            <w:tcW w:w="945" w:type="dxa"/>
          </w:tcPr>
          <w:p w:rsidR="00106735" w:rsidRPr="0059029A" w:rsidRDefault="00106735" w:rsidP="0059029A">
            <w:pPr>
              <w:jc w:val="both"/>
            </w:pPr>
            <w:r w:rsidRPr="0059029A">
              <w:t>1801001</w:t>
            </w:r>
          </w:p>
        </w:tc>
        <w:tc>
          <w:tcPr>
            <w:tcW w:w="901" w:type="dxa"/>
          </w:tcPr>
          <w:p w:rsidR="00106735" w:rsidRPr="0059029A" w:rsidRDefault="00106735" w:rsidP="0059029A">
            <w:pPr>
              <w:jc w:val="both"/>
            </w:pPr>
            <w:r w:rsidRPr="0059029A">
              <w:t>1рік</w:t>
            </w:r>
          </w:p>
        </w:tc>
        <w:tc>
          <w:tcPr>
            <w:tcW w:w="1156" w:type="dxa"/>
          </w:tcPr>
          <w:p w:rsidR="00106735" w:rsidRPr="0059029A" w:rsidRDefault="00106735" w:rsidP="0059029A">
            <w:pPr>
              <w:jc w:val="both"/>
            </w:pPr>
            <w:r w:rsidRPr="0059029A">
              <w:t>Районний відділ статистики</w:t>
            </w:r>
          </w:p>
        </w:tc>
        <w:tc>
          <w:tcPr>
            <w:tcW w:w="1260" w:type="dxa"/>
          </w:tcPr>
          <w:p w:rsidR="00106735" w:rsidRPr="0059029A" w:rsidRDefault="00106735" w:rsidP="0059029A">
            <w:pPr>
              <w:jc w:val="both"/>
            </w:pPr>
            <w:r w:rsidRPr="0059029A">
              <w:t>до 20 лютого наступного року</w:t>
            </w:r>
          </w:p>
        </w:tc>
        <w:tc>
          <w:tcPr>
            <w:tcW w:w="1412" w:type="dxa"/>
          </w:tcPr>
          <w:p w:rsidR="00106735" w:rsidRPr="0059029A" w:rsidRDefault="00106735" w:rsidP="0059029A">
            <w:pPr>
              <w:jc w:val="both"/>
            </w:pPr>
            <w:r w:rsidRPr="0059029A">
              <w:t>-</w:t>
            </w:r>
          </w:p>
        </w:tc>
        <w:tc>
          <w:tcPr>
            <w:tcW w:w="1666" w:type="dxa"/>
          </w:tcPr>
          <w:p w:rsidR="00106735" w:rsidRPr="0059029A" w:rsidRDefault="00106735" w:rsidP="0059029A">
            <w:pPr>
              <w:jc w:val="both"/>
            </w:pPr>
            <w:r w:rsidRPr="0059029A">
              <w:t>Головна книга</w:t>
            </w:r>
          </w:p>
        </w:tc>
      </w:tr>
      <w:tr w:rsidR="00106735" w:rsidRPr="0059029A" w:rsidTr="0059029A">
        <w:tc>
          <w:tcPr>
            <w:tcW w:w="1573" w:type="dxa"/>
          </w:tcPr>
          <w:p w:rsidR="00106735" w:rsidRPr="0059029A" w:rsidRDefault="00106735" w:rsidP="0059029A">
            <w:pPr>
              <w:jc w:val="both"/>
            </w:pPr>
            <w:r w:rsidRPr="0059029A">
              <w:t>Звіт про рух грошових коштів</w:t>
            </w:r>
          </w:p>
        </w:tc>
        <w:tc>
          <w:tcPr>
            <w:tcW w:w="945" w:type="dxa"/>
          </w:tcPr>
          <w:p w:rsidR="00106735" w:rsidRPr="0059029A" w:rsidRDefault="00106735" w:rsidP="0059029A">
            <w:pPr>
              <w:jc w:val="both"/>
            </w:pPr>
            <w:r w:rsidRPr="0059029A">
              <w:t>1801004</w:t>
            </w:r>
          </w:p>
        </w:tc>
        <w:tc>
          <w:tcPr>
            <w:tcW w:w="901" w:type="dxa"/>
          </w:tcPr>
          <w:p w:rsidR="00106735" w:rsidRPr="0059029A" w:rsidRDefault="00106735" w:rsidP="0059029A">
            <w:pPr>
              <w:jc w:val="both"/>
            </w:pPr>
            <w:r w:rsidRPr="0059029A">
              <w:t>1рік</w:t>
            </w:r>
          </w:p>
        </w:tc>
        <w:tc>
          <w:tcPr>
            <w:tcW w:w="1156" w:type="dxa"/>
          </w:tcPr>
          <w:p w:rsidR="00106735" w:rsidRPr="0059029A" w:rsidRDefault="00106735" w:rsidP="0059029A">
            <w:pPr>
              <w:jc w:val="both"/>
            </w:pPr>
            <w:r w:rsidRPr="0059029A">
              <w:t>Районний відділ статистики</w:t>
            </w:r>
          </w:p>
        </w:tc>
        <w:tc>
          <w:tcPr>
            <w:tcW w:w="1260" w:type="dxa"/>
          </w:tcPr>
          <w:p w:rsidR="00106735" w:rsidRPr="0059029A" w:rsidRDefault="00106735" w:rsidP="0059029A">
            <w:pPr>
              <w:jc w:val="both"/>
            </w:pPr>
            <w:r w:rsidRPr="0059029A">
              <w:t>до 20 лютого наступного року</w:t>
            </w:r>
          </w:p>
        </w:tc>
        <w:tc>
          <w:tcPr>
            <w:tcW w:w="1412" w:type="dxa"/>
          </w:tcPr>
          <w:p w:rsidR="00106735" w:rsidRPr="0059029A" w:rsidRDefault="00106735" w:rsidP="0059029A">
            <w:pPr>
              <w:jc w:val="both"/>
            </w:pPr>
            <w:r w:rsidRPr="0059029A">
              <w:t>-</w:t>
            </w:r>
          </w:p>
        </w:tc>
        <w:tc>
          <w:tcPr>
            <w:tcW w:w="1666" w:type="dxa"/>
          </w:tcPr>
          <w:p w:rsidR="00106735" w:rsidRPr="0059029A" w:rsidRDefault="00106735" w:rsidP="0059029A">
            <w:pPr>
              <w:jc w:val="both"/>
            </w:pPr>
            <w:r w:rsidRPr="0059029A">
              <w:t>Головна книга</w:t>
            </w:r>
          </w:p>
        </w:tc>
      </w:tr>
      <w:tr w:rsidR="00106735" w:rsidRPr="0059029A" w:rsidTr="0059029A">
        <w:tc>
          <w:tcPr>
            <w:tcW w:w="1573" w:type="dxa"/>
          </w:tcPr>
          <w:p w:rsidR="00106735" w:rsidRPr="0059029A" w:rsidRDefault="00106735" w:rsidP="0059029A">
            <w:pPr>
              <w:jc w:val="both"/>
            </w:pPr>
            <w:r w:rsidRPr="0059029A">
              <w:t>Звіт про фінансові результати</w:t>
            </w:r>
          </w:p>
        </w:tc>
        <w:tc>
          <w:tcPr>
            <w:tcW w:w="945" w:type="dxa"/>
          </w:tcPr>
          <w:p w:rsidR="00106735" w:rsidRPr="0059029A" w:rsidRDefault="00106735" w:rsidP="0059029A">
            <w:pPr>
              <w:jc w:val="both"/>
            </w:pPr>
            <w:r w:rsidRPr="0059029A">
              <w:t>1801003</w:t>
            </w:r>
          </w:p>
        </w:tc>
        <w:tc>
          <w:tcPr>
            <w:tcW w:w="901" w:type="dxa"/>
          </w:tcPr>
          <w:p w:rsidR="00106735" w:rsidRPr="0059029A" w:rsidRDefault="00106735" w:rsidP="0059029A">
            <w:pPr>
              <w:jc w:val="both"/>
            </w:pPr>
            <w:r w:rsidRPr="0059029A">
              <w:t>1рік</w:t>
            </w:r>
          </w:p>
        </w:tc>
        <w:tc>
          <w:tcPr>
            <w:tcW w:w="1156" w:type="dxa"/>
          </w:tcPr>
          <w:p w:rsidR="00106735" w:rsidRPr="0059029A" w:rsidRDefault="00106735" w:rsidP="0059029A">
            <w:pPr>
              <w:jc w:val="both"/>
            </w:pPr>
            <w:r w:rsidRPr="0059029A">
              <w:t>Районний відділ статистики</w:t>
            </w:r>
          </w:p>
        </w:tc>
        <w:tc>
          <w:tcPr>
            <w:tcW w:w="1260" w:type="dxa"/>
          </w:tcPr>
          <w:p w:rsidR="00106735" w:rsidRPr="0059029A" w:rsidRDefault="00106735" w:rsidP="0059029A">
            <w:pPr>
              <w:jc w:val="both"/>
            </w:pPr>
            <w:r w:rsidRPr="0059029A">
              <w:t>до 20 лютого наступного року</w:t>
            </w:r>
          </w:p>
        </w:tc>
        <w:tc>
          <w:tcPr>
            <w:tcW w:w="1412" w:type="dxa"/>
          </w:tcPr>
          <w:p w:rsidR="00106735" w:rsidRPr="0059029A" w:rsidRDefault="00106735" w:rsidP="0059029A">
            <w:pPr>
              <w:jc w:val="both"/>
            </w:pPr>
            <w:r w:rsidRPr="0059029A">
              <w:t>-</w:t>
            </w:r>
          </w:p>
        </w:tc>
        <w:tc>
          <w:tcPr>
            <w:tcW w:w="1666" w:type="dxa"/>
          </w:tcPr>
          <w:p w:rsidR="00106735" w:rsidRPr="0059029A" w:rsidRDefault="00106735" w:rsidP="0059029A">
            <w:pPr>
              <w:jc w:val="both"/>
            </w:pPr>
            <w:r w:rsidRPr="0059029A">
              <w:t>Головна книга</w:t>
            </w:r>
          </w:p>
        </w:tc>
      </w:tr>
      <w:tr w:rsidR="00106735" w:rsidRPr="0059029A" w:rsidTr="0059029A">
        <w:tc>
          <w:tcPr>
            <w:tcW w:w="1573" w:type="dxa"/>
          </w:tcPr>
          <w:p w:rsidR="00106735" w:rsidRPr="0059029A" w:rsidRDefault="00106735" w:rsidP="0059029A">
            <w:pPr>
              <w:jc w:val="both"/>
            </w:pPr>
            <w:r w:rsidRPr="0059029A">
              <w:t>Звіт про власний капітал</w:t>
            </w:r>
          </w:p>
        </w:tc>
        <w:tc>
          <w:tcPr>
            <w:tcW w:w="945" w:type="dxa"/>
          </w:tcPr>
          <w:p w:rsidR="00106735" w:rsidRPr="0059029A" w:rsidRDefault="00106735" w:rsidP="0059029A">
            <w:pPr>
              <w:jc w:val="both"/>
            </w:pPr>
            <w:r w:rsidRPr="0059029A">
              <w:t>1801005</w:t>
            </w:r>
          </w:p>
        </w:tc>
        <w:tc>
          <w:tcPr>
            <w:tcW w:w="901" w:type="dxa"/>
          </w:tcPr>
          <w:p w:rsidR="00106735" w:rsidRPr="0059029A" w:rsidRDefault="00106735" w:rsidP="0059029A">
            <w:pPr>
              <w:jc w:val="both"/>
            </w:pPr>
            <w:r w:rsidRPr="0059029A">
              <w:t>1рік</w:t>
            </w:r>
          </w:p>
        </w:tc>
        <w:tc>
          <w:tcPr>
            <w:tcW w:w="1156" w:type="dxa"/>
          </w:tcPr>
          <w:p w:rsidR="00106735" w:rsidRPr="0059029A" w:rsidRDefault="00106735" w:rsidP="0059029A">
            <w:pPr>
              <w:jc w:val="both"/>
            </w:pPr>
            <w:r w:rsidRPr="0059029A">
              <w:t>Районний відділ статистики</w:t>
            </w:r>
          </w:p>
        </w:tc>
        <w:tc>
          <w:tcPr>
            <w:tcW w:w="1260" w:type="dxa"/>
          </w:tcPr>
          <w:p w:rsidR="00106735" w:rsidRPr="0059029A" w:rsidRDefault="00106735" w:rsidP="0059029A">
            <w:pPr>
              <w:jc w:val="both"/>
            </w:pPr>
            <w:r w:rsidRPr="0059029A">
              <w:t>до 20 лютого наступного року</w:t>
            </w:r>
          </w:p>
        </w:tc>
        <w:tc>
          <w:tcPr>
            <w:tcW w:w="1412" w:type="dxa"/>
          </w:tcPr>
          <w:p w:rsidR="00106735" w:rsidRPr="0059029A" w:rsidRDefault="00106735" w:rsidP="0059029A">
            <w:pPr>
              <w:jc w:val="both"/>
            </w:pPr>
            <w:r w:rsidRPr="0059029A">
              <w:t>-</w:t>
            </w:r>
          </w:p>
        </w:tc>
        <w:tc>
          <w:tcPr>
            <w:tcW w:w="1666" w:type="dxa"/>
          </w:tcPr>
          <w:p w:rsidR="00106735" w:rsidRPr="0059029A" w:rsidRDefault="00106735" w:rsidP="0059029A">
            <w:pPr>
              <w:jc w:val="both"/>
            </w:pPr>
            <w:r w:rsidRPr="0059029A">
              <w:t>Головна книга</w:t>
            </w:r>
          </w:p>
        </w:tc>
      </w:tr>
      <w:tr w:rsidR="00106735" w:rsidRPr="0059029A" w:rsidTr="0059029A">
        <w:tc>
          <w:tcPr>
            <w:tcW w:w="1573" w:type="dxa"/>
          </w:tcPr>
          <w:p w:rsidR="00106735" w:rsidRPr="0059029A" w:rsidRDefault="00106735" w:rsidP="0059029A">
            <w:pPr>
              <w:jc w:val="both"/>
            </w:pPr>
            <w:r w:rsidRPr="0059029A">
              <w:t>Примітки до фінансової звітності</w:t>
            </w:r>
          </w:p>
        </w:tc>
        <w:tc>
          <w:tcPr>
            <w:tcW w:w="945" w:type="dxa"/>
          </w:tcPr>
          <w:p w:rsidR="00106735" w:rsidRPr="0059029A" w:rsidRDefault="00106735" w:rsidP="0059029A">
            <w:pPr>
              <w:jc w:val="both"/>
            </w:pPr>
            <w:r w:rsidRPr="0059029A">
              <w:t>1801008</w:t>
            </w:r>
          </w:p>
        </w:tc>
        <w:tc>
          <w:tcPr>
            <w:tcW w:w="901" w:type="dxa"/>
          </w:tcPr>
          <w:p w:rsidR="00106735" w:rsidRPr="0059029A" w:rsidRDefault="00106735" w:rsidP="0059029A">
            <w:pPr>
              <w:jc w:val="both"/>
            </w:pPr>
            <w:r w:rsidRPr="0059029A">
              <w:t>1рік</w:t>
            </w:r>
          </w:p>
        </w:tc>
        <w:tc>
          <w:tcPr>
            <w:tcW w:w="1156" w:type="dxa"/>
          </w:tcPr>
          <w:p w:rsidR="00106735" w:rsidRPr="0059029A" w:rsidRDefault="00106735" w:rsidP="0059029A">
            <w:pPr>
              <w:jc w:val="both"/>
            </w:pPr>
            <w:r w:rsidRPr="0059029A">
              <w:t>Районний відділ статистики</w:t>
            </w:r>
          </w:p>
        </w:tc>
        <w:tc>
          <w:tcPr>
            <w:tcW w:w="1260" w:type="dxa"/>
          </w:tcPr>
          <w:p w:rsidR="00106735" w:rsidRPr="0059029A" w:rsidRDefault="00106735" w:rsidP="0059029A">
            <w:pPr>
              <w:jc w:val="both"/>
            </w:pPr>
            <w:r w:rsidRPr="0059029A">
              <w:t>до 20 лютого наступного року</w:t>
            </w:r>
          </w:p>
        </w:tc>
        <w:tc>
          <w:tcPr>
            <w:tcW w:w="1412" w:type="dxa"/>
          </w:tcPr>
          <w:p w:rsidR="00106735" w:rsidRPr="0059029A" w:rsidRDefault="00106735" w:rsidP="0059029A">
            <w:pPr>
              <w:jc w:val="both"/>
            </w:pPr>
            <w:r w:rsidRPr="0059029A">
              <w:t>-</w:t>
            </w:r>
          </w:p>
        </w:tc>
        <w:tc>
          <w:tcPr>
            <w:tcW w:w="1666" w:type="dxa"/>
          </w:tcPr>
          <w:p w:rsidR="00106735" w:rsidRPr="0059029A" w:rsidRDefault="00106735" w:rsidP="0059029A">
            <w:pPr>
              <w:jc w:val="both"/>
            </w:pPr>
            <w:r w:rsidRPr="0059029A">
              <w:t>Головна книга</w:t>
            </w:r>
          </w:p>
        </w:tc>
      </w:tr>
    </w:tbl>
    <w:p w:rsidR="0059029A" w:rsidRDefault="0059029A">
      <w:pPr>
        <w:widowControl/>
        <w:autoSpaceDE/>
        <w:autoSpaceDN/>
        <w:adjustRightInd/>
        <w:spacing w:after="200" w:line="276" w:lineRule="auto"/>
        <w:rPr>
          <w:b/>
          <w:sz w:val="28"/>
          <w:szCs w:val="28"/>
          <w:lang w:val="en-US"/>
        </w:rPr>
      </w:pPr>
      <w:r>
        <w:rPr>
          <w:b/>
          <w:sz w:val="28"/>
          <w:szCs w:val="28"/>
          <w:lang w:val="en-US"/>
        </w:rPr>
        <w:br w:type="page"/>
      </w:r>
    </w:p>
    <w:p w:rsidR="00106735" w:rsidRPr="00106735" w:rsidRDefault="00106735" w:rsidP="00106735">
      <w:pPr>
        <w:pStyle w:val="ac"/>
        <w:spacing w:before="0" w:beforeAutospacing="0" w:after="0" w:afterAutospacing="0" w:line="360" w:lineRule="auto"/>
        <w:ind w:firstLine="709"/>
        <w:jc w:val="both"/>
        <w:rPr>
          <w:b/>
          <w:sz w:val="28"/>
          <w:szCs w:val="28"/>
        </w:rPr>
      </w:pPr>
      <w:r w:rsidRPr="00106735">
        <w:rPr>
          <w:b/>
          <w:sz w:val="28"/>
          <w:szCs w:val="28"/>
          <w:lang w:val="en-US"/>
        </w:rPr>
        <w:t>5</w:t>
      </w:r>
      <w:r w:rsidRPr="00106735">
        <w:rPr>
          <w:b/>
          <w:sz w:val="28"/>
          <w:szCs w:val="28"/>
        </w:rPr>
        <w:t>. Індивідуальне завдання</w:t>
      </w:r>
    </w:p>
    <w:p w:rsidR="00106735" w:rsidRPr="00106735" w:rsidRDefault="00106735" w:rsidP="00106735">
      <w:pPr>
        <w:spacing w:line="360" w:lineRule="auto"/>
        <w:ind w:firstLine="709"/>
        <w:jc w:val="both"/>
        <w:rPr>
          <w:b/>
          <w:sz w:val="28"/>
          <w:szCs w:val="28"/>
        </w:rPr>
      </w:pPr>
    </w:p>
    <w:p w:rsidR="00106735" w:rsidRPr="00106735" w:rsidRDefault="00106735" w:rsidP="0059029A">
      <w:pPr>
        <w:spacing w:line="360" w:lineRule="auto"/>
        <w:ind w:left="709"/>
        <w:jc w:val="both"/>
        <w:rPr>
          <w:b/>
          <w:sz w:val="28"/>
          <w:szCs w:val="28"/>
        </w:rPr>
      </w:pPr>
      <w:r w:rsidRPr="00106735">
        <w:rPr>
          <w:b/>
          <w:sz w:val="28"/>
          <w:szCs w:val="28"/>
        </w:rPr>
        <w:t>ЖУРНАЛ ГОСПОДАРСЬКИХ ОПЕРАЦІЙ ПО ПСП «МАЯК» ЗА БЕРЕЗЕНЬ 2008 Р.</w:t>
      </w:r>
    </w:p>
    <w:tbl>
      <w:tblPr>
        <w:tblW w:w="8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5665"/>
        <w:gridCol w:w="1296"/>
        <w:gridCol w:w="586"/>
        <w:gridCol w:w="586"/>
      </w:tblGrid>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Зміст господарської операції</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Сума</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Дт</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Кт</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1. Облік розрахунків з касою (прибуток)</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з Ощадбанку на господарські</w:t>
            </w:r>
          </w:p>
          <w:p w:rsidR="00106735" w:rsidRPr="0059029A" w:rsidRDefault="00106735" w:rsidP="0059029A">
            <w:pPr>
              <w:pStyle w:val="ac"/>
              <w:spacing w:before="0" w:beforeAutospacing="0" w:after="0" w:afterAutospacing="0"/>
              <w:jc w:val="both"/>
              <w:rPr>
                <w:sz w:val="20"/>
                <w:szCs w:val="20"/>
              </w:rPr>
            </w:pPr>
            <w:r w:rsidRPr="0059029A">
              <w:rPr>
                <w:sz w:val="20"/>
                <w:szCs w:val="20"/>
              </w:rPr>
              <w:t>потреби</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50000,00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за солому</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за свіні (молодняк)</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за зерновідходи</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75,00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за прищепа б/у</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320,00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703</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2. Облік розрахунків з касою (видаток)</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для погашення позики в населення</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23570,01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під звіт Гуменюку В.С.</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870,00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Здана виручка в Ощадбанк</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на «Вісник податкової служби»</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144,00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під звіт Гуменюку В.С.</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10181,00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під звіт Сименюку М.П.</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125,00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для погашення позики Гуменюка В.С.</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16304,99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301</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3. Облік розрахунків з банком</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ПДВ до державного бюджету</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53,33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соцстрах від нещасних випадків</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18,19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654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до Корецького центру зайнятості</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36,24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653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Перераховано до Управління пенсійного фонду </w:t>
            </w:r>
          </w:p>
          <w:p w:rsidR="00106735" w:rsidRPr="0059029A" w:rsidRDefault="00106735" w:rsidP="0059029A">
            <w:pPr>
              <w:pStyle w:val="ac"/>
              <w:spacing w:before="0" w:beforeAutospacing="0" w:after="0" w:afterAutospacing="0"/>
              <w:jc w:val="both"/>
              <w:rPr>
                <w:sz w:val="20"/>
                <w:szCs w:val="20"/>
              </w:rPr>
            </w:pPr>
            <w:r w:rsidRPr="0059029A">
              <w:rPr>
                <w:sz w:val="20"/>
                <w:szCs w:val="20"/>
              </w:rPr>
              <w:t>України</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1811,30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651</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Перераховано до місцевого бюджету податок з </w:t>
            </w:r>
          </w:p>
          <w:p w:rsidR="00106735" w:rsidRPr="0059029A" w:rsidRDefault="00106735" w:rsidP="0059029A">
            <w:pPr>
              <w:pStyle w:val="ac"/>
              <w:spacing w:before="0" w:beforeAutospacing="0" w:after="0" w:afterAutospacing="0"/>
              <w:jc w:val="both"/>
              <w:rPr>
                <w:sz w:val="20"/>
                <w:szCs w:val="20"/>
              </w:rPr>
            </w:pPr>
            <w:r w:rsidRPr="0059029A">
              <w:rPr>
                <w:sz w:val="20"/>
                <w:szCs w:val="20"/>
              </w:rPr>
              <w:t>доходів</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951,09</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642</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оренда плата за землю</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40,50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791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фіксований с/п податок</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302,15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8</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ПДВ с/г продукції</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173,65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«Ей-І-Ес Рівнеенерго»</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2029,96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Надійшло від Управління агропромислового</w:t>
            </w:r>
          </w:p>
          <w:p w:rsidR="00106735" w:rsidRPr="0059029A" w:rsidRDefault="00106735" w:rsidP="0059029A">
            <w:pPr>
              <w:pStyle w:val="ac"/>
              <w:spacing w:before="0" w:beforeAutospacing="0" w:after="0" w:afterAutospacing="0"/>
              <w:jc w:val="both"/>
              <w:rPr>
                <w:sz w:val="20"/>
                <w:szCs w:val="20"/>
              </w:rPr>
            </w:pPr>
            <w:r w:rsidRPr="0059029A">
              <w:rPr>
                <w:sz w:val="20"/>
                <w:szCs w:val="20"/>
              </w:rPr>
              <w:t>на 1 га посіву озимих культур державної підтримки</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57000,00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48</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Надійшло від «Горинь-Агро» за постачання пшениці</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75000,00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ПП «Возняк А.М.» за дизпаливо</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74109,60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ВАТ «Славута» за насіння ячменю</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13349,00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Надійшло від «Горинь-Агро» за посіви</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465200,00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«Рівне-Азот» за міндобрива</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58500,00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ПДВ з с/г продукції</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Зараховано ПДВ з с/г продукції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50173,65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18</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Перераховано «Рівне-Азот» за міндобрива</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50000,00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Нараховано % за збереження грошей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70,56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791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за послуги банку і одержання готівки</w:t>
            </w:r>
          </w:p>
          <w:p w:rsidR="00106735" w:rsidRPr="0059029A" w:rsidRDefault="00106735" w:rsidP="0059029A">
            <w:pPr>
              <w:pStyle w:val="ac"/>
              <w:spacing w:before="0" w:beforeAutospacing="0" w:after="0" w:afterAutospacing="0"/>
              <w:jc w:val="both"/>
              <w:rPr>
                <w:sz w:val="20"/>
                <w:szCs w:val="20"/>
              </w:rPr>
            </w:pPr>
            <w:r w:rsidRPr="0059029A">
              <w:rPr>
                <w:sz w:val="20"/>
                <w:szCs w:val="20"/>
              </w:rPr>
              <w:t>з банку</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528,50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311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Зарахована державна підтримка в прибутки</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57000,00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48</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791</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4. Облік розрахунків з підзвітними особами</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Списано з під звіту Гуменюка В.С. </w:t>
            </w:r>
          </w:p>
          <w:p w:rsidR="00106735" w:rsidRPr="0059029A" w:rsidRDefault="00106735" w:rsidP="0059029A">
            <w:pPr>
              <w:pStyle w:val="ac"/>
              <w:spacing w:before="0" w:beforeAutospacing="0" w:after="0" w:afterAutospacing="0"/>
              <w:jc w:val="both"/>
              <w:rPr>
                <w:sz w:val="20"/>
                <w:szCs w:val="20"/>
              </w:rPr>
            </w:pPr>
            <w:r w:rsidRPr="0059029A">
              <w:rPr>
                <w:sz w:val="20"/>
                <w:szCs w:val="20"/>
              </w:rPr>
              <w:t>на бензин А-95</w:t>
            </w:r>
          </w:p>
          <w:p w:rsidR="00106735" w:rsidRPr="0059029A" w:rsidRDefault="00106735" w:rsidP="0059029A">
            <w:pPr>
              <w:pStyle w:val="ac"/>
              <w:spacing w:before="0" w:beforeAutospacing="0" w:after="0" w:afterAutospacing="0"/>
              <w:jc w:val="both"/>
              <w:rPr>
                <w:sz w:val="20"/>
                <w:szCs w:val="20"/>
              </w:rPr>
            </w:pPr>
            <w:r w:rsidRPr="0059029A">
              <w:rPr>
                <w:sz w:val="20"/>
                <w:szCs w:val="20"/>
              </w:rPr>
              <w:t>на бензин А-92</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1914,07</w:t>
            </w:r>
          </w:p>
          <w:p w:rsidR="00106735" w:rsidRPr="0059029A" w:rsidRDefault="00106735" w:rsidP="0059029A">
            <w:pPr>
              <w:pStyle w:val="ac"/>
              <w:spacing w:before="0" w:beforeAutospacing="0" w:after="0" w:afterAutospacing="0"/>
              <w:jc w:val="both"/>
              <w:rPr>
                <w:sz w:val="20"/>
                <w:szCs w:val="20"/>
              </w:rPr>
            </w:pPr>
            <w:r w:rsidRPr="0059029A">
              <w:rPr>
                <w:sz w:val="20"/>
                <w:szCs w:val="20"/>
              </w:rPr>
              <w:t>890,00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p w:rsidR="00106735" w:rsidRPr="0059029A" w:rsidRDefault="00106735" w:rsidP="0059029A">
            <w:pPr>
              <w:jc w:val="both"/>
            </w:pPr>
            <w:r w:rsidRPr="0059029A">
              <w:t>372</w:t>
            </w:r>
          </w:p>
        </w:tc>
      </w:tr>
      <w:tr w:rsidR="00106735" w:rsidRPr="0059029A" w:rsidTr="0059029A">
        <w:trPr>
          <w:trHeight w:val="143"/>
          <w:jc w:val="center"/>
        </w:trPr>
        <w:tc>
          <w:tcPr>
            <w:tcW w:w="0" w:type="auto"/>
            <w:gridSpan w:val="2"/>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2Списано з під звіту Гуменюка В.С. на бензин </w:t>
            </w:r>
          </w:p>
          <w:p w:rsidR="00106735" w:rsidRPr="0059029A" w:rsidRDefault="00106735" w:rsidP="0059029A">
            <w:pPr>
              <w:pStyle w:val="ac"/>
              <w:spacing w:before="0" w:beforeAutospacing="0" w:after="0" w:afterAutospacing="0"/>
              <w:jc w:val="both"/>
              <w:rPr>
                <w:sz w:val="20"/>
                <w:szCs w:val="20"/>
              </w:rPr>
            </w:pPr>
            <w:r w:rsidRPr="0059029A">
              <w:rPr>
                <w:sz w:val="20"/>
                <w:szCs w:val="20"/>
              </w:rPr>
              <w:t>А-95</w:t>
            </w:r>
          </w:p>
          <w:p w:rsidR="00106735" w:rsidRPr="0059029A" w:rsidRDefault="00106735" w:rsidP="0059029A">
            <w:pPr>
              <w:pStyle w:val="ac"/>
              <w:spacing w:before="0" w:beforeAutospacing="0" w:after="0" w:afterAutospacing="0"/>
              <w:jc w:val="both"/>
              <w:rPr>
                <w:sz w:val="20"/>
                <w:szCs w:val="20"/>
              </w:rPr>
            </w:pPr>
            <w:r w:rsidRPr="0059029A">
              <w:rPr>
                <w:sz w:val="20"/>
                <w:szCs w:val="20"/>
              </w:rPr>
              <w:t>А-92</w:t>
            </w:r>
          </w:p>
          <w:p w:rsidR="00106735" w:rsidRPr="0059029A" w:rsidRDefault="00106735" w:rsidP="0059029A">
            <w:pPr>
              <w:pStyle w:val="ac"/>
              <w:spacing w:before="0" w:beforeAutospacing="0" w:after="0" w:afterAutospacing="0"/>
              <w:jc w:val="both"/>
              <w:rPr>
                <w:sz w:val="20"/>
                <w:szCs w:val="20"/>
              </w:rPr>
            </w:pPr>
            <w:r w:rsidRPr="0059029A">
              <w:rPr>
                <w:sz w:val="20"/>
                <w:szCs w:val="20"/>
              </w:rPr>
              <w:t>А-80</w:t>
            </w:r>
          </w:p>
          <w:p w:rsidR="00106735" w:rsidRPr="0059029A" w:rsidRDefault="00106735" w:rsidP="0059029A">
            <w:pPr>
              <w:pStyle w:val="ac"/>
              <w:spacing w:before="0" w:beforeAutospacing="0" w:after="0" w:afterAutospacing="0"/>
              <w:jc w:val="both"/>
              <w:rPr>
                <w:sz w:val="20"/>
                <w:szCs w:val="20"/>
              </w:rPr>
            </w:pPr>
            <w:r w:rsidRPr="0059029A">
              <w:rPr>
                <w:sz w:val="20"/>
                <w:szCs w:val="20"/>
              </w:rPr>
              <w:t>А-95</w:t>
            </w:r>
          </w:p>
          <w:p w:rsidR="00106735" w:rsidRPr="0059029A" w:rsidRDefault="00106735" w:rsidP="0059029A">
            <w:pPr>
              <w:pStyle w:val="ac"/>
              <w:spacing w:before="0" w:beforeAutospacing="0" w:after="0" w:afterAutospacing="0"/>
              <w:jc w:val="both"/>
              <w:rPr>
                <w:sz w:val="20"/>
                <w:szCs w:val="20"/>
              </w:rPr>
            </w:pPr>
            <w:r w:rsidRPr="0059029A">
              <w:rPr>
                <w:sz w:val="20"/>
                <w:szCs w:val="20"/>
              </w:rPr>
              <w:t>А-92</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129,96</w:t>
            </w:r>
          </w:p>
          <w:p w:rsidR="00106735" w:rsidRPr="0059029A" w:rsidRDefault="00106735" w:rsidP="0059029A">
            <w:pPr>
              <w:pStyle w:val="ac"/>
              <w:spacing w:before="0" w:beforeAutospacing="0" w:after="0" w:afterAutospacing="0"/>
              <w:jc w:val="both"/>
              <w:rPr>
                <w:sz w:val="20"/>
                <w:szCs w:val="20"/>
              </w:rPr>
            </w:pPr>
            <w:r w:rsidRPr="0059029A">
              <w:rPr>
                <w:sz w:val="20"/>
                <w:szCs w:val="20"/>
              </w:rPr>
              <w:t>26,97</w:t>
            </w:r>
          </w:p>
          <w:p w:rsidR="00106735" w:rsidRPr="0059029A" w:rsidRDefault="00106735" w:rsidP="0059029A">
            <w:pPr>
              <w:pStyle w:val="ac"/>
              <w:spacing w:before="0" w:beforeAutospacing="0" w:after="0" w:afterAutospacing="0"/>
              <w:jc w:val="both"/>
              <w:rPr>
                <w:sz w:val="20"/>
                <w:szCs w:val="20"/>
              </w:rPr>
            </w:pPr>
            <w:r w:rsidRPr="0059029A">
              <w:rPr>
                <w:sz w:val="20"/>
                <w:szCs w:val="20"/>
              </w:rPr>
              <w:t>103,96</w:t>
            </w:r>
          </w:p>
          <w:p w:rsidR="00106735" w:rsidRPr="0059029A" w:rsidRDefault="00106735" w:rsidP="0059029A">
            <w:pPr>
              <w:pStyle w:val="ac"/>
              <w:spacing w:before="0" w:beforeAutospacing="0" w:after="0" w:afterAutospacing="0"/>
              <w:jc w:val="both"/>
              <w:rPr>
                <w:sz w:val="20"/>
                <w:szCs w:val="20"/>
              </w:rPr>
            </w:pPr>
            <w:r w:rsidRPr="0059029A">
              <w:rPr>
                <w:sz w:val="20"/>
                <w:szCs w:val="20"/>
              </w:rPr>
              <w:t>1791,03</w:t>
            </w:r>
          </w:p>
          <w:p w:rsidR="00106735" w:rsidRPr="0059029A" w:rsidRDefault="00106735" w:rsidP="0059029A">
            <w:pPr>
              <w:pStyle w:val="ac"/>
              <w:spacing w:before="0" w:beforeAutospacing="0" w:after="0" w:afterAutospacing="0"/>
              <w:jc w:val="both"/>
              <w:rPr>
                <w:sz w:val="20"/>
                <w:szCs w:val="20"/>
              </w:rPr>
            </w:pPr>
            <w:r w:rsidRPr="0059029A">
              <w:rPr>
                <w:sz w:val="20"/>
                <w:szCs w:val="20"/>
              </w:rPr>
              <w:t>278,99</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Списано з під звіту Семенюка М.П. на оплату за курси по охороні праці </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125,00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Списано з Гуменюка В.С. на запчастини</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210,90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372</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5. Облік різних рахунків</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Продано прищеп ГКБ</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320,00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903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105</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Списано знос</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388,15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131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105</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ПДВ 20%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53,33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Списано знос раніше реалізованих з майнових паїв</w:t>
            </w:r>
          </w:p>
          <w:p w:rsidR="00106735" w:rsidRPr="0059029A" w:rsidRDefault="00106735" w:rsidP="0059029A">
            <w:pPr>
              <w:pStyle w:val="ac"/>
              <w:spacing w:before="0" w:beforeAutospacing="0" w:after="0" w:afterAutospacing="0"/>
              <w:jc w:val="both"/>
              <w:rPr>
                <w:sz w:val="20"/>
                <w:szCs w:val="20"/>
              </w:rPr>
            </w:pPr>
            <w:r w:rsidRPr="0059029A">
              <w:rPr>
                <w:sz w:val="20"/>
                <w:szCs w:val="20"/>
              </w:rPr>
              <w:t>трактора МТЗ-82</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комбайна СК-5</w:t>
            </w:r>
          </w:p>
          <w:p w:rsidR="00106735" w:rsidRPr="0059029A" w:rsidRDefault="00106735" w:rsidP="0059029A">
            <w:pPr>
              <w:pStyle w:val="ac"/>
              <w:spacing w:before="0" w:beforeAutospacing="0" w:after="0" w:afterAutospacing="0"/>
              <w:jc w:val="both"/>
              <w:rPr>
                <w:sz w:val="20"/>
                <w:szCs w:val="20"/>
              </w:rPr>
            </w:pPr>
            <w:r w:rsidRPr="0059029A">
              <w:rPr>
                <w:sz w:val="20"/>
                <w:szCs w:val="20"/>
              </w:rPr>
              <w:t>ЖВН-6</w:t>
            </w:r>
          </w:p>
          <w:p w:rsidR="00106735" w:rsidRPr="0059029A" w:rsidRDefault="00106735" w:rsidP="0059029A">
            <w:pPr>
              <w:pStyle w:val="ac"/>
              <w:spacing w:before="0" w:beforeAutospacing="0" w:after="0" w:afterAutospacing="0"/>
              <w:jc w:val="both"/>
              <w:rPr>
                <w:sz w:val="20"/>
                <w:szCs w:val="20"/>
              </w:rPr>
            </w:pPr>
            <w:r w:rsidRPr="0059029A">
              <w:rPr>
                <w:sz w:val="20"/>
                <w:szCs w:val="20"/>
              </w:rPr>
              <w:t>КПС-4</w:t>
            </w:r>
          </w:p>
          <w:p w:rsidR="00106735" w:rsidRPr="0059029A" w:rsidRDefault="00106735" w:rsidP="0059029A">
            <w:pPr>
              <w:pStyle w:val="ac"/>
              <w:spacing w:before="0" w:beforeAutospacing="0" w:after="0" w:afterAutospacing="0"/>
              <w:jc w:val="both"/>
              <w:rPr>
                <w:sz w:val="20"/>
                <w:szCs w:val="20"/>
              </w:rPr>
            </w:pPr>
            <w:r w:rsidRPr="0059029A">
              <w:rPr>
                <w:sz w:val="20"/>
                <w:szCs w:val="20"/>
              </w:rPr>
              <w:t>ГАЗ-53 (92-34)</w:t>
            </w:r>
          </w:p>
          <w:p w:rsidR="00106735" w:rsidRPr="0059029A" w:rsidRDefault="00106735" w:rsidP="0059029A">
            <w:pPr>
              <w:pStyle w:val="ac"/>
              <w:spacing w:before="0" w:beforeAutospacing="0" w:after="0" w:afterAutospacing="0"/>
              <w:jc w:val="both"/>
              <w:rPr>
                <w:sz w:val="20"/>
                <w:szCs w:val="20"/>
              </w:rPr>
            </w:pPr>
            <w:r w:rsidRPr="0059029A">
              <w:rPr>
                <w:sz w:val="20"/>
                <w:szCs w:val="20"/>
              </w:rPr>
              <w:t>ГАЗ-53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8452,00</w:t>
            </w:r>
          </w:p>
          <w:p w:rsidR="00106735" w:rsidRPr="0059029A" w:rsidRDefault="00106735" w:rsidP="0059029A">
            <w:pPr>
              <w:pStyle w:val="ac"/>
              <w:spacing w:before="0" w:beforeAutospacing="0" w:after="0" w:afterAutospacing="0"/>
              <w:jc w:val="both"/>
              <w:rPr>
                <w:sz w:val="20"/>
                <w:szCs w:val="20"/>
              </w:rPr>
            </w:pPr>
            <w:r w:rsidRPr="0059029A">
              <w:rPr>
                <w:sz w:val="20"/>
                <w:szCs w:val="20"/>
              </w:rPr>
              <w:t>4508,00</w:t>
            </w:r>
          </w:p>
          <w:p w:rsidR="00106735" w:rsidRPr="0059029A" w:rsidRDefault="00106735" w:rsidP="0059029A">
            <w:pPr>
              <w:pStyle w:val="ac"/>
              <w:spacing w:before="0" w:beforeAutospacing="0" w:after="0" w:afterAutospacing="0"/>
              <w:jc w:val="both"/>
              <w:rPr>
                <w:sz w:val="20"/>
                <w:szCs w:val="20"/>
              </w:rPr>
            </w:pPr>
            <w:r w:rsidRPr="0059029A">
              <w:rPr>
                <w:sz w:val="20"/>
                <w:szCs w:val="20"/>
              </w:rPr>
              <w:t>1428,00</w:t>
            </w:r>
          </w:p>
          <w:p w:rsidR="00106735" w:rsidRPr="0059029A" w:rsidRDefault="00106735" w:rsidP="0059029A">
            <w:pPr>
              <w:pStyle w:val="ac"/>
              <w:spacing w:before="0" w:beforeAutospacing="0" w:after="0" w:afterAutospacing="0"/>
              <w:jc w:val="both"/>
              <w:rPr>
                <w:sz w:val="20"/>
                <w:szCs w:val="20"/>
              </w:rPr>
            </w:pPr>
            <w:r w:rsidRPr="0059029A">
              <w:rPr>
                <w:sz w:val="20"/>
                <w:szCs w:val="20"/>
              </w:rPr>
              <w:t>218,00</w:t>
            </w:r>
          </w:p>
          <w:p w:rsidR="00106735" w:rsidRPr="0059029A" w:rsidRDefault="00106735" w:rsidP="0059029A">
            <w:pPr>
              <w:jc w:val="both"/>
            </w:pPr>
            <w:r w:rsidRPr="0059029A">
              <w:t>4468,00</w:t>
            </w:r>
          </w:p>
          <w:p w:rsidR="00106735" w:rsidRPr="0059029A" w:rsidRDefault="00106735" w:rsidP="0059029A">
            <w:pPr>
              <w:jc w:val="both"/>
            </w:pPr>
            <w:r w:rsidRPr="0059029A">
              <w:t>1098,00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jc w:val="both"/>
            </w:pPr>
            <w:r w:rsidRPr="0059029A">
              <w:t>131</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104</w:t>
            </w:r>
          </w:p>
          <w:p w:rsidR="00106735" w:rsidRPr="0059029A" w:rsidRDefault="00106735" w:rsidP="0059029A">
            <w:pPr>
              <w:pStyle w:val="ac"/>
              <w:spacing w:before="0" w:beforeAutospacing="0" w:after="0" w:afterAutospacing="0"/>
              <w:jc w:val="both"/>
              <w:rPr>
                <w:sz w:val="20"/>
                <w:szCs w:val="20"/>
              </w:rPr>
            </w:pPr>
            <w:r w:rsidRPr="0059029A">
              <w:rPr>
                <w:sz w:val="20"/>
                <w:szCs w:val="20"/>
              </w:rPr>
              <w:t>104</w:t>
            </w:r>
          </w:p>
          <w:p w:rsidR="00106735" w:rsidRPr="0059029A" w:rsidRDefault="00106735" w:rsidP="0059029A">
            <w:pPr>
              <w:pStyle w:val="ac"/>
              <w:spacing w:before="0" w:beforeAutospacing="0" w:after="0" w:afterAutospacing="0"/>
              <w:jc w:val="both"/>
              <w:rPr>
                <w:sz w:val="20"/>
                <w:szCs w:val="20"/>
              </w:rPr>
            </w:pPr>
            <w:r w:rsidRPr="0059029A">
              <w:rPr>
                <w:sz w:val="20"/>
                <w:szCs w:val="20"/>
              </w:rPr>
              <w:t>104</w:t>
            </w:r>
          </w:p>
          <w:p w:rsidR="00106735" w:rsidRPr="0059029A" w:rsidRDefault="00106735" w:rsidP="0059029A">
            <w:pPr>
              <w:pStyle w:val="ac"/>
              <w:spacing w:before="0" w:beforeAutospacing="0" w:after="0" w:afterAutospacing="0"/>
              <w:jc w:val="both"/>
              <w:rPr>
                <w:sz w:val="20"/>
                <w:szCs w:val="20"/>
              </w:rPr>
            </w:pPr>
            <w:r w:rsidRPr="0059029A">
              <w:rPr>
                <w:sz w:val="20"/>
                <w:szCs w:val="20"/>
              </w:rPr>
              <w:t>104</w:t>
            </w:r>
          </w:p>
          <w:p w:rsidR="00106735" w:rsidRPr="0059029A" w:rsidRDefault="00106735" w:rsidP="0059029A">
            <w:pPr>
              <w:jc w:val="both"/>
            </w:pPr>
            <w:r w:rsidRPr="0059029A">
              <w:t>104</w:t>
            </w:r>
          </w:p>
          <w:p w:rsidR="00106735" w:rsidRPr="0059029A" w:rsidRDefault="00106735" w:rsidP="0059029A">
            <w:pPr>
              <w:jc w:val="both"/>
            </w:pPr>
            <w:r w:rsidRPr="0059029A">
              <w:t>104</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ПДВ за лютий за електроенергію</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208,15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pgNum/>
            </w:r>
            <w:r w:rsidRPr="0059029A">
              <w:rPr>
                <w:sz w:val="20"/>
                <w:szCs w:val="20"/>
              </w:rPr>
              <w:t xml:space="preserve">арахованоР івнеенерго за електроенергію за березень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1981,07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Віднесено на комору с. Річки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168,11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8</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Віднесено на комору с. Річки реалізацію послуг на </w:t>
            </w:r>
          </w:p>
          <w:p w:rsidR="00106735" w:rsidRPr="0059029A" w:rsidRDefault="00106735" w:rsidP="0059029A">
            <w:pPr>
              <w:pStyle w:val="ac"/>
              <w:spacing w:before="0" w:beforeAutospacing="0" w:after="0" w:afterAutospacing="0"/>
              <w:jc w:val="both"/>
              <w:rPr>
                <w:sz w:val="20"/>
                <w:szCs w:val="20"/>
              </w:rPr>
            </w:pPr>
            <w:r w:rsidRPr="0059029A">
              <w:rPr>
                <w:sz w:val="20"/>
                <w:szCs w:val="20"/>
              </w:rPr>
              <w:t>млин с. Копитів</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1482,78</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903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237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Нараховано до «Укртелеком» за послуги зв’язку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44,60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Продано посіві озимого жита</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55000,00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Зараховано «Горинь-Агро»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105000,00</w:t>
            </w:r>
          </w:p>
          <w:p w:rsidR="00106735" w:rsidRPr="0059029A" w:rsidRDefault="00106735" w:rsidP="0059029A">
            <w:pPr>
              <w:pStyle w:val="ac"/>
              <w:spacing w:before="0" w:beforeAutospacing="0" w:after="0" w:afterAutospacing="0"/>
              <w:jc w:val="both"/>
              <w:rPr>
                <w:sz w:val="20"/>
                <w:szCs w:val="20"/>
              </w:rPr>
            </w:pPr>
            <w:r w:rsidRPr="0059029A">
              <w:rPr>
                <w:sz w:val="20"/>
                <w:szCs w:val="20"/>
              </w:rPr>
              <w:t>17500,00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361</w:t>
            </w:r>
          </w:p>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701</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Продано посіві озимого жита</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55000,00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Зараховано «Горинь-Агро»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435200,00</w:t>
            </w:r>
          </w:p>
          <w:p w:rsidR="00106735" w:rsidRPr="0059029A" w:rsidRDefault="00106735" w:rsidP="0059029A">
            <w:pPr>
              <w:pStyle w:val="ac"/>
              <w:spacing w:before="0" w:beforeAutospacing="0" w:after="0" w:afterAutospacing="0"/>
              <w:jc w:val="both"/>
              <w:rPr>
                <w:sz w:val="20"/>
                <w:szCs w:val="20"/>
              </w:rPr>
            </w:pPr>
            <w:r w:rsidRPr="0059029A">
              <w:rPr>
                <w:sz w:val="20"/>
                <w:szCs w:val="20"/>
              </w:rPr>
              <w:t>72533,33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361</w:t>
            </w:r>
          </w:p>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701</w:t>
            </w:r>
          </w:p>
          <w:p w:rsidR="00106735" w:rsidRPr="0059029A" w:rsidRDefault="00106735" w:rsidP="0059029A">
            <w:pPr>
              <w:jc w:val="both"/>
            </w:pPr>
            <w:r w:rsidRPr="0059029A">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Видано в розрахунок майнового паю Пасічник. С.Г. </w:t>
            </w:r>
          </w:p>
          <w:p w:rsidR="00106735" w:rsidRPr="0059029A" w:rsidRDefault="00106735" w:rsidP="0059029A">
            <w:pPr>
              <w:pStyle w:val="ac"/>
              <w:spacing w:before="0" w:beforeAutospacing="0" w:after="0" w:afterAutospacing="0"/>
              <w:jc w:val="both"/>
              <w:rPr>
                <w:sz w:val="20"/>
                <w:szCs w:val="20"/>
              </w:rPr>
            </w:pPr>
            <w:r w:rsidRPr="0059029A">
              <w:rPr>
                <w:sz w:val="20"/>
                <w:szCs w:val="20"/>
              </w:rPr>
              <w:t>граблі ГВК-6</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593,00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41</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104</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6. Облік руху міндобрив та отрутохімікатів</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ЗАТ «Голнафтохім» нітраамофоска </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ПДВ 20% </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32462,50</w:t>
            </w:r>
          </w:p>
          <w:p w:rsidR="00106735" w:rsidRPr="0059029A" w:rsidRDefault="00106735" w:rsidP="0059029A">
            <w:pPr>
              <w:pStyle w:val="ac"/>
              <w:spacing w:before="0" w:beforeAutospacing="0" w:after="0" w:afterAutospacing="0"/>
              <w:jc w:val="both"/>
              <w:rPr>
                <w:sz w:val="20"/>
                <w:szCs w:val="20"/>
              </w:rPr>
            </w:pPr>
            <w:r w:rsidRPr="0059029A">
              <w:rPr>
                <w:sz w:val="20"/>
                <w:szCs w:val="20"/>
              </w:rPr>
              <w:t>6492,50</w:t>
            </w:r>
          </w:p>
          <w:p w:rsidR="00106735" w:rsidRPr="0059029A" w:rsidRDefault="00106735" w:rsidP="0059029A">
            <w:pPr>
              <w:pStyle w:val="ac"/>
              <w:spacing w:before="0" w:beforeAutospacing="0" w:after="0" w:afterAutospacing="0"/>
              <w:jc w:val="both"/>
              <w:rPr>
                <w:sz w:val="20"/>
                <w:szCs w:val="20"/>
              </w:rPr>
            </w:pP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208</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ВАТ «Рівне-Азот» </w:t>
            </w:r>
          </w:p>
          <w:p w:rsidR="00106735" w:rsidRPr="0059029A" w:rsidRDefault="00106735" w:rsidP="0059029A">
            <w:pPr>
              <w:pStyle w:val="ac"/>
              <w:spacing w:before="0" w:beforeAutospacing="0" w:after="0" w:afterAutospacing="0"/>
              <w:jc w:val="both"/>
              <w:rPr>
                <w:sz w:val="20"/>
                <w:szCs w:val="20"/>
              </w:rPr>
            </w:pPr>
            <w:r w:rsidRPr="0059029A">
              <w:rPr>
                <w:sz w:val="20"/>
                <w:szCs w:val="20"/>
              </w:rPr>
              <w:t>аміачну селітру</w:t>
            </w:r>
          </w:p>
          <w:p w:rsidR="00106735" w:rsidRPr="0059029A" w:rsidRDefault="00106735" w:rsidP="0059029A">
            <w:pPr>
              <w:pStyle w:val="ac"/>
              <w:spacing w:before="0" w:beforeAutospacing="0" w:after="0" w:afterAutospacing="0"/>
              <w:jc w:val="both"/>
              <w:rPr>
                <w:sz w:val="20"/>
                <w:szCs w:val="20"/>
              </w:rPr>
            </w:pPr>
            <w:r w:rsidRPr="0059029A">
              <w:rPr>
                <w:sz w:val="20"/>
                <w:szCs w:val="20"/>
              </w:rPr>
              <w:t>біг-беги</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47475,00</w:t>
            </w:r>
          </w:p>
          <w:p w:rsidR="00106735" w:rsidRPr="0059029A" w:rsidRDefault="00106735" w:rsidP="0059029A">
            <w:pPr>
              <w:pStyle w:val="ac"/>
              <w:spacing w:before="0" w:beforeAutospacing="0" w:after="0" w:afterAutospacing="0"/>
              <w:jc w:val="both"/>
              <w:rPr>
                <w:sz w:val="20"/>
                <w:szCs w:val="20"/>
              </w:rPr>
            </w:pPr>
            <w:r w:rsidRPr="0059029A">
              <w:rPr>
                <w:sz w:val="20"/>
                <w:szCs w:val="20"/>
              </w:rPr>
              <w:t>1275,00</w:t>
            </w:r>
          </w:p>
          <w:p w:rsidR="00106735" w:rsidRPr="0059029A" w:rsidRDefault="00106735" w:rsidP="0059029A">
            <w:pPr>
              <w:pStyle w:val="ac"/>
              <w:spacing w:before="0" w:beforeAutospacing="0" w:after="0" w:afterAutospacing="0"/>
              <w:jc w:val="both"/>
              <w:rPr>
                <w:sz w:val="20"/>
                <w:szCs w:val="20"/>
              </w:rPr>
            </w:pPr>
            <w:r w:rsidRPr="0059029A">
              <w:rPr>
                <w:sz w:val="20"/>
                <w:szCs w:val="20"/>
              </w:rPr>
              <w:t>9750,00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208</w:t>
            </w:r>
          </w:p>
          <w:p w:rsidR="00106735" w:rsidRPr="0059029A" w:rsidRDefault="00106735" w:rsidP="0059029A">
            <w:pPr>
              <w:pStyle w:val="ac"/>
              <w:spacing w:before="0" w:beforeAutospacing="0" w:after="0" w:afterAutospacing="0"/>
              <w:jc w:val="both"/>
              <w:rPr>
                <w:sz w:val="20"/>
                <w:szCs w:val="20"/>
              </w:rPr>
            </w:pPr>
            <w:r w:rsidRPr="0059029A">
              <w:rPr>
                <w:sz w:val="20"/>
                <w:szCs w:val="20"/>
              </w:rPr>
              <w:t>204</w:t>
            </w:r>
          </w:p>
          <w:p w:rsidR="00106735" w:rsidRPr="0059029A" w:rsidRDefault="00106735" w:rsidP="0059029A">
            <w:pPr>
              <w:jc w:val="both"/>
            </w:pPr>
            <w:r w:rsidRPr="0059029A">
              <w:t>643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jc w:val="both"/>
            </w:pPr>
            <w:r w:rsidRPr="0059029A">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ВАТ «Рівне-Азот» </w:t>
            </w:r>
          </w:p>
          <w:p w:rsidR="00106735" w:rsidRPr="0059029A" w:rsidRDefault="00106735" w:rsidP="0059029A">
            <w:pPr>
              <w:pStyle w:val="ac"/>
              <w:spacing w:before="0" w:beforeAutospacing="0" w:after="0" w:afterAutospacing="0"/>
              <w:jc w:val="both"/>
              <w:rPr>
                <w:sz w:val="20"/>
                <w:szCs w:val="20"/>
              </w:rPr>
            </w:pPr>
            <w:r w:rsidRPr="0059029A">
              <w:rPr>
                <w:sz w:val="20"/>
                <w:szCs w:val="20"/>
              </w:rPr>
              <w:t>аміачну селітру</w:t>
            </w:r>
          </w:p>
          <w:p w:rsidR="00106735" w:rsidRPr="0059029A" w:rsidRDefault="00106735" w:rsidP="0059029A">
            <w:pPr>
              <w:pStyle w:val="ac"/>
              <w:spacing w:before="0" w:beforeAutospacing="0" w:after="0" w:afterAutospacing="0"/>
              <w:jc w:val="both"/>
              <w:rPr>
                <w:sz w:val="20"/>
                <w:szCs w:val="20"/>
              </w:rPr>
            </w:pPr>
            <w:r w:rsidRPr="0059029A">
              <w:rPr>
                <w:sz w:val="20"/>
                <w:szCs w:val="20"/>
              </w:rPr>
              <w:t>біг-беги</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110775,00</w:t>
            </w:r>
          </w:p>
          <w:p w:rsidR="00106735" w:rsidRPr="0059029A" w:rsidRDefault="00106735" w:rsidP="0059029A">
            <w:pPr>
              <w:pStyle w:val="ac"/>
              <w:spacing w:before="0" w:beforeAutospacing="0" w:after="0" w:afterAutospacing="0"/>
              <w:jc w:val="both"/>
              <w:rPr>
                <w:sz w:val="20"/>
                <w:szCs w:val="20"/>
              </w:rPr>
            </w:pPr>
            <w:r w:rsidRPr="0059029A">
              <w:rPr>
                <w:sz w:val="20"/>
                <w:szCs w:val="20"/>
              </w:rPr>
              <w:t>2975,00</w:t>
            </w:r>
          </w:p>
          <w:p w:rsidR="00106735" w:rsidRPr="0059029A" w:rsidRDefault="00106735" w:rsidP="0059029A">
            <w:pPr>
              <w:pStyle w:val="ac"/>
              <w:spacing w:before="0" w:beforeAutospacing="0" w:after="0" w:afterAutospacing="0"/>
              <w:jc w:val="both"/>
              <w:rPr>
                <w:sz w:val="20"/>
                <w:szCs w:val="20"/>
              </w:rPr>
            </w:pPr>
            <w:r w:rsidRPr="0059029A">
              <w:rPr>
                <w:sz w:val="20"/>
                <w:szCs w:val="20"/>
              </w:rPr>
              <w:t>22750,00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208</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ВАТ «Рівне-Азот» </w:t>
            </w:r>
          </w:p>
          <w:p w:rsidR="00106735" w:rsidRPr="0059029A" w:rsidRDefault="00106735" w:rsidP="0059029A">
            <w:pPr>
              <w:pStyle w:val="ac"/>
              <w:spacing w:before="0" w:beforeAutospacing="0" w:after="0" w:afterAutospacing="0"/>
              <w:jc w:val="both"/>
              <w:rPr>
                <w:sz w:val="20"/>
                <w:szCs w:val="20"/>
              </w:rPr>
            </w:pPr>
            <w:r w:rsidRPr="0059029A">
              <w:rPr>
                <w:sz w:val="20"/>
                <w:szCs w:val="20"/>
              </w:rPr>
              <w:t>аміачну селітру</w:t>
            </w:r>
          </w:p>
          <w:p w:rsidR="00106735" w:rsidRPr="0059029A" w:rsidRDefault="00106735" w:rsidP="0059029A">
            <w:pPr>
              <w:pStyle w:val="ac"/>
              <w:spacing w:before="0" w:beforeAutospacing="0" w:after="0" w:afterAutospacing="0"/>
              <w:jc w:val="both"/>
              <w:rPr>
                <w:sz w:val="20"/>
                <w:szCs w:val="20"/>
              </w:rPr>
            </w:pPr>
            <w:r w:rsidRPr="0059029A">
              <w:rPr>
                <w:sz w:val="20"/>
                <w:szCs w:val="20"/>
              </w:rPr>
              <w:t>біг-беги</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81720,00</w:t>
            </w:r>
          </w:p>
          <w:p w:rsidR="00106735" w:rsidRPr="0059029A" w:rsidRDefault="00106735" w:rsidP="0059029A">
            <w:pPr>
              <w:pStyle w:val="ac"/>
              <w:spacing w:before="0" w:beforeAutospacing="0" w:after="0" w:afterAutospacing="0"/>
              <w:jc w:val="both"/>
              <w:rPr>
                <w:sz w:val="20"/>
                <w:szCs w:val="20"/>
              </w:rPr>
            </w:pPr>
            <w:r w:rsidRPr="0059029A">
              <w:rPr>
                <w:sz w:val="20"/>
                <w:szCs w:val="20"/>
              </w:rPr>
              <w:t>2550,00</w:t>
            </w:r>
          </w:p>
          <w:p w:rsidR="00106735" w:rsidRPr="0059029A" w:rsidRDefault="00106735" w:rsidP="0059029A">
            <w:pPr>
              <w:pStyle w:val="ac"/>
              <w:spacing w:before="0" w:beforeAutospacing="0" w:after="0" w:afterAutospacing="0"/>
              <w:jc w:val="both"/>
              <w:rPr>
                <w:sz w:val="20"/>
                <w:szCs w:val="20"/>
              </w:rPr>
            </w:pPr>
            <w:r w:rsidRPr="0059029A">
              <w:rPr>
                <w:sz w:val="20"/>
                <w:szCs w:val="20"/>
              </w:rPr>
              <w:t>16854,00</w:t>
            </w:r>
          </w:p>
          <w:p w:rsidR="00106735" w:rsidRPr="0059029A" w:rsidRDefault="00106735" w:rsidP="0059029A">
            <w:pPr>
              <w:pStyle w:val="ac"/>
              <w:spacing w:before="0" w:beforeAutospacing="0" w:after="0" w:afterAutospacing="0"/>
              <w:jc w:val="both"/>
              <w:rPr>
                <w:sz w:val="20"/>
                <w:szCs w:val="20"/>
              </w:rPr>
            </w:pP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208</w:t>
            </w:r>
          </w:p>
          <w:p w:rsidR="00106735" w:rsidRPr="0059029A" w:rsidRDefault="00106735" w:rsidP="0059029A">
            <w:pPr>
              <w:pStyle w:val="ac"/>
              <w:spacing w:before="0" w:beforeAutospacing="0" w:after="0" w:afterAutospacing="0"/>
              <w:jc w:val="both"/>
              <w:rPr>
                <w:sz w:val="20"/>
                <w:szCs w:val="20"/>
              </w:rPr>
            </w:pPr>
            <w:r w:rsidRPr="0059029A">
              <w:rPr>
                <w:sz w:val="20"/>
                <w:szCs w:val="20"/>
              </w:rPr>
              <w:t>204</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0" w:type="auto"/>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6. Облік руху тварин</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lang w:val="en-US"/>
              </w:rPr>
            </w:pPr>
            <w:r w:rsidRPr="0059029A">
              <w:rPr>
                <w:sz w:val="20"/>
                <w:szCs w:val="20"/>
                <w:lang w:val="en-US"/>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Продано за готівку </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свиноматки основні </w:t>
            </w:r>
          </w:p>
          <w:p w:rsidR="00106735" w:rsidRPr="0059029A" w:rsidRDefault="00106735" w:rsidP="0059029A">
            <w:pPr>
              <w:pStyle w:val="ac"/>
              <w:spacing w:before="0" w:beforeAutospacing="0" w:after="0" w:afterAutospacing="0"/>
              <w:jc w:val="both"/>
              <w:rPr>
                <w:sz w:val="20"/>
                <w:szCs w:val="20"/>
              </w:rPr>
            </w:pPr>
            <w:r w:rsidRPr="0059029A">
              <w:rPr>
                <w:sz w:val="20"/>
                <w:szCs w:val="20"/>
              </w:rPr>
              <w:t>кнури основного стада</w:t>
            </w:r>
          </w:p>
          <w:p w:rsidR="00106735" w:rsidRPr="0059029A" w:rsidRDefault="00106735" w:rsidP="0059029A">
            <w:pPr>
              <w:pStyle w:val="ac"/>
              <w:spacing w:before="0" w:beforeAutospacing="0" w:after="0" w:afterAutospacing="0"/>
              <w:jc w:val="both"/>
              <w:rPr>
                <w:sz w:val="20"/>
                <w:szCs w:val="20"/>
              </w:rPr>
            </w:pPr>
            <w:r w:rsidRPr="0059029A">
              <w:rPr>
                <w:sz w:val="20"/>
                <w:szCs w:val="20"/>
              </w:rPr>
              <w:t>свиноматки разові</w:t>
            </w:r>
          </w:p>
          <w:p w:rsidR="00106735" w:rsidRPr="0059029A" w:rsidRDefault="00106735" w:rsidP="0059029A">
            <w:pPr>
              <w:pStyle w:val="ac"/>
              <w:spacing w:before="0" w:beforeAutospacing="0" w:after="0" w:afterAutospacing="0"/>
              <w:jc w:val="both"/>
              <w:rPr>
                <w:sz w:val="20"/>
                <w:szCs w:val="20"/>
              </w:rPr>
            </w:pPr>
            <w:r w:rsidRPr="0059029A">
              <w:rPr>
                <w:sz w:val="20"/>
                <w:szCs w:val="20"/>
              </w:rPr>
              <w:t>відгодівля свиней</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3880,43</w:t>
            </w:r>
          </w:p>
          <w:p w:rsidR="00106735" w:rsidRPr="0059029A" w:rsidRDefault="00106735" w:rsidP="0059029A">
            <w:pPr>
              <w:pStyle w:val="ac"/>
              <w:spacing w:before="0" w:beforeAutospacing="0" w:after="0" w:afterAutospacing="0"/>
              <w:jc w:val="both"/>
              <w:rPr>
                <w:sz w:val="20"/>
                <w:szCs w:val="20"/>
              </w:rPr>
            </w:pPr>
            <w:r w:rsidRPr="0059029A">
              <w:rPr>
                <w:sz w:val="20"/>
                <w:szCs w:val="20"/>
              </w:rPr>
              <w:t>5289,12</w:t>
            </w:r>
          </w:p>
          <w:p w:rsidR="00106735" w:rsidRPr="0059029A" w:rsidRDefault="00106735" w:rsidP="0059029A">
            <w:pPr>
              <w:pStyle w:val="ac"/>
              <w:spacing w:before="0" w:beforeAutospacing="0" w:after="0" w:afterAutospacing="0"/>
              <w:jc w:val="both"/>
              <w:rPr>
                <w:sz w:val="20"/>
                <w:szCs w:val="20"/>
              </w:rPr>
            </w:pPr>
            <w:r w:rsidRPr="0059029A">
              <w:rPr>
                <w:sz w:val="20"/>
                <w:szCs w:val="20"/>
              </w:rPr>
              <w:t>12691,91</w:t>
            </w:r>
          </w:p>
          <w:p w:rsidR="00106735" w:rsidRPr="0059029A" w:rsidRDefault="00106735" w:rsidP="0059029A">
            <w:pPr>
              <w:pStyle w:val="ac"/>
              <w:spacing w:before="0" w:beforeAutospacing="0" w:after="0" w:afterAutospacing="0"/>
              <w:jc w:val="both"/>
              <w:rPr>
                <w:sz w:val="20"/>
                <w:szCs w:val="20"/>
              </w:rPr>
            </w:pPr>
            <w:r w:rsidRPr="0059029A">
              <w:rPr>
                <w:sz w:val="20"/>
                <w:szCs w:val="20"/>
              </w:rPr>
              <w:t>14596,96</w:t>
            </w:r>
          </w:p>
          <w:p w:rsidR="00106735" w:rsidRPr="0059029A" w:rsidRDefault="00106735" w:rsidP="0059029A">
            <w:pPr>
              <w:pStyle w:val="ac"/>
              <w:spacing w:before="0" w:beforeAutospacing="0" w:after="0" w:afterAutospacing="0"/>
              <w:jc w:val="both"/>
              <w:rPr>
                <w:sz w:val="20"/>
                <w:szCs w:val="20"/>
              </w:rPr>
            </w:pPr>
            <w:r w:rsidRPr="0059029A">
              <w:rPr>
                <w:sz w:val="20"/>
                <w:szCs w:val="20"/>
              </w:rPr>
              <w:t>500,0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702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107</w:t>
            </w:r>
          </w:p>
          <w:p w:rsidR="00106735" w:rsidRPr="0059029A" w:rsidRDefault="00106735" w:rsidP="0059029A">
            <w:pPr>
              <w:pStyle w:val="ac"/>
              <w:spacing w:before="0" w:beforeAutospacing="0" w:after="0" w:afterAutospacing="0"/>
              <w:jc w:val="both"/>
              <w:rPr>
                <w:sz w:val="20"/>
                <w:szCs w:val="20"/>
              </w:rPr>
            </w:pPr>
            <w:r w:rsidRPr="0059029A">
              <w:rPr>
                <w:sz w:val="20"/>
                <w:szCs w:val="20"/>
              </w:rPr>
              <w:t>107</w:t>
            </w:r>
          </w:p>
          <w:p w:rsidR="00106735" w:rsidRPr="0059029A" w:rsidRDefault="00106735" w:rsidP="0059029A">
            <w:pPr>
              <w:pStyle w:val="ac"/>
              <w:spacing w:before="0" w:beforeAutospacing="0" w:after="0" w:afterAutospacing="0"/>
              <w:jc w:val="both"/>
              <w:rPr>
                <w:sz w:val="20"/>
                <w:szCs w:val="20"/>
              </w:rPr>
            </w:pPr>
            <w:r w:rsidRPr="0059029A">
              <w:rPr>
                <w:sz w:val="20"/>
                <w:szCs w:val="20"/>
              </w:rPr>
              <w:t>219</w:t>
            </w:r>
          </w:p>
          <w:p w:rsidR="00106735" w:rsidRPr="0059029A" w:rsidRDefault="00106735" w:rsidP="0059029A">
            <w:pPr>
              <w:pStyle w:val="ac"/>
              <w:spacing w:before="0" w:beforeAutospacing="0" w:after="0" w:afterAutospacing="0"/>
              <w:jc w:val="both"/>
              <w:rPr>
                <w:sz w:val="20"/>
                <w:szCs w:val="20"/>
              </w:rPr>
            </w:pPr>
            <w:r w:rsidRPr="0059029A">
              <w:rPr>
                <w:sz w:val="20"/>
                <w:szCs w:val="20"/>
              </w:rPr>
              <w:t>219</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в погашення боргу по позиці свині з відгодівлі</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Зараховано Стецюк В.В.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7218,14</w:t>
            </w:r>
          </w:p>
          <w:p w:rsidR="00106735" w:rsidRPr="0059029A" w:rsidRDefault="00106735" w:rsidP="0059029A">
            <w:pPr>
              <w:pStyle w:val="ac"/>
              <w:spacing w:before="0" w:beforeAutospacing="0" w:after="0" w:afterAutospacing="0"/>
              <w:jc w:val="both"/>
              <w:rPr>
                <w:sz w:val="20"/>
                <w:szCs w:val="20"/>
              </w:rPr>
            </w:pPr>
            <w:r w:rsidRPr="0059029A">
              <w:rPr>
                <w:sz w:val="20"/>
                <w:szCs w:val="20"/>
              </w:rPr>
              <w:t>960,00</w:t>
            </w:r>
          </w:p>
          <w:p w:rsidR="00106735" w:rsidRPr="0059029A" w:rsidRDefault="00106735" w:rsidP="0059029A">
            <w:pPr>
              <w:pStyle w:val="ac"/>
              <w:spacing w:before="0" w:beforeAutospacing="0" w:after="0" w:afterAutospacing="0"/>
              <w:jc w:val="both"/>
              <w:rPr>
                <w:sz w:val="20"/>
                <w:szCs w:val="20"/>
              </w:rPr>
            </w:pPr>
            <w:r w:rsidRPr="0059029A">
              <w:rPr>
                <w:sz w:val="20"/>
                <w:szCs w:val="20"/>
              </w:rPr>
              <w:t>500,00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702</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219</w:t>
            </w:r>
          </w:p>
          <w:p w:rsidR="00106735" w:rsidRPr="0059029A" w:rsidRDefault="00106735" w:rsidP="0059029A">
            <w:pPr>
              <w:pStyle w:val="ac"/>
              <w:spacing w:before="0" w:beforeAutospacing="0" w:after="0" w:afterAutospacing="0"/>
              <w:jc w:val="both"/>
              <w:rPr>
                <w:sz w:val="20"/>
                <w:szCs w:val="20"/>
              </w:rPr>
            </w:pPr>
            <w:r w:rsidRPr="0059029A">
              <w:rPr>
                <w:sz w:val="20"/>
                <w:szCs w:val="20"/>
              </w:rPr>
              <w:t>702</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в погашення боргу свині з відгодівлі</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Зараховано Гуменюку А.І.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4368,17</w:t>
            </w:r>
          </w:p>
          <w:p w:rsidR="00106735" w:rsidRPr="0059029A" w:rsidRDefault="00106735" w:rsidP="0059029A">
            <w:pPr>
              <w:pStyle w:val="ac"/>
              <w:spacing w:before="0" w:beforeAutospacing="0" w:after="0" w:afterAutospacing="0"/>
              <w:jc w:val="both"/>
              <w:rPr>
                <w:sz w:val="20"/>
                <w:szCs w:val="20"/>
              </w:rPr>
            </w:pPr>
            <w:r w:rsidRPr="0059029A">
              <w:rPr>
                <w:sz w:val="20"/>
                <w:szCs w:val="20"/>
              </w:rPr>
              <w:t>880,00</w:t>
            </w:r>
          </w:p>
          <w:p w:rsidR="00106735" w:rsidRPr="0059029A" w:rsidRDefault="00106735" w:rsidP="0059029A">
            <w:pPr>
              <w:pStyle w:val="ac"/>
              <w:spacing w:before="0" w:beforeAutospacing="0" w:after="0" w:afterAutospacing="0"/>
              <w:jc w:val="both"/>
              <w:rPr>
                <w:sz w:val="20"/>
                <w:szCs w:val="20"/>
              </w:rPr>
            </w:pPr>
            <w:r w:rsidRPr="0059029A">
              <w:rPr>
                <w:sz w:val="20"/>
                <w:szCs w:val="20"/>
              </w:rPr>
              <w:t>146,67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902</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702</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219</w:t>
            </w:r>
          </w:p>
          <w:p w:rsidR="00106735" w:rsidRPr="0059029A" w:rsidRDefault="00106735" w:rsidP="0059029A">
            <w:pPr>
              <w:pStyle w:val="ac"/>
              <w:spacing w:before="0" w:beforeAutospacing="0" w:after="0" w:afterAutospacing="0"/>
              <w:jc w:val="both"/>
              <w:rPr>
                <w:sz w:val="20"/>
                <w:szCs w:val="20"/>
              </w:rPr>
            </w:pPr>
            <w:r w:rsidRPr="0059029A">
              <w:rPr>
                <w:sz w:val="20"/>
                <w:szCs w:val="20"/>
              </w:rPr>
              <w:t>702</w:t>
            </w:r>
          </w:p>
          <w:p w:rsidR="00106735" w:rsidRPr="0059029A" w:rsidRDefault="00106735" w:rsidP="0059029A">
            <w:pPr>
              <w:jc w:val="both"/>
            </w:pPr>
            <w:r w:rsidRPr="0059029A">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в рахунок майнового паю Гуменюку С.В.</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2317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107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Перенесено затрати по основному стаду на молодняк і відгодівлю</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2066,07</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232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27</w:t>
            </w:r>
          </w:p>
        </w:tc>
      </w:tr>
      <w:tr w:rsidR="00106735" w:rsidRPr="0059029A" w:rsidTr="0059029A">
        <w:trPr>
          <w:trHeight w:val="143"/>
          <w:jc w:val="center"/>
        </w:trPr>
        <w:tc>
          <w:tcPr>
            <w:tcW w:w="8549" w:type="dxa"/>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7. Облік руху запасних частин та палива</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ПП «Возняк А.» дизпаливо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61758,00</w:t>
            </w:r>
          </w:p>
          <w:p w:rsidR="00106735" w:rsidRPr="0059029A" w:rsidRDefault="00106735" w:rsidP="0059029A">
            <w:pPr>
              <w:pStyle w:val="ac"/>
              <w:spacing w:before="0" w:beforeAutospacing="0" w:after="0" w:afterAutospacing="0"/>
              <w:jc w:val="both"/>
              <w:rPr>
                <w:sz w:val="20"/>
                <w:szCs w:val="20"/>
              </w:rPr>
            </w:pPr>
            <w:r w:rsidRPr="0059029A">
              <w:rPr>
                <w:sz w:val="20"/>
                <w:szCs w:val="20"/>
              </w:rPr>
              <w:t>12351,60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Списано на легкові автомобілі </w:t>
            </w:r>
          </w:p>
          <w:p w:rsidR="00106735" w:rsidRPr="0059029A" w:rsidRDefault="00106735" w:rsidP="0059029A">
            <w:pPr>
              <w:pStyle w:val="ac"/>
              <w:spacing w:before="0" w:beforeAutospacing="0" w:after="0" w:afterAutospacing="0"/>
              <w:jc w:val="both"/>
              <w:rPr>
                <w:sz w:val="20"/>
                <w:szCs w:val="20"/>
              </w:rPr>
            </w:pPr>
            <w:r w:rsidRPr="0059029A">
              <w:rPr>
                <w:sz w:val="20"/>
                <w:szCs w:val="20"/>
              </w:rPr>
              <w:t>бензин А-95</w:t>
            </w:r>
          </w:p>
          <w:p w:rsidR="00106735" w:rsidRPr="0059029A" w:rsidRDefault="00106735" w:rsidP="0059029A">
            <w:pPr>
              <w:pStyle w:val="ac"/>
              <w:spacing w:before="0" w:beforeAutospacing="0" w:after="0" w:afterAutospacing="0"/>
              <w:jc w:val="both"/>
              <w:rPr>
                <w:sz w:val="20"/>
                <w:szCs w:val="20"/>
              </w:rPr>
            </w:pPr>
            <w:r w:rsidRPr="0059029A">
              <w:rPr>
                <w:sz w:val="20"/>
                <w:szCs w:val="20"/>
              </w:rPr>
              <w:t>бензин А-92</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3835,06</w:t>
            </w:r>
          </w:p>
          <w:p w:rsidR="00106735" w:rsidRPr="0059029A" w:rsidRDefault="00106735" w:rsidP="0059029A">
            <w:pPr>
              <w:pStyle w:val="ac"/>
              <w:spacing w:before="0" w:beforeAutospacing="0" w:after="0" w:afterAutospacing="0"/>
              <w:jc w:val="both"/>
              <w:rPr>
                <w:sz w:val="20"/>
                <w:szCs w:val="20"/>
              </w:rPr>
            </w:pPr>
            <w:r w:rsidRPr="0059029A">
              <w:rPr>
                <w:sz w:val="20"/>
                <w:szCs w:val="20"/>
              </w:rPr>
              <w:t>450,72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tc>
      </w:tr>
      <w:tr w:rsidR="00106735" w:rsidRPr="0059029A" w:rsidTr="0059029A">
        <w:trPr>
          <w:trHeight w:val="143"/>
          <w:jc w:val="center"/>
        </w:trPr>
        <w:tc>
          <w:tcPr>
            <w:tcW w:w="8549" w:type="dxa"/>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8. Облік розрахунків по нарахуванню заробітної плати</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заробітну плату адміністративному</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 персоналу</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10980,00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Списано штрафні санкції </w:t>
            </w:r>
          </w:p>
          <w:p w:rsidR="00106735" w:rsidRPr="0059029A" w:rsidRDefault="00106735" w:rsidP="0059029A">
            <w:pPr>
              <w:pStyle w:val="ac"/>
              <w:spacing w:before="0" w:beforeAutospacing="0" w:after="0" w:afterAutospacing="0"/>
              <w:jc w:val="both"/>
              <w:rPr>
                <w:sz w:val="20"/>
                <w:szCs w:val="20"/>
              </w:rPr>
            </w:pPr>
            <w:r w:rsidRPr="0059029A">
              <w:rPr>
                <w:sz w:val="20"/>
                <w:szCs w:val="20"/>
              </w:rPr>
              <w:t>по соцстраху згідно з акту перевірки</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695,10</w:t>
            </w:r>
          </w:p>
          <w:p w:rsidR="00106735" w:rsidRPr="0059029A" w:rsidRDefault="00106735" w:rsidP="0059029A">
            <w:pPr>
              <w:pStyle w:val="ac"/>
              <w:spacing w:before="0" w:beforeAutospacing="0" w:after="0" w:afterAutospacing="0"/>
              <w:jc w:val="both"/>
              <w:rPr>
                <w:sz w:val="20"/>
                <w:szCs w:val="20"/>
              </w:rPr>
            </w:pPr>
            <w:r w:rsidRPr="0059029A">
              <w:rPr>
                <w:sz w:val="20"/>
                <w:szCs w:val="20"/>
              </w:rPr>
              <w:t>347,55</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791</w:t>
            </w:r>
          </w:p>
          <w:p w:rsidR="00106735" w:rsidRPr="0059029A" w:rsidRDefault="00106735" w:rsidP="0059029A">
            <w:pPr>
              <w:pStyle w:val="ac"/>
              <w:spacing w:before="0" w:beforeAutospacing="0" w:after="0" w:afterAutospacing="0"/>
              <w:jc w:val="both"/>
              <w:rPr>
                <w:sz w:val="20"/>
                <w:szCs w:val="20"/>
              </w:rPr>
            </w:pPr>
            <w:r w:rsidRPr="0059029A">
              <w:rPr>
                <w:sz w:val="20"/>
                <w:szCs w:val="20"/>
              </w:rPr>
              <w:t>791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652</w:t>
            </w:r>
          </w:p>
          <w:p w:rsidR="00106735" w:rsidRPr="0059029A" w:rsidRDefault="00106735" w:rsidP="0059029A">
            <w:pPr>
              <w:pStyle w:val="ac"/>
              <w:spacing w:before="0" w:beforeAutospacing="0" w:after="0" w:afterAutospacing="0"/>
              <w:jc w:val="both"/>
              <w:rPr>
                <w:sz w:val="20"/>
                <w:szCs w:val="20"/>
              </w:rPr>
            </w:pPr>
            <w:r w:rsidRPr="0059029A">
              <w:rPr>
                <w:sz w:val="20"/>
                <w:szCs w:val="20"/>
              </w:rPr>
              <w:t>652</w:t>
            </w:r>
          </w:p>
        </w:tc>
      </w:tr>
      <w:tr w:rsidR="00106735" w:rsidRPr="0059029A" w:rsidTr="0059029A">
        <w:trPr>
          <w:trHeight w:val="143"/>
          <w:jc w:val="center"/>
        </w:trPr>
        <w:tc>
          <w:tcPr>
            <w:tcW w:w="8549" w:type="dxa"/>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9. Облік розрахунків по нарахуванню податків</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Утримано податок з доходів найманих осіб по річному перерахуванню</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148,25</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642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Нараховано податок з доходів з оплати праці </w:t>
            </w:r>
          </w:p>
          <w:p w:rsidR="00106735" w:rsidRPr="0059029A" w:rsidRDefault="00106735" w:rsidP="0059029A">
            <w:pPr>
              <w:pStyle w:val="ac"/>
              <w:spacing w:before="0" w:beforeAutospacing="0" w:after="0" w:afterAutospacing="0"/>
              <w:jc w:val="both"/>
              <w:rPr>
                <w:sz w:val="20"/>
                <w:szCs w:val="20"/>
                <w:lang w:val="en-US"/>
              </w:rPr>
            </w:pPr>
            <w:r w:rsidRPr="0059029A">
              <w:rPr>
                <w:sz w:val="20"/>
                <w:szCs w:val="20"/>
              </w:rPr>
              <w:t>за березень</w:t>
            </w:r>
            <w:r w:rsidRPr="0059029A">
              <w:rPr>
                <w:sz w:val="20"/>
                <w:szCs w:val="20"/>
                <w:lang w:val="en-US"/>
              </w:rPr>
              <w:t xml:space="preserve"> 15%</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1374,63</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642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Нараховано до пенсійного фонду з роботодавця </w:t>
            </w:r>
            <w:r w:rsidRPr="0059029A">
              <w:rPr>
                <w:sz w:val="20"/>
                <w:szCs w:val="20"/>
                <w:lang w:val="ru-RU"/>
              </w:rPr>
              <w:t>19.92%</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2187,22</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соцстрах з працюючого 0,5%</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11,40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651</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lang w:val="en-US"/>
              </w:rPr>
            </w:pPr>
            <w:r w:rsidRPr="0059029A">
              <w:rPr>
                <w:sz w:val="20"/>
                <w:szCs w:val="20"/>
                <w:lang w:val="en-US"/>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соцстрах з працюючого 1%</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87,00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Нараховано соцстрах з роботодавця 1,5%</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164,70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652</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Нараховані кошти на фонд зайнятості з працівника 0,5%</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31,41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10</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Нараховані кошти на фонд зайнятості з роботодавця 1,3%</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142,94</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653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Нараховані кошти на фонд від нещасних випадків з роботодавця 0,2%</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21,76</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654</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Перенесено з 377 рахунку заборгованості</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1,20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661</w:t>
            </w:r>
          </w:p>
        </w:tc>
      </w:tr>
      <w:tr w:rsidR="00106735" w:rsidRPr="0059029A" w:rsidTr="0059029A">
        <w:trPr>
          <w:trHeight w:val="143"/>
          <w:jc w:val="center"/>
        </w:trPr>
        <w:tc>
          <w:tcPr>
            <w:tcW w:w="8549" w:type="dxa"/>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10. Облік матеріалів, сировини та основних засобів на складі</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По акту зіставлення з «Рівне-Агро-Союз» отримано</w:t>
            </w:r>
          </w:p>
          <w:p w:rsidR="00106735" w:rsidRPr="0059029A" w:rsidRDefault="00106735" w:rsidP="0059029A">
            <w:pPr>
              <w:pStyle w:val="ac"/>
              <w:spacing w:before="0" w:beforeAutospacing="0" w:after="0" w:afterAutospacing="0"/>
              <w:jc w:val="both"/>
              <w:rPr>
                <w:sz w:val="20"/>
                <w:szCs w:val="20"/>
              </w:rPr>
            </w:pPr>
            <w:r w:rsidRPr="0059029A">
              <w:rPr>
                <w:sz w:val="20"/>
                <w:szCs w:val="20"/>
              </w:rPr>
              <w:t>масло моторне</w:t>
            </w:r>
          </w:p>
          <w:p w:rsidR="00106735" w:rsidRPr="0059029A" w:rsidRDefault="00106735" w:rsidP="0059029A">
            <w:pPr>
              <w:pStyle w:val="ac"/>
              <w:spacing w:before="0" w:beforeAutospacing="0" w:after="0" w:afterAutospacing="0"/>
              <w:jc w:val="both"/>
              <w:rPr>
                <w:sz w:val="20"/>
                <w:szCs w:val="20"/>
              </w:rPr>
            </w:pPr>
            <w:r w:rsidRPr="0059029A">
              <w:rPr>
                <w:sz w:val="20"/>
                <w:szCs w:val="20"/>
              </w:rPr>
              <w:t>електроди зварювальні</w:t>
            </w:r>
          </w:p>
          <w:p w:rsidR="00106735" w:rsidRPr="0059029A" w:rsidRDefault="00106735" w:rsidP="0059029A">
            <w:pPr>
              <w:pStyle w:val="ac"/>
              <w:spacing w:before="0" w:beforeAutospacing="0" w:after="0" w:afterAutospacing="0"/>
              <w:jc w:val="both"/>
              <w:rPr>
                <w:sz w:val="20"/>
                <w:szCs w:val="20"/>
              </w:rPr>
            </w:pPr>
            <w:r w:rsidRPr="0059029A">
              <w:rPr>
                <w:sz w:val="20"/>
                <w:szCs w:val="20"/>
              </w:rPr>
              <w:t>рідина гальмівна</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запчастини</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98,97</w:t>
            </w:r>
          </w:p>
          <w:p w:rsidR="00106735" w:rsidRPr="0059029A" w:rsidRDefault="00106735" w:rsidP="0059029A">
            <w:pPr>
              <w:pStyle w:val="ac"/>
              <w:spacing w:before="0" w:beforeAutospacing="0" w:after="0" w:afterAutospacing="0"/>
              <w:jc w:val="both"/>
              <w:rPr>
                <w:sz w:val="20"/>
                <w:szCs w:val="20"/>
              </w:rPr>
            </w:pPr>
            <w:r w:rsidRPr="0059029A">
              <w:rPr>
                <w:sz w:val="20"/>
                <w:szCs w:val="20"/>
              </w:rPr>
              <w:t>75,10</w:t>
            </w:r>
          </w:p>
          <w:p w:rsidR="00106735" w:rsidRPr="0059029A" w:rsidRDefault="00106735" w:rsidP="0059029A">
            <w:pPr>
              <w:pStyle w:val="ac"/>
              <w:spacing w:before="0" w:beforeAutospacing="0" w:after="0" w:afterAutospacing="0"/>
              <w:jc w:val="both"/>
              <w:rPr>
                <w:sz w:val="20"/>
                <w:szCs w:val="20"/>
              </w:rPr>
            </w:pPr>
            <w:r w:rsidRPr="0059029A">
              <w:rPr>
                <w:sz w:val="20"/>
                <w:szCs w:val="20"/>
              </w:rPr>
              <w:t>27,90</w:t>
            </w:r>
          </w:p>
          <w:p w:rsidR="00106735" w:rsidRPr="0059029A" w:rsidRDefault="00106735" w:rsidP="0059029A">
            <w:pPr>
              <w:pStyle w:val="ac"/>
              <w:spacing w:before="0" w:beforeAutospacing="0" w:after="0" w:afterAutospacing="0"/>
              <w:jc w:val="both"/>
              <w:rPr>
                <w:sz w:val="20"/>
                <w:szCs w:val="20"/>
              </w:rPr>
            </w:pPr>
            <w:r w:rsidRPr="0059029A">
              <w:rPr>
                <w:sz w:val="20"/>
                <w:szCs w:val="20"/>
              </w:rPr>
              <w:t>643,88</w:t>
            </w:r>
          </w:p>
          <w:p w:rsidR="00106735" w:rsidRPr="0059029A" w:rsidRDefault="00106735" w:rsidP="0059029A">
            <w:pPr>
              <w:pStyle w:val="ac"/>
              <w:spacing w:before="0" w:beforeAutospacing="0" w:after="0" w:afterAutospacing="0"/>
              <w:jc w:val="both"/>
              <w:rPr>
                <w:sz w:val="20"/>
                <w:szCs w:val="20"/>
              </w:rPr>
            </w:pPr>
            <w:r w:rsidRPr="0059029A">
              <w:rPr>
                <w:sz w:val="20"/>
                <w:szCs w:val="20"/>
              </w:rPr>
              <w:t>167,17</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205</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Одержано від ФОП «Короленко Л.В.» </w:t>
            </w:r>
          </w:p>
          <w:p w:rsidR="00106735" w:rsidRPr="0059029A" w:rsidRDefault="00106735" w:rsidP="0059029A">
            <w:pPr>
              <w:pStyle w:val="ac"/>
              <w:spacing w:before="0" w:beforeAutospacing="0" w:after="0" w:afterAutospacing="0"/>
              <w:jc w:val="both"/>
              <w:rPr>
                <w:sz w:val="20"/>
                <w:szCs w:val="20"/>
              </w:rPr>
            </w:pPr>
            <w:r w:rsidRPr="0059029A">
              <w:rPr>
                <w:sz w:val="20"/>
                <w:szCs w:val="20"/>
              </w:rPr>
              <w:t>електроди</w:t>
            </w:r>
          </w:p>
          <w:p w:rsidR="00106735" w:rsidRPr="0059029A" w:rsidRDefault="00106735" w:rsidP="0059029A">
            <w:pPr>
              <w:pStyle w:val="ac"/>
              <w:spacing w:before="0" w:beforeAutospacing="0" w:after="0" w:afterAutospacing="0"/>
              <w:jc w:val="both"/>
              <w:rPr>
                <w:sz w:val="20"/>
                <w:szCs w:val="20"/>
              </w:rPr>
            </w:pPr>
            <w:r w:rsidRPr="0059029A">
              <w:rPr>
                <w:sz w:val="20"/>
                <w:szCs w:val="20"/>
              </w:rPr>
              <w:t>рукавиці</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276</w:t>
            </w:r>
          </w:p>
          <w:p w:rsidR="00106735" w:rsidRPr="0059029A" w:rsidRDefault="00106735" w:rsidP="0059029A">
            <w:pPr>
              <w:pStyle w:val="ac"/>
              <w:spacing w:before="0" w:beforeAutospacing="0" w:after="0" w:afterAutospacing="0"/>
              <w:jc w:val="both"/>
              <w:rPr>
                <w:sz w:val="20"/>
                <w:szCs w:val="20"/>
              </w:rPr>
            </w:pPr>
            <w:r w:rsidRPr="0059029A">
              <w:rPr>
                <w:sz w:val="20"/>
                <w:szCs w:val="20"/>
              </w:rPr>
              <w:t>51,00</w:t>
            </w:r>
          </w:p>
          <w:p w:rsidR="00106735" w:rsidRPr="0059029A" w:rsidRDefault="00106735" w:rsidP="0059029A">
            <w:pPr>
              <w:pStyle w:val="ac"/>
              <w:spacing w:before="0" w:beforeAutospacing="0" w:after="0" w:afterAutospacing="0"/>
              <w:jc w:val="both"/>
              <w:rPr>
                <w:sz w:val="20"/>
                <w:szCs w:val="20"/>
              </w:rPr>
            </w:pPr>
            <w:r w:rsidRPr="0059029A">
              <w:rPr>
                <w:sz w:val="20"/>
                <w:szCs w:val="20"/>
              </w:rPr>
              <w:t>65,40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205</w:t>
            </w:r>
          </w:p>
          <w:p w:rsidR="00106735" w:rsidRPr="0059029A" w:rsidRDefault="00106735" w:rsidP="0059029A">
            <w:pPr>
              <w:pStyle w:val="ac"/>
              <w:spacing w:before="0" w:beforeAutospacing="0" w:after="0" w:afterAutospacing="0"/>
              <w:jc w:val="both"/>
              <w:rPr>
                <w:sz w:val="20"/>
                <w:szCs w:val="20"/>
              </w:rPr>
            </w:pPr>
            <w:r w:rsidRPr="0059029A">
              <w:rPr>
                <w:sz w:val="20"/>
                <w:szCs w:val="20"/>
              </w:rPr>
              <w:t>201</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від ПП «Агропостач»</w:t>
            </w:r>
          </w:p>
          <w:p w:rsidR="00106735" w:rsidRPr="0059029A" w:rsidRDefault="00106735" w:rsidP="0059029A">
            <w:pPr>
              <w:pStyle w:val="ac"/>
              <w:spacing w:before="0" w:beforeAutospacing="0" w:after="0" w:afterAutospacing="0"/>
              <w:jc w:val="both"/>
              <w:rPr>
                <w:sz w:val="20"/>
                <w:szCs w:val="20"/>
              </w:rPr>
            </w:pPr>
            <w:r w:rsidRPr="0059029A">
              <w:rPr>
                <w:sz w:val="20"/>
                <w:szCs w:val="20"/>
              </w:rPr>
              <w:t>сокира</w:t>
            </w:r>
          </w:p>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відра </w:t>
            </w:r>
          </w:p>
          <w:p w:rsidR="00106735" w:rsidRPr="0059029A" w:rsidRDefault="00106735" w:rsidP="0059029A">
            <w:pPr>
              <w:pStyle w:val="ac"/>
              <w:spacing w:before="0" w:beforeAutospacing="0" w:after="0" w:afterAutospacing="0"/>
              <w:jc w:val="both"/>
              <w:rPr>
                <w:sz w:val="20"/>
                <w:szCs w:val="20"/>
              </w:rPr>
            </w:pPr>
            <w:r w:rsidRPr="0059029A">
              <w:rPr>
                <w:sz w:val="20"/>
                <w:szCs w:val="20"/>
              </w:rPr>
              <w:t>солідол</w:t>
            </w:r>
          </w:p>
          <w:p w:rsidR="00106735" w:rsidRPr="0059029A" w:rsidRDefault="00106735" w:rsidP="0059029A">
            <w:pPr>
              <w:pStyle w:val="ac"/>
              <w:spacing w:before="0" w:beforeAutospacing="0" w:after="0" w:afterAutospacing="0"/>
              <w:jc w:val="both"/>
              <w:rPr>
                <w:sz w:val="20"/>
                <w:szCs w:val="20"/>
              </w:rPr>
            </w:pPr>
            <w:r w:rsidRPr="0059029A">
              <w:rPr>
                <w:sz w:val="20"/>
                <w:szCs w:val="20"/>
              </w:rPr>
              <w:t>лопати совкові</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запчастини</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39,00</w:t>
            </w:r>
          </w:p>
          <w:p w:rsidR="00106735" w:rsidRPr="0059029A" w:rsidRDefault="00106735" w:rsidP="0059029A">
            <w:pPr>
              <w:pStyle w:val="ac"/>
              <w:spacing w:before="0" w:beforeAutospacing="0" w:after="0" w:afterAutospacing="0"/>
              <w:jc w:val="both"/>
              <w:rPr>
                <w:sz w:val="20"/>
                <w:szCs w:val="20"/>
              </w:rPr>
            </w:pPr>
            <w:r w:rsidRPr="0059029A">
              <w:rPr>
                <w:sz w:val="20"/>
                <w:szCs w:val="20"/>
              </w:rPr>
              <w:t>70,38</w:t>
            </w:r>
          </w:p>
          <w:p w:rsidR="00106735" w:rsidRPr="0059029A" w:rsidRDefault="00106735" w:rsidP="0059029A">
            <w:pPr>
              <w:pStyle w:val="ac"/>
              <w:spacing w:before="0" w:beforeAutospacing="0" w:after="0" w:afterAutospacing="0"/>
              <w:jc w:val="both"/>
              <w:rPr>
                <w:sz w:val="20"/>
                <w:szCs w:val="20"/>
              </w:rPr>
            </w:pPr>
            <w:r w:rsidRPr="0059029A">
              <w:rPr>
                <w:sz w:val="20"/>
                <w:szCs w:val="20"/>
              </w:rPr>
              <w:t>157,50</w:t>
            </w:r>
          </w:p>
          <w:p w:rsidR="00106735" w:rsidRPr="0059029A" w:rsidRDefault="00106735" w:rsidP="0059029A">
            <w:pPr>
              <w:pStyle w:val="ac"/>
              <w:spacing w:before="0" w:beforeAutospacing="0" w:after="0" w:afterAutospacing="0"/>
              <w:jc w:val="both"/>
              <w:rPr>
                <w:sz w:val="20"/>
                <w:szCs w:val="20"/>
              </w:rPr>
            </w:pPr>
            <w:r w:rsidRPr="0059029A">
              <w:rPr>
                <w:sz w:val="20"/>
                <w:szCs w:val="20"/>
              </w:rPr>
              <w:t>42,50</w:t>
            </w:r>
          </w:p>
          <w:p w:rsidR="00106735" w:rsidRPr="0059029A" w:rsidRDefault="00106735" w:rsidP="0059029A">
            <w:pPr>
              <w:pStyle w:val="ac"/>
              <w:spacing w:before="0" w:beforeAutospacing="0" w:after="0" w:afterAutospacing="0"/>
              <w:jc w:val="both"/>
              <w:rPr>
                <w:sz w:val="20"/>
                <w:szCs w:val="20"/>
              </w:rPr>
            </w:pPr>
            <w:r w:rsidRPr="0059029A">
              <w:rPr>
                <w:sz w:val="20"/>
                <w:szCs w:val="20"/>
              </w:rPr>
              <w:t>1474,55</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22</w:t>
            </w:r>
          </w:p>
          <w:p w:rsidR="00106735" w:rsidRPr="0059029A" w:rsidRDefault="00106735" w:rsidP="0059029A">
            <w:pPr>
              <w:pStyle w:val="ac"/>
              <w:spacing w:before="0" w:beforeAutospacing="0" w:after="0" w:afterAutospacing="0"/>
              <w:jc w:val="both"/>
              <w:rPr>
                <w:sz w:val="20"/>
                <w:szCs w:val="20"/>
              </w:rPr>
            </w:pPr>
            <w:r w:rsidRPr="0059029A">
              <w:rPr>
                <w:sz w:val="20"/>
                <w:szCs w:val="20"/>
              </w:rPr>
              <w:t>22</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22</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p w:rsidR="00106735" w:rsidRPr="0059029A" w:rsidRDefault="00106735" w:rsidP="0059029A">
            <w:pPr>
              <w:pStyle w:val="ac"/>
              <w:spacing w:before="0" w:beforeAutospacing="0" w:after="0" w:afterAutospacing="0"/>
              <w:jc w:val="both"/>
              <w:rPr>
                <w:sz w:val="20"/>
                <w:szCs w:val="20"/>
              </w:rPr>
            </w:pPr>
            <w:r w:rsidRPr="0059029A">
              <w:rPr>
                <w:sz w:val="20"/>
                <w:szCs w:val="20"/>
              </w:rPr>
              <w:t>377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4</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Продана за готівку солома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30,00</w:t>
            </w:r>
          </w:p>
          <w:p w:rsidR="00106735" w:rsidRPr="0059029A" w:rsidRDefault="00106735" w:rsidP="0059029A">
            <w:pPr>
              <w:pStyle w:val="ac"/>
              <w:spacing w:before="0" w:beforeAutospacing="0" w:after="0" w:afterAutospacing="0"/>
              <w:jc w:val="both"/>
              <w:rPr>
                <w:sz w:val="20"/>
                <w:szCs w:val="20"/>
              </w:rPr>
            </w:pPr>
            <w:r w:rsidRPr="0059029A">
              <w:rPr>
                <w:sz w:val="20"/>
                <w:szCs w:val="20"/>
              </w:rPr>
              <w:t>16,69</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901</w:t>
            </w:r>
          </w:p>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5</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на виготовлення гною солома</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700,05</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208</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6</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на змелення зернові відходи ячменю</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474,47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235</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7</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Одержано від змелення товчі</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474,47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235</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8</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на корм свиням</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474,47</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232</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9</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Придбано за готівку зернові відходи пшениці </w:t>
            </w:r>
          </w:p>
          <w:p w:rsidR="00106735" w:rsidRPr="0059029A" w:rsidRDefault="00106735" w:rsidP="0059029A">
            <w:pPr>
              <w:pStyle w:val="ac"/>
              <w:spacing w:before="0" w:beforeAutospacing="0" w:after="0" w:afterAutospacing="0"/>
              <w:jc w:val="both"/>
              <w:rPr>
                <w:sz w:val="20"/>
                <w:szCs w:val="20"/>
              </w:rPr>
            </w:pPr>
            <w:r w:rsidRPr="0059029A">
              <w:rPr>
                <w:sz w:val="20"/>
                <w:szCs w:val="20"/>
              </w:rPr>
              <w:t>ПДВ 20%</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49,56</w:t>
            </w:r>
          </w:p>
          <w:p w:rsidR="00106735" w:rsidRPr="0059029A" w:rsidRDefault="00106735" w:rsidP="0059029A">
            <w:pPr>
              <w:pStyle w:val="ac"/>
              <w:spacing w:before="0" w:beforeAutospacing="0" w:after="0" w:afterAutospacing="0"/>
              <w:jc w:val="both"/>
              <w:rPr>
                <w:sz w:val="20"/>
                <w:szCs w:val="20"/>
              </w:rPr>
            </w:pPr>
            <w:r w:rsidRPr="0059029A">
              <w:rPr>
                <w:sz w:val="20"/>
                <w:szCs w:val="20"/>
              </w:rPr>
              <w:t>12,50</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901</w:t>
            </w:r>
          </w:p>
          <w:p w:rsidR="00106735" w:rsidRPr="0059029A" w:rsidRDefault="00106735" w:rsidP="0059029A">
            <w:pPr>
              <w:pStyle w:val="ac"/>
              <w:spacing w:before="0" w:beforeAutospacing="0" w:after="0" w:afterAutospacing="0"/>
              <w:jc w:val="both"/>
              <w:rPr>
                <w:sz w:val="20"/>
                <w:szCs w:val="20"/>
              </w:rPr>
            </w:pPr>
            <w:r w:rsidRPr="0059029A">
              <w:rPr>
                <w:sz w:val="20"/>
                <w:szCs w:val="20"/>
              </w:rPr>
              <w:t>701</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27</w:t>
            </w:r>
          </w:p>
          <w:p w:rsidR="00106735" w:rsidRPr="0059029A" w:rsidRDefault="00106735" w:rsidP="0059029A">
            <w:pPr>
              <w:pStyle w:val="ac"/>
              <w:spacing w:before="0" w:beforeAutospacing="0" w:after="0" w:afterAutospacing="0"/>
              <w:jc w:val="both"/>
              <w:rPr>
                <w:sz w:val="20"/>
                <w:szCs w:val="20"/>
              </w:rPr>
            </w:pPr>
            <w:r w:rsidRPr="0059029A">
              <w:rPr>
                <w:sz w:val="20"/>
                <w:szCs w:val="20"/>
              </w:rPr>
              <w:t>643</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11</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Видано на ремонт трактора електроди</w:t>
            </w:r>
          </w:p>
          <w:p w:rsidR="00106735" w:rsidRPr="0059029A" w:rsidRDefault="00106735" w:rsidP="0059029A">
            <w:pPr>
              <w:pStyle w:val="ac"/>
              <w:spacing w:before="0" w:beforeAutospacing="0" w:after="0" w:afterAutospacing="0"/>
              <w:jc w:val="both"/>
              <w:rPr>
                <w:sz w:val="20"/>
                <w:szCs w:val="20"/>
              </w:rPr>
            </w:pPr>
            <w:r w:rsidRPr="0059029A">
              <w:rPr>
                <w:sz w:val="20"/>
                <w:szCs w:val="20"/>
              </w:rPr>
              <w:t>рідина гальмівна</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запчастини</w:t>
            </w:r>
          </w:p>
        </w:tc>
        <w:tc>
          <w:tcPr>
            <w:tcW w:w="129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75,10</w:t>
            </w:r>
          </w:p>
          <w:p w:rsidR="00106735" w:rsidRPr="0059029A" w:rsidRDefault="00106735" w:rsidP="0059029A">
            <w:pPr>
              <w:pStyle w:val="ac"/>
              <w:spacing w:before="0" w:beforeAutospacing="0" w:after="0" w:afterAutospacing="0"/>
              <w:jc w:val="both"/>
              <w:rPr>
                <w:sz w:val="20"/>
                <w:szCs w:val="20"/>
              </w:rPr>
            </w:pPr>
            <w:r w:rsidRPr="0059029A">
              <w:rPr>
                <w:sz w:val="20"/>
                <w:szCs w:val="20"/>
              </w:rPr>
              <w:t>27,90</w:t>
            </w:r>
          </w:p>
          <w:p w:rsidR="00106735" w:rsidRPr="0059029A" w:rsidRDefault="00106735" w:rsidP="0059029A">
            <w:pPr>
              <w:pStyle w:val="ac"/>
              <w:spacing w:before="0" w:beforeAutospacing="0" w:after="0" w:afterAutospacing="0"/>
              <w:jc w:val="both"/>
              <w:rPr>
                <w:sz w:val="20"/>
                <w:szCs w:val="20"/>
              </w:rPr>
            </w:pPr>
            <w:r w:rsidRPr="0059029A">
              <w:rPr>
                <w:sz w:val="20"/>
                <w:szCs w:val="20"/>
              </w:rPr>
              <w:t>620,92</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tc>
        <w:tc>
          <w:tcPr>
            <w:tcW w:w="586" w:type="dxa"/>
          </w:tcPr>
          <w:p w:rsidR="00106735" w:rsidRPr="0059029A" w:rsidRDefault="00106735" w:rsidP="0059029A">
            <w:pPr>
              <w:pStyle w:val="ac"/>
              <w:spacing w:before="0" w:beforeAutospacing="0" w:after="0" w:afterAutospacing="0"/>
              <w:jc w:val="both"/>
              <w:rPr>
                <w:sz w:val="20"/>
                <w:szCs w:val="20"/>
              </w:rPr>
            </w:pPr>
            <w:r w:rsidRPr="0059029A">
              <w:rPr>
                <w:sz w:val="20"/>
                <w:szCs w:val="20"/>
              </w:rPr>
              <w:t>205</w:t>
            </w: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12</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Списано на ремонт легкового автомобіля </w:t>
            </w:r>
          </w:p>
          <w:p w:rsidR="00106735" w:rsidRPr="0059029A" w:rsidRDefault="00106735" w:rsidP="0059029A">
            <w:pPr>
              <w:pStyle w:val="ac"/>
              <w:spacing w:before="0" w:beforeAutospacing="0" w:after="0" w:afterAutospacing="0"/>
              <w:jc w:val="both"/>
              <w:rPr>
                <w:sz w:val="20"/>
                <w:szCs w:val="20"/>
              </w:rPr>
            </w:pPr>
            <w:r w:rsidRPr="0059029A">
              <w:rPr>
                <w:sz w:val="20"/>
                <w:szCs w:val="20"/>
              </w:rPr>
              <w:t>масло моторне</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запчастини</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запчастини</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98,97</w:t>
            </w:r>
          </w:p>
          <w:p w:rsidR="00106735" w:rsidRPr="0059029A" w:rsidRDefault="00106735" w:rsidP="0059029A">
            <w:pPr>
              <w:pStyle w:val="ac"/>
              <w:spacing w:before="0" w:beforeAutospacing="0" w:after="0" w:afterAutospacing="0"/>
              <w:jc w:val="both"/>
              <w:rPr>
                <w:sz w:val="20"/>
                <w:szCs w:val="20"/>
              </w:rPr>
            </w:pPr>
            <w:r w:rsidRPr="0059029A">
              <w:rPr>
                <w:sz w:val="20"/>
                <w:szCs w:val="20"/>
              </w:rPr>
              <w:t>22,98</w:t>
            </w:r>
          </w:p>
          <w:p w:rsidR="00106735" w:rsidRPr="0059029A" w:rsidRDefault="00106735" w:rsidP="0059029A">
            <w:pPr>
              <w:pStyle w:val="ac"/>
              <w:spacing w:before="0" w:beforeAutospacing="0" w:after="0" w:afterAutospacing="0"/>
              <w:jc w:val="both"/>
              <w:rPr>
                <w:sz w:val="20"/>
                <w:szCs w:val="20"/>
              </w:rPr>
            </w:pPr>
            <w:r w:rsidRPr="0059029A">
              <w:rPr>
                <w:sz w:val="20"/>
                <w:szCs w:val="20"/>
              </w:rPr>
              <w:t>103,00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203</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r>
      <w:tr w:rsidR="00106735" w:rsidRPr="0059029A" w:rsidTr="0059029A">
        <w:trPr>
          <w:trHeight w:val="143"/>
          <w:jc w:val="center"/>
        </w:trPr>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13</w:t>
            </w: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Списано на ремонт тракторів</w:t>
            </w:r>
          </w:p>
          <w:p w:rsidR="00106735" w:rsidRPr="0059029A" w:rsidRDefault="00106735" w:rsidP="0059029A">
            <w:pPr>
              <w:pStyle w:val="ac"/>
              <w:spacing w:before="0" w:beforeAutospacing="0" w:after="0" w:afterAutospacing="0"/>
              <w:jc w:val="both"/>
              <w:rPr>
                <w:sz w:val="20"/>
                <w:szCs w:val="20"/>
              </w:rPr>
            </w:pPr>
            <w:r w:rsidRPr="0059029A">
              <w:rPr>
                <w:sz w:val="20"/>
                <w:szCs w:val="20"/>
              </w:rPr>
              <w:t>солідол</w:t>
            </w:r>
          </w:p>
          <w:p w:rsidR="00106735" w:rsidRPr="0059029A" w:rsidRDefault="00106735" w:rsidP="0059029A">
            <w:pPr>
              <w:pStyle w:val="ac"/>
              <w:spacing w:before="0" w:beforeAutospacing="0" w:after="0" w:afterAutospacing="0"/>
              <w:jc w:val="both"/>
              <w:rPr>
                <w:sz w:val="20"/>
                <w:szCs w:val="20"/>
              </w:rPr>
            </w:pPr>
            <w:r w:rsidRPr="0059029A">
              <w:rPr>
                <w:sz w:val="20"/>
                <w:szCs w:val="20"/>
              </w:rPr>
              <w:t>електроди</w:t>
            </w:r>
          </w:p>
          <w:p w:rsidR="00106735" w:rsidRPr="0059029A" w:rsidRDefault="00106735" w:rsidP="0059029A">
            <w:pPr>
              <w:pStyle w:val="ac"/>
              <w:spacing w:before="0" w:beforeAutospacing="0" w:after="0" w:afterAutospacing="0"/>
              <w:jc w:val="both"/>
              <w:rPr>
                <w:sz w:val="20"/>
                <w:szCs w:val="20"/>
              </w:rPr>
            </w:pPr>
            <w:r w:rsidRPr="0059029A">
              <w:rPr>
                <w:sz w:val="20"/>
                <w:szCs w:val="20"/>
              </w:rPr>
              <w:t>ізолента</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запасні частини</w:t>
            </w:r>
          </w:p>
          <w:p w:rsidR="00106735" w:rsidRPr="0059029A" w:rsidRDefault="00106735" w:rsidP="0059029A">
            <w:pPr>
              <w:pStyle w:val="ac"/>
              <w:spacing w:before="0" w:beforeAutospacing="0" w:after="0" w:afterAutospacing="0"/>
              <w:jc w:val="both"/>
              <w:rPr>
                <w:sz w:val="20"/>
                <w:szCs w:val="20"/>
              </w:rPr>
            </w:pPr>
            <w:r w:rsidRPr="0059029A">
              <w:rPr>
                <w:sz w:val="20"/>
                <w:szCs w:val="20"/>
              </w:rPr>
              <w:t>запасні частини</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157,50</w:t>
            </w:r>
          </w:p>
          <w:p w:rsidR="00106735" w:rsidRPr="0059029A" w:rsidRDefault="00106735" w:rsidP="0059029A">
            <w:pPr>
              <w:pStyle w:val="ac"/>
              <w:spacing w:before="0" w:beforeAutospacing="0" w:after="0" w:afterAutospacing="0"/>
              <w:jc w:val="both"/>
              <w:rPr>
                <w:sz w:val="20"/>
                <w:szCs w:val="20"/>
              </w:rPr>
            </w:pPr>
            <w:r w:rsidRPr="0059029A">
              <w:rPr>
                <w:sz w:val="20"/>
                <w:szCs w:val="20"/>
              </w:rPr>
              <w:t>276,00</w:t>
            </w:r>
          </w:p>
          <w:p w:rsidR="00106735" w:rsidRPr="0059029A" w:rsidRDefault="00106735" w:rsidP="0059029A">
            <w:pPr>
              <w:pStyle w:val="ac"/>
              <w:spacing w:before="0" w:beforeAutospacing="0" w:after="0" w:afterAutospacing="0"/>
              <w:jc w:val="both"/>
              <w:rPr>
                <w:sz w:val="20"/>
                <w:szCs w:val="20"/>
              </w:rPr>
            </w:pPr>
            <w:r w:rsidRPr="0059029A">
              <w:rPr>
                <w:sz w:val="20"/>
                <w:szCs w:val="20"/>
              </w:rPr>
              <w:t>11,67</w:t>
            </w:r>
          </w:p>
          <w:p w:rsidR="00106735" w:rsidRPr="0059029A" w:rsidRDefault="00106735" w:rsidP="0059029A">
            <w:pPr>
              <w:pStyle w:val="ac"/>
              <w:spacing w:before="0" w:beforeAutospacing="0" w:after="0" w:afterAutospacing="0"/>
              <w:jc w:val="both"/>
              <w:rPr>
                <w:sz w:val="20"/>
                <w:szCs w:val="20"/>
              </w:rPr>
            </w:pPr>
            <w:r w:rsidRPr="0059029A">
              <w:rPr>
                <w:sz w:val="20"/>
                <w:szCs w:val="20"/>
              </w:rPr>
              <w:t>1534,78</w:t>
            </w:r>
          </w:p>
          <w:p w:rsidR="00106735" w:rsidRPr="0059029A" w:rsidRDefault="00106735" w:rsidP="0059029A">
            <w:pPr>
              <w:pStyle w:val="ac"/>
              <w:spacing w:before="0" w:beforeAutospacing="0" w:after="0" w:afterAutospacing="0"/>
              <w:jc w:val="both"/>
              <w:rPr>
                <w:sz w:val="20"/>
                <w:szCs w:val="20"/>
              </w:rPr>
            </w:pPr>
            <w:r w:rsidRPr="0059029A">
              <w:rPr>
                <w:sz w:val="20"/>
                <w:szCs w:val="20"/>
              </w:rPr>
              <w:t>17,00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p w:rsidR="00106735" w:rsidRPr="0059029A" w:rsidRDefault="00106735" w:rsidP="0059029A">
            <w:pPr>
              <w:pStyle w:val="ac"/>
              <w:spacing w:before="0" w:beforeAutospacing="0" w:after="0" w:afterAutospacing="0"/>
              <w:jc w:val="both"/>
              <w:rPr>
                <w:sz w:val="20"/>
                <w:szCs w:val="20"/>
              </w:rPr>
            </w:pPr>
            <w:r w:rsidRPr="0059029A">
              <w:rPr>
                <w:sz w:val="20"/>
                <w:szCs w:val="20"/>
              </w:rPr>
              <w:t>234</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205</w:t>
            </w:r>
          </w:p>
          <w:p w:rsidR="00106735" w:rsidRPr="0059029A" w:rsidRDefault="00106735" w:rsidP="0059029A">
            <w:pPr>
              <w:pStyle w:val="ac"/>
              <w:spacing w:before="0" w:beforeAutospacing="0" w:after="0" w:afterAutospacing="0"/>
              <w:jc w:val="both"/>
              <w:rPr>
                <w:sz w:val="20"/>
                <w:szCs w:val="20"/>
              </w:rPr>
            </w:pPr>
            <w:r w:rsidRPr="0059029A">
              <w:rPr>
                <w:sz w:val="20"/>
                <w:szCs w:val="20"/>
              </w:rPr>
              <w:t>205</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p w:rsidR="00106735" w:rsidRPr="0059029A" w:rsidRDefault="00106735" w:rsidP="0059029A">
            <w:pPr>
              <w:pStyle w:val="ac"/>
              <w:spacing w:before="0" w:beforeAutospacing="0" w:after="0" w:afterAutospacing="0"/>
              <w:jc w:val="both"/>
              <w:rPr>
                <w:sz w:val="20"/>
                <w:szCs w:val="20"/>
              </w:rPr>
            </w:pPr>
            <w:r w:rsidRPr="0059029A">
              <w:rPr>
                <w:sz w:val="20"/>
                <w:szCs w:val="20"/>
              </w:rPr>
              <w:t>207</w:t>
            </w:r>
          </w:p>
        </w:tc>
      </w:tr>
      <w:tr w:rsidR="00106735" w:rsidRPr="0059029A" w:rsidTr="0059029A">
        <w:trPr>
          <w:trHeight w:val="224"/>
          <w:jc w:val="center"/>
        </w:trPr>
        <w:tc>
          <w:tcPr>
            <w:tcW w:w="8549" w:type="dxa"/>
            <w:gridSpan w:val="5"/>
          </w:tcPr>
          <w:p w:rsidR="00106735" w:rsidRPr="0059029A" w:rsidRDefault="00106735" w:rsidP="0059029A">
            <w:pPr>
              <w:pStyle w:val="ac"/>
              <w:spacing w:before="0" w:beforeAutospacing="0" w:after="0" w:afterAutospacing="0"/>
              <w:jc w:val="both"/>
              <w:rPr>
                <w:sz w:val="20"/>
                <w:szCs w:val="20"/>
              </w:rPr>
            </w:pPr>
            <w:r w:rsidRPr="0059029A">
              <w:rPr>
                <w:sz w:val="20"/>
                <w:szCs w:val="20"/>
              </w:rPr>
              <w:t>10. Нарахування амортизації</w:t>
            </w:r>
          </w:p>
        </w:tc>
      </w:tr>
      <w:tr w:rsidR="00106735" w:rsidRPr="0059029A" w:rsidTr="0059029A">
        <w:trPr>
          <w:trHeight w:val="7111"/>
          <w:jc w:val="center"/>
        </w:trPr>
        <w:tc>
          <w:tcPr>
            <w:tcW w:w="0" w:type="auto"/>
          </w:tcPr>
          <w:p w:rsidR="00106735" w:rsidRPr="0059029A" w:rsidRDefault="00106735" w:rsidP="0059029A">
            <w:pPr>
              <w:pStyle w:val="ac"/>
              <w:spacing w:before="0" w:beforeAutospacing="0" w:after="0" w:afterAutospacing="0"/>
              <w:jc w:val="both"/>
              <w:rPr>
                <w:sz w:val="20"/>
                <w:szCs w:val="20"/>
              </w:rPr>
            </w:pPr>
          </w:p>
        </w:tc>
        <w:tc>
          <w:tcPr>
            <w:tcW w:w="0" w:type="auto"/>
          </w:tcPr>
          <w:p w:rsidR="00106735" w:rsidRPr="0059029A" w:rsidRDefault="00106735" w:rsidP="0059029A">
            <w:pPr>
              <w:pStyle w:val="ac"/>
              <w:spacing w:before="0" w:beforeAutospacing="0" w:after="0" w:afterAutospacing="0"/>
              <w:jc w:val="both"/>
              <w:rPr>
                <w:sz w:val="20"/>
                <w:szCs w:val="20"/>
              </w:rPr>
            </w:pPr>
            <w:r w:rsidRPr="0059029A">
              <w:rPr>
                <w:sz w:val="20"/>
                <w:szCs w:val="20"/>
              </w:rPr>
              <w:t xml:space="preserve">Нараховано амортизацію за </w:t>
            </w:r>
            <w:r w:rsidRPr="0059029A">
              <w:rPr>
                <w:sz w:val="20"/>
                <w:szCs w:val="20"/>
                <w:lang w:val="en-US"/>
              </w:rPr>
              <w:t>I</w:t>
            </w:r>
            <w:r w:rsidRPr="0059029A">
              <w:rPr>
                <w:sz w:val="20"/>
                <w:szCs w:val="20"/>
                <w:lang w:val="ru-RU"/>
              </w:rPr>
              <w:t xml:space="preserve"> </w:t>
            </w:r>
            <w:r w:rsidRPr="0059029A">
              <w:rPr>
                <w:sz w:val="20"/>
                <w:szCs w:val="20"/>
              </w:rPr>
              <w:t>квартал 2008 року</w:t>
            </w:r>
          </w:p>
          <w:p w:rsidR="00106735" w:rsidRPr="0059029A" w:rsidRDefault="00106735" w:rsidP="0059029A">
            <w:pPr>
              <w:pStyle w:val="ac"/>
              <w:spacing w:before="0" w:beforeAutospacing="0" w:after="0" w:afterAutospacing="0"/>
              <w:jc w:val="both"/>
              <w:rPr>
                <w:sz w:val="20"/>
                <w:szCs w:val="20"/>
              </w:rPr>
            </w:pPr>
            <w:r w:rsidRPr="0059029A">
              <w:rPr>
                <w:sz w:val="20"/>
                <w:szCs w:val="20"/>
              </w:rPr>
              <w:t>млин</w:t>
            </w:r>
          </w:p>
          <w:p w:rsidR="00106735" w:rsidRPr="0059029A" w:rsidRDefault="00106735" w:rsidP="0059029A">
            <w:pPr>
              <w:pStyle w:val="ac"/>
              <w:spacing w:before="0" w:beforeAutospacing="0" w:after="0" w:afterAutospacing="0"/>
              <w:jc w:val="both"/>
              <w:rPr>
                <w:sz w:val="20"/>
                <w:szCs w:val="20"/>
              </w:rPr>
            </w:pPr>
            <w:r w:rsidRPr="0059029A">
              <w:rPr>
                <w:sz w:val="20"/>
                <w:szCs w:val="20"/>
              </w:rPr>
              <w:t>під навіс комори №3</w:t>
            </w:r>
          </w:p>
          <w:p w:rsidR="00106735" w:rsidRPr="0059029A" w:rsidRDefault="00106735" w:rsidP="0059029A">
            <w:pPr>
              <w:pStyle w:val="ac"/>
              <w:spacing w:before="0" w:beforeAutospacing="0" w:after="0" w:afterAutospacing="0"/>
              <w:jc w:val="both"/>
              <w:rPr>
                <w:sz w:val="20"/>
                <w:szCs w:val="20"/>
              </w:rPr>
            </w:pPr>
            <w:r w:rsidRPr="0059029A">
              <w:rPr>
                <w:sz w:val="20"/>
                <w:szCs w:val="20"/>
              </w:rPr>
              <w:t>трактор К-700</w:t>
            </w:r>
          </w:p>
          <w:p w:rsidR="00106735" w:rsidRPr="0059029A" w:rsidRDefault="00106735" w:rsidP="0059029A">
            <w:pPr>
              <w:pStyle w:val="ac"/>
              <w:spacing w:before="0" w:beforeAutospacing="0" w:after="0" w:afterAutospacing="0"/>
              <w:jc w:val="both"/>
              <w:rPr>
                <w:sz w:val="20"/>
                <w:szCs w:val="20"/>
              </w:rPr>
            </w:pPr>
            <w:r w:rsidRPr="0059029A">
              <w:rPr>
                <w:sz w:val="20"/>
                <w:szCs w:val="20"/>
              </w:rPr>
              <w:t>трактор Т-150</w:t>
            </w:r>
          </w:p>
          <w:p w:rsidR="00106735" w:rsidRPr="0059029A" w:rsidRDefault="00106735" w:rsidP="0059029A">
            <w:pPr>
              <w:pStyle w:val="ac"/>
              <w:spacing w:before="0" w:beforeAutospacing="0" w:after="0" w:afterAutospacing="0"/>
              <w:jc w:val="both"/>
              <w:rPr>
                <w:sz w:val="20"/>
                <w:szCs w:val="20"/>
              </w:rPr>
            </w:pPr>
            <w:r w:rsidRPr="0059029A">
              <w:rPr>
                <w:sz w:val="20"/>
                <w:szCs w:val="20"/>
              </w:rPr>
              <w:t>трактор Т-150</w:t>
            </w:r>
          </w:p>
          <w:p w:rsidR="00106735" w:rsidRPr="0059029A" w:rsidRDefault="00106735" w:rsidP="0059029A">
            <w:pPr>
              <w:pStyle w:val="ac"/>
              <w:spacing w:before="0" w:beforeAutospacing="0" w:after="0" w:afterAutospacing="0"/>
              <w:jc w:val="both"/>
              <w:rPr>
                <w:sz w:val="20"/>
                <w:szCs w:val="20"/>
              </w:rPr>
            </w:pPr>
            <w:r w:rsidRPr="0059029A">
              <w:rPr>
                <w:sz w:val="20"/>
                <w:szCs w:val="20"/>
              </w:rPr>
              <w:t>плуг ПЛН-8-40</w:t>
            </w:r>
          </w:p>
          <w:p w:rsidR="00106735" w:rsidRPr="0059029A" w:rsidRDefault="00106735" w:rsidP="0059029A">
            <w:pPr>
              <w:pStyle w:val="ac"/>
              <w:spacing w:before="0" w:beforeAutospacing="0" w:after="0" w:afterAutospacing="0"/>
              <w:jc w:val="both"/>
              <w:rPr>
                <w:sz w:val="20"/>
                <w:szCs w:val="20"/>
              </w:rPr>
            </w:pPr>
            <w:r w:rsidRPr="0059029A">
              <w:rPr>
                <w:sz w:val="20"/>
                <w:szCs w:val="20"/>
              </w:rPr>
              <w:t>плуг ПЛН-8-40</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 СК-5</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 ДОН-1500</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 ДОН-1500</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 ДОН-1500</w:t>
            </w:r>
          </w:p>
          <w:p w:rsidR="00106735" w:rsidRPr="0059029A" w:rsidRDefault="00106735" w:rsidP="0059029A">
            <w:pPr>
              <w:pStyle w:val="ac"/>
              <w:spacing w:before="0" w:beforeAutospacing="0" w:after="0" w:afterAutospacing="0"/>
              <w:jc w:val="both"/>
              <w:rPr>
                <w:sz w:val="20"/>
                <w:szCs w:val="20"/>
              </w:rPr>
            </w:pPr>
            <w:r w:rsidRPr="0059029A">
              <w:rPr>
                <w:sz w:val="20"/>
                <w:szCs w:val="20"/>
              </w:rPr>
              <w:t>культиватор АГ-6</w:t>
            </w:r>
          </w:p>
          <w:p w:rsidR="00106735" w:rsidRPr="0059029A" w:rsidRDefault="00106735" w:rsidP="0059029A">
            <w:pPr>
              <w:pStyle w:val="ac"/>
              <w:spacing w:before="0" w:beforeAutospacing="0" w:after="0" w:afterAutospacing="0"/>
              <w:jc w:val="both"/>
              <w:rPr>
                <w:sz w:val="20"/>
                <w:szCs w:val="20"/>
              </w:rPr>
            </w:pPr>
            <w:r w:rsidRPr="0059029A">
              <w:rPr>
                <w:sz w:val="20"/>
                <w:szCs w:val="20"/>
              </w:rPr>
              <w:t>сівалка</w:t>
            </w:r>
          </w:p>
          <w:p w:rsidR="00106735" w:rsidRPr="0059029A" w:rsidRDefault="00106735" w:rsidP="0059029A">
            <w:pPr>
              <w:pStyle w:val="ac"/>
              <w:spacing w:before="0" w:beforeAutospacing="0" w:after="0" w:afterAutospacing="0"/>
              <w:jc w:val="both"/>
              <w:rPr>
                <w:sz w:val="20"/>
                <w:szCs w:val="20"/>
              </w:rPr>
            </w:pPr>
            <w:r w:rsidRPr="0059029A">
              <w:rPr>
                <w:sz w:val="20"/>
                <w:szCs w:val="20"/>
              </w:rPr>
              <w:t>борона дискова БДВ-7</w:t>
            </w:r>
          </w:p>
          <w:p w:rsidR="00106735" w:rsidRPr="0059029A" w:rsidRDefault="00106735" w:rsidP="0059029A">
            <w:pPr>
              <w:pStyle w:val="ac"/>
              <w:spacing w:before="0" w:beforeAutospacing="0" w:after="0" w:afterAutospacing="0"/>
              <w:jc w:val="both"/>
              <w:rPr>
                <w:sz w:val="20"/>
                <w:szCs w:val="20"/>
              </w:rPr>
            </w:pPr>
            <w:r w:rsidRPr="0059029A">
              <w:rPr>
                <w:sz w:val="20"/>
                <w:szCs w:val="20"/>
              </w:rPr>
              <w:t>борона дискова БДВ-7</w:t>
            </w:r>
          </w:p>
          <w:p w:rsidR="00106735" w:rsidRPr="0059029A" w:rsidRDefault="00106735" w:rsidP="0059029A">
            <w:pPr>
              <w:pStyle w:val="ac"/>
              <w:spacing w:before="0" w:beforeAutospacing="0" w:after="0" w:afterAutospacing="0"/>
              <w:jc w:val="both"/>
              <w:rPr>
                <w:sz w:val="20"/>
                <w:szCs w:val="20"/>
              </w:rPr>
            </w:pPr>
            <w:r w:rsidRPr="0059029A">
              <w:rPr>
                <w:sz w:val="20"/>
                <w:szCs w:val="20"/>
              </w:rPr>
              <w:t>агрегат ґрунтообробний</w:t>
            </w:r>
          </w:p>
          <w:p w:rsidR="00106735" w:rsidRPr="0059029A" w:rsidRDefault="00106735" w:rsidP="0059029A">
            <w:pPr>
              <w:pStyle w:val="ac"/>
              <w:spacing w:before="0" w:beforeAutospacing="0" w:after="0" w:afterAutospacing="0"/>
              <w:jc w:val="both"/>
              <w:rPr>
                <w:sz w:val="20"/>
                <w:szCs w:val="20"/>
              </w:rPr>
            </w:pPr>
            <w:r w:rsidRPr="0059029A">
              <w:rPr>
                <w:sz w:val="20"/>
                <w:szCs w:val="20"/>
              </w:rPr>
              <w:t>комбайн КСК-100</w:t>
            </w:r>
          </w:p>
          <w:p w:rsidR="00106735" w:rsidRPr="0059029A" w:rsidRDefault="00106735" w:rsidP="0059029A">
            <w:pPr>
              <w:pStyle w:val="ac"/>
              <w:spacing w:before="0" w:beforeAutospacing="0" w:after="0" w:afterAutospacing="0"/>
              <w:jc w:val="both"/>
              <w:rPr>
                <w:sz w:val="20"/>
                <w:szCs w:val="20"/>
              </w:rPr>
            </w:pPr>
            <w:r w:rsidRPr="0059029A">
              <w:rPr>
                <w:sz w:val="20"/>
                <w:szCs w:val="20"/>
              </w:rPr>
              <w:t>борони дискові</w:t>
            </w:r>
          </w:p>
          <w:p w:rsidR="00106735" w:rsidRPr="0059029A" w:rsidRDefault="00106735" w:rsidP="0059029A">
            <w:pPr>
              <w:pStyle w:val="ac"/>
              <w:spacing w:before="0" w:beforeAutospacing="0" w:after="0" w:afterAutospacing="0"/>
              <w:jc w:val="both"/>
              <w:rPr>
                <w:sz w:val="20"/>
                <w:szCs w:val="20"/>
              </w:rPr>
            </w:pPr>
            <w:r w:rsidRPr="0059029A">
              <w:rPr>
                <w:sz w:val="20"/>
                <w:szCs w:val="20"/>
              </w:rPr>
              <w:t>прищеп</w:t>
            </w:r>
          </w:p>
          <w:p w:rsidR="00106735" w:rsidRPr="0059029A" w:rsidRDefault="00106735" w:rsidP="0059029A">
            <w:pPr>
              <w:pStyle w:val="ac"/>
              <w:spacing w:before="0" w:beforeAutospacing="0" w:after="0" w:afterAutospacing="0"/>
              <w:jc w:val="both"/>
              <w:rPr>
                <w:sz w:val="20"/>
                <w:szCs w:val="20"/>
              </w:rPr>
            </w:pPr>
            <w:r w:rsidRPr="0059029A">
              <w:rPr>
                <w:sz w:val="20"/>
                <w:szCs w:val="20"/>
              </w:rPr>
              <w:t>автомобіль ЗІЛ-130</w:t>
            </w:r>
          </w:p>
          <w:p w:rsidR="00106735" w:rsidRPr="0059029A" w:rsidRDefault="00106735" w:rsidP="0059029A">
            <w:pPr>
              <w:pStyle w:val="ac"/>
              <w:spacing w:before="0" w:beforeAutospacing="0" w:after="0" w:afterAutospacing="0"/>
              <w:jc w:val="both"/>
              <w:rPr>
                <w:sz w:val="20"/>
                <w:szCs w:val="20"/>
              </w:rPr>
            </w:pPr>
            <w:r w:rsidRPr="0059029A">
              <w:rPr>
                <w:sz w:val="20"/>
                <w:szCs w:val="20"/>
              </w:rPr>
              <w:t>автомобіль ВАЗ-157</w:t>
            </w:r>
          </w:p>
          <w:p w:rsidR="00106735" w:rsidRPr="0059029A" w:rsidRDefault="00106735" w:rsidP="0059029A">
            <w:pPr>
              <w:pStyle w:val="ac"/>
              <w:spacing w:before="0" w:beforeAutospacing="0" w:after="0" w:afterAutospacing="0"/>
              <w:jc w:val="both"/>
              <w:rPr>
                <w:sz w:val="20"/>
                <w:szCs w:val="20"/>
              </w:rPr>
            </w:pPr>
            <w:r w:rsidRPr="0059029A">
              <w:rPr>
                <w:sz w:val="20"/>
                <w:szCs w:val="20"/>
              </w:rPr>
              <w:t>телевізор</w:t>
            </w:r>
          </w:p>
          <w:p w:rsidR="00106735" w:rsidRPr="0059029A" w:rsidRDefault="00106735" w:rsidP="0059029A">
            <w:pPr>
              <w:pStyle w:val="ac"/>
              <w:spacing w:before="0" w:beforeAutospacing="0" w:after="0" w:afterAutospacing="0"/>
              <w:jc w:val="both"/>
              <w:rPr>
                <w:sz w:val="20"/>
                <w:szCs w:val="20"/>
              </w:rPr>
            </w:pPr>
            <w:r w:rsidRPr="0059029A">
              <w:rPr>
                <w:sz w:val="20"/>
                <w:szCs w:val="20"/>
              </w:rPr>
              <w:t>насос водяний</w:t>
            </w:r>
          </w:p>
          <w:p w:rsidR="00106735" w:rsidRPr="0059029A" w:rsidRDefault="00106735" w:rsidP="0059029A">
            <w:pPr>
              <w:pStyle w:val="ac"/>
              <w:spacing w:before="0" w:beforeAutospacing="0" w:after="0" w:afterAutospacing="0"/>
              <w:jc w:val="both"/>
              <w:rPr>
                <w:sz w:val="20"/>
                <w:szCs w:val="20"/>
              </w:rPr>
            </w:pPr>
            <w:r w:rsidRPr="0059029A">
              <w:rPr>
                <w:sz w:val="20"/>
                <w:szCs w:val="20"/>
              </w:rPr>
              <w:t>плита газова</w:t>
            </w:r>
          </w:p>
          <w:p w:rsidR="00106735" w:rsidRPr="0059029A" w:rsidRDefault="00106735" w:rsidP="0059029A">
            <w:pPr>
              <w:pStyle w:val="ac"/>
              <w:spacing w:before="0" w:beforeAutospacing="0" w:after="0" w:afterAutospacing="0"/>
              <w:jc w:val="both"/>
              <w:rPr>
                <w:sz w:val="20"/>
                <w:szCs w:val="20"/>
              </w:rPr>
            </w:pPr>
            <w:r w:rsidRPr="0059029A">
              <w:rPr>
                <w:sz w:val="20"/>
                <w:szCs w:val="20"/>
              </w:rPr>
              <w:t>мобільний телефон</w:t>
            </w:r>
          </w:p>
          <w:p w:rsidR="00106735" w:rsidRPr="0059029A" w:rsidRDefault="00106735" w:rsidP="0059029A">
            <w:pPr>
              <w:pStyle w:val="ac"/>
              <w:spacing w:before="0" w:beforeAutospacing="0" w:after="0" w:afterAutospacing="0"/>
              <w:jc w:val="both"/>
              <w:rPr>
                <w:sz w:val="20"/>
                <w:szCs w:val="20"/>
              </w:rPr>
            </w:pPr>
            <w:r w:rsidRPr="0059029A">
              <w:rPr>
                <w:sz w:val="20"/>
                <w:szCs w:val="20"/>
              </w:rPr>
              <w:t>копіювальний апарат</w:t>
            </w:r>
          </w:p>
          <w:p w:rsidR="00106735" w:rsidRPr="0059029A" w:rsidRDefault="00106735" w:rsidP="0059029A">
            <w:pPr>
              <w:pStyle w:val="ac"/>
              <w:spacing w:before="0" w:beforeAutospacing="0" w:after="0" w:afterAutospacing="0"/>
              <w:jc w:val="both"/>
              <w:rPr>
                <w:sz w:val="20"/>
                <w:szCs w:val="20"/>
              </w:rPr>
            </w:pPr>
            <w:r w:rsidRPr="0059029A">
              <w:rPr>
                <w:sz w:val="20"/>
                <w:szCs w:val="20"/>
              </w:rPr>
              <w:t>холодильник</w:t>
            </w:r>
          </w:p>
          <w:p w:rsidR="00106735" w:rsidRPr="0059029A" w:rsidRDefault="00106735" w:rsidP="0059029A">
            <w:pPr>
              <w:pStyle w:val="ac"/>
              <w:spacing w:before="0" w:beforeAutospacing="0" w:after="0" w:afterAutospacing="0"/>
              <w:jc w:val="both"/>
              <w:rPr>
                <w:sz w:val="20"/>
                <w:szCs w:val="20"/>
              </w:rPr>
            </w:pPr>
            <w:r w:rsidRPr="0059029A">
              <w:rPr>
                <w:sz w:val="20"/>
                <w:szCs w:val="20"/>
              </w:rPr>
              <w:t>холодильник</w:t>
            </w:r>
          </w:p>
          <w:p w:rsidR="00106735" w:rsidRPr="0059029A" w:rsidRDefault="00106735" w:rsidP="0059029A">
            <w:pPr>
              <w:pStyle w:val="ac"/>
              <w:spacing w:before="0" w:beforeAutospacing="0" w:after="0" w:afterAutospacing="0"/>
              <w:jc w:val="both"/>
              <w:rPr>
                <w:sz w:val="20"/>
                <w:szCs w:val="20"/>
              </w:rPr>
            </w:pPr>
            <w:r w:rsidRPr="0059029A">
              <w:rPr>
                <w:sz w:val="20"/>
                <w:szCs w:val="20"/>
              </w:rPr>
              <w:t>мобільний телефон</w:t>
            </w:r>
          </w:p>
        </w:tc>
        <w:tc>
          <w:tcPr>
            <w:tcW w:w="129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113,00</w:t>
            </w:r>
          </w:p>
          <w:p w:rsidR="00106735" w:rsidRPr="0059029A" w:rsidRDefault="00106735" w:rsidP="0059029A">
            <w:pPr>
              <w:pStyle w:val="ac"/>
              <w:spacing w:before="0" w:beforeAutospacing="0" w:after="0" w:afterAutospacing="0"/>
              <w:jc w:val="both"/>
              <w:rPr>
                <w:sz w:val="20"/>
                <w:szCs w:val="20"/>
              </w:rPr>
            </w:pPr>
            <w:r w:rsidRPr="0059029A">
              <w:rPr>
                <w:sz w:val="20"/>
                <w:szCs w:val="20"/>
              </w:rPr>
              <w:t>169,00</w:t>
            </w:r>
          </w:p>
          <w:p w:rsidR="00106735" w:rsidRPr="0059029A" w:rsidRDefault="00106735" w:rsidP="0059029A">
            <w:pPr>
              <w:pStyle w:val="ac"/>
              <w:spacing w:before="0" w:beforeAutospacing="0" w:after="0" w:afterAutospacing="0"/>
              <w:jc w:val="both"/>
              <w:rPr>
                <w:sz w:val="20"/>
                <w:szCs w:val="20"/>
              </w:rPr>
            </w:pPr>
            <w:r w:rsidRPr="0059029A">
              <w:rPr>
                <w:sz w:val="20"/>
                <w:szCs w:val="20"/>
              </w:rPr>
              <w:t>335,00</w:t>
            </w:r>
          </w:p>
          <w:p w:rsidR="00106735" w:rsidRPr="0059029A" w:rsidRDefault="00106735" w:rsidP="0059029A">
            <w:pPr>
              <w:pStyle w:val="ac"/>
              <w:spacing w:before="0" w:beforeAutospacing="0" w:after="0" w:afterAutospacing="0"/>
              <w:jc w:val="both"/>
              <w:rPr>
                <w:sz w:val="20"/>
                <w:szCs w:val="20"/>
              </w:rPr>
            </w:pPr>
            <w:r w:rsidRPr="0059029A">
              <w:rPr>
                <w:sz w:val="20"/>
                <w:szCs w:val="20"/>
              </w:rPr>
              <w:t>1970,00</w:t>
            </w:r>
          </w:p>
          <w:p w:rsidR="00106735" w:rsidRPr="0059029A" w:rsidRDefault="00106735" w:rsidP="0059029A">
            <w:pPr>
              <w:pStyle w:val="ac"/>
              <w:spacing w:before="0" w:beforeAutospacing="0" w:after="0" w:afterAutospacing="0"/>
              <w:jc w:val="both"/>
              <w:rPr>
                <w:sz w:val="20"/>
                <w:szCs w:val="20"/>
              </w:rPr>
            </w:pPr>
            <w:r w:rsidRPr="0059029A">
              <w:rPr>
                <w:sz w:val="20"/>
                <w:szCs w:val="20"/>
              </w:rPr>
              <w:t>1547,00</w:t>
            </w:r>
          </w:p>
          <w:p w:rsidR="00106735" w:rsidRPr="0059029A" w:rsidRDefault="00106735" w:rsidP="0059029A">
            <w:pPr>
              <w:pStyle w:val="ac"/>
              <w:spacing w:before="0" w:beforeAutospacing="0" w:after="0" w:afterAutospacing="0"/>
              <w:jc w:val="both"/>
              <w:rPr>
                <w:sz w:val="20"/>
                <w:szCs w:val="20"/>
              </w:rPr>
            </w:pPr>
            <w:r w:rsidRPr="0059029A">
              <w:rPr>
                <w:sz w:val="20"/>
                <w:szCs w:val="20"/>
              </w:rPr>
              <w:t>47,00</w:t>
            </w:r>
          </w:p>
          <w:p w:rsidR="00106735" w:rsidRPr="0059029A" w:rsidRDefault="00106735" w:rsidP="0059029A">
            <w:pPr>
              <w:pStyle w:val="ac"/>
              <w:spacing w:before="0" w:beforeAutospacing="0" w:after="0" w:afterAutospacing="0"/>
              <w:jc w:val="both"/>
              <w:rPr>
                <w:sz w:val="20"/>
                <w:szCs w:val="20"/>
              </w:rPr>
            </w:pPr>
            <w:r w:rsidRPr="0059029A">
              <w:rPr>
                <w:sz w:val="20"/>
                <w:szCs w:val="20"/>
              </w:rPr>
              <w:t>233,00</w:t>
            </w:r>
          </w:p>
          <w:p w:rsidR="00106735" w:rsidRPr="0059029A" w:rsidRDefault="00106735" w:rsidP="0059029A">
            <w:pPr>
              <w:pStyle w:val="ac"/>
              <w:spacing w:before="0" w:beforeAutospacing="0" w:after="0" w:afterAutospacing="0"/>
              <w:jc w:val="both"/>
              <w:rPr>
                <w:sz w:val="20"/>
                <w:szCs w:val="20"/>
              </w:rPr>
            </w:pPr>
            <w:r w:rsidRPr="0059029A">
              <w:rPr>
                <w:sz w:val="20"/>
                <w:szCs w:val="20"/>
              </w:rPr>
              <w:t>174,00</w:t>
            </w:r>
          </w:p>
          <w:p w:rsidR="00106735" w:rsidRPr="0059029A" w:rsidRDefault="00106735" w:rsidP="0059029A">
            <w:pPr>
              <w:pStyle w:val="ac"/>
              <w:spacing w:before="0" w:beforeAutospacing="0" w:after="0" w:afterAutospacing="0"/>
              <w:jc w:val="both"/>
              <w:rPr>
                <w:sz w:val="20"/>
                <w:szCs w:val="20"/>
              </w:rPr>
            </w:pPr>
            <w:r w:rsidRPr="0059029A">
              <w:rPr>
                <w:sz w:val="20"/>
                <w:szCs w:val="20"/>
              </w:rPr>
              <w:t>3270,00</w:t>
            </w:r>
          </w:p>
          <w:p w:rsidR="00106735" w:rsidRPr="0059029A" w:rsidRDefault="00106735" w:rsidP="0059029A">
            <w:pPr>
              <w:pStyle w:val="ac"/>
              <w:spacing w:before="0" w:beforeAutospacing="0" w:after="0" w:afterAutospacing="0"/>
              <w:jc w:val="both"/>
              <w:rPr>
                <w:sz w:val="20"/>
                <w:szCs w:val="20"/>
              </w:rPr>
            </w:pPr>
            <w:r w:rsidRPr="0059029A">
              <w:rPr>
                <w:sz w:val="20"/>
                <w:szCs w:val="20"/>
              </w:rPr>
              <w:t>3401,00</w:t>
            </w:r>
          </w:p>
          <w:p w:rsidR="00106735" w:rsidRPr="0059029A" w:rsidRDefault="00106735" w:rsidP="0059029A">
            <w:pPr>
              <w:pStyle w:val="ac"/>
              <w:spacing w:before="0" w:beforeAutospacing="0" w:after="0" w:afterAutospacing="0"/>
              <w:jc w:val="both"/>
              <w:rPr>
                <w:sz w:val="20"/>
                <w:szCs w:val="20"/>
              </w:rPr>
            </w:pPr>
            <w:r w:rsidRPr="0059029A">
              <w:rPr>
                <w:sz w:val="20"/>
                <w:szCs w:val="20"/>
              </w:rPr>
              <w:t>4953,00</w:t>
            </w:r>
          </w:p>
          <w:p w:rsidR="00106735" w:rsidRPr="0059029A" w:rsidRDefault="00106735" w:rsidP="0059029A">
            <w:pPr>
              <w:pStyle w:val="ac"/>
              <w:spacing w:before="0" w:beforeAutospacing="0" w:after="0" w:afterAutospacing="0"/>
              <w:jc w:val="both"/>
              <w:rPr>
                <w:sz w:val="20"/>
                <w:szCs w:val="20"/>
              </w:rPr>
            </w:pPr>
            <w:r w:rsidRPr="0059029A">
              <w:rPr>
                <w:sz w:val="20"/>
                <w:szCs w:val="20"/>
              </w:rPr>
              <w:t>586,00</w:t>
            </w:r>
          </w:p>
          <w:p w:rsidR="00106735" w:rsidRPr="0059029A" w:rsidRDefault="00106735" w:rsidP="0059029A">
            <w:pPr>
              <w:pStyle w:val="ac"/>
              <w:spacing w:before="0" w:beforeAutospacing="0" w:after="0" w:afterAutospacing="0"/>
              <w:jc w:val="both"/>
              <w:rPr>
                <w:sz w:val="20"/>
                <w:szCs w:val="20"/>
              </w:rPr>
            </w:pPr>
            <w:r w:rsidRPr="0059029A">
              <w:rPr>
                <w:sz w:val="20"/>
                <w:szCs w:val="20"/>
              </w:rPr>
              <w:t>572,00</w:t>
            </w:r>
          </w:p>
          <w:p w:rsidR="00106735" w:rsidRPr="0059029A" w:rsidRDefault="00106735" w:rsidP="0059029A">
            <w:pPr>
              <w:pStyle w:val="ac"/>
              <w:spacing w:before="0" w:beforeAutospacing="0" w:after="0" w:afterAutospacing="0"/>
              <w:jc w:val="both"/>
              <w:rPr>
                <w:sz w:val="20"/>
                <w:szCs w:val="20"/>
              </w:rPr>
            </w:pPr>
            <w:r w:rsidRPr="0059029A">
              <w:rPr>
                <w:sz w:val="20"/>
                <w:szCs w:val="20"/>
              </w:rPr>
              <w:t>489,00</w:t>
            </w:r>
          </w:p>
          <w:p w:rsidR="00106735" w:rsidRPr="0059029A" w:rsidRDefault="00106735" w:rsidP="0059029A">
            <w:pPr>
              <w:pStyle w:val="ac"/>
              <w:spacing w:before="0" w:beforeAutospacing="0" w:after="0" w:afterAutospacing="0"/>
              <w:jc w:val="both"/>
              <w:rPr>
                <w:sz w:val="20"/>
                <w:szCs w:val="20"/>
              </w:rPr>
            </w:pPr>
            <w:r w:rsidRPr="0059029A">
              <w:rPr>
                <w:sz w:val="20"/>
                <w:szCs w:val="20"/>
              </w:rPr>
              <w:t>940,00</w:t>
            </w:r>
          </w:p>
          <w:p w:rsidR="00106735" w:rsidRPr="0059029A" w:rsidRDefault="00106735" w:rsidP="0059029A">
            <w:pPr>
              <w:pStyle w:val="ac"/>
              <w:spacing w:before="0" w:beforeAutospacing="0" w:after="0" w:afterAutospacing="0"/>
              <w:jc w:val="both"/>
              <w:rPr>
                <w:sz w:val="20"/>
                <w:szCs w:val="20"/>
              </w:rPr>
            </w:pPr>
            <w:r w:rsidRPr="0059029A">
              <w:rPr>
                <w:sz w:val="20"/>
                <w:szCs w:val="20"/>
              </w:rPr>
              <w:t>1068,00</w:t>
            </w:r>
          </w:p>
          <w:p w:rsidR="00106735" w:rsidRPr="0059029A" w:rsidRDefault="00106735" w:rsidP="0059029A">
            <w:pPr>
              <w:pStyle w:val="ac"/>
              <w:spacing w:before="0" w:beforeAutospacing="0" w:after="0" w:afterAutospacing="0"/>
              <w:jc w:val="both"/>
              <w:rPr>
                <w:sz w:val="20"/>
                <w:szCs w:val="20"/>
              </w:rPr>
            </w:pPr>
            <w:r w:rsidRPr="0059029A">
              <w:rPr>
                <w:sz w:val="20"/>
                <w:szCs w:val="20"/>
              </w:rPr>
              <w:t>434,00</w:t>
            </w:r>
          </w:p>
          <w:p w:rsidR="00106735" w:rsidRPr="0059029A" w:rsidRDefault="00106735" w:rsidP="0059029A">
            <w:pPr>
              <w:pStyle w:val="ac"/>
              <w:spacing w:before="0" w:beforeAutospacing="0" w:after="0" w:afterAutospacing="0"/>
              <w:jc w:val="both"/>
              <w:rPr>
                <w:sz w:val="20"/>
                <w:szCs w:val="20"/>
              </w:rPr>
            </w:pPr>
            <w:r w:rsidRPr="0059029A">
              <w:rPr>
                <w:sz w:val="20"/>
                <w:szCs w:val="20"/>
              </w:rPr>
              <w:t>9042,00</w:t>
            </w:r>
          </w:p>
          <w:p w:rsidR="00106735" w:rsidRPr="0059029A" w:rsidRDefault="00106735" w:rsidP="0059029A">
            <w:pPr>
              <w:pStyle w:val="ac"/>
              <w:spacing w:before="0" w:beforeAutospacing="0" w:after="0" w:afterAutospacing="0"/>
              <w:jc w:val="both"/>
              <w:rPr>
                <w:sz w:val="20"/>
                <w:szCs w:val="20"/>
              </w:rPr>
            </w:pPr>
            <w:r w:rsidRPr="0059029A">
              <w:rPr>
                <w:sz w:val="20"/>
                <w:szCs w:val="20"/>
              </w:rPr>
              <w:t>19,00</w:t>
            </w:r>
          </w:p>
          <w:p w:rsidR="00106735" w:rsidRPr="0059029A" w:rsidRDefault="00106735" w:rsidP="0059029A">
            <w:pPr>
              <w:pStyle w:val="ac"/>
              <w:spacing w:before="0" w:beforeAutospacing="0" w:after="0" w:afterAutospacing="0"/>
              <w:jc w:val="both"/>
              <w:rPr>
                <w:sz w:val="20"/>
                <w:szCs w:val="20"/>
              </w:rPr>
            </w:pPr>
            <w:r w:rsidRPr="0059029A">
              <w:rPr>
                <w:sz w:val="20"/>
                <w:szCs w:val="20"/>
              </w:rPr>
              <w:t>132,00</w:t>
            </w:r>
          </w:p>
          <w:p w:rsidR="00106735" w:rsidRPr="0059029A" w:rsidRDefault="00106735" w:rsidP="0059029A">
            <w:pPr>
              <w:pStyle w:val="ac"/>
              <w:spacing w:before="0" w:beforeAutospacing="0" w:after="0" w:afterAutospacing="0"/>
              <w:jc w:val="both"/>
              <w:rPr>
                <w:sz w:val="20"/>
                <w:szCs w:val="20"/>
              </w:rPr>
            </w:pPr>
            <w:r w:rsidRPr="0059029A">
              <w:rPr>
                <w:sz w:val="20"/>
                <w:szCs w:val="20"/>
              </w:rPr>
              <w:t>788,00</w:t>
            </w:r>
          </w:p>
          <w:p w:rsidR="00106735" w:rsidRPr="0059029A" w:rsidRDefault="00106735" w:rsidP="0059029A">
            <w:pPr>
              <w:pStyle w:val="ac"/>
              <w:spacing w:before="0" w:beforeAutospacing="0" w:after="0" w:afterAutospacing="0"/>
              <w:jc w:val="both"/>
              <w:rPr>
                <w:sz w:val="20"/>
                <w:szCs w:val="20"/>
              </w:rPr>
            </w:pPr>
            <w:r w:rsidRPr="0059029A">
              <w:rPr>
                <w:sz w:val="20"/>
                <w:szCs w:val="20"/>
              </w:rPr>
              <w:t>5,00</w:t>
            </w:r>
          </w:p>
          <w:p w:rsidR="00106735" w:rsidRPr="0059029A" w:rsidRDefault="00106735" w:rsidP="0059029A">
            <w:pPr>
              <w:pStyle w:val="ac"/>
              <w:spacing w:before="0" w:beforeAutospacing="0" w:after="0" w:afterAutospacing="0"/>
              <w:jc w:val="both"/>
              <w:rPr>
                <w:sz w:val="20"/>
                <w:szCs w:val="20"/>
              </w:rPr>
            </w:pPr>
            <w:r w:rsidRPr="0059029A">
              <w:rPr>
                <w:sz w:val="20"/>
                <w:szCs w:val="20"/>
              </w:rPr>
              <w:t>3,00</w:t>
            </w:r>
          </w:p>
          <w:p w:rsidR="00106735" w:rsidRPr="0059029A" w:rsidRDefault="00106735" w:rsidP="0059029A">
            <w:pPr>
              <w:pStyle w:val="ac"/>
              <w:spacing w:before="0" w:beforeAutospacing="0" w:after="0" w:afterAutospacing="0"/>
              <w:jc w:val="both"/>
              <w:rPr>
                <w:sz w:val="20"/>
                <w:szCs w:val="20"/>
              </w:rPr>
            </w:pPr>
            <w:r w:rsidRPr="0059029A">
              <w:rPr>
                <w:sz w:val="20"/>
                <w:szCs w:val="20"/>
              </w:rPr>
              <w:t>4,00</w:t>
            </w:r>
          </w:p>
          <w:p w:rsidR="00106735" w:rsidRPr="0059029A" w:rsidRDefault="00106735" w:rsidP="0059029A">
            <w:pPr>
              <w:pStyle w:val="ac"/>
              <w:spacing w:before="0" w:beforeAutospacing="0" w:after="0" w:afterAutospacing="0"/>
              <w:jc w:val="both"/>
              <w:rPr>
                <w:sz w:val="20"/>
                <w:szCs w:val="20"/>
              </w:rPr>
            </w:pPr>
            <w:r w:rsidRPr="0059029A">
              <w:rPr>
                <w:sz w:val="20"/>
                <w:szCs w:val="20"/>
              </w:rPr>
              <w:t>13,00</w:t>
            </w:r>
          </w:p>
          <w:p w:rsidR="00106735" w:rsidRPr="0059029A" w:rsidRDefault="00106735" w:rsidP="0059029A">
            <w:pPr>
              <w:pStyle w:val="ac"/>
              <w:spacing w:before="0" w:beforeAutospacing="0" w:after="0" w:afterAutospacing="0"/>
              <w:jc w:val="both"/>
              <w:rPr>
                <w:sz w:val="20"/>
                <w:szCs w:val="20"/>
              </w:rPr>
            </w:pPr>
            <w:r w:rsidRPr="0059029A">
              <w:rPr>
                <w:sz w:val="20"/>
                <w:szCs w:val="20"/>
              </w:rPr>
              <w:t>35,00</w:t>
            </w:r>
          </w:p>
          <w:p w:rsidR="00106735" w:rsidRPr="0059029A" w:rsidRDefault="00106735" w:rsidP="0059029A">
            <w:pPr>
              <w:pStyle w:val="ac"/>
              <w:spacing w:before="0" w:beforeAutospacing="0" w:after="0" w:afterAutospacing="0"/>
              <w:jc w:val="both"/>
              <w:rPr>
                <w:sz w:val="20"/>
                <w:szCs w:val="20"/>
              </w:rPr>
            </w:pPr>
            <w:r w:rsidRPr="0059029A">
              <w:rPr>
                <w:sz w:val="20"/>
                <w:szCs w:val="20"/>
              </w:rPr>
              <w:t>21,00</w:t>
            </w:r>
          </w:p>
          <w:p w:rsidR="00106735" w:rsidRPr="0059029A" w:rsidRDefault="00106735" w:rsidP="0059029A">
            <w:pPr>
              <w:pStyle w:val="ac"/>
              <w:spacing w:before="0" w:beforeAutospacing="0" w:after="0" w:afterAutospacing="0"/>
              <w:jc w:val="both"/>
              <w:rPr>
                <w:sz w:val="20"/>
                <w:szCs w:val="20"/>
              </w:rPr>
            </w:pPr>
            <w:r w:rsidRPr="0059029A">
              <w:rPr>
                <w:sz w:val="20"/>
                <w:szCs w:val="20"/>
              </w:rPr>
              <w:t>21,00</w:t>
            </w:r>
          </w:p>
          <w:p w:rsidR="00106735" w:rsidRPr="0059029A" w:rsidRDefault="00106735" w:rsidP="0059029A">
            <w:pPr>
              <w:pStyle w:val="ac"/>
              <w:spacing w:before="0" w:beforeAutospacing="0" w:after="0" w:afterAutospacing="0"/>
              <w:jc w:val="both"/>
              <w:rPr>
                <w:sz w:val="20"/>
                <w:szCs w:val="20"/>
              </w:rPr>
            </w:pPr>
            <w:r w:rsidRPr="0059029A">
              <w:rPr>
                <w:sz w:val="20"/>
                <w:szCs w:val="20"/>
              </w:rPr>
              <w:t>53,00</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235</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233</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p w:rsidR="00106735" w:rsidRPr="0059029A" w:rsidRDefault="00106735" w:rsidP="0059029A">
            <w:pPr>
              <w:pStyle w:val="ac"/>
              <w:spacing w:before="0" w:beforeAutospacing="0" w:after="0" w:afterAutospacing="0"/>
              <w:jc w:val="both"/>
              <w:rPr>
                <w:sz w:val="20"/>
                <w:szCs w:val="20"/>
              </w:rPr>
            </w:pPr>
            <w:r w:rsidRPr="0059029A">
              <w:rPr>
                <w:sz w:val="20"/>
                <w:szCs w:val="20"/>
              </w:rPr>
              <w:t>231</w:t>
            </w:r>
          </w:p>
          <w:p w:rsidR="00106735" w:rsidRPr="0059029A" w:rsidRDefault="00106735" w:rsidP="0059029A">
            <w:pPr>
              <w:pStyle w:val="ac"/>
              <w:spacing w:before="0" w:beforeAutospacing="0" w:after="0" w:afterAutospacing="0"/>
              <w:jc w:val="both"/>
              <w:rPr>
                <w:sz w:val="20"/>
                <w:szCs w:val="20"/>
              </w:rPr>
            </w:pPr>
            <w:r w:rsidRPr="0059029A">
              <w:rPr>
                <w:sz w:val="20"/>
                <w:szCs w:val="20"/>
              </w:rPr>
              <w:t>92</w:t>
            </w:r>
          </w:p>
        </w:tc>
        <w:tc>
          <w:tcPr>
            <w:tcW w:w="586" w:type="dxa"/>
          </w:tcPr>
          <w:p w:rsidR="00106735" w:rsidRPr="0059029A" w:rsidRDefault="00106735" w:rsidP="0059029A">
            <w:pPr>
              <w:pStyle w:val="ac"/>
              <w:spacing w:before="0" w:beforeAutospacing="0" w:after="0" w:afterAutospacing="0"/>
              <w:jc w:val="both"/>
              <w:rPr>
                <w:sz w:val="20"/>
                <w:szCs w:val="20"/>
              </w:rPr>
            </w:pP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r w:rsidRPr="0059029A">
              <w:rPr>
                <w:sz w:val="20"/>
                <w:szCs w:val="20"/>
              </w:rPr>
              <w:t>131</w:t>
            </w:r>
          </w:p>
          <w:p w:rsidR="00106735" w:rsidRPr="0059029A" w:rsidRDefault="00106735" w:rsidP="0059029A">
            <w:pPr>
              <w:pStyle w:val="ac"/>
              <w:spacing w:before="0" w:beforeAutospacing="0" w:after="0" w:afterAutospacing="0"/>
              <w:jc w:val="both"/>
              <w:rPr>
                <w:sz w:val="20"/>
                <w:szCs w:val="20"/>
              </w:rPr>
            </w:pPr>
          </w:p>
        </w:tc>
      </w:tr>
    </w:tbl>
    <w:p w:rsidR="00106735" w:rsidRPr="00106735" w:rsidRDefault="00106735" w:rsidP="00106735">
      <w:pPr>
        <w:pStyle w:val="ac"/>
        <w:tabs>
          <w:tab w:val="left" w:pos="5535"/>
        </w:tabs>
        <w:spacing w:before="0" w:beforeAutospacing="0" w:after="0" w:afterAutospacing="0" w:line="360" w:lineRule="auto"/>
        <w:ind w:firstLine="709"/>
        <w:jc w:val="both"/>
        <w:rPr>
          <w:b/>
          <w:sz w:val="28"/>
          <w:szCs w:val="28"/>
        </w:rPr>
      </w:pPr>
      <w:r w:rsidRPr="00106735">
        <w:rPr>
          <w:b/>
          <w:sz w:val="28"/>
          <w:szCs w:val="28"/>
        </w:rPr>
        <w:tab/>
      </w:r>
    </w:p>
    <w:p w:rsidR="0059029A" w:rsidRDefault="0059029A">
      <w:pPr>
        <w:widowControl/>
        <w:autoSpaceDE/>
        <w:autoSpaceDN/>
        <w:adjustRightInd/>
        <w:spacing w:after="200" w:line="276" w:lineRule="auto"/>
        <w:rPr>
          <w:b/>
          <w:sz w:val="28"/>
          <w:szCs w:val="28"/>
        </w:rPr>
      </w:pPr>
      <w:r>
        <w:rPr>
          <w:b/>
          <w:sz w:val="28"/>
          <w:szCs w:val="28"/>
        </w:rPr>
        <w:br w:type="page"/>
      </w:r>
    </w:p>
    <w:p w:rsidR="00106735" w:rsidRPr="00106735" w:rsidRDefault="00106735" w:rsidP="00106735">
      <w:pPr>
        <w:pStyle w:val="ac"/>
        <w:tabs>
          <w:tab w:val="left" w:pos="5535"/>
        </w:tabs>
        <w:spacing w:before="0" w:beforeAutospacing="0" w:after="0" w:afterAutospacing="0" w:line="360" w:lineRule="auto"/>
        <w:ind w:firstLine="709"/>
        <w:jc w:val="both"/>
        <w:rPr>
          <w:b/>
          <w:sz w:val="28"/>
          <w:szCs w:val="28"/>
        </w:rPr>
      </w:pPr>
      <w:r w:rsidRPr="00106735">
        <w:rPr>
          <w:b/>
          <w:sz w:val="28"/>
          <w:szCs w:val="28"/>
        </w:rPr>
        <w:t>Висновки</w:t>
      </w:r>
    </w:p>
    <w:p w:rsidR="00106735" w:rsidRPr="00106735" w:rsidRDefault="00106735" w:rsidP="00106735">
      <w:pPr>
        <w:pStyle w:val="ac"/>
        <w:tabs>
          <w:tab w:val="left" w:pos="5535"/>
        </w:tabs>
        <w:spacing w:before="0" w:beforeAutospacing="0" w:after="0" w:afterAutospacing="0" w:line="360" w:lineRule="auto"/>
        <w:ind w:firstLine="709"/>
        <w:jc w:val="both"/>
        <w:rPr>
          <w:b/>
          <w:sz w:val="28"/>
          <w:szCs w:val="28"/>
        </w:rPr>
      </w:pPr>
    </w:p>
    <w:p w:rsidR="00106735" w:rsidRPr="00106735" w:rsidRDefault="00106735" w:rsidP="00106735">
      <w:pPr>
        <w:shd w:val="clear" w:color="auto" w:fill="FFFFFF"/>
        <w:tabs>
          <w:tab w:val="left" w:pos="686"/>
          <w:tab w:val="left" w:leader="underscore" w:pos="6062"/>
        </w:tabs>
        <w:spacing w:line="360" w:lineRule="auto"/>
        <w:ind w:firstLine="709"/>
        <w:jc w:val="both"/>
        <w:rPr>
          <w:sz w:val="28"/>
          <w:szCs w:val="28"/>
        </w:rPr>
      </w:pPr>
      <w:r w:rsidRPr="00106735">
        <w:rPr>
          <w:sz w:val="28"/>
          <w:szCs w:val="28"/>
        </w:rPr>
        <w:t xml:space="preserve">Виконавши дану курсову роботу на тему «Організація та методика обліку основних засобів, капіталу, доходів та витрат підприємства, організації, установи на прикладі ПСП «Маяк», зробили організаційно-правову характеристику ПСП «Маяк» та дослідили її вплив на організацію бухгалтерського обліку та фінансової звітності, зокрема, ПСП "Маяк" є приватним сільськогосподарським підприємством, </w:t>
      </w:r>
      <w:r w:rsidRPr="00106735">
        <w:rPr>
          <w:bCs/>
          <w:sz w:val="28"/>
          <w:szCs w:val="28"/>
        </w:rPr>
        <w:t>метою якого є</w:t>
      </w:r>
      <w:r w:rsidRPr="00106735">
        <w:rPr>
          <w:b/>
          <w:bCs/>
          <w:sz w:val="28"/>
          <w:szCs w:val="28"/>
        </w:rPr>
        <w:t xml:space="preserve"> </w:t>
      </w:r>
      <w:r w:rsidRPr="00106735">
        <w:rPr>
          <w:sz w:val="28"/>
          <w:szCs w:val="28"/>
        </w:rPr>
        <w:t>виробництво сільськогосподарської продукції, її переробки, зберігання і реалізації та задоволення суспільних потреб громадян, економічних та соціальних інтересів засновника та працівників підприємства. Облік на підприємстві ведеться за меморіально-ордерною формою обліку.</w:t>
      </w:r>
    </w:p>
    <w:p w:rsidR="00106735" w:rsidRPr="00106735" w:rsidRDefault="00106735" w:rsidP="00106735">
      <w:pPr>
        <w:spacing w:line="360" w:lineRule="auto"/>
        <w:ind w:firstLine="709"/>
        <w:jc w:val="both"/>
        <w:rPr>
          <w:sz w:val="28"/>
          <w:szCs w:val="28"/>
        </w:rPr>
      </w:pPr>
      <w:r w:rsidRPr="00106735">
        <w:rPr>
          <w:sz w:val="28"/>
          <w:szCs w:val="28"/>
        </w:rPr>
        <w:t>ПСП «Маяк» використовує 5 форм звітності, які включають в себе « Баланс Ф. № 1», «Звіт про фінансові результати Ф. № 2», «Звіт про рух грошових коштів Ф. № 3», «Звіт про власний капітал Ф. № 4», «Примітки до фінансової звітності Ф. № 5».</w:t>
      </w:r>
    </w:p>
    <w:p w:rsidR="00106735" w:rsidRPr="00106735" w:rsidRDefault="00106735" w:rsidP="00106735">
      <w:pPr>
        <w:spacing w:line="360" w:lineRule="auto"/>
        <w:ind w:firstLine="709"/>
        <w:jc w:val="both"/>
        <w:rPr>
          <w:sz w:val="28"/>
          <w:szCs w:val="28"/>
        </w:rPr>
      </w:pPr>
      <w:r w:rsidRPr="00106735">
        <w:rPr>
          <w:sz w:val="28"/>
          <w:szCs w:val="28"/>
        </w:rPr>
        <w:t>У зв’язку з повною автоматизацією ведення бухгалтерського обліку на ПСП «Маяк» господарські операції відображаються в пачках, до яких складаються</w:t>
      </w:r>
      <w:r>
        <w:rPr>
          <w:sz w:val="28"/>
          <w:szCs w:val="28"/>
        </w:rPr>
        <w:t xml:space="preserve"> </w:t>
      </w:r>
      <w:r w:rsidRPr="00106735">
        <w:rPr>
          <w:sz w:val="28"/>
          <w:szCs w:val="28"/>
        </w:rPr>
        <w:t>меморіальні ордери. Так на підприємстві існує 15 пачок.</w:t>
      </w:r>
    </w:p>
    <w:p w:rsidR="00106735" w:rsidRPr="00106735" w:rsidRDefault="00106735" w:rsidP="00106735">
      <w:pPr>
        <w:shd w:val="clear" w:color="auto" w:fill="FFFFFF"/>
        <w:tabs>
          <w:tab w:val="left" w:pos="686"/>
        </w:tabs>
        <w:spacing w:line="360" w:lineRule="auto"/>
        <w:ind w:firstLine="709"/>
        <w:jc w:val="both"/>
        <w:rPr>
          <w:sz w:val="28"/>
          <w:szCs w:val="28"/>
        </w:rPr>
      </w:pPr>
      <w:r w:rsidRPr="00106735">
        <w:rPr>
          <w:sz w:val="28"/>
          <w:szCs w:val="28"/>
        </w:rPr>
        <w:t>Первинний облік здійснюється за затвердженими формами.</w:t>
      </w:r>
      <w:r w:rsidRPr="00106735">
        <w:rPr>
          <w:spacing w:val="-9"/>
          <w:sz w:val="28"/>
          <w:szCs w:val="28"/>
        </w:rPr>
        <w:t xml:space="preserve"> </w:t>
      </w:r>
      <w:r w:rsidRPr="00106735">
        <w:rPr>
          <w:spacing w:val="-1"/>
          <w:sz w:val="28"/>
          <w:szCs w:val="28"/>
        </w:rPr>
        <w:t xml:space="preserve">Основні засоби беруться на облік за початковою вартістю придбання чи виготовлення або за справедливою вартістю в інших випадках надходження. Переоцінка основних засобів здійснюється </w:t>
      </w:r>
      <w:r w:rsidRPr="00106735">
        <w:rPr>
          <w:sz w:val="28"/>
          <w:szCs w:val="28"/>
        </w:rPr>
        <w:t>при потребі згідно п.16-21 та 31-32 НП(С)БО 7 «Основні засоби».</w:t>
      </w:r>
    </w:p>
    <w:p w:rsidR="00106735" w:rsidRPr="00106735" w:rsidRDefault="00106735" w:rsidP="00106735">
      <w:pPr>
        <w:shd w:val="clear" w:color="auto" w:fill="FFFFFF"/>
        <w:tabs>
          <w:tab w:val="left" w:pos="686"/>
        </w:tabs>
        <w:spacing w:line="360" w:lineRule="auto"/>
        <w:ind w:firstLine="709"/>
        <w:jc w:val="both"/>
        <w:rPr>
          <w:spacing w:val="-9"/>
          <w:sz w:val="28"/>
          <w:szCs w:val="28"/>
        </w:rPr>
      </w:pPr>
      <w:r w:rsidRPr="00106735">
        <w:rPr>
          <w:sz w:val="28"/>
          <w:szCs w:val="28"/>
        </w:rPr>
        <w:t>Для обліку й узагальнення інформації про наявність та рух власних або отриманих на умовах фінансового лізингу об’єктів і орендованих цілісних майнових комплексів, які віднесені до складу основних засобів ПСП «Маяк» використовує рахунок 10 «Основні засоби».</w:t>
      </w:r>
    </w:p>
    <w:p w:rsidR="00106735" w:rsidRPr="00106735" w:rsidRDefault="00106735" w:rsidP="00106735">
      <w:pPr>
        <w:widowControl/>
        <w:shd w:val="clear" w:color="auto" w:fill="FFFFFF"/>
        <w:spacing w:line="360" w:lineRule="auto"/>
        <w:ind w:firstLine="709"/>
        <w:jc w:val="both"/>
        <w:rPr>
          <w:sz w:val="28"/>
          <w:szCs w:val="28"/>
        </w:rPr>
      </w:pPr>
      <w:r w:rsidRPr="00106735">
        <w:rPr>
          <w:spacing w:val="-12"/>
          <w:sz w:val="28"/>
          <w:szCs w:val="28"/>
        </w:rPr>
        <w:t>Основна частка запасів ПСП «Маяк» припадає на тварини на вирощуванні, облік яких ведеться на 21 рахунку, який</w:t>
      </w:r>
      <w:r>
        <w:rPr>
          <w:spacing w:val="-12"/>
          <w:sz w:val="28"/>
          <w:szCs w:val="28"/>
        </w:rPr>
        <w:t xml:space="preserve"> </w:t>
      </w:r>
      <w:r w:rsidRPr="00106735">
        <w:rPr>
          <w:sz w:val="28"/>
          <w:szCs w:val="28"/>
        </w:rPr>
        <w:t>призначено для обліку й узагальнення інформації про наявність та рух: тварин, що перебувають на вирощуванні та відгодівлі, птиці, звірів, кролів, сімей бджіл, а також худоби, вибракуваної з основного стада й реалізованої без ставлення на відгодівлю, тварин, прийнятих від населення для реалізації.</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 xml:space="preserve">Виявили, що у балансі ПСП «Маяк» відображені лише поточні зобов’язання, оскільки довгострокові зобов’язання не виникають в ході здійснення господарських операцій. А саме в </w:t>
      </w:r>
      <w:r w:rsidRPr="00106735">
        <w:rPr>
          <w:color w:val="000000"/>
          <w:sz w:val="28"/>
          <w:szCs w:val="28"/>
          <w:lang w:val="en-US"/>
        </w:rPr>
        <w:t>IV</w:t>
      </w:r>
      <w:r w:rsidRPr="00106735">
        <w:rPr>
          <w:color w:val="000000"/>
          <w:sz w:val="28"/>
          <w:szCs w:val="28"/>
          <w:lang w:val="ru-RU"/>
        </w:rPr>
        <w:t xml:space="preserve"> </w:t>
      </w:r>
      <w:r w:rsidRPr="00106735">
        <w:rPr>
          <w:color w:val="000000"/>
          <w:sz w:val="28"/>
          <w:szCs w:val="28"/>
        </w:rPr>
        <w:t>розділі балансу «Поточні зобов’язання» відображається кредиторська заборгованість за товари, роботи, послуги.</w:t>
      </w:r>
    </w:p>
    <w:p w:rsidR="00106735" w:rsidRPr="00106735" w:rsidRDefault="00106735" w:rsidP="00106735">
      <w:pPr>
        <w:widowControl/>
        <w:shd w:val="clear" w:color="auto" w:fill="FFFFFF"/>
        <w:spacing w:line="360" w:lineRule="auto"/>
        <w:ind w:firstLine="709"/>
        <w:jc w:val="both"/>
        <w:rPr>
          <w:sz w:val="28"/>
          <w:szCs w:val="28"/>
        </w:rPr>
      </w:pPr>
      <w:r w:rsidRPr="00106735">
        <w:rPr>
          <w:color w:val="000000"/>
          <w:sz w:val="28"/>
          <w:szCs w:val="28"/>
        </w:rPr>
        <w:t>На ПСП «Маяк» використовується</w:t>
      </w:r>
      <w:r>
        <w:rPr>
          <w:color w:val="000000"/>
          <w:sz w:val="28"/>
          <w:szCs w:val="28"/>
        </w:rPr>
        <w:t xml:space="preserve"> </w:t>
      </w:r>
      <w:r w:rsidRPr="00106735">
        <w:rPr>
          <w:color w:val="000000"/>
          <w:sz w:val="28"/>
          <w:szCs w:val="28"/>
        </w:rPr>
        <w:t>відрядна форма оплати праці, тобто в основу розрахунку заробітної плати береться кількість виконаної роботи і розцінка за її одиницю.</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ПСП «Маяк» використовує безавансовий порядок розрахунків з оплати праці за першу половину місяця. У цьому випадку на підприємстві замість планового авансу працівникам нараховують заробітну плату за першу половину місяця за фактично виконану роботу, вироблену продукцію чи фактично відпрацьований час.</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В першому розділі пасиву балансу ПСП «Маяк» відображено записи по таких статтях, як «Пайовий капітал», «Інший додатковий капітал» та «Нерозподілений прибуток (збиток)».</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Рахунки класу 9 «Витрати діяльності» ПСП «Маяк» використовує для узагальнення інформації про витрати операційної, інвестиційної, фінансової діяльності та витрати на запобігання надзвичайним подіям і ліквідацію їх наслідків. Основні вимоги до визнання, складу та оцінки витрат викладені в Положенні (стандарті) бухгалтерського обліку 16 "Витрати".</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ПСП «Маяк» складає та подає річну фінансову звітність (крім зведеної та консолідованої) згідно Закону України «Про бухгалтерський облік та фінансову звітність в Україні» від 16.07.99 № 986-XIV та Порядку подання фінансової звітності, затвердженого Постановою КМ України від 28.02.2000 № 419,</w:t>
      </w:r>
      <w:r>
        <w:rPr>
          <w:sz w:val="28"/>
          <w:szCs w:val="28"/>
        </w:rPr>
        <w:t xml:space="preserve"> </w:t>
      </w:r>
      <w:r w:rsidRPr="00106735">
        <w:rPr>
          <w:sz w:val="28"/>
          <w:szCs w:val="28"/>
        </w:rPr>
        <w:t>органам, до сфери управління яких воно належать, трудовим колективам на їх вимогу, власникам (засновникам) відповідно до установчих документів, а також згідно із законодавством — іншим органам та користувачам, зокрема органам державної статистики, щодо використання бюджетних асигнувань, одержаних із державного бюджету, — органам Державного казначейства, а щодо використання асигнувань, одержаних з місцевих бюджетів, — фінансовим відділам місцевих органів виконавчої влади не пізніше 20 лютого наступного за звітним року.</w:t>
      </w:r>
      <w:r w:rsidR="00B11D61">
        <w:rPr>
          <w:sz w:val="28"/>
          <w:szCs w:val="28"/>
        </w:rPr>
        <w:t xml:space="preserve">  </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 xml:space="preserve">Заповнюючи форми № 1-5, ПСП «Маяк» керується положеннями (стандартами) бухгалтерського обліку, затвердженими наказами Міністерства фінансів України та Методичними рекомендаціями з планування, обліку і калькулювання собівартості продукції (робіт, послуг) сільськогосподарських підприємств, затвердженими наказом Міністерства аграрної політики України від 18.05.01 №132. </w:t>
      </w:r>
    </w:p>
    <w:p w:rsidR="00106735" w:rsidRPr="00106735" w:rsidRDefault="00106735" w:rsidP="00106735">
      <w:pPr>
        <w:widowControl/>
        <w:shd w:val="clear" w:color="auto" w:fill="FFFFFF"/>
        <w:spacing w:line="360" w:lineRule="auto"/>
        <w:ind w:firstLine="709"/>
        <w:jc w:val="both"/>
        <w:rPr>
          <w:color w:val="000000"/>
          <w:sz w:val="28"/>
          <w:szCs w:val="28"/>
        </w:rPr>
      </w:pPr>
      <w:r w:rsidRPr="00106735">
        <w:rPr>
          <w:color w:val="000000"/>
          <w:sz w:val="28"/>
          <w:szCs w:val="28"/>
        </w:rPr>
        <w:t>Отже, виконання даної курсової роботи дало нам змогу вивчити:</w:t>
      </w:r>
    </w:p>
    <w:p w:rsidR="00106735" w:rsidRPr="00106735" w:rsidRDefault="00106735" w:rsidP="00106735">
      <w:pPr>
        <w:widowControl/>
        <w:numPr>
          <w:ilvl w:val="0"/>
          <w:numId w:val="32"/>
        </w:numPr>
        <w:shd w:val="clear" w:color="auto" w:fill="FFFFFF"/>
        <w:tabs>
          <w:tab w:val="num" w:pos="200"/>
        </w:tabs>
        <w:spacing w:line="360" w:lineRule="auto"/>
        <w:ind w:left="0" w:firstLine="709"/>
        <w:jc w:val="both"/>
        <w:rPr>
          <w:color w:val="000000"/>
          <w:sz w:val="28"/>
          <w:szCs w:val="28"/>
        </w:rPr>
      </w:pPr>
      <w:r w:rsidRPr="00106735">
        <w:rPr>
          <w:color w:val="000000"/>
          <w:sz w:val="28"/>
          <w:szCs w:val="28"/>
        </w:rPr>
        <w:t>організацію та вимоги до первинного обліку підприємства;</w:t>
      </w:r>
    </w:p>
    <w:p w:rsidR="00106735" w:rsidRPr="00106735" w:rsidRDefault="00106735" w:rsidP="00106735">
      <w:pPr>
        <w:widowControl/>
        <w:numPr>
          <w:ilvl w:val="0"/>
          <w:numId w:val="32"/>
        </w:numPr>
        <w:shd w:val="clear" w:color="auto" w:fill="FFFFFF"/>
        <w:tabs>
          <w:tab w:val="clear" w:pos="360"/>
          <w:tab w:val="num" w:pos="0"/>
          <w:tab w:val="num" w:pos="200"/>
        </w:tabs>
        <w:spacing w:line="360" w:lineRule="auto"/>
        <w:ind w:left="0" w:firstLine="709"/>
        <w:jc w:val="both"/>
        <w:rPr>
          <w:color w:val="000000"/>
          <w:sz w:val="28"/>
          <w:szCs w:val="28"/>
        </w:rPr>
      </w:pPr>
      <w:r w:rsidRPr="00106735">
        <w:rPr>
          <w:color w:val="000000"/>
          <w:sz w:val="28"/>
          <w:szCs w:val="28"/>
        </w:rPr>
        <w:t>рахунки, на яких ведеться облік основних засобів, запасів, зобов’язань, власного капіталу, доходів та витрат;</w:t>
      </w:r>
    </w:p>
    <w:p w:rsidR="00106735" w:rsidRPr="00106735" w:rsidRDefault="00106735" w:rsidP="00106735">
      <w:pPr>
        <w:widowControl/>
        <w:numPr>
          <w:ilvl w:val="0"/>
          <w:numId w:val="32"/>
        </w:numPr>
        <w:shd w:val="clear" w:color="auto" w:fill="FFFFFF"/>
        <w:tabs>
          <w:tab w:val="clear" w:pos="360"/>
          <w:tab w:val="num" w:pos="0"/>
          <w:tab w:val="num" w:pos="200"/>
        </w:tabs>
        <w:spacing w:line="360" w:lineRule="auto"/>
        <w:ind w:left="0" w:firstLine="709"/>
        <w:jc w:val="both"/>
        <w:rPr>
          <w:color w:val="000000"/>
          <w:sz w:val="28"/>
          <w:szCs w:val="28"/>
        </w:rPr>
      </w:pPr>
      <w:r w:rsidRPr="00106735">
        <w:rPr>
          <w:color w:val="000000"/>
          <w:sz w:val="28"/>
          <w:szCs w:val="28"/>
        </w:rPr>
        <w:t>економічну сутність, класифікацію та ознаки зобов’язання в бухгалтерському обліку;</w:t>
      </w:r>
    </w:p>
    <w:p w:rsidR="00106735" w:rsidRPr="00106735" w:rsidRDefault="00106735" w:rsidP="00106735">
      <w:pPr>
        <w:widowControl/>
        <w:numPr>
          <w:ilvl w:val="0"/>
          <w:numId w:val="32"/>
        </w:numPr>
        <w:shd w:val="clear" w:color="auto" w:fill="FFFFFF"/>
        <w:tabs>
          <w:tab w:val="clear" w:pos="360"/>
          <w:tab w:val="num" w:pos="0"/>
          <w:tab w:val="num" w:pos="200"/>
        </w:tabs>
        <w:spacing w:line="360" w:lineRule="auto"/>
        <w:ind w:left="0" w:firstLine="709"/>
        <w:jc w:val="both"/>
        <w:rPr>
          <w:color w:val="000000"/>
          <w:sz w:val="28"/>
          <w:szCs w:val="28"/>
        </w:rPr>
      </w:pPr>
      <w:r w:rsidRPr="00106735">
        <w:rPr>
          <w:color w:val="000000"/>
          <w:sz w:val="28"/>
          <w:szCs w:val="28"/>
        </w:rPr>
        <w:t>відображення у фінансовій звітності основних показників господарської діяльності підприємства.</w:t>
      </w:r>
    </w:p>
    <w:p w:rsidR="00106735" w:rsidRPr="00106735" w:rsidRDefault="00106735" w:rsidP="00106735">
      <w:pPr>
        <w:pStyle w:val="ac"/>
        <w:spacing w:before="0" w:beforeAutospacing="0" w:after="0" w:afterAutospacing="0" w:line="360" w:lineRule="auto"/>
        <w:ind w:firstLine="709"/>
        <w:jc w:val="both"/>
        <w:rPr>
          <w:sz w:val="28"/>
          <w:szCs w:val="28"/>
        </w:rPr>
      </w:pPr>
      <w:r w:rsidRPr="00106735">
        <w:rPr>
          <w:sz w:val="28"/>
          <w:szCs w:val="28"/>
        </w:rPr>
        <w:t>Навчились:</w:t>
      </w:r>
    </w:p>
    <w:p w:rsidR="00106735" w:rsidRPr="00106735" w:rsidRDefault="00106735" w:rsidP="00106735">
      <w:pPr>
        <w:pStyle w:val="ac"/>
        <w:numPr>
          <w:ilvl w:val="0"/>
          <w:numId w:val="34"/>
        </w:numPr>
        <w:tabs>
          <w:tab w:val="clear" w:pos="720"/>
          <w:tab w:val="num" w:pos="200"/>
        </w:tabs>
        <w:spacing w:before="0" w:beforeAutospacing="0" w:after="0" w:afterAutospacing="0" w:line="360" w:lineRule="auto"/>
        <w:ind w:left="0" w:firstLine="709"/>
        <w:jc w:val="both"/>
        <w:rPr>
          <w:sz w:val="28"/>
          <w:szCs w:val="28"/>
        </w:rPr>
      </w:pPr>
      <w:r w:rsidRPr="00106735">
        <w:rPr>
          <w:sz w:val="28"/>
          <w:szCs w:val="28"/>
        </w:rPr>
        <w:t>характеризувати об’єкти, що обліковуються на рахунках класу 5 та 6;</w:t>
      </w:r>
    </w:p>
    <w:p w:rsidR="00106735" w:rsidRPr="00106735" w:rsidRDefault="00106735" w:rsidP="00106735">
      <w:pPr>
        <w:pStyle w:val="ac"/>
        <w:numPr>
          <w:ilvl w:val="0"/>
          <w:numId w:val="34"/>
        </w:numPr>
        <w:tabs>
          <w:tab w:val="clear" w:pos="720"/>
          <w:tab w:val="num" w:pos="200"/>
        </w:tabs>
        <w:spacing w:before="0" w:beforeAutospacing="0" w:after="0" w:afterAutospacing="0" w:line="360" w:lineRule="auto"/>
        <w:ind w:left="0" w:firstLine="709"/>
        <w:jc w:val="both"/>
        <w:rPr>
          <w:sz w:val="28"/>
          <w:szCs w:val="28"/>
        </w:rPr>
      </w:pPr>
      <w:r w:rsidRPr="00106735">
        <w:rPr>
          <w:sz w:val="28"/>
          <w:szCs w:val="28"/>
        </w:rPr>
        <w:t>класифікувати зобов'язання;</w:t>
      </w:r>
    </w:p>
    <w:p w:rsidR="00106735" w:rsidRPr="00106735" w:rsidRDefault="00106735" w:rsidP="00106735">
      <w:pPr>
        <w:pStyle w:val="ac"/>
        <w:numPr>
          <w:ilvl w:val="0"/>
          <w:numId w:val="34"/>
        </w:numPr>
        <w:tabs>
          <w:tab w:val="clear" w:pos="720"/>
          <w:tab w:val="num" w:pos="200"/>
        </w:tabs>
        <w:spacing w:before="0" w:beforeAutospacing="0" w:after="0" w:afterAutospacing="0" w:line="360" w:lineRule="auto"/>
        <w:ind w:left="0" w:firstLine="709"/>
        <w:jc w:val="both"/>
        <w:rPr>
          <w:sz w:val="28"/>
          <w:szCs w:val="28"/>
        </w:rPr>
      </w:pPr>
      <w:r w:rsidRPr="00106735">
        <w:rPr>
          <w:sz w:val="28"/>
          <w:szCs w:val="28"/>
        </w:rPr>
        <w:t>відкривати аналітичні рахунки для обліку зобов'язань;</w:t>
      </w:r>
    </w:p>
    <w:p w:rsidR="00106735" w:rsidRPr="00106735" w:rsidRDefault="00106735" w:rsidP="00106735">
      <w:pPr>
        <w:pStyle w:val="ac"/>
        <w:numPr>
          <w:ilvl w:val="0"/>
          <w:numId w:val="34"/>
        </w:numPr>
        <w:tabs>
          <w:tab w:val="clear" w:pos="720"/>
          <w:tab w:val="num" w:pos="200"/>
        </w:tabs>
        <w:spacing w:before="0" w:beforeAutospacing="0" w:after="0" w:afterAutospacing="0" w:line="360" w:lineRule="auto"/>
        <w:ind w:left="0" w:firstLine="709"/>
        <w:jc w:val="both"/>
        <w:rPr>
          <w:sz w:val="28"/>
          <w:szCs w:val="28"/>
        </w:rPr>
      </w:pPr>
      <w:r w:rsidRPr="00106735">
        <w:rPr>
          <w:sz w:val="28"/>
          <w:szCs w:val="28"/>
        </w:rPr>
        <w:t xml:space="preserve">відображати зобов'язання в облікових регістрах та фінансової звітності; </w:t>
      </w:r>
    </w:p>
    <w:p w:rsidR="0059029A" w:rsidRDefault="0059029A">
      <w:pPr>
        <w:widowControl/>
        <w:autoSpaceDE/>
        <w:autoSpaceDN/>
        <w:adjustRightInd/>
        <w:spacing w:after="200" w:line="276" w:lineRule="auto"/>
        <w:rPr>
          <w:color w:val="000000"/>
          <w:sz w:val="28"/>
          <w:szCs w:val="28"/>
        </w:rPr>
      </w:pPr>
      <w:r>
        <w:rPr>
          <w:color w:val="000000"/>
          <w:sz w:val="28"/>
          <w:szCs w:val="28"/>
        </w:rPr>
        <w:br w:type="page"/>
      </w:r>
    </w:p>
    <w:p w:rsidR="00106735" w:rsidRDefault="00106735" w:rsidP="00106735">
      <w:pPr>
        <w:pStyle w:val="ac"/>
        <w:spacing w:before="0" w:beforeAutospacing="0" w:after="0" w:afterAutospacing="0" w:line="360" w:lineRule="auto"/>
        <w:ind w:firstLine="709"/>
        <w:jc w:val="both"/>
        <w:rPr>
          <w:b/>
          <w:sz w:val="28"/>
          <w:szCs w:val="28"/>
          <w:lang w:val="en-US"/>
        </w:rPr>
      </w:pPr>
      <w:r w:rsidRPr="00106735">
        <w:rPr>
          <w:b/>
          <w:sz w:val="28"/>
          <w:szCs w:val="28"/>
        </w:rPr>
        <w:t>Список використаної літератури</w:t>
      </w:r>
    </w:p>
    <w:p w:rsidR="0059029A" w:rsidRPr="0059029A" w:rsidRDefault="0059029A" w:rsidP="00106735">
      <w:pPr>
        <w:pStyle w:val="ac"/>
        <w:spacing w:before="0" w:beforeAutospacing="0" w:after="0" w:afterAutospacing="0" w:line="360" w:lineRule="auto"/>
        <w:ind w:firstLine="709"/>
        <w:jc w:val="both"/>
        <w:rPr>
          <w:b/>
          <w:sz w:val="28"/>
          <w:szCs w:val="28"/>
          <w:lang w:val="en-US"/>
        </w:rPr>
      </w:pP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Закон України “Про бухгалтерський облік та фінансову звітність в Україні” від 16.07.99р. № 996-XIV.</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П(С)БО 2 "Баланс"</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П(С)БО 11 "Зобов'язання"</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Альбом бухгалтерських проводок. – Харків. Фактор 2005р.</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Бухгалтерський фінансовий облік. Підручник/за ред. Ф.Ф. Бутинця – 6 видання, Житомир, 2005р.</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План рахунків бухгалтерського обліку бюджетних установ та Порядок його застосування, затверджені Головним управлінням Державного казначейства України 10.12.99 року № 114.</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Інструкція «Про кореспонденцію субрахунків бухгалтерського обліку для відображення основних господарських операцій бюджетних установ», затверджена Наказом Державного казначейства України 10.07.2000 № 61 з подальшими змінами й доповненнями.</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Облік на виробничих і торговельних підприємствах.- Грабова Н.М., Добровський В.М. Бухгалтерський – К.: А.С.К., 2002.</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Бухгалтерський облік – Партин Г.О. – 2000р.</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Ткаченко Н.М. Бухгалтерський фінансовий облік на підприємствах України. — К.: АСК, 2002.</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Джога Р.Т., Свірко С.В., Сінельник Л.М. Бухгалтерський облік у бюджетних установах / За заг. Ред. Р. Т. Джоги. – К.: КНЕУ, 2003.</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Фінансовий облік – Чебан Т.Н. – 2001</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Білоус О.С., Вовк В.М., Федорович Р.В.Аналіз формування і використання фінансових ресурсів підприємства: методичний аспект. – Тернопіль: Астон, 2005 – 224 с.</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sz w:val="28"/>
          <w:szCs w:val="28"/>
        </w:rPr>
        <w:t xml:space="preserve">Канцуров О.О., Михайлов М.Г., Паригін К.О., Томчук О.Ф. Облік в сільськогосподарських підприємствах за національними стандартами. – Київ., 2000. – 218 с. </w:t>
      </w:r>
    </w:p>
    <w:p w:rsidR="00106735" w:rsidRPr="00106735" w:rsidRDefault="00106735" w:rsidP="009A2F96">
      <w:pPr>
        <w:pStyle w:val="ac"/>
        <w:numPr>
          <w:ilvl w:val="1"/>
          <w:numId w:val="32"/>
        </w:numPr>
        <w:tabs>
          <w:tab w:val="clear" w:pos="1080"/>
          <w:tab w:val="num" w:pos="1418"/>
        </w:tabs>
        <w:spacing w:before="0" w:beforeAutospacing="0" w:after="0" w:afterAutospacing="0" w:line="360" w:lineRule="auto"/>
        <w:ind w:left="1418" w:hanging="698"/>
        <w:jc w:val="both"/>
        <w:rPr>
          <w:sz w:val="28"/>
          <w:szCs w:val="28"/>
        </w:rPr>
      </w:pPr>
      <w:r w:rsidRPr="00106735">
        <w:rPr>
          <w:bCs/>
          <w:iCs/>
          <w:sz w:val="28"/>
          <w:szCs w:val="28"/>
        </w:rPr>
        <w:t xml:space="preserve">Конспект лекцій з дисципліни “Бухгалтерський облік в галузях народного господарства” для студентів </w:t>
      </w:r>
      <w:r w:rsidRPr="00106735">
        <w:rPr>
          <w:bCs/>
          <w:iCs/>
          <w:sz w:val="28"/>
          <w:szCs w:val="28"/>
          <w:lang w:val="en-US"/>
        </w:rPr>
        <w:t>V</w:t>
      </w:r>
      <w:r w:rsidRPr="00106735">
        <w:rPr>
          <w:bCs/>
          <w:iCs/>
          <w:sz w:val="28"/>
          <w:szCs w:val="28"/>
        </w:rPr>
        <w:t xml:space="preserve"> курсу заочної форми навчання спеціальності 7.050.106 “Облік і аудит” / Упор. С.О. Левицька – Рівне: РДТУ, 2001.</w:t>
      </w:r>
    </w:p>
    <w:p w:rsidR="009A2F96" w:rsidRDefault="009A2F96">
      <w:pPr>
        <w:widowControl/>
        <w:autoSpaceDE/>
        <w:autoSpaceDN/>
        <w:adjustRightInd/>
        <w:spacing w:after="200" w:line="276" w:lineRule="auto"/>
        <w:rPr>
          <w:sz w:val="28"/>
          <w:szCs w:val="28"/>
        </w:rPr>
      </w:pPr>
      <w:r>
        <w:rPr>
          <w:sz w:val="28"/>
          <w:szCs w:val="28"/>
        </w:rPr>
        <w:br w:type="page"/>
      </w:r>
    </w:p>
    <w:p w:rsidR="00106735" w:rsidRDefault="00106735" w:rsidP="00106735">
      <w:pPr>
        <w:pStyle w:val="ac"/>
        <w:spacing w:before="0" w:beforeAutospacing="0" w:after="0" w:afterAutospacing="0" w:line="360" w:lineRule="auto"/>
        <w:ind w:firstLine="709"/>
        <w:jc w:val="both"/>
        <w:rPr>
          <w:b/>
          <w:sz w:val="28"/>
          <w:szCs w:val="28"/>
          <w:lang w:val="ru-RU"/>
        </w:rPr>
      </w:pPr>
      <w:r w:rsidRPr="00106735">
        <w:rPr>
          <w:b/>
          <w:sz w:val="28"/>
          <w:szCs w:val="28"/>
        </w:rPr>
        <w:t>Додатки</w:t>
      </w:r>
    </w:p>
    <w:p w:rsidR="009A2F96" w:rsidRPr="009A2F96" w:rsidRDefault="009A2F96" w:rsidP="00106735">
      <w:pPr>
        <w:pStyle w:val="ac"/>
        <w:spacing w:before="0" w:beforeAutospacing="0" w:after="0" w:afterAutospacing="0" w:line="360" w:lineRule="auto"/>
        <w:ind w:firstLine="709"/>
        <w:jc w:val="both"/>
        <w:rPr>
          <w:b/>
          <w:sz w:val="28"/>
          <w:szCs w:val="28"/>
          <w:lang w:val="ru-RU"/>
        </w:rPr>
      </w:pP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Статут ПСП «Маяк»</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Свідоцтво про державну реєстрацію юридичної особи</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Свідоцтво про реєстрацію платника ПДВ</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Довідка про включення до єдиного державного реєстру підприємств та</w:t>
      </w:r>
      <w:r w:rsidR="009A2F96">
        <w:rPr>
          <w:sz w:val="28"/>
          <w:szCs w:val="28"/>
        </w:rPr>
        <w:t xml:space="preserve"> </w:t>
      </w:r>
      <w:r w:rsidRPr="00106735">
        <w:rPr>
          <w:sz w:val="28"/>
          <w:szCs w:val="28"/>
        </w:rPr>
        <w:t>організацій України</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Посадова інструкція</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Наказ «Про облікову політику.</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Графік документообороту</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Колективний договір</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Звіт з праці</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Розрахунок суми податку з власників транспортних засобів та інших самохідних машин</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Податковий розрахунок фіксованого сільськогосподарського податку</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Податкова декларація з податку на додану вартість</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Звіт «Про суми пільг в оподаткуванні юридичних осіб та фізичних осіб-суб’єктів підприємницької діяльності»</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Меморіальний ордер №1</w:t>
      </w:r>
    </w:p>
    <w:p w:rsidR="00106735" w:rsidRPr="00106735" w:rsidRDefault="00106735" w:rsidP="009A2F96">
      <w:pPr>
        <w:pStyle w:val="ac"/>
        <w:numPr>
          <w:ilvl w:val="1"/>
          <w:numId w:val="32"/>
        </w:numPr>
        <w:tabs>
          <w:tab w:val="clear" w:pos="1080"/>
        </w:tabs>
        <w:spacing w:before="0" w:beforeAutospacing="0" w:after="0" w:afterAutospacing="0" w:line="360" w:lineRule="auto"/>
        <w:ind w:left="1418" w:hanging="709"/>
        <w:jc w:val="both"/>
        <w:rPr>
          <w:sz w:val="28"/>
          <w:szCs w:val="28"/>
        </w:rPr>
      </w:pPr>
      <w:r w:rsidRPr="00106735">
        <w:rPr>
          <w:sz w:val="28"/>
          <w:szCs w:val="28"/>
        </w:rPr>
        <w:t xml:space="preserve"> Меморіальний ордер №2</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№3</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№4</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№5</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№6</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№7</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№8</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№10</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№11</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№12</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№13</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№14</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Меморіальний ордер №15</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обліку ОЗ</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відпуску нафтопродуктів</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обліку запчастин</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обліку молока</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обліку тваринництва</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про рух продукції рослинництва</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Первинні документи з нарахування і виплати заробітної плати</w:t>
      </w:r>
    </w:p>
    <w:p w:rsidR="00106735" w:rsidRPr="00106735" w:rsidRDefault="00106735" w:rsidP="00106735">
      <w:pPr>
        <w:pStyle w:val="ac"/>
        <w:numPr>
          <w:ilvl w:val="1"/>
          <w:numId w:val="32"/>
        </w:numPr>
        <w:tabs>
          <w:tab w:val="clear" w:pos="1080"/>
        </w:tabs>
        <w:spacing w:before="0" w:beforeAutospacing="0" w:after="0" w:afterAutospacing="0" w:line="360" w:lineRule="auto"/>
        <w:ind w:left="0" w:firstLine="709"/>
        <w:jc w:val="both"/>
        <w:rPr>
          <w:sz w:val="28"/>
          <w:szCs w:val="28"/>
        </w:rPr>
      </w:pPr>
      <w:r w:rsidRPr="00106735">
        <w:rPr>
          <w:sz w:val="28"/>
          <w:szCs w:val="28"/>
        </w:rPr>
        <w:t xml:space="preserve"> Квартальна фінансова звітність </w:t>
      </w:r>
      <w:bookmarkStart w:id="0" w:name="_GoBack"/>
      <w:bookmarkEnd w:id="0"/>
    </w:p>
    <w:sectPr w:rsidR="00106735" w:rsidRPr="00106735" w:rsidSect="00106735">
      <w:pgSz w:w="11906" w:h="16838" w:code="9"/>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E2685"/>
    <w:multiLevelType w:val="hybridMultilevel"/>
    <w:tmpl w:val="B6402FFE"/>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3D47DFE"/>
    <w:multiLevelType w:val="singleLevel"/>
    <w:tmpl w:val="8BB40090"/>
    <w:lvl w:ilvl="0">
      <w:start w:val="1"/>
      <w:numFmt w:val="decimal"/>
      <w:lvlText w:val="%1)"/>
      <w:legacy w:legacy="1" w:legacySpace="0" w:legacyIndent="322"/>
      <w:lvlJc w:val="left"/>
      <w:rPr>
        <w:rFonts w:ascii="Times New Roman" w:hAnsi="Times New Roman" w:cs="Times New Roman" w:hint="default"/>
      </w:rPr>
    </w:lvl>
  </w:abstractNum>
  <w:abstractNum w:abstractNumId="2">
    <w:nsid w:val="0AD412FD"/>
    <w:multiLevelType w:val="singleLevel"/>
    <w:tmpl w:val="538A6312"/>
    <w:lvl w:ilvl="0">
      <w:start w:val="1"/>
      <w:numFmt w:val="decimal"/>
      <w:lvlText w:val="%1)"/>
      <w:legacy w:legacy="1" w:legacySpace="0" w:legacyIndent="331"/>
      <w:lvlJc w:val="left"/>
      <w:rPr>
        <w:rFonts w:ascii="Times New Roman" w:hAnsi="Times New Roman" w:cs="Times New Roman" w:hint="default"/>
      </w:rPr>
    </w:lvl>
  </w:abstractNum>
  <w:abstractNum w:abstractNumId="3">
    <w:nsid w:val="0B8B0F9E"/>
    <w:multiLevelType w:val="multilevel"/>
    <w:tmpl w:val="A1F6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0F9A39F6"/>
    <w:multiLevelType w:val="hybridMultilevel"/>
    <w:tmpl w:val="113A2E44"/>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104718EA"/>
    <w:multiLevelType w:val="singleLevel"/>
    <w:tmpl w:val="75522D24"/>
    <w:lvl w:ilvl="0">
      <w:start w:val="1"/>
      <w:numFmt w:val="decimal"/>
      <w:lvlText w:val="%1)"/>
      <w:legacy w:legacy="1" w:legacySpace="0" w:legacyIndent="331"/>
      <w:lvlJc w:val="left"/>
      <w:rPr>
        <w:rFonts w:ascii="Times New Roman" w:hAnsi="Times New Roman" w:cs="Times New Roman" w:hint="default"/>
      </w:rPr>
    </w:lvl>
  </w:abstractNum>
  <w:abstractNum w:abstractNumId="6">
    <w:nsid w:val="10DE3CC8"/>
    <w:multiLevelType w:val="singleLevel"/>
    <w:tmpl w:val="07B2740E"/>
    <w:lvl w:ilvl="0">
      <w:start w:val="1"/>
      <w:numFmt w:val="decimal"/>
      <w:lvlText w:val="1.%1."/>
      <w:legacy w:legacy="1" w:legacySpace="0" w:legacyIndent="422"/>
      <w:lvlJc w:val="left"/>
      <w:rPr>
        <w:rFonts w:ascii="Times New Roman" w:hAnsi="Times New Roman" w:cs="Times New Roman" w:hint="default"/>
      </w:rPr>
    </w:lvl>
  </w:abstractNum>
  <w:abstractNum w:abstractNumId="7">
    <w:nsid w:val="110114F9"/>
    <w:multiLevelType w:val="hybridMultilevel"/>
    <w:tmpl w:val="A5A4FF6A"/>
    <w:lvl w:ilvl="0" w:tplc="04220001">
      <w:start w:val="1"/>
      <w:numFmt w:val="bullet"/>
      <w:lvlText w:val=""/>
      <w:lvlJc w:val="left"/>
      <w:pPr>
        <w:tabs>
          <w:tab w:val="num" w:pos="870"/>
        </w:tabs>
        <w:ind w:left="870" w:hanging="360"/>
      </w:pPr>
      <w:rPr>
        <w:rFonts w:ascii="Symbol" w:hAnsi="Symbol" w:hint="default"/>
      </w:rPr>
    </w:lvl>
    <w:lvl w:ilvl="1" w:tplc="04220003" w:tentative="1">
      <w:start w:val="1"/>
      <w:numFmt w:val="bullet"/>
      <w:lvlText w:val="o"/>
      <w:lvlJc w:val="left"/>
      <w:pPr>
        <w:tabs>
          <w:tab w:val="num" w:pos="1590"/>
        </w:tabs>
        <w:ind w:left="1590" w:hanging="360"/>
      </w:pPr>
      <w:rPr>
        <w:rFonts w:ascii="Courier New" w:hAnsi="Courier New" w:hint="default"/>
      </w:rPr>
    </w:lvl>
    <w:lvl w:ilvl="2" w:tplc="04220005" w:tentative="1">
      <w:start w:val="1"/>
      <w:numFmt w:val="bullet"/>
      <w:lvlText w:val=""/>
      <w:lvlJc w:val="left"/>
      <w:pPr>
        <w:tabs>
          <w:tab w:val="num" w:pos="2310"/>
        </w:tabs>
        <w:ind w:left="2310" w:hanging="360"/>
      </w:pPr>
      <w:rPr>
        <w:rFonts w:ascii="Wingdings" w:hAnsi="Wingdings" w:hint="default"/>
      </w:rPr>
    </w:lvl>
    <w:lvl w:ilvl="3" w:tplc="04220001" w:tentative="1">
      <w:start w:val="1"/>
      <w:numFmt w:val="bullet"/>
      <w:lvlText w:val=""/>
      <w:lvlJc w:val="left"/>
      <w:pPr>
        <w:tabs>
          <w:tab w:val="num" w:pos="3030"/>
        </w:tabs>
        <w:ind w:left="3030" w:hanging="360"/>
      </w:pPr>
      <w:rPr>
        <w:rFonts w:ascii="Symbol" w:hAnsi="Symbol" w:hint="default"/>
      </w:rPr>
    </w:lvl>
    <w:lvl w:ilvl="4" w:tplc="04220003" w:tentative="1">
      <w:start w:val="1"/>
      <w:numFmt w:val="bullet"/>
      <w:lvlText w:val="o"/>
      <w:lvlJc w:val="left"/>
      <w:pPr>
        <w:tabs>
          <w:tab w:val="num" w:pos="3750"/>
        </w:tabs>
        <w:ind w:left="3750" w:hanging="360"/>
      </w:pPr>
      <w:rPr>
        <w:rFonts w:ascii="Courier New" w:hAnsi="Courier New" w:hint="default"/>
      </w:rPr>
    </w:lvl>
    <w:lvl w:ilvl="5" w:tplc="04220005" w:tentative="1">
      <w:start w:val="1"/>
      <w:numFmt w:val="bullet"/>
      <w:lvlText w:val=""/>
      <w:lvlJc w:val="left"/>
      <w:pPr>
        <w:tabs>
          <w:tab w:val="num" w:pos="4470"/>
        </w:tabs>
        <w:ind w:left="4470" w:hanging="360"/>
      </w:pPr>
      <w:rPr>
        <w:rFonts w:ascii="Wingdings" w:hAnsi="Wingdings" w:hint="default"/>
      </w:rPr>
    </w:lvl>
    <w:lvl w:ilvl="6" w:tplc="04220001" w:tentative="1">
      <w:start w:val="1"/>
      <w:numFmt w:val="bullet"/>
      <w:lvlText w:val=""/>
      <w:lvlJc w:val="left"/>
      <w:pPr>
        <w:tabs>
          <w:tab w:val="num" w:pos="5190"/>
        </w:tabs>
        <w:ind w:left="5190" w:hanging="360"/>
      </w:pPr>
      <w:rPr>
        <w:rFonts w:ascii="Symbol" w:hAnsi="Symbol" w:hint="default"/>
      </w:rPr>
    </w:lvl>
    <w:lvl w:ilvl="7" w:tplc="04220003" w:tentative="1">
      <w:start w:val="1"/>
      <w:numFmt w:val="bullet"/>
      <w:lvlText w:val="o"/>
      <w:lvlJc w:val="left"/>
      <w:pPr>
        <w:tabs>
          <w:tab w:val="num" w:pos="5910"/>
        </w:tabs>
        <w:ind w:left="5910" w:hanging="360"/>
      </w:pPr>
      <w:rPr>
        <w:rFonts w:ascii="Courier New" w:hAnsi="Courier New" w:hint="default"/>
      </w:rPr>
    </w:lvl>
    <w:lvl w:ilvl="8" w:tplc="04220005" w:tentative="1">
      <w:start w:val="1"/>
      <w:numFmt w:val="bullet"/>
      <w:lvlText w:val=""/>
      <w:lvlJc w:val="left"/>
      <w:pPr>
        <w:tabs>
          <w:tab w:val="num" w:pos="6630"/>
        </w:tabs>
        <w:ind w:left="6630" w:hanging="360"/>
      </w:pPr>
      <w:rPr>
        <w:rFonts w:ascii="Wingdings" w:hAnsi="Wingdings" w:hint="default"/>
      </w:rPr>
    </w:lvl>
  </w:abstractNum>
  <w:abstractNum w:abstractNumId="8">
    <w:nsid w:val="132C24BF"/>
    <w:multiLevelType w:val="singleLevel"/>
    <w:tmpl w:val="FAF2CDDA"/>
    <w:lvl w:ilvl="0">
      <w:start w:val="1"/>
      <w:numFmt w:val="decimal"/>
      <w:lvlText w:val="2.2.%1."/>
      <w:legacy w:legacy="1" w:legacySpace="0" w:legacyIndent="720"/>
      <w:lvlJc w:val="left"/>
      <w:rPr>
        <w:rFonts w:ascii="Times New Roman" w:hAnsi="Times New Roman" w:cs="Times New Roman" w:hint="default"/>
      </w:rPr>
    </w:lvl>
  </w:abstractNum>
  <w:abstractNum w:abstractNumId="9">
    <w:nsid w:val="19F617B7"/>
    <w:multiLevelType w:val="hybridMultilevel"/>
    <w:tmpl w:val="D1CCFE2E"/>
    <w:lvl w:ilvl="0" w:tplc="E87437B8">
      <w:start w:val="3"/>
      <w:numFmt w:val="decimal"/>
      <w:lvlText w:val="%1."/>
      <w:lvlJc w:val="left"/>
      <w:pPr>
        <w:tabs>
          <w:tab w:val="num" w:pos="720"/>
        </w:tabs>
        <w:ind w:left="720" w:hanging="360"/>
      </w:pPr>
      <w:rPr>
        <w:rFonts w:cs="Times New Roman" w:hint="default"/>
      </w:rPr>
    </w:lvl>
    <w:lvl w:ilvl="1" w:tplc="E3C0BA0C">
      <w:numFmt w:val="none"/>
      <w:lvlText w:val=""/>
      <w:lvlJc w:val="left"/>
      <w:pPr>
        <w:tabs>
          <w:tab w:val="num" w:pos="360"/>
        </w:tabs>
      </w:pPr>
      <w:rPr>
        <w:rFonts w:cs="Times New Roman"/>
      </w:rPr>
    </w:lvl>
    <w:lvl w:ilvl="2" w:tplc="DFF8B352">
      <w:numFmt w:val="none"/>
      <w:lvlText w:val=""/>
      <w:lvlJc w:val="left"/>
      <w:pPr>
        <w:tabs>
          <w:tab w:val="num" w:pos="360"/>
        </w:tabs>
      </w:pPr>
      <w:rPr>
        <w:rFonts w:cs="Times New Roman"/>
      </w:rPr>
    </w:lvl>
    <w:lvl w:ilvl="3" w:tplc="D8A26F0C">
      <w:numFmt w:val="none"/>
      <w:lvlText w:val=""/>
      <w:lvlJc w:val="left"/>
      <w:pPr>
        <w:tabs>
          <w:tab w:val="num" w:pos="360"/>
        </w:tabs>
      </w:pPr>
      <w:rPr>
        <w:rFonts w:cs="Times New Roman"/>
      </w:rPr>
    </w:lvl>
    <w:lvl w:ilvl="4" w:tplc="B770FAA2">
      <w:numFmt w:val="none"/>
      <w:lvlText w:val=""/>
      <w:lvlJc w:val="left"/>
      <w:pPr>
        <w:tabs>
          <w:tab w:val="num" w:pos="360"/>
        </w:tabs>
      </w:pPr>
      <w:rPr>
        <w:rFonts w:cs="Times New Roman"/>
      </w:rPr>
    </w:lvl>
    <w:lvl w:ilvl="5" w:tplc="9C3663FA">
      <w:numFmt w:val="none"/>
      <w:lvlText w:val=""/>
      <w:lvlJc w:val="left"/>
      <w:pPr>
        <w:tabs>
          <w:tab w:val="num" w:pos="360"/>
        </w:tabs>
      </w:pPr>
      <w:rPr>
        <w:rFonts w:cs="Times New Roman"/>
      </w:rPr>
    </w:lvl>
    <w:lvl w:ilvl="6" w:tplc="D256DABC">
      <w:numFmt w:val="none"/>
      <w:lvlText w:val=""/>
      <w:lvlJc w:val="left"/>
      <w:pPr>
        <w:tabs>
          <w:tab w:val="num" w:pos="360"/>
        </w:tabs>
      </w:pPr>
      <w:rPr>
        <w:rFonts w:cs="Times New Roman"/>
      </w:rPr>
    </w:lvl>
    <w:lvl w:ilvl="7" w:tplc="140C4CAA">
      <w:numFmt w:val="none"/>
      <w:lvlText w:val=""/>
      <w:lvlJc w:val="left"/>
      <w:pPr>
        <w:tabs>
          <w:tab w:val="num" w:pos="360"/>
        </w:tabs>
      </w:pPr>
      <w:rPr>
        <w:rFonts w:cs="Times New Roman"/>
      </w:rPr>
    </w:lvl>
    <w:lvl w:ilvl="8" w:tplc="9D4849C4">
      <w:numFmt w:val="none"/>
      <w:lvlText w:val=""/>
      <w:lvlJc w:val="left"/>
      <w:pPr>
        <w:tabs>
          <w:tab w:val="num" w:pos="360"/>
        </w:tabs>
      </w:pPr>
      <w:rPr>
        <w:rFonts w:cs="Times New Roman"/>
      </w:rPr>
    </w:lvl>
  </w:abstractNum>
  <w:abstractNum w:abstractNumId="10">
    <w:nsid w:val="1BB34A53"/>
    <w:multiLevelType w:val="hybridMultilevel"/>
    <w:tmpl w:val="90F4574C"/>
    <w:lvl w:ilvl="0" w:tplc="04190011">
      <w:start w:val="1"/>
      <w:numFmt w:val="decimal"/>
      <w:lvlText w:val="%1)"/>
      <w:lvlJc w:val="left"/>
      <w:pPr>
        <w:tabs>
          <w:tab w:val="num" w:pos="360"/>
        </w:tabs>
        <w:ind w:left="360" w:hanging="360"/>
      </w:pPr>
      <w:rPr>
        <w:rFonts w:cs="Times New Roman"/>
      </w:rPr>
    </w:lvl>
    <w:lvl w:ilvl="1" w:tplc="A792F67A">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1D05EF5"/>
    <w:multiLevelType w:val="hybridMultilevel"/>
    <w:tmpl w:val="4DCAA108"/>
    <w:lvl w:ilvl="0" w:tplc="09E4D6C2">
      <w:start w:val="1"/>
      <w:numFmt w:val="decimal"/>
      <w:lvlText w:val="%1)"/>
      <w:lvlJc w:val="left"/>
      <w:pPr>
        <w:tabs>
          <w:tab w:val="num" w:pos="398"/>
        </w:tabs>
        <w:ind w:left="398" w:hanging="360"/>
      </w:pPr>
      <w:rPr>
        <w:rFonts w:cs="Times New Roman" w:hint="default"/>
      </w:rPr>
    </w:lvl>
    <w:lvl w:ilvl="1" w:tplc="5CA20B04">
      <w:start w:val="606"/>
      <w:numFmt w:val="decimal"/>
      <w:lvlText w:val="%2.......릴"/>
      <w:lvlJc w:val="left"/>
      <w:pPr>
        <w:tabs>
          <w:tab w:val="num" w:pos="3278"/>
        </w:tabs>
        <w:ind w:left="3098" w:hanging="2340"/>
      </w:pPr>
      <w:rPr>
        <w:rFonts w:cs="Times New Roman" w:hint="default"/>
        <w:b w:val="0"/>
      </w:rPr>
    </w:lvl>
    <w:lvl w:ilvl="2" w:tplc="0422001B" w:tentative="1">
      <w:start w:val="1"/>
      <w:numFmt w:val="lowerRoman"/>
      <w:lvlText w:val="%3."/>
      <w:lvlJc w:val="right"/>
      <w:pPr>
        <w:tabs>
          <w:tab w:val="num" w:pos="1838"/>
        </w:tabs>
        <w:ind w:left="1838" w:hanging="180"/>
      </w:pPr>
      <w:rPr>
        <w:rFonts w:cs="Times New Roman"/>
      </w:rPr>
    </w:lvl>
    <w:lvl w:ilvl="3" w:tplc="0422000F" w:tentative="1">
      <w:start w:val="1"/>
      <w:numFmt w:val="decimal"/>
      <w:lvlText w:val="%4."/>
      <w:lvlJc w:val="left"/>
      <w:pPr>
        <w:tabs>
          <w:tab w:val="num" w:pos="2558"/>
        </w:tabs>
        <w:ind w:left="2558" w:hanging="360"/>
      </w:pPr>
      <w:rPr>
        <w:rFonts w:cs="Times New Roman"/>
      </w:rPr>
    </w:lvl>
    <w:lvl w:ilvl="4" w:tplc="04220019" w:tentative="1">
      <w:start w:val="1"/>
      <w:numFmt w:val="lowerLetter"/>
      <w:lvlText w:val="%5."/>
      <w:lvlJc w:val="left"/>
      <w:pPr>
        <w:tabs>
          <w:tab w:val="num" w:pos="3278"/>
        </w:tabs>
        <w:ind w:left="3278" w:hanging="360"/>
      </w:pPr>
      <w:rPr>
        <w:rFonts w:cs="Times New Roman"/>
      </w:rPr>
    </w:lvl>
    <w:lvl w:ilvl="5" w:tplc="0422001B" w:tentative="1">
      <w:start w:val="1"/>
      <w:numFmt w:val="lowerRoman"/>
      <w:lvlText w:val="%6."/>
      <w:lvlJc w:val="right"/>
      <w:pPr>
        <w:tabs>
          <w:tab w:val="num" w:pos="3998"/>
        </w:tabs>
        <w:ind w:left="3998" w:hanging="180"/>
      </w:pPr>
      <w:rPr>
        <w:rFonts w:cs="Times New Roman"/>
      </w:rPr>
    </w:lvl>
    <w:lvl w:ilvl="6" w:tplc="0422000F" w:tentative="1">
      <w:start w:val="1"/>
      <w:numFmt w:val="decimal"/>
      <w:lvlText w:val="%7."/>
      <w:lvlJc w:val="left"/>
      <w:pPr>
        <w:tabs>
          <w:tab w:val="num" w:pos="4718"/>
        </w:tabs>
        <w:ind w:left="4718" w:hanging="360"/>
      </w:pPr>
      <w:rPr>
        <w:rFonts w:cs="Times New Roman"/>
      </w:rPr>
    </w:lvl>
    <w:lvl w:ilvl="7" w:tplc="04220019" w:tentative="1">
      <w:start w:val="1"/>
      <w:numFmt w:val="lowerLetter"/>
      <w:lvlText w:val="%8."/>
      <w:lvlJc w:val="left"/>
      <w:pPr>
        <w:tabs>
          <w:tab w:val="num" w:pos="5438"/>
        </w:tabs>
        <w:ind w:left="5438" w:hanging="360"/>
      </w:pPr>
      <w:rPr>
        <w:rFonts w:cs="Times New Roman"/>
      </w:rPr>
    </w:lvl>
    <w:lvl w:ilvl="8" w:tplc="0422001B" w:tentative="1">
      <w:start w:val="1"/>
      <w:numFmt w:val="lowerRoman"/>
      <w:lvlText w:val="%9."/>
      <w:lvlJc w:val="right"/>
      <w:pPr>
        <w:tabs>
          <w:tab w:val="num" w:pos="6158"/>
        </w:tabs>
        <w:ind w:left="6158" w:hanging="180"/>
      </w:pPr>
      <w:rPr>
        <w:rFonts w:cs="Times New Roman"/>
      </w:rPr>
    </w:lvl>
  </w:abstractNum>
  <w:abstractNum w:abstractNumId="12">
    <w:nsid w:val="2BC71CF1"/>
    <w:multiLevelType w:val="hybridMultilevel"/>
    <w:tmpl w:val="262488D2"/>
    <w:lvl w:ilvl="0" w:tplc="7B700B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2C89340C"/>
    <w:multiLevelType w:val="singleLevel"/>
    <w:tmpl w:val="C6D090D8"/>
    <w:lvl w:ilvl="0">
      <w:start w:val="1"/>
      <w:numFmt w:val="decimal"/>
      <w:lvlText w:val="2.%1."/>
      <w:legacy w:legacy="1" w:legacySpace="0" w:legacyIndent="571"/>
      <w:lvlJc w:val="left"/>
      <w:rPr>
        <w:rFonts w:ascii="Times New Roman" w:hAnsi="Times New Roman" w:cs="Times New Roman" w:hint="default"/>
      </w:rPr>
    </w:lvl>
  </w:abstractNum>
  <w:abstractNum w:abstractNumId="14">
    <w:nsid w:val="2F022B44"/>
    <w:multiLevelType w:val="hybridMultilevel"/>
    <w:tmpl w:val="0B80A63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2FCF476D"/>
    <w:multiLevelType w:val="singleLevel"/>
    <w:tmpl w:val="1DFA49E0"/>
    <w:lvl w:ilvl="0">
      <w:start w:val="5"/>
      <w:numFmt w:val="decimal"/>
      <w:lvlText w:val="%1)"/>
      <w:legacy w:legacy="1" w:legacySpace="0" w:legacyIndent="336"/>
      <w:lvlJc w:val="left"/>
      <w:rPr>
        <w:rFonts w:ascii="Times New Roman" w:hAnsi="Times New Roman" w:cs="Times New Roman" w:hint="default"/>
      </w:rPr>
    </w:lvl>
  </w:abstractNum>
  <w:abstractNum w:abstractNumId="16">
    <w:nsid w:val="30AE40B4"/>
    <w:multiLevelType w:val="singleLevel"/>
    <w:tmpl w:val="3000C976"/>
    <w:lvl w:ilvl="0">
      <w:start w:val="9"/>
      <w:numFmt w:val="decimal"/>
      <w:lvlText w:val="%1)"/>
      <w:legacy w:legacy="1" w:legacySpace="0" w:legacyIndent="322"/>
      <w:lvlJc w:val="left"/>
      <w:rPr>
        <w:rFonts w:ascii="Times New Roman" w:hAnsi="Times New Roman" w:cs="Times New Roman" w:hint="default"/>
      </w:rPr>
    </w:lvl>
  </w:abstractNum>
  <w:abstractNum w:abstractNumId="17">
    <w:nsid w:val="369407A9"/>
    <w:multiLevelType w:val="hybridMultilevel"/>
    <w:tmpl w:val="5F14E32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AE113E4"/>
    <w:multiLevelType w:val="singleLevel"/>
    <w:tmpl w:val="7CD8E560"/>
    <w:lvl w:ilvl="0">
      <w:start w:val="1"/>
      <w:numFmt w:val="decimal"/>
      <w:lvlText w:val="%1)"/>
      <w:legacy w:legacy="1" w:legacySpace="0" w:legacyIndent="331"/>
      <w:lvlJc w:val="left"/>
      <w:rPr>
        <w:rFonts w:ascii="Times New Roman" w:hAnsi="Times New Roman" w:cs="Times New Roman" w:hint="default"/>
      </w:rPr>
    </w:lvl>
  </w:abstractNum>
  <w:abstractNum w:abstractNumId="19">
    <w:nsid w:val="3DCB5941"/>
    <w:multiLevelType w:val="singleLevel"/>
    <w:tmpl w:val="BBBA878A"/>
    <w:lvl w:ilvl="0">
      <w:start w:val="3"/>
      <w:numFmt w:val="decimal"/>
      <w:lvlText w:val="%1)"/>
      <w:legacy w:legacy="1" w:legacySpace="0" w:legacyIndent="340"/>
      <w:lvlJc w:val="left"/>
      <w:rPr>
        <w:rFonts w:ascii="Times New Roman" w:hAnsi="Times New Roman" w:cs="Times New Roman" w:hint="default"/>
      </w:rPr>
    </w:lvl>
  </w:abstractNum>
  <w:abstractNum w:abstractNumId="20">
    <w:nsid w:val="404139F2"/>
    <w:multiLevelType w:val="singleLevel"/>
    <w:tmpl w:val="882A46CA"/>
    <w:lvl w:ilvl="0">
      <w:start w:val="101"/>
      <w:numFmt w:val="decimal"/>
      <w:lvlText w:val="%1"/>
      <w:legacy w:legacy="1" w:legacySpace="0" w:legacyIndent="350"/>
      <w:lvlJc w:val="left"/>
      <w:rPr>
        <w:rFonts w:ascii="Times New Roman" w:hAnsi="Times New Roman" w:cs="Times New Roman" w:hint="default"/>
      </w:rPr>
    </w:lvl>
  </w:abstractNum>
  <w:abstractNum w:abstractNumId="21">
    <w:nsid w:val="412A188D"/>
    <w:multiLevelType w:val="singleLevel"/>
    <w:tmpl w:val="0FEE8E32"/>
    <w:lvl w:ilvl="0">
      <w:start w:val="6"/>
      <w:numFmt w:val="decimal"/>
      <w:lvlText w:val="2.2.%1."/>
      <w:legacy w:legacy="1" w:legacySpace="0" w:legacyIndent="715"/>
      <w:lvlJc w:val="left"/>
      <w:rPr>
        <w:rFonts w:ascii="Times New Roman" w:hAnsi="Times New Roman" w:cs="Times New Roman" w:hint="default"/>
      </w:rPr>
    </w:lvl>
  </w:abstractNum>
  <w:abstractNum w:abstractNumId="22">
    <w:nsid w:val="43056BAE"/>
    <w:multiLevelType w:val="hybridMultilevel"/>
    <w:tmpl w:val="498293F0"/>
    <w:lvl w:ilvl="0" w:tplc="EBAEF25C">
      <w:start w:val="1"/>
      <w:numFmt w:val="decimal"/>
      <w:lvlText w:val="%1."/>
      <w:lvlJc w:val="left"/>
      <w:pPr>
        <w:tabs>
          <w:tab w:val="num" w:pos="-140"/>
        </w:tabs>
        <w:ind w:left="-140" w:hanging="360"/>
      </w:pPr>
      <w:rPr>
        <w:rFonts w:cs="Times New Roman" w:hint="default"/>
      </w:rPr>
    </w:lvl>
    <w:lvl w:ilvl="1" w:tplc="04220019" w:tentative="1">
      <w:start w:val="1"/>
      <w:numFmt w:val="lowerLetter"/>
      <w:lvlText w:val="%2."/>
      <w:lvlJc w:val="left"/>
      <w:pPr>
        <w:tabs>
          <w:tab w:val="num" w:pos="580"/>
        </w:tabs>
        <w:ind w:left="580" w:hanging="360"/>
      </w:pPr>
      <w:rPr>
        <w:rFonts w:cs="Times New Roman"/>
      </w:rPr>
    </w:lvl>
    <w:lvl w:ilvl="2" w:tplc="0422001B" w:tentative="1">
      <w:start w:val="1"/>
      <w:numFmt w:val="lowerRoman"/>
      <w:lvlText w:val="%3."/>
      <w:lvlJc w:val="right"/>
      <w:pPr>
        <w:tabs>
          <w:tab w:val="num" w:pos="1300"/>
        </w:tabs>
        <w:ind w:left="1300" w:hanging="180"/>
      </w:pPr>
      <w:rPr>
        <w:rFonts w:cs="Times New Roman"/>
      </w:rPr>
    </w:lvl>
    <w:lvl w:ilvl="3" w:tplc="0422000F" w:tentative="1">
      <w:start w:val="1"/>
      <w:numFmt w:val="decimal"/>
      <w:lvlText w:val="%4."/>
      <w:lvlJc w:val="left"/>
      <w:pPr>
        <w:tabs>
          <w:tab w:val="num" w:pos="2020"/>
        </w:tabs>
        <w:ind w:left="2020" w:hanging="360"/>
      </w:pPr>
      <w:rPr>
        <w:rFonts w:cs="Times New Roman"/>
      </w:rPr>
    </w:lvl>
    <w:lvl w:ilvl="4" w:tplc="04220019" w:tentative="1">
      <w:start w:val="1"/>
      <w:numFmt w:val="lowerLetter"/>
      <w:lvlText w:val="%5."/>
      <w:lvlJc w:val="left"/>
      <w:pPr>
        <w:tabs>
          <w:tab w:val="num" w:pos="2740"/>
        </w:tabs>
        <w:ind w:left="2740" w:hanging="360"/>
      </w:pPr>
      <w:rPr>
        <w:rFonts w:cs="Times New Roman"/>
      </w:rPr>
    </w:lvl>
    <w:lvl w:ilvl="5" w:tplc="0422001B" w:tentative="1">
      <w:start w:val="1"/>
      <w:numFmt w:val="lowerRoman"/>
      <w:lvlText w:val="%6."/>
      <w:lvlJc w:val="right"/>
      <w:pPr>
        <w:tabs>
          <w:tab w:val="num" w:pos="3460"/>
        </w:tabs>
        <w:ind w:left="3460" w:hanging="180"/>
      </w:pPr>
      <w:rPr>
        <w:rFonts w:cs="Times New Roman"/>
      </w:rPr>
    </w:lvl>
    <w:lvl w:ilvl="6" w:tplc="0422000F" w:tentative="1">
      <w:start w:val="1"/>
      <w:numFmt w:val="decimal"/>
      <w:lvlText w:val="%7."/>
      <w:lvlJc w:val="left"/>
      <w:pPr>
        <w:tabs>
          <w:tab w:val="num" w:pos="4180"/>
        </w:tabs>
        <w:ind w:left="4180" w:hanging="360"/>
      </w:pPr>
      <w:rPr>
        <w:rFonts w:cs="Times New Roman"/>
      </w:rPr>
    </w:lvl>
    <w:lvl w:ilvl="7" w:tplc="04220019" w:tentative="1">
      <w:start w:val="1"/>
      <w:numFmt w:val="lowerLetter"/>
      <w:lvlText w:val="%8."/>
      <w:lvlJc w:val="left"/>
      <w:pPr>
        <w:tabs>
          <w:tab w:val="num" w:pos="4900"/>
        </w:tabs>
        <w:ind w:left="4900" w:hanging="360"/>
      </w:pPr>
      <w:rPr>
        <w:rFonts w:cs="Times New Roman"/>
      </w:rPr>
    </w:lvl>
    <w:lvl w:ilvl="8" w:tplc="0422001B" w:tentative="1">
      <w:start w:val="1"/>
      <w:numFmt w:val="lowerRoman"/>
      <w:lvlText w:val="%9."/>
      <w:lvlJc w:val="right"/>
      <w:pPr>
        <w:tabs>
          <w:tab w:val="num" w:pos="5620"/>
        </w:tabs>
        <w:ind w:left="5620" w:hanging="180"/>
      </w:pPr>
      <w:rPr>
        <w:rFonts w:cs="Times New Roman"/>
      </w:rPr>
    </w:lvl>
  </w:abstractNum>
  <w:abstractNum w:abstractNumId="23">
    <w:nsid w:val="45521439"/>
    <w:multiLevelType w:val="hybridMultilevel"/>
    <w:tmpl w:val="3350F97A"/>
    <w:lvl w:ilvl="0" w:tplc="0C9AE0F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456504EB"/>
    <w:multiLevelType w:val="hybridMultilevel"/>
    <w:tmpl w:val="AE98B1DC"/>
    <w:lvl w:ilvl="0" w:tplc="0422000F">
      <w:start w:val="1"/>
      <w:numFmt w:val="decimal"/>
      <w:lvlText w:val="%1."/>
      <w:lvlJc w:val="left"/>
      <w:pPr>
        <w:tabs>
          <w:tab w:val="num" w:pos="900"/>
        </w:tabs>
        <w:ind w:left="90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49423960"/>
    <w:multiLevelType w:val="hybridMultilevel"/>
    <w:tmpl w:val="ECCCECE8"/>
    <w:lvl w:ilvl="0" w:tplc="338E5896">
      <w:start w:val="1"/>
      <w:numFmt w:val="decimal"/>
      <w:lvlText w:val="%1."/>
      <w:lvlJc w:val="left"/>
      <w:pPr>
        <w:tabs>
          <w:tab w:val="num" w:pos="360"/>
        </w:tabs>
        <w:ind w:left="360" w:hanging="360"/>
      </w:pPr>
      <w:rPr>
        <w:rFonts w:cs="Times New Roman" w:hint="default"/>
      </w:rPr>
    </w:lvl>
    <w:lvl w:ilvl="1" w:tplc="04220019" w:tentative="1">
      <w:start w:val="1"/>
      <w:numFmt w:val="lowerLetter"/>
      <w:lvlText w:val="%2."/>
      <w:lvlJc w:val="left"/>
      <w:pPr>
        <w:tabs>
          <w:tab w:val="num" w:pos="1085"/>
        </w:tabs>
        <w:ind w:left="1085" w:hanging="360"/>
      </w:pPr>
      <w:rPr>
        <w:rFonts w:cs="Times New Roman"/>
      </w:rPr>
    </w:lvl>
    <w:lvl w:ilvl="2" w:tplc="0422001B" w:tentative="1">
      <w:start w:val="1"/>
      <w:numFmt w:val="lowerRoman"/>
      <w:lvlText w:val="%3."/>
      <w:lvlJc w:val="right"/>
      <w:pPr>
        <w:tabs>
          <w:tab w:val="num" w:pos="1805"/>
        </w:tabs>
        <w:ind w:left="1805" w:hanging="180"/>
      </w:pPr>
      <w:rPr>
        <w:rFonts w:cs="Times New Roman"/>
      </w:rPr>
    </w:lvl>
    <w:lvl w:ilvl="3" w:tplc="0422000F" w:tentative="1">
      <w:start w:val="1"/>
      <w:numFmt w:val="decimal"/>
      <w:lvlText w:val="%4."/>
      <w:lvlJc w:val="left"/>
      <w:pPr>
        <w:tabs>
          <w:tab w:val="num" w:pos="2525"/>
        </w:tabs>
        <w:ind w:left="2525" w:hanging="360"/>
      </w:pPr>
      <w:rPr>
        <w:rFonts w:cs="Times New Roman"/>
      </w:rPr>
    </w:lvl>
    <w:lvl w:ilvl="4" w:tplc="04220019" w:tentative="1">
      <w:start w:val="1"/>
      <w:numFmt w:val="lowerLetter"/>
      <w:lvlText w:val="%5."/>
      <w:lvlJc w:val="left"/>
      <w:pPr>
        <w:tabs>
          <w:tab w:val="num" w:pos="3245"/>
        </w:tabs>
        <w:ind w:left="3245" w:hanging="360"/>
      </w:pPr>
      <w:rPr>
        <w:rFonts w:cs="Times New Roman"/>
      </w:rPr>
    </w:lvl>
    <w:lvl w:ilvl="5" w:tplc="0422001B" w:tentative="1">
      <w:start w:val="1"/>
      <w:numFmt w:val="lowerRoman"/>
      <w:lvlText w:val="%6."/>
      <w:lvlJc w:val="right"/>
      <w:pPr>
        <w:tabs>
          <w:tab w:val="num" w:pos="3965"/>
        </w:tabs>
        <w:ind w:left="3965" w:hanging="180"/>
      </w:pPr>
      <w:rPr>
        <w:rFonts w:cs="Times New Roman"/>
      </w:rPr>
    </w:lvl>
    <w:lvl w:ilvl="6" w:tplc="0422000F" w:tentative="1">
      <w:start w:val="1"/>
      <w:numFmt w:val="decimal"/>
      <w:lvlText w:val="%7."/>
      <w:lvlJc w:val="left"/>
      <w:pPr>
        <w:tabs>
          <w:tab w:val="num" w:pos="4685"/>
        </w:tabs>
        <w:ind w:left="4685" w:hanging="360"/>
      </w:pPr>
      <w:rPr>
        <w:rFonts w:cs="Times New Roman"/>
      </w:rPr>
    </w:lvl>
    <w:lvl w:ilvl="7" w:tplc="04220019" w:tentative="1">
      <w:start w:val="1"/>
      <w:numFmt w:val="lowerLetter"/>
      <w:lvlText w:val="%8."/>
      <w:lvlJc w:val="left"/>
      <w:pPr>
        <w:tabs>
          <w:tab w:val="num" w:pos="5405"/>
        </w:tabs>
        <w:ind w:left="5405" w:hanging="360"/>
      </w:pPr>
      <w:rPr>
        <w:rFonts w:cs="Times New Roman"/>
      </w:rPr>
    </w:lvl>
    <w:lvl w:ilvl="8" w:tplc="0422001B" w:tentative="1">
      <w:start w:val="1"/>
      <w:numFmt w:val="lowerRoman"/>
      <w:lvlText w:val="%9."/>
      <w:lvlJc w:val="right"/>
      <w:pPr>
        <w:tabs>
          <w:tab w:val="num" w:pos="6125"/>
        </w:tabs>
        <w:ind w:left="6125" w:hanging="180"/>
      </w:pPr>
      <w:rPr>
        <w:rFonts w:cs="Times New Roman"/>
      </w:rPr>
    </w:lvl>
  </w:abstractNum>
  <w:abstractNum w:abstractNumId="26">
    <w:nsid w:val="49DA6576"/>
    <w:multiLevelType w:val="hybridMultilevel"/>
    <w:tmpl w:val="643820D4"/>
    <w:lvl w:ilvl="0" w:tplc="D1CAD6E2">
      <w:start w:val="1"/>
      <w:numFmt w:val="decimal"/>
      <w:lvlText w:val="%1."/>
      <w:lvlJc w:val="left"/>
      <w:pPr>
        <w:tabs>
          <w:tab w:val="num" w:pos="420"/>
        </w:tabs>
        <w:ind w:left="420" w:hanging="420"/>
      </w:pPr>
      <w:rPr>
        <w:rFonts w:cs="Times New Roman" w:hint="default"/>
      </w:rPr>
    </w:lvl>
    <w:lvl w:ilvl="1" w:tplc="314241F6">
      <w:numFmt w:val="none"/>
      <w:lvlText w:val=""/>
      <w:lvlJc w:val="left"/>
      <w:pPr>
        <w:tabs>
          <w:tab w:val="num" w:pos="360"/>
        </w:tabs>
      </w:pPr>
      <w:rPr>
        <w:rFonts w:cs="Times New Roman"/>
      </w:rPr>
    </w:lvl>
    <w:lvl w:ilvl="2" w:tplc="EAA42F76">
      <w:numFmt w:val="none"/>
      <w:lvlText w:val=""/>
      <w:lvlJc w:val="left"/>
      <w:pPr>
        <w:tabs>
          <w:tab w:val="num" w:pos="360"/>
        </w:tabs>
      </w:pPr>
      <w:rPr>
        <w:rFonts w:cs="Times New Roman"/>
      </w:rPr>
    </w:lvl>
    <w:lvl w:ilvl="3" w:tplc="3020CCD6">
      <w:numFmt w:val="none"/>
      <w:lvlText w:val=""/>
      <w:lvlJc w:val="left"/>
      <w:pPr>
        <w:tabs>
          <w:tab w:val="num" w:pos="360"/>
        </w:tabs>
      </w:pPr>
      <w:rPr>
        <w:rFonts w:cs="Times New Roman"/>
      </w:rPr>
    </w:lvl>
    <w:lvl w:ilvl="4" w:tplc="A5BC9C22">
      <w:numFmt w:val="none"/>
      <w:lvlText w:val=""/>
      <w:lvlJc w:val="left"/>
      <w:pPr>
        <w:tabs>
          <w:tab w:val="num" w:pos="360"/>
        </w:tabs>
      </w:pPr>
      <w:rPr>
        <w:rFonts w:cs="Times New Roman"/>
      </w:rPr>
    </w:lvl>
    <w:lvl w:ilvl="5" w:tplc="68505B10">
      <w:numFmt w:val="none"/>
      <w:lvlText w:val=""/>
      <w:lvlJc w:val="left"/>
      <w:pPr>
        <w:tabs>
          <w:tab w:val="num" w:pos="360"/>
        </w:tabs>
      </w:pPr>
      <w:rPr>
        <w:rFonts w:cs="Times New Roman"/>
      </w:rPr>
    </w:lvl>
    <w:lvl w:ilvl="6" w:tplc="E52A2BF2">
      <w:numFmt w:val="none"/>
      <w:lvlText w:val=""/>
      <w:lvlJc w:val="left"/>
      <w:pPr>
        <w:tabs>
          <w:tab w:val="num" w:pos="360"/>
        </w:tabs>
      </w:pPr>
      <w:rPr>
        <w:rFonts w:cs="Times New Roman"/>
      </w:rPr>
    </w:lvl>
    <w:lvl w:ilvl="7" w:tplc="5ABA1BAE">
      <w:numFmt w:val="none"/>
      <w:lvlText w:val=""/>
      <w:lvlJc w:val="left"/>
      <w:pPr>
        <w:tabs>
          <w:tab w:val="num" w:pos="360"/>
        </w:tabs>
      </w:pPr>
      <w:rPr>
        <w:rFonts w:cs="Times New Roman"/>
      </w:rPr>
    </w:lvl>
    <w:lvl w:ilvl="8" w:tplc="5B8C6DD0">
      <w:numFmt w:val="none"/>
      <w:lvlText w:val=""/>
      <w:lvlJc w:val="left"/>
      <w:pPr>
        <w:tabs>
          <w:tab w:val="num" w:pos="360"/>
        </w:tabs>
      </w:pPr>
      <w:rPr>
        <w:rFonts w:cs="Times New Roman"/>
      </w:rPr>
    </w:lvl>
  </w:abstractNum>
  <w:abstractNum w:abstractNumId="27">
    <w:nsid w:val="4A2A6A3C"/>
    <w:multiLevelType w:val="multilevel"/>
    <w:tmpl w:val="3AB218F2"/>
    <w:lvl w:ilvl="0">
      <w:start w:val="1"/>
      <w:numFmt w:val="decimal"/>
      <w:lvlText w:val="%1."/>
      <w:lvlJc w:val="left"/>
      <w:pPr>
        <w:tabs>
          <w:tab w:val="num" w:pos="513"/>
        </w:tabs>
        <w:ind w:left="513" w:hanging="360"/>
      </w:pPr>
      <w:rPr>
        <w:rFonts w:cs="Times New Roman"/>
      </w:rPr>
    </w:lvl>
    <w:lvl w:ilvl="1">
      <w:start w:val="1"/>
      <w:numFmt w:val="lowerLetter"/>
      <w:lvlText w:val="%2."/>
      <w:lvlJc w:val="left"/>
      <w:pPr>
        <w:tabs>
          <w:tab w:val="num" w:pos="1233"/>
        </w:tabs>
        <w:ind w:left="1233" w:hanging="360"/>
      </w:pPr>
      <w:rPr>
        <w:rFonts w:cs="Times New Roman"/>
      </w:rPr>
    </w:lvl>
    <w:lvl w:ilvl="2">
      <w:start w:val="1"/>
      <w:numFmt w:val="lowerRoman"/>
      <w:lvlText w:val="%3."/>
      <w:lvlJc w:val="right"/>
      <w:pPr>
        <w:tabs>
          <w:tab w:val="num" w:pos="1953"/>
        </w:tabs>
        <w:ind w:left="1953" w:hanging="180"/>
      </w:pPr>
      <w:rPr>
        <w:rFonts w:cs="Times New Roman"/>
      </w:rPr>
    </w:lvl>
    <w:lvl w:ilvl="3">
      <w:start w:val="1"/>
      <w:numFmt w:val="decimal"/>
      <w:lvlText w:val="%4."/>
      <w:lvlJc w:val="left"/>
      <w:pPr>
        <w:tabs>
          <w:tab w:val="num" w:pos="2673"/>
        </w:tabs>
        <w:ind w:left="2673" w:hanging="360"/>
      </w:pPr>
      <w:rPr>
        <w:rFonts w:cs="Times New Roman"/>
      </w:rPr>
    </w:lvl>
    <w:lvl w:ilvl="4">
      <w:start w:val="1"/>
      <w:numFmt w:val="lowerLetter"/>
      <w:lvlText w:val="%5."/>
      <w:lvlJc w:val="left"/>
      <w:pPr>
        <w:tabs>
          <w:tab w:val="num" w:pos="3393"/>
        </w:tabs>
        <w:ind w:left="3393" w:hanging="360"/>
      </w:pPr>
      <w:rPr>
        <w:rFonts w:cs="Times New Roman"/>
      </w:rPr>
    </w:lvl>
    <w:lvl w:ilvl="5">
      <w:start w:val="1"/>
      <w:numFmt w:val="lowerRoman"/>
      <w:lvlText w:val="%6."/>
      <w:lvlJc w:val="right"/>
      <w:pPr>
        <w:tabs>
          <w:tab w:val="num" w:pos="4113"/>
        </w:tabs>
        <w:ind w:left="4113" w:hanging="180"/>
      </w:pPr>
      <w:rPr>
        <w:rFonts w:cs="Times New Roman"/>
      </w:rPr>
    </w:lvl>
    <w:lvl w:ilvl="6">
      <w:start w:val="1"/>
      <w:numFmt w:val="decimal"/>
      <w:lvlText w:val="%7."/>
      <w:lvlJc w:val="left"/>
      <w:pPr>
        <w:tabs>
          <w:tab w:val="num" w:pos="4833"/>
        </w:tabs>
        <w:ind w:left="4833" w:hanging="360"/>
      </w:pPr>
      <w:rPr>
        <w:rFonts w:cs="Times New Roman"/>
      </w:rPr>
    </w:lvl>
    <w:lvl w:ilvl="7">
      <w:start w:val="1"/>
      <w:numFmt w:val="lowerLetter"/>
      <w:lvlText w:val="%8."/>
      <w:lvlJc w:val="left"/>
      <w:pPr>
        <w:tabs>
          <w:tab w:val="num" w:pos="5553"/>
        </w:tabs>
        <w:ind w:left="5553" w:hanging="360"/>
      </w:pPr>
      <w:rPr>
        <w:rFonts w:cs="Times New Roman"/>
      </w:rPr>
    </w:lvl>
    <w:lvl w:ilvl="8">
      <w:start w:val="1"/>
      <w:numFmt w:val="lowerRoman"/>
      <w:lvlText w:val="%9."/>
      <w:lvlJc w:val="right"/>
      <w:pPr>
        <w:tabs>
          <w:tab w:val="num" w:pos="6273"/>
        </w:tabs>
        <w:ind w:left="6273" w:hanging="180"/>
      </w:pPr>
      <w:rPr>
        <w:rFonts w:cs="Times New Roman"/>
      </w:rPr>
    </w:lvl>
  </w:abstractNum>
  <w:abstractNum w:abstractNumId="28">
    <w:nsid w:val="4EC05EB0"/>
    <w:multiLevelType w:val="hybridMultilevel"/>
    <w:tmpl w:val="A74E0564"/>
    <w:lvl w:ilvl="0" w:tplc="04220001">
      <w:start w:val="1"/>
      <w:numFmt w:val="bullet"/>
      <w:lvlText w:val=""/>
      <w:lvlJc w:val="left"/>
      <w:pPr>
        <w:tabs>
          <w:tab w:val="num" w:pos="620"/>
        </w:tabs>
        <w:ind w:left="620" w:hanging="360"/>
      </w:pPr>
      <w:rPr>
        <w:rFonts w:ascii="Symbol" w:hAnsi="Symbol" w:hint="default"/>
      </w:rPr>
    </w:lvl>
    <w:lvl w:ilvl="1" w:tplc="04220003" w:tentative="1">
      <w:start w:val="1"/>
      <w:numFmt w:val="bullet"/>
      <w:lvlText w:val="o"/>
      <w:lvlJc w:val="left"/>
      <w:pPr>
        <w:tabs>
          <w:tab w:val="num" w:pos="1340"/>
        </w:tabs>
        <w:ind w:left="1340" w:hanging="360"/>
      </w:pPr>
      <w:rPr>
        <w:rFonts w:ascii="Courier New" w:hAnsi="Courier New" w:hint="default"/>
      </w:rPr>
    </w:lvl>
    <w:lvl w:ilvl="2" w:tplc="04220005" w:tentative="1">
      <w:start w:val="1"/>
      <w:numFmt w:val="bullet"/>
      <w:lvlText w:val=""/>
      <w:lvlJc w:val="left"/>
      <w:pPr>
        <w:tabs>
          <w:tab w:val="num" w:pos="2060"/>
        </w:tabs>
        <w:ind w:left="2060" w:hanging="360"/>
      </w:pPr>
      <w:rPr>
        <w:rFonts w:ascii="Wingdings" w:hAnsi="Wingdings" w:hint="default"/>
      </w:rPr>
    </w:lvl>
    <w:lvl w:ilvl="3" w:tplc="04220001" w:tentative="1">
      <w:start w:val="1"/>
      <w:numFmt w:val="bullet"/>
      <w:lvlText w:val=""/>
      <w:lvlJc w:val="left"/>
      <w:pPr>
        <w:tabs>
          <w:tab w:val="num" w:pos="2780"/>
        </w:tabs>
        <w:ind w:left="2780" w:hanging="360"/>
      </w:pPr>
      <w:rPr>
        <w:rFonts w:ascii="Symbol" w:hAnsi="Symbol" w:hint="default"/>
      </w:rPr>
    </w:lvl>
    <w:lvl w:ilvl="4" w:tplc="04220003" w:tentative="1">
      <w:start w:val="1"/>
      <w:numFmt w:val="bullet"/>
      <w:lvlText w:val="o"/>
      <w:lvlJc w:val="left"/>
      <w:pPr>
        <w:tabs>
          <w:tab w:val="num" w:pos="3500"/>
        </w:tabs>
        <w:ind w:left="3500" w:hanging="360"/>
      </w:pPr>
      <w:rPr>
        <w:rFonts w:ascii="Courier New" w:hAnsi="Courier New" w:hint="default"/>
      </w:rPr>
    </w:lvl>
    <w:lvl w:ilvl="5" w:tplc="04220005" w:tentative="1">
      <w:start w:val="1"/>
      <w:numFmt w:val="bullet"/>
      <w:lvlText w:val=""/>
      <w:lvlJc w:val="left"/>
      <w:pPr>
        <w:tabs>
          <w:tab w:val="num" w:pos="4220"/>
        </w:tabs>
        <w:ind w:left="4220" w:hanging="360"/>
      </w:pPr>
      <w:rPr>
        <w:rFonts w:ascii="Wingdings" w:hAnsi="Wingdings" w:hint="default"/>
      </w:rPr>
    </w:lvl>
    <w:lvl w:ilvl="6" w:tplc="04220001" w:tentative="1">
      <w:start w:val="1"/>
      <w:numFmt w:val="bullet"/>
      <w:lvlText w:val=""/>
      <w:lvlJc w:val="left"/>
      <w:pPr>
        <w:tabs>
          <w:tab w:val="num" w:pos="4940"/>
        </w:tabs>
        <w:ind w:left="4940" w:hanging="360"/>
      </w:pPr>
      <w:rPr>
        <w:rFonts w:ascii="Symbol" w:hAnsi="Symbol" w:hint="default"/>
      </w:rPr>
    </w:lvl>
    <w:lvl w:ilvl="7" w:tplc="04220003" w:tentative="1">
      <w:start w:val="1"/>
      <w:numFmt w:val="bullet"/>
      <w:lvlText w:val="o"/>
      <w:lvlJc w:val="left"/>
      <w:pPr>
        <w:tabs>
          <w:tab w:val="num" w:pos="5660"/>
        </w:tabs>
        <w:ind w:left="5660" w:hanging="360"/>
      </w:pPr>
      <w:rPr>
        <w:rFonts w:ascii="Courier New" w:hAnsi="Courier New" w:hint="default"/>
      </w:rPr>
    </w:lvl>
    <w:lvl w:ilvl="8" w:tplc="04220005" w:tentative="1">
      <w:start w:val="1"/>
      <w:numFmt w:val="bullet"/>
      <w:lvlText w:val=""/>
      <w:lvlJc w:val="left"/>
      <w:pPr>
        <w:tabs>
          <w:tab w:val="num" w:pos="6380"/>
        </w:tabs>
        <w:ind w:left="6380" w:hanging="360"/>
      </w:pPr>
      <w:rPr>
        <w:rFonts w:ascii="Wingdings" w:hAnsi="Wingdings" w:hint="default"/>
      </w:rPr>
    </w:lvl>
  </w:abstractNum>
  <w:abstractNum w:abstractNumId="29">
    <w:nsid w:val="52426553"/>
    <w:multiLevelType w:val="singleLevel"/>
    <w:tmpl w:val="C66819A2"/>
    <w:lvl w:ilvl="0">
      <w:start w:val="2"/>
      <w:numFmt w:val="decimal"/>
      <w:lvlText w:val="3.%1."/>
      <w:legacy w:legacy="1" w:legacySpace="0" w:legacyIndent="423"/>
      <w:lvlJc w:val="left"/>
      <w:rPr>
        <w:rFonts w:ascii="Times New Roman" w:hAnsi="Times New Roman" w:cs="Times New Roman" w:hint="default"/>
      </w:rPr>
    </w:lvl>
  </w:abstractNum>
  <w:abstractNum w:abstractNumId="30">
    <w:nsid w:val="526F463B"/>
    <w:multiLevelType w:val="singleLevel"/>
    <w:tmpl w:val="0F9E97EE"/>
    <w:lvl w:ilvl="0">
      <w:start w:val="6"/>
      <w:numFmt w:val="decimal"/>
      <w:lvlText w:val="3.%1."/>
      <w:legacy w:legacy="1" w:legacySpace="0" w:legacyIndent="480"/>
      <w:lvlJc w:val="left"/>
      <w:rPr>
        <w:rFonts w:ascii="Times New Roman" w:hAnsi="Times New Roman" w:cs="Times New Roman" w:hint="default"/>
      </w:rPr>
    </w:lvl>
  </w:abstractNum>
  <w:abstractNum w:abstractNumId="31">
    <w:nsid w:val="537032E0"/>
    <w:multiLevelType w:val="hybridMultilevel"/>
    <w:tmpl w:val="F47827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AE34B79"/>
    <w:multiLevelType w:val="singleLevel"/>
    <w:tmpl w:val="2922574C"/>
    <w:lvl w:ilvl="0">
      <w:start w:val="4"/>
      <w:numFmt w:val="decimal"/>
      <w:lvlText w:val="1.%1."/>
      <w:legacy w:legacy="1" w:legacySpace="0" w:legacyIndent="422"/>
      <w:lvlJc w:val="left"/>
      <w:rPr>
        <w:rFonts w:ascii="Times New Roman" w:hAnsi="Times New Roman" w:cs="Times New Roman" w:hint="default"/>
      </w:rPr>
    </w:lvl>
  </w:abstractNum>
  <w:abstractNum w:abstractNumId="33">
    <w:nsid w:val="6BFE4C77"/>
    <w:multiLevelType w:val="singleLevel"/>
    <w:tmpl w:val="7D1C0E8A"/>
    <w:lvl w:ilvl="0">
      <w:start w:val="1"/>
      <w:numFmt w:val="decimal"/>
      <w:lvlText w:val="%1)"/>
      <w:legacy w:legacy="1" w:legacySpace="0" w:legacyIndent="331"/>
      <w:lvlJc w:val="left"/>
      <w:rPr>
        <w:rFonts w:ascii="Times New Roman" w:hAnsi="Times New Roman" w:cs="Times New Roman" w:hint="default"/>
      </w:rPr>
    </w:lvl>
  </w:abstractNum>
  <w:abstractNum w:abstractNumId="34">
    <w:nsid w:val="73887D72"/>
    <w:multiLevelType w:val="hybridMultilevel"/>
    <w:tmpl w:val="C76026F8"/>
    <w:lvl w:ilvl="0" w:tplc="EEDE7D9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4F003D"/>
    <w:multiLevelType w:val="hybridMultilevel"/>
    <w:tmpl w:val="779C1774"/>
    <w:lvl w:ilvl="0" w:tplc="65362D2C">
      <w:start w:val="1"/>
      <w:numFmt w:val="decimal"/>
      <w:lvlText w:val="%1)"/>
      <w:lvlJc w:val="left"/>
      <w:pPr>
        <w:ind w:left="1365" w:hanging="360"/>
      </w:pPr>
      <w:rPr>
        <w:rFonts w:cs="Times New Roman" w:hint="default"/>
      </w:rPr>
    </w:lvl>
    <w:lvl w:ilvl="1" w:tplc="04190019" w:tentative="1">
      <w:start w:val="1"/>
      <w:numFmt w:val="lowerLetter"/>
      <w:lvlText w:val="%2."/>
      <w:lvlJc w:val="left"/>
      <w:pPr>
        <w:ind w:left="2085" w:hanging="360"/>
      </w:pPr>
      <w:rPr>
        <w:rFonts w:cs="Times New Roman"/>
      </w:rPr>
    </w:lvl>
    <w:lvl w:ilvl="2" w:tplc="0419001B" w:tentative="1">
      <w:start w:val="1"/>
      <w:numFmt w:val="lowerRoman"/>
      <w:lvlText w:val="%3."/>
      <w:lvlJc w:val="right"/>
      <w:pPr>
        <w:ind w:left="2805" w:hanging="180"/>
      </w:pPr>
      <w:rPr>
        <w:rFonts w:cs="Times New Roman"/>
      </w:rPr>
    </w:lvl>
    <w:lvl w:ilvl="3" w:tplc="0419000F" w:tentative="1">
      <w:start w:val="1"/>
      <w:numFmt w:val="decimal"/>
      <w:lvlText w:val="%4."/>
      <w:lvlJc w:val="left"/>
      <w:pPr>
        <w:ind w:left="3525" w:hanging="360"/>
      </w:pPr>
      <w:rPr>
        <w:rFonts w:cs="Times New Roman"/>
      </w:rPr>
    </w:lvl>
    <w:lvl w:ilvl="4" w:tplc="04190019" w:tentative="1">
      <w:start w:val="1"/>
      <w:numFmt w:val="lowerLetter"/>
      <w:lvlText w:val="%5."/>
      <w:lvlJc w:val="left"/>
      <w:pPr>
        <w:ind w:left="4245" w:hanging="360"/>
      </w:pPr>
      <w:rPr>
        <w:rFonts w:cs="Times New Roman"/>
      </w:rPr>
    </w:lvl>
    <w:lvl w:ilvl="5" w:tplc="0419001B" w:tentative="1">
      <w:start w:val="1"/>
      <w:numFmt w:val="lowerRoman"/>
      <w:lvlText w:val="%6."/>
      <w:lvlJc w:val="right"/>
      <w:pPr>
        <w:ind w:left="4965" w:hanging="180"/>
      </w:pPr>
      <w:rPr>
        <w:rFonts w:cs="Times New Roman"/>
      </w:rPr>
    </w:lvl>
    <w:lvl w:ilvl="6" w:tplc="0419000F" w:tentative="1">
      <w:start w:val="1"/>
      <w:numFmt w:val="decimal"/>
      <w:lvlText w:val="%7."/>
      <w:lvlJc w:val="left"/>
      <w:pPr>
        <w:ind w:left="5685" w:hanging="360"/>
      </w:pPr>
      <w:rPr>
        <w:rFonts w:cs="Times New Roman"/>
      </w:rPr>
    </w:lvl>
    <w:lvl w:ilvl="7" w:tplc="04190019" w:tentative="1">
      <w:start w:val="1"/>
      <w:numFmt w:val="lowerLetter"/>
      <w:lvlText w:val="%8."/>
      <w:lvlJc w:val="left"/>
      <w:pPr>
        <w:ind w:left="6405" w:hanging="360"/>
      </w:pPr>
      <w:rPr>
        <w:rFonts w:cs="Times New Roman"/>
      </w:rPr>
    </w:lvl>
    <w:lvl w:ilvl="8" w:tplc="0419001B" w:tentative="1">
      <w:start w:val="1"/>
      <w:numFmt w:val="lowerRoman"/>
      <w:lvlText w:val="%9."/>
      <w:lvlJc w:val="right"/>
      <w:pPr>
        <w:ind w:left="7125" w:hanging="180"/>
      </w:pPr>
      <w:rPr>
        <w:rFonts w:cs="Times New Roman"/>
      </w:rPr>
    </w:lvl>
  </w:abstractNum>
  <w:num w:numId="1">
    <w:abstractNumId w:val="6"/>
  </w:num>
  <w:num w:numId="2">
    <w:abstractNumId w:val="32"/>
  </w:num>
  <w:num w:numId="3">
    <w:abstractNumId w:val="13"/>
  </w:num>
  <w:num w:numId="4">
    <w:abstractNumId w:val="8"/>
  </w:num>
  <w:num w:numId="5">
    <w:abstractNumId w:val="21"/>
  </w:num>
  <w:num w:numId="6">
    <w:abstractNumId w:val="29"/>
  </w:num>
  <w:num w:numId="7">
    <w:abstractNumId w:val="30"/>
  </w:num>
  <w:num w:numId="8">
    <w:abstractNumId w:val="18"/>
  </w:num>
  <w:num w:numId="9">
    <w:abstractNumId w:val="19"/>
  </w:num>
  <w:num w:numId="10">
    <w:abstractNumId w:val="16"/>
  </w:num>
  <w:num w:numId="11">
    <w:abstractNumId w:val="25"/>
  </w:num>
  <w:num w:numId="12">
    <w:abstractNumId w:val="26"/>
  </w:num>
  <w:num w:numId="13">
    <w:abstractNumId w:val="3"/>
  </w:num>
  <w:num w:numId="14">
    <w:abstractNumId w:val="4"/>
  </w:num>
  <w:num w:numId="15">
    <w:abstractNumId w:val="9"/>
  </w:num>
  <w:num w:numId="16">
    <w:abstractNumId w:val="20"/>
  </w:num>
  <w:num w:numId="17">
    <w:abstractNumId w:val="2"/>
  </w:num>
  <w:num w:numId="18">
    <w:abstractNumId w:val="2"/>
    <w:lvlOverride w:ilvl="0">
      <w:lvl w:ilvl="0">
        <w:start w:val="1"/>
        <w:numFmt w:val="decimal"/>
        <w:lvlText w:val="%1)"/>
        <w:legacy w:legacy="1" w:legacySpace="0" w:legacyIndent="332"/>
        <w:lvlJc w:val="left"/>
        <w:rPr>
          <w:rFonts w:ascii="Times New Roman" w:hAnsi="Times New Roman" w:cs="Times New Roman" w:hint="default"/>
        </w:rPr>
      </w:lvl>
    </w:lvlOverride>
  </w:num>
  <w:num w:numId="19">
    <w:abstractNumId w:val="5"/>
  </w:num>
  <w:num w:numId="20">
    <w:abstractNumId w:val="15"/>
  </w:num>
  <w:num w:numId="21">
    <w:abstractNumId w:val="33"/>
  </w:num>
  <w:num w:numId="22">
    <w:abstractNumId w:val="1"/>
  </w:num>
  <w:num w:numId="23">
    <w:abstractNumId w:val="11"/>
  </w:num>
  <w:num w:numId="24">
    <w:abstractNumId w:val="7"/>
  </w:num>
  <w:num w:numId="25">
    <w:abstractNumId w:val="12"/>
  </w:num>
  <w:num w:numId="26">
    <w:abstractNumId w:val="23"/>
  </w:num>
  <w:num w:numId="27">
    <w:abstractNumId w:val="35"/>
  </w:num>
  <w:num w:numId="28">
    <w:abstractNumId w:val="0"/>
  </w:num>
  <w:num w:numId="29">
    <w:abstractNumId w:val="28"/>
  </w:num>
  <w:num w:numId="30">
    <w:abstractNumId w:val="34"/>
  </w:num>
  <w:num w:numId="31">
    <w:abstractNumId w:val="22"/>
  </w:num>
  <w:num w:numId="32">
    <w:abstractNumId w:val="10"/>
  </w:num>
  <w:num w:numId="33">
    <w:abstractNumId w:val="27"/>
  </w:num>
  <w:num w:numId="34">
    <w:abstractNumId w:val="17"/>
  </w:num>
  <w:num w:numId="35">
    <w:abstractNumId w:val="24"/>
  </w:num>
  <w:num w:numId="36">
    <w:abstractNumId w:val="31"/>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735"/>
    <w:rsid w:val="00106735"/>
    <w:rsid w:val="001553D0"/>
    <w:rsid w:val="003330CA"/>
    <w:rsid w:val="00386E87"/>
    <w:rsid w:val="00481829"/>
    <w:rsid w:val="004A2C05"/>
    <w:rsid w:val="0053543F"/>
    <w:rsid w:val="0059029A"/>
    <w:rsid w:val="005D2F28"/>
    <w:rsid w:val="005E1C6C"/>
    <w:rsid w:val="0075179C"/>
    <w:rsid w:val="0086007C"/>
    <w:rsid w:val="009A2F96"/>
    <w:rsid w:val="00A25F6E"/>
    <w:rsid w:val="00AA730B"/>
    <w:rsid w:val="00AB31AD"/>
    <w:rsid w:val="00B11D61"/>
    <w:rsid w:val="00F109B4"/>
    <w:rsid w:val="00FE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A2B95B-AF5E-4070-8104-27625FE1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foot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Document Map" w:semiHidden="1" w:uiPriority="0" w:unhideWhenUsed="1"/>
    <w:lsdException w:name="Normal (Web)" w:semiHidden="1" w:uiPriority="0" w:unhideWhenUsed="1"/>
    <w:lsdException w:name="Normal Table" w:semiHidden="1" w:unhideWhenUsed="1"/>
    <w:lsdException w:name="No List"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735"/>
    <w:pPr>
      <w:widowControl w:val="0"/>
      <w:autoSpaceDE w:val="0"/>
      <w:autoSpaceDN w:val="0"/>
      <w:adjustRightInd w:val="0"/>
    </w:pPr>
    <w:rPr>
      <w:rFonts w:ascii="Times New Roman" w:hAnsi="Times New Roman" w:cs="Times New Roman"/>
      <w:lang w:val="uk-UA" w:eastAsia="uk-UA"/>
    </w:rPr>
  </w:style>
  <w:style w:type="paragraph" w:styleId="3">
    <w:name w:val="heading 3"/>
    <w:basedOn w:val="a"/>
    <w:next w:val="a"/>
    <w:link w:val="30"/>
    <w:uiPriority w:val="9"/>
    <w:qFormat/>
    <w:rsid w:val="00106735"/>
    <w:pPr>
      <w:keepNext/>
      <w:widowControl/>
      <w:autoSpaceDE/>
      <w:autoSpaceDN/>
      <w:adjustRightInd/>
      <w:jc w:val="both"/>
      <w:outlineLvl w:val="2"/>
    </w:pPr>
    <w:rPr>
      <w:b/>
      <w:bCs/>
      <w:i/>
      <w:iCs/>
      <w:spacing w:val="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106735"/>
    <w:rPr>
      <w:rFonts w:ascii="Times New Roman" w:hAnsi="Times New Roman" w:cs="Times New Roman"/>
      <w:b/>
      <w:bCs/>
      <w:i/>
      <w:iCs/>
      <w:spacing w:val="6"/>
      <w:sz w:val="24"/>
      <w:szCs w:val="24"/>
      <w:lang w:val="uk-UA" w:eastAsia="ru-RU"/>
    </w:rPr>
  </w:style>
  <w:style w:type="table" w:styleId="a3">
    <w:name w:val="Table Grid"/>
    <w:basedOn w:val="a1"/>
    <w:uiPriority w:val="39"/>
    <w:rsid w:val="00106735"/>
    <w:pPr>
      <w:widowControl w:val="0"/>
      <w:autoSpaceDE w:val="0"/>
      <w:autoSpaceDN w:val="0"/>
      <w:adjustRightInd w:val="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rsid w:val="00106735"/>
    <w:rPr>
      <w:rFonts w:ascii="Tahoma" w:hAnsi="Tahoma" w:cs="Tahoma"/>
      <w:sz w:val="16"/>
      <w:szCs w:val="16"/>
    </w:rPr>
  </w:style>
  <w:style w:type="character" w:customStyle="1" w:styleId="a5">
    <w:name w:val="Схема документа Знак"/>
    <w:link w:val="a4"/>
    <w:uiPriority w:val="99"/>
    <w:locked/>
    <w:rsid w:val="00106735"/>
    <w:rPr>
      <w:rFonts w:ascii="Tahoma" w:hAnsi="Tahoma" w:cs="Tahoma"/>
      <w:sz w:val="16"/>
      <w:szCs w:val="16"/>
      <w:lang w:val="uk-UA" w:eastAsia="uk-UA"/>
    </w:rPr>
  </w:style>
  <w:style w:type="paragraph" w:styleId="a6">
    <w:name w:val="header"/>
    <w:basedOn w:val="a"/>
    <w:link w:val="a7"/>
    <w:uiPriority w:val="99"/>
    <w:rsid w:val="00106735"/>
    <w:pPr>
      <w:tabs>
        <w:tab w:val="center" w:pos="4677"/>
        <w:tab w:val="right" w:pos="9355"/>
      </w:tabs>
    </w:pPr>
  </w:style>
  <w:style w:type="character" w:customStyle="1" w:styleId="a7">
    <w:name w:val="Верхний колонтитул Знак"/>
    <w:link w:val="a6"/>
    <w:uiPriority w:val="99"/>
    <w:locked/>
    <w:rsid w:val="00106735"/>
    <w:rPr>
      <w:rFonts w:ascii="Times New Roman" w:hAnsi="Times New Roman" w:cs="Times New Roman"/>
      <w:sz w:val="20"/>
      <w:szCs w:val="20"/>
      <w:lang w:val="uk-UA" w:eastAsia="uk-UA"/>
    </w:rPr>
  </w:style>
  <w:style w:type="paragraph" w:styleId="a8">
    <w:name w:val="footer"/>
    <w:basedOn w:val="a"/>
    <w:link w:val="a9"/>
    <w:uiPriority w:val="99"/>
    <w:rsid w:val="00106735"/>
    <w:pPr>
      <w:tabs>
        <w:tab w:val="center" w:pos="4677"/>
        <w:tab w:val="right" w:pos="9355"/>
      </w:tabs>
    </w:pPr>
  </w:style>
  <w:style w:type="character" w:customStyle="1" w:styleId="a9">
    <w:name w:val="Нижний колонтитул Знак"/>
    <w:link w:val="a8"/>
    <w:uiPriority w:val="99"/>
    <w:locked/>
    <w:rsid w:val="00106735"/>
    <w:rPr>
      <w:rFonts w:ascii="Times New Roman" w:hAnsi="Times New Roman" w:cs="Times New Roman"/>
      <w:sz w:val="20"/>
      <w:szCs w:val="20"/>
      <w:lang w:val="uk-UA" w:eastAsia="uk-UA"/>
    </w:rPr>
  </w:style>
  <w:style w:type="paragraph" w:styleId="aa">
    <w:name w:val="Balloon Text"/>
    <w:basedOn w:val="a"/>
    <w:link w:val="ab"/>
    <w:uiPriority w:val="99"/>
    <w:rsid w:val="00106735"/>
    <w:rPr>
      <w:rFonts w:ascii="Tahoma" w:hAnsi="Tahoma" w:cs="Tahoma"/>
      <w:sz w:val="16"/>
      <w:szCs w:val="16"/>
    </w:rPr>
  </w:style>
  <w:style w:type="character" w:customStyle="1" w:styleId="ab">
    <w:name w:val="Текст выноски Знак"/>
    <w:link w:val="aa"/>
    <w:uiPriority w:val="99"/>
    <w:locked/>
    <w:rsid w:val="00106735"/>
    <w:rPr>
      <w:rFonts w:ascii="Tahoma" w:hAnsi="Tahoma" w:cs="Tahoma"/>
      <w:sz w:val="16"/>
      <w:szCs w:val="16"/>
      <w:lang w:val="uk-UA" w:eastAsia="uk-UA"/>
    </w:rPr>
  </w:style>
  <w:style w:type="paragraph" w:styleId="ac">
    <w:name w:val="Normal (Web)"/>
    <w:basedOn w:val="a"/>
    <w:uiPriority w:val="99"/>
    <w:rsid w:val="00106735"/>
    <w:pPr>
      <w:widowControl/>
      <w:autoSpaceDE/>
      <w:autoSpaceDN/>
      <w:adjustRightInd/>
      <w:spacing w:before="100" w:beforeAutospacing="1" w:after="100" w:afterAutospacing="1"/>
    </w:pPr>
    <w:rPr>
      <w:sz w:val="24"/>
      <w:szCs w:val="24"/>
    </w:rPr>
  </w:style>
  <w:style w:type="paragraph" w:styleId="ad">
    <w:name w:val="Title"/>
    <w:basedOn w:val="a"/>
    <w:link w:val="ae"/>
    <w:uiPriority w:val="10"/>
    <w:qFormat/>
    <w:rsid w:val="00106735"/>
    <w:pPr>
      <w:widowControl/>
      <w:autoSpaceDE/>
      <w:autoSpaceDN/>
      <w:adjustRightInd/>
      <w:jc w:val="center"/>
    </w:pPr>
    <w:rPr>
      <w:b/>
      <w:sz w:val="28"/>
      <w:lang w:eastAsia="ru-RU"/>
    </w:rPr>
  </w:style>
  <w:style w:type="character" w:customStyle="1" w:styleId="ae">
    <w:name w:val="Название Знак"/>
    <w:link w:val="ad"/>
    <w:uiPriority w:val="10"/>
    <w:locked/>
    <w:rsid w:val="00106735"/>
    <w:rPr>
      <w:rFonts w:ascii="Times New Roman" w:hAnsi="Times New Roman" w:cs="Times New Roman"/>
      <w:b/>
      <w:sz w:val="20"/>
      <w:szCs w:val="20"/>
      <w:lang w:val="uk-UA" w:eastAsia="ru-RU"/>
    </w:rPr>
  </w:style>
  <w:style w:type="paragraph" w:styleId="af">
    <w:name w:val="List Paragraph"/>
    <w:basedOn w:val="a"/>
    <w:uiPriority w:val="34"/>
    <w:qFormat/>
    <w:rsid w:val="00106735"/>
    <w:pPr>
      <w:widowControl/>
      <w:autoSpaceDE/>
      <w:autoSpaceDN/>
      <w:adjustRightInd/>
      <w:spacing w:after="200" w:line="276" w:lineRule="auto"/>
      <w:ind w:left="720"/>
      <w:contextualSpacing/>
    </w:pPr>
    <w:rPr>
      <w:rFonts w:ascii="Calibri" w:hAnsi="Calibri"/>
      <w:sz w:val="22"/>
      <w:szCs w:val="22"/>
      <w:lang w:val="ru-RU" w:eastAsia="ru-RU"/>
    </w:rPr>
  </w:style>
  <w:style w:type="character" w:styleId="af0">
    <w:name w:val="page number"/>
    <w:uiPriority w:val="99"/>
    <w:rsid w:val="001067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17804</Words>
  <Characters>101488</Characters>
  <Application>Microsoft Office Word</Application>
  <DocSecurity>0</DocSecurity>
  <Lines>845</Lines>
  <Paragraphs>238</Paragraphs>
  <ScaleCrop>false</ScaleCrop>
  <Company>Reanimator Extreme Edition</Company>
  <LinksUpToDate>false</LinksUpToDate>
  <CharactersWithSpaces>119054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2014-04-04T09:35:00Z</dcterms:created>
  <dcterms:modified xsi:type="dcterms:W3CDTF">2014-04-04T09:35:00Z</dcterms:modified>
</cp:coreProperties>
</file>