
<file path=[Content_Types].xml><?xml version="1.0" encoding="utf-8"?>
<Types xmlns="http://schemas.openxmlformats.org/package/2006/content-types">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2F4C" w:rsidRPr="001B6EE0" w:rsidRDefault="00F93640" w:rsidP="00F93640">
      <w:pPr>
        <w:widowControl w:val="0"/>
        <w:shd w:val="clear" w:color="auto" w:fill="FFFFFF"/>
        <w:autoSpaceDE w:val="0"/>
        <w:autoSpaceDN w:val="0"/>
        <w:adjustRightInd w:val="0"/>
        <w:spacing w:line="360" w:lineRule="auto"/>
        <w:ind w:firstLine="709"/>
        <w:jc w:val="center"/>
        <w:rPr>
          <w:b/>
          <w:bCs/>
          <w:sz w:val="28"/>
          <w:szCs w:val="28"/>
        </w:rPr>
      </w:pPr>
      <w:r w:rsidRPr="001B6EE0">
        <w:rPr>
          <w:b/>
          <w:bCs/>
          <w:sz w:val="28"/>
          <w:szCs w:val="28"/>
          <w:lang w:val="uk-UA"/>
        </w:rPr>
        <w:t>РОЗРАХУНОК ТОРЦЕВИХ УЩІЛЬНЕНЬ</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rPr>
      </w:pPr>
    </w:p>
    <w:p w:rsidR="000C2F4C" w:rsidRPr="001B6EE0" w:rsidRDefault="000C2F4C" w:rsidP="00F93640">
      <w:pPr>
        <w:widowControl w:val="0"/>
        <w:shd w:val="clear" w:color="auto" w:fill="FFFFFF"/>
        <w:autoSpaceDE w:val="0"/>
        <w:autoSpaceDN w:val="0"/>
        <w:adjustRightInd w:val="0"/>
        <w:spacing w:line="360" w:lineRule="auto"/>
        <w:ind w:firstLine="709"/>
        <w:jc w:val="center"/>
        <w:rPr>
          <w:b/>
          <w:bCs/>
          <w:sz w:val="28"/>
          <w:szCs w:val="28"/>
        </w:rPr>
      </w:pPr>
      <w:r w:rsidRPr="001B6EE0">
        <w:rPr>
          <w:b/>
          <w:bCs/>
          <w:sz w:val="28"/>
          <w:szCs w:val="28"/>
          <w:lang w:val="uk-UA"/>
        </w:rPr>
        <w:t>1 Контактний тиск у контактній парі</w:t>
      </w:r>
    </w:p>
    <w:p w:rsidR="00F93640" w:rsidRPr="001B6EE0" w:rsidRDefault="00F93640" w:rsidP="00F93640">
      <w:pPr>
        <w:widowControl w:val="0"/>
        <w:shd w:val="clear" w:color="auto" w:fill="FFFFFF"/>
        <w:autoSpaceDE w:val="0"/>
        <w:autoSpaceDN w:val="0"/>
        <w:adjustRightInd w:val="0"/>
        <w:spacing w:line="360" w:lineRule="auto"/>
        <w:ind w:firstLine="709"/>
        <w:jc w:val="both"/>
        <w:rPr>
          <w:b/>
          <w:bCs/>
          <w:sz w:val="28"/>
          <w:szCs w:val="28"/>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Умова осьової рівноваги аксіально рухомого кільця торцевого ущільнення (рис.1) має вигляд</w:t>
      </w:r>
    </w:p>
    <w:p w:rsidR="00F93640" w:rsidRPr="001B6EE0" w:rsidRDefault="00F93640" w:rsidP="00F93640">
      <w:pPr>
        <w:widowControl w:val="0"/>
        <w:shd w:val="clear" w:color="auto" w:fill="FFFFFF"/>
        <w:autoSpaceDE w:val="0"/>
        <w:autoSpaceDN w:val="0"/>
        <w:adjustRightInd w:val="0"/>
        <w:spacing w:line="360" w:lineRule="auto"/>
        <w:ind w:firstLine="709"/>
        <w:jc w:val="both"/>
        <w:rPr>
          <w:i/>
          <w:iCs/>
          <w:sz w:val="28"/>
          <w:szCs w:val="28"/>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
          <w:iCs/>
          <w:sz w:val="28"/>
          <w:szCs w:val="28"/>
          <w:lang w:val="uk-UA"/>
        </w:rPr>
      </w:pPr>
      <w:r>
        <w:rPr>
          <w:i/>
          <w:iCs/>
          <w:position w:val="-10"/>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15pt">
            <v:imagedata r:id="rId5" o:title=""/>
          </v:shape>
        </w:pict>
      </w:r>
      <w:r w:rsidR="000C2F4C" w:rsidRPr="001B6EE0">
        <w:rPr>
          <w:iCs/>
          <w:sz w:val="28"/>
          <w:szCs w:val="28"/>
          <w:lang w:val="uk-UA"/>
        </w:rPr>
        <w:t>,</w:t>
      </w:r>
      <w:r w:rsidR="000C2F4C" w:rsidRPr="001B6EE0">
        <w:rPr>
          <w:i/>
          <w:iCs/>
          <w:sz w:val="28"/>
          <w:szCs w:val="28"/>
          <w:lang w:val="uk-UA"/>
        </w:rPr>
        <w:t xml:space="preserve">                                         </w:t>
      </w:r>
      <w:r w:rsidR="000C2F4C" w:rsidRPr="001B6EE0">
        <w:rPr>
          <w:iCs/>
          <w:sz w:val="28"/>
          <w:szCs w:val="28"/>
          <w:lang w:val="uk-UA"/>
        </w:rPr>
        <w:t>(3)</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Pr="001B6EE0">
        <w:rPr>
          <w:i/>
          <w:sz w:val="28"/>
          <w:szCs w:val="28"/>
          <w:lang w:val="en-US"/>
        </w:rPr>
        <w:t>F</w:t>
      </w:r>
      <w:r w:rsidRPr="001B6EE0">
        <w:rPr>
          <w:i/>
          <w:sz w:val="28"/>
          <w:szCs w:val="28"/>
          <w:vertAlign w:val="subscript"/>
          <w:lang w:val="en-US"/>
        </w:rPr>
        <w:t>n</w:t>
      </w:r>
      <w:r w:rsidRPr="001B6EE0">
        <w:rPr>
          <w:i/>
          <w:sz w:val="28"/>
          <w:szCs w:val="28"/>
          <w:lang w:val="uk-UA"/>
        </w:rPr>
        <w:t xml:space="preserve"> – </w:t>
      </w:r>
      <w:r w:rsidRPr="001B6EE0">
        <w:rPr>
          <w:sz w:val="28"/>
          <w:szCs w:val="28"/>
          <w:lang w:val="uk-UA"/>
        </w:rPr>
        <w:t xml:space="preserve">сила пружного елемента; </w:t>
      </w:r>
      <w:r w:rsidRPr="001B6EE0">
        <w:rPr>
          <w:i/>
          <w:sz w:val="28"/>
          <w:szCs w:val="28"/>
          <w:lang w:val="en-US"/>
        </w:rPr>
        <w:t>F</w:t>
      </w:r>
      <w:r w:rsidRPr="001B6EE0">
        <w:rPr>
          <w:i/>
          <w:sz w:val="28"/>
          <w:szCs w:val="28"/>
          <w:vertAlign w:val="subscript"/>
          <w:lang w:val="en-US"/>
        </w:rPr>
        <w:t>s</w:t>
      </w:r>
      <w:r w:rsidRPr="001B6EE0">
        <w:rPr>
          <w:sz w:val="28"/>
          <w:szCs w:val="28"/>
          <w:lang w:val="uk-UA"/>
        </w:rPr>
        <w:t xml:space="preserve"> - сила, що обумовлена гідростатичним тиском </w:t>
      </w:r>
      <w:r w:rsidRPr="001B6EE0">
        <w:rPr>
          <w:i/>
          <w:sz w:val="28"/>
          <w:szCs w:val="28"/>
          <w:lang w:val="en-US"/>
        </w:rPr>
        <w:t>p</w:t>
      </w:r>
      <w:r w:rsidRPr="001B6EE0">
        <w:rPr>
          <w:i/>
          <w:sz w:val="28"/>
          <w:szCs w:val="28"/>
          <w:vertAlign w:val="subscript"/>
          <w:lang w:val="en-US"/>
        </w:rPr>
        <w:t>s</w:t>
      </w:r>
      <w:r w:rsidRPr="001B6EE0">
        <w:rPr>
          <w:sz w:val="28"/>
          <w:szCs w:val="28"/>
          <w:lang w:val="uk-UA"/>
        </w:rPr>
        <w:t xml:space="preserve"> у торцевому зазорі; </w:t>
      </w:r>
      <w:r w:rsidRPr="001B6EE0">
        <w:rPr>
          <w:i/>
          <w:sz w:val="28"/>
          <w:szCs w:val="28"/>
          <w:lang w:val="en-US"/>
        </w:rPr>
        <w:t>F</w:t>
      </w:r>
      <w:r w:rsidRPr="001B6EE0">
        <w:rPr>
          <w:i/>
          <w:sz w:val="28"/>
          <w:szCs w:val="28"/>
          <w:vertAlign w:val="subscript"/>
          <w:lang w:val="en-US"/>
        </w:rPr>
        <w:t>c</w:t>
      </w:r>
      <w:r w:rsidRPr="001B6EE0">
        <w:rPr>
          <w:i/>
          <w:sz w:val="28"/>
          <w:szCs w:val="28"/>
          <w:lang w:val="uk-UA"/>
        </w:rPr>
        <w:t>=</w:t>
      </w:r>
      <w:r w:rsidRPr="001B6EE0">
        <w:rPr>
          <w:i/>
          <w:sz w:val="28"/>
          <w:szCs w:val="28"/>
          <w:lang w:val="en-US"/>
        </w:rPr>
        <w:t>p</w:t>
      </w:r>
      <w:r w:rsidRPr="001B6EE0">
        <w:rPr>
          <w:i/>
          <w:sz w:val="28"/>
          <w:szCs w:val="28"/>
          <w:vertAlign w:val="subscript"/>
          <w:lang w:val="en-US"/>
        </w:rPr>
        <w:t>c</w:t>
      </w:r>
      <w:r w:rsidRPr="001B6EE0">
        <w:rPr>
          <w:i/>
          <w:sz w:val="28"/>
          <w:szCs w:val="28"/>
          <w:lang w:val="en-US"/>
        </w:rPr>
        <w:t>S</w:t>
      </w:r>
      <w:r w:rsidRPr="001B6EE0">
        <w:rPr>
          <w:i/>
          <w:sz w:val="28"/>
          <w:szCs w:val="28"/>
          <w:vertAlign w:val="subscript"/>
          <w:lang w:val="en-US"/>
        </w:rPr>
        <w:t>c</w:t>
      </w:r>
      <w:r w:rsidRPr="001B6EE0">
        <w:rPr>
          <w:sz w:val="28"/>
          <w:szCs w:val="28"/>
          <w:vertAlign w:val="subscript"/>
          <w:lang w:val="uk-UA"/>
        </w:rPr>
        <w:t xml:space="preserve"> </w:t>
      </w:r>
      <w:r w:rsidRPr="001B6EE0">
        <w:rPr>
          <w:sz w:val="28"/>
          <w:szCs w:val="28"/>
          <w:lang w:val="uk-UA"/>
        </w:rPr>
        <w:t xml:space="preserve">- сила контактного тиску; </w:t>
      </w:r>
      <w:r w:rsidRPr="001B6EE0">
        <w:rPr>
          <w:i/>
          <w:sz w:val="28"/>
          <w:szCs w:val="28"/>
          <w:lang w:val="en-US"/>
        </w:rPr>
        <w:t>F</w:t>
      </w:r>
      <w:r w:rsidRPr="001B6EE0">
        <w:rPr>
          <w:i/>
          <w:sz w:val="28"/>
          <w:szCs w:val="28"/>
          <w:vertAlign w:val="subscript"/>
          <w:lang w:val="en-US"/>
        </w:rPr>
        <w:t>m</w:t>
      </w:r>
      <w:r w:rsidRPr="001B6EE0">
        <w:rPr>
          <w:sz w:val="28"/>
          <w:szCs w:val="28"/>
          <w:lang w:val="uk-UA"/>
        </w:rPr>
        <w:t xml:space="preserve"> – сила тертя по вторинному ущільненню, яка перешкоджає зміщенню аксіально рухомого кільця в той або інший бік; </w:t>
      </w:r>
      <w:r w:rsidRPr="001B6EE0">
        <w:rPr>
          <w:i/>
          <w:sz w:val="28"/>
          <w:szCs w:val="28"/>
          <w:lang w:val="en-US"/>
        </w:rPr>
        <w:t>F</w:t>
      </w:r>
      <w:r w:rsidRPr="001B6EE0">
        <w:rPr>
          <w:sz w:val="28"/>
          <w:szCs w:val="28"/>
          <w:lang w:val="uk-UA"/>
        </w:rPr>
        <w:t xml:space="preserve"> – осьова сила тиску, яка притискає аксіально рухоме кільце до опорної поверхні</w:t>
      </w:r>
    </w:p>
    <w:p w:rsidR="00F93640" w:rsidRPr="001B6EE0" w:rsidRDefault="00F93640" w:rsidP="00F93640">
      <w:pPr>
        <w:widowControl w:val="0"/>
        <w:shd w:val="clear" w:color="auto" w:fill="FFFFFF"/>
        <w:autoSpaceDE w:val="0"/>
        <w:autoSpaceDN w:val="0"/>
        <w:adjustRightInd w:val="0"/>
        <w:spacing w:line="360" w:lineRule="auto"/>
        <w:ind w:firstLine="709"/>
        <w:jc w:val="both"/>
        <w:rPr>
          <w:i/>
          <w:sz w:val="28"/>
          <w:szCs w:val="28"/>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i/>
          <w:sz w:val="28"/>
          <w:szCs w:val="28"/>
          <w:lang w:val="en-US"/>
        </w:rPr>
        <w:t>F</w:t>
      </w:r>
      <w:r w:rsidRPr="001B6EE0">
        <w:rPr>
          <w:i/>
          <w:sz w:val="28"/>
          <w:szCs w:val="28"/>
          <w:lang w:val="uk-UA"/>
        </w:rPr>
        <w:t>=</w:t>
      </w:r>
      <w:r w:rsidRPr="001B6EE0">
        <w:rPr>
          <w:i/>
          <w:sz w:val="28"/>
          <w:szCs w:val="28"/>
          <w:lang w:val="en-US"/>
        </w:rPr>
        <w:t>p</w:t>
      </w:r>
      <w:r w:rsidRPr="001B6EE0">
        <w:rPr>
          <w:i/>
          <w:sz w:val="28"/>
          <w:szCs w:val="28"/>
          <w:vertAlign w:val="subscript"/>
          <w:lang w:val="uk-UA"/>
        </w:rPr>
        <w:t>1</w:t>
      </w:r>
      <w:r w:rsidRPr="001B6EE0">
        <w:rPr>
          <w:i/>
          <w:sz w:val="28"/>
          <w:szCs w:val="28"/>
          <w:lang w:val="en-US"/>
        </w:rPr>
        <w:t>S</w:t>
      </w:r>
      <w:r w:rsidRPr="001B6EE0">
        <w:rPr>
          <w:i/>
          <w:sz w:val="28"/>
          <w:szCs w:val="28"/>
          <w:vertAlign w:val="subscript"/>
          <w:lang w:val="uk-UA"/>
        </w:rPr>
        <w:t>1</w:t>
      </w:r>
      <w:r w:rsidRPr="001B6EE0">
        <w:rPr>
          <w:i/>
          <w:sz w:val="28"/>
          <w:szCs w:val="28"/>
          <w:lang w:val="uk-UA"/>
        </w:rPr>
        <w:t>+</w:t>
      </w:r>
      <w:r w:rsidRPr="001B6EE0">
        <w:rPr>
          <w:i/>
          <w:sz w:val="28"/>
          <w:szCs w:val="28"/>
          <w:lang w:val="en-US"/>
        </w:rPr>
        <w:t>p</w:t>
      </w:r>
      <w:r w:rsidRPr="001B6EE0">
        <w:rPr>
          <w:i/>
          <w:sz w:val="28"/>
          <w:szCs w:val="28"/>
          <w:vertAlign w:val="subscript"/>
          <w:lang w:val="uk-UA"/>
        </w:rPr>
        <w:t>2</w:t>
      </w:r>
      <w:r w:rsidRPr="001B6EE0">
        <w:rPr>
          <w:i/>
          <w:sz w:val="28"/>
          <w:szCs w:val="28"/>
          <w:lang w:val="en-US"/>
        </w:rPr>
        <w:t>S</w:t>
      </w:r>
      <w:r w:rsidRPr="001B6EE0">
        <w:rPr>
          <w:i/>
          <w:sz w:val="28"/>
          <w:szCs w:val="28"/>
          <w:vertAlign w:val="subscript"/>
          <w:lang w:val="uk-UA"/>
        </w:rPr>
        <w:t>2</w:t>
      </w:r>
      <w:r w:rsidRPr="001B6EE0">
        <w:rPr>
          <w:sz w:val="28"/>
          <w:szCs w:val="28"/>
          <w:lang w:val="uk-UA"/>
        </w:rPr>
        <w:t>,</w:t>
      </w:r>
    </w:p>
    <w:p w:rsidR="00F93640" w:rsidRPr="001B6EE0" w:rsidRDefault="00F93640" w:rsidP="00F93640">
      <w:pPr>
        <w:widowControl w:val="0"/>
        <w:shd w:val="clear" w:color="auto" w:fill="FFFFFF"/>
        <w:autoSpaceDE w:val="0"/>
        <w:autoSpaceDN w:val="0"/>
        <w:adjustRightInd w:val="0"/>
        <w:spacing w:line="360" w:lineRule="auto"/>
        <w:ind w:firstLine="709"/>
        <w:jc w:val="both"/>
        <w:rPr>
          <w:noProof/>
          <w:sz w:val="28"/>
          <w:szCs w:val="28"/>
          <w:lang w:val="en-US"/>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noProof/>
          <w:sz w:val="28"/>
          <w:szCs w:val="28"/>
        </w:rPr>
        <w:pict>
          <v:shape id="Рисунок 2" o:spid="_x0000_i1026" type="#_x0000_t75" alt="14" style="width:168.75pt;height:79.5pt;visibility:visible">
            <v:imagedata r:id="rId6"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Рисунок </w:t>
      </w:r>
      <w:r w:rsidRPr="001B6EE0">
        <w:rPr>
          <w:sz w:val="28"/>
          <w:szCs w:val="28"/>
        </w:rPr>
        <w:t>1</w:t>
      </w:r>
      <w:r w:rsidRPr="001B6EE0">
        <w:rPr>
          <w:sz w:val="28"/>
          <w:szCs w:val="28"/>
          <w:lang w:val="uk-UA"/>
        </w:rPr>
        <w:t xml:space="preserve"> - Схема сил, діючих на аксіально рухоме кільце торцевого ущільнення</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rPr>
      </w:pPr>
    </w:p>
    <w:p w:rsidR="000C2F4C"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З</w:t>
      </w:r>
      <w:r w:rsidR="000C2F4C" w:rsidRPr="001B6EE0">
        <w:rPr>
          <w:sz w:val="28"/>
          <w:szCs w:val="28"/>
          <w:lang w:val="uk-UA"/>
        </w:rPr>
        <w:t xml:space="preserve">наки площ </w:t>
      </w:r>
      <w:r w:rsidR="000C2F4C" w:rsidRPr="001B6EE0">
        <w:rPr>
          <w:i/>
          <w:sz w:val="28"/>
          <w:szCs w:val="28"/>
          <w:lang w:val="uk-UA"/>
        </w:rPr>
        <w:t>S</w:t>
      </w:r>
      <w:r w:rsidR="000C2F4C" w:rsidRPr="001B6EE0">
        <w:rPr>
          <w:i/>
          <w:sz w:val="28"/>
          <w:szCs w:val="28"/>
          <w:vertAlign w:val="subscript"/>
          <w:lang w:val="uk-UA"/>
        </w:rPr>
        <w:t>1</w:t>
      </w:r>
      <w:r w:rsidR="000C2F4C" w:rsidRPr="001B6EE0">
        <w:rPr>
          <w:sz w:val="28"/>
          <w:szCs w:val="28"/>
          <w:lang w:val="uk-UA"/>
        </w:rPr>
        <w:t xml:space="preserve"> та </w:t>
      </w:r>
      <w:r w:rsidR="000C2F4C" w:rsidRPr="001B6EE0">
        <w:rPr>
          <w:i/>
          <w:sz w:val="28"/>
          <w:szCs w:val="28"/>
          <w:lang w:val="uk-UA"/>
        </w:rPr>
        <w:t>S</w:t>
      </w:r>
      <w:r w:rsidR="000C2F4C" w:rsidRPr="001B6EE0">
        <w:rPr>
          <w:i/>
          <w:sz w:val="28"/>
          <w:szCs w:val="28"/>
          <w:vertAlign w:val="subscript"/>
          <w:lang w:val="uk-UA"/>
        </w:rPr>
        <w:t>2</w:t>
      </w:r>
      <w:r w:rsidR="000C2F4C" w:rsidRPr="001B6EE0">
        <w:rPr>
          <w:sz w:val="28"/>
          <w:szCs w:val="28"/>
          <w:lang w:val="uk-UA"/>
        </w:rPr>
        <w:t xml:space="preserve"> вважатимемо додатними, якщо сили тиску, що на них виникають, збільшують контактний тиск у парі тертя (рис. 7), та від’ємними, якщо відповідні сили тиску розкривають торцевий стик. З урахуванням прийнятого правила знаків </w:t>
      </w:r>
      <w:r w:rsidR="000C2F4C" w:rsidRPr="001B6EE0">
        <w:rPr>
          <w:i/>
          <w:sz w:val="28"/>
          <w:szCs w:val="28"/>
          <w:lang w:val="uk-UA"/>
        </w:rPr>
        <w:t>S</w:t>
      </w:r>
      <w:r w:rsidR="000C2F4C" w:rsidRPr="001B6EE0">
        <w:rPr>
          <w:i/>
          <w:sz w:val="28"/>
          <w:szCs w:val="28"/>
          <w:vertAlign w:val="subscript"/>
          <w:lang w:val="uk-UA"/>
        </w:rPr>
        <w:t>c</w:t>
      </w:r>
      <w:r w:rsidR="000C2F4C" w:rsidRPr="001B6EE0">
        <w:rPr>
          <w:i/>
          <w:sz w:val="28"/>
          <w:szCs w:val="28"/>
          <w:lang w:val="uk-UA"/>
        </w:rPr>
        <w:t xml:space="preserve"> = S</w:t>
      </w:r>
      <w:r w:rsidR="000C2F4C" w:rsidRPr="001B6EE0">
        <w:rPr>
          <w:i/>
          <w:sz w:val="28"/>
          <w:szCs w:val="28"/>
          <w:vertAlign w:val="subscript"/>
          <w:lang w:val="uk-UA"/>
        </w:rPr>
        <w:t>1</w:t>
      </w:r>
      <w:r w:rsidR="000C2F4C" w:rsidRPr="001B6EE0">
        <w:rPr>
          <w:i/>
          <w:sz w:val="28"/>
          <w:szCs w:val="28"/>
          <w:lang w:val="uk-UA"/>
        </w:rPr>
        <w:t xml:space="preserve"> + S</w:t>
      </w:r>
      <w:r w:rsidR="000C2F4C" w:rsidRPr="001B6EE0">
        <w:rPr>
          <w:i/>
          <w:sz w:val="28"/>
          <w:szCs w:val="28"/>
          <w:vertAlign w:val="subscript"/>
          <w:lang w:val="uk-UA"/>
        </w:rPr>
        <w:t>2</w:t>
      </w:r>
      <w:r w:rsidR="000C2F4C" w:rsidRPr="001B6EE0">
        <w:rPr>
          <w:sz w:val="28"/>
          <w:szCs w:val="28"/>
          <w:lang w:val="uk-UA"/>
        </w:rPr>
        <w:t xml:space="preserve">, а вираз для сили </w:t>
      </w:r>
      <w:r w:rsidR="000C2F4C" w:rsidRPr="001B6EE0">
        <w:rPr>
          <w:i/>
          <w:sz w:val="28"/>
          <w:szCs w:val="28"/>
          <w:lang w:val="uk-UA"/>
        </w:rPr>
        <w:t>F</w:t>
      </w:r>
      <w:r w:rsidR="000C2F4C" w:rsidRPr="001B6EE0">
        <w:rPr>
          <w:sz w:val="28"/>
          <w:szCs w:val="28"/>
          <w:lang w:val="uk-UA"/>
        </w:rPr>
        <w:t xml:space="preserve"> можна записати у вигляді</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76"/>
          <w:sz w:val="28"/>
          <w:szCs w:val="28"/>
          <w:lang w:val="uk-UA"/>
        </w:rPr>
        <w:pict>
          <v:shape id="_x0000_i1027" type="#_x0000_t75" style="width:99.75pt;height:81pt">
            <v:imagedata r:id="rId7" o:title=""/>
          </v:shape>
        </w:pict>
      </w:r>
      <w:r w:rsidR="000C2F4C" w:rsidRPr="001B6EE0">
        <w:rPr>
          <w:sz w:val="28"/>
          <w:szCs w:val="28"/>
          <w:lang w:val="uk-UA"/>
        </w:rPr>
        <w:t>,                                    (4)</w:t>
      </w:r>
    </w:p>
    <w:p w:rsidR="000C2F4C" w:rsidRPr="001B6EE0" w:rsidRDefault="00BD52EE" w:rsidP="00F93640">
      <w:pPr>
        <w:widowControl w:val="0"/>
        <w:shd w:val="clear" w:color="auto" w:fill="FFFFFF"/>
        <w:tabs>
          <w:tab w:val="left" w:pos="2366"/>
        </w:tabs>
        <w:autoSpaceDE w:val="0"/>
        <w:autoSpaceDN w:val="0"/>
        <w:adjustRightInd w:val="0"/>
        <w:spacing w:line="360" w:lineRule="auto"/>
        <w:ind w:firstLine="709"/>
        <w:jc w:val="both"/>
        <w:rPr>
          <w:sz w:val="28"/>
          <w:szCs w:val="28"/>
          <w:lang w:val="uk-UA"/>
        </w:rPr>
      </w:pPr>
      <w:r>
        <w:rPr>
          <w:position w:val="-10"/>
          <w:sz w:val="28"/>
          <w:szCs w:val="28"/>
          <w:lang w:val="uk-UA"/>
        </w:rPr>
        <w:pict>
          <v:shape id="_x0000_i1028" type="#_x0000_t75" style="width:8.25pt;height:15pt">
            <v:imagedata r:id="rId8" o:title=""/>
          </v:shape>
        </w:pict>
      </w:r>
    </w:p>
    <w:p w:rsidR="00E81343" w:rsidRPr="001B6EE0" w:rsidRDefault="000C2F4C" w:rsidP="00F93640">
      <w:pPr>
        <w:widowControl w:val="0"/>
        <w:shd w:val="clear" w:color="auto" w:fill="FFFFFF"/>
        <w:tabs>
          <w:tab w:val="left" w:pos="2366"/>
        </w:tabs>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00BD52EE">
        <w:rPr>
          <w:position w:val="-10"/>
          <w:sz w:val="28"/>
          <w:szCs w:val="28"/>
          <w:lang w:val="uk-UA"/>
        </w:rPr>
        <w:pict>
          <v:shape id="_x0000_i1029" type="#_x0000_t75" style="width:54.75pt;height:15pt">
            <v:imagedata r:id="rId9" o:title=""/>
          </v:shape>
        </w:pict>
      </w:r>
      <w:r w:rsidRPr="001B6EE0">
        <w:rPr>
          <w:sz w:val="28"/>
          <w:szCs w:val="28"/>
          <w:lang w:val="uk-UA"/>
        </w:rPr>
        <w:t xml:space="preserve"> - ущільнювальний перепад тиску; </w:t>
      </w:r>
    </w:p>
    <w:p w:rsidR="000C2F4C" w:rsidRPr="001B6EE0" w:rsidRDefault="000C2F4C" w:rsidP="00F93640">
      <w:pPr>
        <w:widowControl w:val="0"/>
        <w:shd w:val="clear" w:color="auto" w:fill="FFFFFF"/>
        <w:tabs>
          <w:tab w:val="left" w:pos="2366"/>
        </w:tabs>
        <w:autoSpaceDE w:val="0"/>
        <w:autoSpaceDN w:val="0"/>
        <w:adjustRightInd w:val="0"/>
        <w:spacing w:line="360" w:lineRule="auto"/>
        <w:ind w:firstLine="709"/>
        <w:jc w:val="both"/>
        <w:rPr>
          <w:sz w:val="28"/>
          <w:szCs w:val="28"/>
          <w:lang w:val="uk-UA"/>
        </w:rPr>
      </w:pPr>
      <w:r w:rsidRPr="001B6EE0">
        <w:rPr>
          <w:i/>
          <w:sz w:val="28"/>
          <w:szCs w:val="28"/>
          <w:lang w:val="en-US"/>
        </w:rPr>
        <w:t>k</w:t>
      </w:r>
      <w:r w:rsidRPr="001B6EE0">
        <w:rPr>
          <w:i/>
          <w:sz w:val="28"/>
          <w:szCs w:val="28"/>
          <w:lang w:val="uk-UA"/>
        </w:rPr>
        <w:t xml:space="preserve"> </w:t>
      </w:r>
      <w:r w:rsidRPr="001B6EE0">
        <w:rPr>
          <w:sz w:val="28"/>
          <w:szCs w:val="28"/>
          <w:lang w:val="uk-UA"/>
        </w:rPr>
        <w:t xml:space="preserve">- коефіцієнт навантаження. Якщо </w:t>
      </w:r>
      <w:r w:rsidRPr="001B6EE0">
        <w:rPr>
          <w:i/>
          <w:sz w:val="28"/>
          <w:szCs w:val="28"/>
          <w:lang w:val="en-US"/>
        </w:rPr>
        <w:t>S</w:t>
      </w:r>
      <w:r w:rsidRPr="001B6EE0">
        <w:rPr>
          <w:i/>
          <w:sz w:val="28"/>
          <w:szCs w:val="28"/>
          <w:vertAlign w:val="subscript"/>
          <w:lang w:val="uk-UA"/>
        </w:rPr>
        <w:t>2</w:t>
      </w:r>
      <w:r w:rsidRPr="001B6EE0">
        <w:rPr>
          <w:sz w:val="28"/>
          <w:szCs w:val="28"/>
          <w:lang w:val="uk-UA"/>
        </w:rPr>
        <w:t xml:space="preserve"> &gt; 0, то </w:t>
      </w:r>
      <w:r w:rsidRPr="001B6EE0">
        <w:rPr>
          <w:i/>
          <w:sz w:val="28"/>
          <w:szCs w:val="28"/>
          <w:lang w:val="en-US"/>
        </w:rPr>
        <w:t>k</w:t>
      </w:r>
      <w:r w:rsidRPr="001B6EE0">
        <w:rPr>
          <w:sz w:val="28"/>
          <w:szCs w:val="28"/>
          <w:lang w:val="uk-UA"/>
        </w:rPr>
        <w:t xml:space="preserve"> &lt; </w:t>
      </w:r>
      <w:r w:rsidRPr="001B6EE0">
        <w:rPr>
          <w:i/>
          <w:sz w:val="28"/>
          <w:szCs w:val="28"/>
          <w:lang w:val="uk-UA"/>
        </w:rPr>
        <w:t>1</w:t>
      </w:r>
      <w:r w:rsidRPr="001B6EE0">
        <w:rPr>
          <w:sz w:val="28"/>
          <w:szCs w:val="28"/>
          <w:lang w:val="uk-UA"/>
        </w:rPr>
        <w:t xml:space="preserve"> (ущільнення розвантажене), якщо </w:t>
      </w:r>
      <w:r w:rsidRPr="001B6EE0">
        <w:rPr>
          <w:i/>
          <w:sz w:val="28"/>
          <w:szCs w:val="28"/>
          <w:lang w:val="en-US"/>
        </w:rPr>
        <w:t>S</w:t>
      </w:r>
      <w:r w:rsidRPr="001B6EE0">
        <w:rPr>
          <w:i/>
          <w:sz w:val="28"/>
          <w:szCs w:val="28"/>
          <w:vertAlign w:val="subscript"/>
          <w:lang w:val="uk-UA"/>
        </w:rPr>
        <w:t>2</w:t>
      </w:r>
      <w:r w:rsidRPr="001B6EE0">
        <w:rPr>
          <w:sz w:val="28"/>
          <w:szCs w:val="28"/>
          <w:lang w:val="uk-UA"/>
        </w:rPr>
        <w:t xml:space="preserve"> &lt; 0, то </w:t>
      </w:r>
      <w:r w:rsidRPr="001B6EE0">
        <w:rPr>
          <w:i/>
          <w:sz w:val="28"/>
          <w:szCs w:val="28"/>
          <w:lang w:val="en-US"/>
        </w:rPr>
        <w:t>k</w:t>
      </w:r>
      <w:r w:rsidRPr="001B6EE0">
        <w:rPr>
          <w:sz w:val="28"/>
          <w:szCs w:val="28"/>
          <w:lang w:val="uk-UA"/>
        </w:rPr>
        <w:t xml:space="preserve"> &gt; </w:t>
      </w:r>
      <w:r w:rsidRPr="001B6EE0">
        <w:rPr>
          <w:i/>
          <w:sz w:val="28"/>
          <w:szCs w:val="28"/>
          <w:lang w:val="uk-UA"/>
        </w:rPr>
        <w:t>1</w:t>
      </w:r>
      <w:r w:rsidRPr="001B6EE0">
        <w:rPr>
          <w:sz w:val="28"/>
          <w:szCs w:val="28"/>
          <w:lang w:val="uk-UA"/>
        </w:rPr>
        <w:t xml:space="preserve"> (ущільнення навантажене). Якщо протитиск не дорівнює нулю (</w:t>
      </w:r>
      <w:r w:rsidRPr="001B6EE0">
        <w:rPr>
          <w:i/>
          <w:sz w:val="28"/>
          <w:szCs w:val="28"/>
          <w:lang w:val="uk-UA"/>
        </w:rPr>
        <w:t>р</w:t>
      </w:r>
      <w:r w:rsidRPr="001B6EE0">
        <w:rPr>
          <w:i/>
          <w:sz w:val="28"/>
          <w:szCs w:val="28"/>
          <w:vertAlign w:val="subscript"/>
          <w:lang w:val="uk-UA"/>
        </w:rPr>
        <w:t>2</w:t>
      </w:r>
      <w:r w:rsidRPr="001B6EE0">
        <w:rPr>
          <w:sz w:val="28"/>
          <w:szCs w:val="28"/>
          <w:lang w:val="uk-UA"/>
        </w:rPr>
        <w:t xml:space="preserve"> &gt;0), то в якості ефективного коефіцієнта навантаження потрібно брати </w:t>
      </w:r>
      <w:r w:rsidRPr="001B6EE0">
        <w:rPr>
          <w:i/>
          <w:sz w:val="28"/>
          <w:szCs w:val="28"/>
          <w:lang w:val="en-US"/>
        </w:rPr>
        <w:t>k</w:t>
      </w:r>
      <w:r w:rsidRPr="001B6EE0">
        <w:rPr>
          <w:i/>
          <w:sz w:val="28"/>
          <w:szCs w:val="28"/>
          <w:vertAlign w:val="subscript"/>
          <w:lang w:val="uk-UA"/>
        </w:rPr>
        <w:t>э</w:t>
      </w:r>
      <w:r w:rsidRPr="001B6EE0">
        <w:rPr>
          <w:sz w:val="28"/>
          <w:szCs w:val="28"/>
          <w:lang w:val="uk-UA"/>
        </w:rPr>
        <w:t xml:space="preserve"> = </w:t>
      </w:r>
      <w:r w:rsidRPr="001B6EE0">
        <w:rPr>
          <w:i/>
          <w:sz w:val="28"/>
          <w:szCs w:val="28"/>
          <w:lang w:val="en-US"/>
        </w:rPr>
        <w:t>k</w:t>
      </w:r>
      <w:r w:rsidRPr="001B6EE0">
        <w:rPr>
          <w:i/>
          <w:sz w:val="28"/>
          <w:szCs w:val="28"/>
          <w:lang w:val="uk-UA"/>
        </w:rPr>
        <w:t xml:space="preserve"> + </w:t>
      </w:r>
      <w:r w:rsidRPr="001B6EE0">
        <w:rPr>
          <w:i/>
          <w:sz w:val="28"/>
          <w:szCs w:val="28"/>
          <w:lang w:val="en-US"/>
        </w:rPr>
        <w:t>p</w:t>
      </w:r>
      <w:r w:rsidRPr="001B6EE0">
        <w:rPr>
          <w:i/>
          <w:sz w:val="28"/>
          <w:szCs w:val="28"/>
          <w:vertAlign w:val="subscript"/>
          <w:lang w:val="uk-UA"/>
        </w:rPr>
        <w:t>2</w:t>
      </w:r>
      <w:r w:rsidRPr="001B6EE0">
        <w:rPr>
          <w:sz w:val="28"/>
          <w:szCs w:val="28"/>
          <w:lang w:val="uk-UA"/>
        </w:rPr>
        <w:t>/</w:t>
      </w:r>
      <w:r w:rsidR="00BD52EE">
        <w:rPr>
          <w:position w:val="-4"/>
          <w:sz w:val="28"/>
          <w:szCs w:val="28"/>
          <w:lang w:val="uk-UA"/>
        </w:rPr>
        <w:pict>
          <v:shape id="_x0000_i1030" type="#_x0000_t75" style="width:9.75pt;height:11.25pt">
            <v:imagedata r:id="rId10" o:title=""/>
          </v:shape>
        </w:pict>
      </w:r>
      <w:r w:rsidRPr="001B6EE0">
        <w:rPr>
          <w:i/>
          <w:sz w:val="28"/>
          <w:szCs w:val="28"/>
          <w:lang w:val="en-US"/>
        </w:rPr>
        <w:t>p</w:t>
      </w:r>
      <w:r w:rsidRPr="001B6EE0">
        <w:rPr>
          <w:sz w:val="28"/>
          <w:szCs w:val="28"/>
          <w:lang w:val="uk-UA"/>
        </w:rPr>
        <w:t>.</w:t>
      </w:r>
    </w:p>
    <w:p w:rsidR="00F93640" w:rsidRPr="001B6EE0" w:rsidRDefault="00F93640" w:rsidP="00F93640">
      <w:pPr>
        <w:widowControl w:val="0"/>
        <w:shd w:val="clear" w:color="auto" w:fill="FFFFFF"/>
        <w:tabs>
          <w:tab w:val="left" w:pos="2366"/>
        </w:tabs>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noProof/>
          <w:sz w:val="28"/>
          <w:szCs w:val="28"/>
        </w:rPr>
        <w:pict>
          <v:shape id="Рисунок 7" o:spid="_x0000_i1031" type="#_x0000_t75" alt="13" style="width:293.25pt;height:170.25pt;visibility:visible">
            <v:imagedata r:id="rId11"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Рисунок 7 - До визначення коефіцієнта навантаження</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Сила гідростатичного тиску, що розкриває торцевий стик, визначається розподілом тиску у зазорі та може бути одержана підсумовуванням елементарних сил тиску за всією контактною площею </w:t>
      </w:r>
      <w:r w:rsidRPr="001B6EE0">
        <w:rPr>
          <w:i/>
          <w:sz w:val="28"/>
          <w:szCs w:val="28"/>
          <w:lang w:val="en-US"/>
        </w:rPr>
        <w:t>S</w:t>
      </w:r>
      <w:r w:rsidRPr="001B6EE0">
        <w:rPr>
          <w:i/>
          <w:sz w:val="28"/>
          <w:szCs w:val="28"/>
          <w:vertAlign w:val="subscript"/>
          <w:lang w:val="en-US"/>
        </w:rPr>
        <w:t>c</w:t>
      </w:r>
      <w:r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b/>
          <w:b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b/>
          <w:bCs/>
          <w:sz w:val="28"/>
          <w:szCs w:val="28"/>
          <w:lang w:val="uk-UA"/>
        </w:rPr>
      </w:pPr>
      <w:r>
        <w:rPr>
          <w:b/>
          <w:bCs/>
          <w:position w:val="-36"/>
          <w:sz w:val="28"/>
          <w:szCs w:val="28"/>
          <w:lang w:val="uk-UA"/>
        </w:rPr>
        <w:pict>
          <v:shape id="_x0000_i1032" type="#_x0000_t75" style="width:81pt;height:32.25pt">
            <v:imagedata r:id="rId12" o:title=""/>
          </v:shape>
        </w:pict>
      </w:r>
      <w:r w:rsidR="000C2F4C" w:rsidRPr="001B6EE0">
        <w:rPr>
          <w:b/>
          <w:bCs/>
          <w:sz w:val="28"/>
          <w:szCs w:val="28"/>
          <w:lang w:val="uk-UA"/>
        </w:rPr>
        <w:t>,</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де усереднений по зазору гідростатичний тиск</w:t>
      </w:r>
    </w:p>
    <w:p w:rsidR="000C2F4C"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en-US"/>
        </w:rPr>
      </w:pPr>
      <w:r w:rsidRPr="001B6EE0">
        <w:rPr>
          <w:sz w:val="28"/>
          <w:szCs w:val="28"/>
          <w:lang w:val="uk-UA"/>
        </w:rPr>
        <w:br w:type="page"/>
      </w:r>
      <w:r w:rsidR="00BD52EE">
        <w:rPr>
          <w:position w:val="-36"/>
          <w:sz w:val="28"/>
          <w:szCs w:val="28"/>
          <w:lang w:val="en-US"/>
        </w:rPr>
        <w:pict>
          <v:shape id="_x0000_i1033" type="#_x0000_t75" style="width:71.25pt;height:33.75pt">
            <v:imagedata r:id="rId13"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Торцевий зазор порівнюється з величиною мікронерівностей контактних поверхонь, тому теоретично визначити розподіл тиску в зазорі поки не вдається. Лише при порівняно великих зазорах </w:t>
      </w:r>
      <w:r w:rsidR="00BD52EE">
        <w:rPr>
          <w:position w:val="-10"/>
          <w:sz w:val="28"/>
          <w:szCs w:val="28"/>
          <w:lang w:val="uk-UA"/>
        </w:rPr>
        <w:pict>
          <v:shape id="_x0000_i1034" type="#_x0000_t75" style="width:56.25pt;height:15.75pt">
            <v:imagedata r:id="rId14" o:title=""/>
          </v:shape>
        </w:pict>
      </w:r>
      <w:r w:rsidRPr="001B6EE0">
        <w:rPr>
          <w:sz w:val="28"/>
          <w:szCs w:val="28"/>
          <w:lang w:val="uk-UA"/>
        </w:rPr>
        <w:t>, відповідних рідинному змащенню та характерних для гідростатичних ущільнень, тиск у плоскому каналі змінюється від вхідного перетину до вихідного згідно із законом, близьким до лінійного:</w:t>
      </w:r>
    </w:p>
    <w:p w:rsidR="00F93640" w:rsidRPr="001B6EE0" w:rsidRDefault="00F93640"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26"/>
          <w:sz w:val="28"/>
          <w:szCs w:val="28"/>
          <w:lang w:val="uk-UA"/>
        </w:rPr>
        <w:pict>
          <v:shape id="_x0000_i1035" type="#_x0000_t75" style="width:86.25pt;height:30pt">
            <v:imagedata r:id="rId15" o:title=""/>
          </v:shape>
        </w:pic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При цьому</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b/>
          <w:sz w:val="28"/>
          <w:szCs w:val="28"/>
          <w:u w:val="single"/>
          <w:lang w:val="uk-UA"/>
        </w:rPr>
      </w:pPr>
      <w:r>
        <w:rPr>
          <w:position w:val="-10"/>
          <w:sz w:val="28"/>
          <w:szCs w:val="28"/>
          <w:lang w:val="uk-UA"/>
        </w:rPr>
        <w:pict>
          <v:shape id="_x0000_i1036" type="#_x0000_t75" style="width:75.75pt;height:15pt">
            <v:imagedata r:id="rId16" o:title=""/>
          </v:shape>
        </w:pict>
      </w:r>
      <w:r w:rsidR="000C2F4C" w:rsidRPr="001B6EE0">
        <w:rPr>
          <w:sz w:val="28"/>
          <w:szCs w:val="28"/>
          <w:lang w:val="uk-UA"/>
        </w:rPr>
        <w:t xml:space="preserve">                                      (5)</w: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З урахуванням гідравлічних сил рівняння рівноваги (3) можна записати у вигляді</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37" type="#_x0000_t75" style="width:138.75pt;height:15pt">
            <v:imagedata r:id="rId17"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звідки </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38" type="#_x0000_t75" style="width:131.25pt;height:15pt">
            <v:imagedata r:id="rId18" o:title=""/>
          </v:shape>
        </w:pict>
      </w:r>
      <w:r w:rsidR="000C2F4C" w:rsidRPr="001B6EE0">
        <w:rPr>
          <w:sz w:val="28"/>
          <w:szCs w:val="28"/>
          <w:lang w:val="uk-UA"/>
        </w:rPr>
        <w:t xml:space="preserve">                             (6)</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Знак сили тертя прийнятий виходячи з того, що при навантаженні вона перешкоджає зближенню контактних поверхонь. Силу пружного елемента звичайно приймають декілька більшою сили тертя, тому останній доданок у рівності (6) малий і ним, як правило, можна нехтувати. Для режиму рідинного тертя (5)</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39" type="#_x0000_t75" style="width:135.75pt;height:15pt">
            <v:imagedata r:id="rId19" o:title=""/>
          </v:shape>
        </w:pict>
      </w:r>
      <w:r w:rsidR="000C2F4C" w:rsidRPr="001B6EE0">
        <w:rPr>
          <w:sz w:val="28"/>
          <w:szCs w:val="28"/>
          <w:lang w:val="uk-UA"/>
        </w:rPr>
        <w:t xml:space="preserve">                             (7)</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тобто контактний тиск повністю визначається коефіцієнтом навантаження </w:t>
      </w:r>
      <w:r w:rsidRPr="001B6EE0">
        <w:rPr>
          <w:i/>
          <w:sz w:val="28"/>
          <w:szCs w:val="28"/>
          <w:lang w:val="en-US"/>
        </w:rPr>
        <w:t>k</w:t>
      </w:r>
      <w:r w:rsidRPr="001B6EE0">
        <w:rPr>
          <w:sz w:val="28"/>
          <w:szCs w:val="28"/>
          <w:lang w:val="uk-UA"/>
        </w:rPr>
        <w:t xml:space="preserve"> та ущільнювальним перепадом тиску </w:t>
      </w:r>
      <w:r w:rsidR="00BD52EE">
        <w:rPr>
          <w:position w:val="-10"/>
          <w:sz w:val="28"/>
          <w:szCs w:val="28"/>
          <w:lang w:val="uk-UA"/>
        </w:rPr>
        <w:pict>
          <v:shape id="_x0000_i1040" type="#_x0000_t75" style="width:15pt;height:14.25pt">
            <v:imagedata r:id="rId20" o:title=""/>
          </v:shape>
        </w:pict>
      </w:r>
      <w:r w:rsidRPr="001B6EE0">
        <w:rPr>
          <w:sz w:val="28"/>
          <w:szCs w:val="28"/>
          <w:lang w:val="uk-UA"/>
        </w:rPr>
        <w:t>. З останньої рівності видно, що при</w:t>
      </w:r>
      <w:r w:rsidRPr="001B6EE0">
        <w:rPr>
          <w:sz w:val="28"/>
          <w:szCs w:val="28"/>
        </w:rPr>
        <w:t xml:space="preserve"> </w:t>
      </w:r>
      <w:r w:rsidRPr="001B6EE0">
        <w:rPr>
          <w:i/>
          <w:sz w:val="28"/>
          <w:szCs w:val="28"/>
          <w:lang w:val="en-US"/>
        </w:rPr>
        <w:t>k</w:t>
      </w:r>
      <w:r w:rsidRPr="001B6EE0">
        <w:rPr>
          <w:sz w:val="28"/>
          <w:szCs w:val="28"/>
          <w:lang w:val="uk-UA"/>
        </w:rPr>
        <w:t xml:space="preserve"> &lt; </w:t>
      </w:r>
      <w:r w:rsidRPr="001B6EE0">
        <w:rPr>
          <w:i/>
          <w:sz w:val="28"/>
          <w:szCs w:val="28"/>
          <w:lang w:val="uk-UA"/>
        </w:rPr>
        <w:t>0,5</w:t>
      </w:r>
      <w:r w:rsidRPr="001B6EE0">
        <w:rPr>
          <w:sz w:val="28"/>
          <w:szCs w:val="28"/>
          <w:lang w:val="uk-UA"/>
        </w:rPr>
        <w:t xml:space="preserve"> існує небезпека розкриття торцевого стику. У зв'язку з цим для розвантажених ущільнень беруть </w:t>
      </w:r>
      <w:r w:rsidRPr="001B6EE0">
        <w:rPr>
          <w:i/>
          <w:sz w:val="28"/>
          <w:szCs w:val="28"/>
          <w:lang w:val="en-US"/>
        </w:rPr>
        <w:t>k</w:t>
      </w:r>
      <w:r w:rsidRPr="001B6EE0">
        <w:rPr>
          <w:sz w:val="28"/>
          <w:szCs w:val="28"/>
          <w:lang w:val="uk-UA"/>
        </w:rPr>
        <w:t xml:space="preserve"> = </w:t>
      </w:r>
      <w:r w:rsidRPr="001B6EE0">
        <w:rPr>
          <w:i/>
          <w:sz w:val="28"/>
          <w:szCs w:val="28"/>
          <w:lang w:val="uk-UA"/>
        </w:rPr>
        <w:t>0,55</w:t>
      </w:r>
      <w:r w:rsidRPr="001B6EE0">
        <w:rPr>
          <w:i/>
          <w:sz w:val="28"/>
          <w:szCs w:val="28"/>
        </w:rPr>
        <w:t>-</w:t>
      </w:r>
      <w:r w:rsidRPr="001B6EE0">
        <w:rPr>
          <w:i/>
          <w:sz w:val="28"/>
          <w:szCs w:val="28"/>
          <w:lang w:val="uk-UA"/>
        </w:rPr>
        <w:t>0,85</w:t>
      </w:r>
      <w:r w:rsidRPr="001B6EE0">
        <w:rPr>
          <w:sz w:val="28"/>
          <w:szCs w:val="28"/>
          <w:lang w:val="uk-UA"/>
        </w:rPr>
        <w:t xml:space="preserve">, а для навантажених </w:t>
      </w:r>
      <w:r w:rsidRPr="001B6EE0">
        <w:rPr>
          <w:i/>
          <w:sz w:val="28"/>
          <w:szCs w:val="28"/>
          <w:lang w:val="en-US"/>
        </w:rPr>
        <w:t>k</w:t>
      </w:r>
      <w:r w:rsidRPr="001B6EE0">
        <w:rPr>
          <w:sz w:val="28"/>
          <w:szCs w:val="28"/>
          <w:lang w:val="uk-UA"/>
        </w:rPr>
        <w:t xml:space="preserve"> </w:t>
      </w:r>
      <w:r w:rsidRPr="001B6EE0">
        <w:rPr>
          <w:i/>
          <w:sz w:val="28"/>
          <w:szCs w:val="28"/>
        </w:rPr>
        <w:t>=</w:t>
      </w:r>
      <w:r w:rsidRPr="001B6EE0">
        <w:rPr>
          <w:i/>
          <w:sz w:val="28"/>
          <w:szCs w:val="28"/>
          <w:lang w:val="uk-UA"/>
        </w:rPr>
        <w:t xml:space="preserve"> 1,1</w:t>
      </w:r>
      <w:r w:rsidRPr="001B6EE0">
        <w:rPr>
          <w:i/>
          <w:sz w:val="28"/>
          <w:szCs w:val="28"/>
        </w:rPr>
        <w:t>-</w:t>
      </w:r>
      <w:r w:rsidRPr="001B6EE0">
        <w:rPr>
          <w:i/>
          <w:sz w:val="28"/>
          <w:szCs w:val="28"/>
          <w:lang w:val="uk-UA"/>
        </w:rPr>
        <w:t>1,2</w:t>
      </w:r>
      <w:r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Для ущільнень з краплинними витоками Е. Майєр [1] на підставі узагальнення експериментальних результатів наводить діаграму (рис. 8), що характеризує якісну залежність гідростатичного тиску від середнього зазора </w:t>
      </w:r>
      <w:r w:rsidRPr="001B6EE0">
        <w:rPr>
          <w:i/>
          <w:sz w:val="28"/>
          <w:szCs w:val="28"/>
          <w:lang w:val="uk-UA"/>
        </w:rPr>
        <w:t>h</w:t>
      </w:r>
      <w:r w:rsidRPr="001B6EE0">
        <w:rPr>
          <w:sz w:val="28"/>
          <w:szCs w:val="28"/>
          <w:lang w:val="uk-UA"/>
        </w:rPr>
        <w:t xml:space="preserve"> між мікронерівностями контактних поверхонь та від коефіцієнта навантаження за умови, що між поверхнями існують плями контакту, а сумарні деформації кілець, які вимірюються кутом </w:t>
      </w:r>
      <w:r w:rsidR="00BD52EE">
        <w:rPr>
          <w:position w:val="-10"/>
          <w:sz w:val="28"/>
          <w:szCs w:val="28"/>
          <w:lang w:val="uk-UA"/>
        </w:rPr>
        <w:pict>
          <v:shape id="_x0000_i1041" type="#_x0000_t75" style="width:9.75pt;height:12pt">
            <v:imagedata r:id="rId21" o:title=""/>
          </v:shape>
        </w:pict>
      </w:r>
      <w:r w:rsidRPr="001B6EE0">
        <w:rPr>
          <w:sz w:val="28"/>
          <w:szCs w:val="28"/>
          <w:lang w:val="uk-UA"/>
        </w:rPr>
        <w:t xml:space="preserve"> повороту їх перерізів, не перевищують значень </w:t>
      </w:r>
      <w:r w:rsidR="00BD52EE">
        <w:rPr>
          <w:position w:val="-10"/>
          <w:sz w:val="28"/>
          <w:szCs w:val="28"/>
          <w:lang w:val="uk-UA"/>
        </w:rPr>
        <w:pict>
          <v:shape id="_x0000_i1042" type="#_x0000_t75" style="width:74.25pt;height:17.25pt">
            <v:imagedata r:id="rId22"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Через відсутність точніших методів оцінки тиску в зазорі надалі користуватимемося діаграмою (рис. 8). В області </w:t>
      </w:r>
      <w:r w:rsidRPr="001B6EE0">
        <w:rPr>
          <w:i/>
          <w:sz w:val="28"/>
          <w:szCs w:val="28"/>
          <w:lang w:val="uk-UA"/>
        </w:rPr>
        <w:t>X</w:t>
      </w:r>
      <w:r w:rsidRPr="001B6EE0">
        <w:rPr>
          <w:sz w:val="28"/>
          <w:szCs w:val="28"/>
          <w:lang w:val="uk-UA"/>
        </w:rPr>
        <w:t xml:space="preserve"> (область граничного тертя) </w:t>
      </w:r>
      <w:r w:rsidR="00BD52EE">
        <w:rPr>
          <w:position w:val="-10"/>
          <w:sz w:val="28"/>
          <w:szCs w:val="28"/>
          <w:lang w:val="uk-UA"/>
        </w:rPr>
        <w:pict>
          <v:shape id="_x0000_i1043" type="#_x0000_t75" style="width:30pt;height:15pt">
            <v:imagedata r:id="rId23" o:title=""/>
          </v:shape>
        </w:pict>
      </w:r>
      <w:r w:rsidRPr="001B6EE0">
        <w:rPr>
          <w:sz w:val="28"/>
          <w:szCs w:val="28"/>
          <w:lang w:val="uk-UA"/>
        </w:rPr>
        <w:t xml:space="preserve"> та</w:t>
      </w:r>
    </w:p>
    <w:p w:rsidR="00F93640" w:rsidRPr="001B6EE0" w:rsidRDefault="00F93640"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10"/>
          <w:sz w:val="28"/>
          <w:szCs w:val="28"/>
          <w:lang w:val="uk-UA"/>
        </w:rPr>
        <w:pict>
          <v:shape id="_x0000_i1044" type="#_x0000_t75" style="width:111pt;height:15pt">
            <v:imagedata r:id="rId24" o:title=""/>
          </v:shape>
        </w:pict>
      </w:r>
      <w:r w:rsidR="000C2F4C" w:rsidRPr="001B6EE0">
        <w:rPr>
          <w:iCs/>
          <w:sz w:val="28"/>
          <w:szCs w:val="28"/>
          <w:lang w:val="uk-UA"/>
        </w:rPr>
        <w:t xml:space="preserve">                                  (8)</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В областях змішаного тертя (</w:t>
      </w:r>
      <w:r w:rsidRPr="001B6EE0">
        <w:rPr>
          <w:i/>
          <w:sz w:val="28"/>
          <w:szCs w:val="28"/>
          <w:lang w:val="en-US"/>
        </w:rPr>
        <w:t>Y</w:t>
      </w:r>
      <w:r w:rsidRPr="001B6EE0">
        <w:rPr>
          <w:i/>
          <w:sz w:val="28"/>
          <w:szCs w:val="28"/>
          <w:lang w:val="uk-UA"/>
        </w:rPr>
        <w:t>, Z</w:t>
      </w:r>
      <w:r w:rsidRPr="001B6EE0">
        <w:rPr>
          <w:sz w:val="28"/>
          <w:szCs w:val="28"/>
          <w:lang w:val="uk-UA"/>
        </w:rPr>
        <w:t xml:space="preserve">) </w:t>
      </w:r>
      <w:r w:rsidR="00BD52EE">
        <w:rPr>
          <w:position w:val="-10"/>
          <w:sz w:val="28"/>
          <w:szCs w:val="28"/>
          <w:lang w:val="en-US"/>
        </w:rPr>
        <w:pict>
          <v:shape id="_x0000_i1045" type="#_x0000_t75" style="width:12.75pt;height:15pt">
            <v:imagedata r:id="rId25" o:title=""/>
          </v:shape>
        </w:pict>
      </w:r>
      <w:r w:rsidRPr="001B6EE0">
        <w:rPr>
          <w:sz w:val="28"/>
          <w:szCs w:val="28"/>
          <w:lang w:val="uk-UA"/>
        </w:rPr>
        <w:t xml:space="preserve"> будемо визначати за формулою (5), а контактний тиск - за формулою (7).</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autoSpaceDE w:val="0"/>
        <w:autoSpaceDN w:val="0"/>
        <w:adjustRightInd w:val="0"/>
        <w:spacing w:line="360" w:lineRule="auto"/>
        <w:ind w:firstLine="709"/>
        <w:jc w:val="both"/>
        <w:rPr>
          <w:noProof/>
          <w:sz w:val="28"/>
          <w:szCs w:val="28"/>
          <w:lang w:val="uk-UA"/>
        </w:rPr>
      </w:pPr>
      <w:r>
        <w:rPr>
          <w:noProof/>
          <w:sz w:val="28"/>
          <w:szCs w:val="28"/>
        </w:rPr>
        <w:pict>
          <v:shape id="Рисунок 22" o:spid="_x0000_i1046" type="#_x0000_t75" alt="12" style="width:100.5pt;height:101.25pt;visibility:visible">
            <v:imagedata r:id="rId26"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Рисунок 8 -  Залежність гідростатичного тиску від величини торцевого </w:t>
      </w:r>
      <w:r w:rsidR="00F93640" w:rsidRPr="001B6EE0">
        <w:rPr>
          <w:sz w:val="28"/>
          <w:szCs w:val="28"/>
          <w:lang w:val="uk-UA"/>
        </w:rPr>
        <w:t>зазору</w:t>
      </w:r>
      <w:r w:rsidRPr="001B6EE0">
        <w:rPr>
          <w:sz w:val="28"/>
          <w:szCs w:val="28"/>
          <w:lang w:val="uk-UA"/>
        </w:rPr>
        <w:t xml:space="preserve"> та коефіцієнта навантаження:</w:t>
      </w:r>
    </w:p>
    <w:p w:rsidR="000C2F4C" w:rsidRPr="001B6EE0" w:rsidRDefault="000C2F4C" w:rsidP="00F93640">
      <w:pPr>
        <w:widowControl w:val="0"/>
        <w:shd w:val="clear" w:color="auto" w:fill="FFFFFF"/>
        <w:autoSpaceDE w:val="0"/>
        <w:autoSpaceDN w:val="0"/>
        <w:adjustRightInd w:val="0"/>
        <w:spacing w:line="360" w:lineRule="auto"/>
        <w:ind w:firstLine="709"/>
        <w:jc w:val="both"/>
        <w:rPr>
          <w:bCs/>
          <w:sz w:val="28"/>
          <w:szCs w:val="28"/>
          <w:lang w:val="uk-UA"/>
        </w:rPr>
      </w:pPr>
      <w:r w:rsidRPr="001B6EE0">
        <w:rPr>
          <w:bCs/>
          <w:i/>
          <w:sz w:val="28"/>
          <w:szCs w:val="28"/>
          <w:lang w:val="uk-UA"/>
        </w:rPr>
        <w:t>Х</w:t>
      </w:r>
      <w:r w:rsidRPr="001B6EE0">
        <w:rPr>
          <w:bCs/>
          <w:sz w:val="28"/>
          <w:szCs w:val="28"/>
          <w:lang w:val="uk-UA"/>
        </w:rPr>
        <w:t xml:space="preserve">- область граничного тертя; </w:t>
      </w:r>
      <w:r w:rsidRPr="001B6EE0">
        <w:rPr>
          <w:bCs/>
          <w:i/>
          <w:sz w:val="28"/>
          <w:szCs w:val="28"/>
          <w:lang w:val="en-US"/>
        </w:rPr>
        <w:t>Y</w:t>
      </w:r>
      <w:r w:rsidRPr="001B6EE0">
        <w:rPr>
          <w:bCs/>
          <w:i/>
          <w:sz w:val="28"/>
          <w:szCs w:val="28"/>
          <w:lang w:val="uk-UA"/>
        </w:rPr>
        <w:t>, Z</w:t>
      </w:r>
      <w:r w:rsidRPr="001B6EE0">
        <w:rPr>
          <w:bCs/>
          <w:sz w:val="28"/>
          <w:szCs w:val="28"/>
          <w:lang w:val="uk-UA"/>
        </w:rPr>
        <w:t xml:space="preserve"> - області змішаного тертя</w: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rPr>
      </w:pPr>
      <w:r w:rsidRPr="001B6EE0">
        <w:rPr>
          <w:sz w:val="28"/>
          <w:szCs w:val="28"/>
          <w:lang w:val="uk-UA"/>
        </w:rPr>
        <w:t>Середній зазор між шорсткими поверхнями за наявності плям контакту (</w:t>
      </w:r>
      <w:r w:rsidRPr="001B6EE0">
        <w:rPr>
          <w:i/>
          <w:sz w:val="28"/>
          <w:szCs w:val="28"/>
          <w:lang w:val="uk-UA"/>
        </w:rPr>
        <w:t>р</w:t>
      </w:r>
      <w:r w:rsidRPr="001B6EE0">
        <w:rPr>
          <w:i/>
          <w:sz w:val="28"/>
          <w:szCs w:val="28"/>
          <w:vertAlign w:val="subscript"/>
          <w:lang w:val="uk-UA"/>
        </w:rPr>
        <w:t>с</w:t>
      </w:r>
      <w:r w:rsidRPr="001B6EE0">
        <w:rPr>
          <w:sz w:val="28"/>
          <w:szCs w:val="28"/>
          <w:lang w:val="uk-UA"/>
        </w:rPr>
        <w:t xml:space="preserve">&gt; </w:t>
      </w:r>
      <w:r w:rsidRPr="001B6EE0">
        <w:rPr>
          <w:i/>
          <w:sz w:val="28"/>
          <w:szCs w:val="28"/>
          <w:lang w:val="uk-UA"/>
        </w:rPr>
        <w:t>0,15 МПа</w:t>
      </w:r>
      <w:r w:rsidRPr="001B6EE0">
        <w:rPr>
          <w:sz w:val="28"/>
          <w:szCs w:val="28"/>
          <w:lang w:val="uk-UA"/>
        </w:rPr>
        <w:t>) можна оцінювати за формулою [1</w:t>
      </w:r>
      <w:r w:rsidRPr="001B6EE0">
        <w:rPr>
          <w:sz w:val="28"/>
          <w:szCs w:val="28"/>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en-US"/>
        </w:rPr>
      </w:pPr>
      <w:r>
        <w:rPr>
          <w:position w:val="-30"/>
          <w:sz w:val="28"/>
          <w:szCs w:val="28"/>
          <w:lang w:val="en-US"/>
        </w:rPr>
        <w:pict>
          <v:shape id="_x0000_i1047" type="#_x0000_t75" style="width:84.75pt;height:35.25pt">
            <v:imagedata r:id="rId27"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en-US"/>
        </w:rPr>
        <w:pict>
          <v:shape id="_x0000_i1048" type="#_x0000_t75" style="width:60.75pt;height:33pt">
            <v:imagedata r:id="rId28" o:title=""/>
          </v:shape>
        </w:pict>
      </w:r>
      <w:r w:rsidR="000C2F4C" w:rsidRPr="001B6EE0">
        <w:rPr>
          <w:sz w:val="28"/>
          <w:szCs w:val="28"/>
          <w:lang w:val="uk-UA"/>
        </w:rPr>
        <w:t>,</w:t>
      </w:r>
      <w:r w:rsidR="000C2F4C" w:rsidRPr="001B6EE0">
        <w:rPr>
          <w:sz w:val="28"/>
          <w:szCs w:val="28"/>
        </w:rPr>
        <w:t xml:space="preserve"> </w:t>
      </w:r>
      <w:r w:rsidR="000C2F4C" w:rsidRPr="001B6EE0">
        <w:rPr>
          <w:sz w:val="28"/>
          <w:szCs w:val="28"/>
          <w:lang w:val="uk-UA"/>
        </w:rPr>
        <w:t xml:space="preserve">                                             (9)</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Pr="001B6EE0">
        <w:rPr>
          <w:i/>
          <w:sz w:val="28"/>
          <w:szCs w:val="28"/>
          <w:lang w:val="uk-UA"/>
        </w:rPr>
        <w:t>К</w:t>
      </w:r>
      <w:r w:rsidRPr="001B6EE0">
        <w:rPr>
          <w:i/>
          <w:sz w:val="28"/>
          <w:szCs w:val="28"/>
          <w:vertAlign w:val="subscript"/>
        </w:rPr>
        <w:t>1,2</w:t>
      </w:r>
      <w:r w:rsidRPr="001B6EE0">
        <w:rPr>
          <w:sz w:val="28"/>
          <w:szCs w:val="28"/>
          <w:lang w:val="uk-UA"/>
        </w:rPr>
        <w:t xml:space="preserve"> - коефіцієнти повноти або гладкості; у більшості випадків</w:t>
      </w:r>
      <w:r w:rsidRPr="001B6EE0">
        <w:rPr>
          <w:sz w:val="28"/>
          <w:szCs w:val="28"/>
        </w:rPr>
        <w:t xml:space="preserve"> </w:t>
      </w:r>
      <w:r w:rsidRPr="001B6EE0">
        <w:rPr>
          <w:sz w:val="28"/>
          <w:szCs w:val="28"/>
          <w:lang w:val="uk-UA"/>
        </w:rPr>
        <w:t>для торцевих</w:t>
      </w:r>
      <w:r w:rsidRPr="001B6EE0">
        <w:rPr>
          <w:sz w:val="28"/>
          <w:szCs w:val="28"/>
        </w:rPr>
        <w:t xml:space="preserve"> </w:t>
      </w:r>
      <w:r w:rsidRPr="001B6EE0">
        <w:rPr>
          <w:sz w:val="28"/>
          <w:szCs w:val="28"/>
          <w:lang w:val="uk-UA"/>
        </w:rPr>
        <w:t xml:space="preserve">ущільнень </w:t>
      </w:r>
      <w:r w:rsidR="00BD52EE">
        <w:rPr>
          <w:position w:val="-8"/>
          <w:sz w:val="28"/>
          <w:szCs w:val="28"/>
          <w:lang w:val="en-US"/>
        </w:rPr>
        <w:pict>
          <v:shape id="_x0000_i1049" type="#_x0000_t75" style="width:53.25pt;height:12.75pt">
            <v:imagedata r:id="rId29" o:title=""/>
          </v:shape>
        </w:pict>
      </w:r>
      <w:r w:rsidRPr="001B6EE0">
        <w:rPr>
          <w:sz w:val="28"/>
          <w:szCs w:val="28"/>
          <w:lang w:val="uk-UA"/>
        </w:rPr>
        <w:t xml:space="preserve">. Індекси </w:t>
      </w:r>
      <w:r w:rsidRPr="001B6EE0">
        <w:rPr>
          <w:i/>
          <w:sz w:val="28"/>
          <w:szCs w:val="28"/>
          <w:lang w:val="uk-UA"/>
        </w:rPr>
        <w:t>1,2</w:t>
      </w:r>
      <w:r w:rsidRPr="001B6EE0">
        <w:rPr>
          <w:sz w:val="28"/>
          <w:szCs w:val="28"/>
          <w:lang w:val="uk-UA"/>
        </w:rPr>
        <w:t xml:space="preserve"> відносять відповідно до поверхонь аксіально рухомого та опорного кілець. При великому контактному тиску, коли спостерігається взаємне проникнення нерівностей, точніші значення для зазорів дає формула</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050" type="#_x0000_t75" style="width:84.75pt;height:33pt">
            <v:imagedata r:id="rId30" o:title=""/>
          </v:shape>
        </w:pict>
      </w:r>
      <w:r w:rsidR="000C2F4C" w:rsidRPr="001B6EE0">
        <w:rPr>
          <w:sz w:val="28"/>
          <w:szCs w:val="28"/>
          <w:lang w:val="uk-UA"/>
        </w:rPr>
        <w:t xml:space="preserve">                                          (10)</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Таким чином, за середньою шорсткістю можна визначити зазор, потім за діаграмою рисунка 8 - гідростатичний тиск, а за формулами (7) та (8) - контактний тиск.</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Якщо нехтувати різницею </w:t>
      </w:r>
      <w:r w:rsidR="00BD52EE">
        <w:rPr>
          <w:position w:val="-10"/>
          <w:sz w:val="28"/>
          <w:szCs w:val="28"/>
          <w:lang w:val="uk-UA"/>
        </w:rPr>
        <w:pict>
          <v:shape id="_x0000_i1051" type="#_x0000_t75" style="width:35.25pt;height:15pt">
            <v:imagedata r:id="rId31" o:title=""/>
          </v:shape>
        </w:pict>
      </w:r>
      <w:r w:rsidRPr="001B6EE0">
        <w:rPr>
          <w:sz w:val="28"/>
          <w:szCs w:val="28"/>
          <w:lang w:val="uk-UA"/>
        </w:rPr>
        <w:t xml:space="preserve">, то для режиму граничного тертя при </w:t>
      </w:r>
      <w:r w:rsidRPr="001B6EE0">
        <w:rPr>
          <w:i/>
          <w:sz w:val="28"/>
          <w:szCs w:val="28"/>
          <w:lang w:val="uk-UA"/>
        </w:rPr>
        <w:t>р</w:t>
      </w:r>
      <w:r w:rsidRPr="001B6EE0">
        <w:rPr>
          <w:i/>
          <w:sz w:val="28"/>
          <w:szCs w:val="28"/>
          <w:vertAlign w:val="subscript"/>
          <w:lang w:val="uk-UA"/>
        </w:rPr>
        <w:t>2</w:t>
      </w:r>
      <w:r w:rsidRPr="001B6EE0">
        <w:rPr>
          <w:sz w:val="28"/>
          <w:szCs w:val="28"/>
          <w:lang w:val="uk-UA"/>
        </w:rPr>
        <w:t xml:space="preserve">=0 з формули (8) випливає, що </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52" type="#_x0000_t75" style="width:47.25pt;height:15pt">
            <v:imagedata r:id="rId32"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тобто коефіцієнт навантаження дорівнює відношенню середнього контактного тиску до ущільнювального.</w:t>
      </w:r>
    </w:p>
    <w:p w:rsidR="000C2F4C" w:rsidRPr="001B6EE0" w:rsidRDefault="00F93640" w:rsidP="00F93640">
      <w:pPr>
        <w:widowControl w:val="0"/>
        <w:shd w:val="clear" w:color="auto" w:fill="FFFFFF"/>
        <w:autoSpaceDE w:val="0"/>
        <w:autoSpaceDN w:val="0"/>
        <w:adjustRightInd w:val="0"/>
        <w:spacing w:line="360" w:lineRule="auto"/>
        <w:ind w:firstLine="709"/>
        <w:jc w:val="center"/>
        <w:rPr>
          <w:b/>
          <w:bCs/>
          <w:sz w:val="28"/>
          <w:szCs w:val="28"/>
          <w:lang w:val="uk-UA"/>
        </w:rPr>
      </w:pPr>
      <w:r w:rsidRPr="001B6EE0">
        <w:rPr>
          <w:b/>
          <w:bCs/>
          <w:sz w:val="28"/>
          <w:szCs w:val="28"/>
          <w:lang w:val="uk-UA"/>
        </w:rPr>
        <w:br w:type="page"/>
      </w:r>
      <w:r w:rsidR="000C2F4C" w:rsidRPr="001B6EE0">
        <w:rPr>
          <w:b/>
          <w:bCs/>
          <w:sz w:val="28"/>
          <w:szCs w:val="28"/>
          <w:lang w:val="uk-UA"/>
        </w:rPr>
        <w:t>2 Обчислення витоків та втрат потужності на тертя</w:t>
      </w:r>
    </w:p>
    <w:p w:rsidR="000C2F4C" w:rsidRPr="001B6EE0" w:rsidRDefault="000C2F4C" w:rsidP="00F93640">
      <w:pPr>
        <w:widowControl w:val="0"/>
        <w:shd w:val="clear" w:color="auto" w:fill="FFFFFF"/>
        <w:autoSpaceDE w:val="0"/>
        <w:autoSpaceDN w:val="0"/>
        <w:adjustRightInd w:val="0"/>
        <w:spacing w:line="360" w:lineRule="auto"/>
        <w:ind w:firstLine="709"/>
        <w:jc w:val="both"/>
        <w:rPr>
          <w:b/>
          <w:b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Витоки через гідравлічно гладкий зазор </w:t>
      </w:r>
      <w:r w:rsidRPr="001B6EE0">
        <w:rPr>
          <w:i/>
          <w:sz w:val="28"/>
          <w:szCs w:val="28"/>
          <w:lang w:val="uk-UA"/>
        </w:rPr>
        <w:t>h</w:t>
      </w:r>
      <w:r w:rsidRPr="001B6EE0">
        <w:rPr>
          <w:i/>
          <w:sz w:val="28"/>
          <w:szCs w:val="28"/>
          <w:vertAlign w:val="subscript"/>
          <w:lang w:val="uk-UA"/>
        </w:rPr>
        <w:t>0</w:t>
      </w:r>
      <w:r w:rsidRPr="001B6EE0">
        <w:rPr>
          <w:sz w:val="28"/>
          <w:szCs w:val="28"/>
          <w:lang w:val="uk-UA"/>
        </w:rPr>
        <w:t xml:space="preserve"> між двома плоскими кільцевими пластинами при ламінарній</w:t>
      </w:r>
      <w:r w:rsidRPr="001B6EE0">
        <w:rPr>
          <w:sz w:val="28"/>
          <w:szCs w:val="28"/>
        </w:rPr>
        <w:t xml:space="preserve"> </w:t>
      </w:r>
      <w:r w:rsidRPr="001B6EE0">
        <w:rPr>
          <w:sz w:val="28"/>
          <w:szCs w:val="28"/>
          <w:lang w:val="uk-UA"/>
        </w:rPr>
        <w:t>течії визначаються виразом [4]</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6"/>
          <w:sz w:val="28"/>
          <w:szCs w:val="28"/>
          <w:lang w:val="uk-UA"/>
        </w:rPr>
        <w:pict>
          <v:shape id="_x0000_i1053" type="#_x0000_t75" style="width:57.75pt;height:32.25pt">
            <v:imagedata r:id="rId33" o:title=""/>
          </v:shape>
        </w:pict>
      </w:r>
      <w:r w:rsidR="000C2F4C" w:rsidRPr="001B6EE0">
        <w:rPr>
          <w:sz w:val="28"/>
          <w:szCs w:val="28"/>
          <w:lang w:val="uk-UA"/>
        </w:rPr>
        <w:t xml:space="preserve">                                            (11)</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якщо </w:t>
      </w:r>
      <w:r w:rsidR="00BD52EE">
        <w:rPr>
          <w:position w:val="-10"/>
          <w:sz w:val="28"/>
          <w:szCs w:val="28"/>
          <w:lang w:val="uk-UA"/>
        </w:rPr>
        <w:pict>
          <v:shape id="_x0000_i1054" type="#_x0000_t75" style="width:21.75pt;height:15pt">
            <v:imagedata r:id="rId34" o:title=""/>
          </v:shape>
        </w:pict>
      </w:r>
      <w:r w:rsidRPr="001B6EE0">
        <w:rPr>
          <w:sz w:val="28"/>
          <w:szCs w:val="28"/>
          <w:lang w:val="uk-UA"/>
        </w:rPr>
        <w:t xml:space="preserve">. Для механічних торцевих ущільнень наведену формулу не можна використовувати, оскільки значення шорсткості порівняне з невідомим середнім зазором </w:t>
      </w:r>
      <w:r w:rsidRPr="001B6EE0">
        <w:rPr>
          <w:i/>
          <w:sz w:val="28"/>
          <w:szCs w:val="28"/>
          <w:lang w:val="en-US"/>
        </w:rPr>
        <w:t>h</w:t>
      </w:r>
      <w:r w:rsidRPr="001B6EE0">
        <w:rPr>
          <w:sz w:val="28"/>
          <w:szCs w:val="28"/>
          <w:lang w:val="uk-UA"/>
        </w:rPr>
        <w:t>; крім того, на витоки впливає колова швидкість кільця, що обертається. Тому за формулою (11) можна оцінювати витоки тільки в гідростатичних торцевих ущільненнях з гарантованим саморегульованим зазором, значення якого визначається з умови осьової рівноваги кільця.</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Для ущільнень, що працюють в оптимальному режимі граничного змащення (область </w:t>
      </w:r>
      <w:r w:rsidRPr="001B6EE0">
        <w:rPr>
          <w:i/>
          <w:sz w:val="28"/>
          <w:szCs w:val="28"/>
          <w:lang w:val="uk-UA"/>
        </w:rPr>
        <w:t>X</w:t>
      </w:r>
      <w:r w:rsidRPr="001B6EE0">
        <w:rPr>
          <w:sz w:val="28"/>
          <w:szCs w:val="28"/>
          <w:lang w:val="uk-UA"/>
        </w:rPr>
        <w:t xml:space="preserve"> на рисунку 8), запропонована формула [1]</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055" type="#_x0000_t75" style="width:84pt;height:30pt">
            <v:imagedata r:id="rId35"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яка виправдала себе в різноманітних умовах. Коефіцієнт </w:t>
      </w:r>
      <w:r w:rsidR="00BD52EE">
        <w:rPr>
          <w:position w:val="-10"/>
          <w:sz w:val="28"/>
          <w:szCs w:val="28"/>
          <w:lang w:val="uk-UA"/>
        </w:rPr>
        <w:pict>
          <v:shape id="_x0000_i1056" type="#_x0000_t75" style="width:21pt;height:15pt">
            <v:imagedata r:id="rId36" o:title=""/>
          </v:shape>
        </w:pict>
      </w:r>
      <w:r w:rsidRPr="001B6EE0">
        <w:rPr>
          <w:sz w:val="28"/>
          <w:szCs w:val="28"/>
          <w:lang w:val="uk-UA"/>
        </w:rPr>
        <w:t xml:space="preserve"> залежить від середньої колової швидкості </w:t>
      </w:r>
      <w:r w:rsidR="00BD52EE">
        <w:rPr>
          <w:position w:val="-10"/>
          <w:sz w:val="28"/>
          <w:szCs w:val="28"/>
          <w:lang w:val="uk-UA"/>
        </w:rPr>
        <w:pict>
          <v:shape id="_x0000_i1057" type="#_x0000_t75" style="width:30.75pt;height:15pt">
            <v:imagedata r:id="rId37" o:title=""/>
          </v:shape>
        </w:pict>
      </w:r>
      <w:r w:rsidRPr="001B6EE0">
        <w:rPr>
          <w:sz w:val="28"/>
          <w:szCs w:val="28"/>
          <w:lang w:val="uk-UA"/>
        </w:rPr>
        <w:t xml:space="preserve"> та визначається за графіком рисунка 9. Зазор між шорсткими поверхнями необхідно обчислювати за формулами (9) або (10).</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Сила тертя на поверхнях торців дорівнює </w:t>
      </w:r>
      <w:r w:rsidRPr="001B6EE0">
        <w:rPr>
          <w:i/>
          <w:sz w:val="28"/>
          <w:szCs w:val="28"/>
          <w:lang w:val="en-US"/>
        </w:rPr>
        <w:t>fp</w:t>
      </w:r>
      <w:r w:rsidRPr="001B6EE0">
        <w:rPr>
          <w:i/>
          <w:sz w:val="28"/>
          <w:szCs w:val="28"/>
          <w:vertAlign w:val="subscript"/>
          <w:lang w:val="en-US"/>
        </w:rPr>
        <w:t>c</w:t>
      </w:r>
      <w:r w:rsidRPr="001B6EE0">
        <w:rPr>
          <w:i/>
          <w:sz w:val="28"/>
          <w:szCs w:val="28"/>
          <w:lang w:val="en-US"/>
        </w:rPr>
        <w:t>S</w:t>
      </w:r>
      <w:r w:rsidRPr="001B6EE0">
        <w:rPr>
          <w:i/>
          <w:sz w:val="28"/>
          <w:szCs w:val="28"/>
          <w:vertAlign w:val="subscript"/>
          <w:lang w:val="en-US"/>
        </w:rPr>
        <w:t>c</w:t>
      </w:r>
      <w:r w:rsidRPr="001B6EE0">
        <w:rPr>
          <w:sz w:val="28"/>
          <w:szCs w:val="28"/>
          <w:lang w:val="uk-UA"/>
        </w:rPr>
        <w:t>, а втрати потужності на тертя</w:t>
      </w:r>
    </w:p>
    <w:p w:rsidR="000C2F4C" w:rsidRPr="001B6EE0" w:rsidRDefault="000C2F4C" w:rsidP="00F93640">
      <w:pPr>
        <w:widowControl w:val="0"/>
        <w:autoSpaceDE w:val="0"/>
        <w:autoSpaceDN w:val="0"/>
        <w:adjustRightInd w:val="0"/>
        <w:spacing w:line="360" w:lineRule="auto"/>
        <w:ind w:firstLine="709"/>
        <w:jc w:val="both"/>
        <w:rPr>
          <w:sz w:val="28"/>
          <w:szCs w:val="28"/>
        </w:rPr>
      </w:pPr>
    </w:p>
    <w:p w:rsidR="000C2F4C" w:rsidRPr="001B6EE0" w:rsidRDefault="00BD52EE" w:rsidP="00F93640">
      <w:pPr>
        <w:widowControl w:val="0"/>
        <w:autoSpaceDE w:val="0"/>
        <w:autoSpaceDN w:val="0"/>
        <w:adjustRightInd w:val="0"/>
        <w:spacing w:line="360" w:lineRule="auto"/>
        <w:ind w:firstLine="709"/>
        <w:jc w:val="both"/>
        <w:rPr>
          <w:sz w:val="28"/>
          <w:szCs w:val="28"/>
        </w:rPr>
      </w:pPr>
      <w:r>
        <w:rPr>
          <w:position w:val="-10"/>
          <w:sz w:val="28"/>
          <w:szCs w:val="28"/>
        </w:rPr>
        <w:pict>
          <v:shape id="_x0000_i1058" type="#_x0000_t75" style="width:117pt;height:17.25pt">
            <v:imagedata r:id="rId38" o:title=""/>
          </v:shape>
        </w:pict>
      </w:r>
      <w:r w:rsidR="000C2F4C" w:rsidRPr="001B6EE0">
        <w:rPr>
          <w:sz w:val="28"/>
          <w:szCs w:val="28"/>
          <w:lang w:val="uk-UA"/>
        </w:rPr>
        <w:t xml:space="preserve">                              (13).</w:t>
      </w:r>
    </w:p>
    <w:p w:rsidR="000C2F4C" w:rsidRPr="001B6EE0" w:rsidRDefault="00F93640" w:rsidP="00F93640">
      <w:pPr>
        <w:widowControl w:val="0"/>
        <w:autoSpaceDE w:val="0"/>
        <w:autoSpaceDN w:val="0"/>
        <w:adjustRightInd w:val="0"/>
        <w:spacing w:line="360" w:lineRule="auto"/>
        <w:ind w:firstLine="709"/>
        <w:jc w:val="both"/>
        <w:rPr>
          <w:sz w:val="28"/>
          <w:szCs w:val="28"/>
          <w:lang w:val="uk-UA"/>
        </w:rPr>
      </w:pPr>
      <w:r w:rsidRPr="001B6EE0">
        <w:rPr>
          <w:sz w:val="28"/>
          <w:szCs w:val="28"/>
          <w:lang w:val="uk-UA"/>
        </w:rPr>
        <w:br w:type="page"/>
      </w:r>
      <w:r w:rsidR="00BD52EE">
        <w:rPr>
          <w:noProof/>
          <w:sz w:val="28"/>
          <w:szCs w:val="28"/>
        </w:rPr>
        <w:pict>
          <v:shape id="Рисунок 35" o:spid="_x0000_i1059" type="#_x0000_t75" alt="11" style="width:107.25pt;height:168.75pt;visibility:visible">
            <v:imagedata r:id="rId39" o:title=""/>
          </v:shape>
        </w:pict>
      </w:r>
    </w:p>
    <w:p w:rsidR="000C2F4C" w:rsidRPr="001B6EE0" w:rsidRDefault="000C2F4C" w:rsidP="00F93640">
      <w:pPr>
        <w:widowControl w:val="0"/>
        <w:autoSpaceDE w:val="0"/>
        <w:autoSpaceDN w:val="0"/>
        <w:adjustRightInd w:val="0"/>
        <w:spacing w:line="360" w:lineRule="auto"/>
        <w:ind w:firstLine="709"/>
        <w:jc w:val="both"/>
        <w:rPr>
          <w:i/>
          <w:sz w:val="28"/>
          <w:szCs w:val="28"/>
          <w:lang w:val="uk-UA"/>
        </w:rPr>
      </w:pPr>
      <w:r w:rsidRPr="001B6EE0">
        <w:rPr>
          <w:sz w:val="28"/>
          <w:szCs w:val="28"/>
          <w:lang w:val="uk-UA"/>
        </w:rPr>
        <w:t xml:space="preserve">Рисунок 9 - Функція </w:t>
      </w:r>
      <w:r w:rsidRPr="001B6EE0">
        <w:rPr>
          <w:i/>
          <w:sz w:val="28"/>
          <w:szCs w:val="28"/>
          <w:lang w:val="en-US"/>
        </w:rPr>
        <w:t>q</w:t>
      </w:r>
      <w:r w:rsidRPr="001B6EE0">
        <w:rPr>
          <w:i/>
          <w:sz w:val="28"/>
          <w:szCs w:val="28"/>
        </w:rPr>
        <w:t>(</w:t>
      </w:r>
      <w:r w:rsidRPr="001B6EE0">
        <w:rPr>
          <w:i/>
          <w:sz w:val="28"/>
          <w:szCs w:val="28"/>
          <w:lang w:val="en-US"/>
        </w:rPr>
        <w:t>v</w:t>
      </w:r>
      <w:r w:rsidRPr="001B6EE0">
        <w:rPr>
          <w:i/>
          <w:sz w:val="28"/>
          <w:szCs w:val="28"/>
        </w:rPr>
        <w:t>)</w:t>
      </w: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Для режиму рідинного змащення коефіцієнт тертя визначається за (2), а втрати потужності на тертя</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60" type="#_x0000_t75" style="width:81pt;height:17.25pt">
            <v:imagedata r:id="rId40" o:title=""/>
          </v:shape>
        </w:pict>
      </w:r>
      <w:r w:rsidR="000C2F4C" w:rsidRPr="001B6EE0">
        <w:rPr>
          <w:sz w:val="28"/>
          <w:szCs w:val="28"/>
          <w:lang w:val="uk-UA"/>
        </w:rPr>
        <w:t xml:space="preserve">                                         (14)</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У режимі граничного змащення коефіцієнт тертя можна визначити лише експериментально для кожної пари матеріалів та умов роботи. За даними [1], одержаними у результаті випробувань декількох сотень пар тертя при контактному тиску </w:t>
      </w:r>
      <w:r w:rsidRPr="001B6EE0">
        <w:rPr>
          <w:i/>
          <w:sz w:val="28"/>
          <w:szCs w:val="28"/>
          <w:lang w:val="uk-UA"/>
        </w:rPr>
        <w:t>0,15-20</w:t>
      </w:r>
      <w:r w:rsidRPr="001B6EE0">
        <w:rPr>
          <w:sz w:val="28"/>
          <w:szCs w:val="28"/>
          <w:lang w:val="uk-UA"/>
        </w:rPr>
        <w:t xml:space="preserve"> </w:t>
      </w:r>
      <w:r w:rsidRPr="001B6EE0">
        <w:rPr>
          <w:i/>
          <w:sz w:val="28"/>
          <w:szCs w:val="28"/>
          <w:lang w:val="uk-UA"/>
        </w:rPr>
        <w:t>МПа</w:t>
      </w:r>
      <w:r w:rsidRPr="001B6EE0">
        <w:rPr>
          <w:sz w:val="28"/>
          <w:szCs w:val="28"/>
          <w:lang w:val="uk-UA"/>
        </w:rPr>
        <w:t xml:space="preserve"> та колових швидкостях </w:t>
      </w:r>
      <w:r w:rsidRPr="001B6EE0">
        <w:rPr>
          <w:i/>
          <w:sz w:val="28"/>
          <w:szCs w:val="28"/>
          <w:lang w:val="uk-UA"/>
        </w:rPr>
        <w:t>0,01-50 м/с</w:t>
      </w:r>
      <w:r w:rsidRPr="001B6EE0">
        <w:rPr>
          <w:sz w:val="28"/>
          <w:szCs w:val="28"/>
          <w:lang w:val="uk-UA"/>
        </w:rPr>
        <w:t xml:space="preserve">, коефіцієнт тертя різко зменшується при зростанні контактного тиску від </w:t>
      </w:r>
      <w:r w:rsidRPr="001B6EE0">
        <w:rPr>
          <w:i/>
          <w:sz w:val="28"/>
          <w:szCs w:val="28"/>
          <w:lang w:val="uk-UA"/>
        </w:rPr>
        <w:t>0,15</w:t>
      </w:r>
      <w:r w:rsidRPr="001B6EE0">
        <w:rPr>
          <w:sz w:val="28"/>
          <w:szCs w:val="28"/>
          <w:lang w:val="uk-UA"/>
        </w:rPr>
        <w:t xml:space="preserve"> до </w:t>
      </w:r>
      <w:r w:rsidRPr="001B6EE0">
        <w:rPr>
          <w:i/>
          <w:sz w:val="28"/>
          <w:szCs w:val="28"/>
          <w:lang w:val="uk-UA"/>
        </w:rPr>
        <w:t>0,65 МПа</w:t>
      </w:r>
      <w:r w:rsidRPr="001B6EE0">
        <w:rPr>
          <w:sz w:val="28"/>
          <w:szCs w:val="28"/>
          <w:lang w:val="uk-UA"/>
        </w:rPr>
        <w:t>. Для значень</w:t>
      </w:r>
      <w:r w:rsidR="00F93640" w:rsidRPr="001B6EE0">
        <w:rPr>
          <w:sz w:val="28"/>
          <w:szCs w:val="28"/>
          <w:lang w:val="uk-UA"/>
        </w:rPr>
        <w:t xml:space="preserve"> </w:t>
      </w:r>
      <w:r w:rsidRPr="001B6EE0">
        <w:rPr>
          <w:i/>
          <w:sz w:val="28"/>
          <w:szCs w:val="28"/>
          <w:lang w:val="uk-UA"/>
        </w:rPr>
        <w:t>р</w:t>
      </w:r>
      <w:r w:rsidRPr="001B6EE0">
        <w:rPr>
          <w:i/>
          <w:sz w:val="28"/>
          <w:szCs w:val="28"/>
          <w:vertAlign w:val="subscript"/>
          <w:lang w:val="uk-UA"/>
        </w:rPr>
        <w:t>с</w:t>
      </w:r>
      <w:r w:rsidRPr="001B6EE0">
        <w:rPr>
          <w:sz w:val="28"/>
          <w:szCs w:val="28"/>
          <w:lang w:val="uk-UA"/>
        </w:rPr>
        <w:t xml:space="preserve"> &gt; </w:t>
      </w:r>
      <w:r w:rsidRPr="001B6EE0">
        <w:rPr>
          <w:i/>
          <w:sz w:val="28"/>
          <w:szCs w:val="28"/>
          <w:lang w:val="uk-UA"/>
        </w:rPr>
        <w:t>0,65 МПа</w:t>
      </w:r>
      <w:r w:rsidRPr="001B6EE0">
        <w:rPr>
          <w:sz w:val="28"/>
          <w:szCs w:val="28"/>
          <w:lang w:val="uk-UA"/>
        </w:rPr>
        <w:t xml:space="preserve"> коефіцієнт тертя даної пари матеріалів стає постійним та не залежить від колової швидкості, тиску, ширини контактних поверхонь за умови, що деформації ущільнювальних кілець малі </w:t>
      </w:r>
      <w:r w:rsidR="00BD52EE">
        <w:rPr>
          <w:position w:val="-10"/>
          <w:sz w:val="28"/>
          <w:szCs w:val="28"/>
          <w:lang w:val="uk-UA"/>
        </w:rPr>
        <w:pict>
          <v:shape id="_x0000_i1061" type="#_x0000_t75" style="width:84.75pt;height:17.25pt">
            <v:imagedata r:id="rId41" o:title=""/>
          </v:shape>
        </w:pict>
      </w:r>
      <w:r w:rsidRPr="001B6EE0">
        <w:rPr>
          <w:sz w:val="28"/>
          <w:szCs w:val="28"/>
          <w:lang w:val="uk-UA"/>
        </w:rPr>
        <w:t xml:space="preserve"> та температура в контакті не перевищує температури випаровування граничної плівки, тобто зберігаються умови граничного змащення. При цьому для різних пар матеріалів та властивостей ущільнювальної рідини стале значення коефіцієнта тертя знаходиться в межах </w:t>
      </w:r>
      <w:r w:rsidRPr="001B6EE0">
        <w:rPr>
          <w:i/>
          <w:sz w:val="28"/>
          <w:szCs w:val="28"/>
          <w:lang w:val="uk-UA"/>
        </w:rPr>
        <w:t>0,03-0,15</w:t>
      </w:r>
      <w:r w:rsidRPr="001B6EE0">
        <w:rPr>
          <w:sz w:val="28"/>
          <w:szCs w:val="28"/>
          <w:lang w:val="uk-UA"/>
        </w:rPr>
        <w:t xml:space="preserve">. </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У роботі [8] подібні результати одержані для силіційованого графіту СГ-Т: при збільшенні контактного тиску до </w:t>
      </w:r>
      <w:r w:rsidRPr="001B6EE0">
        <w:rPr>
          <w:i/>
          <w:sz w:val="28"/>
          <w:szCs w:val="28"/>
          <w:lang w:val="uk-UA"/>
        </w:rPr>
        <w:t>0,9 МПа</w:t>
      </w:r>
      <w:r w:rsidRPr="001B6EE0">
        <w:rPr>
          <w:sz w:val="28"/>
          <w:szCs w:val="28"/>
          <w:lang w:val="uk-UA"/>
        </w:rPr>
        <w:t xml:space="preserve"> коефіцієнт тертя зменшується, а потім стабілізується у межах </w:t>
      </w:r>
      <w:r w:rsidR="00BD52EE">
        <w:rPr>
          <w:position w:val="-10"/>
          <w:sz w:val="28"/>
          <w:szCs w:val="28"/>
          <w:lang w:val="uk-UA"/>
        </w:rPr>
        <w:pict>
          <v:shape id="_x0000_i1062" type="#_x0000_t75" style="width:65.25pt;height:15pt">
            <v:imagedata r:id="rId42" o:title=""/>
          </v:shape>
        </w:pict>
      </w:r>
      <w:r w:rsidRPr="001B6EE0">
        <w:rPr>
          <w:sz w:val="28"/>
          <w:szCs w:val="28"/>
          <w:lang w:val="uk-UA"/>
        </w:rPr>
        <w:t>, до того ж ці значення зберігаються не тільки для пари СГ-Т по СГ-Т, але і для металокерамічного твердого сплаву ВК-4, мінералокераміки ЦН-332 та сталі 9X18, що працюють у парі з графітом СГ-Т.</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На жаль, поки доводиться обмежуватися лише цими загальними зауваженнями про коефіцієнт тертя та за відсутності для кожного окремого випадку точніших експериментальних даних використовувати наближені значення із вказаного діапазону або проводити оціночні розрахунки витрат на тертя для граничних значень </w:t>
      </w:r>
      <w:r w:rsidR="00BD52EE">
        <w:rPr>
          <w:position w:val="-10"/>
          <w:sz w:val="28"/>
          <w:szCs w:val="28"/>
          <w:lang w:val="uk-UA"/>
        </w:rPr>
        <w:pict>
          <v:shape id="_x0000_i1063" type="#_x0000_t75" style="width:48pt;height:15pt">
            <v:imagedata r:id="rId43" o:title=""/>
          </v:shape>
        </w:pict>
      </w:r>
      <w:r w:rsidRPr="001B6EE0">
        <w:rPr>
          <w:sz w:val="28"/>
          <w:szCs w:val="28"/>
          <w:lang w:val="uk-UA"/>
        </w:rPr>
        <w:t xml:space="preserve"> та </w:t>
      </w:r>
      <w:r w:rsidR="00BD52EE">
        <w:rPr>
          <w:position w:val="-10"/>
          <w:sz w:val="28"/>
          <w:szCs w:val="28"/>
          <w:lang w:val="uk-UA"/>
        </w:rPr>
        <w:pict>
          <v:shape id="_x0000_i1064" type="#_x0000_t75" style="width:48pt;height:15pt">
            <v:imagedata r:id="rId44" o:title=""/>
          </v:shape>
        </w:pict>
      </w:r>
      <w:r w:rsidRPr="001B6EE0">
        <w:rPr>
          <w:sz w:val="28"/>
          <w:szCs w:val="28"/>
          <w:lang w:val="uk-UA"/>
        </w:rPr>
        <w:t>, якщо забезпечуються умови граничного змащення.</w: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r w:rsidRPr="001B6EE0">
        <w:rPr>
          <w:sz w:val="28"/>
          <w:szCs w:val="28"/>
          <w:lang w:val="uk-UA"/>
        </w:rPr>
        <w:t xml:space="preserve">Сумарна потужність, що витрачається на роботу ущільнень, збільшується за рахунок втрат, пов'язаних з витоками рідини </w:t>
      </w:r>
      <w:r w:rsidR="00BD52EE">
        <w:rPr>
          <w:position w:val="-14"/>
          <w:sz w:val="28"/>
          <w:szCs w:val="28"/>
          <w:lang w:val="uk-UA"/>
        </w:rPr>
        <w:pict>
          <v:shape id="_x0000_i1065" type="#_x0000_t75" style="width:45.75pt;height:17.25pt">
            <v:imagedata r:id="rId45" o:title=""/>
          </v:shape>
        </w:pict>
      </w:r>
      <w:r w:rsidRPr="001B6EE0">
        <w:rPr>
          <w:sz w:val="28"/>
          <w:szCs w:val="28"/>
          <w:lang w:val="uk-UA"/>
        </w:rPr>
        <w:t>, та за рахунок втрат на дискове тертя. Якщо витоки відводять частину тепла від контактних поверхонь, то дискові втрати підвищують температуру рідини в камері ущільнення і тим самим збільшують загальну теплову напруженість вузла. Потужність рідинного тертя торцевої поверхні та циліндрової поверхні, що обертаються, виразимо через коефіцієнти дискового тертя [9]</w: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b/>
          <w:sz w:val="28"/>
          <w:szCs w:val="28"/>
          <w:lang w:val="uk-UA"/>
        </w:rPr>
      </w:pPr>
      <w:r>
        <w:rPr>
          <w:b/>
          <w:position w:val="-30"/>
          <w:sz w:val="28"/>
          <w:szCs w:val="28"/>
          <w:lang w:val="uk-UA"/>
        </w:rPr>
        <w:pict>
          <v:shape id="_x0000_i1066" type="#_x0000_t75" style="width:110.25pt;height:35.25pt">
            <v:imagedata r:id="rId46" o:title=""/>
          </v:shape>
        </w:pict>
      </w:r>
      <w:r w:rsidR="000C2F4C" w:rsidRPr="001B6EE0">
        <w:rPr>
          <w:b/>
          <w:sz w:val="28"/>
          <w:szCs w:val="28"/>
          <w:lang w:val="uk-UA"/>
        </w:rPr>
        <w:t xml:space="preserve">                                  </w:t>
      </w:r>
      <w:r w:rsidR="000C2F4C" w:rsidRPr="001B6EE0">
        <w:rPr>
          <w:sz w:val="28"/>
          <w:szCs w:val="28"/>
          <w:lang w:val="uk-UA"/>
        </w:rPr>
        <w:t>(15)</w: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Pr="001B6EE0">
        <w:rPr>
          <w:i/>
          <w:sz w:val="28"/>
          <w:szCs w:val="28"/>
          <w:lang w:val="uk-UA"/>
        </w:rPr>
        <w:t>R</w:t>
      </w:r>
      <w:r w:rsidRPr="001B6EE0">
        <w:rPr>
          <w:i/>
          <w:sz w:val="28"/>
          <w:szCs w:val="28"/>
          <w:vertAlign w:val="subscript"/>
          <w:lang w:val="uk-UA"/>
        </w:rPr>
        <w:t>1</w:t>
      </w:r>
      <w:r w:rsidRPr="001B6EE0">
        <w:rPr>
          <w:i/>
          <w:sz w:val="28"/>
          <w:szCs w:val="28"/>
          <w:lang w:val="uk-UA"/>
        </w:rPr>
        <w:t xml:space="preserve">, </w:t>
      </w:r>
      <w:r w:rsidRPr="001B6EE0">
        <w:rPr>
          <w:i/>
          <w:sz w:val="28"/>
          <w:szCs w:val="28"/>
          <w:lang w:val="en-US"/>
        </w:rPr>
        <w:t>l</w:t>
      </w:r>
      <w:r w:rsidRPr="001B6EE0">
        <w:rPr>
          <w:sz w:val="28"/>
          <w:szCs w:val="28"/>
          <w:lang w:val="uk-UA"/>
        </w:rPr>
        <w:t xml:space="preserve"> - радіус та довжина циліндра; </w:t>
      </w:r>
      <w:r w:rsidRPr="001B6EE0">
        <w:rPr>
          <w:i/>
          <w:sz w:val="28"/>
          <w:szCs w:val="28"/>
          <w:lang w:val="uk-UA"/>
        </w:rPr>
        <w:t>R</w:t>
      </w:r>
      <w:r w:rsidRPr="001B6EE0">
        <w:rPr>
          <w:i/>
          <w:sz w:val="28"/>
          <w:szCs w:val="28"/>
          <w:vertAlign w:val="subscript"/>
          <w:lang w:val="uk-UA"/>
        </w:rPr>
        <w:t>2</w:t>
      </w:r>
      <w:r w:rsidRPr="001B6EE0">
        <w:rPr>
          <w:i/>
          <w:sz w:val="28"/>
          <w:szCs w:val="28"/>
          <w:lang w:val="uk-UA"/>
        </w:rPr>
        <w:t>, R</w:t>
      </w:r>
      <w:r w:rsidRPr="001B6EE0">
        <w:rPr>
          <w:i/>
          <w:sz w:val="28"/>
          <w:szCs w:val="28"/>
          <w:vertAlign w:val="subscript"/>
          <w:lang w:val="uk-UA"/>
        </w:rPr>
        <w:t>1</w:t>
      </w:r>
      <w:r w:rsidRPr="001B6EE0">
        <w:rPr>
          <w:sz w:val="28"/>
          <w:szCs w:val="28"/>
          <w:lang w:val="uk-UA"/>
        </w:rPr>
        <w:t xml:space="preserve"> - зовнішній та внутрішній радіуси диска; </w:t>
      </w:r>
      <w:r w:rsidR="00BD52EE">
        <w:rPr>
          <w:position w:val="-10"/>
          <w:sz w:val="28"/>
          <w:szCs w:val="28"/>
          <w:lang w:val="uk-UA"/>
        </w:rPr>
        <w:pict>
          <v:shape id="_x0000_i1067" type="#_x0000_t75" style="width:11.25pt;height:12pt">
            <v:imagedata r:id="rId47" o:title=""/>
          </v:shape>
        </w:pict>
      </w:r>
      <w:r w:rsidRPr="001B6EE0">
        <w:rPr>
          <w:sz w:val="28"/>
          <w:szCs w:val="28"/>
          <w:lang w:val="uk-UA"/>
        </w:rPr>
        <w:t xml:space="preserve"> - густина рідини; </w:t>
      </w:r>
      <w:r w:rsidRPr="001B6EE0">
        <w:rPr>
          <w:i/>
          <w:sz w:val="28"/>
          <w:szCs w:val="28"/>
          <w:lang w:val="en-US"/>
        </w:rPr>
        <w:t>c</w:t>
      </w:r>
      <w:r w:rsidRPr="001B6EE0">
        <w:rPr>
          <w:i/>
          <w:sz w:val="28"/>
          <w:szCs w:val="28"/>
          <w:vertAlign w:val="subscript"/>
          <w:lang w:val="uk-UA"/>
        </w:rPr>
        <w:t>1</w:t>
      </w:r>
      <w:r w:rsidRPr="001B6EE0">
        <w:rPr>
          <w:sz w:val="28"/>
          <w:szCs w:val="28"/>
          <w:lang w:val="uk-UA"/>
        </w:rPr>
        <w:t xml:space="preserve"> та </w:t>
      </w:r>
      <w:r w:rsidRPr="001B6EE0">
        <w:rPr>
          <w:i/>
          <w:sz w:val="28"/>
          <w:szCs w:val="28"/>
          <w:lang w:val="uk-UA"/>
        </w:rPr>
        <w:t>с</w:t>
      </w:r>
      <w:r w:rsidRPr="001B6EE0">
        <w:rPr>
          <w:i/>
          <w:sz w:val="28"/>
          <w:szCs w:val="28"/>
          <w:vertAlign w:val="subscript"/>
          <w:lang w:val="uk-UA"/>
        </w:rPr>
        <w:t>2</w:t>
      </w:r>
      <w:r w:rsidRPr="001B6EE0">
        <w:rPr>
          <w:sz w:val="28"/>
          <w:szCs w:val="28"/>
          <w:lang w:val="uk-UA"/>
        </w:rPr>
        <w:t xml:space="preserve"> – коефіцієнти дискового тертя, формули для обчислення яких наведені в таблиці 4.</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Коефіцієнти тертя для диска в кожусі менші, ніж для вільного диска, оскільки ядро рідини між диском та кожухом обертається з частотою, приблизно в два рази меншою, ніж частота обертання диска. Відповідно за наявності кожуха менше градієнт швидкості та сили тертя. При малій ширині торцевої камери, коли прилеглі шари на диску та кожусі стуляються, втрати на тертя збільшуються із зменшенням зазору.</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Коефіцієнт втрат на тертя циліндра, що співвісно обертається усередині нерухомого циліндрового кожуха, при ламінарній течії визначається формулою Н.П. Петрова, з якої як окремий випадок можна одержати відповідні формули для малого радіального зазору та для вільного циліндра. Для циліндрів, що швидко обертаються, коли перебіг рідини навколо них стає турбулентним, значення дотичних напруг та відповідно коефіцієнтів втрат на тертя можна отримати, використовуючи закон ступені 1/7 або універсальний закон розподілу швидкостей у прилеглому шарі.</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Слід зазначити, що втрати потужності на дискове тертя (15) пропорційні кубу частоти обертання ротора та при низьких частотах (до </w:t>
      </w:r>
      <w:r w:rsidRPr="001B6EE0">
        <w:rPr>
          <w:i/>
          <w:sz w:val="28"/>
          <w:szCs w:val="28"/>
          <w:lang w:val="uk-UA"/>
        </w:rPr>
        <w:t>3000 об/хв</w:t>
      </w:r>
      <w:r w:rsidRPr="001B6EE0">
        <w:rPr>
          <w:sz w:val="28"/>
          <w:szCs w:val="28"/>
          <w:lang w:val="uk-UA"/>
        </w:rPr>
        <w:t>) вимірюються частками кіловата, тому облік цих втрат необхідний перш за все для високообертових машин.</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Таблиця 4</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sz w:val="28"/>
          <w:szCs w:val="28"/>
        </w:rPr>
        <w:pict>
          <v:shape id="_x0000_i1068" type="#_x0000_t75" style="width:276pt;height:5in">
            <v:imagedata r:id="rId48" o:title="" croptop="-703f" cropbottom="12147f" cropright="6660f"/>
          </v:shape>
        </w:pict>
      </w:r>
    </w:p>
    <w:p w:rsidR="000C2F4C" w:rsidRPr="001B6EE0" w:rsidRDefault="00E81343" w:rsidP="00F93640">
      <w:pPr>
        <w:widowControl w:val="0"/>
        <w:autoSpaceDE w:val="0"/>
        <w:autoSpaceDN w:val="0"/>
        <w:adjustRightInd w:val="0"/>
        <w:spacing w:line="360" w:lineRule="auto"/>
        <w:ind w:firstLine="709"/>
        <w:jc w:val="center"/>
        <w:rPr>
          <w:b/>
          <w:sz w:val="28"/>
          <w:szCs w:val="28"/>
          <w:lang w:val="uk-UA"/>
        </w:rPr>
      </w:pPr>
      <w:r w:rsidRPr="001B6EE0">
        <w:rPr>
          <w:b/>
          <w:sz w:val="28"/>
          <w:szCs w:val="28"/>
          <w:lang w:val="uk-UA"/>
        </w:rPr>
        <w:br w:type="page"/>
      </w:r>
      <w:r w:rsidR="000C2F4C" w:rsidRPr="001B6EE0">
        <w:rPr>
          <w:b/>
          <w:sz w:val="28"/>
          <w:szCs w:val="28"/>
          <w:lang w:val="uk-UA"/>
        </w:rPr>
        <w:t>3 Розрахунок теплового стану ущільнення</w:t>
      </w: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Потужність тертя в ущільнювальному зазорі перетвориться в тепло, яке через контактні торцеві поверхні поширюється по ущільнювальним кільцям, створюючи нерівномірне температурне поле. Нагрів контактних поверхонь істотно впливає на режим тертя: по-перше, змінюються механічні та фізичні характеристики матеріалів тіл, що труться, та відокремлювального шару ущільнювальної рідини, по-друге, кільця піддаються температурним деформаціям, що порушують рівномірність контакту в парі тертя. Надмірний нагрів приводить до випаровування рідинного шару та різкого підвищення коефіцієнта тертя, температури та зношування або до термічного розтріскування кілець та втрати герметичності.</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noProof/>
          <w:sz w:val="28"/>
          <w:szCs w:val="28"/>
        </w:rPr>
        <w:pict>
          <v:shape id="Рисунок 45" o:spid="_x0000_i1069" type="#_x0000_t75" alt="6" style="width:172.5pt;height:90pt;visibility:visible">
            <v:imagedata r:id="rId49" o:title=""/>
          </v:shape>
        </w:pict>
      </w: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Рисунок 10 - Теплові потоки в ущільненні</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Основними задачами теплового розрахунку є оцінки максимальних температур у парі тертя та температурних деформацій кілець для того, щоб у конструкції забезпечити такі умови, при яких температури та деформації не перевищували б допустимих значень.</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rPr>
      </w:pPr>
      <w:r w:rsidRPr="001B6EE0">
        <w:rPr>
          <w:sz w:val="28"/>
          <w:szCs w:val="28"/>
          <w:lang w:val="uk-UA"/>
        </w:rPr>
        <w:t xml:space="preserve">Розрахунок теплового стану ґрунтується на рівняннях теплового балансу, причому з рівності сумарного потоку тепла, що виділяється при роботі ущільнення, та конвективного відведення від його корпусу </w:t>
      </w:r>
      <w:r w:rsidRPr="001B6EE0">
        <w:rPr>
          <w:sz w:val="28"/>
          <w:szCs w:val="28"/>
          <w:lang w:val="uk-UA"/>
        </w:rPr>
        <w:br/>
        <w:t>(рис. 10) визначається середня температура рідини в камері ущільнення. Рівняння теплового балансу має вигляд</w:t>
      </w:r>
    </w:p>
    <w:p w:rsidR="000C2F4C" w:rsidRPr="001B6EE0" w:rsidRDefault="00E81343" w:rsidP="00F93640">
      <w:pPr>
        <w:widowControl w:val="0"/>
        <w:shd w:val="clear" w:color="auto" w:fill="FFFFFF"/>
        <w:autoSpaceDE w:val="0"/>
        <w:autoSpaceDN w:val="0"/>
        <w:adjustRightInd w:val="0"/>
        <w:spacing w:line="360" w:lineRule="auto"/>
        <w:ind w:firstLine="709"/>
        <w:jc w:val="both"/>
        <w:rPr>
          <w:iCs/>
          <w:sz w:val="28"/>
          <w:szCs w:val="28"/>
          <w:lang w:val="uk-UA"/>
        </w:rPr>
      </w:pPr>
      <w:r w:rsidRPr="001B6EE0">
        <w:rPr>
          <w:sz w:val="28"/>
          <w:szCs w:val="28"/>
        </w:rPr>
        <w:br w:type="page"/>
      </w:r>
      <w:r w:rsidR="000C2F4C" w:rsidRPr="001B6EE0">
        <w:rPr>
          <w:i/>
          <w:iCs/>
          <w:sz w:val="28"/>
          <w:szCs w:val="28"/>
          <w:lang w:val="en-US"/>
        </w:rPr>
        <w:t>N</w:t>
      </w:r>
      <w:r w:rsidR="000C2F4C" w:rsidRPr="001B6EE0">
        <w:rPr>
          <w:i/>
          <w:iCs/>
          <w:sz w:val="28"/>
          <w:szCs w:val="28"/>
          <w:vertAlign w:val="subscript"/>
          <w:lang w:val="en-US"/>
        </w:rPr>
        <w:t>c</w:t>
      </w:r>
      <w:r w:rsidR="000C2F4C" w:rsidRPr="001B6EE0">
        <w:rPr>
          <w:i/>
          <w:iCs/>
          <w:sz w:val="28"/>
          <w:szCs w:val="28"/>
          <w:lang w:val="uk-UA"/>
        </w:rPr>
        <w:t>+</w:t>
      </w:r>
      <w:r w:rsidR="000C2F4C" w:rsidRPr="001B6EE0">
        <w:rPr>
          <w:i/>
          <w:iCs/>
          <w:sz w:val="28"/>
          <w:szCs w:val="28"/>
          <w:lang w:val="en-US"/>
        </w:rPr>
        <w:t>N</w:t>
      </w:r>
      <w:r w:rsidR="000C2F4C" w:rsidRPr="001B6EE0">
        <w:rPr>
          <w:i/>
          <w:iCs/>
          <w:sz w:val="28"/>
          <w:szCs w:val="28"/>
          <w:vertAlign w:val="subscript"/>
          <w:lang w:val="uk-UA"/>
        </w:rPr>
        <w:t>1</w:t>
      </w:r>
      <w:r w:rsidR="000C2F4C" w:rsidRPr="001B6EE0">
        <w:rPr>
          <w:i/>
          <w:iCs/>
          <w:sz w:val="28"/>
          <w:szCs w:val="28"/>
          <w:lang w:val="uk-UA"/>
        </w:rPr>
        <w:t>+</w:t>
      </w:r>
      <w:r w:rsidR="000C2F4C" w:rsidRPr="001B6EE0">
        <w:rPr>
          <w:i/>
          <w:iCs/>
          <w:sz w:val="28"/>
          <w:szCs w:val="28"/>
          <w:lang w:val="en-US"/>
        </w:rPr>
        <w:t>N</w:t>
      </w:r>
      <w:r w:rsidR="000C2F4C" w:rsidRPr="001B6EE0">
        <w:rPr>
          <w:i/>
          <w:iCs/>
          <w:sz w:val="28"/>
          <w:szCs w:val="28"/>
          <w:vertAlign w:val="subscript"/>
          <w:lang w:val="uk-UA"/>
        </w:rPr>
        <w:t>2</w:t>
      </w:r>
      <w:r w:rsidR="000C2F4C" w:rsidRPr="001B6EE0">
        <w:rPr>
          <w:i/>
          <w:iCs/>
          <w:sz w:val="28"/>
          <w:szCs w:val="28"/>
          <w:lang w:val="uk-UA"/>
        </w:rPr>
        <w:t>=</w:t>
      </w:r>
      <w:r w:rsidR="000C2F4C" w:rsidRPr="001B6EE0">
        <w:rPr>
          <w:i/>
          <w:iCs/>
          <w:sz w:val="28"/>
          <w:szCs w:val="28"/>
          <w:lang w:val="en-US"/>
        </w:rPr>
        <w:t>N</w:t>
      </w:r>
      <w:r w:rsidR="000C2F4C" w:rsidRPr="001B6EE0">
        <w:rPr>
          <w:i/>
          <w:iCs/>
          <w:sz w:val="28"/>
          <w:szCs w:val="28"/>
          <w:vertAlign w:val="subscript"/>
          <w:lang w:val="en-US"/>
        </w:rPr>
        <w:t>k</w:t>
      </w:r>
      <w:r w:rsidR="000C2F4C" w:rsidRPr="001B6EE0">
        <w:rPr>
          <w:i/>
          <w:iCs/>
          <w:sz w:val="28"/>
          <w:szCs w:val="28"/>
          <w:lang w:val="uk-UA"/>
        </w:rPr>
        <w:t>+</w:t>
      </w:r>
      <w:r w:rsidR="000C2F4C" w:rsidRPr="001B6EE0">
        <w:rPr>
          <w:i/>
          <w:iCs/>
          <w:sz w:val="28"/>
          <w:szCs w:val="28"/>
          <w:lang w:val="en-US"/>
        </w:rPr>
        <w:t>N</w:t>
      </w:r>
      <w:r w:rsidR="000C2F4C" w:rsidRPr="001B6EE0">
        <w:rPr>
          <w:i/>
          <w:iCs/>
          <w:sz w:val="28"/>
          <w:szCs w:val="28"/>
          <w:vertAlign w:val="subscript"/>
          <w:lang w:val="en-US"/>
        </w:rPr>
        <w:t>p</w:t>
      </w:r>
      <w:r w:rsidR="000C2F4C" w:rsidRPr="001B6EE0">
        <w:rPr>
          <w:iCs/>
          <w:sz w:val="28"/>
          <w:szCs w:val="28"/>
          <w:lang w:val="uk-UA"/>
        </w:rPr>
        <w:t>,                                  (16)</w:t>
      </w: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де</w:t>
      </w:r>
      <w:r w:rsidRPr="001B6EE0">
        <w:rPr>
          <w:sz w:val="28"/>
          <w:szCs w:val="28"/>
        </w:rPr>
        <w:t xml:space="preserve"> </w:t>
      </w:r>
      <w:r w:rsidRPr="001B6EE0">
        <w:rPr>
          <w:sz w:val="28"/>
          <w:szCs w:val="28"/>
          <w:lang w:val="uk-UA"/>
        </w:rPr>
        <w:t>тепловідведення від корпусу</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70" type="#_x0000_t75" style="width:81pt;height:15pt">
            <v:imagedata r:id="rId50" o:title=""/>
          </v:shape>
        </w:pict>
      </w:r>
      <w:r w:rsidR="000C2F4C" w:rsidRPr="001B6EE0">
        <w:rPr>
          <w:sz w:val="28"/>
          <w:szCs w:val="28"/>
          <w:lang w:val="uk-UA"/>
        </w:rPr>
        <w:t xml:space="preserve">                                          (17)</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а тепловідведення за рахунок витоків Q через ущільнення</w:t>
      </w:r>
    </w:p>
    <w:p w:rsidR="000C2F4C" w:rsidRPr="001B6EE0" w:rsidRDefault="000C2F4C" w:rsidP="00F93640">
      <w:pPr>
        <w:widowControl w:val="0"/>
        <w:shd w:val="clear" w:color="auto" w:fill="FFFFFF"/>
        <w:tabs>
          <w:tab w:val="left" w:pos="3106"/>
        </w:tabs>
        <w:autoSpaceDE w:val="0"/>
        <w:autoSpaceDN w:val="0"/>
        <w:adjustRightInd w:val="0"/>
        <w:spacing w:line="360" w:lineRule="auto"/>
        <w:ind w:firstLine="709"/>
        <w:jc w:val="both"/>
        <w:rPr>
          <w:i/>
          <w:i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14"/>
          <w:sz w:val="28"/>
          <w:szCs w:val="28"/>
          <w:lang w:val="uk-UA"/>
        </w:rPr>
        <w:pict>
          <v:shape id="_x0000_i1071" type="#_x0000_t75" style="width:50.25pt;height:17.25pt">
            <v:imagedata r:id="rId51" o:title=""/>
          </v:shape>
        </w:pict>
      </w:r>
      <w:r w:rsidR="000C2F4C" w:rsidRPr="001B6EE0">
        <w:rPr>
          <w:iCs/>
          <w:sz w:val="28"/>
          <w:szCs w:val="28"/>
          <w:lang w:val="uk-UA"/>
        </w:rPr>
        <w:t xml:space="preserve">                                                    (18)</w:t>
      </w: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p>
    <w:p w:rsidR="00F93640"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Тут </w:t>
      </w:r>
      <w:r w:rsidRPr="001B6EE0">
        <w:rPr>
          <w:i/>
          <w:sz w:val="28"/>
          <w:szCs w:val="28"/>
          <w:lang w:val="uk-UA"/>
        </w:rPr>
        <w:t>S</w:t>
      </w:r>
      <w:r w:rsidRPr="001B6EE0">
        <w:rPr>
          <w:i/>
          <w:sz w:val="28"/>
          <w:szCs w:val="28"/>
          <w:vertAlign w:val="subscript"/>
          <w:lang w:val="en-US"/>
        </w:rPr>
        <w:t>k</w:t>
      </w:r>
      <w:r w:rsidRPr="001B6EE0">
        <w:rPr>
          <w:i/>
          <w:sz w:val="28"/>
          <w:szCs w:val="28"/>
          <w:lang w:val="uk-UA"/>
        </w:rPr>
        <w:t xml:space="preserve"> </w:t>
      </w:r>
      <w:r w:rsidRPr="001B6EE0">
        <w:rPr>
          <w:sz w:val="28"/>
          <w:szCs w:val="28"/>
          <w:lang w:val="uk-UA"/>
        </w:rPr>
        <w:t xml:space="preserve">- приведена площа корпусу ущільнення, від якої відбувається тепловіддача в зовнішнє середовище; </w:t>
      </w:r>
      <w:r w:rsidR="00BD52EE">
        <w:rPr>
          <w:position w:val="-10"/>
          <w:sz w:val="28"/>
          <w:szCs w:val="28"/>
          <w:lang w:val="uk-UA"/>
        </w:rPr>
        <w:pict>
          <v:shape id="_x0000_i1072" type="#_x0000_t75" style="width:14.25pt;height:15pt">
            <v:imagedata r:id="rId52" o:title=""/>
          </v:shape>
        </w:pict>
      </w:r>
      <w:r w:rsidRPr="001B6EE0">
        <w:rPr>
          <w:sz w:val="28"/>
          <w:szCs w:val="28"/>
          <w:lang w:val="uk-UA"/>
        </w:rPr>
        <w:t xml:space="preserve"> - коефіцієнт тепловіддачі; </w:t>
      </w:r>
      <w:r w:rsidRPr="001B6EE0">
        <w:rPr>
          <w:i/>
          <w:sz w:val="28"/>
          <w:szCs w:val="28"/>
          <w:lang w:val="uk-UA"/>
        </w:rPr>
        <w:t xml:space="preserve">с </w:t>
      </w:r>
      <w:r w:rsidRPr="001B6EE0">
        <w:rPr>
          <w:sz w:val="28"/>
          <w:szCs w:val="28"/>
          <w:lang w:val="uk-UA"/>
        </w:rPr>
        <w:t>- питома теплоємність ущільнювальної рідини;</w:t>
      </w:r>
    </w:p>
    <w:p w:rsidR="00F93640"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6"/>
          <w:sz w:val="28"/>
          <w:szCs w:val="28"/>
          <w:lang w:val="uk-UA"/>
        </w:rPr>
        <w:pict>
          <v:shape id="_x0000_i1073" type="#_x0000_t75" style="width:12.75pt;height:12pt">
            <v:imagedata r:id="rId53" o:title=""/>
          </v:shape>
        </w:pict>
      </w:r>
      <w:r w:rsidR="000C2F4C" w:rsidRPr="001B6EE0">
        <w:rPr>
          <w:sz w:val="28"/>
          <w:szCs w:val="28"/>
          <w:lang w:val="uk-UA"/>
        </w:rPr>
        <w:t xml:space="preserve"> - приріст її температури за рахунок тепла, що відводиться;</w:t>
      </w:r>
    </w:p>
    <w:p w:rsidR="00F93640"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i/>
          <w:sz w:val="28"/>
          <w:szCs w:val="28"/>
          <w:lang w:val="uk-UA"/>
        </w:rPr>
        <w:t>t</w:t>
      </w:r>
      <w:r w:rsidRPr="001B6EE0">
        <w:rPr>
          <w:i/>
          <w:sz w:val="28"/>
          <w:szCs w:val="28"/>
          <w:vertAlign w:val="subscript"/>
          <w:lang w:val="uk-UA"/>
        </w:rPr>
        <w:t>1</w:t>
      </w:r>
      <w:r w:rsidRPr="001B6EE0">
        <w:rPr>
          <w:sz w:val="28"/>
          <w:szCs w:val="28"/>
          <w:lang w:val="uk-UA"/>
        </w:rPr>
        <w:t xml:space="preserve"> - температура рідини усередині корпусу ущільнення;</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i/>
          <w:sz w:val="28"/>
          <w:szCs w:val="28"/>
          <w:lang w:val="en-US"/>
        </w:rPr>
        <w:t>t</w:t>
      </w:r>
      <w:r w:rsidRPr="001B6EE0">
        <w:rPr>
          <w:i/>
          <w:sz w:val="28"/>
          <w:szCs w:val="28"/>
          <w:vertAlign w:val="subscript"/>
          <w:lang w:val="uk-UA"/>
        </w:rPr>
        <w:t>2</w:t>
      </w:r>
      <w:r w:rsidRPr="001B6EE0">
        <w:rPr>
          <w:sz w:val="28"/>
          <w:szCs w:val="28"/>
          <w:lang w:val="uk-UA"/>
        </w:rPr>
        <w:t xml:space="preserve"> - температура зовнішнього середовища. Якщо ущільнення забезпечене примусовим охолоджуванням, то в правій частині рівняння (16) необхідно додати відповідний тепловий потік. При нормальній роботі ущільнення витоки малі (біля </w:t>
      </w:r>
      <w:r w:rsidRPr="001B6EE0">
        <w:rPr>
          <w:i/>
          <w:sz w:val="28"/>
          <w:szCs w:val="28"/>
          <w:lang w:val="uk-UA"/>
        </w:rPr>
        <w:t>10 см</w:t>
      </w:r>
      <w:r w:rsidRPr="001B6EE0">
        <w:rPr>
          <w:i/>
          <w:sz w:val="28"/>
          <w:szCs w:val="28"/>
          <w:vertAlign w:val="superscript"/>
          <w:lang w:val="uk-UA"/>
        </w:rPr>
        <w:t>3</w:t>
      </w:r>
      <w:r w:rsidRPr="001B6EE0">
        <w:rPr>
          <w:i/>
          <w:sz w:val="28"/>
          <w:szCs w:val="28"/>
          <w:lang w:val="uk-UA"/>
        </w:rPr>
        <w:t>/год</w:t>
      </w:r>
      <w:r w:rsidRPr="001B6EE0">
        <w:rPr>
          <w:sz w:val="28"/>
          <w:szCs w:val="28"/>
          <w:lang w:val="uk-UA"/>
        </w:rPr>
        <w:t xml:space="preserve">), тому їх впливом на тепловий стан, як правило, можна знехтувати </w:t>
      </w:r>
      <w:r w:rsidR="00BD52EE">
        <w:rPr>
          <w:position w:val="-14"/>
          <w:sz w:val="28"/>
          <w:szCs w:val="28"/>
          <w:lang w:val="uk-UA"/>
        </w:rPr>
        <w:pict>
          <v:shape id="_x0000_i1074" type="#_x0000_t75" style="width:41.25pt;height:17.25pt">
            <v:imagedata r:id="rId54" o:title=""/>
          </v:shape>
        </w:pict>
      </w:r>
      <w:r w:rsidRPr="001B6EE0">
        <w:rPr>
          <w:sz w:val="28"/>
          <w:szCs w:val="28"/>
          <w:lang w:val="uk-UA"/>
        </w:rPr>
        <w:t xml:space="preserve"> </w: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r w:rsidRPr="001B6EE0">
        <w:rPr>
          <w:sz w:val="28"/>
          <w:szCs w:val="28"/>
          <w:lang w:val="uk-UA"/>
        </w:rPr>
        <w:t>Оцінки температури в парі тертя ґрунтуються на рівнянні теплового балансу для ущільнювальних кілець та оточуючої їх ущільнювальної рідини та зовнішнього середовища (рис. 10)</w:t>
      </w:r>
    </w:p>
    <w:p w:rsidR="000C2F4C" w:rsidRPr="001B6EE0" w:rsidRDefault="000C2F4C" w:rsidP="00F93640">
      <w:pPr>
        <w:widowControl w:val="0"/>
        <w:shd w:val="clear" w:color="auto" w:fill="FFFFFF"/>
        <w:tabs>
          <w:tab w:val="left" w:pos="3034"/>
        </w:tabs>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tabs>
          <w:tab w:val="left" w:pos="3034"/>
        </w:tabs>
        <w:autoSpaceDE w:val="0"/>
        <w:autoSpaceDN w:val="0"/>
        <w:adjustRightInd w:val="0"/>
        <w:spacing w:line="360" w:lineRule="auto"/>
        <w:ind w:firstLine="709"/>
        <w:jc w:val="both"/>
        <w:rPr>
          <w:sz w:val="28"/>
          <w:szCs w:val="28"/>
          <w:lang w:val="uk-UA"/>
        </w:rPr>
      </w:pPr>
      <w:r>
        <w:rPr>
          <w:position w:val="-10"/>
          <w:sz w:val="28"/>
          <w:szCs w:val="28"/>
          <w:lang w:val="uk-UA"/>
        </w:rPr>
        <w:pict>
          <v:shape id="_x0000_i1075" type="#_x0000_t75" style="width:63.75pt;height:15pt">
            <v:imagedata r:id="rId55" o:title=""/>
          </v:shape>
        </w:pict>
      </w:r>
      <w:r w:rsidR="000C2F4C" w:rsidRPr="001B6EE0">
        <w:rPr>
          <w:sz w:val="28"/>
          <w:szCs w:val="28"/>
          <w:lang w:val="uk-UA"/>
        </w:rPr>
        <w:t xml:space="preserve">                                           (19)</w:t>
      </w:r>
    </w:p>
    <w:p w:rsidR="000C2F4C" w:rsidRPr="001B6EE0" w:rsidRDefault="000C2F4C" w:rsidP="00F93640">
      <w:pPr>
        <w:widowControl w:val="0"/>
        <w:shd w:val="clear" w:color="auto" w:fill="FFFFFF"/>
        <w:tabs>
          <w:tab w:val="left" w:pos="3034"/>
        </w:tabs>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Pr="001B6EE0">
        <w:rPr>
          <w:i/>
          <w:sz w:val="28"/>
          <w:szCs w:val="28"/>
          <w:lang w:val="uk-UA"/>
        </w:rPr>
        <w:t>N</w:t>
      </w:r>
      <w:r w:rsidRPr="001B6EE0">
        <w:rPr>
          <w:i/>
          <w:sz w:val="28"/>
          <w:szCs w:val="28"/>
          <w:vertAlign w:val="subscript"/>
          <w:lang w:val="en-US"/>
        </w:rPr>
        <w:t>a</w:t>
      </w:r>
      <w:r w:rsidRPr="001B6EE0">
        <w:rPr>
          <w:i/>
          <w:sz w:val="28"/>
          <w:szCs w:val="28"/>
          <w:lang w:val="uk-UA"/>
        </w:rPr>
        <w:t xml:space="preserve"> </w:t>
      </w:r>
      <w:r w:rsidRPr="001B6EE0">
        <w:rPr>
          <w:sz w:val="28"/>
          <w:szCs w:val="28"/>
          <w:lang w:val="uk-UA"/>
        </w:rPr>
        <w:t xml:space="preserve">та </w:t>
      </w:r>
      <w:r w:rsidRPr="001B6EE0">
        <w:rPr>
          <w:i/>
          <w:sz w:val="28"/>
          <w:szCs w:val="28"/>
          <w:lang w:val="uk-UA"/>
        </w:rPr>
        <w:t>N</w:t>
      </w:r>
      <w:r w:rsidRPr="001B6EE0">
        <w:rPr>
          <w:i/>
          <w:sz w:val="28"/>
          <w:szCs w:val="28"/>
          <w:vertAlign w:val="subscript"/>
          <w:lang w:val="en-US"/>
        </w:rPr>
        <w:t>b</w:t>
      </w:r>
      <w:r w:rsidRPr="001B6EE0">
        <w:rPr>
          <w:sz w:val="28"/>
          <w:szCs w:val="28"/>
          <w:lang w:val="uk-UA"/>
        </w:rPr>
        <w:t xml:space="preserve"> - теплові потоки, що відводяться від кільця </w:t>
      </w:r>
      <w:r w:rsidRPr="001B6EE0">
        <w:rPr>
          <w:i/>
          <w:sz w:val="28"/>
          <w:szCs w:val="28"/>
          <w:lang w:val="uk-UA"/>
        </w:rPr>
        <w:t>А</w:t>
      </w:r>
      <w:r w:rsidRPr="001B6EE0">
        <w:rPr>
          <w:sz w:val="28"/>
          <w:szCs w:val="28"/>
          <w:lang w:val="uk-UA"/>
        </w:rPr>
        <w:t xml:space="preserve">, що обертається, та опорного кільця </w:t>
      </w:r>
      <w:r w:rsidRPr="001B6EE0">
        <w:rPr>
          <w:i/>
          <w:sz w:val="28"/>
          <w:szCs w:val="28"/>
          <w:lang w:val="uk-UA"/>
        </w:rPr>
        <w:t>В</w:t>
      </w:r>
      <w:r w:rsidRPr="001B6EE0">
        <w:rPr>
          <w:sz w:val="28"/>
          <w:szCs w:val="28"/>
          <w:lang w:val="uk-UA"/>
        </w:rPr>
        <w:t xml:space="preserve"> відповідно (див. рис. 10). </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Температурне поле ущільнювальних кілець у загальному випадку описується нелінійним диференціальним рівнянням другого порядку в частині похідної параболічного типу. Якщо розглядати сталий тепловий процес та не враховувати слабку залежність коефіцієнта теплопровідності від температури, то температурне поле описується рівнянням Лапласа зі складними граничними умовами. Навіть у цьому випадку чисельне розв’язання задачі для кілець складної геометричної форми пов'язане із значними труднощами, тому ефективними є методи електричного моделювання теплового стану ущільнення.</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Для орієнтовної оцінки температури на контактних торцевих поверхнях спростимо задачу, взявши як розрахункову модель кілець порожнисті циліндри (рис. 11 а) з рівномірно розподіленим на контактній поверхні тепловим потоком </w:t>
      </w:r>
      <w:r w:rsidR="00BD52EE">
        <w:rPr>
          <w:position w:val="-10"/>
          <w:sz w:val="28"/>
          <w:szCs w:val="28"/>
          <w:lang w:val="uk-UA"/>
        </w:rPr>
        <w:pict>
          <v:shape id="_x0000_i1076" type="#_x0000_t75" style="width:45pt;height:15pt">
            <v:imagedata r:id="rId56" o:title=""/>
          </v:shape>
        </w:pict>
      </w:r>
      <w:r w:rsidRPr="001B6EE0">
        <w:rPr>
          <w:sz w:val="28"/>
          <w:szCs w:val="28"/>
          <w:lang w:val="uk-UA"/>
        </w:rPr>
        <w:t>та постійними по довжині коефіцієнтами тепловіддачі циліндрових поверхонь, що омиваються ущільнювальною рідиною або зовнішнім середовищем. Слідуючи роботі [</w:t>
      </w:r>
      <w:r w:rsidRPr="001B6EE0">
        <w:rPr>
          <w:sz w:val="28"/>
          <w:szCs w:val="28"/>
        </w:rPr>
        <w:t>1</w:t>
      </w:r>
      <w:r w:rsidRPr="001B6EE0">
        <w:rPr>
          <w:sz w:val="28"/>
          <w:szCs w:val="28"/>
          <w:lang w:val="uk-UA"/>
        </w:rPr>
        <w:t xml:space="preserve">0], розглядатимемо усереднену по товщині циліндра температуру </w:t>
      </w:r>
      <w:r w:rsidRPr="001B6EE0">
        <w:rPr>
          <w:i/>
          <w:sz w:val="28"/>
          <w:szCs w:val="28"/>
          <w:lang w:val="uk-UA"/>
        </w:rPr>
        <w:t>t(x).</w:t>
      </w:r>
      <w:r w:rsidRPr="001B6EE0">
        <w:rPr>
          <w:sz w:val="28"/>
          <w:szCs w:val="28"/>
          <w:lang w:val="uk-UA"/>
        </w:rPr>
        <w:t xml:space="preserve"> Тоді зміна температури уздовж кільця описується звичайним диференціальним рівнянням</w: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2"/>
          <w:sz w:val="28"/>
          <w:szCs w:val="28"/>
          <w:lang w:val="uk-UA"/>
        </w:rPr>
        <w:pict>
          <v:shape id="_x0000_i1077" type="#_x0000_t75" style="width:63.75pt;height:30pt">
            <v:imagedata r:id="rId57" o:title=""/>
          </v:shape>
        </w:pict>
      </w:r>
      <w:r w:rsidR="000C2F4C" w:rsidRPr="001B6EE0">
        <w:rPr>
          <w:sz w:val="28"/>
          <w:szCs w:val="28"/>
          <w:lang w:val="uk-UA"/>
        </w:rPr>
        <w:t xml:space="preserve">                                          (20)</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r w:rsidRPr="001B6EE0">
        <w:rPr>
          <w:sz w:val="28"/>
          <w:szCs w:val="28"/>
          <w:lang w:val="uk-UA"/>
        </w:rPr>
        <w:t xml:space="preserve">при граничних умовах </w:t>
      </w: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autoSpaceDE w:val="0"/>
        <w:autoSpaceDN w:val="0"/>
        <w:adjustRightInd w:val="0"/>
        <w:spacing w:line="360" w:lineRule="auto"/>
        <w:ind w:firstLine="709"/>
        <w:jc w:val="both"/>
        <w:rPr>
          <w:sz w:val="28"/>
          <w:szCs w:val="28"/>
          <w:lang w:val="uk-UA"/>
        </w:rPr>
      </w:pPr>
      <w:r>
        <w:rPr>
          <w:position w:val="-10"/>
          <w:sz w:val="28"/>
          <w:szCs w:val="28"/>
          <w:lang w:val="uk-UA"/>
        </w:rPr>
        <w:pict>
          <v:shape id="_x0000_i1078" type="#_x0000_t75" style="width:57pt;height:15pt">
            <v:imagedata r:id="rId58" o:title=""/>
          </v:shape>
        </w:pict>
      </w:r>
      <w:r w:rsidR="000C2F4C" w:rsidRPr="001B6EE0">
        <w:rPr>
          <w:sz w:val="28"/>
          <w:szCs w:val="28"/>
          <w:lang w:val="uk-UA"/>
        </w:rPr>
        <w:t xml:space="preserve">    </w:t>
      </w:r>
      <w:r>
        <w:rPr>
          <w:position w:val="-22"/>
          <w:sz w:val="28"/>
          <w:szCs w:val="28"/>
          <w:lang w:val="uk-UA"/>
        </w:rPr>
        <w:pict>
          <v:shape id="_x0000_i1079" type="#_x0000_t75" style="width:80.25pt;height:27.75pt">
            <v:imagedata r:id="rId59" o:title=""/>
          </v:shape>
        </w:pict>
      </w:r>
    </w:p>
    <w:p w:rsidR="00F93640" w:rsidRPr="001B6EE0" w:rsidRDefault="00F93640" w:rsidP="00F93640">
      <w:pPr>
        <w:widowControl w:val="0"/>
        <w:shd w:val="clear" w:color="auto" w:fill="FFFFFF"/>
        <w:autoSpaceDE w:val="0"/>
        <w:autoSpaceDN w:val="0"/>
        <w:adjustRightInd w:val="0"/>
        <w:spacing w:line="360" w:lineRule="auto"/>
        <w:ind w:firstLine="709"/>
        <w:jc w:val="both"/>
        <w:rPr>
          <w:sz w:val="28"/>
          <w:szCs w:val="28"/>
          <w:lang w:val="uk-UA"/>
        </w:rPr>
      </w:pPr>
    </w:p>
    <w:p w:rsidR="00F93640"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r w:rsidRPr="001B6EE0">
        <w:rPr>
          <w:sz w:val="28"/>
          <w:szCs w:val="28"/>
          <w:lang w:val="uk-UA"/>
        </w:rPr>
        <w:t xml:space="preserve">де </w:t>
      </w:r>
      <w:r w:rsidR="00BD52EE">
        <w:rPr>
          <w:position w:val="-10"/>
          <w:sz w:val="28"/>
          <w:szCs w:val="28"/>
          <w:lang w:val="uk-UA"/>
        </w:rPr>
        <w:pict>
          <v:shape id="_x0000_i1080" type="#_x0000_t75" style="width:54pt;height:15pt">
            <v:imagedata r:id="rId60" o:title=""/>
          </v:shape>
        </w:pict>
      </w:r>
      <w:r w:rsidRPr="001B6EE0">
        <w:rPr>
          <w:sz w:val="28"/>
          <w:szCs w:val="28"/>
          <w:lang w:val="uk-UA"/>
        </w:rPr>
        <w:t xml:space="preserve"> </w:t>
      </w:r>
      <w:r w:rsidR="00BD52EE">
        <w:rPr>
          <w:position w:val="-10"/>
          <w:sz w:val="28"/>
          <w:szCs w:val="28"/>
          <w:lang w:val="uk-UA"/>
        </w:rPr>
        <w:pict>
          <v:shape id="_x0000_i1081" type="#_x0000_t75" style="width:69.75pt;height:17.25pt">
            <v:imagedata r:id="rId61" o:title=""/>
          </v:shape>
        </w:pict>
      </w:r>
      <w:r w:rsidRPr="001B6EE0">
        <w:rPr>
          <w:i/>
          <w:sz w:val="28"/>
          <w:szCs w:val="28"/>
          <w:lang w:val="uk-UA"/>
        </w:rPr>
        <w:t xml:space="preserve"> </w:t>
      </w:r>
      <w:r w:rsidRPr="001B6EE0">
        <w:rPr>
          <w:i/>
          <w:sz w:val="28"/>
          <w:szCs w:val="28"/>
          <w:lang w:val="en-US"/>
        </w:rPr>
        <w:t>t</w:t>
      </w:r>
      <w:r w:rsidRPr="001B6EE0">
        <w:rPr>
          <w:i/>
          <w:sz w:val="28"/>
          <w:szCs w:val="28"/>
          <w:vertAlign w:val="subscript"/>
          <w:lang w:val="uk-UA"/>
        </w:rPr>
        <w:t>2</w:t>
      </w:r>
      <w:r w:rsidRPr="001B6EE0">
        <w:rPr>
          <w:sz w:val="28"/>
          <w:szCs w:val="28"/>
          <w:lang w:val="uk-UA"/>
        </w:rPr>
        <w:t xml:space="preserve"> </w:t>
      </w:r>
      <w:r w:rsidRPr="001B6EE0">
        <w:rPr>
          <w:iCs/>
          <w:sz w:val="28"/>
          <w:szCs w:val="28"/>
          <w:lang w:val="uk-UA"/>
        </w:rPr>
        <w:t xml:space="preserve">- температура навколишнього середовища; </w:t>
      </w:r>
      <w:r w:rsidR="00BD52EE">
        <w:rPr>
          <w:iCs/>
          <w:position w:val="-6"/>
          <w:sz w:val="28"/>
          <w:szCs w:val="28"/>
          <w:lang w:val="uk-UA"/>
        </w:rPr>
        <w:pict>
          <v:shape id="_x0000_i1082" type="#_x0000_t75" style="width:9.75pt;height:12pt">
            <v:imagedata r:id="rId62" o:title=""/>
          </v:shape>
        </w:pict>
      </w:r>
      <w:r w:rsidRPr="001B6EE0">
        <w:rPr>
          <w:iCs/>
          <w:sz w:val="28"/>
          <w:szCs w:val="28"/>
          <w:lang w:val="uk-UA"/>
        </w:rPr>
        <w:t xml:space="preserve"> - коефіцієнт теплопровідності матеріалу кільця;</w:t>
      </w: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6"/>
          <w:sz w:val="28"/>
          <w:szCs w:val="28"/>
          <w:lang w:val="uk-UA"/>
        </w:rPr>
        <w:pict>
          <v:shape id="_x0000_i1083" type="#_x0000_t75" style="width:11.25pt;height:9.75pt">
            <v:imagedata r:id="rId63" o:title=""/>
          </v:shape>
        </w:pict>
      </w:r>
      <w:r w:rsidR="000C2F4C" w:rsidRPr="001B6EE0">
        <w:rPr>
          <w:iCs/>
          <w:sz w:val="28"/>
          <w:szCs w:val="28"/>
          <w:lang w:val="uk-UA"/>
        </w:rPr>
        <w:t xml:space="preserve"> - коефіцієнт теплопередачі від поверхні кільця, наприклад, від зовнішнього до навколишнього середовища; </w:t>
      </w:r>
      <w:r>
        <w:rPr>
          <w:iCs/>
          <w:position w:val="-10"/>
          <w:sz w:val="28"/>
          <w:szCs w:val="28"/>
          <w:lang w:val="uk-UA"/>
        </w:rPr>
        <w:pict>
          <v:shape id="_x0000_i1084" type="#_x0000_t75" style="width:36.75pt;height:15pt">
            <v:imagedata r:id="rId64" o:title=""/>
          </v:shape>
        </w:pict>
      </w:r>
      <w:r w:rsidR="000C2F4C" w:rsidRPr="001B6EE0">
        <w:rPr>
          <w:iCs/>
          <w:sz w:val="28"/>
          <w:szCs w:val="28"/>
          <w:lang w:val="uk-UA"/>
        </w:rPr>
        <w:t xml:space="preserve"> - периметр поверхні кільця, на якій відбувається тепловіддача; </w:t>
      </w:r>
      <w:r>
        <w:rPr>
          <w:iCs/>
          <w:position w:val="-10"/>
          <w:sz w:val="28"/>
          <w:szCs w:val="28"/>
          <w:lang w:val="uk-UA"/>
        </w:rPr>
        <w:pict>
          <v:shape id="_x0000_i1085" type="#_x0000_t75" style="width:62.25pt;height:17.25pt">
            <v:imagedata r:id="rId65" o:title=""/>
          </v:shape>
        </w:pict>
      </w:r>
      <w:r w:rsidR="000C2F4C" w:rsidRPr="001B6EE0">
        <w:rPr>
          <w:iCs/>
          <w:sz w:val="28"/>
          <w:szCs w:val="28"/>
          <w:lang w:val="uk-UA"/>
        </w:rPr>
        <w:t xml:space="preserve"> - площа</w:t>
      </w:r>
      <w:r w:rsidR="00F93640" w:rsidRPr="001B6EE0">
        <w:rPr>
          <w:iCs/>
          <w:sz w:val="28"/>
          <w:szCs w:val="28"/>
          <w:lang w:val="uk-UA"/>
        </w:rPr>
        <w:t xml:space="preserve"> поперечного перерізу кільця.</w:t>
      </w:r>
    </w:p>
    <w:p w:rsidR="000C2F4C" w:rsidRPr="001B6EE0" w:rsidRDefault="00BD52EE" w:rsidP="00E81343">
      <w:pPr>
        <w:widowControl w:val="0"/>
        <w:shd w:val="clear" w:color="auto" w:fill="FFFFFF"/>
        <w:autoSpaceDE w:val="0"/>
        <w:autoSpaceDN w:val="0"/>
        <w:adjustRightInd w:val="0"/>
        <w:spacing w:line="360" w:lineRule="auto"/>
        <w:ind w:firstLine="709"/>
        <w:jc w:val="both"/>
        <w:rPr>
          <w:sz w:val="28"/>
          <w:szCs w:val="28"/>
          <w:lang w:val="uk-UA"/>
        </w:rPr>
      </w:pPr>
      <w:r>
        <w:rPr>
          <w:noProof/>
          <w:sz w:val="28"/>
          <w:szCs w:val="28"/>
        </w:rPr>
        <w:pict>
          <v:shape id="Рисунок 62" o:spid="_x0000_i1086" type="#_x0000_t75" alt="5" style="width:140.25pt;height:197.25pt;visibility:visible">
            <v:imagedata r:id="rId66" o:title="" gain="72818f"/>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Рисунок 11 - До розрахунку теплового стану ущільнення:</w:t>
      </w:r>
    </w:p>
    <w:p w:rsidR="000C2F4C" w:rsidRPr="001B6EE0" w:rsidRDefault="000C2F4C" w:rsidP="00F93640">
      <w:pPr>
        <w:widowControl w:val="0"/>
        <w:shd w:val="clear" w:color="auto" w:fill="FFFFFF"/>
        <w:autoSpaceDE w:val="0"/>
        <w:autoSpaceDN w:val="0"/>
        <w:adjustRightInd w:val="0"/>
        <w:spacing w:line="360" w:lineRule="auto"/>
        <w:ind w:firstLine="709"/>
        <w:jc w:val="both"/>
        <w:rPr>
          <w:bCs/>
          <w:sz w:val="28"/>
          <w:szCs w:val="28"/>
          <w:lang w:val="uk-UA"/>
        </w:rPr>
      </w:pPr>
      <w:r w:rsidRPr="001B6EE0">
        <w:rPr>
          <w:bCs/>
          <w:iCs/>
          <w:sz w:val="28"/>
          <w:szCs w:val="28"/>
          <w:lang w:val="uk-UA"/>
        </w:rPr>
        <w:t xml:space="preserve">а </w:t>
      </w:r>
      <w:r w:rsidRPr="001B6EE0">
        <w:rPr>
          <w:bCs/>
          <w:iCs/>
          <w:sz w:val="28"/>
          <w:szCs w:val="28"/>
        </w:rPr>
        <w:t>-</w:t>
      </w:r>
      <w:r w:rsidRPr="001B6EE0">
        <w:rPr>
          <w:bCs/>
          <w:iCs/>
          <w:sz w:val="28"/>
          <w:szCs w:val="28"/>
          <w:lang w:val="uk-UA"/>
        </w:rPr>
        <w:t xml:space="preserve"> </w:t>
      </w:r>
      <w:r w:rsidRPr="001B6EE0">
        <w:rPr>
          <w:bCs/>
          <w:iCs/>
          <w:sz w:val="28"/>
          <w:szCs w:val="28"/>
        </w:rPr>
        <w:t>модель</w:t>
      </w:r>
      <w:r w:rsidRPr="001B6EE0">
        <w:rPr>
          <w:bCs/>
          <w:iCs/>
          <w:sz w:val="28"/>
          <w:szCs w:val="28"/>
          <w:lang w:val="uk-UA"/>
        </w:rPr>
        <w:t xml:space="preserve"> окремого кільця; б </w:t>
      </w:r>
      <w:r w:rsidR="00F93640" w:rsidRPr="001B6EE0">
        <w:rPr>
          <w:bCs/>
          <w:iCs/>
          <w:sz w:val="28"/>
          <w:szCs w:val="28"/>
          <w:lang w:val="uk-UA"/>
        </w:rPr>
        <w:t>–</w:t>
      </w:r>
      <w:r w:rsidRPr="001B6EE0">
        <w:rPr>
          <w:bCs/>
          <w:iCs/>
          <w:sz w:val="28"/>
          <w:szCs w:val="28"/>
          <w:lang w:val="uk-UA"/>
        </w:rPr>
        <w:t xml:space="preserve"> розрахункова</w:t>
      </w:r>
      <w:r w:rsidR="00F93640" w:rsidRPr="001B6EE0">
        <w:rPr>
          <w:bCs/>
          <w:iCs/>
          <w:sz w:val="28"/>
          <w:szCs w:val="28"/>
          <w:lang w:val="uk-UA"/>
        </w:rPr>
        <w:t xml:space="preserve"> </w:t>
      </w:r>
      <w:r w:rsidRPr="001B6EE0">
        <w:rPr>
          <w:bCs/>
          <w:sz w:val="28"/>
          <w:szCs w:val="28"/>
          <w:lang w:val="uk-UA"/>
        </w:rPr>
        <w:t xml:space="preserve">схема аксіально рухомого </w:t>
      </w:r>
      <w:r w:rsidRPr="001B6EE0">
        <w:rPr>
          <w:bCs/>
          <w:i/>
          <w:sz w:val="28"/>
          <w:szCs w:val="28"/>
          <w:lang w:val="uk-UA"/>
        </w:rPr>
        <w:t>(А)</w:t>
      </w:r>
      <w:r w:rsidRPr="001B6EE0">
        <w:rPr>
          <w:bCs/>
          <w:sz w:val="28"/>
          <w:szCs w:val="28"/>
          <w:lang w:val="uk-UA"/>
        </w:rPr>
        <w:t xml:space="preserve"> та опорного </w:t>
      </w:r>
      <w:r w:rsidRPr="001B6EE0">
        <w:rPr>
          <w:bCs/>
          <w:i/>
          <w:sz w:val="28"/>
          <w:szCs w:val="28"/>
          <w:lang w:val="uk-UA"/>
        </w:rPr>
        <w:t>(В)</w:t>
      </w:r>
      <w:r w:rsidR="00F93640" w:rsidRPr="001B6EE0">
        <w:rPr>
          <w:bCs/>
          <w:i/>
          <w:sz w:val="28"/>
          <w:szCs w:val="28"/>
          <w:lang w:val="uk-UA"/>
        </w:rPr>
        <w:t xml:space="preserve"> </w:t>
      </w:r>
      <w:r w:rsidRPr="001B6EE0">
        <w:rPr>
          <w:bCs/>
          <w:sz w:val="28"/>
          <w:szCs w:val="28"/>
          <w:lang w:val="uk-UA"/>
        </w:rPr>
        <w:t>кілець; в - зміна температури уздовж кілець</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Розв’язання рівняння (20) дає такий закон зміни температури уздовж кільця:</w:t>
      </w:r>
    </w:p>
    <w:p w:rsidR="00E81343" w:rsidRPr="001B6EE0" w:rsidRDefault="00E81343"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rPr>
      </w:pPr>
      <w:r>
        <w:rPr>
          <w:iCs/>
          <w:position w:val="-10"/>
          <w:sz w:val="28"/>
          <w:szCs w:val="28"/>
          <w:lang w:val="uk-UA"/>
        </w:rPr>
        <w:pict>
          <v:shape id="_x0000_i1087" type="#_x0000_t75" style="width:39.75pt;height:15pt">
            <v:imagedata r:id="rId67" o:title=""/>
          </v:shape>
        </w:pict>
      </w:r>
      <w:r w:rsidR="000C2F4C" w:rsidRPr="001B6EE0">
        <w:rPr>
          <w:i/>
          <w:iCs/>
          <w:sz w:val="28"/>
          <w:szCs w:val="28"/>
          <w:lang w:val="en-US"/>
        </w:rPr>
        <w:t>ch</w:t>
      </w:r>
      <w:r w:rsidR="000C2F4C" w:rsidRPr="001B6EE0">
        <w:rPr>
          <w:iCs/>
          <w:sz w:val="28"/>
          <w:szCs w:val="28"/>
        </w:rPr>
        <w:t xml:space="preserve"> </w:t>
      </w:r>
      <w:r>
        <w:rPr>
          <w:iCs/>
          <w:position w:val="-10"/>
          <w:sz w:val="28"/>
          <w:szCs w:val="28"/>
          <w:lang w:val="en-US"/>
        </w:rPr>
        <w:pict>
          <v:shape id="_x0000_i1088" type="#_x0000_t75" style="width:45pt;height:15pt">
            <v:imagedata r:id="rId68" o:title=""/>
          </v:shape>
        </w:pict>
      </w:r>
      <w:r w:rsidR="000C2F4C" w:rsidRPr="001B6EE0">
        <w:rPr>
          <w:i/>
          <w:iCs/>
          <w:sz w:val="28"/>
          <w:szCs w:val="28"/>
          <w:lang w:val="en-US"/>
        </w:rPr>
        <w:t>ch</w:t>
      </w:r>
      <w:r w:rsidR="000C2F4C" w:rsidRPr="001B6EE0">
        <w:rPr>
          <w:iCs/>
          <w:sz w:val="28"/>
          <w:szCs w:val="28"/>
        </w:rPr>
        <w:t xml:space="preserve"> </w:t>
      </w:r>
      <w:r>
        <w:rPr>
          <w:iCs/>
          <w:position w:val="-6"/>
          <w:sz w:val="28"/>
          <w:szCs w:val="28"/>
          <w:lang w:val="en-US"/>
        </w:rPr>
        <w:pict>
          <v:shape id="_x0000_i1089" type="#_x0000_t75" style="width:14.25pt;height:12.75pt">
            <v:imagedata r:id="rId69" o:title=""/>
          </v:shape>
        </w:pict>
      </w:r>
      <w:r w:rsidR="000C2F4C" w:rsidRPr="001B6EE0">
        <w:rPr>
          <w:iCs/>
          <w:sz w:val="28"/>
          <w:szCs w:val="28"/>
          <w:lang w:val="uk-UA"/>
        </w:rPr>
        <w:t>,                               (21)</w:t>
      </w: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причому зниження температури по довжині обумовлене </w:t>
      </w:r>
      <w:r w:rsidRPr="001B6EE0">
        <w:rPr>
          <w:sz w:val="28"/>
          <w:szCs w:val="28"/>
        </w:rPr>
        <w:t>тепло</w:t>
      </w:r>
      <w:r w:rsidRPr="001B6EE0">
        <w:rPr>
          <w:sz w:val="28"/>
          <w:szCs w:val="28"/>
          <w:lang w:val="uk-UA"/>
        </w:rPr>
        <w:t>віддачею в навколишнє середовище. Якщо підставити (21) в рівняння Фурье</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2"/>
          <w:sz w:val="28"/>
          <w:szCs w:val="28"/>
          <w:lang w:val="uk-UA"/>
        </w:rPr>
        <w:pict>
          <v:shape id="_x0000_i1090" type="#_x0000_t75" style="width:51pt;height:27.75pt">
            <v:imagedata r:id="rId70" o:title=""/>
          </v:shape>
        </w:pict>
      </w:r>
      <w:r w:rsidR="000C2F4C"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то це дасть формулу відведеного за одиницю часу тепла:</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91" type="#_x0000_t75" style="width:50.25pt;height:15pt">
            <v:imagedata r:id="rId71" o:title=""/>
          </v:shape>
        </w:pict>
      </w:r>
      <w:r w:rsidR="000C2F4C" w:rsidRPr="001B6EE0">
        <w:rPr>
          <w:i/>
          <w:sz w:val="28"/>
          <w:szCs w:val="28"/>
          <w:lang w:val="en-US"/>
        </w:rPr>
        <w:t>th</w:t>
      </w:r>
      <w:r w:rsidR="000C2F4C" w:rsidRPr="001B6EE0">
        <w:rPr>
          <w:sz w:val="28"/>
          <w:szCs w:val="28"/>
          <w:lang w:val="uk-UA"/>
        </w:rPr>
        <w:t xml:space="preserve"> </w:t>
      </w:r>
      <w:r>
        <w:rPr>
          <w:position w:val="-6"/>
          <w:sz w:val="28"/>
          <w:szCs w:val="28"/>
          <w:lang w:val="en-US"/>
        </w:rPr>
        <w:pict>
          <v:shape id="_x0000_i1092" type="#_x0000_t75" style="width:15.75pt;height:12.75pt">
            <v:imagedata r:id="rId72" o:title=""/>
          </v:shape>
        </w:pict>
      </w:r>
      <w:r w:rsidR="000C2F4C" w:rsidRPr="001B6EE0">
        <w:rPr>
          <w:sz w:val="28"/>
          <w:szCs w:val="28"/>
          <w:lang w:val="uk-UA"/>
        </w:rPr>
        <w:t xml:space="preserve">                                          (22)</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У реальних ущільненнях кільця на різних ділянках поверхні стикаються з різним середовищем або виконані складовими з матеріалів з різними коефіцієнтами теплопровідності, тому розрахункова схема може бути представлена (рис. 11 б) циліндрами з різними коефіцієнтами тепловіддачі та температурами середовища на окремих ділянках поверхні. При цьому повна тепловіддача кожного кільця складається з суми тепловіддач окремих ділянок:</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26"/>
          <w:sz w:val="28"/>
          <w:szCs w:val="28"/>
          <w:lang w:val="uk-UA"/>
        </w:rPr>
        <w:pict>
          <v:shape id="_x0000_i1093" type="#_x0000_t75" style="width:95.25pt;height:30.75pt">
            <v:imagedata r:id="rId73" o:title=""/>
          </v:shape>
        </w:pict>
      </w:r>
      <w:r w:rsidR="000C2F4C" w:rsidRPr="001B6EE0">
        <w:rPr>
          <w:iCs/>
          <w:sz w:val="28"/>
          <w:szCs w:val="28"/>
          <w:lang w:val="uk-UA"/>
        </w:rPr>
        <w:t xml:space="preserve">                                       (23)</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перший індекс належить до номеру кільця, а другий - характеризує навколишнє для даної ділянки середовище: </w:t>
      </w:r>
      <w:r w:rsidRPr="001B6EE0">
        <w:rPr>
          <w:i/>
          <w:sz w:val="28"/>
          <w:szCs w:val="28"/>
          <w:lang w:val="uk-UA"/>
        </w:rPr>
        <w:t>1</w:t>
      </w:r>
      <w:r w:rsidRPr="001B6EE0">
        <w:rPr>
          <w:sz w:val="28"/>
          <w:szCs w:val="28"/>
          <w:lang w:val="uk-UA"/>
        </w:rPr>
        <w:t xml:space="preserve"> - ущільнювальна рідина з температурою </w:t>
      </w:r>
      <w:r w:rsidRPr="001B6EE0">
        <w:rPr>
          <w:i/>
          <w:sz w:val="28"/>
          <w:szCs w:val="28"/>
          <w:lang w:val="uk-UA"/>
        </w:rPr>
        <w:t>t</w:t>
      </w:r>
      <w:r w:rsidRPr="001B6EE0">
        <w:rPr>
          <w:i/>
          <w:sz w:val="28"/>
          <w:szCs w:val="28"/>
          <w:vertAlign w:val="subscript"/>
          <w:lang w:val="uk-UA"/>
        </w:rPr>
        <w:t>1</w:t>
      </w:r>
      <w:r w:rsidRPr="001B6EE0">
        <w:rPr>
          <w:sz w:val="28"/>
          <w:szCs w:val="28"/>
          <w:lang w:val="uk-UA"/>
        </w:rPr>
        <w:t xml:space="preserve">, </w:t>
      </w:r>
      <w:r w:rsidRPr="001B6EE0">
        <w:rPr>
          <w:i/>
          <w:sz w:val="28"/>
          <w:szCs w:val="28"/>
          <w:lang w:val="uk-UA"/>
        </w:rPr>
        <w:t>2</w:t>
      </w:r>
      <w:r w:rsidRPr="001B6EE0">
        <w:rPr>
          <w:sz w:val="28"/>
          <w:szCs w:val="28"/>
          <w:lang w:val="uk-UA"/>
        </w:rPr>
        <w:t xml:space="preserve"> - зовнішнє середовище (повітря) з температурою </w:t>
      </w:r>
      <w:r w:rsidRPr="001B6EE0">
        <w:rPr>
          <w:i/>
          <w:sz w:val="28"/>
          <w:szCs w:val="28"/>
          <w:lang w:val="en-US"/>
        </w:rPr>
        <w:t>t</w:t>
      </w:r>
      <w:r w:rsidRPr="001B6EE0">
        <w:rPr>
          <w:i/>
          <w:sz w:val="28"/>
          <w:szCs w:val="28"/>
          <w:vertAlign w:val="subscript"/>
          <w:lang w:val="uk-UA"/>
        </w:rPr>
        <w:t>2</w:t>
      </w:r>
      <w:r w:rsidRPr="001B6EE0">
        <w:rPr>
          <w:sz w:val="28"/>
          <w:szCs w:val="28"/>
          <w:lang w:val="uk-UA"/>
        </w:rPr>
        <w:t>. Кожен доданок обчислюється за формулою (22) з урахуванням відповідних значень параметрів:</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94" type="#_x0000_t75" style="width:71.25pt;height:17.25pt">
            <v:imagedata r:id="rId74" o:title=""/>
          </v:shape>
        </w:pict>
      </w:r>
      <w:r w:rsidR="000C2F4C" w:rsidRPr="001B6EE0">
        <w:rPr>
          <w:sz w:val="28"/>
          <w:szCs w:val="28"/>
          <w:lang w:val="uk-UA"/>
        </w:rPr>
        <w:t xml:space="preserve">   </w:t>
      </w:r>
      <w:r>
        <w:rPr>
          <w:position w:val="-10"/>
          <w:sz w:val="28"/>
          <w:szCs w:val="28"/>
          <w:lang w:val="uk-UA"/>
        </w:rPr>
        <w:pict>
          <v:shape id="_x0000_i1095" type="#_x0000_t75" style="width:69.75pt;height:17.25pt">
            <v:imagedata r:id="rId75"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96" type="#_x0000_t75" style="width:51.75pt;height:15pt">
            <v:imagedata r:id="rId76"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097" type="#_x0000_t75" style="width:33pt;height:15pt">
            <v:imagedata r:id="rId77" o:title=""/>
          </v:shape>
        </w:pict>
      </w:r>
      <w:r w:rsidR="000C2F4C" w:rsidRPr="001B6EE0">
        <w:rPr>
          <w:sz w:val="28"/>
          <w:szCs w:val="28"/>
          <w:lang w:val="uk-UA"/>
        </w:rPr>
        <w:t xml:space="preserve">   </w:t>
      </w:r>
      <w:r>
        <w:rPr>
          <w:position w:val="-10"/>
          <w:sz w:val="28"/>
          <w:szCs w:val="28"/>
          <w:lang w:val="uk-UA"/>
        </w:rPr>
        <w:pict>
          <v:shape id="_x0000_i1098" type="#_x0000_t75" style="width:35.25pt;height:15pt">
            <v:imagedata r:id="rId78" o:title=""/>
          </v:shape>
        </w:pict>
      </w:r>
      <w:r w:rsidR="000C2F4C" w:rsidRPr="001B6EE0">
        <w:rPr>
          <w:sz w:val="28"/>
          <w:szCs w:val="28"/>
          <w:lang w:val="uk-UA"/>
        </w:rPr>
        <w:t xml:space="preserve">   </w:t>
      </w:r>
      <w:r>
        <w:rPr>
          <w:position w:val="-10"/>
          <w:sz w:val="28"/>
          <w:szCs w:val="28"/>
          <w:lang w:val="uk-UA"/>
        </w:rPr>
        <w:pict>
          <v:shape id="_x0000_i1099" type="#_x0000_t75" style="width:53.25pt;height:15pt">
            <v:imagedata r:id="rId79"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00" type="#_x0000_t75" style="width:33.75pt;height:15pt">
            <v:imagedata r:id="rId80" o:title=""/>
          </v:shape>
        </w:pict>
      </w:r>
      <w:r w:rsidR="000C2F4C" w:rsidRPr="001B6EE0">
        <w:rPr>
          <w:sz w:val="28"/>
          <w:szCs w:val="28"/>
          <w:lang w:val="uk-UA"/>
        </w:rPr>
        <w:t xml:space="preserve">   </w:t>
      </w:r>
      <w:r>
        <w:rPr>
          <w:position w:val="-10"/>
          <w:sz w:val="28"/>
          <w:szCs w:val="28"/>
          <w:lang w:val="uk-UA"/>
        </w:rPr>
        <w:pict>
          <v:shape id="_x0000_i1101" type="#_x0000_t75" style="width:51.75pt;height:15pt">
            <v:imagedata r:id="rId81" o:title=""/>
          </v:shape>
        </w:pict>
      </w:r>
      <w:r w:rsidR="000C2F4C" w:rsidRPr="001B6EE0">
        <w:rPr>
          <w:sz w:val="28"/>
          <w:szCs w:val="28"/>
          <w:lang w:val="uk-UA"/>
        </w:rPr>
        <w:t xml:space="preserve">   </w:t>
      </w:r>
      <w:r>
        <w:rPr>
          <w:position w:val="-10"/>
          <w:sz w:val="28"/>
          <w:szCs w:val="28"/>
          <w:lang w:val="uk-UA"/>
        </w:rPr>
        <w:pict>
          <v:shape id="_x0000_i1102" type="#_x0000_t75" style="width:36pt;height:15pt">
            <v:imagedata r:id="rId82"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03" type="#_x0000_t75" style="width:50.25pt;height:15pt">
            <v:imagedata r:id="rId83" o:title=""/>
          </v:shape>
        </w:pict>
      </w:r>
      <w:r w:rsidR="000C2F4C" w:rsidRPr="001B6EE0">
        <w:rPr>
          <w:sz w:val="28"/>
          <w:szCs w:val="28"/>
          <w:lang w:val="uk-UA"/>
        </w:rPr>
        <w:t xml:space="preserve">   </w:t>
      </w:r>
      <w:r>
        <w:rPr>
          <w:position w:val="-10"/>
          <w:sz w:val="28"/>
          <w:szCs w:val="28"/>
          <w:lang w:val="uk-UA"/>
        </w:rPr>
        <w:pict>
          <v:shape id="_x0000_i1104" type="#_x0000_t75" style="width:93pt;height:15pt">
            <v:imagedata r:id="rId84"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05" type="#_x0000_t75" style="width:72.75pt;height:15pt">
            <v:imagedata r:id="rId85"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для ділянок, дотичних з ущільнювальною рідиною, </w:t>
      </w:r>
      <w:r w:rsidR="00BD52EE">
        <w:rPr>
          <w:position w:val="-10"/>
          <w:sz w:val="28"/>
          <w:szCs w:val="28"/>
          <w:lang w:val="uk-UA"/>
        </w:rPr>
        <w:pict>
          <v:shape id="_x0000_i1106" type="#_x0000_t75" style="width:50.25pt;height:15pt">
            <v:imagedata r:id="rId86" o:title=""/>
          </v:shape>
        </w:pict>
      </w:r>
      <w:r w:rsidRPr="001B6EE0">
        <w:rPr>
          <w:sz w:val="28"/>
          <w:szCs w:val="28"/>
          <w:lang w:val="uk-UA"/>
        </w:rPr>
        <w:t xml:space="preserve"> із зовнішнім середовищем - </w:t>
      </w:r>
      <w:r w:rsidR="00BD52EE">
        <w:rPr>
          <w:position w:val="-10"/>
          <w:sz w:val="28"/>
          <w:szCs w:val="28"/>
          <w:lang w:val="uk-UA"/>
        </w:rPr>
        <w:pict>
          <v:shape id="_x0000_i1107" type="#_x0000_t75" style="width:51.75pt;height:15pt">
            <v:imagedata r:id="rId87" o:title=""/>
          </v:shape>
        </w:pict>
      </w:r>
      <w:r w:rsidRPr="001B6EE0">
        <w:rPr>
          <w:sz w:val="28"/>
          <w:szCs w:val="28"/>
          <w:lang w:val="uk-UA"/>
        </w:rPr>
        <w:t xml:space="preserve">; </w:t>
      </w:r>
      <w:r w:rsidRPr="001B6EE0">
        <w:rPr>
          <w:i/>
          <w:sz w:val="28"/>
          <w:szCs w:val="28"/>
          <w:lang w:val="uk-UA"/>
        </w:rPr>
        <w:t>t</w:t>
      </w:r>
      <w:r w:rsidRPr="001B6EE0">
        <w:rPr>
          <w:i/>
          <w:sz w:val="28"/>
          <w:szCs w:val="28"/>
          <w:vertAlign w:val="subscript"/>
          <w:lang w:val="uk-UA"/>
        </w:rPr>
        <w:t>0</w:t>
      </w:r>
      <w:r w:rsidRPr="001B6EE0">
        <w:rPr>
          <w:sz w:val="28"/>
          <w:szCs w:val="28"/>
          <w:lang w:val="uk-UA"/>
        </w:rPr>
        <w:t xml:space="preserve"> - температура в контакті кілець. </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У виразах (23) не враховане тепловідведення через тильні торцеві поверхні. Г.В. Макаров [</w:t>
      </w:r>
      <w:r w:rsidRPr="001B6EE0">
        <w:rPr>
          <w:sz w:val="28"/>
          <w:szCs w:val="28"/>
        </w:rPr>
        <w:t>1</w:t>
      </w:r>
      <w:r w:rsidRPr="001B6EE0">
        <w:rPr>
          <w:sz w:val="28"/>
          <w:szCs w:val="28"/>
          <w:lang w:val="uk-UA"/>
        </w:rPr>
        <w:t>0] рекомендує для компенсації цього тепловідведення дещо збільшувати відповідні довжини:</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6"/>
          <w:sz w:val="28"/>
          <w:szCs w:val="28"/>
          <w:lang w:val="uk-UA"/>
        </w:rPr>
        <w:pict>
          <v:shape id="_x0000_i1108" type="#_x0000_t75" style="width:108.75pt;height:30.75pt">
            <v:imagedata r:id="rId88"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Якщо підставити вирази (23) в рівняння теплового балансу (5.31), одержимо</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09" type="#_x0000_t75" style="width:200.25pt;height:15pt">
            <v:imagedata r:id="rId89" o:title=""/>
          </v:shape>
        </w:pict>
      </w:r>
    </w:p>
    <w:p w:rsidR="000C2F4C"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З</w:t>
      </w:r>
      <w:r w:rsidR="000C2F4C" w:rsidRPr="001B6EE0">
        <w:rPr>
          <w:sz w:val="28"/>
          <w:szCs w:val="28"/>
          <w:lang w:val="uk-UA"/>
        </w:rPr>
        <w:t>відки</w:t>
      </w:r>
      <w:r w:rsidRPr="001B6EE0">
        <w:rPr>
          <w:sz w:val="28"/>
          <w:szCs w:val="28"/>
          <w:lang w:val="uk-UA"/>
        </w:rPr>
        <w:t xml:space="preserve"> </w:t>
      </w:r>
      <w:r w:rsidR="00BD52EE">
        <w:rPr>
          <w:position w:val="-28"/>
          <w:sz w:val="28"/>
          <w:szCs w:val="28"/>
          <w:lang w:val="uk-UA"/>
        </w:rPr>
        <w:pict>
          <v:shape id="_x0000_i1110" type="#_x0000_t75" style="width:134.25pt;height:33pt">
            <v:imagedata r:id="rId90" o:title=""/>
          </v:shape>
        </w:pict>
      </w:r>
      <w:r w:rsidR="000C2F4C" w:rsidRPr="001B6EE0">
        <w:rPr>
          <w:sz w:val="28"/>
          <w:szCs w:val="28"/>
          <w:lang w:val="uk-UA"/>
        </w:rPr>
        <w:t xml:space="preserve">                                  (24)</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коефіцієнти </w:t>
      </w:r>
      <w:r w:rsidRPr="001B6EE0">
        <w:rPr>
          <w:i/>
          <w:sz w:val="28"/>
          <w:szCs w:val="28"/>
          <w:lang w:val="uk-UA"/>
        </w:rPr>
        <w:t>В</w:t>
      </w:r>
      <w:r w:rsidRPr="001B6EE0">
        <w:rPr>
          <w:i/>
          <w:sz w:val="28"/>
          <w:szCs w:val="28"/>
          <w:vertAlign w:val="subscript"/>
          <w:lang w:val="uk-UA"/>
        </w:rPr>
        <w:t>1</w:t>
      </w:r>
      <w:r w:rsidRPr="001B6EE0">
        <w:rPr>
          <w:sz w:val="28"/>
          <w:szCs w:val="28"/>
          <w:lang w:val="uk-UA"/>
        </w:rPr>
        <w:t xml:space="preserve"> та </w:t>
      </w:r>
      <w:r w:rsidRPr="001B6EE0">
        <w:rPr>
          <w:i/>
          <w:sz w:val="28"/>
          <w:szCs w:val="28"/>
          <w:lang w:val="uk-UA"/>
        </w:rPr>
        <w:t>В</w:t>
      </w:r>
      <w:r w:rsidRPr="001B6EE0">
        <w:rPr>
          <w:i/>
          <w:sz w:val="28"/>
          <w:szCs w:val="28"/>
          <w:vertAlign w:val="subscript"/>
          <w:lang w:val="uk-UA"/>
        </w:rPr>
        <w:t>2</w:t>
      </w:r>
      <w:r w:rsidRPr="001B6EE0">
        <w:rPr>
          <w:sz w:val="28"/>
          <w:szCs w:val="28"/>
          <w:lang w:val="uk-UA"/>
        </w:rPr>
        <w:t xml:space="preserve"> характеризують тепловіддачу в ущільнювальну рідину та навколишнє середовище відповідно:</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6"/>
          <w:sz w:val="28"/>
          <w:szCs w:val="28"/>
          <w:lang w:val="uk-UA"/>
        </w:rPr>
        <w:pict>
          <v:shape id="_x0000_i1111" type="#_x0000_t75" style="width:87.75pt;height:30.75pt">
            <v:imagedata r:id="rId91"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Якщо врахувати, що тепловіддача від поверхонь, нерухомих відносно навколишнього середовища </w:t>
      </w:r>
      <w:r w:rsidR="00BD52EE">
        <w:rPr>
          <w:position w:val="-10"/>
          <w:sz w:val="28"/>
          <w:szCs w:val="28"/>
          <w:lang w:val="uk-UA"/>
        </w:rPr>
        <w:pict>
          <v:shape id="_x0000_i1112" type="#_x0000_t75" style="width:78.75pt;height:15pt">
            <v:imagedata r:id="rId92" o:title=""/>
          </v:shape>
        </w:pict>
      </w:r>
      <w:r w:rsidRPr="001B6EE0">
        <w:rPr>
          <w:sz w:val="28"/>
          <w:szCs w:val="28"/>
          <w:lang w:val="uk-UA"/>
        </w:rPr>
        <w:t xml:space="preserve">, мала в порівнянні з тепловіддачею поверхонь, що обертаються відносно ущільнювальної рідини </w:t>
      </w:r>
      <w:r w:rsidR="00BD52EE">
        <w:rPr>
          <w:position w:val="-10"/>
          <w:sz w:val="28"/>
          <w:szCs w:val="28"/>
          <w:lang w:val="uk-UA"/>
        </w:rPr>
        <w:pict>
          <v:shape id="_x0000_i1113" type="#_x0000_t75" style="width:24pt;height:15pt">
            <v:imagedata r:id="rId93" o:title=""/>
          </v:shape>
        </w:pict>
      </w:r>
      <w:r w:rsidRPr="001B6EE0">
        <w:rPr>
          <w:sz w:val="28"/>
          <w:szCs w:val="28"/>
          <w:lang w:val="uk-UA"/>
        </w:rPr>
        <w:t xml:space="preserve">та повітря </w:t>
      </w:r>
      <w:r w:rsidR="00BD52EE">
        <w:rPr>
          <w:position w:val="-10"/>
          <w:sz w:val="28"/>
          <w:szCs w:val="28"/>
          <w:lang w:val="uk-UA"/>
        </w:rPr>
        <w:pict>
          <v:shape id="_x0000_i1114" type="#_x0000_t75" style="width:24.75pt;height:15pt">
            <v:imagedata r:id="rId94" o:title=""/>
          </v:shape>
        </w:pict>
      </w:r>
      <w:r w:rsidRPr="001B6EE0">
        <w:rPr>
          <w:sz w:val="28"/>
          <w:szCs w:val="28"/>
          <w:lang w:val="uk-UA"/>
        </w:rPr>
        <w:t xml:space="preserve">, то </w:t>
      </w:r>
      <w:r w:rsidR="00BD52EE">
        <w:rPr>
          <w:position w:val="-10"/>
          <w:sz w:val="28"/>
          <w:szCs w:val="28"/>
          <w:lang w:val="uk-UA"/>
        </w:rPr>
        <w:pict>
          <v:shape id="_x0000_i1115" type="#_x0000_t75" style="width:39pt;height:15pt">
            <v:imagedata r:id="rId95" o:title=""/>
          </v:shape>
        </w:pict>
      </w:r>
      <w:r w:rsidRPr="001B6EE0">
        <w:rPr>
          <w:sz w:val="28"/>
          <w:szCs w:val="28"/>
          <w:lang w:val="uk-UA"/>
        </w:rPr>
        <w:t xml:space="preserve"> </w:t>
      </w:r>
      <w:r w:rsidR="00BD52EE">
        <w:rPr>
          <w:position w:val="-10"/>
          <w:sz w:val="28"/>
          <w:szCs w:val="28"/>
          <w:lang w:val="uk-UA"/>
        </w:rPr>
        <w:pict>
          <v:shape id="_x0000_i1116" type="#_x0000_t75" style="width:38.25pt;height:15pt">
            <v:imagedata r:id="rId96" o:title=""/>
          </v:shape>
        </w:pict>
      </w:r>
      <w:r w:rsidRPr="001B6EE0">
        <w:rPr>
          <w:sz w:val="28"/>
          <w:szCs w:val="28"/>
          <w:lang w:val="uk-UA"/>
        </w:rPr>
        <w:t>, або</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117" type="#_x0000_t75" style="width:93.75pt;height:33pt">
            <v:imagedata r:id="rId97" o:title=""/>
          </v:shape>
        </w:pict>
      </w:r>
      <w:r w:rsidR="000C2F4C" w:rsidRPr="001B6EE0">
        <w:rPr>
          <w:sz w:val="28"/>
          <w:szCs w:val="28"/>
          <w:lang w:val="uk-UA"/>
        </w:rPr>
        <w:t>,                                            (25)</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30"/>
          <w:sz w:val="28"/>
          <w:szCs w:val="28"/>
          <w:lang w:val="uk-UA"/>
        </w:rPr>
        <w:pict>
          <v:shape id="_x0000_i1118" type="#_x0000_t75" style="width:95.25pt;height:35.25pt">
            <v:imagedata r:id="rId98"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Таким чином, за формулою (21) можна визначити зміну середньої по перерізу температури уздовж кільця, а за формулою (24) - середню температуру на контактних поверхнях торцевого ущільнення. Точніший розрахунок з урахуванням зміни температури по радіусу кілець виконаний у роботах [</w:t>
      </w:r>
      <w:r w:rsidRPr="001B6EE0">
        <w:rPr>
          <w:sz w:val="28"/>
          <w:szCs w:val="28"/>
        </w:rPr>
        <w:t>1</w:t>
      </w:r>
      <w:r w:rsidRPr="001B6EE0">
        <w:rPr>
          <w:sz w:val="28"/>
          <w:szCs w:val="28"/>
          <w:lang w:val="uk-UA"/>
        </w:rPr>
        <w:t xml:space="preserve">1, </w:t>
      </w:r>
      <w:r w:rsidRPr="001B6EE0">
        <w:rPr>
          <w:sz w:val="28"/>
          <w:szCs w:val="28"/>
        </w:rPr>
        <w:t>1</w:t>
      </w:r>
      <w:r w:rsidRPr="001B6EE0">
        <w:rPr>
          <w:sz w:val="28"/>
          <w:szCs w:val="28"/>
          <w:lang w:val="uk-UA"/>
        </w:rPr>
        <w:t>2].</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Виходячи з умов термоміцності контактних поверхонь та збереження рідинної плівки в зазорі при даному тиску, температуру в парі тертя обмежують значенням </w:t>
      </w:r>
      <w:r w:rsidRPr="001B6EE0">
        <w:rPr>
          <w:i/>
          <w:sz w:val="28"/>
          <w:szCs w:val="28"/>
          <w:lang w:val="en-US"/>
        </w:rPr>
        <w:t>t</w:t>
      </w:r>
      <w:r w:rsidRPr="001B6EE0">
        <w:rPr>
          <w:i/>
          <w:sz w:val="28"/>
          <w:szCs w:val="28"/>
          <w:vertAlign w:val="subscript"/>
          <w:lang w:val="uk-UA"/>
        </w:rPr>
        <w:t>*</w:t>
      </w:r>
      <w:r w:rsidRPr="001B6EE0">
        <w:rPr>
          <w:i/>
          <w:sz w:val="28"/>
          <w:szCs w:val="28"/>
          <w:lang w:val="uk-UA"/>
        </w:rPr>
        <w:t>.</w:t>
      </w:r>
      <w:r w:rsidRPr="001B6EE0">
        <w:rPr>
          <w:sz w:val="28"/>
          <w:szCs w:val="28"/>
          <w:lang w:val="uk-UA"/>
        </w:rPr>
        <w:t xml:space="preserve"> При цьому для заданих умов тепловідведення з формули (24) можна визначити допустиму потужність тертя:</w:t>
      </w: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14"/>
          <w:sz w:val="28"/>
          <w:szCs w:val="28"/>
          <w:lang w:val="uk-UA"/>
        </w:rPr>
        <w:pict>
          <v:shape id="_x0000_i1119" type="#_x0000_t75" style="width:126.75pt;height:17.25pt">
            <v:imagedata r:id="rId99"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i/>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а з урахуванням (13) та (8) - допустиме значення показника експлуатаційного навантаження:</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6"/>
          <w:sz w:val="28"/>
          <w:szCs w:val="28"/>
          <w:lang w:val="uk-UA"/>
        </w:rPr>
        <w:pict>
          <v:shape id="_x0000_i1120" type="#_x0000_t75" style="width:180pt;height:30pt">
            <v:imagedata r:id="rId100" o:title=""/>
          </v:shape>
        </w:pict>
      </w:r>
      <w:r w:rsidR="000C2F4C" w:rsidRPr="001B6EE0">
        <w:rPr>
          <w:sz w:val="28"/>
          <w:szCs w:val="28"/>
          <w:lang w:val="uk-UA"/>
        </w:rPr>
        <w:t xml:space="preserve">                 (26)</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Коефіцієнти тепловіддачі циліндрових поверхонь, необхідні для оцінки теплового стану, виражаються через числа Нуссельта: для вільного циліндра та циліндра, що обертається усередині нерухомого циліндрового кожуха із зазором </w:t>
      </w:r>
      <w:r w:rsidRPr="001B6EE0">
        <w:rPr>
          <w:i/>
          <w:sz w:val="28"/>
          <w:szCs w:val="28"/>
          <w:lang w:val="en-US"/>
        </w:rPr>
        <w:t>h</w:t>
      </w:r>
      <w:r w:rsidRPr="001B6EE0">
        <w:rPr>
          <w:i/>
          <w:sz w:val="28"/>
          <w:szCs w:val="28"/>
          <w:vertAlign w:val="subscript"/>
          <w:lang w:val="uk-UA"/>
        </w:rPr>
        <w:t>0</w:t>
      </w:r>
      <w:r w:rsidRPr="001B6EE0">
        <w:rPr>
          <w:i/>
          <w:sz w:val="28"/>
          <w:szCs w:val="28"/>
          <w:lang w:val="uk-UA"/>
        </w:rPr>
        <w:t>,</w:t>
      </w:r>
      <w:r w:rsidRPr="001B6EE0">
        <w:rPr>
          <w:sz w:val="28"/>
          <w:szCs w:val="28"/>
          <w:lang w:val="uk-UA"/>
        </w:rPr>
        <w:t xml:space="preserve"> відповідні коефіцієнти дорівнюють</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0"/>
          <w:sz w:val="28"/>
          <w:szCs w:val="28"/>
          <w:lang w:val="en-US"/>
        </w:rPr>
        <w:pict>
          <v:shape id="_x0000_i1121" type="#_x0000_t75" style="width:50.25pt;height:27pt">
            <v:imagedata r:id="rId101" o:title=""/>
          </v:shape>
        </w:pict>
      </w:r>
      <w:r w:rsidR="000C2F4C" w:rsidRPr="001B6EE0">
        <w:rPr>
          <w:sz w:val="28"/>
          <w:szCs w:val="28"/>
          <w:lang w:val="uk-UA"/>
        </w:rPr>
        <w:t xml:space="preserve">   </w:t>
      </w:r>
      <w:r>
        <w:rPr>
          <w:position w:val="-26"/>
          <w:sz w:val="28"/>
          <w:szCs w:val="28"/>
          <w:lang w:val="en-US"/>
        </w:rPr>
        <w:pict>
          <v:shape id="_x0000_i1122" type="#_x0000_t75" style="width:60.75pt;height:30pt">
            <v:imagedata r:id="rId102" o:title=""/>
          </v:shape>
        </w:pict>
      </w:r>
      <w:r w:rsidR="000C2F4C" w:rsidRPr="001B6EE0">
        <w:rPr>
          <w:sz w:val="28"/>
          <w:szCs w:val="28"/>
          <w:lang w:val="uk-UA"/>
        </w:rPr>
        <w:t xml:space="preserve">                                 (27)</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де згідно з напівемпіричною формулою Дропкіна та Кармі</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23" type="#_x0000_t75" style="width:116.25pt;height:17.25pt">
            <v:imagedata r:id="rId103" o:title=""/>
          </v:shape>
        </w:pict>
      </w:r>
      <w:r w:rsidR="000C2F4C" w:rsidRPr="001B6EE0">
        <w:rPr>
          <w:sz w:val="28"/>
          <w:szCs w:val="28"/>
          <w:lang w:val="uk-UA"/>
        </w:rPr>
        <w:t xml:space="preserve">                                 (28)</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r w:rsidRPr="001B6EE0">
        <w:rPr>
          <w:sz w:val="28"/>
          <w:szCs w:val="28"/>
          <w:lang w:val="uk-UA"/>
        </w:rPr>
        <w:t xml:space="preserve">а для </w:t>
      </w:r>
      <w:r w:rsidRPr="001B6EE0">
        <w:rPr>
          <w:sz w:val="28"/>
          <w:szCs w:val="28"/>
        </w:rPr>
        <w:t>тепло</w:t>
      </w:r>
      <w:r w:rsidRPr="001B6EE0">
        <w:rPr>
          <w:sz w:val="28"/>
          <w:szCs w:val="28"/>
          <w:lang w:val="uk-UA"/>
        </w:rPr>
        <w:t>відведення в зазор, коли вільною конвекцією можна знехтувати [</w:t>
      </w:r>
      <w:r w:rsidRPr="001B6EE0">
        <w:rPr>
          <w:sz w:val="28"/>
          <w:szCs w:val="28"/>
        </w:rPr>
        <w:t>1</w:t>
      </w:r>
      <w:r w:rsidRPr="001B6EE0">
        <w:rPr>
          <w:sz w:val="28"/>
          <w:szCs w:val="28"/>
          <w:lang w:val="uk-UA"/>
        </w:rPr>
        <w:t>1],</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34"/>
          <w:sz w:val="28"/>
          <w:szCs w:val="28"/>
          <w:lang w:val="uk-UA"/>
        </w:rPr>
        <w:pict>
          <v:shape id="_x0000_i1124" type="#_x0000_t75" style="width:206.25pt;height:42pt">
            <v:imagedata r:id="rId104" o:title=""/>
          </v:shape>
        </w:pict>
      </w:r>
      <w:r w:rsidR="000C2F4C" w:rsidRPr="001B6EE0">
        <w:rPr>
          <w:sz w:val="28"/>
          <w:szCs w:val="28"/>
          <w:lang w:val="uk-UA"/>
        </w:rPr>
        <w:t xml:space="preserve">             (29)</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Критерії Грасгофа та Прандтля</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25" type="#_x0000_t75" style="width:1in;height:17.25pt">
            <v:imagedata r:id="rId105" o:title=""/>
          </v:shape>
        </w:pict>
      </w:r>
      <w:r w:rsidR="000C2F4C" w:rsidRPr="001B6EE0">
        <w:rPr>
          <w:sz w:val="28"/>
          <w:szCs w:val="28"/>
          <w:lang w:val="uk-UA"/>
        </w:rPr>
        <w:t xml:space="preserve">    </w:t>
      </w:r>
      <w:r>
        <w:rPr>
          <w:position w:val="-14"/>
          <w:sz w:val="28"/>
          <w:szCs w:val="28"/>
          <w:lang w:val="uk-UA"/>
        </w:rPr>
        <w:pict>
          <v:shape id="_x0000_i1126" type="#_x0000_t75" style="width:54pt;height:17.25pt">
            <v:imagedata r:id="rId106" o:title=""/>
          </v:shape>
        </w:pict>
      </w:r>
      <w:r w:rsidR="000C2F4C" w:rsidRPr="001B6EE0">
        <w:rPr>
          <w:sz w:val="28"/>
          <w:szCs w:val="28"/>
          <w:lang w:val="uk-UA"/>
        </w:rPr>
        <w:t xml:space="preserve">                           (30)</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27" type="#_x0000_t75" style="width:41.25pt;height:15.75pt">
            <v:imagedata r:id="rId107" o:title=""/>
          </v:shape>
        </w:pict>
      </w:r>
    </w:p>
    <w:p w:rsidR="00E81343"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виражаються через такі характеристики середовища: </w:t>
      </w:r>
    </w:p>
    <w:p w:rsidR="00E81343"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28" type="#_x0000_t75" style="width:11.25pt;height:14.25pt">
            <v:imagedata r:id="rId108" o:title=""/>
          </v:shape>
        </w:pict>
      </w:r>
      <w:r w:rsidR="000C2F4C" w:rsidRPr="001B6EE0">
        <w:rPr>
          <w:sz w:val="28"/>
          <w:szCs w:val="28"/>
          <w:lang w:val="uk-UA"/>
        </w:rPr>
        <w:t xml:space="preserve"> - коефіцієнт об'ємного теплового розширення, 1/°С; </w:t>
      </w:r>
      <w:r>
        <w:rPr>
          <w:position w:val="-6"/>
          <w:sz w:val="28"/>
          <w:szCs w:val="28"/>
          <w:lang w:val="uk-UA"/>
        </w:rPr>
        <w:pict>
          <v:shape id="_x0000_i1129" type="#_x0000_t75" style="width:9.75pt;height:12pt">
            <v:imagedata r:id="rId109" o:title=""/>
          </v:shape>
        </w:pict>
      </w:r>
      <w:r w:rsidR="000C2F4C" w:rsidRPr="001B6EE0">
        <w:rPr>
          <w:sz w:val="28"/>
          <w:szCs w:val="28"/>
          <w:lang w:val="uk-UA"/>
        </w:rPr>
        <w:t xml:space="preserve"> - коефіцієнт теплопровідності, Вт/(м·°С); </w:t>
      </w:r>
      <w:r w:rsidR="000C2F4C" w:rsidRPr="001B6EE0">
        <w:rPr>
          <w:i/>
          <w:sz w:val="28"/>
          <w:szCs w:val="28"/>
          <w:lang w:val="uk-UA"/>
        </w:rPr>
        <w:t>с</w:t>
      </w:r>
      <w:r w:rsidR="000C2F4C" w:rsidRPr="001B6EE0">
        <w:rPr>
          <w:i/>
          <w:sz w:val="28"/>
          <w:szCs w:val="28"/>
          <w:vertAlign w:val="subscript"/>
          <w:lang w:val="uk-UA"/>
        </w:rPr>
        <w:t>р</w:t>
      </w:r>
      <w:r w:rsidR="000C2F4C" w:rsidRPr="001B6EE0">
        <w:rPr>
          <w:sz w:val="28"/>
          <w:szCs w:val="28"/>
          <w:lang w:val="uk-UA"/>
        </w:rPr>
        <w:t xml:space="preserve"> - питома теплоємність, Дж/(кг·°С); </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i/>
          <w:sz w:val="28"/>
          <w:szCs w:val="28"/>
          <w:lang w:val="uk-UA"/>
        </w:rPr>
        <w:t>v</w:t>
      </w:r>
      <w:r w:rsidRPr="001B6EE0">
        <w:rPr>
          <w:sz w:val="28"/>
          <w:szCs w:val="28"/>
          <w:lang w:val="uk-UA"/>
        </w:rPr>
        <w:t xml:space="preserve"> - кінематичний, м</w:t>
      </w:r>
      <w:r w:rsidRPr="001B6EE0">
        <w:rPr>
          <w:sz w:val="28"/>
          <w:szCs w:val="28"/>
          <w:vertAlign w:val="superscript"/>
          <w:lang w:val="uk-UA"/>
        </w:rPr>
        <w:t>2</w:t>
      </w:r>
      <w:r w:rsidRPr="001B6EE0">
        <w:rPr>
          <w:sz w:val="28"/>
          <w:szCs w:val="28"/>
          <w:lang w:val="uk-UA"/>
        </w:rPr>
        <w:t xml:space="preserve">/с, та </w:t>
      </w:r>
      <w:r w:rsidR="00BD52EE">
        <w:rPr>
          <w:position w:val="-10"/>
          <w:sz w:val="28"/>
          <w:szCs w:val="28"/>
          <w:lang w:val="uk-UA"/>
        </w:rPr>
        <w:pict>
          <v:shape id="_x0000_i1130" type="#_x0000_t75" style="width:12.75pt;height:14.25pt">
            <v:imagedata r:id="rId110" o:title=""/>
          </v:shape>
        </w:pict>
      </w:r>
      <w:r w:rsidRPr="001B6EE0">
        <w:rPr>
          <w:sz w:val="28"/>
          <w:szCs w:val="28"/>
          <w:lang w:val="uk-UA"/>
        </w:rPr>
        <w:t xml:space="preserve"> - динамічний, Н/(м</w:t>
      </w:r>
      <w:r w:rsidRPr="001B6EE0">
        <w:rPr>
          <w:sz w:val="28"/>
          <w:szCs w:val="28"/>
          <w:vertAlign w:val="superscript"/>
          <w:lang w:val="uk-UA"/>
        </w:rPr>
        <w:t>2</w:t>
      </w:r>
      <w:r w:rsidRPr="001B6EE0">
        <w:rPr>
          <w:sz w:val="28"/>
          <w:szCs w:val="28"/>
          <w:lang w:val="uk-UA"/>
        </w:rPr>
        <w:t xml:space="preserve">·с), коефіцієнти в'язкості; </w:t>
      </w:r>
      <w:r w:rsidRPr="001B6EE0">
        <w:rPr>
          <w:i/>
          <w:sz w:val="28"/>
          <w:szCs w:val="28"/>
          <w:lang w:val="uk-UA"/>
        </w:rPr>
        <w:t>g</w:t>
      </w:r>
      <w:r w:rsidRPr="001B6EE0">
        <w:rPr>
          <w:sz w:val="28"/>
          <w:szCs w:val="28"/>
          <w:lang w:val="uk-UA"/>
        </w:rPr>
        <w:t xml:space="preserve"> - прискорення сили тяжіння, м/с</w:t>
      </w:r>
      <w:r w:rsidRPr="001B6EE0">
        <w:rPr>
          <w:sz w:val="28"/>
          <w:szCs w:val="28"/>
          <w:vertAlign w:val="superscript"/>
          <w:lang w:val="uk-UA"/>
        </w:rPr>
        <w:t>2</w:t>
      </w:r>
      <w:r w:rsidRPr="001B6EE0">
        <w:rPr>
          <w:sz w:val="28"/>
          <w:szCs w:val="28"/>
          <w:lang w:val="uk-UA"/>
        </w:rPr>
        <w:t xml:space="preserve">; </w:t>
      </w:r>
      <w:r w:rsidR="00BD52EE">
        <w:rPr>
          <w:position w:val="-6"/>
          <w:sz w:val="28"/>
          <w:szCs w:val="28"/>
          <w:lang w:val="uk-UA"/>
        </w:rPr>
        <w:pict>
          <v:shape id="_x0000_i1131" type="#_x0000_t75" style="width:8.25pt;height:12.75pt">
            <v:imagedata r:id="rId111" o:title=""/>
          </v:shape>
        </w:pict>
      </w:r>
      <w:r w:rsidRPr="001B6EE0">
        <w:rPr>
          <w:sz w:val="28"/>
          <w:szCs w:val="28"/>
          <w:lang w:val="uk-UA"/>
        </w:rPr>
        <w:t xml:space="preserve"> та </w:t>
      </w:r>
      <w:r w:rsidRPr="001B6EE0">
        <w:rPr>
          <w:i/>
          <w:sz w:val="28"/>
          <w:szCs w:val="28"/>
          <w:lang w:val="en-US"/>
        </w:rPr>
        <w:t>t</w:t>
      </w:r>
      <w:r w:rsidRPr="001B6EE0">
        <w:rPr>
          <w:i/>
          <w:sz w:val="28"/>
          <w:szCs w:val="28"/>
          <w:vertAlign w:val="subscript"/>
          <w:lang w:val="uk-UA"/>
        </w:rPr>
        <w:t xml:space="preserve">2 </w:t>
      </w:r>
      <w:r w:rsidRPr="001B6EE0">
        <w:rPr>
          <w:sz w:val="28"/>
          <w:szCs w:val="28"/>
          <w:lang w:val="uk-UA"/>
        </w:rPr>
        <w:t>- середня температура поверхні, яка віддає тепло, та середня температура навколишнього середовища, °С. Коефіцієнт втрат на тертя циліндрової поверхні для Re</w:t>
      </w:r>
      <w:r w:rsidRPr="001B6EE0">
        <w:rPr>
          <w:sz w:val="28"/>
          <w:szCs w:val="28"/>
          <w:vertAlign w:val="subscript"/>
          <w:lang w:val="uk-UA"/>
        </w:rPr>
        <w:t>2</w:t>
      </w:r>
      <w:r w:rsidRPr="001B6EE0">
        <w:rPr>
          <w:sz w:val="28"/>
          <w:szCs w:val="28"/>
          <w:lang w:val="uk-UA"/>
        </w:rPr>
        <w:t xml:space="preserve"> &gt; 1500 дорівнює </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en-US"/>
        </w:rPr>
        <w:pict>
          <v:shape id="_x0000_i1132" type="#_x0000_t75" style="width:81.75pt;height:17.25pt">
            <v:imagedata r:id="rId112" o:title=""/>
          </v:shape>
        </w:pict>
      </w:r>
      <w:r w:rsidR="000C2F4C" w:rsidRPr="001B6EE0">
        <w:rPr>
          <w:sz w:val="28"/>
          <w:szCs w:val="28"/>
          <w:lang w:val="uk-UA"/>
        </w:rPr>
        <w:t xml:space="preserve">                                          (31)</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en-US"/>
        </w:rPr>
        <w:pict>
          <v:shape id="_x0000_i1133" type="#_x0000_t75" style="width:57.75pt;height:17.25pt">
            <v:imagedata r:id="rId113" o:title=""/>
          </v:shape>
        </w:pict>
      </w:r>
      <w:r w:rsidR="000C2F4C" w:rsidRPr="001B6EE0">
        <w:rPr>
          <w:sz w:val="28"/>
          <w:szCs w:val="28"/>
          <w:lang w:val="uk-UA"/>
        </w:rPr>
        <w:t xml:space="preserve">   </w:t>
      </w:r>
      <w:r>
        <w:rPr>
          <w:position w:val="-10"/>
          <w:sz w:val="28"/>
          <w:szCs w:val="28"/>
          <w:lang w:val="en-US"/>
        </w:rPr>
        <w:pict>
          <v:shape id="_x0000_i1134" type="#_x0000_t75" style="width:68.25pt;height:15pt">
            <v:imagedata r:id="rId114" o:title=""/>
          </v:shape>
        </w:pict>
      </w:r>
    </w:p>
    <w:p w:rsidR="00E81343" w:rsidRPr="001B6EE0" w:rsidRDefault="00E81343" w:rsidP="00F93640">
      <w:pPr>
        <w:widowControl w:val="0"/>
        <w:shd w:val="clear" w:color="auto" w:fill="FFFFFF"/>
        <w:autoSpaceDE w:val="0"/>
        <w:autoSpaceDN w:val="0"/>
        <w:adjustRightInd w:val="0"/>
        <w:spacing w:line="360" w:lineRule="auto"/>
        <w:ind w:firstLine="709"/>
        <w:jc w:val="both"/>
        <w:rPr>
          <w:i/>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i/>
          <w:iCs/>
          <w:sz w:val="28"/>
          <w:szCs w:val="28"/>
          <w:lang w:val="uk-UA"/>
        </w:rPr>
        <w:t>r</w:t>
      </w:r>
      <w:r w:rsidRPr="001B6EE0">
        <w:rPr>
          <w:iCs/>
          <w:sz w:val="28"/>
          <w:szCs w:val="28"/>
          <w:lang w:val="uk-UA"/>
        </w:rPr>
        <w:t xml:space="preserve"> - радіус циліндра, що обертається; </w:t>
      </w:r>
      <w:r w:rsidRPr="001B6EE0">
        <w:rPr>
          <w:i/>
          <w:iCs/>
          <w:sz w:val="28"/>
          <w:szCs w:val="28"/>
          <w:lang w:val="en-US"/>
        </w:rPr>
        <w:t>h</w:t>
      </w:r>
      <w:r w:rsidRPr="001B6EE0">
        <w:rPr>
          <w:i/>
          <w:iCs/>
          <w:sz w:val="28"/>
          <w:szCs w:val="28"/>
          <w:vertAlign w:val="subscript"/>
          <w:lang w:val="uk-UA"/>
        </w:rPr>
        <w:t>0</w:t>
      </w:r>
      <w:r w:rsidRPr="001B6EE0">
        <w:rPr>
          <w:iCs/>
          <w:sz w:val="28"/>
          <w:szCs w:val="28"/>
          <w:lang w:val="uk-UA"/>
        </w:rPr>
        <w:t xml:space="preserve"> - радіальний зазор між циліндрами (рухомим та нерухомим). Критерій Грасгофа характеризує конвективний теплообмін за рахунок архімедових підйомних сил, які обу</w:t>
      </w:r>
      <w:r w:rsidRPr="001B6EE0">
        <w:rPr>
          <w:sz w:val="28"/>
          <w:szCs w:val="28"/>
          <w:lang w:val="uk-UA"/>
        </w:rPr>
        <w:t xml:space="preserve">мовлені відмінністю густин в окремих точках неізотермічного потоку через теплове розширення. Критерій Прандтля є відношенням турбулентного перенесення імпульсів за рахунок внутрішнього тертя до турбулентного перенесення тепла за рахунок теплопровідності. Для повітря за нормальних умов </w:t>
      </w:r>
      <w:r w:rsidRPr="001B6EE0">
        <w:rPr>
          <w:i/>
          <w:sz w:val="28"/>
          <w:szCs w:val="28"/>
          <w:lang w:val="uk-UA"/>
        </w:rPr>
        <w:t>Р</w:t>
      </w:r>
      <w:r w:rsidRPr="001B6EE0">
        <w:rPr>
          <w:i/>
          <w:sz w:val="28"/>
          <w:szCs w:val="28"/>
          <w:lang w:val="en-US"/>
        </w:rPr>
        <w:t>r</w:t>
      </w:r>
      <w:r w:rsidRPr="001B6EE0">
        <w:rPr>
          <w:i/>
          <w:sz w:val="28"/>
          <w:szCs w:val="28"/>
          <w:lang w:val="uk-UA"/>
        </w:rPr>
        <w:t xml:space="preserve"> = 0,74</w:t>
      </w:r>
      <w:r w:rsidRPr="001B6EE0">
        <w:rPr>
          <w:sz w:val="28"/>
          <w:szCs w:val="28"/>
          <w:lang w:val="uk-UA"/>
        </w:rPr>
        <w:t xml:space="preserve">; для води при </w:t>
      </w:r>
      <w:r w:rsidRPr="001B6EE0">
        <w:rPr>
          <w:i/>
          <w:sz w:val="28"/>
          <w:szCs w:val="28"/>
          <w:lang w:val="uk-UA"/>
        </w:rPr>
        <w:t xml:space="preserve">t </w:t>
      </w:r>
      <w:r w:rsidRPr="001B6EE0">
        <w:rPr>
          <w:sz w:val="28"/>
          <w:szCs w:val="28"/>
          <w:lang w:val="uk-UA"/>
        </w:rPr>
        <w:t xml:space="preserve">= 0ºС </w:t>
      </w:r>
      <w:r w:rsidRPr="001B6EE0">
        <w:rPr>
          <w:i/>
          <w:sz w:val="28"/>
          <w:szCs w:val="28"/>
          <w:lang w:val="uk-UA"/>
        </w:rPr>
        <w:t>Р</w:t>
      </w:r>
      <w:r w:rsidRPr="001B6EE0">
        <w:rPr>
          <w:i/>
          <w:sz w:val="28"/>
          <w:szCs w:val="28"/>
          <w:lang w:val="en-US"/>
        </w:rPr>
        <w:t>r</w:t>
      </w:r>
      <w:r w:rsidRPr="001B6EE0">
        <w:rPr>
          <w:sz w:val="28"/>
          <w:szCs w:val="28"/>
          <w:lang w:val="uk-UA"/>
        </w:rPr>
        <w:t xml:space="preserve"> = </w:t>
      </w:r>
      <w:r w:rsidRPr="001B6EE0">
        <w:rPr>
          <w:i/>
          <w:sz w:val="28"/>
          <w:szCs w:val="28"/>
          <w:lang w:val="uk-UA"/>
        </w:rPr>
        <w:t>13,0</w:t>
      </w:r>
      <w:r w:rsidRPr="001B6EE0">
        <w:rPr>
          <w:sz w:val="28"/>
          <w:szCs w:val="28"/>
          <w:lang w:val="uk-UA"/>
        </w:rPr>
        <w:t xml:space="preserve">. Із зростанням температури води до </w:t>
      </w:r>
      <w:r w:rsidRPr="001B6EE0">
        <w:rPr>
          <w:i/>
          <w:sz w:val="28"/>
          <w:szCs w:val="28"/>
          <w:lang w:val="uk-UA"/>
        </w:rPr>
        <w:t>250 °С</w:t>
      </w:r>
      <w:r w:rsidRPr="001B6EE0">
        <w:rPr>
          <w:sz w:val="28"/>
          <w:szCs w:val="28"/>
          <w:lang w:val="uk-UA"/>
        </w:rPr>
        <w:t xml:space="preserve"> (на лінії насичення) число Прандтля зменшується до </w:t>
      </w:r>
      <w:r w:rsidRPr="001B6EE0">
        <w:rPr>
          <w:i/>
          <w:sz w:val="28"/>
          <w:szCs w:val="28"/>
          <w:lang w:val="uk-UA"/>
        </w:rPr>
        <w:t>Р</w:t>
      </w:r>
      <w:r w:rsidRPr="001B6EE0">
        <w:rPr>
          <w:i/>
          <w:sz w:val="28"/>
          <w:szCs w:val="28"/>
          <w:lang w:val="en-US"/>
        </w:rPr>
        <w:t>r</w:t>
      </w:r>
      <w:r w:rsidRPr="001B6EE0">
        <w:rPr>
          <w:sz w:val="28"/>
          <w:szCs w:val="28"/>
          <w:lang w:val="uk-UA"/>
        </w:rPr>
        <w:t xml:space="preserve"> = </w:t>
      </w:r>
      <w:r w:rsidRPr="001B6EE0">
        <w:rPr>
          <w:i/>
          <w:sz w:val="28"/>
          <w:szCs w:val="28"/>
          <w:lang w:val="uk-UA"/>
        </w:rPr>
        <w:t>0,84</w:t>
      </w:r>
      <w:r w:rsidRPr="001B6EE0">
        <w:rPr>
          <w:sz w:val="28"/>
          <w:szCs w:val="28"/>
          <w:lang w:val="uk-UA"/>
        </w:rPr>
        <w:t>; при подальшому зростанні температури число Прандтля знову збільшується [</w:t>
      </w:r>
      <w:r w:rsidRPr="001B6EE0">
        <w:rPr>
          <w:sz w:val="28"/>
          <w:szCs w:val="28"/>
        </w:rPr>
        <w:t>1</w:t>
      </w:r>
      <w:r w:rsidRPr="001B6EE0">
        <w:rPr>
          <w:sz w:val="28"/>
          <w:szCs w:val="28"/>
          <w:lang w:val="uk-UA"/>
        </w:rPr>
        <w:t>3].</w: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r w:rsidRPr="001B6EE0">
        <w:rPr>
          <w:sz w:val="28"/>
          <w:szCs w:val="28"/>
          <w:lang w:val="uk-UA"/>
        </w:rPr>
        <w:t xml:space="preserve">Якщо на окружний потік в кільцевому зазорі накладається осьова течія з середньою по зазору швидкістю </w:t>
      </w:r>
      <w:r w:rsidRPr="001B6EE0">
        <w:rPr>
          <w:i/>
          <w:sz w:val="28"/>
          <w:szCs w:val="28"/>
          <w:lang w:val="uk-UA"/>
        </w:rPr>
        <w:t>w</w:t>
      </w:r>
      <w:r w:rsidRPr="001B6EE0">
        <w:rPr>
          <w:sz w:val="28"/>
          <w:szCs w:val="28"/>
          <w:lang w:val="uk-UA"/>
        </w:rPr>
        <w:t xml:space="preserve">, то інтенсивність </w:t>
      </w:r>
      <w:r w:rsidRPr="001B6EE0">
        <w:rPr>
          <w:sz w:val="28"/>
          <w:szCs w:val="28"/>
        </w:rPr>
        <w:t>тепло</w:t>
      </w:r>
      <w:r w:rsidRPr="001B6EE0">
        <w:rPr>
          <w:sz w:val="28"/>
          <w:szCs w:val="28"/>
          <w:lang w:val="uk-UA"/>
        </w:rPr>
        <w:t xml:space="preserve">відведення зростає </w:t>
      </w:r>
      <w:r w:rsidRPr="001B6EE0">
        <w:rPr>
          <w:sz w:val="28"/>
          <w:szCs w:val="28"/>
        </w:rPr>
        <w:t>[1</w:t>
      </w:r>
      <w:r w:rsidRPr="001B6EE0">
        <w:rPr>
          <w:sz w:val="28"/>
          <w:szCs w:val="28"/>
          <w:lang w:val="uk-UA"/>
        </w:rPr>
        <w:t>4]:</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35" type="#_x0000_t75" style="width:161.25pt;height:20.25pt">
            <v:imagedata r:id="rId115" o:title=""/>
          </v:shape>
        </w:pict>
      </w:r>
      <w:r w:rsidR="000C2F4C" w:rsidRPr="001B6EE0">
        <w:rPr>
          <w:sz w:val="28"/>
          <w:szCs w:val="28"/>
          <w:lang w:val="uk-UA"/>
        </w:rPr>
        <w:t>.                    (32)</w:t>
      </w:r>
    </w:p>
    <w:p w:rsidR="000C2F4C"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br w:type="page"/>
      </w:r>
      <w:r w:rsidR="000C2F4C" w:rsidRPr="001B6EE0">
        <w:rPr>
          <w:sz w:val="28"/>
          <w:szCs w:val="28"/>
          <w:lang w:val="uk-UA"/>
        </w:rPr>
        <w:t xml:space="preserve">Комплекс </w:t>
      </w:r>
      <w:r w:rsidR="00BD52EE">
        <w:rPr>
          <w:position w:val="-12"/>
          <w:sz w:val="28"/>
          <w:szCs w:val="28"/>
          <w:lang w:val="uk-UA"/>
        </w:rPr>
        <w:pict>
          <v:shape id="_x0000_i1136" type="#_x0000_t75" style="width:45pt;height:18.75pt">
            <v:imagedata r:id="rId116" o:title=""/>
          </v:shape>
        </w:pict>
      </w:r>
      <w:r w:rsidR="000C2F4C" w:rsidRPr="001B6EE0">
        <w:rPr>
          <w:sz w:val="28"/>
          <w:szCs w:val="28"/>
          <w:lang w:val="uk-UA"/>
        </w:rPr>
        <w:t xml:space="preserve"> що входить до виразу (29), з урахуванням формули (31) можна привести до вигляду</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2"/>
          <w:sz w:val="28"/>
          <w:szCs w:val="28"/>
          <w:lang w:val="uk-UA"/>
        </w:rPr>
        <w:pict>
          <v:shape id="_x0000_i1137" type="#_x0000_t75" style="width:98.25pt;height:18.75pt">
            <v:imagedata r:id="rId117" o:title=""/>
          </v:shape>
        </w:pic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при цьому </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138" type="#_x0000_t75" style="width:2in;height:33pt">
            <v:imagedata r:id="rId118" o:title=""/>
          </v:shape>
        </w:pict>
      </w:r>
      <w:r w:rsidR="000C2F4C" w:rsidRPr="001B6EE0">
        <w:rPr>
          <w:sz w:val="28"/>
          <w:szCs w:val="28"/>
          <w:lang w:val="uk-UA"/>
        </w:rPr>
        <w:t xml:space="preserve">                      (33)</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Щоб зробити наочніше вплив окремих параметрів на тепловий стан кілець, перетворимо формули (25) з урахуванням (27):</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139" type="#_x0000_t75" style="width:86.25pt;height:35.25pt">
            <v:imagedata r:id="rId119"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140" type="#_x0000_t75" style="width:89.25pt;height:35.25pt">
            <v:imagedata r:id="rId120" o:title=""/>
          </v:shape>
        </w:pict>
      </w:r>
      <w:r w:rsidR="000C2F4C" w:rsidRPr="001B6EE0">
        <w:rPr>
          <w:sz w:val="28"/>
          <w:szCs w:val="28"/>
          <w:lang w:val="uk-UA"/>
        </w:rPr>
        <w:t xml:space="preserve">                                   (34)</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32"/>
          <w:sz w:val="28"/>
          <w:szCs w:val="28"/>
          <w:lang w:val="uk-UA"/>
        </w:rPr>
        <w:pict>
          <v:shape id="_x0000_i1141" type="#_x0000_t75" style="width:137.25pt;height:36.75pt">
            <v:imagedata r:id="rId121" o:title=""/>
          </v:shape>
        </w:pict>
      </w:r>
      <w:r w:rsidR="000C2F4C" w:rsidRPr="001B6EE0">
        <w:rPr>
          <w:sz w:val="28"/>
          <w:szCs w:val="28"/>
          <w:lang w:val="uk-UA"/>
        </w:rPr>
        <w:t xml:space="preserve">                       (35)</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00BD52EE">
        <w:rPr>
          <w:position w:val="-10"/>
          <w:sz w:val="28"/>
          <w:szCs w:val="28"/>
          <w:lang w:val="uk-UA"/>
        </w:rPr>
        <w:pict>
          <v:shape id="_x0000_i1142" type="#_x0000_t75" style="width:12pt;height:15pt">
            <v:imagedata r:id="rId122" o:title=""/>
          </v:shape>
        </w:pict>
      </w:r>
      <w:r w:rsidRPr="001B6EE0">
        <w:rPr>
          <w:sz w:val="28"/>
          <w:szCs w:val="28"/>
          <w:lang w:val="uk-UA"/>
        </w:rPr>
        <w:t xml:space="preserve"> та </w:t>
      </w:r>
      <w:r w:rsidR="00BD52EE">
        <w:rPr>
          <w:position w:val="-10"/>
          <w:sz w:val="28"/>
          <w:szCs w:val="28"/>
          <w:lang w:val="uk-UA"/>
        </w:rPr>
        <w:pict>
          <v:shape id="_x0000_i1143" type="#_x0000_t75" style="width:12.75pt;height:15pt">
            <v:imagedata r:id="rId123" o:title=""/>
          </v:shape>
        </w:pict>
      </w:r>
      <w:r w:rsidRPr="001B6EE0">
        <w:rPr>
          <w:sz w:val="28"/>
          <w:szCs w:val="28"/>
          <w:lang w:val="uk-UA"/>
        </w:rPr>
        <w:t xml:space="preserve"> - коефіцієнти теплопровідності ущільнювальної рідини та зовнішнього середовища (повітря). Відношення тепловіддачі в повітря та рідину, що входить у формулу (24), з урахуванням того, що </w:t>
      </w:r>
      <w:r w:rsidR="00BD52EE">
        <w:rPr>
          <w:position w:val="-10"/>
          <w:sz w:val="28"/>
          <w:szCs w:val="28"/>
          <w:lang w:val="uk-UA"/>
        </w:rPr>
        <w:pict>
          <v:shape id="_x0000_i1144" type="#_x0000_t75" style="width:36pt;height:15pt">
            <v:imagedata r:id="rId124" o:title=""/>
          </v:shape>
        </w:pict>
      </w:r>
      <w:r w:rsidRPr="001B6EE0">
        <w:rPr>
          <w:sz w:val="28"/>
          <w:szCs w:val="28"/>
          <w:lang w:val="uk-UA"/>
        </w:rPr>
        <w:t xml:space="preserve"> </w:t>
      </w:r>
      <w:r w:rsidR="00BD52EE">
        <w:rPr>
          <w:position w:val="-10"/>
          <w:sz w:val="28"/>
          <w:szCs w:val="28"/>
          <w:lang w:val="uk-UA"/>
        </w:rPr>
        <w:pict>
          <v:shape id="_x0000_i1145" type="#_x0000_t75" style="width:33pt;height:15pt">
            <v:imagedata r:id="rId125" o:title=""/>
          </v:shape>
        </w:pict>
      </w:r>
      <w:r w:rsidRPr="001B6EE0">
        <w:rPr>
          <w:sz w:val="28"/>
          <w:szCs w:val="28"/>
          <w:lang w:val="uk-UA"/>
        </w:rPr>
        <w:t>набирає вигляду</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146" type="#_x0000_t75" style="width:113.25pt;height:35.25pt">
            <v:imagedata r:id="rId126"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Оскільки коефіцієнт теплопровідності </w:t>
      </w:r>
      <w:r w:rsidR="00BD52EE">
        <w:rPr>
          <w:position w:val="-10"/>
          <w:sz w:val="28"/>
          <w:szCs w:val="28"/>
          <w:lang w:val="uk-UA"/>
        </w:rPr>
        <w:pict>
          <v:shape id="_x0000_i1147" type="#_x0000_t75" style="width:12.75pt;height:15pt">
            <v:imagedata r:id="rId127" o:title=""/>
          </v:shape>
        </w:pict>
      </w:r>
      <w:r w:rsidRPr="001B6EE0">
        <w:rPr>
          <w:sz w:val="28"/>
          <w:szCs w:val="28"/>
          <w:lang w:val="uk-UA"/>
        </w:rPr>
        <w:t xml:space="preserve"> та число Нуссельта </w:t>
      </w:r>
      <w:r w:rsidRPr="001B6EE0">
        <w:rPr>
          <w:i/>
          <w:sz w:val="28"/>
          <w:szCs w:val="28"/>
          <w:lang w:val="uk-UA"/>
        </w:rPr>
        <w:t>Nu</w:t>
      </w:r>
      <w:r w:rsidRPr="001B6EE0">
        <w:rPr>
          <w:i/>
          <w:sz w:val="28"/>
          <w:szCs w:val="28"/>
          <w:vertAlign w:val="subscript"/>
          <w:lang w:val="uk-UA"/>
        </w:rPr>
        <w:t>2</w:t>
      </w:r>
      <w:r w:rsidRPr="001B6EE0">
        <w:rPr>
          <w:sz w:val="28"/>
          <w:szCs w:val="28"/>
          <w:lang w:val="uk-UA"/>
        </w:rPr>
        <w:t xml:space="preserve">, для повітря значно менші, ніж для рідини, у багатьох випадках відношенням </w:t>
      </w:r>
      <w:r w:rsidRPr="001B6EE0">
        <w:rPr>
          <w:i/>
          <w:sz w:val="28"/>
          <w:szCs w:val="28"/>
          <w:lang w:val="uk-UA"/>
        </w:rPr>
        <w:t>В</w:t>
      </w:r>
      <w:r w:rsidRPr="001B6EE0">
        <w:rPr>
          <w:i/>
          <w:sz w:val="28"/>
          <w:szCs w:val="28"/>
          <w:vertAlign w:val="subscript"/>
          <w:lang w:val="uk-UA"/>
        </w:rPr>
        <w:t>2</w:t>
      </w:r>
      <w:r w:rsidRPr="001B6EE0">
        <w:rPr>
          <w:i/>
          <w:sz w:val="28"/>
          <w:szCs w:val="28"/>
          <w:lang w:val="uk-UA"/>
        </w:rPr>
        <w:t>/В</w:t>
      </w:r>
      <w:r w:rsidRPr="001B6EE0">
        <w:rPr>
          <w:i/>
          <w:sz w:val="28"/>
          <w:szCs w:val="28"/>
          <w:vertAlign w:val="subscript"/>
          <w:lang w:val="uk-UA"/>
        </w:rPr>
        <w:t>1</w:t>
      </w:r>
      <w:r w:rsidRPr="001B6EE0">
        <w:rPr>
          <w:sz w:val="28"/>
          <w:szCs w:val="28"/>
          <w:vertAlign w:val="subscript"/>
          <w:lang w:val="uk-UA"/>
        </w:rPr>
        <w:t xml:space="preserve"> </w:t>
      </w:r>
      <w:r w:rsidRPr="001B6EE0">
        <w:rPr>
          <w:sz w:val="28"/>
          <w:szCs w:val="28"/>
          <w:lang w:val="uk-UA"/>
        </w:rPr>
        <w:t>у формулі (24) можна знехтувати у порівнянні з одиницею і для оцінки температури в парі тертя користуватися спрощеною формулою</w:t>
      </w:r>
    </w:p>
    <w:p w:rsidR="000C2F4C" w:rsidRPr="001B6EE0" w:rsidRDefault="000C2F4C" w:rsidP="00F93640">
      <w:pPr>
        <w:widowControl w:val="0"/>
        <w:shd w:val="clear" w:color="auto" w:fill="FFFFFF"/>
        <w:tabs>
          <w:tab w:val="left" w:pos="3134"/>
        </w:tabs>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r w:rsidRPr="001B6EE0">
        <w:rPr>
          <w:i/>
          <w:iCs/>
          <w:sz w:val="28"/>
          <w:szCs w:val="28"/>
          <w:lang w:val="en-US"/>
        </w:rPr>
        <w:t>t</w:t>
      </w:r>
      <w:r w:rsidRPr="001B6EE0">
        <w:rPr>
          <w:i/>
          <w:iCs/>
          <w:sz w:val="28"/>
          <w:szCs w:val="28"/>
          <w:vertAlign w:val="subscript"/>
          <w:lang w:val="uk-UA"/>
        </w:rPr>
        <w:t>0</w:t>
      </w:r>
      <w:r w:rsidRPr="001B6EE0">
        <w:rPr>
          <w:i/>
          <w:iCs/>
          <w:sz w:val="28"/>
          <w:szCs w:val="28"/>
          <w:lang w:val="uk-UA"/>
        </w:rPr>
        <w:t>=</w:t>
      </w:r>
      <w:r w:rsidRPr="001B6EE0">
        <w:rPr>
          <w:i/>
          <w:iCs/>
          <w:sz w:val="28"/>
          <w:szCs w:val="28"/>
          <w:lang w:val="en-US"/>
        </w:rPr>
        <w:t>t</w:t>
      </w:r>
      <w:r w:rsidRPr="001B6EE0">
        <w:rPr>
          <w:i/>
          <w:iCs/>
          <w:sz w:val="28"/>
          <w:szCs w:val="28"/>
          <w:vertAlign w:val="subscript"/>
          <w:lang w:val="uk-UA"/>
        </w:rPr>
        <w:t>1</w:t>
      </w:r>
      <w:r w:rsidRPr="001B6EE0">
        <w:rPr>
          <w:i/>
          <w:iCs/>
          <w:sz w:val="28"/>
          <w:szCs w:val="28"/>
          <w:lang w:val="uk-UA"/>
        </w:rPr>
        <w:t>+</w:t>
      </w:r>
      <w:r w:rsidRPr="001B6EE0">
        <w:rPr>
          <w:i/>
          <w:iCs/>
          <w:sz w:val="28"/>
          <w:szCs w:val="28"/>
          <w:lang w:val="en-US"/>
        </w:rPr>
        <w:t>N</w:t>
      </w:r>
      <w:r w:rsidRPr="001B6EE0">
        <w:rPr>
          <w:i/>
          <w:iCs/>
          <w:sz w:val="28"/>
          <w:szCs w:val="28"/>
          <w:vertAlign w:val="subscript"/>
          <w:lang w:val="en-US"/>
        </w:rPr>
        <w:t>c</w:t>
      </w:r>
      <w:r w:rsidRPr="001B6EE0">
        <w:rPr>
          <w:i/>
          <w:iCs/>
          <w:sz w:val="28"/>
          <w:szCs w:val="28"/>
          <w:lang w:val="uk-UA"/>
        </w:rPr>
        <w:t>/</w:t>
      </w:r>
      <w:r w:rsidRPr="001B6EE0">
        <w:rPr>
          <w:i/>
          <w:iCs/>
          <w:sz w:val="28"/>
          <w:szCs w:val="28"/>
          <w:lang w:val="en-US"/>
        </w:rPr>
        <w:t>B</w:t>
      </w:r>
      <w:r w:rsidRPr="001B6EE0">
        <w:rPr>
          <w:i/>
          <w:iCs/>
          <w:sz w:val="28"/>
          <w:szCs w:val="28"/>
          <w:vertAlign w:val="subscript"/>
          <w:lang w:val="uk-UA"/>
        </w:rPr>
        <w:t>1</w:t>
      </w:r>
      <w:r w:rsidRPr="001B6EE0">
        <w:rPr>
          <w:iCs/>
          <w:sz w:val="28"/>
          <w:szCs w:val="28"/>
          <w:lang w:val="uk-UA"/>
        </w:rPr>
        <w:t>.                                                                    (36)</w:t>
      </w: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Із формули (24) видно, що для зниження температури в парі тертя необхідно зменшувати втрати потужності на тертя та збільшувати сумарне тепловідведення за рахунок інтенсифікації перенесення тепла (збільшення чисел Нуссельта), збільшення коефіцієнтів теплопередачі та поперечних перетинів кілець. Довжина кілець входить лише в аргумент гіперболічного тангенса, граничним значенням якого є одиниця. Оскільки для </w:t>
      </w:r>
      <w:r w:rsidRPr="001B6EE0">
        <w:rPr>
          <w:i/>
          <w:sz w:val="28"/>
          <w:szCs w:val="28"/>
          <w:lang w:val="uk-UA"/>
        </w:rPr>
        <w:t>ml = 1,6 th ml = 0,9217</w:t>
      </w:r>
      <w:r w:rsidRPr="001B6EE0">
        <w:rPr>
          <w:sz w:val="28"/>
          <w:szCs w:val="28"/>
          <w:lang w:val="uk-UA"/>
        </w:rPr>
        <w:t>, тобто близький до граничного значення, то подальше збільшення аргументу за рахунок довжини кільця неефективне. Доцільність тих або інших способів зниження температури в зоні контакту повинна визначатися стосовно конкретних умов експлуатації.</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Для виконання теплового розрахунку ущільнень необхідні коефіцієнти, що характеризують фізичні властивості рідин та газів, які омивають поверхні ущільнювальних кілець.</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Динамічний коефіцієнт в'язкості та коефіцієнт теплопровідності газів можна оцінити наближеними формулами Сезерленда, якщо нехтувати їх незначним збільшенням із зростанням тиску (при тиску до </w:t>
      </w:r>
      <w:r w:rsidRPr="001B6EE0">
        <w:rPr>
          <w:i/>
          <w:sz w:val="28"/>
          <w:szCs w:val="28"/>
          <w:lang w:val="uk-UA"/>
        </w:rPr>
        <w:t>20 МПа</w:t>
      </w:r>
      <w:r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66"/>
          <w:sz w:val="28"/>
          <w:szCs w:val="28"/>
          <w:lang w:val="uk-UA"/>
        </w:rPr>
        <w:pict>
          <v:shape id="_x0000_i1148" type="#_x0000_t75" style="width:93.75pt;height:71.25pt">
            <v:imagedata r:id="rId128" o:title=""/>
          </v:shape>
        </w:pict>
      </w:r>
      <w:r w:rsidR="000C2F4C" w:rsidRPr="001B6EE0">
        <w:rPr>
          <w:sz w:val="28"/>
          <w:szCs w:val="28"/>
          <w:lang w:val="uk-UA"/>
        </w:rPr>
        <w:t xml:space="preserve">                                                (37)</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Pr="001B6EE0">
        <w:rPr>
          <w:i/>
          <w:sz w:val="28"/>
          <w:szCs w:val="28"/>
          <w:lang w:val="uk-UA"/>
        </w:rPr>
        <w:t>Т</w:t>
      </w:r>
      <w:r w:rsidRPr="001B6EE0">
        <w:rPr>
          <w:sz w:val="28"/>
          <w:szCs w:val="28"/>
          <w:lang w:val="uk-UA"/>
        </w:rPr>
        <w:t xml:space="preserve"> - абсолютна температура, </w:t>
      </w:r>
      <w:r w:rsidRPr="001B6EE0">
        <w:rPr>
          <w:i/>
          <w:sz w:val="28"/>
          <w:szCs w:val="28"/>
          <w:lang w:val="uk-UA"/>
        </w:rPr>
        <w:t>Т</w:t>
      </w:r>
      <w:r w:rsidRPr="001B6EE0">
        <w:rPr>
          <w:i/>
          <w:sz w:val="28"/>
          <w:szCs w:val="28"/>
          <w:vertAlign w:val="subscript"/>
          <w:lang w:val="uk-UA"/>
        </w:rPr>
        <w:t>0</w:t>
      </w:r>
      <w:r w:rsidRPr="001B6EE0">
        <w:rPr>
          <w:sz w:val="28"/>
          <w:szCs w:val="28"/>
          <w:lang w:val="uk-UA"/>
        </w:rPr>
        <w:t xml:space="preserve"> = 273 </w:t>
      </w:r>
      <w:r w:rsidRPr="001B6EE0">
        <w:rPr>
          <w:i/>
          <w:sz w:val="28"/>
          <w:szCs w:val="28"/>
          <w:lang w:val="uk-UA"/>
        </w:rPr>
        <w:t>К</w:t>
      </w:r>
      <w:r w:rsidRPr="001B6EE0">
        <w:rPr>
          <w:sz w:val="28"/>
          <w:szCs w:val="28"/>
          <w:lang w:val="uk-UA"/>
        </w:rPr>
        <w:t xml:space="preserve">; </w:t>
      </w:r>
      <w:r w:rsidR="00BD52EE">
        <w:rPr>
          <w:position w:val="-12"/>
          <w:sz w:val="28"/>
          <w:szCs w:val="28"/>
          <w:lang w:val="uk-UA"/>
        </w:rPr>
        <w:pict>
          <v:shape id="_x0000_i1149" type="#_x0000_t75" style="width:30.75pt;height:18pt">
            <v:imagedata r:id="rId129" o:title=""/>
          </v:shape>
        </w:pict>
      </w:r>
      <w:r w:rsidRPr="001B6EE0">
        <w:rPr>
          <w:sz w:val="28"/>
          <w:szCs w:val="28"/>
          <w:lang w:val="uk-UA"/>
        </w:rPr>
        <w:t xml:space="preserve"> - в'язкість та теплопровідність при атмосферному тиску та температурі °С; </w:t>
      </w:r>
      <w:r w:rsidRPr="001B6EE0">
        <w:rPr>
          <w:sz w:val="28"/>
          <w:szCs w:val="28"/>
          <w:lang w:val="uk-UA"/>
        </w:rPr>
        <w:br/>
      </w:r>
      <w:r w:rsidRPr="001B6EE0">
        <w:rPr>
          <w:i/>
          <w:sz w:val="28"/>
          <w:szCs w:val="28"/>
          <w:lang w:val="uk-UA"/>
        </w:rPr>
        <w:t>Т</w:t>
      </w:r>
      <w:r w:rsidRPr="001B6EE0">
        <w:rPr>
          <w:i/>
          <w:sz w:val="28"/>
          <w:szCs w:val="28"/>
          <w:vertAlign w:val="subscript"/>
          <w:lang w:val="en-US"/>
        </w:rPr>
        <w:t>s</w:t>
      </w:r>
      <w:r w:rsidRPr="001B6EE0">
        <w:rPr>
          <w:sz w:val="28"/>
          <w:szCs w:val="28"/>
        </w:rPr>
        <w:t xml:space="preserve"> </w:t>
      </w:r>
      <w:r w:rsidRPr="001B6EE0">
        <w:rPr>
          <w:sz w:val="28"/>
          <w:szCs w:val="28"/>
          <w:lang w:val="uk-UA"/>
        </w:rPr>
        <w:t>- постійна.</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Кінематичний коефіцієнт в'язкості</w:t>
      </w:r>
      <w:r w:rsidRPr="001B6EE0">
        <w:rPr>
          <w:sz w:val="28"/>
          <w:szCs w:val="28"/>
        </w:rPr>
        <w:t xml:space="preserve"> </w:t>
      </w:r>
      <w:r w:rsidR="00BD52EE">
        <w:rPr>
          <w:position w:val="-10"/>
          <w:sz w:val="28"/>
          <w:szCs w:val="28"/>
          <w:lang w:val="en-US"/>
        </w:rPr>
        <w:pict>
          <v:shape id="_x0000_i1150" type="#_x0000_t75" style="width:38.25pt;height:14.25pt">
            <v:imagedata r:id="rId130" o:title=""/>
          </v:shape>
        </w:pict>
      </w:r>
      <w:r w:rsidRPr="001B6EE0">
        <w:rPr>
          <w:sz w:val="28"/>
          <w:szCs w:val="28"/>
          <w:lang w:val="uk-UA"/>
        </w:rPr>
        <w:t>, а густина газу залежно від тиску та температури визначається за формулою Клаперона</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6"/>
          <w:sz w:val="28"/>
          <w:szCs w:val="28"/>
          <w:lang w:val="uk-UA"/>
        </w:rPr>
        <w:pict>
          <v:shape id="_x0000_i1151" type="#_x0000_t75" style="width:54pt;height:30pt">
            <v:imagedata r:id="rId131"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Коефіцієнт об'ємного теплового розширення для газів </w:t>
      </w:r>
      <w:r w:rsidR="00BD52EE">
        <w:rPr>
          <w:position w:val="-10"/>
          <w:sz w:val="28"/>
          <w:szCs w:val="28"/>
          <w:lang w:val="uk-UA"/>
        </w:rPr>
        <w:pict>
          <v:shape id="_x0000_i1152" type="#_x0000_t75" style="width:38.25pt;height:14.25pt">
            <v:imagedata r:id="rId132" o:title=""/>
          </v:shape>
        </w:pic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Таблиця 5</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sz w:val="28"/>
          <w:szCs w:val="28"/>
        </w:rPr>
        <w:pict>
          <v:shape id="_x0000_i1153" type="#_x0000_t75" style="width:305.25pt;height:237pt">
            <v:imagedata r:id="rId133" o:title=""/>
          </v:shape>
        </w:pic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У таблиці 5 наведені значення фізичних постійних, а також постійної Сезерленда для деяких газів при атмосферному тиску. Фізичні властивості води та деяких рідин при тиску насичення представлені в таблиці 6, а залежність температури водяного насиченого пара від тиску - в таблиці 7. Орієнтовні значення коефіцієнтів, що характеризують фізико-механічні властивості матеріалів, використовуваних для пар тертя торцевих ущільнень, наведені в таблиці 8.</w:t>
      </w:r>
    </w:p>
    <w:p w:rsidR="000C2F4C"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br w:type="page"/>
      </w:r>
      <w:r w:rsidR="000C2F4C" w:rsidRPr="001B6EE0">
        <w:rPr>
          <w:sz w:val="28"/>
          <w:szCs w:val="28"/>
          <w:lang w:val="uk-UA"/>
        </w:rPr>
        <w:t>Таблиця 6</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sz w:val="28"/>
          <w:szCs w:val="28"/>
        </w:rPr>
        <w:pict>
          <v:shape id="_x0000_i1154" type="#_x0000_t75" style="width:287.25pt;height:210.75pt">
            <v:imagedata r:id="rId134" o:title="" croptop="-1088f" cropbottom="21769f" cropright="1909f"/>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Таблиця 7</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sz w:val="28"/>
          <w:szCs w:val="28"/>
        </w:rPr>
        <w:pict>
          <v:shape id="_x0000_i1155" type="#_x0000_t75" style="width:269.25pt;height:108pt">
            <v:imagedata r:id="rId135" o:title="" croptop="-2124f" cropbottom="21254f" cropleft="-1687f" cropright="-1687f"/>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Таблиця 8</w: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sz w:val="28"/>
          <w:szCs w:val="28"/>
        </w:rPr>
        <w:pict>
          <v:shape id="_x0000_i1156" type="#_x0000_t75" style="width:255.75pt;height:289.5pt">
            <v:imagedata r:id="rId136" o:title="" croptop="-827f" cropbottom="15163f" cropleft="-1531f" cropright="1909f"/>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r w:rsidRPr="001B6EE0">
        <w:rPr>
          <w:sz w:val="28"/>
          <w:szCs w:val="28"/>
          <w:lang w:val="uk-UA"/>
        </w:rPr>
        <w:t>Для ілюстрації викладеного методу розрахунку як приклад оцінимо тепловий стан механічного торцевого ущільнення, розрахункова схема якого близька до показаної на рисунку 11 б.</w:t>
      </w:r>
    </w:p>
    <w:p w:rsidR="00E81343"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1. Початкові дані. Геометричні параметри: </w:t>
      </w:r>
    </w:p>
    <w:p w:rsidR="00E81343" w:rsidRPr="001B6EE0" w:rsidRDefault="00E81343" w:rsidP="00F93640">
      <w:pPr>
        <w:widowControl w:val="0"/>
        <w:shd w:val="clear" w:color="auto" w:fill="FFFFFF"/>
        <w:autoSpaceDE w:val="0"/>
        <w:autoSpaceDN w:val="0"/>
        <w:adjustRightInd w:val="0"/>
        <w:spacing w:line="360" w:lineRule="auto"/>
        <w:ind w:firstLine="709"/>
        <w:jc w:val="both"/>
        <w:rPr>
          <w:i/>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i/>
          <w:sz w:val="28"/>
          <w:szCs w:val="28"/>
          <w:lang w:val="en-US"/>
        </w:rPr>
        <w:t>r</w:t>
      </w:r>
      <w:r w:rsidRPr="001B6EE0">
        <w:rPr>
          <w:i/>
          <w:sz w:val="28"/>
          <w:szCs w:val="28"/>
          <w:vertAlign w:val="subscript"/>
          <w:lang w:val="uk-UA"/>
        </w:rPr>
        <w:t>с</w:t>
      </w:r>
      <w:r w:rsidRPr="001B6EE0">
        <w:rPr>
          <w:sz w:val="28"/>
          <w:szCs w:val="28"/>
          <w:lang w:val="uk-UA"/>
        </w:rPr>
        <w:t xml:space="preserve"> = </w:t>
      </w:r>
      <w:r w:rsidRPr="001B6EE0">
        <w:rPr>
          <w:i/>
          <w:sz w:val="28"/>
          <w:szCs w:val="28"/>
          <w:lang w:val="uk-UA"/>
        </w:rPr>
        <w:t>39·10</w:t>
      </w:r>
      <w:r w:rsidRPr="001B6EE0">
        <w:rPr>
          <w:i/>
          <w:sz w:val="28"/>
          <w:szCs w:val="28"/>
          <w:vertAlign w:val="superscript"/>
          <w:lang w:val="uk-UA"/>
        </w:rPr>
        <w:t>-</w:t>
      </w:r>
      <w:smartTag w:uri="urn:schemas-microsoft-com:office:smarttags" w:element="metricconverter">
        <w:smartTagPr>
          <w:attr w:name="ProductID" w:val="3 м"/>
        </w:smartTagPr>
        <w:r w:rsidRPr="001B6EE0">
          <w:rPr>
            <w:i/>
            <w:sz w:val="28"/>
            <w:szCs w:val="28"/>
            <w:vertAlign w:val="superscript"/>
            <w:lang w:val="uk-UA"/>
          </w:rPr>
          <w:t>3</w:t>
        </w:r>
        <w:r w:rsidRPr="001B6EE0">
          <w:rPr>
            <w:i/>
            <w:sz w:val="28"/>
            <w:szCs w:val="28"/>
            <w:lang w:val="uk-UA"/>
          </w:rPr>
          <w:t xml:space="preserve"> м</w:t>
        </w:r>
      </w:smartTag>
      <w:r w:rsidRPr="001B6EE0">
        <w:rPr>
          <w:sz w:val="28"/>
          <w:szCs w:val="28"/>
          <w:lang w:val="uk-UA"/>
        </w:rPr>
        <w:t xml:space="preserve">, </w:t>
      </w:r>
      <w:r w:rsidRPr="001B6EE0">
        <w:rPr>
          <w:i/>
          <w:sz w:val="28"/>
          <w:szCs w:val="28"/>
          <w:lang w:val="uk-UA"/>
        </w:rPr>
        <w:t>r</w:t>
      </w:r>
      <w:r w:rsidRPr="001B6EE0">
        <w:rPr>
          <w:i/>
          <w:sz w:val="28"/>
          <w:szCs w:val="28"/>
          <w:vertAlign w:val="subscript"/>
          <w:lang w:val="en-US"/>
        </w:rPr>
        <w:t>a</w:t>
      </w:r>
      <w:r w:rsidRPr="001B6EE0">
        <w:rPr>
          <w:i/>
          <w:sz w:val="28"/>
          <w:szCs w:val="28"/>
          <w:vertAlign w:val="subscript"/>
          <w:lang w:val="uk-UA"/>
        </w:rPr>
        <w:t>1</w:t>
      </w:r>
      <w:r w:rsidRPr="001B6EE0">
        <w:rPr>
          <w:sz w:val="28"/>
          <w:szCs w:val="28"/>
          <w:lang w:val="uk-UA"/>
        </w:rPr>
        <w:t xml:space="preserve"> = </w:t>
      </w:r>
      <w:r w:rsidRPr="001B6EE0">
        <w:rPr>
          <w:i/>
          <w:sz w:val="28"/>
          <w:szCs w:val="28"/>
          <w:lang w:val="uk-UA"/>
        </w:rPr>
        <w:t>r</w:t>
      </w:r>
      <w:r w:rsidRPr="001B6EE0">
        <w:rPr>
          <w:i/>
          <w:sz w:val="28"/>
          <w:szCs w:val="28"/>
          <w:vertAlign w:val="subscript"/>
          <w:lang w:val="uk-UA"/>
        </w:rPr>
        <w:t>b1</w:t>
      </w:r>
      <w:r w:rsidRPr="001B6EE0">
        <w:rPr>
          <w:sz w:val="28"/>
          <w:szCs w:val="28"/>
          <w:lang w:val="uk-UA"/>
        </w:rPr>
        <w:t xml:space="preserve"> </w:t>
      </w:r>
      <w:r w:rsidR="00BD52EE">
        <w:rPr>
          <w:position w:val="-4"/>
          <w:sz w:val="28"/>
          <w:szCs w:val="28"/>
          <w:lang w:val="uk-UA"/>
        </w:rPr>
        <w:pict>
          <v:shape id="_x0000_i1157" type="#_x0000_t75" style="width:9pt;height:9pt">
            <v:imagedata r:id="rId137" o:title=""/>
          </v:shape>
        </w:pict>
      </w:r>
      <w:r w:rsidRPr="001B6EE0">
        <w:rPr>
          <w:i/>
          <w:sz w:val="28"/>
          <w:szCs w:val="28"/>
          <w:lang w:val="en-US"/>
        </w:rPr>
        <w:t>r</w:t>
      </w:r>
      <w:r w:rsidRPr="001B6EE0">
        <w:rPr>
          <w:i/>
          <w:sz w:val="28"/>
          <w:szCs w:val="28"/>
          <w:vertAlign w:val="subscript"/>
          <w:lang w:val="en-US"/>
        </w:rPr>
        <w:t>c</w:t>
      </w:r>
      <w:r w:rsidRPr="001B6EE0">
        <w:rPr>
          <w:sz w:val="28"/>
          <w:szCs w:val="28"/>
          <w:lang w:val="uk-UA"/>
        </w:rPr>
        <w:t xml:space="preserve"> </w:t>
      </w:r>
      <w:r w:rsidR="00BD52EE">
        <w:rPr>
          <w:position w:val="-4"/>
          <w:sz w:val="28"/>
          <w:szCs w:val="28"/>
          <w:lang w:val="uk-UA"/>
        </w:rPr>
        <w:pict>
          <v:shape id="_x0000_i1158" type="#_x0000_t75" style="width:9pt;height:9pt">
            <v:imagedata r:id="rId138" o:title=""/>
          </v:shape>
        </w:pict>
      </w:r>
      <w:r w:rsidRPr="001B6EE0">
        <w:rPr>
          <w:sz w:val="28"/>
          <w:szCs w:val="28"/>
          <w:lang w:val="uk-UA"/>
        </w:rPr>
        <w:t xml:space="preserve"> </w:t>
      </w:r>
      <w:r w:rsidR="00BD52EE">
        <w:rPr>
          <w:position w:val="-4"/>
          <w:sz w:val="28"/>
          <w:szCs w:val="28"/>
          <w:lang w:val="uk-UA"/>
        </w:rPr>
        <w:pict>
          <v:shape id="_x0000_i1159" type="#_x0000_t75" style="width:9pt;height:9pt">
            <v:imagedata r:id="rId139" o:title=""/>
          </v:shape>
        </w:pict>
      </w:r>
      <w:r w:rsidRPr="001B6EE0">
        <w:rPr>
          <w:sz w:val="28"/>
          <w:szCs w:val="28"/>
          <w:lang w:val="uk-UA"/>
        </w:rPr>
        <w:t xml:space="preserve"> </w:t>
      </w:r>
      <w:r w:rsidRPr="001B6EE0">
        <w:rPr>
          <w:i/>
          <w:sz w:val="28"/>
          <w:szCs w:val="28"/>
          <w:lang w:val="uk-UA"/>
        </w:rPr>
        <w:t>r</w:t>
      </w:r>
      <w:r w:rsidRPr="001B6EE0">
        <w:rPr>
          <w:i/>
          <w:sz w:val="28"/>
          <w:szCs w:val="28"/>
          <w:vertAlign w:val="subscript"/>
          <w:lang w:val="uk-UA"/>
        </w:rPr>
        <w:t>1</w:t>
      </w:r>
      <w:r w:rsidRPr="001B6EE0">
        <w:rPr>
          <w:sz w:val="28"/>
          <w:szCs w:val="28"/>
          <w:lang w:val="uk-UA"/>
        </w:rPr>
        <w:t xml:space="preserve">, </w:t>
      </w:r>
      <w:r w:rsidRPr="001B6EE0">
        <w:rPr>
          <w:i/>
          <w:sz w:val="28"/>
          <w:szCs w:val="28"/>
          <w:lang w:val="uk-UA"/>
        </w:rPr>
        <w:t>r</w:t>
      </w:r>
      <w:r w:rsidRPr="001B6EE0">
        <w:rPr>
          <w:i/>
          <w:sz w:val="28"/>
          <w:szCs w:val="28"/>
          <w:vertAlign w:val="subscript"/>
          <w:lang w:val="en-US"/>
        </w:rPr>
        <w:t>a</w:t>
      </w:r>
      <w:r w:rsidRPr="001B6EE0">
        <w:rPr>
          <w:i/>
          <w:sz w:val="28"/>
          <w:szCs w:val="28"/>
          <w:vertAlign w:val="subscript"/>
          <w:lang w:val="uk-UA"/>
        </w:rPr>
        <w:t>2</w:t>
      </w:r>
      <w:r w:rsidRPr="001B6EE0">
        <w:rPr>
          <w:sz w:val="28"/>
          <w:szCs w:val="28"/>
          <w:lang w:val="uk-UA"/>
        </w:rPr>
        <w:t xml:space="preserve"> = </w:t>
      </w:r>
      <w:r w:rsidRPr="001B6EE0">
        <w:rPr>
          <w:i/>
          <w:sz w:val="28"/>
          <w:szCs w:val="28"/>
          <w:lang w:val="uk-UA"/>
        </w:rPr>
        <w:t>r</w:t>
      </w:r>
      <w:r w:rsidRPr="001B6EE0">
        <w:rPr>
          <w:i/>
          <w:sz w:val="28"/>
          <w:szCs w:val="28"/>
          <w:vertAlign w:val="subscript"/>
          <w:lang w:val="uk-UA"/>
        </w:rPr>
        <w:t>b2</w:t>
      </w:r>
      <w:r w:rsidRPr="001B6EE0">
        <w:rPr>
          <w:sz w:val="28"/>
          <w:szCs w:val="28"/>
          <w:lang w:val="uk-UA"/>
        </w:rPr>
        <w:t xml:space="preserve"> = </w:t>
      </w:r>
      <w:r w:rsidRPr="001B6EE0">
        <w:rPr>
          <w:i/>
          <w:sz w:val="28"/>
          <w:szCs w:val="28"/>
          <w:lang w:val="uk-UA"/>
        </w:rPr>
        <w:t>r</w:t>
      </w:r>
      <w:r w:rsidRPr="001B6EE0">
        <w:rPr>
          <w:i/>
          <w:sz w:val="28"/>
          <w:szCs w:val="28"/>
          <w:vertAlign w:val="subscript"/>
          <w:lang w:val="uk-UA"/>
        </w:rPr>
        <w:t>2</w:t>
      </w:r>
      <w:r w:rsidRPr="001B6EE0">
        <w:rPr>
          <w:sz w:val="28"/>
          <w:szCs w:val="28"/>
          <w:lang w:val="uk-UA"/>
        </w:rPr>
        <w:t xml:space="preserve"> = </w:t>
      </w:r>
      <w:r w:rsidRPr="001B6EE0">
        <w:rPr>
          <w:i/>
          <w:sz w:val="28"/>
          <w:szCs w:val="28"/>
          <w:lang w:val="uk-UA"/>
        </w:rPr>
        <w:t>55·10</w:t>
      </w:r>
      <w:r w:rsidRPr="001B6EE0">
        <w:rPr>
          <w:i/>
          <w:sz w:val="28"/>
          <w:szCs w:val="28"/>
          <w:vertAlign w:val="superscript"/>
          <w:lang w:val="uk-UA"/>
        </w:rPr>
        <w:t>-</w:t>
      </w:r>
      <w:smartTag w:uri="urn:schemas-microsoft-com:office:smarttags" w:element="metricconverter">
        <w:smartTagPr>
          <w:attr w:name="ProductID" w:val="3 м"/>
        </w:smartTagPr>
        <w:r w:rsidRPr="001B6EE0">
          <w:rPr>
            <w:i/>
            <w:sz w:val="28"/>
            <w:szCs w:val="28"/>
            <w:vertAlign w:val="superscript"/>
            <w:lang w:val="uk-UA"/>
          </w:rPr>
          <w:t>3</w:t>
        </w:r>
        <w:r w:rsidRPr="001B6EE0">
          <w:rPr>
            <w:i/>
            <w:sz w:val="28"/>
            <w:szCs w:val="28"/>
            <w:lang w:val="uk-UA"/>
          </w:rPr>
          <w:t xml:space="preserve"> м</w:t>
        </w:r>
      </w:smartTag>
      <w:r w:rsidRPr="001B6EE0">
        <w:rPr>
          <w:sz w:val="28"/>
          <w:szCs w:val="28"/>
          <w:lang w:val="uk-UA"/>
        </w:rPr>
        <w:t xml:space="preserve">, </w:t>
      </w:r>
      <w:r w:rsidRPr="001B6EE0">
        <w:rPr>
          <w:i/>
          <w:sz w:val="28"/>
          <w:szCs w:val="28"/>
          <w:lang w:val="uk-UA"/>
        </w:rPr>
        <w:t>в</w:t>
      </w:r>
      <w:r w:rsidRPr="001B6EE0">
        <w:rPr>
          <w:i/>
          <w:sz w:val="28"/>
          <w:szCs w:val="28"/>
          <w:vertAlign w:val="subscript"/>
          <w:lang w:val="uk-UA"/>
        </w:rPr>
        <w:t>с</w:t>
      </w:r>
      <w:r w:rsidRPr="001B6EE0">
        <w:rPr>
          <w:i/>
          <w:sz w:val="28"/>
          <w:szCs w:val="28"/>
          <w:lang w:val="uk-UA"/>
        </w:rPr>
        <w:t xml:space="preserve">= </w:t>
      </w:r>
      <w:r w:rsidRPr="001B6EE0">
        <w:rPr>
          <w:i/>
          <w:sz w:val="28"/>
          <w:szCs w:val="28"/>
          <w:lang w:val="en-US"/>
        </w:rPr>
        <w:t>l</w:t>
      </w:r>
      <w:r w:rsidRPr="001B6EE0">
        <w:rPr>
          <w:i/>
          <w:sz w:val="28"/>
          <w:szCs w:val="28"/>
          <w:vertAlign w:val="subscript"/>
          <w:lang w:val="en-US"/>
        </w:rPr>
        <w:t>a</w:t>
      </w:r>
      <w:r w:rsidRPr="001B6EE0">
        <w:rPr>
          <w:sz w:val="28"/>
          <w:szCs w:val="28"/>
          <w:lang w:val="uk-UA"/>
        </w:rPr>
        <w:t xml:space="preserve"> = </w:t>
      </w:r>
      <w:r w:rsidRPr="001B6EE0">
        <w:rPr>
          <w:i/>
          <w:sz w:val="28"/>
          <w:szCs w:val="28"/>
          <w:lang w:val="uk-UA"/>
        </w:rPr>
        <w:t>40·10</w:t>
      </w:r>
      <w:r w:rsidRPr="001B6EE0">
        <w:rPr>
          <w:i/>
          <w:sz w:val="28"/>
          <w:szCs w:val="28"/>
          <w:vertAlign w:val="superscript"/>
          <w:lang w:val="uk-UA"/>
        </w:rPr>
        <w:t>-</w:t>
      </w:r>
      <w:smartTag w:uri="urn:schemas-microsoft-com:office:smarttags" w:element="metricconverter">
        <w:smartTagPr>
          <w:attr w:name="ProductID" w:val="3 м"/>
        </w:smartTagPr>
        <w:r w:rsidRPr="001B6EE0">
          <w:rPr>
            <w:i/>
            <w:sz w:val="28"/>
            <w:szCs w:val="28"/>
            <w:vertAlign w:val="superscript"/>
            <w:lang w:val="uk-UA"/>
          </w:rPr>
          <w:t>3</w:t>
        </w:r>
        <w:r w:rsidRPr="001B6EE0">
          <w:rPr>
            <w:i/>
            <w:sz w:val="28"/>
            <w:szCs w:val="28"/>
            <w:lang w:val="uk-UA"/>
          </w:rPr>
          <w:t xml:space="preserve"> м</w:t>
        </w:r>
      </w:smartTag>
      <w:r w:rsidRPr="001B6EE0">
        <w:rPr>
          <w:sz w:val="28"/>
          <w:szCs w:val="28"/>
          <w:lang w:val="uk-UA"/>
        </w:rPr>
        <w:t xml:space="preserve">, </w:t>
      </w:r>
      <w:r w:rsidRPr="001B6EE0">
        <w:rPr>
          <w:i/>
          <w:sz w:val="28"/>
          <w:szCs w:val="28"/>
          <w:lang w:val="en-US"/>
        </w:rPr>
        <w:t>l</w:t>
      </w:r>
      <w:r w:rsidRPr="001B6EE0">
        <w:rPr>
          <w:i/>
          <w:sz w:val="28"/>
          <w:szCs w:val="28"/>
          <w:vertAlign w:val="subscript"/>
          <w:lang w:val="en-US"/>
        </w:rPr>
        <w:t>b</w:t>
      </w:r>
      <w:r w:rsidRPr="001B6EE0">
        <w:rPr>
          <w:sz w:val="28"/>
          <w:szCs w:val="28"/>
          <w:lang w:val="uk-UA"/>
        </w:rPr>
        <w:t xml:space="preserve"> = </w:t>
      </w:r>
      <w:r w:rsidRPr="001B6EE0">
        <w:rPr>
          <w:i/>
          <w:sz w:val="28"/>
          <w:szCs w:val="28"/>
          <w:lang w:val="uk-UA"/>
        </w:rPr>
        <w:t>30·10</w:t>
      </w:r>
      <w:r w:rsidRPr="001B6EE0">
        <w:rPr>
          <w:i/>
          <w:sz w:val="28"/>
          <w:szCs w:val="28"/>
          <w:vertAlign w:val="superscript"/>
          <w:lang w:val="uk-UA"/>
        </w:rPr>
        <w:t>-</w:t>
      </w:r>
      <w:smartTag w:uri="urn:schemas-microsoft-com:office:smarttags" w:element="metricconverter">
        <w:smartTagPr>
          <w:attr w:name="ProductID" w:val="3 м"/>
        </w:smartTagPr>
        <w:r w:rsidRPr="001B6EE0">
          <w:rPr>
            <w:i/>
            <w:sz w:val="28"/>
            <w:szCs w:val="28"/>
            <w:vertAlign w:val="superscript"/>
            <w:lang w:val="uk-UA"/>
          </w:rPr>
          <w:t>3</w:t>
        </w:r>
        <w:r w:rsidRPr="001B6EE0">
          <w:rPr>
            <w:i/>
            <w:sz w:val="28"/>
            <w:szCs w:val="28"/>
            <w:lang w:val="uk-UA"/>
          </w:rPr>
          <w:t xml:space="preserve"> м</w:t>
        </w:r>
      </w:smartTag>
      <w:r w:rsidRPr="001B6EE0">
        <w:rPr>
          <w:sz w:val="28"/>
          <w:szCs w:val="28"/>
          <w:lang w:val="uk-UA"/>
        </w:rPr>
        <w:t xml:space="preserve">, </w:t>
      </w:r>
      <w:r w:rsidRPr="001B6EE0">
        <w:rPr>
          <w:i/>
          <w:sz w:val="28"/>
          <w:szCs w:val="28"/>
          <w:lang w:val="en-US"/>
        </w:rPr>
        <w:t>h</w:t>
      </w:r>
      <w:r w:rsidRPr="001B6EE0">
        <w:rPr>
          <w:i/>
          <w:sz w:val="28"/>
          <w:szCs w:val="28"/>
          <w:vertAlign w:val="subscript"/>
          <w:lang w:val="uk-UA"/>
        </w:rPr>
        <w:t>0</w:t>
      </w:r>
      <w:r w:rsidRPr="001B6EE0">
        <w:rPr>
          <w:sz w:val="28"/>
          <w:szCs w:val="28"/>
          <w:lang w:val="uk-UA"/>
        </w:rPr>
        <w:t xml:space="preserve"> = </w:t>
      </w:r>
      <w:r w:rsidRPr="001B6EE0">
        <w:rPr>
          <w:i/>
          <w:sz w:val="28"/>
          <w:szCs w:val="28"/>
          <w:lang w:val="uk-UA"/>
        </w:rPr>
        <w:t>2·10</w:t>
      </w:r>
      <w:r w:rsidRPr="001B6EE0">
        <w:rPr>
          <w:i/>
          <w:sz w:val="28"/>
          <w:szCs w:val="28"/>
          <w:vertAlign w:val="superscript"/>
          <w:lang w:val="uk-UA"/>
        </w:rPr>
        <w:t>-</w:t>
      </w:r>
      <w:smartTag w:uri="urn:schemas-microsoft-com:office:smarttags" w:element="metricconverter">
        <w:smartTagPr>
          <w:attr w:name="ProductID" w:val="3 м"/>
        </w:smartTagPr>
        <w:r w:rsidRPr="001B6EE0">
          <w:rPr>
            <w:i/>
            <w:sz w:val="28"/>
            <w:szCs w:val="28"/>
            <w:vertAlign w:val="superscript"/>
            <w:lang w:val="uk-UA"/>
          </w:rPr>
          <w:t>3</w:t>
        </w:r>
        <w:r w:rsidRPr="001B6EE0">
          <w:rPr>
            <w:i/>
            <w:sz w:val="28"/>
            <w:szCs w:val="28"/>
            <w:lang w:val="uk-UA"/>
          </w:rPr>
          <w:t xml:space="preserve"> м</w:t>
        </w:r>
      </w:smartTag>
      <w:r w:rsidRPr="001B6EE0">
        <w:rPr>
          <w:i/>
          <w:sz w:val="28"/>
          <w:szCs w:val="28"/>
          <w:lang w:val="uk-UA"/>
        </w:rPr>
        <w:t xml:space="preserve">, </w:t>
      </w:r>
      <w:r w:rsidRPr="001B6EE0">
        <w:rPr>
          <w:i/>
          <w:sz w:val="28"/>
          <w:szCs w:val="28"/>
          <w:lang w:val="en-US"/>
        </w:rPr>
        <w:t>k</w:t>
      </w:r>
      <w:r w:rsidRPr="001B6EE0">
        <w:rPr>
          <w:sz w:val="28"/>
          <w:szCs w:val="28"/>
          <w:lang w:val="uk-UA"/>
        </w:rPr>
        <w:t xml:space="preserve"> = 0,7.</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Експлуатаційні параметри: </w:t>
      </w:r>
      <w:r w:rsidR="00BD52EE">
        <w:rPr>
          <w:position w:val="-10"/>
          <w:sz w:val="28"/>
          <w:szCs w:val="28"/>
          <w:lang w:val="uk-UA"/>
        </w:rPr>
        <w:pict>
          <v:shape id="_x0000_i1160" type="#_x0000_t75" style="width:77.25pt;height:15pt">
            <v:imagedata r:id="rId140" o:title=""/>
          </v:shape>
        </w:pict>
      </w:r>
      <w:r w:rsidR="00BD52EE">
        <w:rPr>
          <w:position w:val="-10"/>
          <w:sz w:val="28"/>
          <w:szCs w:val="28"/>
          <w:lang w:val="uk-UA"/>
        </w:rPr>
        <w:pict>
          <v:shape id="_x0000_i1161" type="#_x0000_t75" style="width:32.25pt;height:15pt">
            <v:imagedata r:id="rId141" o:title=""/>
          </v:shape>
        </w:pict>
      </w:r>
      <w:r w:rsidRPr="001B6EE0">
        <w:rPr>
          <w:sz w:val="28"/>
          <w:szCs w:val="28"/>
          <w:lang w:val="uk-UA"/>
        </w:rPr>
        <w:t xml:space="preserve"> </w:t>
      </w:r>
      <w:r w:rsidR="00BD52EE">
        <w:rPr>
          <w:position w:val="-6"/>
          <w:sz w:val="28"/>
          <w:szCs w:val="28"/>
          <w:lang w:val="uk-UA"/>
        </w:rPr>
        <w:pict>
          <v:shape id="_x0000_i1162" type="#_x0000_t75" style="width:50.25pt;height:15pt">
            <v:imagedata r:id="rId142"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Фізичні характеристики: матеріал кілець - обпалений графіт 2П-1000-Ф, просочений фенолформальдегідною смолою; </w:t>
      </w:r>
      <w:r w:rsidR="00BD52EE">
        <w:rPr>
          <w:position w:val="-10"/>
          <w:sz w:val="28"/>
          <w:szCs w:val="28"/>
          <w:lang w:val="uk-UA"/>
        </w:rPr>
        <w:pict>
          <v:shape id="_x0000_i1163" type="#_x0000_t75" style="width:96.75pt;height:17.25pt">
            <v:imagedata r:id="rId143" o:title=""/>
          </v:shape>
        </w:pict>
      </w:r>
      <w:r w:rsidRPr="001B6EE0">
        <w:rPr>
          <w:sz w:val="28"/>
          <w:szCs w:val="28"/>
          <w:lang w:val="uk-UA"/>
        </w:rPr>
        <w:t xml:space="preserve">; ущільнювальна рідина - вода, </w:t>
      </w:r>
      <w:r w:rsidRPr="001B6EE0">
        <w:rPr>
          <w:i/>
          <w:sz w:val="28"/>
          <w:szCs w:val="28"/>
          <w:lang w:val="uk-UA"/>
        </w:rPr>
        <w:t xml:space="preserve">t </w:t>
      </w:r>
      <w:r w:rsidRPr="001B6EE0">
        <w:rPr>
          <w:sz w:val="28"/>
          <w:szCs w:val="28"/>
          <w:lang w:val="uk-UA"/>
        </w:rPr>
        <w:t xml:space="preserve">= </w:t>
      </w:r>
      <w:r w:rsidRPr="001B6EE0">
        <w:rPr>
          <w:i/>
          <w:sz w:val="28"/>
          <w:szCs w:val="28"/>
          <w:lang w:val="uk-UA"/>
        </w:rPr>
        <w:t>40°С</w:t>
      </w:r>
      <w:r w:rsidRPr="001B6EE0">
        <w:rPr>
          <w:sz w:val="28"/>
          <w:szCs w:val="28"/>
          <w:lang w:val="uk-UA"/>
        </w:rPr>
        <w:t xml:space="preserve"> - стала в камері ущільнення температура, </w:t>
      </w:r>
      <w:r w:rsidRPr="001B6EE0">
        <w:rPr>
          <w:i/>
          <w:sz w:val="28"/>
          <w:szCs w:val="28"/>
          <w:lang w:val="en-US"/>
        </w:rPr>
        <w:t>v</w:t>
      </w:r>
      <w:r w:rsidRPr="001B6EE0">
        <w:rPr>
          <w:i/>
          <w:sz w:val="28"/>
          <w:szCs w:val="28"/>
          <w:lang w:val="uk-UA"/>
        </w:rPr>
        <w:t xml:space="preserve"> </w:t>
      </w:r>
      <w:r w:rsidRPr="001B6EE0">
        <w:rPr>
          <w:sz w:val="28"/>
          <w:szCs w:val="28"/>
          <w:lang w:val="uk-UA"/>
        </w:rPr>
        <w:t xml:space="preserve">= </w:t>
      </w:r>
      <w:r w:rsidRPr="001B6EE0">
        <w:rPr>
          <w:i/>
          <w:sz w:val="28"/>
          <w:szCs w:val="28"/>
          <w:lang w:val="uk-UA"/>
        </w:rPr>
        <w:t>6,59·10</w:t>
      </w:r>
      <w:r w:rsidRPr="001B6EE0">
        <w:rPr>
          <w:i/>
          <w:sz w:val="28"/>
          <w:szCs w:val="28"/>
          <w:vertAlign w:val="superscript"/>
          <w:lang w:val="uk-UA"/>
        </w:rPr>
        <w:t>-7</w:t>
      </w:r>
      <w:r w:rsidRPr="001B6EE0">
        <w:rPr>
          <w:i/>
          <w:sz w:val="28"/>
          <w:szCs w:val="28"/>
          <w:lang w:val="uk-UA"/>
        </w:rPr>
        <w:t xml:space="preserve"> м</w:t>
      </w:r>
      <w:r w:rsidRPr="001B6EE0">
        <w:rPr>
          <w:i/>
          <w:sz w:val="28"/>
          <w:szCs w:val="28"/>
          <w:vertAlign w:val="superscript"/>
          <w:lang w:val="uk-UA"/>
        </w:rPr>
        <w:t>2</w:t>
      </w:r>
      <w:r w:rsidRPr="001B6EE0">
        <w:rPr>
          <w:i/>
          <w:sz w:val="28"/>
          <w:szCs w:val="28"/>
          <w:lang w:val="uk-UA"/>
        </w:rPr>
        <w:t>/с,</w:t>
      </w:r>
      <w:r w:rsidRPr="001B6EE0">
        <w:rPr>
          <w:sz w:val="28"/>
          <w:szCs w:val="28"/>
          <w:lang w:val="uk-UA"/>
        </w:rPr>
        <w:t xml:space="preserve"> </w:t>
      </w:r>
      <w:r w:rsidR="00BD52EE">
        <w:rPr>
          <w:position w:val="-10"/>
          <w:sz w:val="28"/>
          <w:szCs w:val="28"/>
          <w:lang w:val="uk-UA"/>
        </w:rPr>
        <w:pict>
          <v:shape id="_x0000_i1164" type="#_x0000_t75" style="width:12pt;height:15pt">
            <v:imagedata r:id="rId144" o:title=""/>
          </v:shape>
        </w:pict>
      </w:r>
      <w:r w:rsidRPr="001B6EE0">
        <w:rPr>
          <w:sz w:val="28"/>
          <w:szCs w:val="28"/>
          <w:lang w:val="uk-UA"/>
        </w:rPr>
        <w:t xml:space="preserve"> = </w:t>
      </w:r>
      <w:r w:rsidRPr="001B6EE0">
        <w:rPr>
          <w:i/>
          <w:sz w:val="28"/>
          <w:szCs w:val="28"/>
          <w:lang w:val="uk-UA"/>
        </w:rPr>
        <w:t>6,66·10</w:t>
      </w:r>
      <w:r w:rsidRPr="001B6EE0">
        <w:rPr>
          <w:i/>
          <w:sz w:val="28"/>
          <w:szCs w:val="28"/>
          <w:vertAlign w:val="superscript"/>
          <w:lang w:val="uk-UA"/>
        </w:rPr>
        <w:t>-4</w:t>
      </w:r>
      <w:r w:rsidRPr="001B6EE0">
        <w:rPr>
          <w:i/>
          <w:sz w:val="28"/>
          <w:szCs w:val="28"/>
          <w:lang w:val="uk-UA"/>
        </w:rPr>
        <w:t xml:space="preserve"> Н·с/м</w:t>
      </w:r>
      <w:r w:rsidRPr="001B6EE0">
        <w:rPr>
          <w:i/>
          <w:sz w:val="28"/>
          <w:szCs w:val="28"/>
          <w:vertAlign w:val="superscript"/>
          <w:lang w:val="uk-UA"/>
        </w:rPr>
        <w:t>2</w:t>
      </w:r>
      <w:r w:rsidRPr="001B6EE0">
        <w:rPr>
          <w:sz w:val="28"/>
          <w:szCs w:val="28"/>
          <w:lang w:val="uk-UA"/>
        </w:rPr>
        <w:t xml:space="preserve">; </w:t>
      </w:r>
      <w:r w:rsidR="00BD52EE">
        <w:rPr>
          <w:position w:val="-10"/>
          <w:sz w:val="28"/>
          <w:szCs w:val="28"/>
          <w:lang w:val="uk-UA"/>
        </w:rPr>
        <w:pict>
          <v:shape id="_x0000_i1165" type="#_x0000_t75" style="width:21pt;height:15pt">
            <v:imagedata r:id="rId145" o:title=""/>
          </v:shape>
        </w:pict>
      </w:r>
      <w:r w:rsidRPr="001B6EE0">
        <w:rPr>
          <w:i/>
          <w:sz w:val="28"/>
          <w:szCs w:val="28"/>
          <w:lang w:val="uk-UA"/>
        </w:rPr>
        <w:t>10</w:t>
      </w:r>
      <w:r w:rsidRPr="001B6EE0">
        <w:rPr>
          <w:i/>
          <w:sz w:val="28"/>
          <w:szCs w:val="28"/>
          <w:vertAlign w:val="superscript"/>
          <w:lang w:val="uk-UA"/>
        </w:rPr>
        <w:t>3</w:t>
      </w:r>
      <w:r w:rsidRPr="001B6EE0">
        <w:rPr>
          <w:sz w:val="28"/>
          <w:szCs w:val="28"/>
          <w:lang w:val="uk-UA"/>
        </w:rPr>
        <w:t xml:space="preserve"> кг/м</w:t>
      </w:r>
      <w:r w:rsidRPr="001B6EE0">
        <w:rPr>
          <w:sz w:val="28"/>
          <w:szCs w:val="28"/>
          <w:vertAlign w:val="superscript"/>
          <w:lang w:val="uk-UA"/>
        </w:rPr>
        <w:t>3</w:t>
      </w:r>
      <w:r w:rsidRPr="001B6EE0">
        <w:rPr>
          <w:sz w:val="28"/>
          <w:szCs w:val="28"/>
          <w:lang w:val="uk-UA"/>
        </w:rPr>
        <w:t xml:space="preserve">; </w:t>
      </w:r>
      <w:r w:rsidR="00BD52EE">
        <w:rPr>
          <w:position w:val="-10"/>
          <w:sz w:val="28"/>
          <w:szCs w:val="28"/>
          <w:lang w:val="uk-UA"/>
        </w:rPr>
        <w:pict>
          <v:shape id="_x0000_i1166" type="#_x0000_t75" style="width:86.25pt;height:17.25pt">
            <v:imagedata r:id="rId146" o:title=""/>
          </v:shape>
        </w:pict>
      </w:r>
      <w:r w:rsidRPr="001B6EE0">
        <w:rPr>
          <w:sz w:val="28"/>
          <w:szCs w:val="28"/>
          <w:lang w:val="uk-UA"/>
        </w:rPr>
        <w:t xml:space="preserve">, </w:t>
      </w:r>
      <w:r w:rsidR="00BD52EE">
        <w:rPr>
          <w:position w:val="-10"/>
          <w:sz w:val="28"/>
          <w:szCs w:val="28"/>
          <w:lang w:val="uk-UA"/>
        </w:rPr>
        <w:pict>
          <v:shape id="_x0000_i1167" type="#_x0000_t75" style="width:54.75pt;height:17.25pt">
            <v:imagedata r:id="rId147" o:title=""/>
          </v:shape>
        </w:pict>
      </w:r>
      <w:r w:rsidRPr="001B6EE0">
        <w:rPr>
          <w:sz w:val="28"/>
          <w:szCs w:val="28"/>
          <w:lang w:val="uk-UA"/>
        </w:rPr>
        <w:t xml:space="preserve"> </w:t>
      </w:r>
      <w:r w:rsidRPr="001B6EE0">
        <w:rPr>
          <w:i/>
          <w:sz w:val="28"/>
          <w:szCs w:val="28"/>
          <w:lang w:val="uk-UA"/>
        </w:rPr>
        <w:t>1/º</w:t>
      </w:r>
      <w:r w:rsidRPr="001B6EE0">
        <w:rPr>
          <w:i/>
          <w:sz w:val="28"/>
          <w:szCs w:val="28"/>
          <w:lang w:val="en-US"/>
        </w:rPr>
        <w:t>C</w:t>
      </w:r>
      <w:r w:rsidRPr="001B6EE0">
        <w:rPr>
          <w:sz w:val="28"/>
          <w:szCs w:val="28"/>
          <w:lang w:val="uk-UA"/>
        </w:rPr>
        <w:t xml:space="preserve">; навколишнє середовище - повітря; </w:t>
      </w:r>
      <w:r w:rsidRPr="001B6EE0">
        <w:rPr>
          <w:i/>
          <w:sz w:val="28"/>
          <w:szCs w:val="28"/>
          <w:lang w:val="uk-UA"/>
        </w:rPr>
        <w:t>t</w:t>
      </w:r>
      <w:r w:rsidRPr="001B6EE0">
        <w:rPr>
          <w:i/>
          <w:sz w:val="28"/>
          <w:szCs w:val="28"/>
          <w:vertAlign w:val="subscript"/>
          <w:lang w:val="uk-UA"/>
        </w:rPr>
        <w:t>2</w:t>
      </w:r>
      <w:r w:rsidRPr="001B6EE0">
        <w:rPr>
          <w:sz w:val="28"/>
          <w:szCs w:val="28"/>
          <w:lang w:val="uk-UA"/>
        </w:rPr>
        <w:t xml:space="preserve"> = </w:t>
      </w:r>
      <w:r w:rsidRPr="001B6EE0">
        <w:rPr>
          <w:i/>
          <w:sz w:val="28"/>
          <w:szCs w:val="28"/>
          <w:lang w:val="uk-UA"/>
        </w:rPr>
        <w:t>20°С</w:t>
      </w:r>
      <w:r w:rsidRPr="001B6EE0">
        <w:rPr>
          <w:sz w:val="28"/>
          <w:szCs w:val="28"/>
          <w:lang w:val="uk-UA"/>
        </w:rPr>
        <w:t xml:space="preserve">, </w:t>
      </w:r>
      <w:r w:rsidRPr="001B6EE0">
        <w:rPr>
          <w:i/>
          <w:sz w:val="28"/>
          <w:szCs w:val="28"/>
          <w:lang w:val="uk-UA"/>
        </w:rPr>
        <w:t>v</w:t>
      </w:r>
      <w:r w:rsidRPr="001B6EE0">
        <w:rPr>
          <w:i/>
          <w:sz w:val="28"/>
          <w:szCs w:val="28"/>
          <w:vertAlign w:val="subscript"/>
          <w:lang w:val="uk-UA"/>
        </w:rPr>
        <w:t>2</w:t>
      </w:r>
      <w:r w:rsidRPr="001B6EE0">
        <w:rPr>
          <w:sz w:val="28"/>
          <w:szCs w:val="28"/>
          <w:lang w:val="uk-UA"/>
        </w:rPr>
        <w:t xml:space="preserve">= </w:t>
      </w:r>
      <w:r w:rsidRPr="001B6EE0">
        <w:rPr>
          <w:i/>
          <w:sz w:val="28"/>
          <w:szCs w:val="28"/>
          <w:lang w:val="uk-UA"/>
        </w:rPr>
        <w:t>1,57·10</w:t>
      </w:r>
      <w:r w:rsidRPr="001B6EE0">
        <w:rPr>
          <w:i/>
          <w:sz w:val="28"/>
          <w:szCs w:val="28"/>
          <w:vertAlign w:val="superscript"/>
          <w:lang w:val="uk-UA"/>
        </w:rPr>
        <w:t>-5</w:t>
      </w:r>
      <w:r w:rsidRPr="001B6EE0">
        <w:rPr>
          <w:i/>
          <w:sz w:val="28"/>
          <w:szCs w:val="28"/>
          <w:lang w:val="uk-UA"/>
        </w:rPr>
        <w:t xml:space="preserve"> м</w:t>
      </w:r>
      <w:r w:rsidRPr="001B6EE0">
        <w:rPr>
          <w:i/>
          <w:sz w:val="28"/>
          <w:szCs w:val="28"/>
          <w:vertAlign w:val="superscript"/>
          <w:lang w:val="uk-UA"/>
        </w:rPr>
        <w:t>2</w:t>
      </w:r>
      <w:r w:rsidRPr="001B6EE0">
        <w:rPr>
          <w:i/>
          <w:sz w:val="28"/>
          <w:szCs w:val="28"/>
          <w:lang w:val="uk-UA"/>
        </w:rPr>
        <w:t>/с;</w:t>
      </w:r>
      <w:r w:rsidRPr="001B6EE0">
        <w:rPr>
          <w:sz w:val="28"/>
          <w:szCs w:val="28"/>
          <w:lang w:val="uk-UA"/>
        </w:rPr>
        <w:t xml:space="preserve"> </w:t>
      </w:r>
      <w:r w:rsidR="00BD52EE">
        <w:rPr>
          <w:position w:val="-10"/>
          <w:sz w:val="28"/>
          <w:szCs w:val="28"/>
          <w:lang w:val="uk-UA"/>
        </w:rPr>
        <w:pict>
          <v:shape id="_x0000_i1168" type="#_x0000_t75" style="width:12pt;height:12.75pt">
            <v:imagedata r:id="rId148" o:title=""/>
          </v:shape>
        </w:pict>
      </w:r>
      <w:r w:rsidRPr="001B6EE0">
        <w:rPr>
          <w:i/>
          <w:sz w:val="28"/>
          <w:szCs w:val="28"/>
          <w:vertAlign w:val="subscript"/>
          <w:lang w:val="uk-UA"/>
        </w:rPr>
        <w:t>2</w:t>
      </w:r>
      <w:r w:rsidRPr="001B6EE0">
        <w:rPr>
          <w:sz w:val="28"/>
          <w:szCs w:val="28"/>
          <w:lang w:val="uk-UA"/>
        </w:rPr>
        <w:t xml:space="preserve"> </w:t>
      </w:r>
      <w:r w:rsidRPr="001B6EE0">
        <w:rPr>
          <w:i/>
          <w:sz w:val="28"/>
          <w:szCs w:val="28"/>
          <w:lang w:val="uk-UA"/>
        </w:rPr>
        <w:t>= 2·10</w:t>
      </w:r>
      <w:r w:rsidRPr="001B6EE0">
        <w:rPr>
          <w:i/>
          <w:sz w:val="28"/>
          <w:szCs w:val="28"/>
          <w:vertAlign w:val="superscript"/>
          <w:lang w:val="uk-UA"/>
        </w:rPr>
        <w:t>-5</w:t>
      </w:r>
      <w:r w:rsidRPr="001B6EE0">
        <w:rPr>
          <w:i/>
          <w:sz w:val="28"/>
          <w:szCs w:val="28"/>
          <w:lang w:val="uk-UA"/>
        </w:rPr>
        <w:t xml:space="preserve"> Н·с/м</w:t>
      </w:r>
      <w:r w:rsidRPr="001B6EE0">
        <w:rPr>
          <w:i/>
          <w:sz w:val="28"/>
          <w:szCs w:val="28"/>
          <w:vertAlign w:val="superscript"/>
          <w:lang w:val="uk-UA"/>
        </w:rPr>
        <w:t>2</w:t>
      </w:r>
      <w:r w:rsidRPr="001B6EE0">
        <w:rPr>
          <w:sz w:val="28"/>
          <w:szCs w:val="28"/>
          <w:lang w:val="uk-UA"/>
        </w:rPr>
        <w:t xml:space="preserve">; </w:t>
      </w:r>
      <w:r w:rsidR="00BD52EE">
        <w:rPr>
          <w:position w:val="-10"/>
          <w:sz w:val="28"/>
          <w:szCs w:val="28"/>
          <w:lang w:val="uk-UA"/>
        </w:rPr>
        <w:pict>
          <v:shape id="_x0000_i1169" type="#_x0000_t75" style="width:14.25pt;height:15pt">
            <v:imagedata r:id="rId149" o:title=""/>
          </v:shape>
        </w:pict>
      </w:r>
      <w:r w:rsidRPr="001B6EE0">
        <w:rPr>
          <w:sz w:val="28"/>
          <w:szCs w:val="28"/>
          <w:lang w:val="uk-UA"/>
        </w:rPr>
        <w:t xml:space="preserve"> = </w:t>
      </w:r>
      <w:r w:rsidRPr="001B6EE0">
        <w:rPr>
          <w:i/>
          <w:sz w:val="28"/>
          <w:szCs w:val="28"/>
          <w:lang w:val="uk-UA"/>
        </w:rPr>
        <w:t>1,29 кг/м</w:t>
      </w:r>
      <w:r w:rsidRPr="001B6EE0">
        <w:rPr>
          <w:i/>
          <w:sz w:val="28"/>
          <w:szCs w:val="28"/>
          <w:vertAlign w:val="superscript"/>
          <w:lang w:val="uk-UA"/>
        </w:rPr>
        <w:t>3</w:t>
      </w:r>
      <w:r w:rsidRPr="001B6EE0">
        <w:rPr>
          <w:sz w:val="28"/>
          <w:szCs w:val="28"/>
          <w:lang w:val="uk-UA"/>
        </w:rPr>
        <w:t xml:space="preserve">, </w:t>
      </w:r>
      <w:r w:rsidR="00BD52EE">
        <w:rPr>
          <w:position w:val="-10"/>
          <w:sz w:val="28"/>
          <w:szCs w:val="28"/>
          <w:lang w:val="uk-UA"/>
        </w:rPr>
        <w:pict>
          <v:shape id="_x0000_i1170" type="#_x0000_t75" style="width:12.75pt;height:15pt">
            <v:imagedata r:id="rId150" o:title=""/>
          </v:shape>
        </w:pict>
      </w:r>
      <w:r w:rsidRPr="001B6EE0">
        <w:rPr>
          <w:sz w:val="28"/>
          <w:szCs w:val="28"/>
          <w:lang w:val="uk-UA"/>
        </w:rPr>
        <w:t xml:space="preserve">= </w:t>
      </w:r>
      <w:r w:rsidRPr="001B6EE0">
        <w:rPr>
          <w:i/>
          <w:sz w:val="28"/>
          <w:szCs w:val="28"/>
          <w:lang w:val="uk-UA"/>
        </w:rPr>
        <w:t>0,0278 Вт/(м·°С),</w:t>
      </w:r>
      <w:r w:rsidRPr="001B6EE0">
        <w:rPr>
          <w:sz w:val="28"/>
          <w:szCs w:val="28"/>
          <w:lang w:val="uk-UA"/>
        </w:rPr>
        <w:t xml:space="preserve"> </w:t>
      </w:r>
      <w:r w:rsidR="00BD52EE">
        <w:rPr>
          <w:position w:val="-10"/>
          <w:sz w:val="28"/>
          <w:szCs w:val="28"/>
          <w:lang w:val="uk-UA"/>
        </w:rPr>
        <w:pict>
          <v:shape id="_x0000_i1171" type="#_x0000_t75" style="width:14.25pt;height:15pt">
            <v:imagedata r:id="rId151" o:title=""/>
          </v:shape>
        </w:pict>
      </w:r>
      <w:r w:rsidRPr="001B6EE0">
        <w:rPr>
          <w:sz w:val="28"/>
          <w:szCs w:val="28"/>
          <w:lang w:val="uk-UA"/>
        </w:rPr>
        <w:t xml:space="preserve"> = </w:t>
      </w:r>
      <w:r w:rsidRPr="001B6EE0">
        <w:rPr>
          <w:i/>
          <w:sz w:val="28"/>
          <w:szCs w:val="28"/>
          <w:lang w:val="uk-UA"/>
        </w:rPr>
        <w:t>3,41·10</w:t>
      </w:r>
      <w:r w:rsidRPr="001B6EE0">
        <w:rPr>
          <w:i/>
          <w:sz w:val="28"/>
          <w:szCs w:val="28"/>
          <w:vertAlign w:val="superscript"/>
          <w:lang w:val="uk-UA"/>
        </w:rPr>
        <w:t>-3</w:t>
      </w:r>
      <w:r w:rsidRPr="001B6EE0">
        <w:rPr>
          <w:i/>
          <w:sz w:val="28"/>
          <w:szCs w:val="28"/>
          <w:lang w:val="uk-UA"/>
        </w:rPr>
        <w:t xml:space="preserve"> 1/ºС</w:t>
      </w:r>
      <w:r w:rsidRPr="001B6EE0">
        <w:rPr>
          <w:sz w:val="28"/>
          <w:szCs w:val="28"/>
          <w:lang w:val="uk-UA"/>
        </w:rPr>
        <w:t xml:space="preserve">, </w:t>
      </w:r>
      <w:r w:rsidRPr="001B6EE0">
        <w:rPr>
          <w:i/>
          <w:sz w:val="28"/>
          <w:szCs w:val="28"/>
          <w:lang w:val="uk-UA"/>
        </w:rPr>
        <w:t>с</w:t>
      </w:r>
      <w:r w:rsidRPr="001B6EE0">
        <w:rPr>
          <w:i/>
          <w:sz w:val="28"/>
          <w:szCs w:val="28"/>
          <w:vertAlign w:val="subscript"/>
          <w:lang w:val="uk-UA"/>
        </w:rPr>
        <w:t>р2</w:t>
      </w:r>
      <w:r w:rsidRPr="001B6EE0">
        <w:rPr>
          <w:sz w:val="28"/>
          <w:szCs w:val="28"/>
          <w:vertAlign w:val="subscript"/>
          <w:lang w:val="uk-UA"/>
        </w:rPr>
        <w:t xml:space="preserve"> </w:t>
      </w:r>
      <w:r w:rsidRPr="001B6EE0">
        <w:rPr>
          <w:sz w:val="28"/>
          <w:szCs w:val="28"/>
          <w:lang w:val="uk-UA"/>
        </w:rPr>
        <w:t xml:space="preserve">= </w:t>
      </w:r>
      <w:r w:rsidRPr="001B6EE0">
        <w:rPr>
          <w:i/>
          <w:sz w:val="28"/>
          <w:szCs w:val="28"/>
          <w:lang w:val="uk-UA"/>
        </w:rPr>
        <w:t>1,02·10</w:t>
      </w:r>
      <w:r w:rsidRPr="001B6EE0">
        <w:rPr>
          <w:i/>
          <w:sz w:val="28"/>
          <w:szCs w:val="28"/>
          <w:vertAlign w:val="superscript"/>
          <w:lang w:val="uk-UA"/>
        </w:rPr>
        <w:t>3</w:t>
      </w:r>
      <w:r w:rsidRPr="001B6EE0">
        <w:rPr>
          <w:i/>
          <w:sz w:val="28"/>
          <w:szCs w:val="28"/>
          <w:lang w:val="uk-UA"/>
        </w:rPr>
        <w:t xml:space="preserve"> м</w:t>
      </w:r>
      <w:r w:rsidRPr="001B6EE0">
        <w:rPr>
          <w:i/>
          <w:sz w:val="28"/>
          <w:szCs w:val="28"/>
          <w:vertAlign w:val="superscript"/>
          <w:lang w:val="uk-UA"/>
        </w:rPr>
        <w:t>2</w:t>
      </w:r>
      <w:r w:rsidRPr="001B6EE0">
        <w:rPr>
          <w:i/>
          <w:sz w:val="28"/>
          <w:szCs w:val="28"/>
          <w:lang w:val="uk-UA"/>
        </w:rPr>
        <w:t>/(с</w:t>
      </w:r>
      <w:r w:rsidRPr="001B6EE0">
        <w:rPr>
          <w:i/>
          <w:sz w:val="28"/>
          <w:szCs w:val="28"/>
          <w:vertAlign w:val="superscript"/>
          <w:lang w:val="uk-UA"/>
        </w:rPr>
        <w:t>2</w:t>
      </w:r>
      <w:r w:rsidRPr="001B6EE0">
        <w:rPr>
          <w:i/>
          <w:sz w:val="28"/>
          <w:szCs w:val="28"/>
          <w:lang w:val="uk-UA"/>
        </w:rPr>
        <w:t>·ºС).</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2. Обчислення контактного тиску та втрат потужності на тертя. За формулою (8), якщо </w:t>
      </w:r>
      <w:r w:rsidRPr="001B6EE0">
        <w:rPr>
          <w:i/>
          <w:sz w:val="28"/>
          <w:szCs w:val="28"/>
          <w:lang w:val="en-US"/>
        </w:rPr>
        <w:t>F</w:t>
      </w:r>
      <w:r w:rsidRPr="001B6EE0">
        <w:rPr>
          <w:i/>
          <w:sz w:val="28"/>
          <w:szCs w:val="28"/>
          <w:vertAlign w:val="subscript"/>
          <w:lang w:val="uk-UA"/>
        </w:rPr>
        <w:t>п</w:t>
      </w:r>
      <w:r w:rsidRPr="001B6EE0">
        <w:rPr>
          <w:i/>
          <w:sz w:val="28"/>
          <w:szCs w:val="28"/>
          <w:lang w:val="uk-UA"/>
        </w:rPr>
        <w:t>-</w:t>
      </w:r>
      <w:r w:rsidRPr="001B6EE0">
        <w:rPr>
          <w:i/>
          <w:sz w:val="28"/>
          <w:szCs w:val="28"/>
          <w:lang w:val="en-US"/>
        </w:rPr>
        <w:t>F</w:t>
      </w:r>
      <w:r w:rsidRPr="001B6EE0">
        <w:rPr>
          <w:i/>
          <w:sz w:val="28"/>
          <w:szCs w:val="28"/>
          <w:vertAlign w:val="subscript"/>
          <w:lang w:val="en-US"/>
        </w:rPr>
        <w:t>m</w:t>
      </w:r>
      <w:r w:rsidRPr="001B6EE0">
        <w:rPr>
          <w:sz w:val="28"/>
          <w:szCs w:val="28"/>
          <w:lang w:val="uk-UA"/>
        </w:rPr>
        <w:t xml:space="preserve"> </w:t>
      </w:r>
      <w:r w:rsidR="00BD52EE">
        <w:rPr>
          <w:position w:val="-8"/>
          <w:sz w:val="28"/>
          <w:szCs w:val="28"/>
          <w:lang w:val="uk-UA"/>
        </w:rPr>
        <w:pict>
          <v:shape id="_x0000_i1172" type="#_x0000_t75" style="width:18.75pt;height:12.75pt">
            <v:imagedata r:id="rId152" o:title=""/>
          </v:shape>
        </w:pict>
      </w:r>
      <w:r w:rsidRPr="001B6EE0">
        <w:rPr>
          <w:sz w:val="28"/>
          <w:szCs w:val="28"/>
          <w:lang w:val="uk-UA"/>
        </w:rPr>
        <w:t xml:space="preserve"> </w:t>
      </w:r>
      <w:r w:rsidR="00BD52EE">
        <w:rPr>
          <w:position w:val="-10"/>
          <w:sz w:val="28"/>
          <w:szCs w:val="28"/>
          <w:lang w:val="en-US"/>
        </w:rPr>
        <w:pict>
          <v:shape id="_x0000_i1173" type="#_x0000_t75" style="width:83.25pt;height:15pt">
            <v:imagedata r:id="rId153" o:title=""/>
          </v:shape>
        </w:pict>
      </w:r>
      <w:r w:rsidRPr="001B6EE0">
        <w:rPr>
          <w:i/>
          <w:sz w:val="28"/>
          <w:szCs w:val="28"/>
          <w:lang w:val="uk-UA"/>
        </w:rPr>
        <w:t>.</w:t>
      </w:r>
      <w:r w:rsidRPr="001B6EE0">
        <w:rPr>
          <w:sz w:val="28"/>
          <w:szCs w:val="28"/>
          <w:lang w:val="uk-UA"/>
        </w:rPr>
        <w:t xml:space="preserve"> Оскільки, </w:t>
      </w:r>
      <w:r w:rsidRPr="001B6EE0">
        <w:rPr>
          <w:i/>
          <w:sz w:val="28"/>
          <w:szCs w:val="28"/>
          <w:lang w:val="uk-UA"/>
        </w:rPr>
        <w:t>р</w:t>
      </w:r>
      <w:r w:rsidRPr="001B6EE0">
        <w:rPr>
          <w:i/>
          <w:sz w:val="28"/>
          <w:szCs w:val="28"/>
          <w:vertAlign w:val="subscript"/>
          <w:lang w:val="uk-UA"/>
        </w:rPr>
        <w:t>с</w:t>
      </w:r>
      <w:r w:rsidRPr="001B6EE0">
        <w:rPr>
          <w:sz w:val="28"/>
          <w:szCs w:val="28"/>
          <w:lang w:val="uk-UA"/>
        </w:rPr>
        <w:t xml:space="preserve"> &gt; </w:t>
      </w:r>
      <w:r w:rsidRPr="001B6EE0">
        <w:rPr>
          <w:i/>
          <w:sz w:val="28"/>
          <w:szCs w:val="28"/>
          <w:lang w:val="uk-UA"/>
        </w:rPr>
        <w:t>0,65 МПа</w:t>
      </w:r>
      <w:r w:rsidRPr="001B6EE0">
        <w:rPr>
          <w:sz w:val="28"/>
          <w:szCs w:val="28"/>
          <w:lang w:val="uk-UA"/>
        </w:rPr>
        <w:t xml:space="preserve">, можна припустити, що </w:t>
      </w:r>
      <w:r w:rsidRPr="001B6EE0">
        <w:rPr>
          <w:i/>
          <w:sz w:val="28"/>
          <w:szCs w:val="28"/>
          <w:lang w:val="en-US"/>
        </w:rPr>
        <w:t>f</w:t>
      </w:r>
      <w:r w:rsidRPr="001B6EE0">
        <w:rPr>
          <w:sz w:val="28"/>
          <w:szCs w:val="28"/>
          <w:lang w:val="uk-UA"/>
        </w:rPr>
        <w:t xml:space="preserve"> =0,08. </w:t>
      </w:r>
      <w:r w:rsidRPr="001B6EE0">
        <w:rPr>
          <w:i/>
          <w:sz w:val="28"/>
          <w:szCs w:val="28"/>
          <w:lang w:val="uk-UA"/>
        </w:rPr>
        <w:t>S</w:t>
      </w:r>
      <w:r w:rsidRPr="001B6EE0">
        <w:rPr>
          <w:i/>
          <w:sz w:val="28"/>
          <w:szCs w:val="28"/>
          <w:vertAlign w:val="subscript"/>
          <w:lang w:val="uk-UA"/>
        </w:rPr>
        <w:t>c</w:t>
      </w:r>
      <w:r w:rsidRPr="001B6EE0">
        <w:rPr>
          <w:sz w:val="28"/>
          <w:szCs w:val="28"/>
          <w:lang w:val="uk-UA"/>
        </w:rPr>
        <w:t xml:space="preserve"> = </w:t>
      </w:r>
      <w:r w:rsidRPr="001B6EE0">
        <w:rPr>
          <w:i/>
          <w:sz w:val="28"/>
          <w:szCs w:val="28"/>
          <w:lang w:val="uk-UA"/>
        </w:rPr>
        <w:t>7,35·10</w:t>
      </w:r>
      <w:r w:rsidRPr="001B6EE0">
        <w:rPr>
          <w:i/>
          <w:sz w:val="28"/>
          <w:szCs w:val="28"/>
          <w:vertAlign w:val="superscript"/>
          <w:lang w:val="uk-UA"/>
        </w:rPr>
        <w:t>-</w:t>
      </w:r>
      <w:smartTag w:uri="urn:schemas-microsoft-com:office:smarttags" w:element="metricconverter">
        <w:smartTagPr>
          <w:attr w:name="ProductID" w:val="4 м2"/>
        </w:smartTagPr>
        <w:r w:rsidRPr="001B6EE0">
          <w:rPr>
            <w:i/>
            <w:sz w:val="28"/>
            <w:szCs w:val="28"/>
            <w:vertAlign w:val="superscript"/>
            <w:lang w:val="uk-UA"/>
          </w:rPr>
          <w:t xml:space="preserve">4 </w:t>
        </w:r>
        <w:r w:rsidRPr="001B6EE0">
          <w:rPr>
            <w:i/>
            <w:sz w:val="28"/>
            <w:szCs w:val="28"/>
            <w:lang w:val="uk-UA"/>
          </w:rPr>
          <w:t>м</w:t>
        </w:r>
        <w:r w:rsidRPr="001B6EE0">
          <w:rPr>
            <w:i/>
            <w:sz w:val="28"/>
            <w:szCs w:val="28"/>
            <w:vertAlign w:val="superscript"/>
            <w:lang w:val="uk-UA"/>
          </w:rPr>
          <w:t>2</w:t>
        </w:r>
      </w:smartTag>
      <w:r w:rsidRPr="001B6EE0">
        <w:rPr>
          <w:sz w:val="28"/>
          <w:szCs w:val="28"/>
          <w:lang w:val="uk-UA"/>
        </w:rPr>
        <w:t xml:space="preserve">, та за формулою (13) - </w:t>
      </w:r>
      <w:r w:rsidRPr="001B6EE0">
        <w:rPr>
          <w:i/>
          <w:sz w:val="28"/>
          <w:szCs w:val="28"/>
          <w:lang w:val="uk-UA"/>
        </w:rPr>
        <w:t>N</w:t>
      </w:r>
      <w:r w:rsidRPr="001B6EE0">
        <w:rPr>
          <w:i/>
          <w:sz w:val="28"/>
          <w:szCs w:val="28"/>
          <w:vertAlign w:val="subscript"/>
          <w:lang w:val="uk-UA"/>
        </w:rPr>
        <w:t>с</w:t>
      </w:r>
      <w:r w:rsidRPr="001B6EE0">
        <w:rPr>
          <w:sz w:val="28"/>
          <w:szCs w:val="28"/>
          <w:vertAlign w:val="subscript"/>
          <w:lang w:val="uk-UA"/>
        </w:rPr>
        <w:t xml:space="preserve"> </w:t>
      </w:r>
      <w:r w:rsidRPr="001B6EE0">
        <w:rPr>
          <w:sz w:val="28"/>
          <w:szCs w:val="28"/>
          <w:lang w:val="uk-UA"/>
        </w:rPr>
        <w:t xml:space="preserve">= </w:t>
      </w:r>
      <w:r w:rsidRPr="001B6EE0">
        <w:rPr>
          <w:i/>
          <w:sz w:val="28"/>
          <w:szCs w:val="28"/>
          <w:lang w:val="uk-UA"/>
        </w:rPr>
        <w:t>963 Вт</w:t>
      </w:r>
      <w:r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3. Обчислення безрозмірних критеріїв. Для рідини </w:t>
      </w:r>
      <w:r w:rsidR="00BD52EE">
        <w:rPr>
          <w:position w:val="-10"/>
          <w:sz w:val="28"/>
          <w:szCs w:val="28"/>
          <w:lang w:val="uk-UA"/>
        </w:rPr>
        <w:pict>
          <v:shape id="_x0000_i1174" type="#_x0000_t75" style="width:104.25pt;height:17.25pt">
            <v:imagedata r:id="rId154" o:title=""/>
          </v:shape>
        </w:pict>
      </w:r>
      <w:r w:rsidRPr="001B6EE0">
        <w:rPr>
          <w:sz w:val="28"/>
          <w:szCs w:val="28"/>
          <w:lang w:val="uk-UA"/>
        </w:rPr>
        <w:t xml:space="preserve"> </w:t>
      </w:r>
      <w:r w:rsidR="00BD52EE">
        <w:rPr>
          <w:position w:val="-10"/>
          <w:sz w:val="28"/>
          <w:szCs w:val="28"/>
          <w:lang w:val="uk-UA"/>
        </w:rPr>
        <w:pict>
          <v:shape id="_x0000_i1175" type="#_x0000_t75" style="width:75.75pt;height:17.25pt">
            <v:imagedata r:id="rId155" o:title=""/>
          </v:shape>
        </w:pict>
      </w:r>
      <w:r w:rsidRPr="001B6EE0">
        <w:rPr>
          <w:sz w:val="28"/>
          <w:szCs w:val="28"/>
          <w:lang w:val="uk-UA"/>
        </w:rPr>
        <w:t xml:space="preserve"> Орієнтовно візьмемо середню температуру кільця </w:t>
      </w:r>
      <w:r w:rsidR="00BD52EE">
        <w:rPr>
          <w:position w:val="-6"/>
          <w:sz w:val="28"/>
          <w:szCs w:val="28"/>
          <w:lang w:val="uk-UA"/>
        </w:rPr>
        <w:pict>
          <v:shape id="_x0000_i1176" type="#_x0000_t75" style="width:42.75pt;height:15pt">
            <v:imagedata r:id="rId156" o:title=""/>
          </v:shape>
        </w:pict>
      </w:r>
      <w:r w:rsidRPr="001B6EE0">
        <w:rPr>
          <w:sz w:val="28"/>
          <w:szCs w:val="28"/>
          <w:lang w:val="uk-UA"/>
        </w:rPr>
        <w:t xml:space="preserve">, тоді </w:t>
      </w:r>
      <w:r w:rsidR="00BD52EE">
        <w:rPr>
          <w:position w:val="-10"/>
          <w:sz w:val="28"/>
          <w:szCs w:val="28"/>
          <w:lang w:val="uk-UA"/>
        </w:rPr>
        <w:pict>
          <v:shape id="_x0000_i1177" type="#_x0000_t75" style="width:45pt;height:17.25pt">
            <v:imagedata r:id="rId157" o:title=""/>
          </v:shape>
        </w:pict>
      </w:r>
      <w:r w:rsidRPr="001B6EE0">
        <w:rPr>
          <w:sz w:val="28"/>
          <w:szCs w:val="28"/>
          <w:lang w:val="uk-UA"/>
        </w:rPr>
        <w:t xml:space="preserve">. Якщо одержана у результаті розрахунку середня температура кільця виявиться істотно відмінною від прийнятої, то розрахунок потрібно буде повторити з уточненим значенням </w:t>
      </w:r>
      <w:r w:rsidR="00BD52EE">
        <w:rPr>
          <w:position w:val="-6"/>
          <w:sz w:val="28"/>
          <w:szCs w:val="28"/>
          <w:lang w:val="uk-UA"/>
        </w:rPr>
        <w:pict>
          <v:shape id="_x0000_i1178" type="#_x0000_t75" style="width:8.25pt;height:12.75pt">
            <v:imagedata r:id="rId158" o:title=""/>
          </v:shape>
        </w:pict>
      </w:r>
      <w:r w:rsidRPr="001B6EE0">
        <w:rPr>
          <w:sz w:val="28"/>
          <w:szCs w:val="28"/>
          <w:lang w:val="uk-UA"/>
        </w:rPr>
        <w:t xml:space="preserve">. При </w:t>
      </w:r>
      <w:r w:rsidR="00BD52EE">
        <w:rPr>
          <w:position w:val="-10"/>
          <w:sz w:val="28"/>
          <w:szCs w:val="28"/>
          <w:lang w:val="uk-UA"/>
        </w:rPr>
        <w:pict>
          <v:shape id="_x0000_i1179" type="#_x0000_t75" style="width:45pt;height:17.25pt">
            <v:imagedata r:id="rId159" o:title=""/>
          </v:shape>
        </w:pict>
      </w:r>
      <w:r w:rsidRPr="001B6EE0">
        <w:rPr>
          <w:sz w:val="28"/>
          <w:szCs w:val="28"/>
          <w:lang w:val="uk-UA"/>
        </w:rPr>
        <w:t xml:space="preserve"> </w:t>
      </w:r>
      <w:r w:rsidR="00BD52EE">
        <w:rPr>
          <w:position w:val="-8"/>
          <w:sz w:val="28"/>
          <w:szCs w:val="28"/>
          <w:lang w:val="uk-UA"/>
        </w:rPr>
        <w:pict>
          <v:shape id="_x0000_i1180" type="#_x0000_t75" style="width:63.75pt;height:15.75pt">
            <v:imagedata r:id="rId160" o:title=""/>
          </v:shape>
        </w:pict>
      </w:r>
      <w:r w:rsidRPr="001B6EE0">
        <w:rPr>
          <w:sz w:val="28"/>
          <w:szCs w:val="28"/>
          <w:lang w:val="uk-UA"/>
        </w:rPr>
        <w:t xml:space="preserve"> </w:t>
      </w:r>
      <w:r w:rsidR="00BD52EE">
        <w:rPr>
          <w:position w:val="-10"/>
          <w:sz w:val="28"/>
          <w:szCs w:val="28"/>
          <w:lang w:val="uk-UA"/>
        </w:rPr>
        <w:pict>
          <v:shape id="_x0000_i1181" type="#_x0000_t75" style="width:48pt;height:15pt">
            <v:imagedata r:id="rId161" o:title=""/>
          </v:shape>
        </w:pict>
      </w:r>
      <w:r w:rsidRPr="001B6EE0">
        <w:rPr>
          <w:sz w:val="28"/>
          <w:szCs w:val="28"/>
          <w:lang w:val="uk-UA"/>
        </w:rPr>
        <w:t xml:space="preserve"> Для повітря </w:t>
      </w:r>
      <w:r w:rsidR="00BD52EE">
        <w:rPr>
          <w:position w:val="-10"/>
          <w:sz w:val="28"/>
          <w:szCs w:val="28"/>
          <w:lang w:val="uk-UA"/>
        </w:rPr>
        <w:pict>
          <v:shape id="_x0000_i1182" type="#_x0000_t75" style="width:123.75pt;height:17.25pt">
            <v:imagedata r:id="rId162" o:title=""/>
          </v:shape>
        </w:pict>
      </w:r>
      <w:r w:rsidRPr="001B6EE0">
        <w:rPr>
          <w:sz w:val="28"/>
          <w:szCs w:val="28"/>
          <w:lang w:val="uk-UA"/>
        </w:rPr>
        <w:t xml:space="preserve"> </w:t>
      </w:r>
      <w:r w:rsidR="00BD52EE">
        <w:rPr>
          <w:position w:val="-10"/>
          <w:sz w:val="28"/>
          <w:szCs w:val="28"/>
          <w:lang w:val="uk-UA"/>
        </w:rPr>
        <w:pict>
          <v:shape id="_x0000_i1183" type="#_x0000_t75" style="width:63.75pt;height:17.25pt">
            <v:imagedata r:id="rId163" o:title=""/>
          </v:shape>
        </w:pict>
      </w:r>
      <w:r w:rsidRPr="001B6EE0">
        <w:rPr>
          <w:sz w:val="28"/>
          <w:szCs w:val="28"/>
          <w:lang w:val="uk-UA"/>
        </w:rPr>
        <w:t xml:space="preserve"> </w:t>
      </w:r>
      <w:r w:rsidR="00BD52EE">
        <w:rPr>
          <w:position w:val="-14"/>
          <w:sz w:val="28"/>
          <w:szCs w:val="28"/>
          <w:lang w:val="uk-UA"/>
        </w:rPr>
        <w:pict>
          <v:shape id="_x0000_i1184" type="#_x0000_t75" style="width:99pt;height:17.25pt">
            <v:imagedata r:id="rId164" o:title=""/>
          </v:shape>
        </w:pict>
      </w:r>
      <w:r w:rsidRPr="001B6EE0">
        <w:rPr>
          <w:sz w:val="28"/>
          <w:szCs w:val="28"/>
          <w:lang w:val="uk-UA"/>
        </w:rPr>
        <w:t xml:space="preserve"> </w:t>
      </w:r>
      <w:r w:rsidR="00BD52EE">
        <w:rPr>
          <w:position w:val="-10"/>
          <w:sz w:val="28"/>
          <w:szCs w:val="28"/>
          <w:lang w:val="uk-UA"/>
        </w:rPr>
        <w:pict>
          <v:shape id="_x0000_i1185" type="#_x0000_t75" style="width:48pt;height:15pt">
            <v:imagedata r:id="rId165" o:title=""/>
          </v:shape>
        </w:pict>
      </w:r>
      <w:r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4. Обчислення параметрів </w:t>
      </w:r>
      <w:r w:rsidRPr="001B6EE0">
        <w:rPr>
          <w:i/>
          <w:sz w:val="28"/>
          <w:szCs w:val="28"/>
          <w:lang w:val="en-US"/>
        </w:rPr>
        <w:t>m</w:t>
      </w:r>
      <w:r w:rsidRPr="001B6EE0">
        <w:rPr>
          <w:sz w:val="28"/>
          <w:szCs w:val="28"/>
          <w:lang w:val="uk-UA"/>
        </w:rPr>
        <w:t xml:space="preserve">, </w:t>
      </w:r>
      <w:r w:rsidRPr="001B6EE0">
        <w:rPr>
          <w:i/>
          <w:sz w:val="28"/>
          <w:szCs w:val="28"/>
          <w:lang w:val="uk-UA"/>
        </w:rPr>
        <w:t>В</w:t>
      </w:r>
      <w:r w:rsidRPr="001B6EE0">
        <w:rPr>
          <w:sz w:val="28"/>
          <w:szCs w:val="28"/>
          <w:lang w:val="uk-UA"/>
        </w:rPr>
        <w:t xml:space="preserve">. За формулами (34) та (35) знаходимо </w:t>
      </w:r>
      <w:r w:rsidR="00BD52EE">
        <w:rPr>
          <w:position w:val="-10"/>
          <w:sz w:val="28"/>
          <w:szCs w:val="28"/>
          <w:lang w:val="uk-UA"/>
        </w:rPr>
        <w:pict>
          <v:shape id="_x0000_i1186" type="#_x0000_t75" style="width:96.75pt;height:17.25pt">
            <v:imagedata r:id="rId166" o:title=""/>
          </v:shape>
        </w:pict>
      </w:r>
      <w:r w:rsidRPr="001B6EE0">
        <w:rPr>
          <w:sz w:val="28"/>
          <w:szCs w:val="28"/>
          <w:lang w:val="uk-UA"/>
        </w:rPr>
        <w:t xml:space="preserve"> </w:t>
      </w:r>
      <w:r w:rsidR="00BD52EE">
        <w:rPr>
          <w:position w:val="-10"/>
          <w:sz w:val="28"/>
          <w:szCs w:val="28"/>
          <w:lang w:val="uk-UA"/>
        </w:rPr>
        <w:pict>
          <v:shape id="_x0000_i1187" type="#_x0000_t75" style="width:63pt;height:17.25pt">
            <v:imagedata r:id="rId167" o:title=""/>
          </v:shape>
        </w:pict>
      </w:r>
      <w:r w:rsidRPr="001B6EE0">
        <w:rPr>
          <w:sz w:val="28"/>
          <w:szCs w:val="28"/>
          <w:lang w:val="uk-UA"/>
        </w:rPr>
        <w:t xml:space="preserve"> </w:t>
      </w:r>
      <w:r w:rsidR="00BD52EE">
        <w:rPr>
          <w:position w:val="-10"/>
          <w:sz w:val="28"/>
          <w:szCs w:val="28"/>
          <w:lang w:val="uk-UA"/>
        </w:rPr>
        <w:pict>
          <v:shape id="_x0000_i1188" type="#_x0000_t75" style="width:65.25pt;height:17.25pt">
            <v:imagedata r:id="rId168" o:title=""/>
          </v:shape>
        </w:pict>
      </w:r>
      <w:r w:rsidRPr="001B6EE0">
        <w:rPr>
          <w:sz w:val="28"/>
          <w:szCs w:val="28"/>
          <w:lang w:val="uk-UA"/>
        </w:rPr>
        <w:t xml:space="preserve"> </w:t>
      </w:r>
      <w:r w:rsidR="00BD52EE">
        <w:rPr>
          <w:position w:val="-10"/>
          <w:sz w:val="28"/>
          <w:szCs w:val="28"/>
          <w:lang w:val="uk-UA"/>
        </w:rPr>
        <w:pict>
          <v:shape id="_x0000_i1189" type="#_x0000_t75" style="width:54.75pt;height:17.25pt">
            <v:imagedata r:id="rId169" o:title=""/>
          </v:shape>
        </w:pict>
      </w:r>
      <w:r w:rsidRPr="001B6EE0">
        <w:rPr>
          <w:sz w:val="28"/>
          <w:szCs w:val="28"/>
          <w:lang w:val="uk-UA"/>
        </w:rPr>
        <w:t xml:space="preserve"> </w:t>
      </w:r>
      <w:r w:rsidR="00BD52EE">
        <w:rPr>
          <w:position w:val="-10"/>
          <w:sz w:val="28"/>
          <w:szCs w:val="28"/>
          <w:lang w:val="uk-UA"/>
        </w:rPr>
        <w:pict>
          <v:shape id="_x0000_i1190" type="#_x0000_t75" style="width:68.25pt;height:17.25pt">
            <v:imagedata r:id="rId170" o:title=""/>
          </v:shape>
        </w:pict>
      </w:r>
      <w:r w:rsidRPr="001B6EE0">
        <w:rPr>
          <w:sz w:val="28"/>
          <w:szCs w:val="28"/>
          <w:lang w:val="uk-UA"/>
        </w:rPr>
        <w:t xml:space="preserve"> </w:t>
      </w:r>
      <w:r w:rsidR="00BD52EE">
        <w:rPr>
          <w:position w:val="-10"/>
          <w:sz w:val="28"/>
          <w:szCs w:val="28"/>
          <w:lang w:val="uk-UA"/>
        </w:rPr>
        <w:pict>
          <v:shape id="_x0000_i1191" type="#_x0000_t75" style="width:42pt;height:15pt">
            <v:imagedata r:id="rId171" o:title=""/>
          </v:shape>
        </w:pict>
      </w:r>
      <w:r w:rsidRPr="001B6EE0">
        <w:rPr>
          <w:sz w:val="28"/>
          <w:szCs w:val="28"/>
          <w:lang w:val="uk-UA"/>
        </w:rPr>
        <w:t xml:space="preserve"> </w:t>
      </w:r>
      <w:r w:rsidR="00BD52EE">
        <w:rPr>
          <w:position w:val="-10"/>
          <w:sz w:val="28"/>
          <w:szCs w:val="28"/>
          <w:lang w:val="uk-UA"/>
        </w:rPr>
        <w:pict>
          <v:shape id="_x0000_i1192" type="#_x0000_t75" style="width:54.75pt;height:15pt">
            <v:imagedata r:id="rId172" o:title=""/>
          </v:shape>
        </w:pict>
      </w:r>
      <w:r w:rsidRPr="001B6EE0">
        <w:rPr>
          <w:sz w:val="28"/>
          <w:szCs w:val="28"/>
          <w:lang w:val="uk-UA"/>
        </w:rPr>
        <w:t xml:space="preserve"> </w:t>
      </w:r>
      <w:r w:rsidR="00BD52EE">
        <w:rPr>
          <w:position w:val="-10"/>
          <w:sz w:val="28"/>
          <w:szCs w:val="28"/>
          <w:lang w:val="uk-UA"/>
        </w:rPr>
        <w:pict>
          <v:shape id="_x0000_i1193" type="#_x0000_t75" style="width:84.75pt;height:15pt">
            <v:imagedata r:id="rId173"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5. Обчислення температури в парі тертя. За формулою (36) </w:t>
      </w:r>
      <w:r w:rsidRPr="001B6EE0">
        <w:rPr>
          <w:i/>
          <w:sz w:val="28"/>
          <w:szCs w:val="28"/>
          <w:lang w:val="en-US"/>
        </w:rPr>
        <w:t>t</w:t>
      </w:r>
      <w:r w:rsidRPr="001B6EE0">
        <w:rPr>
          <w:i/>
          <w:sz w:val="28"/>
          <w:szCs w:val="28"/>
          <w:vertAlign w:val="subscript"/>
        </w:rPr>
        <w:t>0</w:t>
      </w:r>
      <w:r w:rsidRPr="001B6EE0">
        <w:rPr>
          <w:sz w:val="28"/>
          <w:szCs w:val="28"/>
        </w:rPr>
        <w:t>=</w:t>
      </w:r>
      <w:r w:rsidRPr="001B6EE0">
        <w:rPr>
          <w:i/>
          <w:sz w:val="28"/>
          <w:szCs w:val="28"/>
        </w:rPr>
        <w:t>94,4+40=134 º</w:t>
      </w:r>
      <w:r w:rsidRPr="001B6EE0">
        <w:rPr>
          <w:i/>
          <w:sz w:val="28"/>
          <w:szCs w:val="28"/>
          <w:lang w:val="en-US"/>
        </w:rPr>
        <w:t>C</w:t>
      </w:r>
      <w:r w:rsidRPr="001B6EE0">
        <w:rPr>
          <w:i/>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6. Зміна температури уздовж кілець визначається за формулою (21):</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54"/>
          <w:sz w:val="28"/>
          <w:szCs w:val="28"/>
          <w:lang w:val="uk-UA"/>
        </w:rPr>
        <w:pict>
          <v:shape id="_x0000_i1194" type="#_x0000_t75" style="width:129pt;height:59.25pt">
            <v:imagedata r:id="rId174"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10"/>
          <w:sz w:val="28"/>
          <w:szCs w:val="28"/>
          <w:lang w:val="uk-UA"/>
        </w:rPr>
        <w:pict>
          <v:shape id="_x0000_i1195" type="#_x0000_t75" style="width:86.25pt;height:17.25pt">
            <v:imagedata r:id="rId175" o:title=""/>
          </v:shape>
        </w:pict>
      </w:r>
      <w:r w:rsidR="000C2F4C" w:rsidRPr="001B6EE0">
        <w:rPr>
          <w:sz w:val="28"/>
          <w:szCs w:val="28"/>
          <w:lang w:val="uk-UA"/>
        </w:rPr>
        <w:t xml:space="preserve">  </w:t>
      </w:r>
      <w:r>
        <w:rPr>
          <w:position w:val="-10"/>
          <w:sz w:val="28"/>
          <w:szCs w:val="28"/>
          <w:lang w:val="uk-UA"/>
        </w:rPr>
        <w:pict>
          <v:shape id="_x0000_i1196" type="#_x0000_t75" style="width:65.25pt;height:15pt">
            <v:imagedata r:id="rId176" o:title=""/>
          </v:shape>
        </w:pict>
      </w: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40"/>
          <w:sz w:val="28"/>
          <w:szCs w:val="28"/>
          <w:lang w:val="uk-UA"/>
        </w:rPr>
        <w:pict>
          <v:shape id="_x0000_i1197" type="#_x0000_t75" style="width:111.75pt;height:45pt">
            <v:imagedata r:id="rId177"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Визначимо температуру кільця </w:t>
      </w:r>
      <w:r w:rsidRPr="001B6EE0">
        <w:rPr>
          <w:i/>
          <w:sz w:val="28"/>
          <w:szCs w:val="28"/>
          <w:lang w:val="uk-UA"/>
        </w:rPr>
        <w:t>А</w:t>
      </w:r>
      <w:r w:rsidRPr="001B6EE0">
        <w:rPr>
          <w:sz w:val="28"/>
          <w:szCs w:val="28"/>
          <w:lang w:val="uk-UA"/>
        </w:rPr>
        <w:t xml:space="preserve"> у декількох точках: </w:t>
      </w:r>
      <w:r w:rsidR="00BD52EE">
        <w:rPr>
          <w:position w:val="-10"/>
          <w:sz w:val="28"/>
          <w:szCs w:val="28"/>
          <w:lang w:val="uk-UA"/>
        </w:rPr>
        <w:pict>
          <v:shape id="_x0000_i1198" type="#_x0000_t75" style="width:66pt;height:17.25pt">
            <v:imagedata r:id="rId178" o:title=""/>
          </v:shape>
        </w:pict>
      </w:r>
      <w:r w:rsidRPr="001B6EE0">
        <w:rPr>
          <w:sz w:val="28"/>
          <w:szCs w:val="28"/>
          <w:lang w:val="uk-UA"/>
        </w:rPr>
        <w:t xml:space="preserve"> </w:t>
      </w:r>
      <w:r w:rsidR="00BD52EE">
        <w:rPr>
          <w:position w:val="-10"/>
          <w:sz w:val="28"/>
          <w:szCs w:val="28"/>
          <w:lang w:val="uk-UA"/>
        </w:rPr>
        <w:pict>
          <v:shape id="_x0000_i1199" type="#_x0000_t75" style="width:84pt;height:17.25pt">
            <v:imagedata r:id="rId179" o:title=""/>
          </v:shape>
        </w:pict>
      </w:r>
      <w:r w:rsidRPr="001B6EE0">
        <w:rPr>
          <w:sz w:val="28"/>
          <w:szCs w:val="28"/>
          <w:lang w:val="uk-UA"/>
        </w:rPr>
        <w:t xml:space="preserve"> </w:t>
      </w:r>
      <w:r w:rsidR="00BD52EE">
        <w:rPr>
          <w:position w:val="-10"/>
          <w:sz w:val="28"/>
          <w:szCs w:val="28"/>
          <w:lang w:val="uk-UA"/>
        </w:rPr>
        <w:pict>
          <v:shape id="_x0000_i1200" type="#_x0000_t75" style="width:78pt;height:17.25pt">
            <v:imagedata r:id="rId180" o:title=""/>
          </v:shape>
        </w:pict>
      </w:r>
      <w:r w:rsidRPr="001B6EE0">
        <w:rPr>
          <w:sz w:val="28"/>
          <w:szCs w:val="28"/>
          <w:lang w:val="uk-UA"/>
        </w:rPr>
        <w:t xml:space="preserve"> </w:t>
      </w:r>
      <w:r w:rsidR="00BD52EE">
        <w:rPr>
          <w:position w:val="-10"/>
          <w:sz w:val="28"/>
          <w:szCs w:val="28"/>
          <w:lang w:val="uk-UA"/>
        </w:rPr>
        <w:pict>
          <v:shape id="_x0000_i1201" type="#_x0000_t75" style="width:84pt;height:17.25pt">
            <v:imagedata r:id="rId181" o:title=""/>
          </v:shape>
        </w:pict>
      </w:r>
      <w:r w:rsidRPr="001B6EE0">
        <w:rPr>
          <w:sz w:val="28"/>
          <w:szCs w:val="28"/>
          <w:lang w:val="uk-UA"/>
        </w:rPr>
        <w:t xml:space="preserve">  </w:t>
      </w:r>
      <w:r w:rsidR="00BD52EE">
        <w:rPr>
          <w:position w:val="-10"/>
          <w:sz w:val="28"/>
          <w:szCs w:val="28"/>
          <w:lang w:val="uk-UA"/>
        </w:rPr>
        <w:pict>
          <v:shape id="_x0000_i1202" type="#_x0000_t75" style="width:66.75pt;height:17.25pt">
            <v:imagedata r:id="rId182" o:title=""/>
          </v:shape>
        </w:pict>
      </w:r>
      <w:r w:rsidRPr="001B6EE0">
        <w:rPr>
          <w:sz w:val="28"/>
          <w:szCs w:val="28"/>
          <w:lang w:val="uk-UA"/>
        </w:rPr>
        <w:t xml:space="preserve"> На рисунку 11в показано зміну температури в </w:t>
      </w:r>
      <w:r w:rsidR="00BD52EE">
        <w:rPr>
          <w:i/>
          <w:position w:val="-6"/>
          <w:sz w:val="28"/>
          <w:szCs w:val="28"/>
          <w:lang w:val="uk-UA"/>
        </w:rPr>
        <w:pict>
          <v:shape id="_x0000_i1203" type="#_x0000_t75" style="width:9.75pt;height:14.25pt">
            <v:imagedata r:id="rId183" o:title=""/>
          </v:shape>
        </w:pict>
      </w:r>
      <w:r w:rsidRPr="001B6EE0">
        <w:rPr>
          <w:i/>
          <w:sz w:val="28"/>
          <w:szCs w:val="28"/>
          <w:lang w:val="uk-UA"/>
        </w:rPr>
        <w:t>(х)</w:t>
      </w:r>
      <w:r w:rsidRPr="001B6EE0">
        <w:rPr>
          <w:sz w:val="28"/>
          <w:szCs w:val="28"/>
          <w:lang w:val="uk-UA"/>
        </w:rPr>
        <w:t xml:space="preserve"> уздовж кілець.</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Середню по довжині температуру кільця можна визначити як</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32"/>
          <w:sz w:val="28"/>
          <w:szCs w:val="28"/>
          <w:lang w:val="uk-UA"/>
        </w:rPr>
        <w:pict>
          <v:shape id="_x0000_i1204" type="#_x0000_t75" style="width:132pt;height:38.25pt">
            <v:imagedata r:id="rId184"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Для нашого випадку </w:t>
      </w:r>
      <w:r w:rsidR="00BD52EE">
        <w:rPr>
          <w:position w:val="-10"/>
          <w:sz w:val="28"/>
          <w:szCs w:val="28"/>
          <w:lang w:val="uk-UA"/>
        </w:rPr>
        <w:pict>
          <v:shape id="_x0000_i1205" type="#_x0000_t75" style="width:54pt;height:17.25pt">
            <v:imagedata r:id="rId185" o:title=""/>
          </v:shape>
        </w:pict>
      </w:r>
      <w:r w:rsidRPr="001B6EE0">
        <w:rPr>
          <w:sz w:val="28"/>
          <w:szCs w:val="28"/>
          <w:lang w:val="uk-UA"/>
        </w:rPr>
        <w:t xml:space="preserve"> що достатньо близьке до прийнятого при обчисленні критерію Грасгофа, значення </w:t>
      </w:r>
      <w:r w:rsidR="00BD52EE">
        <w:rPr>
          <w:position w:val="-10"/>
          <w:sz w:val="28"/>
          <w:szCs w:val="28"/>
          <w:lang w:val="uk-UA"/>
        </w:rPr>
        <w:pict>
          <v:shape id="_x0000_i1206" type="#_x0000_t75" style="width:45.75pt;height:17.25pt">
            <v:imagedata r:id="rId186"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Допустима температура для графіту 2П-1000-Ф [4,</w:t>
      </w:r>
      <w:r w:rsidRPr="001B6EE0">
        <w:rPr>
          <w:sz w:val="28"/>
          <w:szCs w:val="28"/>
        </w:rPr>
        <w:t xml:space="preserve"> 1</w:t>
      </w:r>
      <w:r w:rsidRPr="001B6EE0">
        <w:rPr>
          <w:sz w:val="28"/>
          <w:szCs w:val="28"/>
          <w:lang w:val="uk-UA"/>
        </w:rPr>
        <w:t xml:space="preserve">1] становить </w:t>
      </w:r>
      <w:r w:rsidRPr="001B6EE0">
        <w:rPr>
          <w:i/>
          <w:sz w:val="28"/>
          <w:szCs w:val="28"/>
          <w:lang w:val="uk-UA"/>
        </w:rPr>
        <w:t>140-200° С</w:t>
      </w:r>
      <w:r w:rsidRPr="001B6EE0">
        <w:rPr>
          <w:sz w:val="28"/>
          <w:szCs w:val="28"/>
          <w:lang w:val="uk-UA"/>
        </w:rPr>
        <w:t xml:space="preserve">, а при ущільнювальному тиску </w:t>
      </w:r>
      <w:r w:rsidRPr="001B6EE0">
        <w:rPr>
          <w:i/>
          <w:sz w:val="28"/>
          <w:szCs w:val="28"/>
          <w:lang w:val="uk-UA"/>
        </w:rPr>
        <w:t xml:space="preserve">2 МПа </w:t>
      </w:r>
      <w:r w:rsidRPr="001B6EE0">
        <w:rPr>
          <w:sz w:val="28"/>
          <w:szCs w:val="28"/>
          <w:lang w:val="uk-UA"/>
        </w:rPr>
        <w:t xml:space="preserve">температура насиченого пару  </w:t>
      </w:r>
      <w:r w:rsidRPr="001B6EE0">
        <w:rPr>
          <w:i/>
          <w:sz w:val="28"/>
          <w:szCs w:val="28"/>
          <w:lang w:val="en-US"/>
        </w:rPr>
        <w:t>t</w:t>
      </w:r>
      <w:r w:rsidRPr="001B6EE0">
        <w:rPr>
          <w:i/>
          <w:sz w:val="28"/>
          <w:szCs w:val="28"/>
          <w:vertAlign w:val="subscript"/>
          <w:lang w:val="en-US"/>
        </w:rPr>
        <w:t>s</w:t>
      </w:r>
      <w:r w:rsidRPr="001B6EE0">
        <w:rPr>
          <w:sz w:val="28"/>
          <w:szCs w:val="28"/>
          <w:lang w:val="uk-UA"/>
        </w:rPr>
        <w:t xml:space="preserve"> = </w:t>
      </w:r>
      <w:smartTag w:uri="urn:schemas-microsoft-com:office:smarttags" w:element="metricconverter">
        <w:smartTagPr>
          <w:attr w:name="ProductID" w:val="210ﾰC"/>
        </w:smartTagPr>
        <w:r w:rsidRPr="001B6EE0">
          <w:rPr>
            <w:i/>
            <w:sz w:val="28"/>
            <w:szCs w:val="28"/>
            <w:lang w:val="uk-UA"/>
          </w:rPr>
          <w:t>210°</w:t>
        </w:r>
        <w:r w:rsidRPr="001B6EE0">
          <w:rPr>
            <w:i/>
            <w:sz w:val="28"/>
            <w:szCs w:val="28"/>
            <w:lang w:val="en-US"/>
          </w:rPr>
          <w:t>C</w:t>
        </w:r>
      </w:smartTag>
      <w:r w:rsidRPr="001B6EE0">
        <w:rPr>
          <w:sz w:val="28"/>
          <w:szCs w:val="28"/>
          <w:lang w:val="uk-UA"/>
        </w:rPr>
        <w:t xml:space="preserve">, тому знайдену в парі тертя температуру </w:t>
      </w:r>
      <w:r w:rsidRPr="001B6EE0">
        <w:rPr>
          <w:i/>
          <w:sz w:val="28"/>
          <w:szCs w:val="28"/>
          <w:lang w:val="uk-UA"/>
        </w:rPr>
        <w:t>t</w:t>
      </w:r>
      <w:r w:rsidRPr="001B6EE0">
        <w:rPr>
          <w:i/>
          <w:sz w:val="28"/>
          <w:szCs w:val="28"/>
          <w:vertAlign w:val="subscript"/>
        </w:rPr>
        <w:t>0</w:t>
      </w:r>
      <w:r w:rsidRPr="001B6EE0">
        <w:rPr>
          <w:sz w:val="28"/>
          <w:szCs w:val="28"/>
          <w:lang w:val="uk-UA"/>
        </w:rPr>
        <w:t>, можна вважати допустимою.</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E81343">
      <w:pPr>
        <w:widowControl w:val="0"/>
        <w:shd w:val="clear" w:color="auto" w:fill="FFFFFF"/>
        <w:autoSpaceDE w:val="0"/>
        <w:autoSpaceDN w:val="0"/>
        <w:adjustRightInd w:val="0"/>
        <w:spacing w:line="360" w:lineRule="auto"/>
        <w:ind w:firstLine="709"/>
        <w:jc w:val="center"/>
        <w:rPr>
          <w:b/>
          <w:bCs/>
          <w:sz w:val="28"/>
          <w:szCs w:val="28"/>
          <w:lang w:val="uk-UA"/>
        </w:rPr>
      </w:pPr>
      <w:r w:rsidRPr="001B6EE0">
        <w:rPr>
          <w:b/>
          <w:bCs/>
          <w:sz w:val="28"/>
          <w:szCs w:val="28"/>
          <w:lang w:val="uk-UA"/>
        </w:rPr>
        <w:t>4 Деформації ущільнювальних кілець</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Досвід експлуатації торцевих ущільнень показує, що через кутові деформації кілець зношення контактних поверхонь по радіусу відбувається нерівномірно. Деформації в першому наближенні можна розглядати як поворот поперечного перетину кільця без зміни його форми та не враховувати взаємодії між кільцевими волокнами, тобто вважати напружений стан одноосним, що дозволяє порівняно легко обчислити кут повороту кільця [15]:</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8"/>
          <w:sz w:val="28"/>
          <w:szCs w:val="28"/>
          <w:lang w:val="uk-UA"/>
        </w:rPr>
        <w:pict>
          <v:shape id="_x0000_i1207" type="#_x0000_t75" style="width:72.75pt;height:32.25pt">
            <v:imagedata r:id="rId187" o:title=""/>
          </v:shape>
        </w:pict>
      </w:r>
      <w:r w:rsidR="000C2F4C" w:rsidRPr="001B6EE0">
        <w:rPr>
          <w:sz w:val="28"/>
          <w:szCs w:val="28"/>
          <w:lang w:val="uk-UA"/>
        </w:rPr>
        <w:t xml:space="preserve">                                                         (38)</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(рис. 12) </w:t>
      </w:r>
      <w:r w:rsidRPr="001B6EE0">
        <w:rPr>
          <w:i/>
          <w:sz w:val="28"/>
          <w:szCs w:val="28"/>
          <w:lang w:val="uk-UA"/>
        </w:rPr>
        <w:t>у</w:t>
      </w:r>
      <w:r w:rsidRPr="001B6EE0">
        <w:rPr>
          <w:i/>
          <w:sz w:val="28"/>
          <w:szCs w:val="28"/>
          <w:vertAlign w:val="subscript"/>
          <w:lang w:val="uk-UA"/>
        </w:rPr>
        <w:t>с</w:t>
      </w:r>
      <w:r w:rsidRPr="001B6EE0">
        <w:rPr>
          <w:sz w:val="28"/>
          <w:szCs w:val="28"/>
          <w:lang w:val="uk-UA"/>
        </w:rPr>
        <w:t xml:space="preserve"> - радіус центра ваги перерізу; </w:t>
      </w:r>
      <w:r w:rsidRPr="001B6EE0">
        <w:rPr>
          <w:i/>
          <w:sz w:val="28"/>
          <w:szCs w:val="28"/>
          <w:lang w:val="uk-UA"/>
        </w:rPr>
        <w:t>І</w:t>
      </w:r>
      <w:r w:rsidRPr="001B6EE0">
        <w:rPr>
          <w:i/>
          <w:sz w:val="28"/>
          <w:szCs w:val="28"/>
          <w:vertAlign w:val="subscript"/>
          <w:lang w:val="uk-UA"/>
        </w:rPr>
        <w:t>у</w:t>
      </w:r>
      <w:r w:rsidRPr="001B6EE0">
        <w:rPr>
          <w:sz w:val="28"/>
          <w:szCs w:val="28"/>
          <w:lang w:val="uk-UA"/>
        </w:rPr>
        <w:t xml:space="preserve"> - момент інерції перерізу відносно осі </w:t>
      </w:r>
      <w:r w:rsidRPr="001B6EE0">
        <w:rPr>
          <w:i/>
          <w:sz w:val="28"/>
          <w:szCs w:val="28"/>
          <w:lang w:val="uk-UA"/>
        </w:rPr>
        <w:t>О</w:t>
      </w:r>
      <w:r w:rsidRPr="001B6EE0">
        <w:rPr>
          <w:i/>
          <w:sz w:val="28"/>
          <w:szCs w:val="28"/>
          <w:vertAlign w:val="subscript"/>
          <w:lang w:val="uk-UA"/>
        </w:rPr>
        <w:t>у</w:t>
      </w:r>
      <w:r w:rsidRPr="001B6EE0">
        <w:rPr>
          <w:sz w:val="28"/>
          <w:szCs w:val="28"/>
          <w:lang w:val="uk-UA"/>
        </w:rPr>
        <w:t xml:space="preserve">, що проходить через центр ваги та перпендикулярної до осі кільця; </w:t>
      </w:r>
      <w:r w:rsidRPr="001B6EE0">
        <w:rPr>
          <w:i/>
          <w:sz w:val="28"/>
          <w:szCs w:val="28"/>
          <w:lang w:val="uk-UA"/>
        </w:rPr>
        <w:t>Е</w:t>
      </w:r>
      <w:r w:rsidRPr="001B6EE0">
        <w:rPr>
          <w:sz w:val="28"/>
          <w:szCs w:val="28"/>
          <w:lang w:val="uk-UA"/>
        </w:rPr>
        <w:t xml:space="preserve"> - модуль пружності матеріалу кільця; </w:t>
      </w:r>
      <w:r w:rsidRPr="001B6EE0">
        <w:rPr>
          <w:i/>
          <w:sz w:val="28"/>
          <w:szCs w:val="28"/>
          <w:lang w:val="en-US"/>
        </w:rPr>
        <w:t>M</w:t>
      </w:r>
      <w:r w:rsidRPr="001B6EE0">
        <w:rPr>
          <w:i/>
          <w:sz w:val="28"/>
          <w:szCs w:val="28"/>
          <w:vertAlign w:val="subscript"/>
          <w:lang w:val="en-US"/>
        </w:rPr>
        <w:t>t</w:t>
      </w:r>
      <w:r w:rsidRPr="001B6EE0">
        <w:rPr>
          <w:sz w:val="28"/>
          <w:szCs w:val="28"/>
          <w:lang w:val="uk-UA"/>
        </w:rPr>
        <w:t xml:space="preserve">, </w:t>
      </w:r>
      <w:r w:rsidRPr="001B6EE0">
        <w:rPr>
          <w:i/>
          <w:sz w:val="28"/>
          <w:szCs w:val="28"/>
          <w:lang w:val="uk-UA"/>
        </w:rPr>
        <w:t>М</w:t>
      </w:r>
      <w:r w:rsidRPr="001B6EE0">
        <w:rPr>
          <w:i/>
          <w:sz w:val="28"/>
          <w:szCs w:val="28"/>
          <w:vertAlign w:val="subscript"/>
          <w:lang w:val="uk-UA"/>
        </w:rPr>
        <w:t xml:space="preserve">р </w:t>
      </w:r>
      <w:r w:rsidRPr="001B6EE0">
        <w:rPr>
          <w:sz w:val="28"/>
          <w:szCs w:val="28"/>
          <w:lang w:val="uk-UA"/>
        </w:rPr>
        <w:t xml:space="preserve">- моменти сил відносно осі </w:t>
      </w:r>
      <w:r w:rsidRPr="001B6EE0">
        <w:rPr>
          <w:i/>
          <w:sz w:val="28"/>
          <w:szCs w:val="28"/>
          <w:lang w:val="uk-UA"/>
        </w:rPr>
        <w:t>О</w:t>
      </w:r>
      <w:r w:rsidRPr="001B6EE0">
        <w:rPr>
          <w:i/>
          <w:sz w:val="28"/>
          <w:szCs w:val="28"/>
          <w:vertAlign w:val="subscript"/>
          <w:lang w:val="uk-UA"/>
        </w:rPr>
        <w:t>у</w:t>
      </w:r>
      <w:r w:rsidRPr="001B6EE0">
        <w:rPr>
          <w:sz w:val="28"/>
          <w:szCs w:val="28"/>
          <w:lang w:val="uk-UA"/>
        </w:rPr>
        <w:t>, обумовлених нерівномірністю полів температур та тиску.</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noProof/>
          <w:sz w:val="28"/>
          <w:szCs w:val="28"/>
        </w:rPr>
        <w:pict>
          <v:shape id="Рисунок 184" o:spid="_x0000_i1208" type="#_x0000_t75" alt="4" style="width:301.5pt;height:162pt;visibility:visible">
            <v:imagedata r:id="rId188"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Рисунок 12 – До розрахунку деформацій кільця</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b/>
          <w:sz w:val="28"/>
          <w:szCs w:val="28"/>
          <w:u w:val="single"/>
          <w:lang w:val="uk-UA"/>
        </w:rPr>
      </w:pPr>
      <w:r w:rsidRPr="001B6EE0">
        <w:rPr>
          <w:sz w:val="28"/>
          <w:szCs w:val="28"/>
          <w:lang w:val="uk-UA"/>
        </w:rPr>
        <w:t>Момент, обумовлений зміною температури по довжині кільця, визначається інтегралом [</w:t>
      </w:r>
      <w:r w:rsidRPr="001B6EE0">
        <w:rPr>
          <w:sz w:val="28"/>
          <w:szCs w:val="28"/>
        </w:rPr>
        <w:t>1</w:t>
      </w:r>
      <w:r w:rsidRPr="001B6EE0">
        <w:rPr>
          <w:sz w:val="28"/>
          <w:szCs w:val="28"/>
          <w:lang w:val="uk-UA"/>
        </w:rPr>
        <w:t>5</w:t>
      </w:r>
      <w:r w:rsidRPr="001B6EE0">
        <w:rPr>
          <w:sz w:val="28"/>
          <w:szCs w:val="28"/>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36"/>
          <w:sz w:val="28"/>
          <w:szCs w:val="28"/>
          <w:lang w:val="uk-UA"/>
        </w:rPr>
        <w:pict>
          <v:shape id="_x0000_i1209" type="#_x0000_t75" style="width:69pt;height:32.25pt">
            <v:imagedata r:id="rId189" o:title=""/>
          </v:shape>
        </w:pict>
      </w:r>
      <w:r w:rsidR="000C2F4C" w:rsidRPr="001B6EE0">
        <w:rPr>
          <w:sz w:val="28"/>
          <w:szCs w:val="28"/>
          <w:lang w:val="uk-UA"/>
        </w:rPr>
        <w:t xml:space="preserve">                                                            (39)</w:t>
      </w:r>
    </w:p>
    <w:p w:rsidR="00E81343" w:rsidRPr="001B6EE0" w:rsidRDefault="00E81343" w:rsidP="00F93640">
      <w:pPr>
        <w:widowControl w:val="0"/>
        <w:shd w:val="clear" w:color="auto" w:fill="FFFFFF"/>
        <w:tabs>
          <w:tab w:val="left" w:pos="2122"/>
        </w:tabs>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tabs>
          <w:tab w:val="left" w:pos="2122"/>
        </w:tabs>
        <w:autoSpaceDE w:val="0"/>
        <w:autoSpaceDN w:val="0"/>
        <w:adjustRightInd w:val="0"/>
        <w:spacing w:line="360" w:lineRule="auto"/>
        <w:ind w:firstLine="709"/>
        <w:jc w:val="both"/>
        <w:rPr>
          <w:b/>
          <w:sz w:val="28"/>
          <w:szCs w:val="28"/>
          <w:u w:val="single"/>
          <w:lang w:val="uk-UA"/>
        </w:rPr>
      </w:pPr>
      <w:r w:rsidRPr="001B6EE0">
        <w:rPr>
          <w:sz w:val="28"/>
          <w:szCs w:val="28"/>
          <w:lang w:val="uk-UA"/>
        </w:rPr>
        <w:t xml:space="preserve">тобто зменшення температурного моменту можна досягти, використовуючи складених кільця: контактне кільце з антифрикційного матеріалу з низьким модулем пружності та коефіцієнтом лінійного розширення закріплюється в сталевому бандажному кільці. При цьому зменшуються складові температурного моменту, які відповідають ділянкам перетину, найбільш віддаленим від осі </w:t>
      </w:r>
      <w:r w:rsidRPr="001B6EE0">
        <w:rPr>
          <w:i/>
          <w:sz w:val="28"/>
          <w:szCs w:val="28"/>
          <w:lang w:val="uk-UA"/>
        </w:rPr>
        <w:t>О</w:t>
      </w:r>
      <w:r w:rsidRPr="001B6EE0">
        <w:rPr>
          <w:i/>
          <w:sz w:val="28"/>
          <w:szCs w:val="28"/>
          <w:vertAlign w:val="subscript"/>
          <w:lang w:val="uk-UA"/>
        </w:rPr>
        <w:t>у</w:t>
      </w:r>
      <w:r w:rsidRPr="001B6EE0">
        <w:rPr>
          <w:sz w:val="28"/>
          <w:szCs w:val="28"/>
          <w:lang w:val="uk-UA"/>
        </w:rPr>
        <w:t xml:space="preserve"> та схильним до дії великих градієнтів температур </w:t>
      </w:r>
      <w:r w:rsidR="00BD52EE">
        <w:rPr>
          <w:position w:val="-10"/>
          <w:sz w:val="28"/>
          <w:szCs w:val="28"/>
          <w:lang w:val="uk-UA"/>
        </w:rPr>
        <w:pict>
          <v:shape id="_x0000_i1210" type="#_x0000_t75" style="width:32.25pt;height:15pt">
            <v:imagedata r:id="rId190" o:title=""/>
          </v:shape>
        </w:pict>
      </w:r>
      <w:r w:rsidRPr="001B6EE0">
        <w:rPr>
          <w:sz w:val="28"/>
          <w:szCs w:val="28"/>
          <w:lang w:val="uk-UA"/>
        </w:rPr>
        <w:t xml:space="preserve"> (рис. 11 в).</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Для кільця, показаного на рисунку 12, поворот перетину внаслідок температурних деформацій відбувається проти годинникової стрілки, отже, температурний момент додатними </w:t>
      </w:r>
      <w:r w:rsidRPr="001B6EE0">
        <w:rPr>
          <w:i/>
          <w:sz w:val="28"/>
          <w:szCs w:val="28"/>
          <w:lang w:val="uk-UA"/>
        </w:rPr>
        <w:t>M</w:t>
      </w:r>
      <w:r w:rsidRPr="001B6EE0">
        <w:rPr>
          <w:i/>
          <w:sz w:val="28"/>
          <w:szCs w:val="28"/>
          <w:vertAlign w:val="subscript"/>
          <w:lang w:val="uk-UA"/>
        </w:rPr>
        <w:t>t</w:t>
      </w:r>
      <w:r w:rsidRPr="001B6EE0">
        <w:rPr>
          <w:i/>
          <w:sz w:val="28"/>
          <w:szCs w:val="28"/>
          <w:lang w:val="uk-UA"/>
        </w:rPr>
        <w:t xml:space="preserve"> </w:t>
      </w:r>
      <w:r w:rsidRPr="001B6EE0">
        <w:rPr>
          <w:sz w:val="28"/>
          <w:szCs w:val="28"/>
          <w:lang w:val="uk-UA"/>
        </w:rPr>
        <w:t>&gt; 0.</w:t>
      </w: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r w:rsidRPr="001B6EE0">
        <w:rPr>
          <w:sz w:val="28"/>
          <w:szCs w:val="28"/>
          <w:lang w:val="uk-UA"/>
        </w:rPr>
        <w:t xml:space="preserve">Якщо перетин кільця близький до прямокутної форми </w:t>
      </w:r>
      <w:r w:rsidR="00BD52EE">
        <w:rPr>
          <w:position w:val="-10"/>
          <w:sz w:val="28"/>
          <w:szCs w:val="28"/>
          <w:lang w:val="uk-UA"/>
        </w:rPr>
        <w:pict>
          <v:shape id="_x0000_i1211" type="#_x0000_t75" style="width:27pt;height:15pt">
            <v:imagedata r:id="rId191" o:title=""/>
          </v:shape>
        </w:pict>
      </w:r>
      <w:r w:rsidRPr="001B6EE0">
        <w:rPr>
          <w:sz w:val="28"/>
          <w:szCs w:val="28"/>
          <w:lang w:val="uk-UA"/>
        </w:rPr>
        <w:t xml:space="preserve"> </w:t>
      </w:r>
      <w:r w:rsidR="00BD52EE">
        <w:rPr>
          <w:position w:val="-10"/>
          <w:sz w:val="28"/>
          <w:szCs w:val="28"/>
          <w:lang w:val="uk-UA"/>
        </w:rPr>
        <w:pict>
          <v:shape id="_x0000_i1212" type="#_x0000_t75" style="width:26.25pt;height:15pt">
            <v:imagedata r:id="rId192" o:title=""/>
          </v:shape>
        </w:pict>
      </w:r>
      <w:r w:rsidRPr="001B6EE0">
        <w:rPr>
          <w:sz w:val="28"/>
          <w:szCs w:val="28"/>
          <w:lang w:val="uk-UA"/>
        </w:rPr>
        <w:t xml:space="preserve"> - рис. 12), то </w:t>
      </w:r>
      <w:r w:rsidRPr="001B6EE0">
        <w:rPr>
          <w:i/>
          <w:sz w:val="28"/>
          <w:szCs w:val="28"/>
          <w:lang w:val="uk-UA"/>
        </w:rPr>
        <w:t>І</w:t>
      </w:r>
      <w:r w:rsidRPr="001B6EE0">
        <w:rPr>
          <w:i/>
          <w:sz w:val="28"/>
          <w:szCs w:val="28"/>
          <w:vertAlign w:val="subscript"/>
          <w:lang w:val="uk-UA"/>
        </w:rPr>
        <w:t>у</w:t>
      </w:r>
      <w:r w:rsidRPr="001B6EE0">
        <w:rPr>
          <w:i/>
          <w:sz w:val="28"/>
          <w:szCs w:val="28"/>
          <w:lang w:val="uk-UA"/>
        </w:rPr>
        <w:t>=</w:t>
      </w:r>
      <w:r w:rsidRPr="001B6EE0">
        <w:rPr>
          <w:i/>
          <w:sz w:val="28"/>
          <w:szCs w:val="28"/>
          <w:lang w:val="en-US"/>
        </w:rPr>
        <w:t>bl</w:t>
      </w:r>
      <w:r w:rsidRPr="001B6EE0">
        <w:rPr>
          <w:i/>
          <w:sz w:val="28"/>
          <w:szCs w:val="28"/>
          <w:vertAlign w:val="superscript"/>
          <w:lang w:val="uk-UA"/>
        </w:rPr>
        <w:t>3</w:t>
      </w:r>
      <w:r w:rsidRPr="001B6EE0">
        <w:rPr>
          <w:i/>
          <w:sz w:val="28"/>
          <w:szCs w:val="28"/>
          <w:lang w:val="uk-UA"/>
        </w:rPr>
        <w:t xml:space="preserve">/12, </w:t>
      </w:r>
      <w:r w:rsidRPr="001B6EE0">
        <w:rPr>
          <w:i/>
          <w:sz w:val="28"/>
          <w:szCs w:val="28"/>
          <w:lang w:val="en-US"/>
        </w:rPr>
        <w:t>dS</w:t>
      </w:r>
      <w:r w:rsidRPr="001B6EE0">
        <w:rPr>
          <w:i/>
          <w:sz w:val="28"/>
          <w:szCs w:val="28"/>
          <w:lang w:val="uk-UA"/>
        </w:rPr>
        <w:t>=</w:t>
      </w:r>
      <w:r w:rsidRPr="001B6EE0">
        <w:rPr>
          <w:i/>
          <w:sz w:val="28"/>
          <w:szCs w:val="28"/>
          <w:lang w:val="en-US"/>
        </w:rPr>
        <w:t>bdx</w:t>
      </w:r>
      <w:r w:rsidRPr="001B6EE0">
        <w:rPr>
          <w:i/>
          <w:sz w:val="28"/>
          <w:szCs w:val="28"/>
          <w:lang w:val="uk-UA"/>
        </w:rPr>
        <w:t>, у</w:t>
      </w:r>
      <w:r w:rsidRPr="001B6EE0">
        <w:rPr>
          <w:i/>
          <w:sz w:val="28"/>
          <w:szCs w:val="28"/>
          <w:vertAlign w:val="subscript"/>
          <w:lang w:val="en-US"/>
        </w:rPr>
        <w:t>c</w:t>
      </w:r>
      <w:r w:rsidRPr="001B6EE0">
        <w:rPr>
          <w:i/>
          <w:sz w:val="28"/>
          <w:szCs w:val="28"/>
          <w:lang w:val="uk-UA"/>
        </w:rPr>
        <w:t>=0,5(</w:t>
      </w:r>
      <w:r w:rsidRPr="001B6EE0">
        <w:rPr>
          <w:i/>
          <w:sz w:val="28"/>
          <w:szCs w:val="28"/>
          <w:lang w:val="en-US"/>
        </w:rPr>
        <w:t>r</w:t>
      </w:r>
      <w:r w:rsidRPr="001B6EE0">
        <w:rPr>
          <w:i/>
          <w:sz w:val="28"/>
          <w:szCs w:val="28"/>
          <w:vertAlign w:val="subscript"/>
          <w:lang w:val="uk-UA"/>
        </w:rPr>
        <w:t>1</w:t>
      </w:r>
      <w:r w:rsidRPr="001B6EE0">
        <w:rPr>
          <w:i/>
          <w:sz w:val="28"/>
          <w:szCs w:val="28"/>
          <w:lang w:val="uk-UA"/>
        </w:rPr>
        <w:t>+</w:t>
      </w:r>
      <w:r w:rsidRPr="001B6EE0">
        <w:rPr>
          <w:i/>
          <w:sz w:val="28"/>
          <w:szCs w:val="28"/>
          <w:lang w:val="en-US"/>
        </w:rPr>
        <w:t>r</w:t>
      </w:r>
      <w:r w:rsidRPr="001B6EE0">
        <w:rPr>
          <w:i/>
          <w:sz w:val="28"/>
          <w:szCs w:val="28"/>
          <w:vertAlign w:val="subscript"/>
          <w:lang w:val="uk-UA"/>
        </w:rPr>
        <w:t>2</w:t>
      </w:r>
      <w:r w:rsidRPr="001B6EE0">
        <w:rPr>
          <w:i/>
          <w:sz w:val="28"/>
          <w:szCs w:val="28"/>
          <w:lang w:val="uk-UA"/>
        </w:rPr>
        <w:t>)</w:t>
      </w:r>
      <w:r w:rsidRPr="001B6EE0">
        <w:rPr>
          <w:iCs/>
          <w:sz w:val="28"/>
          <w:szCs w:val="28"/>
          <w:lang w:val="uk-UA"/>
        </w:rPr>
        <w:t xml:space="preserve"> та при постійному по перерізу модулю пружності та коефіцієнті лінійного розширення температурна складова кута повороту перетину</w:t>
      </w: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autoSpaceDE w:val="0"/>
        <w:autoSpaceDN w:val="0"/>
        <w:adjustRightInd w:val="0"/>
        <w:spacing w:line="360" w:lineRule="auto"/>
        <w:ind w:firstLine="709"/>
        <w:jc w:val="both"/>
        <w:rPr>
          <w:sz w:val="28"/>
          <w:szCs w:val="28"/>
          <w:lang w:val="uk-UA"/>
        </w:rPr>
      </w:pPr>
      <w:r>
        <w:rPr>
          <w:position w:val="-32"/>
          <w:sz w:val="28"/>
          <w:szCs w:val="28"/>
          <w:lang w:val="uk-UA"/>
        </w:rPr>
        <w:pict>
          <v:shape id="_x0000_i1213" type="#_x0000_t75" style="width:108.75pt;height:36.75pt">
            <v:imagedata r:id="rId193" o:title=""/>
          </v:shape>
        </w:pict>
      </w:r>
      <w:r w:rsidR="000C2F4C" w:rsidRPr="001B6EE0">
        <w:rPr>
          <w:sz w:val="28"/>
          <w:szCs w:val="28"/>
          <w:lang w:val="uk-UA"/>
        </w:rPr>
        <w:t xml:space="preserve">                                  (40)</w:t>
      </w:r>
    </w:p>
    <w:p w:rsidR="000C2F4C" w:rsidRPr="001B6EE0" w:rsidRDefault="000C2F4C" w:rsidP="00F93640">
      <w:pPr>
        <w:widowControl w:val="0"/>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а з урахуванням виразу (41) для розподілу температури по довжині кільця</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position w:val="-24"/>
          <w:sz w:val="28"/>
          <w:szCs w:val="28"/>
          <w:lang w:val="uk-UA"/>
        </w:rPr>
        <w:pict>
          <v:shape id="_x0000_i1214" type="#_x0000_t75" style="width:131.25pt;height:30.75pt">
            <v:imagedata r:id="rId194" o:title=""/>
          </v:shape>
        </w:pict>
      </w:r>
      <w:r w:rsidR="000C2F4C" w:rsidRPr="001B6EE0">
        <w:rPr>
          <w:sz w:val="28"/>
          <w:szCs w:val="28"/>
          <w:lang w:val="uk-UA"/>
        </w:rPr>
        <w:t xml:space="preserve">                                    (41)</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Останньою формулою можна користуватися для орієнтовної оцінки температурної деформації. У </w:t>
      </w:r>
      <w:r w:rsidRPr="001B6EE0">
        <w:rPr>
          <w:sz w:val="28"/>
          <w:szCs w:val="28"/>
        </w:rPr>
        <w:t>[</w:t>
      </w:r>
      <w:r w:rsidRPr="001B6EE0">
        <w:rPr>
          <w:sz w:val="28"/>
          <w:szCs w:val="28"/>
          <w:lang w:val="uk-UA"/>
        </w:rPr>
        <w:t>1] наведена формула, одержана з (40) у припущенні, що температура по довжині кільця змінюється лінійно. При цьому деформації виявляються істотно заниженими.</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Момент </w:t>
      </w:r>
      <w:r w:rsidRPr="001B6EE0">
        <w:rPr>
          <w:i/>
          <w:sz w:val="28"/>
          <w:szCs w:val="28"/>
          <w:lang w:val="uk-UA"/>
        </w:rPr>
        <w:t>М</w:t>
      </w:r>
      <w:r w:rsidRPr="001B6EE0">
        <w:rPr>
          <w:i/>
          <w:sz w:val="28"/>
          <w:szCs w:val="28"/>
          <w:vertAlign w:val="subscript"/>
          <w:lang w:val="en-US"/>
        </w:rPr>
        <w:t>r</w:t>
      </w:r>
      <w:r w:rsidRPr="001B6EE0">
        <w:rPr>
          <w:i/>
          <w:sz w:val="28"/>
          <w:szCs w:val="28"/>
          <w:lang w:val="uk-UA"/>
        </w:rPr>
        <w:t xml:space="preserve"> </w:t>
      </w:r>
      <w:r w:rsidRPr="001B6EE0">
        <w:rPr>
          <w:sz w:val="28"/>
          <w:szCs w:val="28"/>
          <w:lang w:val="uk-UA"/>
        </w:rPr>
        <w:t xml:space="preserve">відносно осі </w:t>
      </w:r>
      <w:r w:rsidRPr="001B6EE0">
        <w:rPr>
          <w:i/>
          <w:sz w:val="28"/>
          <w:szCs w:val="28"/>
          <w:lang w:val="uk-UA"/>
        </w:rPr>
        <w:t>О</w:t>
      </w:r>
      <w:r w:rsidRPr="001B6EE0">
        <w:rPr>
          <w:i/>
          <w:sz w:val="28"/>
          <w:szCs w:val="28"/>
          <w:vertAlign w:val="subscript"/>
          <w:lang w:val="uk-UA"/>
        </w:rPr>
        <w:t>у</w:t>
      </w:r>
      <w:r w:rsidRPr="001B6EE0">
        <w:rPr>
          <w:sz w:val="28"/>
          <w:szCs w:val="28"/>
          <w:lang w:val="uk-UA"/>
        </w:rPr>
        <w:t xml:space="preserve"> радіальних сил тиску, що діють на циліндрову поверхню з радіусом </w:t>
      </w:r>
      <w:r w:rsidRPr="001B6EE0">
        <w:rPr>
          <w:i/>
          <w:sz w:val="28"/>
          <w:szCs w:val="28"/>
          <w:lang w:val="en-US"/>
        </w:rPr>
        <w:t>r</w:t>
      </w:r>
      <w:r w:rsidRPr="001B6EE0">
        <w:rPr>
          <w:i/>
          <w:sz w:val="28"/>
          <w:szCs w:val="28"/>
          <w:vertAlign w:val="subscript"/>
          <w:lang w:val="uk-UA"/>
        </w:rPr>
        <w:t>2</w:t>
      </w:r>
      <w:r w:rsidRPr="001B6EE0">
        <w:rPr>
          <w:sz w:val="28"/>
          <w:szCs w:val="28"/>
          <w:lang w:val="uk-UA"/>
        </w:rPr>
        <w:t xml:space="preserve">, і завдовжки </w:t>
      </w:r>
      <w:r w:rsidRPr="001B6EE0">
        <w:rPr>
          <w:i/>
          <w:sz w:val="28"/>
          <w:szCs w:val="28"/>
          <w:lang w:val="en-US"/>
        </w:rPr>
        <w:t>l</w:t>
      </w:r>
      <w:r w:rsidRPr="001B6EE0">
        <w:rPr>
          <w:i/>
          <w:sz w:val="28"/>
          <w:szCs w:val="28"/>
          <w:vertAlign w:val="subscript"/>
          <w:lang w:val="uk-UA"/>
        </w:rPr>
        <w:t>1</w:t>
      </w:r>
      <w:r w:rsidRPr="001B6EE0">
        <w:rPr>
          <w:sz w:val="28"/>
          <w:szCs w:val="28"/>
          <w:lang w:val="uk-UA"/>
        </w:rPr>
        <w:t xml:space="preserve">, одержимо, якщо підсумуємо моменти проекцій елементарних сил тиску (рис. 12) на площину </w:t>
      </w:r>
      <w:r w:rsidR="00BD52EE">
        <w:rPr>
          <w:position w:val="-10"/>
          <w:sz w:val="28"/>
          <w:szCs w:val="28"/>
          <w:lang w:val="en-US"/>
        </w:rPr>
        <w:pict>
          <v:shape id="_x0000_i1215" type="#_x0000_t75" style="width:123pt;height:15pt">
            <v:imagedata r:id="rId195" o:title=""/>
          </v:shape>
        </w:pict>
      </w:r>
      <w:r w:rsidRPr="001B6EE0">
        <w:rPr>
          <w:sz w:val="28"/>
          <w:szCs w:val="28"/>
          <w:lang w:val="uk-UA"/>
        </w:rPr>
        <w:t xml:space="preserve">. </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Сумарний момент по двох циліндрових поверхнях дорівнює</w:t>
      </w:r>
    </w:p>
    <w:p w:rsidR="000C2F4C" w:rsidRPr="001B6EE0" w:rsidRDefault="000C2F4C" w:rsidP="00F93640">
      <w:pPr>
        <w:widowControl w:val="0"/>
        <w:shd w:val="clear" w:color="auto" w:fill="FFFFFF"/>
        <w:autoSpaceDE w:val="0"/>
        <w:autoSpaceDN w:val="0"/>
        <w:adjustRightInd w:val="0"/>
        <w:spacing w:line="360" w:lineRule="auto"/>
        <w:ind w:firstLine="709"/>
        <w:jc w:val="both"/>
        <w:rPr>
          <w:i/>
          <w:i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32"/>
          <w:sz w:val="28"/>
          <w:szCs w:val="28"/>
          <w:lang w:val="uk-UA"/>
        </w:rPr>
        <w:pict>
          <v:shape id="_x0000_i1216" type="#_x0000_t75" style="width:143.25pt;height:36.75pt">
            <v:imagedata r:id="rId196" o:title=""/>
          </v:shape>
        </w:pict>
      </w:r>
      <w:r w:rsidR="000C2F4C" w:rsidRPr="001B6EE0">
        <w:rPr>
          <w:iCs/>
          <w:sz w:val="28"/>
          <w:szCs w:val="28"/>
          <w:lang w:val="uk-UA"/>
        </w:rPr>
        <w:t xml:space="preserve">                       (42)</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Якщо при обчисленні моментів радіальних сил змінюються проекції елементарних сил тиску, то при обчисленні моменту осьових сил змінним є плече елементарної сили:</w:t>
      </w:r>
    </w:p>
    <w:p w:rsidR="00E81343" w:rsidRPr="001B6EE0" w:rsidRDefault="00E81343"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14"/>
          <w:sz w:val="28"/>
          <w:szCs w:val="28"/>
          <w:lang w:val="uk-UA"/>
        </w:rPr>
        <w:pict>
          <v:shape id="_x0000_i1217" type="#_x0000_t75" style="width:159.75pt;height:18.75pt">
            <v:imagedata r:id="rId197"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Враховуючи, що </w:t>
      </w:r>
      <w:r w:rsidRPr="001B6EE0">
        <w:rPr>
          <w:i/>
          <w:sz w:val="28"/>
          <w:szCs w:val="28"/>
          <w:lang w:val="uk-UA"/>
        </w:rPr>
        <w:t>р</w:t>
      </w:r>
      <w:r w:rsidRPr="001B6EE0">
        <w:rPr>
          <w:i/>
          <w:sz w:val="28"/>
          <w:szCs w:val="28"/>
          <w:vertAlign w:val="subscript"/>
          <w:lang w:val="uk-UA"/>
        </w:rPr>
        <w:t>с</w:t>
      </w:r>
      <w:r w:rsidRPr="001B6EE0">
        <w:rPr>
          <w:i/>
          <w:sz w:val="28"/>
          <w:szCs w:val="28"/>
          <w:lang w:val="uk-UA"/>
        </w:rPr>
        <w:t xml:space="preserve"> = kр</w:t>
      </w:r>
      <w:r w:rsidRPr="001B6EE0">
        <w:rPr>
          <w:i/>
          <w:sz w:val="28"/>
          <w:szCs w:val="28"/>
          <w:vertAlign w:val="subscript"/>
          <w:lang w:val="uk-UA"/>
        </w:rPr>
        <w:t>1</w:t>
      </w:r>
      <w:r w:rsidRPr="001B6EE0">
        <w:rPr>
          <w:sz w:val="28"/>
          <w:szCs w:val="28"/>
          <w:lang w:val="uk-UA"/>
        </w:rPr>
        <w:t xml:space="preserve">, </w:t>
      </w:r>
      <w:r w:rsidRPr="001B6EE0">
        <w:rPr>
          <w:i/>
          <w:sz w:val="28"/>
          <w:szCs w:val="28"/>
          <w:lang w:val="en-US"/>
        </w:rPr>
        <w:t>k</w:t>
      </w:r>
      <w:r w:rsidRPr="001B6EE0">
        <w:rPr>
          <w:i/>
          <w:sz w:val="28"/>
          <w:szCs w:val="28"/>
          <w:lang w:val="uk-UA"/>
        </w:rPr>
        <w:t xml:space="preserve"> = S/S</w:t>
      </w:r>
      <w:r w:rsidRPr="001B6EE0">
        <w:rPr>
          <w:i/>
          <w:sz w:val="28"/>
          <w:szCs w:val="28"/>
          <w:vertAlign w:val="subscript"/>
          <w:lang w:val="en-US"/>
        </w:rPr>
        <w:t>c</w:t>
      </w:r>
      <w:r w:rsidRPr="001B6EE0">
        <w:rPr>
          <w:i/>
          <w:sz w:val="28"/>
          <w:szCs w:val="28"/>
          <w:lang w:val="uk-UA"/>
        </w:rPr>
        <w:t xml:space="preserve"> = b</w:t>
      </w:r>
      <w:r w:rsidRPr="001B6EE0">
        <w:rPr>
          <w:i/>
          <w:sz w:val="28"/>
          <w:szCs w:val="28"/>
          <w:vertAlign w:val="subscript"/>
          <w:lang w:val="uk-UA"/>
        </w:rPr>
        <w:t>1</w:t>
      </w:r>
      <w:r w:rsidRPr="001B6EE0">
        <w:rPr>
          <w:i/>
          <w:sz w:val="28"/>
          <w:szCs w:val="28"/>
          <w:lang w:val="en-US"/>
        </w:rPr>
        <w:t>r</w:t>
      </w:r>
      <w:r w:rsidRPr="001B6EE0">
        <w:rPr>
          <w:i/>
          <w:sz w:val="28"/>
          <w:szCs w:val="28"/>
          <w:vertAlign w:val="subscript"/>
          <w:lang w:val="en-US"/>
        </w:rPr>
        <w:t>p</w:t>
      </w:r>
      <w:r w:rsidRPr="001B6EE0">
        <w:rPr>
          <w:i/>
          <w:sz w:val="28"/>
          <w:szCs w:val="28"/>
          <w:lang w:val="uk-UA"/>
        </w:rPr>
        <w:t>/</w:t>
      </w:r>
      <w:r w:rsidRPr="001B6EE0">
        <w:rPr>
          <w:i/>
          <w:sz w:val="28"/>
          <w:szCs w:val="28"/>
          <w:lang w:val="en-US"/>
        </w:rPr>
        <w:t>b</w:t>
      </w:r>
      <w:r w:rsidRPr="001B6EE0">
        <w:rPr>
          <w:i/>
          <w:sz w:val="28"/>
          <w:szCs w:val="28"/>
          <w:vertAlign w:val="subscript"/>
          <w:lang w:val="en-US"/>
        </w:rPr>
        <w:t>c</w:t>
      </w:r>
      <w:r w:rsidRPr="001B6EE0">
        <w:rPr>
          <w:i/>
          <w:sz w:val="28"/>
          <w:szCs w:val="28"/>
          <w:lang w:val="en-US"/>
        </w:rPr>
        <w:t>r</w:t>
      </w:r>
      <w:r w:rsidRPr="001B6EE0">
        <w:rPr>
          <w:i/>
          <w:sz w:val="28"/>
          <w:szCs w:val="28"/>
          <w:vertAlign w:val="subscript"/>
          <w:lang w:val="en-US"/>
        </w:rPr>
        <w:t>c</w:t>
      </w:r>
      <w:r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i/>
          <w:iCs/>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14"/>
          <w:sz w:val="28"/>
          <w:szCs w:val="28"/>
          <w:lang w:val="uk-UA"/>
        </w:rPr>
        <w:pict>
          <v:shape id="_x0000_i1218" type="#_x0000_t75" style="width:168.75pt;height:18.75pt">
            <v:imagedata r:id="rId198" o:title=""/>
          </v:shape>
        </w:pict>
      </w:r>
      <w:r w:rsidR="000C2F4C" w:rsidRPr="001B6EE0">
        <w:rPr>
          <w:iCs/>
          <w:sz w:val="28"/>
          <w:szCs w:val="28"/>
          <w:lang w:val="uk-UA"/>
        </w:rPr>
        <w:t xml:space="preserve">                  (43)</w:t>
      </w: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З формули (43) видно, що момент осьових сил залежить від коефіцієнта навантаження: для розвантажених (рис. 7) ущільнень </w:t>
      </w:r>
      <w:r w:rsidR="00BD52EE">
        <w:rPr>
          <w:position w:val="-8"/>
          <w:sz w:val="28"/>
          <w:szCs w:val="28"/>
          <w:lang w:val="uk-UA"/>
        </w:rPr>
        <w:pict>
          <v:shape id="_x0000_i1219" type="#_x0000_t75" style="width:18pt;height:12.75pt">
            <v:imagedata r:id="rId199" o:title=""/>
          </v:shape>
        </w:pict>
      </w:r>
      <w:r w:rsidRPr="001B6EE0">
        <w:rPr>
          <w:sz w:val="28"/>
          <w:szCs w:val="28"/>
          <w:lang w:val="uk-UA"/>
        </w:rPr>
        <w:t xml:space="preserve"> </w:t>
      </w:r>
      <w:r w:rsidR="00BD52EE">
        <w:rPr>
          <w:position w:val="-14"/>
          <w:sz w:val="28"/>
          <w:szCs w:val="28"/>
          <w:lang w:val="uk-UA"/>
        </w:rPr>
        <w:pict>
          <v:shape id="_x0000_i1220" type="#_x0000_t75" style="width:26.25pt;height:17.25pt">
            <v:imagedata r:id="rId200" o:title=""/>
          </v:shape>
        </w:pict>
      </w:r>
      <w:r w:rsidRPr="001B6EE0">
        <w:rPr>
          <w:sz w:val="28"/>
          <w:szCs w:val="28"/>
          <w:lang w:val="uk-UA"/>
        </w:rPr>
        <w:t xml:space="preserve"> </w:t>
      </w:r>
      <w:r w:rsidR="00BD52EE">
        <w:rPr>
          <w:position w:val="-10"/>
          <w:sz w:val="28"/>
          <w:szCs w:val="28"/>
          <w:lang w:val="uk-UA"/>
        </w:rPr>
        <w:pict>
          <v:shape id="_x0000_i1221" type="#_x0000_t75" style="width:27pt;height:15pt">
            <v:imagedata r:id="rId201" o:title=""/>
          </v:shape>
        </w:pict>
      </w:r>
      <w:r w:rsidRPr="001B6EE0">
        <w:rPr>
          <w:sz w:val="28"/>
          <w:szCs w:val="28"/>
          <w:lang w:val="uk-UA"/>
        </w:rPr>
        <w:t xml:space="preserve">; для нерозвантажених - </w:t>
      </w:r>
      <w:r w:rsidR="00BD52EE">
        <w:rPr>
          <w:position w:val="-8"/>
          <w:sz w:val="28"/>
          <w:szCs w:val="28"/>
          <w:lang w:val="uk-UA"/>
        </w:rPr>
        <w:pict>
          <v:shape id="_x0000_i1222" type="#_x0000_t75" style="width:20.25pt;height:14.25pt">
            <v:imagedata r:id="rId202" o:title=""/>
          </v:shape>
        </w:pict>
      </w:r>
      <w:r w:rsidRPr="001B6EE0">
        <w:rPr>
          <w:sz w:val="28"/>
          <w:szCs w:val="28"/>
          <w:lang w:val="uk-UA"/>
        </w:rPr>
        <w:t xml:space="preserve"> </w:t>
      </w:r>
      <w:r w:rsidR="00BD52EE">
        <w:rPr>
          <w:position w:val="-14"/>
          <w:sz w:val="28"/>
          <w:szCs w:val="28"/>
          <w:lang w:val="uk-UA"/>
        </w:rPr>
        <w:pict>
          <v:shape id="_x0000_i1223" type="#_x0000_t75" style="width:26.25pt;height:17.25pt">
            <v:imagedata r:id="rId203" o:title=""/>
          </v:shape>
        </w:pict>
      </w:r>
      <w:r w:rsidRPr="001B6EE0">
        <w:rPr>
          <w:sz w:val="28"/>
          <w:szCs w:val="28"/>
          <w:lang w:val="uk-UA"/>
        </w:rPr>
        <w:t xml:space="preserve"> </w:t>
      </w:r>
      <w:r w:rsidR="00BD52EE">
        <w:rPr>
          <w:position w:val="-10"/>
          <w:sz w:val="28"/>
          <w:szCs w:val="28"/>
          <w:lang w:val="uk-UA"/>
        </w:rPr>
        <w:pict>
          <v:shape id="_x0000_i1224" type="#_x0000_t75" style="width:27pt;height:15pt">
            <v:imagedata r:id="rId204" o:title=""/>
          </v:shape>
        </w:pict>
      </w:r>
      <w:r w:rsidRPr="001B6EE0">
        <w:rPr>
          <w:sz w:val="28"/>
          <w:szCs w:val="28"/>
          <w:lang w:val="uk-UA"/>
        </w:rPr>
        <w:t xml:space="preserve">. Якщо </w:t>
      </w:r>
      <w:r w:rsidRPr="001B6EE0">
        <w:rPr>
          <w:i/>
          <w:sz w:val="28"/>
          <w:szCs w:val="28"/>
          <w:lang w:val="en-US"/>
        </w:rPr>
        <w:t>k</w:t>
      </w:r>
      <w:r w:rsidRPr="001B6EE0">
        <w:rPr>
          <w:i/>
          <w:sz w:val="28"/>
          <w:szCs w:val="28"/>
          <w:lang w:val="uk-UA"/>
        </w:rPr>
        <w:t xml:space="preserve"> = 1</w:t>
      </w:r>
      <w:r w:rsidRPr="001B6EE0">
        <w:rPr>
          <w:sz w:val="28"/>
          <w:szCs w:val="28"/>
          <w:lang w:val="uk-UA"/>
        </w:rPr>
        <w:t xml:space="preserve">, то </w:t>
      </w:r>
      <w:r w:rsidR="00BD52EE">
        <w:rPr>
          <w:position w:val="-14"/>
          <w:sz w:val="28"/>
          <w:szCs w:val="28"/>
          <w:lang w:val="uk-UA"/>
        </w:rPr>
        <w:pict>
          <v:shape id="_x0000_i1225" type="#_x0000_t75" style="width:32.25pt;height:17.25pt">
            <v:imagedata r:id="rId205" o:title=""/>
          </v:shape>
        </w:pict>
      </w:r>
      <w:r w:rsidRPr="001B6EE0">
        <w:rPr>
          <w:sz w:val="28"/>
          <w:szCs w:val="28"/>
          <w:lang w:val="uk-UA"/>
        </w:rPr>
        <w:t xml:space="preserve"> </w:t>
      </w:r>
      <w:r w:rsidR="00BD52EE">
        <w:rPr>
          <w:position w:val="-10"/>
          <w:sz w:val="28"/>
          <w:szCs w:val="28"/>
          <w:lang w:val="uk-UA"/>
        </w:rPr>
        <w:pict>
          <v:shape id="_x0000_i1226" type="#_x0000_t75" style="width:33.75pt;height:15pt">
            <v:imagedata r:id="rId206" o:title=""/>
          </v:shape>
        </w:pict>
      </w:r>
      <w:r w:rsidRPr="001B6EE0">
        <w:rPr>
          <w:sz w:val="28"/>
          <w:szCs w:val="28"/>
          <w:lang w:val="uk-UA"/>
        </w:rPr>
        <w:t>. Таким чином, модуль моменту осьових сил тим більший, чим більше коефіцієнт навантаження відрізняється від одиниці.</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Для зменшення моменту радіальних сил необхідно підбирати кільце так, щоб зміщення </w:t>
      </w:r>
      <w:r w:rsidRPr="001B6EE0">
        <w:rPr>
          <w:i/>
          <w:sz w:val="28"/>
          <w:szCs w:val="28"/>
          <w:lang w:val="uk-UA"/>
        </w:rPr>
        <w:t>х</w:t>
      </w:r>
      <w:r w:rsidRPr="001B6EE0">
        <w:rPr>
          <w:i/>
          <w:sz w:val="28"/>
          <w:szCs w:val="28"/>
          <w:vertAlign w:val="subscript"/>
          <w:lang w:val="uk-UA"/>
        </w:rPr>
        <w:t>1</w:t>
      </w:r>
      <w:r w:rsidRPr="001B6EE0">
        <w:rPr>
          <w:sz w:val="28"/>
          <w:szCs w:val="28"/>
          <w:lang w:val="uk-UA"/>
        </w:rPr>
        <w:t xml:space="preserve"> основного радіального навантаження відносно центра ваги перерізу було мінімальним [</w:t>
      </w:r>
      <w:r w:rsidRPr="001B6EE0">
        <w:rPr>
          <w:sz w:val="28"/>
          <w:szCs w:val="28"/>
        </w:rPr>
        <w:t>1</w:t>
      </w:r>
      <w:r w:rsidRPr="001B6EE0">
        <w:rPr>
          <w:sz w:val="28"/>
          <w:szCs w:val="28"/>
          <w:lang w:val="uk-UA"/>
        </w:rPr>
        <w:t>6].</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Сумарний кут повороту перерізу (38) визначається алгебраїчною сумою моментів або алгебраїчною сумою відповідних складових кута повороту </w:t>
      </w:r>
      <w:r w:rsidR="00BD52EE">
        <w:rPr>
          <w:position w:val="-14"/>
          <w:sz w:val="28"/>
          <w:szCs w:val="28"/>
          <w:lang w:val="uk-UA"/>
        </w:rPr>
        <w:pict>
          <v:shape id="_x0000_i1227" type="#_x0000_t75" style="width:56.25pt;height:17.25pt">
            <v:imagedata r:id="rId207" o:title=""/>
          </v:shape>
        </w:pict>
      </w:r>
      <w:r w:rsidRPr="001B6EE0">
        <w:rPr>
          <w:sz w:val="28"/>
          <w:szCs w:val="28"/>
          <w:lang w:val="uk-UA"/>
        </w:rPr>
        <w:t>. Завдяки цьому можливості зменшення сумарних деформацій кілець розширяються: температурні деформації можна компенсувати силовими. За сумарним к</w:t>
      </w:r>
      <w:r w:rsidRPr="001B6EE0">
        <w:rPr>
          <w:sz w:val="28"/>
          <w:szCs w:val="28"/>
        </w:rPr>
        <w:t>у</w:t>
      </w:r>
      <w:r w:rsidRPr="001B6EE0">
        <w:rPr>
          <w:sz w:val="28"/>
          <w:szCs w:val="28"/>
          <w:lang w:val="uk-UA"/>
        </w:rPr>
        <w:t>том повороту перерізу можна визначити зсув зовнішніх точок контактної поверхні відносно внутрішніх:</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10"/>
          <w:sz w:val="28"/>
          <w:szCs w:val="28"/>
          <w:lang w:val="uk-UA"/>
        </w:rPr>
        <w:pict>
          <v:shape id="_x0000_i1228" type="#_x0000_t75" style="width:33pt;height:15pt">
            <v:imagedata r:id="rId208" o:title=""/>
          </v:shape>
        </w:pict>
      </w:r>
      <w:r w:rsidR="000C2F4C" w:rsidRPr="001B6EE0">
        <w:rPr>
          <w:iCs/>
          <w:sz w:val="28"/>
          <w:szCs w:val="28"/>
          <w:lang w:val="uk-UA"/>
        </w:rPr>
        <w:t>.                                                  (44)</w:t>
      </w:r>
    </w:p>
    <w:p w:rsidR="000C2F4C" w:rsidRPr="001B6EE0" w:rsidRDefault="000C2F4C" w:rsidP="00F93640">
      <w:pPr>
        <w:widowControl w:val="0"/>
        <w:shd w:val="clear" w:color="auto" w:fill="FFFFFF"/>
        <w:autoSpaceDE w:val="0"/>
        <w:autoSpaceDN w:val="0"/>
        <w:adjustRightInd w:val="0"/>
        <w:spacing w:line="360" w:lineRule="auto"/>
        <w:ind w:firstLine="709"/>
        <w:jc w:val="both"/>
        <w:rPr>
          <w:iCs/>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На підставі багаторічного досвіду розроблення та експлуатації торцевих ущільнень у нарізноманітніщих умовах [1] рекомендується як гранично допустиме значення </w:t>
      </w:r>
      <w:r w:rsidR="00BD52EE">
        <w:rPr>
          <w:position w:val="-6"/>
          <w:sz w:val="28"/>
          <w:szCs w:val="28"/>
          <w:lang w:val="uk-UA"/>
        </w:rPr>
        <w:pict>
          <v:shape id="_x0000_i1229" type="#_x0000_t75" style="width:9.75pt;height:12pt">
            <v:imagedata r:id="rId209" o:title=""/>
          </v:shape>
        </w:pict>
      </w:r>
      <w:r w:rsidRPr="001B6EE0">
        <w:rPr>
          <w:sz w:val="28"/>
          <w:szCs w:val="28"/>
          <w:lang w:val="uk-UA"/>
        </w:rPr>
        <w:t xml:space="preserve"> брати </w:t>
      </w:r>
      <w:r w:rsidR="00BD52EE">
        <w:rPr>
          <w:position w:val="-10"/>
          <w:sz w:val="28"/>
          <w:szCs w:val="28"/>
          <w:lang w:val="uk-UA"/>
        </w:rPr>
        <w:pict>
          <v:shape id="_x0000_i1230" type="#_x0000_t75" style="width:66.75pt;height:17.25pt">
            <v:imagedata r:id="rId210" o:title=""/>
          </v:shape>
        </w:pict>
      </w:r>
      <w:r w:rsidRPr="001B6EE0">
        <w:rPr>
          <w:sz w:val="28"/>
          <w:szCs w:val="28"/>
          <w:lang w:val="uk-UA"/>
        </w:rPr>
        <w:t xml:space="preserve"> Додатним зсувам відповідає розкриття торцевого зазора з боку більшого радіуса </w:t>
      </w:r>
      <w:r w:rsidRPr="001B6EE0">
        <w:rPr>
          <w:i/>
          <w:sz w:val="28"/>
          <w:szCs w:val="28"/>
          <w:lang w:val="en-US"/>
        </w:rPr>
        <w:t>r</w:t>
      </w:r>
      <w:r w:rsidRPr="001B6EE0">
        <w:rPr>
          <w:i/>
          <w:sz w:val="28"/>
          <w:szCs w:val="28"/>
          <w:vertAlign w:val="subscript"/>
          <w:lang w:val="en-US"/>
        </w:rPr>
        <w:t>e</w:t>
      </w:r>
      <w:r w:rsidRPr="001B6EE0">
        <w:rPr>
          <w:i/>
          <w:sz w:val="28"/>
          <w:szCs w:val="28"/>
          <w:lang w:val="uk-UA"/>
        </w:rPr>
        <w:t xml:space="preserve"> </w:t>
      </w:r>
      <w:r w:rsidRPr="001B6EE0">
        <w:rPr>
          <w:sz w:val="28"/>
          <w:szCs w:val="28"/>
          <w:lang w:val="uk-UA"/>
        </w:rPr>
        <w:t>контактної поверхні.</w:t>
      </w:r>
    </w:p>
    <w:p w:rsidR="00E81343"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Оцінимо деформацію аксіально-рухомого кільця з перерізом прямокутної форми у розглянутому вище прикладі (рис. 11). Додаткові дані для розрахунку: </w:t>
      </w:r>
      <w:r w:rsidRPr="001B6EE0">
        <w:rPr>
          <w:i/>
          <w:sz w:val="28"/>
          <w:szCs w:val="28"/>
          <w:lang w:val="uk-UA"/>
        </w:rPr>
        <w:t>Е</w:t>
      </w:r>
      <w:r w:rsidRPr="001B6EE0">
        <w:rPr>
          <w:sz w:val="28"/>
          <w:szCs w:val="28"/>
          <w:lang w:val="uk-UA"/>
        </w:rPr>
        <w:t xml:space="preserve"> = </w:t>
      </w:r>
      <w:r w:rsidRPr="001B6EE0">
        <w:rPr>
          <w:i/>
          <w:sz w:val="28"/>
          <w:szCs w:val="28"/>
          <w:lang w:val="uk-UA"/>
        </w:rPr>
        <w:t>1,4·10</w:t>
      </w:r>
      <w:r w:rsidRPr="001B6EE0">
        <w:rPr>
          <w:i/>
          <w:sz w:val="28"/>
          <w:szCs w:val="28"/>
          <w:vertAlign w:val="superscript"/>
          <w:lang w:val="uk-UA"/>
        </w:rPr>
        <w:t xml:space="preserve">4 </w:t>
      </w:r>
      <w:r w:rsidRPr="001B6EE0">
        <w:rPr>
          <w:i/>
          <w:sz w:val="28"/>
          <w:szCs w:val="28"/>
          <w:lang w:val="uk-UA"/>
        </w:rPr>
        <w:t>МПа</w:t>
      </w:r>
      <w:r w:rsidRPr="001B6EE0">
        <w:rPr>
          <w:sz w:val="28"/>
          <w:szCs w:val="28"/>
          <w:lang w:val="uk-UA"/>
        </w:rPr>
        <w:t xml:space="preserve">, </w:t>
      </w:r>
      <w:r w:rsidR="00BD52EE">
        <w:rPr>
          <w:position w:val="-10"/>
          <w:sz w:val="28"/>
          <w:szCs w:val="28"/>
          <w:lang w:val="uk-UA"/>
        </w:rPr>
        <w:pict>
          <v:shape id="_x0000_i1231" type="#_x0000_t75" style="width:11.25pt;height:14.25pt">
            <v:imagedata r:id="rId211" o:title=""/>
          </v:shape>
        </w:pict>
      </w:r>
      <w:r w:rsidRPr="001B6EE0">
        <w:rPr>
          <w:sz w:val="28"/>
          <w:szCs w:val="28"/>
          <w:lang w:val="uk-UA"/>
        </w:rPr>
        <w:t xml:space="preserve"> =</w:t>
      </w:r>
      <w:r w:rsidRPr="001B6EE0">
        <w:rPr>
          <w:i/>
          <w:sz w:val="28"/>
          <w:szCs w:val="28"/>
          <w:lang w:val="uk-UA"/>
        </w:rPr>
        <w:t>2,5·10</w:t>
      </w:r>
      <w:r w:rsidRPr="001B6EE0">
        <w:rPr>
          <w:i/>
          <w:sz w:val="28"/>
          <w:szCs w:val="28"/>
          <w:vertAlign w:val="superscript"/>
          <w:lang w:val="uk-UA"/>
        </w:rPr>
        <w:t>-6</w:t>
      </w:r>
      <w:r w:rsidRPr="001B6EE0">
        <w:rPr>
          <w:i/>
          <w:sz w:val="28"/>
          <w:szCs w:val="28"/>
          <w:lang w:val="uk-UA"/>
        </w:rPr>
        <w:t xml:space="preserve"> 1/ºС, </w:t>
      </w:r>
      <w:r w:rsidR="00BD52EE">
        <w:rPr>
          <w:position w:val="-10"/>
          <w:sz w:val="28"/>
          <w:szCs w:val="28"/>
          <w:lang w:val="uk-UA"/>
        </w:rPr>
        <w:pict>
          <v:shape id="_x0000_i1232" type="#_x0000_t75" style="width:89.25pt;height:15pt">
            <v:imagedata r:id="rId212" o:title=""/>
          </v:shape>
        </w:pict>
      </w:r>
      <w:r w:rsidRPr="001B6EE0">
        <w:rPr>
          <w:i/>
          <w:sz w:val="28"/>
          <w:szCs w:val="28"/>
          <w:lang w:val="uk-UA"/>
        </w:rPr>
        <w:t>º</w:t>
      </w:r>
      <w:r w:rsidRPr="001B6EE0">
        <w:rPr>
          <w:i/>
          <w:sz w:val="28"/>
          <w:szCs w:val="28"/>
          <w:lang w:val="en-US"/>
        </w:rPr>
        <w:t>C</w:t>
      </w:r>
      <w:r w:rsidRPr="001B6EE0">
        <w:rPr>
          <w:sz w:val="28"/>
          <w:szCs w:val="28"/>
          <w:lang w:val="uk-UA"/>
        </w:rPr>
        <w:t xml:space="preserve">; </w:t>
      </w:r>
      <w:r w:rsidRPr="001B6EE0">
        <w:rPr>
          <w:i/>
          <w:sz w:val="28"/>
          <w:szCs w:val="28"/>
          <w:lang w:val="uk-UA"/>
        </w:rPr>
        <w:t>у</w:t>
      </w:r>
      <w:r w:rsidRPr="001B6EE0">
        <w:rPr>
          <w:i/>
          <w:sz w:val="28"/>
          <w:szCs w:val="28"/>
          <w:vertAlign w:val="subscript"/>
          <w:lang w:val="uk-UA"/>
        </w:rPr>
        <w:t>с</w:t>
      </w:r>
      <w:r w:rsidRPr="001B6EE0">
        <w:rPr>
          <w:sz w:val="28"/>
          <w:szCs w:val="28"/>
          <w:lang w:val="uk-UA"/>
        </w:rPr>
        <w:t xml:space="preserve"> = </w:t>
      </w:r>
      <w:r w:rsidRPr="001B6EE0">
        <w:rPr>
          <w:i/>
          <w:sz w:val="28"/>
          <w:szCs w:val="28"/>
          <w:lang w:val="uk-UA"/>
        </w:rPr>
        <w:t>4,7·10</w:t>
      </w:r>
      <w:r w:rsidRPr="001B6EE0">
        <w:rPr>
          <w:i/>
          <w:sz w:val="28"/>
          <w:szCs w:val="28"/>
          <w:vertAlign w:val="superscript"/>
          <w:lang w:val="uk-UA"/>
        </w:rPr>
        <w:t>-</w:t>
      </w:r>
      <w:smartTag w:uri="urn:schemas-microsoft-com:office:smarttags" w:element="metricconverter">
        <w:smartTagPr>
          <w:attr w:name="ProductID" w:val="2 м"/>
        </w:smartTagPr>
        <w:r w:rsidRPr="001B6EE0">
          <w:rPr>
            <w:i/>
            <w:sz w:val="28"/>
            <w:szCs w:val="28"/>
            <w:vertAlign w:val="superscript"/>
            <w:lang w:val="uk-UA"/>
          </w:rPr>
          <w:t>2</w:t>
        </w:r>
        <w:r w:rsidRPr="001B6EE0">
          <w:rPr>
            <w:i/>
            <w:sz w:val="28"/>
            <w:szCs w:val="28"/>
            <w:lang w:val="uk-UA"/>
          </w:rPr>
          <w:t xml:space="preserve"> м</w:t>
        </w:r>
      </w:smartTag>
      <w:r w:rsidRPr="001B6EE0">
        <w:rPr>
          <w:sz w:val="28"/>
          <w:szCs w:val="28"/>
          <w:lang w:val="uk-UA"/>
        </w:rPr>
        <w:t xml:space="preserve">, </w:t>
      </w:r>
      <w:r w:rsidRPr="001B6EE0">
        <w:rPr>
          <w:i/>
          <w:sz w:val="28"/>
          <w:szCs w:val="28"/>
          <w:lang w:val="en-US"/>
        </w:rPr>
        <w:t>r</w:t>
      </w:r>
      <w:r w:rsidRPr="001B6EE0">
        <w:rPr>
          <w:i/>
          <w:sz w:val="28"/>
          <w:szCs w:val="28"/>
          <w:vertAlign w:val="subscript"/>
          <w:lang w:val="en-US"/>
        </w:rPr>
        <w:t>i</w:t>
      </w:r>
      <w:r w:rsidRPr="001B6EE0">
        <w:rPr>
          <w:i/>
          <w:sz w:val="28"/>
          <w:szCs w:val="28"/>
          <w:lang w:val="uk-UA"/>
        </w:rPr>
        <w:t xml:space="preserve"> </w:t>
      </w:r>
      <w:r w:rsidRPr="001B6EE0">
        <w:rPr>
          <w:sz w:val="28"/>
          <w:szCs w:val="28"/>
          <w:lang w:val="uk-UA"/>
        </w:rPr>
        <w:t>=</w:t>
      </w:r>
      <w:r w:rsidRPr="001B6EE0">
        <w:rPr>
          <w:i/>
          <w:sz w:val="28"/>
          <w:szCs w:val="28"/>
          <w:lang w:val="uk-UA"/>
        </w:rPr>
        <w:t>3,75·10</w:t>
      </w:r>
      <w:r w:rsidRPr="001B6EE0">
        <w:rPr>
          <w:i/>
          <w:sz w:val="28"/>
          <w:szCs w:val="28"/>
          <w:vertAlign w:val="superscript"/>
          <w:lang w:val="uk-UA"/>
        </w:rPr>
        <w:t>-</w:t>
      </w:r>
      <w:smartTag w:uri="urn:schemas-microsoft-com:office:smarttags" w:element="metricconverter">
        <w:smartTagPr>
          <w:attr w:name="ProductID" w:val="2 м"/>
        </w:smartTagPr>
        <w:r w:rsidRPr="001B6EE0">
          <w:rPr>
            <w:i/>
            <w:sz w:val="28"/>
            <w:szCs w:val="28"/>
            <w:vertAlign w:val="superscript"/>
            <w:lang w:val="uk-UA"/>
          </w:rPr>
          <w:t>2</w:t>
        </w:r>
        <w:r w:rsidRPr="001B6EE0">
          <w:rPr>
            <w:i/>
            <w:sz w:val="28"/>
            <w:szCs w:val="28"/>
            <w:lang w:val="uk-UA"/>
          </w:rPr>
          <w:t xml:space="preserve"> м</w:t>
        </w:r>
      </w:smartTag>
      <w:r w:rsidRPr="001B6EE0">
        <w:rPr>
          <w:sz w:val="28"/>
          <w:szCs w:val="28"/>
          <w:lang w:val="uk-UA"/>
        </w:rPr>
        <w:t xml:space="preserve">, </w:t>
      </w:r>
      <w:r w:rsidRPr="001B6EE0">
        <w:rPr>
          <w:i/>
          <w:sz w:val="28"/>
          <w:szCs w:val="28"/>
          <w:lang w:val="en-US"/>
        </w:rPr>
        <w:t>r</w:t>
      </w:r>
      <w:r w:rsidRPr="001B6EE0">
        <w:rPr>
          <w:i/>
          <w:sz w:val="28"/>
          <w:szCs w:val="28"/>
          <w:vertAlign w:val="subscript"/>
          <w:lang w:val="en-US"/>
        </w:rPr>
        <w:t>e</w:t>
      </w:r>
      <w:r w:rsidRPr="001B6EE0">
        <w:rPr>
          <w:sz w:val="28"/>
          <w:szCs w:val="28"/>
          <w:lang w:val="uk-UA"/>
        </w:rPr>
        <w:t xml:space="preserve"> = </w:t>
      </w:r>
      <w:r w:rsidRPr="001B6EE0">
        <w:rPr>
          <w:i/>
          <w:sz w:val="28"/>
          <w:szCs w:val="28"/>
          <w:lang w:val="uk-UA"/>
        </w:rPr>
        <w:t>4,05·10</w:t>
      </w:r>
      <w:r w:rsidRPr="001B6EE0">
        <w:rPr>
          <w:i/>
          <w:sz w:val="28"/>
          <w:szCs w:val="28"/>
          <w:vertAlign w:val="superscript"/>
          <w:lang w:val="uk-UA"/>
        </w:rPr>
        <w:t>-</w:t>
      </w:r>
      <w:smartTag w:uri="urn:schemas-microsoft-com:office:smarttags" w:element="metricconverter">
        <w:smartTagPr>
          <w:attr w:name="ProductID" w:val="2 м"/>
        </w:smartTagPr>
        <w:r w:rsidRPr="001B6EE0">
          <w:rPr>
            <w:i/>
            <w:sz w:val="28"/>
            <w:szCs w:val="28"/>
            <w:vertAlign w:val="superscript"/>
            <w:lang w:val="uk-UA"/>
          </w:rPr>
          <w:t>2</w:t>
        </w:r>
        <w:r w:rsidRPr="001B6EE0">
          <w:rPr>
            <w:i/>
            <w:sz w:val="28"/>
            <w:szCs w:val="28"/>
            <w:lang w:val="uk-UA"/>
          </w:rPr>
          <w:t xml:space="preserve"> м</w:t>
        </w:r>
      </w:smartTag>
      <w:r w:rsidRPr="001B6EE0">
        <w:rPr>
          <w:sz w:val="28"/>
          <w:szCs w:val="28"/>
          <w:lang w:val="uk-UA"/>
        </w:rPr>
        <w:t xml:space="preserve">, </w:t>
      </w:r>
      <w:r w:rsidRPr="001B6EE0">
        <w:rPr>
          <w:i/>
          <w:sz w:val="28"/>
          <w:szCs w:val="28"/>
          <w:lang w:val="en-US"/>
        </w:rPr>
        <w:t>r</w:t>
      </w:r>
      <w:r w:rsidRPr="001B6EE0">
        <w:rPr>
          <w:i/>
          <w:sz w:val="28"/>
          <w:szCs w:val="28"/>
          <w:vertAlign w:val="subscript"/>
          <w:lang w:val="en-US"/>
        </w:rPr>
        <w:t>c</w:t>
      </w:r>
      <w:r w:rsidRPr="001B6EE0">
        <w:rPr>
          <w:sz w:val="28"/>
          <w:szCs w:val="28"/>
          <w:lang w:val="uk-UA"/>
        </w:rPr>
        <w:t xml:space="preserve"> = </w:t>
      </w:r>
      <w:r w:rsidRPr="001B6EE0">
        <w:rPr>
          <w:i/>
          <w:sz w:val="28"/>
          <w:szCs w:val="28"/>
          <w:lang w:val="uk-UA"/>
        </w:rPr>
        <w:t>3,9·10</w:t>
      </w:r>
      <w:r w:rsidRPr="001B6EE0">
        <w:rPr>
          <w:i/>
          <w:sz w:val="28"/>
          <w:szCs w:val="28"/>
          <w:vertAlign w:val="superscript"/>
          <w:lang w:val="uk-UA"/>
        </w:rPr>
        <w:t>-</w:t>
      </w:r>
      <w:smartTag w:uri="urn:schemas-microsoft-com:office:smarttags" w:element="metricconverter">
        <w:smartTagPr>
          <w:attr w:name="ProductID" w:val="2 м"/>
        </w:smartTagPr>
        <w:r w:rsidRPr="001B6EE0">
          <w:rPr>
            <w:i/>
            <w:sz w:val="28"/>
            <w:szCs w:val="28"/>
            <w:vertAlign w:val="superscript"/>
            <w:lang w:val="uk-UA"/>
          </w:rPr>
          <w:t>2</w:t>
        </w:r>
        <w:r w:rsidRPr="001B6EE0">
          <w:rPr>
            <w:i/>
            <w:sz w:val="28"/>
            <w:szCs w:val="28"/>
            <w:lang w:val="uk-UA"/>
          </w:rPr>
          <w:t xml:space="preserve"> м</w:t>
        </w:r>
      </w:smartTag>
      <w:r w:rsidRPr="001B6EE0">
        <w:rPr>
          <w:sz w:val="28"/>
          <w:szCs w:val="28"/>
          <w:lang w:val="uk-UA"/>
        </w:rPr>
        <w:t xml:space="preserve">, </w:t>
      </w:r>
      <w:r w:rsidRPr="001B6EE0">
        <w:rPr>
          <w:i/>
          <w:sz w:val="28"/>
          <w:szCs w:val="28"/>
          <w:lang w:val="en-US"/>
        </w:rPr>
        <w:t>r</w:t>
      </w:r>
      <w:r w:rsidRPr="001B6EE0">
        <w:rPr>
          <w:i/>
          <w:sz w:val="28"/>
          <w:szCs w:val="28"/>
          <w:vertAlign w:val="subscript"/>
          <w:lang w:val="en-US"/>
        </w:rPr>
        <w:t>p</w:t>
      </w:r>
      <w:r w:rsidRPr="001B6EE0">
        <w:rPr>
          <w:sz w:val="28"/>
          <w:szCs w:val="28"/>
          <w:lang w:val="uk-UA"/>
        </w:rPr>
        <w:t xml:space="preserve"> = </w:t>
      </w:r>
      <w:r w:rsidRPr="001B6EE0">
        <w:rPr>
          <w:i/>
          <w:sz w:val="28"/>
          <w:szCs w:val="28"/>
          <w:lang w:val="uk-UA"/>
        </w:rPr>
        <w:t>3,95·10</w:t>
      </w:r>
      <w:r w:rsidRPr="001B6EE0">
        <w:rPr>
          <w:i/>
          <w:sz w:val="28"/>
          <w:szCs w:val="28"/>
          <w:vertAlign w:val="superscript"/>
          <w:lang w:val="uk-UA"/>
        </w:rPr>
        <w:t>-</w:t>
      </w:r>
      <w:smartTag w:uri="urn:schemas-microsoft-com:office:smarttags" w:element="metricconverter">
        <w:smartTagPr>
          <w:attr w:name="ProductID" w:val="2 м"/>
        </w:smartTagPr>
        <w:r w:rsidRPr="001B6EE0">
          <w:rPr>
            <w:i/>
            <w:sz w:val="28"/>
            <w:szCs w:val="28"/>
            <w:vertAlign w:val="superscript"/>
            <w:lang w:val="uk-UA"/>
          </w:rPr>
          <w:t>2</w:t>
        </w:r>
        <w:r w:rsidRPr="001B6EE0">
          <w:rPr>
            <w:i/>
            <w:sz w:val="28"/>
            <w:szCs w:val="28"/>
            <w:lang w:val="uk-UA"/>
          </w:rPr>
          <w:t xml:space="preserve"> м</w:t>
        </w:r>
      </w:smartTag>
      <w:r w:rsidRPr="001B6EE0">
        <w:rPr>
          <w:sz w:val="28"/>
          <w:szCs w:val="28"/>
          <w:lang w:val="uk-UA"/>
        </w:rPr>
        <w:t xml:space="preserve">, </w:t>
      </w:r>
      <w:r w:rsidRPr="001B6EE0">
        <w:rPr>
          <w:i/>
          <w:sz w:val="28"/>
          <w:szCs w:val="28"/>
          <w:lang w:val="en-US"/>
        </w:rPr>
        <w:t>l</w:t>
      </w:r>
      <w:r w:rsidRPr="001B6EE0">
        <w:rPr>
          <w:i/>
          <w:sz w:val="28"/>
          <w:szCs w:val="28"/>
          <w:vertAlign w:val="subscript"/>
          <w:lang w:val="uk-UA"/>
        </w:rPr>
        <w:t>1</w:t>
      </w:r>
      <w:r w:rsidRPr="001B6EE0">
        <w:rPr>
          <w:sz w:val="28"/>
          <w:szCs w:val="28"/>
          <w:lang w:val="uk-UA"/>
        </w:rPr>
        <w:t xml:space="preserve"> =</w:t>
      </w:r>
      <w:r w:rsidRPr="001B6EE0">
        <w:rPr>
          <w:i/>
          <w:sz w:val="28"/>
          <w:szCs w:val="28"/>
          <w:lang w:val="uk-UA"/>
        </w:rPr>
        <w:t>2,5·10</w:t>
      </w:r>
      <w:r w:rsidRPr="001B6EE0">
        <w:rPr>
          <w:i/>
          <w:sz w:val="28"/>
          <w:szCs w:val="28"/>
          <w:vertAlign w:val="superscript"/>
          <w:lang w:val="uk-UA"/>
        </w:rPr>
        <w:t>-</w:t>
      </w:r>
      <w:smartTag w:uri="urn:schemas-microsoft-com:office:smarttags" w:element="metricconverter">
        <w:smartTagPr>
          <w:attr w:name="ProductID" w:val="2 м"/>
        </w:smartTagPr>
        <w:r w:rsidRPr="001B6EE0">
          <w:rPr>
            <w:i/>
            <w:sz w:val="28"/>
            <w:szCs w:val="28"/>
            <w:vertAlign w:val="superscript"/>
            <w:lang w:val="uk-UA"/>
          </w:rPr>
          <w:t>2</w:t>
        </w:r>
        <w:r w:rsidRPr="001B6EE0">
          <w:rPr>
            <w:i/>
            <w:sz w:val="28"/>
            <w:szCs w:val="28"/>
            <w:lang w:val="uk-UA"/>
          </w:rPr>
          <w:t xml:space="preserve"> м</w:t>
        </w:r>
      </w:smartTag>
      <w:r w:rsidRPr="001B6EE0">
        <w:rPr>
          <w:sz w:val="28"/>
          <w:szCs w:val="28"/>
          <w:lang w:val="uk-UA"/>
        </w:rPr>
        <w:t xml:space="preserve">, </w:t>
      </w:r>
      <w:r w:rsidR="00BD52EE">
        <w:rPr>
          <w:position w:val="-10"/>
          <w:sz w:val="28"/>
          <w:szCs w:val="28"/>
          <w:lang w:val="en-US"/>
        </w:rPr>
        <w:pict>
          <v:shape id="_x0000_i1233" type="#_x0000_t75" style="width:26.25pt;height:15pt">
            <v:imagedata r:id="rId213" o:title=""/>
          </v:shape>
        </w:pict>
      </w:r>
      <w:r w:rsidRPr="001B6EE0">
        <w:rPr>
          <w:sz w:val="28"/>
          <w:szCs w:val="28"/>
          <w:lang w:val="uk-UA"/>
        </w:rPr>
        <w:t xml:space="preserve">. </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За формулою (41) знаходимо </w:t>
      </w:r>
      <w:r w:rsidR="00BD52EE">
        <w:rPr>
          <w:position w:val="-10"/>
          <w:sz w:val="28"/>
          <w:szCs w:val="28"/>
          <w:lang w:val="uk-UA"/>
        </w:rPr>
        <w:pict>
          <v:shape id="_x0000_i1234" type="#_x0000_t75" style="width:39.75pt;height:15pt">
            <v:imagedata r:id="rId214" o:title=""/>
          </v:shape>
        </w:pict>
      </w:r>
      <w:r w:rsidRPr="001B6EE0">
        <w:rPr>
          <w:i/>
          <w:sz w:val="28"/>
          <w:szCs w:val="28"/>
          <w:lang w:val="uk-UA"/>
        </w:rPr>
        <w:t>м</w:t>
      </w:r>
      <w:r w:rsidRPr="001B6EE0">
        <w:rPr>
          <w:i/>
          <w:sz w:val="28"/>
          <w:szCs w:val="28"/>
          <w:vertAlign w:val="superscript"/>
          <w:lang w:val="uk-UA"/>
        </w:rPr>
        <w:t>-1</w:t>
      </w:r>
      <w:r w:rsidRPr="001B6EE0">
        <w:rPr>
          <w:i/>
          <w:sz w:val="28"/>
          <w:szCs w:val="28"/>
          <w:lang w:val="uk-UA"/>
        </w:rPr>
        <w:t>)</w:t>
      </w:r>
      <w:r w:rsidRPr="001B6EE0">
        <w:rPr>
          <w:sz w:val="28"/>
          <w:szCs w:val="28"/>
          <w:lang w:val="uk-UA"/>
        </w:rPr>
        <w:t xml:space="preserve"> </w:t>
      </w:r>
      <w:r w:rsidR="00BD52EE">
        <w:rPr>
          <w:position w:val="-10"/>
          <w:sz w:val="28"/>
          <w:szCs w:val="28"/>
          <w:lang w:val="uk-UA"/>
        </w:rPr>
        <w:pict>
          <v:shape id="_x0000_i1235" type="#_x0000_t75" style="width:63.75pt;height:17.25pt">
            <v:imagedata r:id="rId215" o:title=""/>
          </v:shape>
        </w:pict>
      </w:r>
      <w:r w:rsidRPr="001B6EE0">
        <w:rPr>
          <w:sz w:val="28"/>
          <w:szCs w:val="28"/>
          <w:lang w:val="uk-UA"/>
        </w:rPr>
        <w:t xml:space="preserve"> За формулами (42) та (43) </w:t>
      </w:r>
      <w:r w:rsidRPr="001B6EE0">
        <w:rPr>
          <w:i/>
          <w:sz w:val="28"/>
          <w:szCs w:val="28"/>
          <w:lang w:val="uk-UA"/>
        </w:rPr>
        <w:t>М</w:t>
      </w:r>
      <w:r w:rsidRPr="001B6EE0">
        <w:rPr>
          <w:i/>
          <w:sz w:val="28"/>
          <w:szCs w:val="28"/>
          <w:vertAlign w:val="subscript"/>
          <w:lang w:val="en-US"/>
        </w:rPr>
        <w:t>r</w:t>
      </w:r>
      <w:r w:rsidRPr="001B6EE0">
        <w:rPr>
          <w:sz w:val="28"/>
          <w:szCs w:val="28"/>
          <w:lang w:val="uk-UA"/>
        </w:rPr>
        <w:t xml:space="preserve"> = </w:t>
      </w:r>
      <w:r w:rsidRPr="001B6EE0">
        <w:rPr>
          <w:i/>
          <w:sz w:val="28"/>
          <w:szCs w:val="28"/>
          <w:lang w:val="uk-UA"/>
        </w:rPr>
        <w:t>-20,6Н·м</w:t>
      </w:r>
      <w:r w:rsidRPr="001B6EE0">
        <w:rPr>
          <w:sz w:val="28"/>
          <w:szCs w:val="28"/>
          <w:lang w:val="uk-UA"/>
        </w:rPr>
        <w:t xml:space="preserve">, </w:t>
      </w:r>
      <w:r w:rsidRPr="001B6EE0">
        <w:rPr>
          <w:i/>
          <w:sz w:val="28"/>
          <w:szCs w:val="28"/>
          <w:lang w:val="uk-UA"/>
        </w:rPr>
        <w:t>М</w:t>
      </w:r>
      <w:r w:rsidRPr="001B6EE0">
        <w:rPr>
          <w:i/>
          <w:sz w:val="28"/>
          <w:szCs w:val="28"/>
          <w:vertAlign w:val="subscript"/>
          <w:lang w:val="uk-UA"/>
        </w:rPr>
        <w:t>а</w:t>
      </w:r>
      <w:r w:rsidRPr="001B6EE0">
        <w:rPr>
          <w:sz w:val="28"/>
          <w:szCs w:val="28"/>
          <w:lang w:val="uk-UA"/>
        </w:rPr>
        <w:t xml:space="preserve">= </w:t>
      </w:r>
      <w:r w:rsidRPr="001B6EE0">
        <w:rPr>
          <w:i/>
          <w:sz w:val="28"/>
          <w:szCs w:val="28"/>
          <w:lang w:val="uk-UA"/>
        </w:rPr>
        <w:t>0,079 Н·м</w:t>
      </w:r>
      <w:r w:rsidRPr="001B6EE0">
        <w:rPr>
          <w:sz w:val="28"/>
          <w:szCs w:val="28"/>
          <w:lang w:val="uk-UA"/>
        </w:rPr>
        <w:t xml:space="preserve">. За формулою (38) знаходимо кут повороту від моменту сил тиску </w:t>
      </w:r>
      <w:r w:rsidRPr="001B6EE0">
        <w:rPr>
          <w:i/>
          <w:sz w:val="28"/>
          <w:szCs w:val="28"/>
          <w:lang w:val="uk-UA"/>
        </w:rPr>
        <w:t>М</w:t>
      </w:r>
      <w:r w:rsidRPr="001B6EE0">
        <w:rPr>
          <w:i/>
          <w:sz w:val="28"/>
          <w:szCs w:val="28"/>
          <w:vertAlign w:val="subscript"/>
          <w:lang w:val="uk-UA"/>
        </w:rPr>
        <w:t xml:space="preserve">р </w:t>
      </w:r>
      <w:r w:rsidRPr="001B6EE0">
        <w:rPr>
          <w:sz w:val="28"/>
          <w:szCs w:val="28"/>
          <w:lang w:val="uk-UA"/>
        </w:rPr>
        <w:t>=</w:t>
      </w:r>
      <w:r w:rsidRPr="001B6EE0">
        <w:rPr>
          <w:i/>
          <w:sz w:val="28"/>
          <w:szCs w:val="28"/>
          <w:lang w:val="uk-UA"/>
        </w:rPr>
        <w:t xml:space="preserve"> М</w:t>
      </w:r>
      <w:r w:rsidRPr="001B6EE0">
        <w:rPr>
          <w:i/>
          <w:sz w:val="28"/>
          <w:szCs w:val="28"/>
          <w:vertAlign w:val="subscript"/>
          <w:lang w:val="en-US"/>
        </w:rPr>
        <w:t>r</w:t>
      </w:r>
      <w:r w:rsidRPr="001B6EE0">
        <w:rPr>
          <w:i/>
          <w:sz w:val="28"/>
          <w:szCs w:val="28"/>
        </w:rPr>
        <w:t>+</w:t>
      </w:r>
      <w:r w:rsidRPr="001B6EE0">
        <w:rPr>
          <w:i/>
          <w:sz w:val="28"/>
          <w:szCs w:val="28"/>
          <w:lang w:val="uk-UA"/>
        </w:rPr>
        <w:t xml:space="preserve"> М</w:t>
      </w:r>
      <w:r w:rsidRPr="001B6EE0">
        <w:rPr>
          <w:i/>
          <w:sz w:val="28"/>
          <w:szCs w:val="28"/>
          <w:vertAlign w:val="subscript"/>
          <w:lang w:val="en-US"/>
        </w:rPr>
        <w:t>a</w:t>
      </w:r>
      <w:r w:rsidRPr="001B6EE0">
        <w:rPr>
          <w:i/>
          <w:sz w:val="28"/>
          <w:szCs w:val="28"/>
        </w:rPr>
        <w:t>=</w:t>
      </w:r>
      <w:r w:rsidRPr="001B6EE0">
        <w:rPr>
          <w:i/>
          <w:sz w:val="28"/>
          <w:szCs w:val="28"/>
          <w:lang w:val="uk-UA"/>
        </w:rPr>
        <w:t xml:space="preserve"> -</w:t>
      </w:r>
      <w:r w:rsidRPr="001B6EE0">
        <w:rPr>
          <w:i/>
          <w:sz w:val="28"/>
          <w:szCs w:val="28"/>
        </w:rPr>
        <w:t>20,5</w:t>
      </w:r>
      <w:r w:rsidRPr="001B6EE0">
        <w:rPr>
          <w:i/>
          <w:sz w:val="28"/>
          <w:szCs w:val="28"/>
          <w:lang w:val="uk-UA"/>
        </w:rPr>
        <w:t>Н·м</w:t>
      </w:r>
      <w:r w:rsidRPr="001B6EE0">
        <w:rPr>
          <w:sz w:val="28"/>
          <w:szCs w:val="28"/>
          <w:lang w:val="uk-UA"/>
        </w:rPr>
        <w:t xml:space="preserve">: </w:t>
      </w:r>
      <w:r w:rsidR="00BD52EE">
        <w:rPr>
          <w:position w:val="-14"/>
          <w:sz w:val="28"/>
          <w:szCs w:val="28"/>
          <w:lang w:val="uk-UA"/>
        </w:rPr>
        <w:pict>
          <v:shape id="_x0000_i1236" type="#_x0000_t75" style="width:71.25pt;height:18.75pt">
            <v:imagedata r:id="rId216" o:title=""/>
          </v:shape>
        </w:pict>
      </w:r>
      <w:r w:rsidRPr="001B6EE0">
        <w:rPr>
          <w:sz w:val="28"/>
          <w:szCs w:val="28"/>
          <w:lang w:val="uk-UA"/>
        </w:rPr>
        <w:t xml:space="preserve"> Сумарний кут повороту </w:t>
      </w:r>
      <w:r w:rsidR="00BD52EE">
        <w:rPr>
          <w:position w:val="-10"/>
          <w:sz w:val="28"/>
          <w:szCs w:val="28"/>
          <w:lang w:val="uk-UA"/>
        </w:rPr>
        <w:pict>
          <v:shape id="_x0000_i1237" type="#_x0000_t75" style="width:9.75pt;height:12pt">
            <v:imagedata r:id="rId217" o:title=""/>
          </v:shape>
        </w:pict>
      </w:r>
      <w:r w:rsidRPr="001B6EE0">
        <w:rPr>
          <w:sz w:val="28"/>
          <w:szCs w:val="28"/>
          <w:lang w:val="uk-UA"/>
        </w:rPr>
        <w:t xml:space="preserve">= </w:t>
      </w:r>
      <w:r w:rsidRPr="001B6EE0">
        <w:rPr>
          <w:i/>
          <w:sz w:val="28"/>
          <w:szCs w:val="28"/>
          <w:lang w:val="uk-UA"/>
        </w:rPr>
        <w:t>1,23·10</w:t>
      </w:r>
      <w:r w:rsidRPr="001B6EE0">
        <w:rPr>
          <w:i/>
          <w:sz w:val="28"/>
          <w:szCs w:val="28"/>
          <w:vertAlign w:val="superscript"/>
          <w:lang w:val="uk-UA"/>
        </w:rPr>
        <w:t>-4</w:t>
      </w:r>
      <w:r w:rsidRPr="001B6EE0">
        <w:rPr>
          <w:i/>
          <w:sz w:val="28"/>
          <w:szCs w:val="28"/>
          <w:lang w:val="uk-UA"/>
        </w:rPr>
        <w:t>,</w:t>
      </w:r>
      <w:r w:rsidRPr="001B6EE0">
        <w:rPr>
          <w:sz w:val="28"/>
          <w:szCs w:val="28"/>
          <w:lang w:val="uk-UA"/>
        </w:rPr>
        <w:t xml:space="preserve"> а зсув </w:t>
      </w:r>
      <w:r w:rsidR="00BD52EE">
        <w:rPr>
          <w:position w:val="-6"/>
          <w:sz w:val="28"/>
          <w:szCs w:val="28"/>
          <w:lang w:val="uk-UA"/>
        </w:rPr>
        <w:pict>
          <v:shape id="_x0000_i1238" type="#_x0000_t75" style="width:9.75pt;height:12pt">
            <v:imagedata r:id="rId218" o:title=""/>
          </v:shape>
        </w:pict>
      </w:r>
      <w:r w:rsidRPr="001B6EE0">
        <w:rPr>
          <w:sz w:val="28"/>
          <w:szCs w:val="28"/>
          <w:lang w:val="uk-UA"/>
        </w:rPr>
        <w:t xml:space="preserve"> = </w:t>
      </w:r>
      <w:r w:rsidRPr="001B6EE0">
        <w:rPr>
          <w:i/>
          <w:sz w:val="28"/>
          <w:szCs w:val="28"/>
          <w:lang w:val="uk-UA"/>
        </w:rPr>
        <w:t>0,369·10</w:t>
      </w:r>
      <w:r w:rsidRPr="001B6EE0">
        <w:rPr>
          <w:i/>
          <w:sz w:val="28"/>
          <w:szCs w:val="28"/>
          <w:vertAlign w:val="superscript"/>
          <w:lang w:val="uk-UA"/>
        </w:rPr>
        <w:t>-</w:t>
      </w:r>
      <w:smartTag w:uri="urn:schemas-microsoft-com:office:smarttags" w:element="metricconverter">
        <w:smartTagPr>
          <w:attr w:name="ProductID" w:val="6 м"/>
        </w:smartTagPr>
        <w:r w:rsidRPr="001B6EE0">
          <w:rPr>
            <w:i/>
            <w:sz w:val="28"/>
            <w:szCs w:val="28"/>
            <w:vertAlign w:val="superscript"/>
            <w:lang w:val="uk-UA"/>
          </w:rPr>
          <w:t>6</w:t>
        </w:r>
        <w:r w:rsidRPr="001B6EE0">
          <w:rPr>
            <w:i/>
            <w:sz w:val="28"/>
            <w:szCs w:val="28"/>
            <w:lang w:val="uk-UA"/>
          </w:rPr>
          <w:t xml:space="preserve"> м</w:t>
        </w:r>
      </w:smartTag>
      <w:r w:rsidRPr="001B6EE0">
        <w:rPr>
          <w:i/>
          <w:sz w:val="28"/>
          <w:szCs w:val="28"/>
          <w:lang w:val="uk-UA"/>
        </w:rPr>
        <w:t>.</w:t>
      </w:r>
      <w:r w:rsidRPr="001B6EE0">
        <w:rPr>
          <w:sz w:val="28"/>
          <w:szCs w:val="28"/>
          <w:lang w:val="uk-UA"/>
        </w:rPr>
        <w:t xml:space="preserve"> Відносний зсув </w:t>
      </w:r>
      <w:r w:rsidR="00BD52EE">
        <w:rPr>
          <w:position w:val="-10"/>
          <w:sz w:val="28"/>
          <w:szCs w:val="28"/>
          <w:lang w:val="uk-UA"/>
        </w:rPr>
        <w:pict>
          <v:shape id="_x0000_i1239" type="#_x0000_t75" style="width:21.75pt;height:15pt">
            <v:imagedata r:id="rId219" o:title=""/>
          </v:shape>
        </w:pict>
      </w:r>
      <w:r w:rsidRPr="001B6EE0">
        <w:rPr>
          <w:sz w:val="28"/>
          <w:szCs w:val="28"/>
          <w:lang w:val="uk-UA"/>
        </w:rPr>
        <w:t xml:space="preserve">= </w:t>
      </w:r>
      <w:r w:rsidRPr="001B6EE0">
        <w:rPr>
          <w:i/>
          <w:sz w:val="28"/>
          <w:szCs w:val="28"/>
          <w:lang w:val="uk-UA"/>
        </w:rPr>
        <w:t>9,1·10</w:t>
      </w:r>
      <w:r w:rsidRPr="001B6EE0">
        <w:rPr>
          <w:i/>
          <w:sz w:val="28"/>
          <w:szCs w:val="28"/>
          <w:vertAlign w:val="superscript"/>
          <w:lang w:val="uk-UA"/>
        </w:rPr>
        <w:t>-4</w:t>
      </w:r>
      <w:r w:rsidRPr="001B6EE0">
        <w:rPr>
          <w:sz w:val="28"/>
          <w:szCs w:val="28"/>
          <w:lang w:val="uk-UA"/>
        </w:rPr>
        <w:t>, що значно менше допустимого значення (</w:t>
      </w:r>
      <w:r w:rsidR="00BD52EE">
        <w:rPr>
          <w:position w:val="-10"/>
          <w:sz w:val="28"/>
          <w:szCs w:val="28"/>
          <w:lang w:val="uk-UA"/>
        </w:rPr>
        <w:pict>
          <v:shape id="_x0000_i1240" type="#_x0000_t75" style="width:21.75pt;height:15pt">
            <v:imagedata r:id="rId220" o:title=""/>
          </v:shape>
        </w:pict>
      </w:r>
      <w:r w:rsidR="00BD52EE">
        <w:rPr>
          <w:position w:val="-10"/>
          <w:sz w:val="28"/>
          <w:szCs w:val="28"/>
          <w:lang w:val="uk-UA"/>
        </w:rPr>
        <w:pict>
          <v:shape id="_x0000_i1241" type="#_x0000_t75" style="width:9pt;height:17.25pt">
            <v:imagedata r:id="rId221" o:title=""/>
          </v:shape>
        </w:pict>
      </w:r>
      <w:r w:rsidRPr="001B6EE0">
        <w:rPr>
          <w:sz w:val="28"/>
          <w:szCs w:val="28"/>
          <w:lang w:val="uk-UA"/>
        </w:rPr>
        <w:t xml:space="preserve">&lt; </w:t>
      </w:r>
      <w:r w:rsidRPr="001B6EE0">
        <w:rPr>
          <w:i/>
          <w:sz w:val="28"/>
          <w:szCs w:val="28"/>
          <w:lang w:val="uk-UA"/>
        </w:rPr>
        <w:t>1,2·10</w:t>
      </w:r>
      <w:r w:rsidRPr="001B6EE0">
        <w:rPr>
          <w:i/>
          <w:sz w:val="28"/>
          <w:szCs w:val="28"/>
          <w:vertAlign w:val="superscript"/>
          <w:lang w:val="uk-UA"/>
        </w:rPr>
        <w:t>-4</w:t>
      </w:r>
      <w:r w:rsidRPr="001B6EE0">
        <w:rPr>
          <w:sz w:val="28"/>
          <w:szCs w:val="28"/>
          <w:lang w:val="uk-UA"/>
        </w:rPr>
        <w:t>).</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Аналогічно оцінюють деформації опорного кільця, причому результуюча зміна форми торцевого зазора визначається підсумовуванням деформацій обох кілець.</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E81343">
      <w:pPr>
        <w:widowControl w:val="0"/>
        <w:shd w:val="clear" w:color="auto" w:fill="FFFFFF"/>
        <w:autoSpaceDE w:val="0"/>
        <w:autoSpaceDN w:val="0"/>
        <w:adjustRightInd w:val="0"/>
        <w:spacing w:line="360" w:lineRule="auto"/>
        <w:ind w:firstLine="709"/>
        <w:jc w:val="center"/>
        <w:rPr>
          <w:b/>
          <w:bCs/>
          <w:sz w:val="28"/>
          <w:szCs w:val="28"/>
          <w:lang w:val="uk-UA"/>
        </w:rPr>
      </w:pPr>
      <w:r w:rsidRPr="001B6EE0">
        <w:rPr>
          <w:b/>
          <w:bCs/>
          <w:sz w:val="28"/>
          <w:szCs w:val="28"/>
          <w:lang w:val="uk-UA"/>
        </w:rPr>
        <w:t>5 Знос контактних поверхонь</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Процес зношування змащених поверхонь, що труться, настільки складний, що до цього часу немає надійних методів його прогнозування. Навіть для одних і тих самих матеріалів інтенсивність зношування може змінюватися на декілька порядків при зміні режиму експлуатації: при зміні тиску ущільнювальної рідини, колової швидкості, температури, осьових та кутових вібрацій. Поки що оцінки показників зносу базуються на досвіді експлуатації і від них не можна вимагати великої міри достовірності. Найбільш обґрунтовані та прийнятні для інженерних розрахунків формули для інтенсивності зношування наиведені у фундаментальному довіднику [5], проте спеціальні фізико-механічні характеристики, що входять до цих формул (параметр кривої фрикційної втомленості; поправковий коефіцієнт до числа циклів, відповідних відділенню частинки зносу; коефіцієнт, що характеризує напружений стан на плямі контакту, та ін.) частково систематизовані лише для деяких найпоширеніших конструкційних матеріалів в умовах сухого тертя. Для антифрикційних матеріалів пар тертя торцевих ущільнень за наявності проміжної плівки ущільнювальної рідини таких характеристик поки що немає.</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У літературі наводяться і простіші степеневі [17] та лінійні [1, 18] залежності швидкості зносу від контактного тиску та швидкості ковзання. Наприклад, в [19] аналізується формула Арчарда</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iCs/>
          <w:sz w:val="28"/>
          <w:szCs w:val="28"/>
          <w:lang w:val="uk-UA"/>
        </w:rPr>
      </w:pPr>
      <w:r>
        <w:rPr>
          <w:iCs/>
          <w:position w:val="-10"/>
          <w:sz w:val="28"/>
          <w:szCs w:val="28"/>
          <w:lang w:val="uk-UA"/>
        </w:rPr>
        <w:pict>
          <v:shape id="_x0000_i1242" type="#_x0000_t75" style="width:68.25pt;height:15pt">
            <v:imagedata r:id="rId222" o:title=""/>
          </v:shape>
        </w:pic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де </w:t>
      </w:r>
      <w:r w:rsidRPr="001B6EE0">
        <w:rPr>
          <w:i/>
          <w:sz w:val="28"/>
          <w:szCs w:val="28"/>
          <w:lang w:val="uk-UA"/>
        </w:rPr>
        <w:t>Н</w:t>
      </w:r>
      <w:r w:rsidRPr="001B6EE0">
        <w:rPr>
          <w:sz w:val="28"/>
          <w:szCs w:val="28"/>
          <w:lang w:val="uk-UA"/>
        </w:rPr>
        <w:t xml:space="preserve"> - твердість поверхні, що визначається методом вдавлювання; </w:t>
      </w:r>
      <w:r w:rsidRPr="001B6EE0">
        <w:rPr>
          <w:sz w:val="28"/>
          <w:szCs w:val="28"/>
          <w:lang w:val="uk-UA"/>
        </w:rPr>
        <w:br/>
      </w:r>
      <w:r w:rsidRPr="001B6EE0">
        <w:rPr>
          <w:i/>
          <w:sz w:val="28"/>
          <w:szCs w:val="28"/>
          <w:lang w:val="en-US"/>
        </w:rPr>
        <w:t>k</w:t>
      </w:r>
      <w:r w:rsidRPr="001B6EE0">
        <w:rPr>
          <w:i/>
          <w:sz w:val="28"/>
          <w:szCs w:val="28"/>
          <w:vertAlign w:val="subscript"/>
          <w:lang w:val="uk-UA"/>
        </w:rPr>
        <w:t>0</w:t>
      </w:r>
      <w:r w:rsidRPr="001B6EE0">
        <w:rPr>
          <w:sz w:val="28"/>
          <w:szCs w:val="28"/>
          <w:lang w:val="uk-UA"/>
        </w:rPr>
        <w:t xml:space="preserve"> - коефіцієнт зносу, який потрібно визначати експериментально для кожного поєднання матеріалів пар тертя та ущільнювальної рідини, а також для конкретних умов експлуатації, включаючи режим тертя, температуру, наявність вібрацій, абразивних частинок і т.д. Таким чином, зовнішня простота формули досягнута ціною втрати її загальності: для визначення коефіцієнта зносу потрібно експериментально заміряти швидкість зносу, а якщо швидкість зносу визначена, то формула стає непотрібною.</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Поки що єдиний шлях прогнозування зносу проектованих ущільнень - використовування результатів, одержаних для близьких за конструкцією прототипів, що працюють у схожих умовах. Задача полегшується лише тим, що знос є інтегральною середньостатистичною характеристикою, порівняно мало чутливою до випадкових змін окремих параметрів, від сукупності яких вона залежить. Завдяки цьому в [1] на підставі широких досліджень наведена швидкість зношування (рис. 13) залежно від режиму (коефіцієнта) тертя пари углеграфіт-метал для ущільнень перших двох груп таблиці 1. У монографії А.І. Голубєва [4] наведені дані щодо зносу всіх чотирьох груп ущільнень, причому швидкість зношування пар силіційованого графіту по силіційованому графіту для четвертої групи ущільнень не перевищує </w:t>
      </w:r>
      <w:r w:rsidRPr="001B6EE0">
        <w:rPr>
          <w:i/>
          <w:sz w:val="28"/>
          <w:szCs w:val="28"/>
          <w:lang w:val="uk-UA"/>
        </w:rPr>
        <w:t>0,001 мкм/год</w:t>
      </w:r>
      <w:r w:rsidRPr="001B6EE0">
        <w:rPr>
          <w:sz w:val="28"/>
          <w:szCs w:val="28"/>
          <w:lang w:val="uk-UA"/>
        </w:rPr>
        <w:t>. На рисунку 14 наведені дані Вільямса, що ілюструють залежність коефіцієнта тертя та швидкості зношування від ущільнювального тиску в ущільненнях живильних насосів теплових та атомних електростанцій.</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sz w:val="28"/>
          <w:szCs w:val="28"/>
          <w:lang w:val="uk-UA"/>
        </w:rPr>
        <w:pict>
          <v:shape id="_x0000_i1243" type="#_x0000_t75" style="width:276.75pt;height:294pt">
            <v:imagedata r:id="rId223"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Рисунок 13 - Швидкість зношування пар тертя в</w:t>
      </w:r>
      <w:r w:rsidRPr="001B6EE0">
        <w:rPr>
          <w:sz w:val="28"/>
          <w:szCs w:val="28"/>
        </w:rPr>
        <w:t>углеграфіт</w:t>
      </w:r>
      <w:r w:rsidRPr="001B6EE0">
        <w:rPr>
          <w:sz w:val="28"/>
          <w:szCs w:val="28"/>
          <w:lang w:val="uk-UA"/>
        </w:rPr>
        <w:t>-метал</w: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BD52EE" w:rsidP="00F93640">
      <w:pPr>
        <w:widowControl w:val="0"/>
        <w:shd w:val="clear" w:color="auto" w:fill="FFFFFF"/>
        <w:autoSpaceDE w:val="0"/>
        <w:autoSpaceDN w:val="0"/>
        <w:adjustRightInd w:val="0"/>
        <w:spacing w:line="360" w:lineRule="auto"/>
        <w:ind w:firstLine="709"/>
        <w:jc w:val="both"/>
        <w:rPr>
          <w:sz w:val="28"/>
          <w:szCs w:val="28"/>
          <w:lang w:val="uk-UA"/>
        </w:rPr>
      </w:pPr>
      <w:r>
        <w:rPr>
          <w:noProof/>
          <w:sz w:val="28"/>
          <w:szCs w:val="28"/>
        </w:rPr>
        <w:pict>
          <v:shape id="Рисунок 220" o:spid="_x0000_i1244" type="#_x0000_t75" alt="2" style="width:128.25pt;height:115.5pt;visibility:visible">
            <v:imagedata r:id="rId224" o:title=""/>
          </v:shape>
        </w:pict>
      </w: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Рисунок 14 - Залежність коефіцієнта тертя та швидкості зношування</w:t>
      </w:r>
      <w:r w:rsidR="00E81343" w:rsidRPr="001B6EE0">
        <w:rPr>
          <w:sz w:val="28"/>
          <w:szCs w:val="28"/>
          <w:lang w:val="uk-UA"/>
        </w:rPr>
        <w:t xml:space="preserve"> </w:t>
      </w:r>
      <w:r w:rsidRPr="001B6EE0">
        <w:rPr>
          <w:sz w:val="28"/>
          <w:szCs w:val="28"/>
          <w:lang w:val="uk-UA"/>
        </w:rPr>
        <w:t>від тиску ущільнювальної рідини (пара углеграфіт-металл,</w:t>
      </w:r>
      <w:r w:rsidR="00E81343" w:rsidRPr="001B6EE0">
        <w:rPr>
          <w:sz w:val="28"/>
          <w:szCs w:val="28"/>
          <w:lang w:val="uk-UA"/>
        </w:rPr>
        <w:t xml:space="preserve"> </w:t>
      </w:r>
      <w:r w:rsidRPr="001B6EE0">
        <w:rPr>
          <w:sz w:val="28"/>
          <w:szCs w:val="28"/>
          <w:lang w:val="uk-UA"/>
        </w:rPr>
        <w:t xml:space="preserve">ущільнювальна рідина - вода, колова швидкість </w:t>
      </w:r>
      <w:r w:rsidRPr="001B6EE0">
        <w:rPr>
          <w:i/>
          <w:sz w:val="28"/>
          <w:szCs w:val="28"/>
          <w:lang w:val="uk-UA"/>
        </w:rPr>
        <w:t>5 м/с</w:t>
      </w:r>
      <w:r w:rsidRPr="001B6EE0">
        <w:rPr>
          <w:sz w:val="28"/>
          <w:szCs w:val="28"/>
          <w:lang w:val="uk-UA"/>
        </w:rPr>
        <w:t>)</w:t>
      </w:r>
    </w:p>
    <w:p w:rsidR="00E81343" w:rsidRPr="001B6EE0" w:rsidRDefault="00E81343" w:rsidP="00F93640">
      <w:pPr>
        <w:widowControl w:val="0"/>
        <w:shd w:val="clear" w:color="auto" w:fill="FFFFFF"/>
        <w:autoSpaceDE w:val="0"/>
        <w:autoSpaceDN w:val="0"/>
        <w:adjustRightInd w:val="0"/>
        <w:spacing w:line="360" w:lineRule="auto"/>
        <w:ind w:firstLine="709"/>
        <w:jc w:val="both"/>
        <w:rPr>
          <w:sz w:val="28"/>
          <w:szCs w:val="28"/>
          <w:lang w:val="uk-UA"/>
        </w:rPr>
      </w:pPr>
    </w:p>
    <w:p w:rsidR="000C2F4C" w:rsidRPr="001B6EE0" w:rsidRDefault="000C2F4C" w:rsidP="00F93640">
      <w:pPr>
        <w:widowControl w:val="0"/>
        <w:shd w:val="clear" w:color="auto" w:fill="FFFFFF"/>
        <w:autoSpaceDE w:val="0"/>
        <w:autoSpaceDN w:val="0"/>
        <w:adjustRightInd w:val="0"/>
        <w:spacing w:line="360" w:lineRule="auto"/>
        <w:ind w:firstLine="709"/>
        <w:jc w:val="both"/>
        <w:rPr>
          <w:sz w:val="28"/>
          <w:szCs w:val="28"/>
          <w:lang w:val="uk-UA"/>
        </w:rPr>
      </w:pPr>
      <w:r w:rsidRPr="001B6EE0">
        <w:rPr>
          <w:sz w:val="28"/>
          <w:szCs w:val="28"/>
          <w:lang w:val="uk-UA"/>
        </w:rPr>
        <w:t xml:space="preserve">Таким чином, якщо заданий гранично допустимий знос контактних поверхонь </w:t>
      </w:r>
      <w:r w:rsidRPr="001B6EE0">
        <w:rPr>
          <w:i/>
          <w:sz w:val="28"/>
          <w:szCs w:val="28"/>
          <w:lang w:val="en-US"/>
        </w:rPr>
        <w:t>U</w:t>
      </w:r>
      <w:r w:rsidRPr="001B6EE0">
        <w:rPr>
          <w:i/>
          <w:sz w:val="28"/>
          <w:szCs w:val="28"/>
          <w:vertAlign w:val="subscript"/>
        </w:rPr>
        <w:t>*</w:t>
      </w:r>
      <w:r w:rsidRPr="001B6EE0">
        <w:rPr>
          <w:sz w:val="28"/>
          <w:szCs w:val="28"/>
        </w:rPr>
        <w:t xml:space="preserve">, </w:t>
      </w:r>
      <w:r w:rsidRPr="001B6EE0">
        <w:rPr>
          <w:sz w:val="28"/>
          <w:szCs w:val="28"/>
          <w:lang w:val="uk-UA"/>
        </w:rPr>
        <w:t xml:space="preserve">то за середньою швидкістю зношування можна оцінити ресурс ущільнення </w:t>
      </w:r>
      <w:r w:rsidRPr="001B6EE0">
        <w:rPr>
          <w:i/>
          <w:sz w:val="28"/>
          <w:szCs w:val="28"/>
          <w:lang w:val="uk-UA"/>
        </w:rPr>
        <w:t>Т = U</w:t>
      </w:r>
      <w:r w:rsidRPr="001B6EE0">
        <w:rPr>
          <w:i/>
          <w:sz w:val="28"/>
          <w:szCs w:val="28"/>
          <w:vertAlign w:val="subscript"/>
        </w:rPr>
        <w:t>*</w:t>
      </w:r>
      <w:r w:rsidRPr="001B6EE0">
        <w:rPr>
          <w:i/>
          <w:sz w:val="28"/>
          <w:szCs w:val="28"/>
        </w:rPr>
        <w:t>/</w:t>
      </w:r>
      <w:r w:rsidR="00BD52EE">
        <w:rPr>
          <w:i/>
          <w:position w:val="-10"/>
          <w:sz w:val="28"/>
          <w:szCs w:val="28"/>
          <w:lang w:val="en-US"/>
        </w:rPr>
        <w:pict>
          <v:shape id="_x0000_i1245" type="#_x0000_t75" style="width:9.75pt;height:12.75pt">
            <v:imagedata r:id="rId225" o:title=""/>
          </v:shape>
        </w:pict>
      </w:r>
      <w:r w:rsidRPr="001B6EE0">
        <w:rPr>
          <w:i/>
          <w:sz w:val="28"/>
          <w:szCs w:val="28"/>
          <w:lang w:val="uk-UA"/>
        </w:rPr>
        <w:t>.</w:t>
      </w:r>
      <w:r w:rsidRPr="001B6EE0">
        <w:rPr>
          <w:sz w:val="28"/>
          <w:szCs w:val="28"/>
          <w:lang w:val="uk-UA"/>
        </w:rPr>
        <w:t xml:space="preserve"> Наприклад, якщо </w:t>
      </w:r>
      <w:r w:rsidRPr="001B6EE0">
        <w:rPr>
          <w:i/>
          <w:sz w:val="28"/>
          <w:szCs w:val="28"/>
          <w:lang w:val="uk-UA"/>
        </w:rPr>
        <w:t>U</w:t>
      </w:r>
      <w:r w:rsidRPr="001B6EE0">
        <w:rPr>
          <w:i/>
          <w:sz w:val="28"/>
          <w:szCs w:val="28"/>
          <w:vertAlign w:val="subscript"/>
          <w:lang w:val="uk-UA"/>
        </w:rPr>
        <w:t>*</w:t>
      </w:r>
      <w:r w:rsidRPr="001B6EE0">
        <w:rPr>
          <w:sz w:val="28"/>
          <w:szCs w:val="28"/>
          <w:lang w:val="uk-UA"/>
        </w:rPr>
        <w:t xml:space="preserve"> = </w:t>
      </w:r>
      <w:smartTag w:uri="urn:schemas-microsoft-com:office:smarttags" w:element="metricconverter">
        <w:smartTagPr>
          <w:attr w:name="ProductID" w:val="2 мм"/>
        </w:smartTagPr>
        <w:r w:rsidRPr="001B6EE0">
          <w:rPr>
            <w:i/>
            <w:sz w:val="28"/>
            <w:szCs w:val="28"/>
            <w:lang w:val="uk-UA"/>
          </w:rPr>
          <w:t>2</w:t>
        </w:r>
        <w:r w:rsidRPr="001B6EE0">
          <w:rPr>
            <w:sz w:val="28"/>
            <w:szCs w:val="28"/>
            <w:lang w:val="uk-UA"/>
          </w:rPr>
          <w:t xml:space="preserve"> </w:t>
        </w:r>
        <w:r w:rsidRPr="001B6EE0">
          <w:rPr>
            <w:i/>
            <w:sz w:val="28"/>
            <w:szCs w:val="28"/>
            <w:lang w:val="uk-UA"/>
          </w:rPr>
          <w:t>мм</w:t>
        </w:r>
      </w:smartTag>
      <w:r w:rsidRPr="001B6EE0">
        <w:rPr>
          <w:sz w:val="28"/>
          <w:szCs w:val="28"/>
          <w:lang w:val="uk-UA"/>
        </w:rPr>
        <w:t xml:space="preserve">, а середня швидкість зношування </w:t>
      </w:r>
      <w:r w:rsidR="00BD52EE">
        <w:rPr>
          <w:position w:val="-10"/>
          <w:sz w:val="28"/>
          <w:szCs w:val="28"/>
          <w:lang w:val="uk-UA"/>
        </w:rPr>
        <w:pict>
          <v:shape id="_x0000_i1246" type="#_x0000_t75" style="width:9.75pt;height:12.75pt">
            <v:imagedata r:id="rId226" o:title=""/>
          </v:shape>
        </w:pict>
      </w:r>
      <w:r w:rsidRPr="001B6EE0">
        <w:rPr>
          <w:sz w:val="28"/>
          <w:szCs w:val="28"/>
          <w:lang w:val="uk-UA"/>
        </w:rPr>
        <w:t xml:space="preserve"> = </w:t>
      </w:r>
      <w:r w:rsidRPr="001B6EE0">
        <w:rPr>
          <w:i/>
          <w:sz w:val="28"/>
          <w:szCs w:val="28"/>
          <w:lang w:val="uk-UA"/>
        </w:rPr>
        <w:t>0,1 мкм/год</w:t>
      </w:r>
      <w:r w:rsidRPr="001B6EE0">
        <w:rPr>
          <w:sz w:val="28"/>
          <w:szCs w:val="28"/>
          <w:lang w:val="uk-UA"/>
        </w:rPr>
        <w:t xml:space="preserve">, то </w:t>
      </w:r>
      <w:r w:rsidRPr="001B6EE0">
        <w:rPr>
          <w:i/>
          <w:sz w:val="28"/>
          <w:szCs w:val="28"/>
          <w:lang w:val="uk-UA"/>
        </w:rPr>
        <w:t>Т</w:t>
      </w:r>
      <w:r w:rsidRPr="001B6EE0">
        <w:rPr>
          <w:sz w:val="28"/>
          <w:szCs w:val="28"/>
          <w:lang w:val="uk-UA"/>
        </w:rPr>
        <w:t xml:space="preserve"> = </w:t>
      </w:r>
      <w:r w:rsidRPr="001B6EE0">
        <w:rPr>
          <w:i/>
          <w:sz w:val="28"/>
          <w:szCs w:val="28"/>
          <w:lang w:val="uk-UA"/>
        </w:rPr>
        <w:t>2·10</w:t>
      </w:r>
      <w:r w:rsidRPr="001B6EE0">
        <w:rPr>
          <w:i/>
          <w:sz w:val="28"/>
          <w:szCs w:val="28"/>
          <w:vertAlign w:val="superscript"/>
          <w:lang w:val="uk-UA"/>
        </w:rPr>
        <w:t>4</w:t>
      </w:r>
      <w:r w:rsidRPr="001B6EE0">
        <w:rPr>
          <w:i/>
          <w:sz w:val="28"/>
          <w:szCs w:val="28"/>
          <w:lang w:val="uk-UA"/>
        </w:rPr>
        <w:t>год</w:t>
      </w:r>
      <w:r w:rsidRPr="001B6EE0">
        <w:rPr>
          <w:sz w:val="28"/>
          <w:szCs w:val="28"/>
          <w:lang w:val="uk-UA"/>
        </w:rPr>
        <w:t xml:space="preserve">, тобто навіть для порівняно великої швидкості зношування ресурс пари тертя настільки великий, що надійність вузла може бути обмежена вторинним ущільненням, повідцями та натискними елементами. В усякому разі досвід показує, що при правильному виборі матеріалів пар тертя та конструкції можна забезпечити достатньо високий ресурс механічних торцевих ущільнень, якщо ступінь експлуатаційного навантаження </w:t>
      </w:r>
      <w:r w:rsidRPr="001B6EE0">
        <w:rPr>
          <w:i/>
          <w:sz w:val="28"/>
          <w:szCs w:val="28"/>
          <w:lang w:val="uk-UA"/>
        </w:rPr>
        <w:t>р</w:t>
      </w:r>
      <w:r w:rsidRPr="001B6EE0">
        <w:rPr>
          <w:i/>
          <w:sz w:val="28"/>
          <w:szCs w:val="28"/>
          <w:vertAlign w:val="subscript"/>
          <w:lang w:val="uk-UA"/>
        </w:rPr>
        <w:t>l</w:t>
      </w:r>
      <w:r w:rsidRPr="001B6EE0">
        <w:rPr>
          <w:i/>
          <w:sz w:val="28"/>
          <w:szCs w:val="28"/>
          <w:lang w:val="uk-UA"/>
        </w:rPr>
        <w:t>v</w:t>
      </w:r>
      <w:r w:rsidRPr="001B6EE0">
        <w:rPr>
          <w:sz w:val="28"/>
          <w:szCs w:val="28"/>
          <w:lang w:val="uk-UA"/>
        </w:rPr>
        <w:t xml:space="preserve"> &lt; </w:t>
      </w:r>
      <w:r w:rsidRPr="001B6EE0">
        <w:rPr>
          <w:i/>
          <w:sz w:val="28"/>
          <w:szCs w:val="28"/>
          <w:lang w:val="uk-UA"/>
        </w:rPr>
        <w:t>100 МПа·м/с</w:t>
      </w:r>
      <w:r w:rsidRPr="001B6EE0">
        <w:rPr>
          <w:sz w:val="28"/>
          <w:szCs w:val="28"/>
          <w:lang w:val="uk-UA"/>
        </w:rPr>
        <w:t>. Для вищих параметрів необхідно застосувати термогідродинамічні ущільнення, запропоновані Є. Майєром [1], або гідростатичні ущільнення з гарантованим саморегульованим торцевим зазором.</w:t>
      </w:r>
      <w:bookmarkStart w:id="0" w:name="_GoBack"/>
      <w:bookmarkEnd w:id="0"/>
    </w:p>
    <w:sectPr w:rsidR="000C2F4C" w:rsidRPr="001B6EE0" w:rsidSect="00F93640">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CYR">
    <w:panose1 w:val="02020603050405020304"/>
    <w:charset w:val="CC"/>
    <w:family w:val="roman"/>
    <w:pitch w:val="variable"/>
    <w:sig w:usb0="E0002E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7E75301"/>
    <w:multiLevelType w:val="singleLevel"/>
    <w:tmpl w:val="388CD174"/>
    <w:lvl w:ilvl="0">
      <w:start w:val="3"/>
      <w:numFmt w:val="decimal"/>
      <w:lvlText w:val="%1."/>
      <w:legacy w:legacy="1" w:legacySpace="0" w:legacyIndent="240"/>
      <w:lvlJc w:val="left"/>
      <w:rPr>
        <w:rFonts w:ascii="Times New Roman CYR" w:hAnsi="Times New Roman CYR" w:cs="Times New Roman" w:hint="default"/>
      </w:rPr>
    </w:lvl>
  </w:abstractNum>
  <w:abstractNum w:abstractNumId="1">
    <w:nsid w:val="6F6E1879"/>
    <w:multiLevelType w:val="singleLevel"/>
    <w:tmpl w:val="388CD174"/>
    <w:lvl w:ilvl="0">
      <w:start w:val="3"/>
      <w:numFmt w:val="decimal"/>
      <w:lvlText w:val="%1."/>
      <w:legacy w:legacy="1" w:legacySpace="0" w:legacyIndent="240"/>
      <w:lvlJc w:val="left"/>
      <w:rPr>
        <w:rFonts w:ascii="Times New Roman CYR" w:hAnsi="Times New Roman CYR" w:cs="Times New Roman"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C2F4C"/>
    <w:rsid w:val="0005002D"/>
    <w:rsid w:val="000C2F4C"/>
    <w:rsid w:val="001B6EE0"/>
    <w:rsid w:val="003C6A8A"/>
    <w:rsid w:val="004D4E8E"/>
    <w:rsid w:val="00654F98"/>
    <w:rsid w:val="00773C69"/>
    <w:rsid w:val="00910AB5"/>
    <w:rsid w:val="00BD52EE"/>
    <w:rsid w:val="00E81343"/>
    <w:rsid w:val="00F936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48"/>
    <o:shapelayout v:ext="edit">
      <o:idmap v:ext="edit" data="1"/>
    </o:shapelayout>
  </w:shapeDefaults>
  <w:decimalSymbol w:val=","/>
  <w:listSeparator w:val=";"/>
  <w14:defaultImageDpi w14:val="0"/>
  <w15:chartTrackingRefBased/>
  <w15:docId w15:val="{805C7100-7353-40DA-8CE6-352CF33A86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C2F4C"/>
    <w:rPr>
      <w:rFonts w:ascii="Times New Roman" w:hAnsi="Times New Roman" w:cs="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0C2F4C"/>
    <w:pPr>
      <w:tabs>
        <w:tab w:val="center" w:pos="4677"/>
        <w:tab w:val="right" w:pos="9355"/>
      </w:tabs>
    </w:pPr>
  </w:style>
  <w:style w:type="character" w:customStyle="1" w:styleId="a4">
    <w:name w:val="Нижний колонтитул Знак"/>
    <w:link w:val="a3"/>
    <w:uiPriority w:val="99"/>
    <w:locked/>
    <w:rsid w:val="000C2F4C"/>
    <w:rPr>
      <w:rFonts w:ascii="Times New Roman" w:hAnsi="Times New Roman" w:cs="Times New Roman"/>
      <w:sz w:val="24"/>
      <w:szCs w:val="24"/>
      <w:lang w:val="x-none" w:eastAsia="ru-RU"/>
    </w:rPr>
  </w:style>
  <w:style w:type="character" w:styleId="a5">
    <w:name w:val="page number"/>
    <w:uiPriority w:val="99"/>
    <w:rsid w:val="000C2F4C"/>
    <w:rPr>
      <w:rFonts w:cs="Times New Roman"/>
    </w:rPr>
  </w:style>
  <w:style w:type="paragraph" w:styleId="a6">
    <w:name w:val="Balloon Text"/>
    <w:basedOn w:val="a"/>
    <w:link w:val="a7"/>
    <w:uiPriority w:val="99"/>
    <w:semiHidden/>
    <w:rsid w:val="000C2F4C"/>
    <w:rPr>
      <w:rFonts w:ascii="Tahoma" w:hAnsi="Tahoma" w:cs="Tahoma"/>
      <w:sz w:val="16"/>
      <w:szCs w:val="16"/>
    </w:rPr>
  </w:style>
  <w:style w:type="character" w:customStyle="1" w:styleId="a7">
    <w:name w:val="Текст выноски Знак"/>
    <w:link w:val="a6"/>
    <w:uiPriority w:val="99"/>
    <w:semiHidden/>
    <w:locked/>
    <w:rsid w:val="000C2F4C"/>
    <w:rPr>
      <w:rFonts w:ascii="Tahoma" w:hAnsi="Tahoma" w:cs="Tahoma"/>
      <w:sz w:val="16"/>
      <w:szCs w:val="16"/>
      <w:lang w:val="x-none" w:eastAsia="ru-RU"/>
    </w:rPr>
  </w:style>
  <w:style w:type="paragraph" w:styleId="a8">
    <w:name w:val="Title"/>
    <w:basedOn w:val="a"/>
    <w:link w:val="a9"/>
    <w:uiPriority w:val="10"/>
    <w:qFormat/>
    <w:rsid w:val="000C2F4C"/>
    <w:pPr>
      <w:widowControl w:val="0"/>
      <w:jc w:val="center"/>
    </w:pPr>
    <w:rPr>
      <w:b/>
      <w:i/>
      <w:caps/>
      <w:sz w:val="20"/>
      <w:szCs w:val="20"/>
    </w:rPr>
  </w:style>
  <w:style w:type="character" w:customStyle="1" w:styleId="a9">
    <w:name w:val="Название Знак"/>
    <w:link w:val="a8"/>
    <w:uiPriority w:val="10"/>
    <w:locked/>
    <w:rsid w:val="000C2F4C"/>
    <w:rPr>
      <w:rFonts w:ascii="Times New Roman" w:hAnsi="Times New Roman" w:cs="Times New Roman"/>
      <w:b/>
      <w:i/>
      <w:caps/>
      <w:snapToGrid w:val="0"/>
      <w:sz w:val="20"/>
      <w:szCs w:val="20"/>
      <w:lang w:val="x-none" w:eastAsia="ru-RU"/>
    </w:rPr>
  </w:style>
  <w:style w:type="paragraph" w:styleId="aa">
    <w:name w:val="Body Text Indent"/>
    <w:basedOn w:val="a"/>
    <w:link w:val="ab"/>
    <w:uiPriority w:val="99"/>
    <w:rsid w:val="000C2F4C"/>
    <w:pPr>
      <w:ind w:firstLine="709"/>
      <w:jc w:val="both"/>
    </w:pPr>
    <w:rPr>
      <w:sz w:val="32"/>
    </w:rPr>
  </w:style>
  <w:style w:type="character" w:customStyle="1" w:styleId="ab">
    <w:name w:val="Основной текст с отступом Знак"/>
    <w:link w:val="aa"/>
    <w:uiPriority w:val="99"/>
    <w:locked/>
    <w:rsid w:val="000C2F4C"/>
    <w:rPr>
      <w:rFonts w:ascii="Times New Roman" w:hAnsi="Times New Roman" w:cs="Times New Roman"/>
      <w:sz w:val="24"/>
      <w:szCs w:val="24"/>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wmf"/><Relationship Id="rId21" Type="http://schemas.openxmlformats.org/officeDocument/2006/relationships/image" Target="media/image17.wmf"/><Relationship Id="rId42" Type="http://schemas.openxmlformats.org/officeDocument/2006/relationships/image" Target="media/image38.wmf"/><Relationship Id="rId63" Type="http://schemas.openxmlformats.org/officeDocument/2006/relationships/image" Target="media/image59.wmf"/><Relationship Id="rId84" Type="http://schemas.openxmlformats.org/officeDocument/2006/relationships/image" Target="media/image80.wmf"/><Relationship Id="rId138" Type="http://schemas.openxmlformats.org/officeDocument/2006/relationships/image" Target="media/image134.wmf"/><Relationship Id="rId159" Type="http://schemas.openxmlformats.org/officeDocument/2006/relationships/image" Target="media/image155.wmf"/><Relationship Id="rId170" Type="http://schemas.openxmlformats.org/officeDocument/2006/relationships/image" Target="media/image166.wmf"/><Relationship Id="rId191" Type="http://schemas.openxmlformats.org/officeDocument/2006/relationships/image" Target="media/image187.wmf"/><Relationship Id="rId205" Type="http://schemas.openxmlformats.org/officeDocument/2006/relationships/image" Target="media/image201.wmf"/><Relationship Id="rId226" Type="http://schemas.openxmlformats.org/officeDocument/2006/relationships/image" Target="media/image222.wmf"/><Relationship Id="rId107" Type="http://schemas.openxmlformats.org/officeDocument/2006/relationships/image" Target="media/image103.wmf"/><Relationship Id="rId11" Type="http://schemas.openxmlformats.org/officeDocument/2006/relationships/image" Target="media/image7.jpeg"/><Relationship Id="rId32" Type="http://schemas.openxmlformats.org/officeDocument/2006/relationships/image" Target="media/image28.wmf"/><Relationship Id="rId53" Type="http://schemas.openxmlformats.org/officeDocument/2006/relationships/image" Target="media/image49.wmf"/><Relationship Id="rId74" Type="http://schemas.openxmlformats.org/officeDocument/2006/relationships/image" Target="media/image70.wmf"/><Relationship Id="rId128" Type="http://schemas.openxmlformats.org/officeDocument/2006/relationships/image" Target="media/image124.wmf"/><Relationship Id="rId149" Type="http://schemas.openxmlformats.org/officeDocument/2006/relationships/image" Target="media/image145.wmf"/><Relationship Id="rId5" Type="http://schemas.openxmlformats.org/officeDocument/2006/relationships/image" Target="media/image1.wmf"/><Relationship Id="rId95" Type="http://schemas.openxmlformats.org/officeDocument/2006/relationships/image" Target="media/image91.wmf"/><Relationship Id="rId160" Type="http://schemas.openxmlformats.org/officeDocument/2006/relationships/image" Target="media/image156.wmf"/><Relationship Id="rId181" Type="http://schemas.openxmlformats.org/officeDocument/2006/relationships/image" Target="media/image177.wmf"/><Relationship Id="rId216" Type="http://schemas.openxmlformats.org/officeDocument/2006/relationships/image" Target="media/image212.wmf"/><Relationship Id="rId211" Type="http://schemas.openxmlformats.org/officeDocument/2006/relationships/image" Target="media/image207.wmf"/><Relationship Id="rId22" Type="http://schemas.openxmlformats.org/officeDocument/2006/relationships/image" Target="media/image18.wmf"/><Relationship Id="rId27" Type="http://schemas.openxmlformats.org/officeDocument/2006/relationships/image" Target="media/image23.wmf"/><Relationship Id="rId43" Type="http://schemas.openxmlformats.org/officeDocument/2006/relationships/image" Target="media/image39.wmf"/><Relationship Id="rId48" Type="http://schemas.openxmlformats.org/officeDocument/2006/relationships/image" Target="media/image44.emf"/><Relationship Id="rId64" Type="http://schemas.openxmlformats.org/officeDocument/2006/relationships/image" Target="media/image60.wmf"/><Relationship Id="rId69" Type="http://schemas.openxmlformats.org/officeDocument/2006/relationships/image" Target="media/image65.wmf"/><Relationship Id="rId113" Type="http://schemas.openxmlformats.org/officeDocument/2006/relationships/image" Target="media/image109.wmf"/><Relationship Id="rId118" Type="http://schemas.openxmlformats.org/officeDocument/2006/relationships/image" Target="media/image114.wmf"/><Relationship Id="rId134" Type="http://schemas.openxmlformats.org/officeDocument/2006/relationships/image" Target="media/image130.emf"/><Relationship Id="rId139" Type="http://schemas.openxmlformats.org/officeDocument/2006/relationships/image" Target="media/image135.wmf"/><Relationship Id="rId80" Type="http://schemas.openxmlformats.org/officeDocument/2006/relationships/image" Target="media/image76.wmf"/><Relationship Id="rId85" Type="http://schemas.openxmlformats.org/officeDocument/2006/relationships/image" Target="media/image81.wmf"/><Relationship Id="rId150" Type="http://schemas.openxmlformats.org/officeDocument/2006/relationships/image" Target="media/image146.wmf"/><Relationship Id="rId155" Type="http://schemas.openxmlformats.org/officeDocument/2006/relationships/image" Target="media/image151.wmf"/><Relationship Id="rId171" Type="http://schemas.openxmlformats.org/officeDocument/2006/relationships/image" Target="media/image167.wmf"/><Relationship Id="rId176" Type="http://schemas.openxmlformats.org/officeDocument/2006/relationships/image" Target="media/image172.wmf"/><Relationship Id="rId192" Type="http://schemas.openxmlformats.org/officeDocument/2006/relationships/image" Target="media/image188.wmf"/><Relationship Id="rId197" Type="http://schemas.openxmlformats.org/officeDocument/2006/relationships/image" Target="media/image193.wmf"/><Relationship Id="rId206" Type="http://schemas.openxmlformats.org/officeDocument/2006/relationships/image" Target="media/image202.wmf"/><Relationship Id="rId227" Type="http://schemas.openxmlformats.org/officeDocument/2006/relationships/fontTable" Target="fontTable.xml"/><Relationship Id="rId201" Type="http://schemas.openxmlformats.org/officeDocument/2006/relationships/image" Target="media/image197.wmf"/><Relationship Id="rId222" Type="http://schemas.openxmlformats.org/officeDocument/2006/relationships/image" Target="media/image218.wmf"/><Relationship Id="rId12" Type="http://schemas.openxmlformats.org/officeDocument/2006/relationships/image" Target="media/image8.wmf"/><Relationship Id="rId17" Type="http://schemas.openxmlformats.org/officeDocument/2006/relationships/image" Target="media/image13.wmf"/><Relationship Id="rId33" Type="http://schemas.openxmlformats.org/officeDocument/2006/relationships/image" Target="media/image29.wmf"/><Relationship Id="rId38" Type="http://schemas.openxmlformats.org/officeDocument/2006/relationships/image" Target="media/image34.wmf"/><Relationship Id="rId59" Type="http://schemas.openxmlformats.org/officeDocument/2006/relationships/image" Target="media/image55.wmf"/><Relationship Id="rId103" Type="http://schemas.openxmlformats.org/officeDocument/2006/relationships/image" Target="media/image99.wmf"/><Relationship Id="rId108" Type="http://schemas.openxmlformats.org/officeDocument/2006/relationships/image" Target="media/image104.wmf"/><Relationship Id="rId124" Type="http://schemas.openxmlformats.org/officeDocument/2006/relationships/image" Target="media/image120.wmf"/><Relationship Id="rId129" Type="http://schemas.openxmlformats.org/officeDocument/2006/relationships/image" Target="media/image125.wmf"/><Relationship Id="rId54" Type="http://schemas.openxmlformats.org/officeDocument/2006/relationships/image" Target="media/image50.wmf"/><Relationship Id="rId70" Type="http://schemas.openxmlformats.org/officeDocument/2006/relationships/image" Target="media/image66.wmf"/><Relationship Id="rId75" Type="http://schemas.openxmlformats.org/officeDocument/2006/relationships/image" Target="media/image71.wmf"/><Relationship Id="rId91" Type="http://schemas.openxmlformats.org/officeDocument/2006/relationships/image" Target="media/image87.wmf"/><Relationship Id="rId96" Type="http://schemas.openxmlformats.org/officeDocument/2006/relationships/image" Target="media/image92.wmf"/><Relationship Id="rId140" Type="http://schemas.openxmlformats.org/officeDocument/2006/relationships/image" Target="media/image136.wmf"/><Relationship Id="rId145" Type="http://schemas.openxmlformats.org/officeDocument/2006/relationships/image" Target="media/image141.wmf"/><Relationship Id="rId161" Type="http://schemas.openxmlformats.org/officeDocument/2006/relationships/image" Target="media/image157.wmf"/><Relationship Id="rId166" Type="http://schemas.openxmlformats.org/officeDocument/2006/relationships/image" Target="media/image162.wmf"/><Relationship Id="rId182" Type="http://schemas.openxmlformats.org/officeDocument/2006/relationships/image" Target="media/image178.wmf"/><Relationship Id="rId187" Type="http://schemas.openxmlformats.org/officeDocument/2006/relationships/image" Target="media/image183.wmf"/><Relationship Id="rId217" Type="http://schemas.openxmlformats.org/officeDocument/2006/relationships/image" Target="media/image213.wmf"/><Relationship Id="rId1" Type="http://schemas.openxmlformats.org/officeDocument/2006/relationships/numbering" Target="numbering.xml"/><Relationship Id="rId6" Type="http://schemas.openxmlformats.org/officeDocument/2006/relationships/image" Target="media/image2.jpeg"/><Relationship Id="rId212" Type="http://schemas.openxmlformats.org/officeDocument/2006/relationships/image" Target="media/image208.wmf"/><Relationship Id="rId23" Type="http://schemas.openxmlformats.org/officeDocument/2006/relationships/image" Target="media/image19.wmf"/><Relationship Id="rId28" Type="http://schemas.openxmlformats.org/officeDocument/2006/relationships/image" Target="media/image24.wmf"/><Relationship Id="rId49" Type="http://schemas.openxmlformats.org/officeDocument/2006/relationships/image" Target="media/image45.jpeg"/><Relationship Id="rId114" Type="http://schemas.openxmlformats.org/officeDocument/2006/relationships/image" Target="media/image110.wmf"/><Relationship Id="rId119" Type="http://schemas.openxmlformats.org/officeDocument/2006/relationships/image" Target="media/image115.wmf"/><Relationship Id="rId44" Type="http://schemas.openxmlformats.org/officeDocument/2006/relationships/image" Target="media/image40.wmf"/><Relationship Id="rId60" Type="http://schemas.openxmlformats.org/officeDocument/2006/relationships/image" Target="media/image56.wmf"/><Relationship Id="rId65" Type="http://schemas.openxmlformats.org/officeDocument/2006/relationships/image" Target="media/image61.wmf"/><Relationship Id="rId81" Type="http://schemas.openxmlformats.org/officeDocument/2006/relationships/image" Target="media/image77.wmf"/><Relationship Id="rId86" Type="http://schemas.openxmlformats.org/officeDocument/2006/relationships/image" Target="media/image82.wmf"/><Relationship Id="rId130" Type="http://schemas.openxmlformats.org/officeDocument/2006/relationships/image" Target="media/image126.wmf"/><Relationship Id="rId135" Type="http://schemas.openxmlformats.org/officeDocument/2006/relationships/image" Target="media/image131.emf"/><Relationship Id="rId151" Type="http://schemas.openxmlformats.org/officeDocument/2006/relationships/image" Target="media/image147.wmf"/><Relationship Id="rId156" Type="http://schemas.openxmlformats.org/officeDocument/2006/relationships/image" Target="media/image152.wmf"/><Relationship Id="rId177" Type="http://schemas.openxmlformats.org/officeDocument/2006/relationships/image" Target="media/image173.wmf"/><Relationship Id="rId198" Type="http://schemas.openxmlformats.org/officeDocument/2006/relationships/image" Target="media/image194.wmf"/><Relationship Id="rId172" Type="http://schemas.openxmlformats.org/officeDocument/2006/relationships/image" Target="media/image168.wmf"/><Relationship Id="rId193" Type="http://schemas.openxmlformats.org/officeDocument/2006/relationships/image" Target="media/image189.wmf"/><Relationship Id="rId202" Type="http://schemas.openxmlformats.org/officeDocument/2006/relationships/image" Target="media/image198.wmf"/><Relationship Id="rId207" Type="http://schemas.openxmlformats.org/officeDocument/2006/relationships/image" Target="media/image203.wmf"/><Relationship Id="rId223" Type="http://schemas.openxmlformats.org/officeDocument/2006/relationships/image" Target="media/image219.emf"/><Relationship Id="rId228" Type="http://schemas.openxmlformats.org/officeDocument/2006/relationships/theme" Target="theme/theme1.xml"/><Relationship Id="rId13" Type="http://schemas.openxmlformats.org/officeDocument/2006/relationships/image" Target="media/image9.wmf"/><Relationship Id="rId18" Type="http://schemas.openxmlformats.org/officeDocument/2006/relationships/image" Target="media/image14.wmf"/><Relationship Id="rId39" Type="http://schemas.openxmlformats.org/officeDocument/2006/relationships/image" Target="media/image35.jpeg"/><Relationship Id="rId109" Type="http://schemas.openxmlformats.org/officeDocument/2006/relationships/image" Target="media/image105.wmf"/><Relationship Id="rId34" Type="http://schemas.openxmlformats.org/officeDocument/2006/relationships/image" Target="media/image30.wmf"/><Relationship Id="rId50" Type="http://schemas.openxmlformats.org/officeDocument/2006/relationships/image" Target="media/image46.wmf"/><Relationship Id="rId55" Type="http://schemas.openxmlformats.org/officeDocument/2006/relationships/image" Target="media/image51.wmf"/><Relationship Id="rId76" Type="http://schemas.openxmlformats.org/officeDocument/2006/relationships/image" Target="media/image72.wmf"/><Relationship Id="rId97" Type="http://schemas.openxmlformats.org/officeDocument/2006/relationships/image" Target="media/image93.wmf"/><Relationship Id="rId104" Type="http://schemas.openxmlformats.org/officeDocument/2006/relationships/image" Target="media/image100.wmf"/><Relationship Id="rId120" Type="http://schemas.openxmlformats.org/officeDocument/2006/relationships/image" Target="media/image116.wmf"/><Relationship Id="rId125" Type="http://schemas.openxmlformats.org/officeDocument/2006/relationships/image" Target="media/image121.wmf"/><Relationship Id="rId141" Type="http://schemas.openxmlformats.org/officeDocument/2006/relationships/image" Target="media/image137.wmf"/><Relationship Id="rId146" Type="http://schemas.openxmlformats.org/officeDocument/2006/relationships/image" Target="media/image142.wmf"/><Relationship Id="rId167" Type="http://schemas.openxmlformats.org/officeDocument/2006/relationships/image" Target="media/image163.wmf"/><Relationship Id="rId188" Type="http://schemas.openxmlformats.org/officeDocument/2006/relationships/image" Target="media/image184.jpeg"/><Relationship Id="rId7" Type="http://schemas.openxmlformats.org/officeDocument/2006/relationships/image" Target="media/image3.wmf"/><Relationship Id="rId71" Type="http://schemas.openxmlformats.org/officeDocument/2006/relationships/image" Target="media/image67.wmf"/><Relationship Id="rId92" Type="http://schemas.openxmlformats.org/officeDocument/2006/relationships/image" Target="media/image88.wmf"/><Relationship Id="rId162" Type="http://schemas.openxmlformats.org/officeDocument/2006/relationships/image" Target="media/image158.wmf"/><Relationship Id="rId183" Type="http://schemas.openxmlformats.org/officeDocument/2006/relationships/image" Target="media/image179.wmf"/><Relationship Id="rId213" Type="http://schemas.openxmlformats.org/officeDocument/2006/relationships/image" Target="media/image209.wmf"/><Relationship Id="rId218" Type="http://schemas.openxmlformats.org/officeDocument/2006/relationships/image" Target="media/image214.wmf"/><Relationship Id="rId2" Type="http://schemas.openxmlformats.org/officeDocument/2006/relationships/styles" Target="styles.xml"/><Relationship Id="rId29" Type="http://schemas.openxmlformats.org/officeDocument/2006/relationships/image" Target="media/image25.wmf"/><Relationship Id="rId24" Type="http://schemas.openxmlformats.org/officeDocument/2006/relationships/image" Target="media/image20.wmf"/><Relationship Id="rId40" Type="http://schemas.openxmlformats.org/officeDocument/2006/relationships/image" Target="media/image36.wmf"/><Relationship Id="rId45" Type="http://schemas.openxmlformats.org/officeDocument/2006/relationships/image" Target="media/image41.wmf"/><Relationship Id="rId66" Type="http://schemas.openxmlformats.org/officeDocument/2006/relationships/image" Target="media/image62.jpeg"/><Relationship Id="rId87" Type="http://schemas.openxmlformats.org/officeDocument/2006/relationships/image" Target="media/image83.wmf"/><Relationship Id="rId110" Type="http://schemas.openxmlformats.org/officeDocument/2006/relationships/image" Target="media/image106.wmf"/><Relationship Id="rId115" Type="http://schemas.openxmlformats.org/officeDocument/2006/relationships/image" Target="media/image111.wmf"/><Relationship Id="rId131" Type="http://schemas.openxmlformats.org/officeDocument/2006/relationships/image" Target="media/image127.wmf"/><Relationship Id="rId136" Type="http://schemas.openxmlformats.org/officeDocument/2006/relationships/image" Target="media/image132.emf"/><Relationship Id="rId157" Type="http://schemas.openxmlformats.org/officeDocument/2006/relationships/image" Target="media/image153.wmf"/><Relationship Id="rId178" Type="http://schemas.openxmlformats.org/officeDocument/2006/relationships/image" Target="media/image174.wmf"/><Relationship Id="rId61" Type="http://schemas.openxmlformats.org/officeDocument/2006/relationships/image" Target="media/image57.wmf"/><Relationship Id="rId82" Type="http://schemas.openxmlformats.org/officeDocument/2006/relationships/image" Target="media/image78.wmf"/><Relationship Id="rId152" Type="http://schemas.openxmlformats.org/officeDocument/2006/relationships/image" Target="media/image148.wmf"/><Relationship Id="rId173" Type="http://schemas.openxmlformats.org/officeDocument/2006/relationships/image" Target="media/image169.wmf"/><Relationship Id="rId194" Type="http://schemas.openxmlformats.org/officeDocument/2006/relationships/image" Target="media/image190.wmf"/><Relationship Id="rId199" Type="http://schemas.openxmlformats.org/officeDocument/2006/relationships/image" Target="media/image195.wmf"/><Relationship Id="rId203" Type="http://schemas.openxmlformats.org/officeDocument/2006/relationships/image" Target="media/image199.wmf"/><Relationship Id="rId208" Type="http://schemas.openxmlformats.org/officeDocument/2006/relationships/image" Target="media/image204.wmf"/><Relationship Id="rId19" Type="http://schemas.openxmlformats.org/officeDocument/2006/relationships/image" Target="media/image15.wmf"/><Relationship Id="rId224" Type="http://schemas.openxmlformats.org/officeDocument/2006/relationships/image" Target="media/image220.jpeg"/><Relationship Id="rId14" Type="http://schemas.openxmlformats.org/officeDocument/2006/relationships/image" Target="media/image10.wmf"/><Relationship Id="rId30" Type="http://schemas.openxmlformats.org/officeDocument/2006/relationships/image" Target="media/image26.wmf"/><Relationship Id="rId35" Type="http://schemas.openxmlformats.org/officeDocument/2006/relationships/image" Target="media/image31.wmf"/><Relationship Id="rId56" Type="http://schemas.openxmlformats.org/officeDocument/2006/relationships/image" Target="media/image52.wmf"/><Relationship Id="rId77" Type="http://schemas.openxmlformats.org/officeDocument/2006/relationships/image" Target="media/image73.wmf"/><Relationship Id="rId100" Type="http://schemas.openxmlformats.org/officeDocument/2006/relationships/image" Target="media/image96.wmf"/><Relationship Id="rId105" Type="http://schemas.openxmlformats.org/officeDocument/2006/relationships/image" Target="media/image101.wmf"/><Relationship Id="rId126" Type="http://schemas.openxmlformats.org/officeDocument/2006/relationships/image" Target="media/image122.wmf"/><Relationship Id="rId147" Type="http://schemas.openxmlformats.org/officeDocument/2006/relationships/image" Target="media/image143.wmf"/><Relationship Id="rId168" Type="http://schemas.openxmlformats.org/officeDocument/2006/relationships/image" Target="media/image164.wmf"/><Relationship Id="rId8" Type="http://schemas.openxmlformats.org/officeDocument/2006/relationships/image" Target="media/image4.wmf"/><Relationship Id="rId51" Type="http://schemas.openxmlformats.org/officeDocument/2006/relationships/image" Target="media/image47.wmf"/><Relationship Id="rId72" Type="http://schemas.openxmlformats.org/officeDocument/2006/relationships/image" Target="media/image68.wmf"/><Relationship Id="rId93" Type="http://schemas.openxmlformats.org/officeDocument/2006/relationships/image" Target="media/image89.wmf"/><Relationship Id="rId98" Type="http://schemas.openxmlformats.org/officeDocument/2006/relationships/image" Target="media/image94.wmf"/><Relationship Id="rId121" Type="http://schemas.openxmlformats.org/officeDocument/2006/relationships/image" Target="media/image117.wmf"/><Relationship Id="rId142" Type="http://schemas.openxmlformats.org/officeDocument/2006/relationships/image" Target="media/image138.wmf"/><Relationship Id="rId163" Type="http://schemas.openxmlformats.org/officeDocument/2006/relationships/image" Target="media/image159.wmf"/><Relationship Id="rId184" Type="http://schemas.openxmlformats.org/officeDocument/2006/relationships/image" Target="media/image180.wmf"/><Relationship Id="rId189" Type="http://schemas.openxmlformats.org/officeDocument/2006/relationships/image" Target="media/image185.wmf"/><Relationship Id="rId219" Type="http://schemas.openxmlformats.org/officeDocument/2006/relationships/image" Target="media/image215.wmf"/><Relationship Id="rId3" Type="http://schemas.openxmlformats.org/officeDocument/2006/relationships/settings" Target="settings.xml"/><Relationship Id="rId214" Type="http://schemas.openxmlformats.org/officeDocument/2006/relationships/image" Target="media/image210.wmf"/><Relationship Id="rId25" Type="http://schemas.openxmlformats.org/officeDocument/2006/relationships/image" Target="media/image21.wmf"/><Relationship Id="rId46" Type="http://schemas.openxmlformats.org/officeDocument/2006/relationships/image" Target="media/image42.wmf"/><Relationship Id="rId67" Type="http://schemas.openxmlformats.org/officeDocument/2006/relationships/image" Target="media/image63.wmf"/><Relationship Id="rId116" Type="http://schemas.openxmlformats.org/officeDocument/2006/relationships/image" Target="media/image112.wmf"/><Relationship Id="rId137" Type="http://schemas.openxmlformats.org/officeDocument/2006/relationships/image" Target="media/image133.wmf"/><Relationship Id="rId158" Type="http://schemas.openxmlformats.org/officeDocument/2006/relationships/image" Target="media/image154.wmf"/><Relationship Id="rId20" Type="http://schemas.openxmlformats.org/officeDocument/2006/relationships/image" Target="media/image16.wmf"/><Relationship Id="rId41" Type="http://schemas.openxmlformats.org/officeDocument/2006/relationships/image" Target="media/image37.wmf"/><Relationship Id="rId62" Type="http://schemas.openxmlformats.org/officeDocument/2006/relationships/image" Target="media/image58.wmf"/><Relationship Id="rId83" Type="http://schemas.openxmlformats.org/officeDocument/2006/relationships/image" Target="media/image79.wmf"/><Relationship Id="rId88" Type="http://schemas.openxmlformats.org/officeDocument/2006/relationships/image" Target="media/image84.wmf"/><Relationship Id="rId111" Type="http://schemas.openxmlformats.org/officeDocument/2006/relationships/image" Target="media/image107.wmf"/><Relationship Id="rId132" Type="http://schemas.openxmlformats.org/officeDocument/2006/relationships/image" Target="media/image128.wmf"/><Relationship Id="rId153" Type="http://schemas.openxmlformats.org/officeDocument/2006/relationships/image" Target="media/image149.wmf"/><Relationship Id="rId174" Type="http://schemas.openxmlformats.org/officeDocument/2006/relationships/image" Target="media/image170.wmf"/><Relationship Id="rId179" Type="http://schemas.openxmlformats.org/officeDocument/2006/relationships/image" Target="media/image175.wmf"/><Relationship Id="rId195" Type="http://schemas.openxmlformats.org/officeDocument/2006/relationships/image" Target="media/image191.wmf"/><Relationship Id="rId209" Type="http://schemas.openxmlformats.org/officeDocument/2006/relationships/image" Target="media/image205.wmf"/><Relationship Id="rId190" Type="http://schemas.openxmlformats.org/officeDocument/2006/relationships/image" Target="media/image186.wmf"/><Relationship Id="rId204" Type="http://schemas.openxmlformats.org/officeDocument/2006/relationships/image" Target="media/image200.wmf"/><Relationship Id="rId220" Type="http://schemas.openxmlformats.org/officeDocument/2006/relationships/image" Target="media/image216.wmf"/><Relationship Id="rId225" Type="http://schemas.openxmlformats.org/officeDocument/2006/relationships/image" Target="media/image221.wmf"/><Relationship Id="rId15" Type="http://schemas.openxmlformats.org/officeDocument/2006/relationships/image" Target="media/image11.wmf"/><Relationship Id="rId36" Type="http://schemas.openxmlformats.org/officeDocument/2006/relationships/image" Target="media/image32.wmf"/><Relationship Id="rId57" Type="http://schemas.openxmlformats.org/officeDocument/2006/relationships/image" Target="media/image53.wmf"/><Relationship Id="rId106" Type="http://schemas.openxmlformats.org/officeDocument/2006/relationships/image" Target="media/image102.wmf"/><Relationship Id="rId127" Type="http://schemas.openxmlformats.org/officeDocument/2006/relationships/image" Target="media/image123.wmf"/><Relationship Id="rId10" Type="http://schemas.openxmlformats.org/officeDocument/2006/relationships/image" Target="media/image6.wmf"/><Relationship Id="rId31" Type="http://schemas.openxmlformats.org/officeDocument/2006/relationships/image" Target="media/image27.wmf"/><Relationship Id="rId52" Type="http://schemas.openxmlformats.org/officeDocument/2006/relationships/image" Target="media/image48.wmf"/><Relationship Id="rId73" Type="http://schemas.openxmlformats.org/officeDocument/2006/relationships/image" Target="media/image69.wmf"/><Relationship Id="rId78" Type="http://schemas.openxmlformats.org/officeDocument/2006/relationships/image" Target="media/image74.wmf"/><Relationship Id="rId94" Type="http://schemas.openxmlformats.org/officeDocument/2006/relationships/image" Target="media/image90.wmf"/><Relationship Id="rId99" Type="http://schemas.openxmlformats.org/officeDocument/2006/relationships/image" Target="media/image95.wmf"/><Relationship Id="rId101" Type="http://schemas.openxmlformats.org/officeDocument/2006/relationships/image" Target="media/image97.wmf"/><Relationship Id="rId122" Type="http://schemas.openxmlformats.org/officeDocument/2006/relationships/image" Target="media/image118.wmf"/><Relationship Id="rId143" Type="http://schemas.openxmlformats.org/officeDocument/2006/relationships/image" Target="media/image139.wmf"/><Relationship Id="rId148" Type="http://schemas.openxmlformats.org/officeDocument/2006/relationships/image" Target="media/image144.wmf"/><Relationship Id="rId164" Type="http://schemas.openxmlformats.org/officeDocument/2006/relationships/image" Target="media/image160.wmf"/><Relationship Id="rId169" Type="http://schemas.openxmlformats.org/officeDocument/2006/relationships/image" Target="media/image165.wmf"/><Relationship Id="rId185" Type="http://schemas.openxmlformats.org/officeDocument/2006/relationships/image" Target="media/image181.wmf"/><Relationship Id="rId4" Type="http://schemas.openxmlformats.org/officeDocument/2006/relationships/webSettings" Target="webSettings.xml"/><Relationship Id="rId9" Type="http://schemas.openxmlformats.org/officeDocument/2006/relationships/image" Target="media/image5.wmf"/><Relationship Id="rId180" Type="http://schemas.openxmlformats.org/officeDocument/2006/relationships/image" Target="media/image176.wmf"/><Relationship Id="rId210" Type="http://schemas.openxmlformats.org/officeDocument/2006/relationships/image" Target="media/image206.wmf"/><Relationship Id="rId215" Type="http://schemas.openxmlformats.org/officeDocument/2006/relationships/image" Target="media/image211.wmf"/><Relationship Id="rId26" Type="http://schemas.openxmlformats.org/officeDocument/2006/relationships/image" Target="media/image22.jpeg"/><Relationship Id="rId47" Type="http://schemas.openxmlformats.org/officeDocument/2006/relationships/image" Target="media/image43.wmf"/><Relationship Id="rId68" Type="http://schemas.openxmlformats.org/officeDocument/2006/relationships/image" Target="media/image64.wmf"/><Relationship Id="rId89" Type="http://schemas.openxmlformats.org/officeDocument/2006/relationships/image" Target="media/image85.wmf"/><Relationship Id="rId112" Type="http://schemas.openxmlformats.org/officeDocument/2006/relationships/image" Target="media/image108.wmf"/><Relationship Id="rId133" Type="http://schemas.openxmlformats.org/officeDocument/2006/relationships/image" Target="media/image129.emf"/><Relationship Id="rId154" Type="http://schemas.openxmlformats.org/officeDocument/2006/relationships/image" Target="media/image150.wmf"/><Relationship Id="rId175" Type="http://schemas.openxmlformats.org/officeDocument/2006/relationships/image" Target="media/image171.wmf"/><Relationship Id="rId196" Type="http://schemas.openxmlformats.org/officeDocument/2006/relationships/image" Target="media/image192.wmf"/><Relationship Id="rId200" Type="http://schemas.openxmlformats.org/officeDocument/2006/relationships/image" Target="media/image196.wmf"/><Relationship Id="rId16" Type="http://schemas.openxmlformats.org/officeDocument/2006/relationships/image" Target="media/image12.wmf"/><Relationship Id="rId221" Type="http://schemas.openxmlformats.org/officeDocument/2006/relationships/image" Target="media/image217.wmf"/><Relationship Id="rId37" Type="http://schemas.openxmlformats.org/officeDocument/2006/relationships/image" Target="media/image33.wmf"/><Relationship Id="rId58" Type="http://schemas.openxmlformats.org/officeDocument/2006/relationships/image" Target="media/image54.wmf"/><Relationship Id="rId79" Type="http://schemas.openxmlformats.org/officeDocument/2006/relationships/image" Target="media/image75.wmf"/><Relationship Id="rId102" Type="http://schemas.openxmlformats.org/officeDocument/2006/relationships/image" Target="media/image98.wmf"/><Relationship Id="rId123" Type="http://schemas.openxmlformats.org/officeDocument/2006/relationships/image" Target="media/image119.wmf"/><Relationship Id="rId144" Type="http://schemas.openxmlformats.org/officeDocument/2006/relationships/image" Target="media/image140.wmf"/><Relationship Id="rId90" Type="http://schemas.openxmlformats.org/officeDocument/2006/relationships/image" Target="media/image86.wmf"/><Relationship Id="rId165" Type="http://schemas.openxmlformats.org/officeDocument/2006/relationships/image" Target="media/image161.wmf"/><Relationship Id="rId186" Type="http://schemas.openxmlformats.org/officeDocument/2006/relationships/image" Target="media/image18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4734</Words>
  <Characters>26986</Characters>
  <Application>Microsoft Office Word</Application>
  <DocSecurity>0</DocSecurity>
  <Lines>224</Lines>
  <Paragraphs>63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31657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SOX</dc:creator>
  <cp:keywords/>
  <dc:description/>
  <cp:lastModifiedBy>admin</cp:lastModifiedBy>
  <cp:revision>2</cp:revision>
  <dcterms:created xsi:type="dcterms:W3CDTF">2014-03-04T16:24:00Z</dcterms:created>
  <dcterms:modified xsi:type="dcterms:W3CDTF">2014-03-04T16:24:00Z</dcterms:modified>
</cp:coreProperties>
</file>