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602" w:rsidRPr="00FC5456" w:rsidRDefault="00010602" w:rsidP="0008362A">
      <w:pPr>
        <w:spacing w:line="360" w:lineRule="auto"/>
        <w:jc w:val="center"/>
        <w:rPr>
          <w:color w:val="000000"/>
        </w:rPr>
      </w:pPr>
    </w:p>
    <w:p w:rsidR="00010602" w:rsidRPr="00FC5456" w:rsidRDefault="00010602" w:rsidP="0008362A">
      <w:pPr>
        <w:spacing w:line="360" w:lineRule="auto"/>
        <w:jc w:val="center"/>
        <w:rPr>
          <w:color w:val="000000"/>
        </w:rPr>
      </w:pPr>
    </w:p>
    <w:p w:rsidR="00010602" w:rsidRPr="00FC5456" w:rsidRDefault="00010602" w:rsidP="0008362A">
      <w:pPr>
        <w:spacing w:line="360" w:lineRule="auto"/>
        <w:jc w:val="center"/>
        <w:rPr>
          <w:color w:val="000000"/>
        </w:rPr>
      </w:pPr>
    </w:p>
    <w:p w:rsidR="00010602" w:rsidRPr="00FC5456" w:rsidRDefault="00010602" w:rsidP="0008362A">
      <w:pPr>
        <w:spacing w:line="360" w:lineRule="auto"/>
        <w:jc w:val="center"/>
        <w:rPr>
          <w:color w:val="000000"/>
        </w:rPr>
      </w:pPr>
    </w:p>
    <w:p w:rsidR="00010602" w:rsidRPr="00FC5456" w:rsidRDefault="00010602" w:rsidP="0008362A">
      <w:pPr>
        <w:spacing w:line="360" w:lineRule="auto"/>
        <w:jc w:val="center"/>
        <w:rPr>
          <w:color w:val="000000"/>
        </w:rPr>
      </w:pPr>
    </w:p>
    <w:p w:rsidR="00010602" w:rsidRPr="00FC5456" w:rsidRDefault="00010602" w:rsidP="0008362A">
      <w:pPr>
        <w:spacing w:line="360" w:lineRule="auto"/>
        <w:jc w:val="center"/>
        <w:rPr>
          <w:color w:val="000000"/>
        </w:rPr>
      </w:pPr>
    </w:p>
    <w:p w:rsidR="0008362A" w:rsidRPr="00FC5456" w:rsidRDefault="0008362A" w:rsidP="0008362A">
      <w:pPr>
        <w:spacing w:line="360" w:lineRule="auto"/>
        <w:jc w:val="center"/>
        <w:rPr>
          <w:color w:val="000000"/>
        </w:rPr>
      </w:pPr>
    </w:p>
    <w:p w:rsidR="0008362A" w:rsidRPr="00FC5456" w:rsidRDefault="0008362A" w:rsidP="0008362A">
      <w:pPr>
        <w:spacing w:line="360" w:lineRule="auto"/>
        <w:jc w:val="center"/>
        <w:rPr>
          <w:color w:val="000000"/>
        </w:rPr>
      </w:pPr>
    </w:p>
    <w:p w:rsidR="0008362A" w:rsidRPr="00FC5456" w:rsidRDefault="0008362A" w:rsidP="0008362A">
      <w:pPr>
        <w:spacing w:line="360" w:lineRule="auto"/>
        <w:jc w:val="center"/>
        <w:rPr>
          <w:color w:val="000000"/>
        </w:rPr>
      </w:pPr>
    </w:p>
    <w:p w:rsidR="0008362A" w:rsidRPr="00FC5456" w:rsidRDefault="0008362A" w:rsidP="0008362A">
      <w:pPr>
        <w:spacing w:line="360" w:lineRule="auto"/>
        <w:jc w:val="center"/>
        <w:rPr>
          <w:color w:val="000000"/>
        </w:rPr>
      </w:pPr>
    </w:p>
    <w:p w:rsidR="00010602" w:rsidRPr="00FC5456" w:rsidRDefault="00010602" w:rsidP="0008362A">
      <w:pPr>
        <w:spacing w:line="360" w:lineRule="auto"/>
        <w:jc w:val="center"/>
        <w:rPr>
          <w:color w:val="000000"/>
        </w:rPr>
      </w:pPr>
    </w:p>
    <w:p w:rsidR="00010602" w:rsidRPr="00FC5456" w:rsidRDefault="00010602" w:rsidP="0008362A">
      <w:pPr>
        <w:spacing w:line="360" w:lineRule="auto"/>
        <w:jc w:val="center"/>
        <w:rPr>
          <w:color w:val="000000"/>
        </w:rPr>
      </w:pPr>
    </w:p>
    <w:p w:rsidR="00010602" w:rsidRPr="00FC5456" w:rsidRDefault="00010602" w:rsidP="0008362A">
      <w:pPr>
        <w:spacing w:line="360" w:lineRule="auto"/>
        <w:jc w:val="center"/>
        <w:rPr>
          <w:b/>
          <w:color w:val="000000"/>
        </w:rPr>
      </w:pPr>
      <w:r w:rsidRPr="00FC5456">
        <w:rPr>
          <w:b/>
          <w:color w:val="000000"/>
        </w:rPr>
        <w:t>“Різання матеріалів, верстати та інструменти”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br w:type="page"/>
      </w:r>
      <w:r w:rsidR="0008362A" w:rsidRPr="00FC5456">
        <w:rPr>
          <w:color w:val="000000"/>
        </w:rPr>
        <w:t>Завдання № 1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Вимоги, що ставляться до матеріалів, з яких виготовляють різальний інструмент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привести марки найбільш вживаних матеріалів з легованих сталей, твердих сплавів, мінералокерамічних і синтетичних матеріалів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 xml:space="preserve">. 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 сучасному машинобудуванні</w:t>
      </w:r>
      <w:r w:rsidR="0008362A" w:rsidRPr="00FC5456">
        <w:rPr>
          <w:color w:val="000000"/>
        </w:rPr>
        <w:t xml:space="preserve"> </w:t>
      </w:r>
      <w:r w:rsidRPr="00FC5456">
        <w:rPr>
          <w:color w:val="000000"/>
        </w:rPr>
        <w:t>застосовують велику кількість найрізноманітніших різальних інструментів.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Продуктивність різального інструменту значною мірою залежить від фізико-механічних властивостей матеріалу з якого його виготовлено. Наприклад, при роботі різцем із швидкорізальної сталі продуктивність у 3 – 5 разів вища, ніж при роботі різцем з вуглецевої інструментальної сталі.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У процесі різання різальна частина інструменту зазнає великого тиску, тертя і нагрівання. Ці режими роботи зумовлюють ряд вимог, яким повинні відповідати матеріали, призначені для виготовлення різального інструменту.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Робоча частина різального інструменту повинна перш за все виготовлятися з матеріалу з високою твердістю. Різання можливе тільки тоді, коли твердість матеріалу інструменту у кілька разів перевищує твердість оброблюваного матеріалу. Матеріал для різальних інструментів повинен бути теплостійким, тобто зберігати свої різальні властивості, зокрема твердість, при високих температурах.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Матеріал з якого виготовляється різальний інструмент повинен мати високі механічні характеристики та відповідну в'язкість.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Під впливом тертя, що виникає під час різання, різальна частина інструменту спрацьовується і він затуплюється. Чим швидше відбувається спрацювання, тим нижча стійкість інструменту. Тому інструментальні матеріали мають бути стійкими проти спрацювання.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Матеріал, який застосовують для виготовлення різального інструменту, повинен також бути недефіцитним і мати низьку вартість.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Різні металорізальні інструменти працюють не в однакових умовах. Знімають, наприклад, різні стружки по товщині з різними швидкостями. Багато інструментів у процесі роботи нагріваються до високої температури, а деякі залишаються маже холодними. На різальні інструменти діють різні по величині сили тертя об оброблюваний матеріал, тому відповідний матеріал для виготовлення інструменту вибирають залежно від умов його роботи.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Для виготовлення різального інструменту застосовують вуглецеву інструментальну, леговану інструментальну і швидкорізальну сталі, тверді сплави, мінералокерамічні і абразивні матеріали, алмази.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З легованих сталей найбільшого застосування у виробництві металорізального інструменту набули хромисті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9Х, Х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 xml:space="preserve">, хромокременисті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6ХС, 9ХС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 xml:space="preserve">, хромовольфрамові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ХВ5, 4Х8В2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 xml:space="preserve"> і хромовольфрамомарганцевисті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ХВГ, 9ХВГ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 xml:space="preserve"> сталі. З них виготовляють мітчики, плашки, свердла, розвертки, різці, протяжки, фрези ті інший різальний інструмент.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Інструментальні леговані сталі з підвищеним вмістом вольфраму, хрому, ванадію, кобальту і молібдену називаються швидкорізальними. Найбільш поширеними швидкорізальними сталями, які використовують для виготовлення різального інструменту є Р18, Р9, Р12, Р6М5, Р18Ф2, Р9К5, Р9Ф5, Р10К5Ф5.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Застосування твердих сплавів дає можливість збільшити швидкість різання у 8 – 10 разів порівняно з швидкорізальними сталями.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Металорізальні тверді сплави, які застосовують для виготовлення різального інструменту поділяють на три групи: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а) вольфрамові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ВК2, ВК4, ВК6, ВК8 та ін.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;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б) титановольфрамові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Т30К4, Т15К6, Т14К8 та ін.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;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в) титанотанталовольфрамові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ТТ7К12, ТТ7К15, ТТ20К9 та ін.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Основу мінералокерамічних сплавів становить спечкний окис алюмінію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Al2O3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. Найкращі марки міералокерамічних інструментальних матеріалів, які мають високі різальні властивості – це Цм-332 та ВОК-60.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Абразивні матеріали, які використовують, в основному, для остаточної обробки деталей машин, поділяються на природні і штучні.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Із штучних абразивних матеріалів тепер найпоширеніші електрокорунд, карбід кремнію, карбід бору, алмаз.</w:t>
      </w:r>
      <w:r w:rsidR="0008362A" w:rsidRPr="00FC5456">
        <w:rPr>
          <w:color w:val="000000"/>
        </w:rPr>
        <w:t xml:space="preserve"> </w:t>
      </w:r>
      <w:r w:rsidRPr="00FC5456">
        <w:rPr>
          <w:color w:val="000000"/>
        </w:rPr>
        <w:t>Залежно від процентного вмісту карбіду кремнію розрізняють карбід кремнію зелений, з вмістом не менш як 97% SiC, і карбід кремнію чорний, з вмістом SiC до 95%.</w:t>
      </w:r>
      <w:r w:rsidR="0008362A" w:rsidRPr="00FC5456">
        <w:rPr>
          <w:color w:val="000000"/>
        </w:rPr>
        <w:t xml:space="preserve"> </w:t>
      </w:r>
      <w:r w:rsidRPr="00FC5456">
        <w:rPr>
          <w:color w:val="000000"/>
        </w:rPr>
        <w:t>Карбід кремнію зелений використовують в основному для заточування твердосплавного і мінералькерамічного різального інструменту.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Завдання №2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Проводиться зовнішнє точіння деталі різцем з головним кутом в плані </w:t>
      </w:r>
      <w:r w:rsidR="00DA264F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8.75pt">
            <v:imagedata r:id="rId7" o:title=""/>
          </v:shape>
        </w:pict>
      </w:r>
      <w:r w:rsidRPr="00FC5456">
        <w:rPr>
          <w:color w:val="000000"/>
        </w:rPr>
        <w:t>, глибиною різання t = 4мм. Визначити величину активної частини різальної кромки різця.</w:t>
      </w:r>
    </w:p>
    <w:p w:rsidR="00010602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lang w:val="ru-RU"/>
        </w:rPr>
        <w:pict>
          <v:shape id="_x0000_s1026" type="#_x0000_t75" style="position:absolute;left:0;text-align:left;margin-left:77pt;margin-top:23.6pt;width:254.25pt;height:183.6pt;z-index:-251659264;mso-wrap-edited:f" wrapcoords="-70 0 -70 21503 21600 21503 21600 0 -70 0">
            <v:imagedata r:id="rId8" o:title="" gain="192753f" blacklevel="11796f"/>
          </v:shape>
        </w:pic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ab/>
      </w:r>
      <w:r w:rsidR="0008362A" w:rsidRPr="00FC5456">
        <w:rPr>
          <w:color w:val="000000"/>
        </w:rPr>
        <w:t xml:space="preserve"> </w:t>
      </w:r>
      <w:r w:rsidRPr="00FC5456">
        <w:rPr>
          <w:color w:val="000000"/>
        </w:rPr>
        <w:t xml:space="preserve">Дано: </w:t>
      </w:r>
      <w:r w:rsidR="00DA264F">
        <w:rPr>
          <w:color w:val="000000"/>
        </w:rPr>
        <w:pict>
          <v:shape id="_x0000_i1026" type="#_x0000_t75" style="width:39pt;height:18.75pt">
            <v:imagedata r:id="rId7" o:title=""/>
          </v:shape>
        </w:pict>
      </w:r>
      <w:r w:rsidRPr="00FC5456">
        <w:rPr>
          <w:color w:val="000000"/>
        </w:rPr>
        <w:t>;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 t = 4мм.</w:t>
      </w:r>
    </w:p>
    <w:p w:rsidR="00010602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lang w:val="ru-RU"/>
        </w:rPr>
        <w:pict>
          <v:line id="_x0000_s1027" style="position:absolute;left:0;text-align:left;z-index:251658240" from="331.25pt,2.65pt" to="450.25pt,2.65pt"/>
        </w:pic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ab/>
        <w:t>Знайти: b - ?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Розв'язування.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Активною частиною різальної кромки різця при зовнішньому точінні деталі буде ширина зрізуваного шару b, яка визначається за формулою: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27" type="#_x0000_t75" style="width:47.25pt;height:33.75pt">
            <v:imagedata r:id="rId9" o:title=""/>
          </v:shape>
        </w:pict>
      </w:r>
      <w:r w:rsidR="00010602" w:rsidRPr="00FC5456">
        <w:rPr>
          <w:color w:val="000000"/>
        </w:rPr>
        <w:t>;</w:t>
      </w:r>
      <w:r w:rsidR="0008362A" w:rsidRPr="00FC5456">
        <w:rPr>
          <w:color w:val="000000"/>
        </w:rPr>
        <w:t xml:space="preserve"> </w:t>
      </w:r>
      <w:r>
        <w:rPr>
          <w:color w:val="000000"/>
        </w:rPr>
        <w:pict>
          <v:shape id="_x0000_i1028" type="#_x0000_t75" style="width:132.75pt;height:33pt">
            <v:imagedata r:id="rId10" o:title=""/>
          </v:shape>
        </w:pic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Відповідь: b = 4,62 мм.</w:t>
      </w:r>
    </w:p>
    <w:p w:rsidR="00010602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br w:type="page"/>
        <w:t>Завдання № 3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За приведеними німими кінематичними схемами головного руху металорізальних верстатів згідно свого варіанту показати способи закріплення на валах елементів приводу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шківи, шестерні, муфти та ін.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 xml:space="preserve"> та визначити: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а) групу верстата;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б) можливе число ступенів частоти обертання шпинделя;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в) найбільшу і найменшу частоту обертання шпинделя верстата за хвилину;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г) описати роботу коробки швидкостей по приведеній схемі.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29" type="#_x0000_t75" style="width:214.5pt;height:239.25pt;mso-wrap-edited:f" wrapcoords="-55 0 -55 21551 21600 21551 21600 0 -55 0">
            <v:imagedata r:id="rId11" o:title="" gain="192753f" blacklevel="11796f"/>
          </v:shape>
        </w:pic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Розв'язування.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а) верстат відноситься до першої групи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токарна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б) можливе число ступенів частоти обертання шпинделя:</w:t>
      </w:r>
      <w:r w:rsidR="0008362A"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30" type="#_x0000_t75" style="width:90.75pt;height:14.25pt">
            <v:imagedata r:id="rId12" o:title=""/>
          </v:shape>
        </w:pict>
      </w:r>
      <w:r w:rsidRPr="00FC5456">
        <w:rPr>
          <w:color w:val="000000"/>
        </w:rPr>
        <w:t>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в) 1. найбільша частота обертання шпинделя верстата за хвилину:</w:t>
      </w:r>
    </w:p>
    <w:p w:rsidR="00010602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br w:type="page"/>
      </w:r>
      <w:r w:rsidR="00DA264F">
        <w:rPr>
          <w:color w:val="000000"/>
        </w:rPr>
        <w:pict>
          <v:shape id="_x0000_i1031" type="#_x0000_t75" style="width:291pt;height:30.75pt">
            <v:imagedata r:id="rId13" o:title=""/>
          </v:shape>
        </w:pic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2. найменша частота обертання шпинделя верстата за хвилину: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32" type="#_x0000_t75" style="width:321pt;height:30.75pt">
            <v:imagedata r:id="rId14" o:title=""/>
          </v:shape>
        </w:pic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г) обертання шпинделя передається від електродвигуна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N = 4,5 кВт;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n = 1440 хв-1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 xml:space="preserve"> через клинопасову передачу </w:t>
      </w:r>
      <w:r w:rsidR="00DA264F">
        <w:rPr>
          <w:color w:val="000000"/>
        </w:rPr>
        <w:pict>
          <v:shape id="_x0000_i1033" type="#_x0000_t75" style="width:21.75pt;height:30.75pt">
            <v:imagedata r:id="rId15" o:title=""/>
          </v:shape>
        </w:pict>
      </w:r>
      <w:r w:rsidRPr="00FC5456">
        <w:rPr>
          <w:color w:val="000000"/>
        </w:rPr>
        <w:t xml:space="preserve"> на вал ІІ; з вала ІІ на вал ІІІ передача руху йде через блок шестерень Б1 і шестерні вала ІІІ, при цьому будуть такі варіанти передачі руху 41 – 26 або 39 – 31. На валу IV знаходяться два подвійні блоки шестерень Б2 і Б3, шестерні, яких входячи в зачеплення з нерухомими шестернями вала ІІІ, надають валу IV чотири різні частоти обертання: 19 – 38, 14 – 44, 26 – 32,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31 – 25. На валу VI знаходиться кулачкова одностороння муфта М. При включенні муфти М, рух з вала IV на вал шпинделя VI передається через клинопасову передачу </w:t>
      </w:r>
      <w:r w:rsidR="00DA264F">
        <w:rPr>
          <w:color w:val="000000"/>
        </w:rPr>
        <w:pict>
          <v:shape id="_x0000_i1034" type="#_x0000_t75" style="width:21.75pt;height:30.75pt">
            <v:imagedata r:id="rId16" o:title=""/>
          </v:shape>
        </w:pict>
      </w:r>
      <w:r w:rsidR="0008362A" w:rsidRPr="00FC5456">
        <w:rPr>
          <w:color w:val="000000"/>
        </w:rPr>
        <w:t>.</w:t>
      </w:r>
      <w:r w:rsidRPr="00FC5456">
        <w:rPr>
          <w:color w:val="000000"/>
        </w:rPr>
        <w:t xml:space="preserve"> Якщо муфта М виключена, тоді передача руху йде: з вала IV на вал V через клинопасову передачу </w:t>
      </w:r>
      <w:r w:rsidR="00DA264F">
        <w:rPr>
          <w:color w:val="000000"/>
        </w:rPr>
        <w:pict>
          <v:shape id="_x0000_i1035" type="#_x0000_t75" style="width:21.75pt;height:30.75pt">
            <v:imagedata r:id="rId16" o:title=""/>
          </v:shape>
        </w:pict>
      </w:r>
      <w:r w:rsidRPr="00FC5456">
        <w:rPr>
          <w:color w:val="000000"/>
        </w:rPr>
        <w:t xml:space="preserve"> і зубчасті колеса </w:t>
      </w:r>
      <w:r w:rsidR="00DA264F">
        <w:rPr>
          <w:color w:val="000000"/>
        </w:rPr>
        <w:pict>
          <v:shape id="_x0000_i1036" type="#_x0000_t75" style="width:17.25pt;height:30.75pt">
            <v:imagedata r:id="rId17" o:title=""/>
          </v:shape>
        </w:pict>
      </w:r>
      <w:r w:rsidRPr="00FC5456">
        <w:rPr>
          <w:color w:val="000000"/>
        </w:rPr>
        <w:t>; з вала V на вал шпинделя VI обертання передається через зубчасті колеса 20 – 80.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Завдання № 4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Згідно свого варіанта заданої деталі, розробити маршрутний технологічний процес виготовлення деталі з вибором заготовки відповідно заданому кресленню і виду виробництва. Завдання виконується в слідуючому порядку: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Подати креслення деталі в масштабі 1:1 на форматі А4 або А3.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Розробити маршрутний технологічний процес виготовлення деталі з вибором заготовки відповідно до заданого креслення і виду виробництва.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Вибрати типи верстатів, інструменти і пристрої для виготовлення деталі.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Розрахувати режими різання для однієї операції.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Матеріал заготовки: сталь 45, виробництво дрібносерійне.</w:t>
      </w:r>
    </w:p>
    <w:p w:rsidR="00010602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Вибір заготовки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Так як виробництво дрібносерійне, то економічно вигідно отримувати заготовки для виготовлення даної деталі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зубчасте колесо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 xml:space="preserve"> у виді поковок.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Розміри поковки: Ø1 = 314 мм; Ø2 = 204 мм; L = 108 мм.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37" type="#_x0000_t75" style="width:179.25pt;height:165pt">
            <v:imagedata r:id="rId18" o:title="" gain="192753f" blacklevel="11796f"/>
          </v:shape>
        </w:pic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Маршрутний технологічний процес виготовлення деталі.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05. Заготівельна.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Поковка: розміри</w:t>
      </w:r>
      <w:r w:rsidR="0008362A" w:rsidRPr="00FC5456">
        <w:rPr>
          <w:color w:val="000000"/>
        </w:rPr>
        <w:t xml:space="preserve"> </w:t>
      </w:r>
      <w:r w:rsidRPr="00FC5456">
        <w:rPr>
          <w:color w:val="000000"/>
        </w:rPr>
        <w:t>Ø1 = 314 мм; Ø2 = 204 мм; L = 108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10. Токарна.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Обладнання: Токарно-гвинторізальний верстат мод. 16К50П.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Установити, закріпити і зняти заготовку за Ø1 = 314 мм в трьохкулачковому патроні.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Підрізати торець в розмір L = 105 мм; Ø2 = 204 мм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чорнова обробка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Підрізати торець в розмір L = 104 мм; Ø2 = 204 мм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чистова обробка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різець підрізний з пластиною із твердого сплаву Т5К10.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Проточити зовнішню циліндричну поверхню з Ø2 = 204 мм до Ø 200 мм на довжині L = 50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Проточити фаску на ободі Ø 200 мм, 3×45</w:t>
      </w:r>
      <w:r w:rsidRPr="00FC5456">
        <w:rPr>
          <w:color w:val="000000"/>
          <w:szCs w:val="28"/>
        </w:rPr>
        <w:sym w:font="Symbol" w:char="F0B0"/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різець прохідний відігнутий з пластиною із твердого сплаву Т5К10.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15. Токарна.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Обладнання: Токарно-гвинторізальний верстат мод. 16К50П.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Установити, закріпити і зняти заготовку за Ø = 200 мм в трьохкулачковому патроні.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Підрізати торець в розмір L = 101 мм; Ø1 = 314 мм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чорнова обробка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Підрізати торець в розмір L = 100 мм; Ø1 = 314 мм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чистова обробка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різець підрізний з пластиною із твердого сплаву Т5К10.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Проточити зовнішню циліндричну поверхню з Ø = 314 мм до Ø 310 мм на довжині L = 50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Проточити фаску на торці Ø 310 мм; 1×45</w:t>
      </w:r>
      <w:r w:rsidRPr="00FC5456">
        <w:rPr>
          <w:color w:val="000000"/>
          <w:szCs w:val="28"/>
        </w:rPr>
        <w:sym w:font="Symbol" w:char="F0B0"/>
      </w:r>
      <w:r w:rsidRPr="00FC5456">
        <w:rPr>
          <w:color w:val="000000"/>
        </w:rPr>
        <w:t xml:space="preserve">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Проточити фаску на Ø 310 мм; 1×45</w:t>
      </w:r>
      <w:r w:rsidRPr="00FC5456">
        <w:rPr>
          <w:color w:val="000000"/>
          <w:szCs w:val="28"/>
        </w:rPr>
        <w:sym w:font="Symbol" w:char="F0B0"/>
      </w:r>
      <w:r w:rsidRPr="00FC5456">
        <w:rPr>
          <w:color w:val="000000"/>
        </w:rPr>
        <w:t xml:space="preserve"> мм</w:t>
      </w:r>
      <w:r w:rsidR="0008362A" w:rsidRPr="00FC5456">
        <w:rPr>
          <w:color w:val="000000"/>
        </w:rPr>
        <w:t xml:space="preserve"> </w:t>
      </w:r>
      <w:r w:rsidRPr="00FC5456">
        <w:rPr>
          <w:color w:val="000000"/>
        </w:rPr>
        <w:t>із сторони хвостовика.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різець прохідний відігнутий з пластиною із твердого сплаву Т5К10.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Свердлити отвір в розмір Ø 24 мм; L = 100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свердло спіральне Ø 24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Розточити центральний отвір наскрізь з Ø 24 мм до Ø 145 мм; L = 100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Проточити в центральному отворі фаску 1×45</w:t>
      </w:r>
      <w:r w:rsidRPr="00FC5456">
        <w:rPr>
          <w:color w:val="000000"/>
          <w:szCs w:val="28"/>
        </w:rPr>
        <w:sym w:font="Symbol" w:char="F0B0"/>
      </w:r>
      <w:r w:rsidRPr="00FC5456">
        <w:rPr>
          <w:color w:val="000000"/>
        </w:rPr>
        <w:t xml:space="preserve">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різець розточний для обробки наскрізних отворів з пластиною із твердого сплаву Т5К10.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20. Токарна.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Обладнання: Токарно-гвинторізальний верстат мод. 16К50П.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Установити, закріпити і зняти заготовку за Ø = 310 мм в трьохкулачковому патроні.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Проточити фаску в центральному отворі 1×45</w:t>
      </w:r>
      <w:r w:rsidRPr="00FC5456">
        <w:rPr>
          <w:color w:val="000000"/>
          <w:szCs w:val="28"/>
        </w:rPr>
        <w:sym w:font="Symbol" w:char="F0B0"/>
      </w:r>
      <w:r w:rsidRPr="00FC5456">
        <w:rPr>
          <w:color w:val="000000"/>
        </w:rPr>
        <w:t xml:space="preserve">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різець розточний для обробки наскрізних отворів з пластиною із твердого сплаву Т5К10.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25. Протягувальна.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Обладнання: горизонтально-протяжний верстат мод. 7Б55.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Установити, закріпити і зняти заготовку в захватах верстата.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Протягнути шпоночний паз в розмір b = 28H9 мм, де b – ширина паза; 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t = 6,5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протяжка плоска: z = 23; b = 28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30. Свердлильна.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Обладнання: вертикально-свердлильний верстат мод. 2Н135.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Установити, закріпити і зняти заготовку в захватах верстата.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Свердлити два глухі отвори в розмір Ø 16 мм; l = 25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Свердло спіральне для обробки глухих отворів Ø 16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Зняти фаски на обох отворах 1×45</w:t>
      </w:r>
      <w:r w:rsidRPr="00FC5456">
        <w:rPr>
          <w:color w:val="000000"/>
          <w:szCs w:val="28"/>
        </w:rPr>
        <w:sym w:font="Symbol" w:char="F0B0"/>
      </w:r>
      <w:r w:rsidRPr="00FC5456">
        <w:rPr>
          <w:color w:val="000000"/>
        </w:rPr>
        <w:t xml:space="preserve">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Інструмент: Свердло спіральне Ø 20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35. Зубо-фрезерна.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Обладнання: зубофрезерувальний верстат мод. 5К324.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Установити, закріпити і зняти заготовку на оправці верстата.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Фрезерувати зуби: m = 3; z = 100; </w:t>
      </w:r>
      <w:r w:rsidR="00DA264F">
        <w:rPr>
          <w:color w:val="000000"/>
        </w:rPr>
        <w:pict>
          <v:shape id="_x0000_i1038" type="#_x0000_t75" style="width:39.75pt;height:17.25pt">
            <v:imagedata r:id="rId19" o:title=""/>
          </v:shape>
        </w:pict>
      </w:r>
      <w:r w:rsidRPr="00FC5456">
        <w:rPr>
          <w:color w:val="000000"/>
        </w:rPr>
        <w:t xml:space="preserve">; L = 50 мм; Dc = 300 мм, 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де Dс – діаметр ділильного кола.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Інструмент: черв'ячна фреза підвищеної точності класу АА </w:t>
      </w:r>
      <w:r w:rsidR="0008362A" w:rsidRPr="00FC5456">
        <w:rPr>
          <w:color w:val="000000"/>
        </w:rPr>
        <w:t>(</w:t>
      </w:r>
      <w:r w:rsidRPr="00FC5456">
        <w:rPr>
          <w:color w:val="000000"/>
        </w:rPr>
        <w:t>ГОСТ93-24-60</w:t>
      </w:r>
      <w:r w:rsidR="0008362A" w:rsidRPr="00FC5456">
        <w:rPr>
          <w:color w:val="000000"/>
        </w:rPr>
        <w:t>)</w:t>
      </w:r>
      <w:r w:rsidRPr="00FC5456">
        <w:rPr>
          <w:color w:val="000000"/>
        </w:rPr>
        <w:t>, матеріал фрези Р18, m = 3; d = 40 мм; Dс = 112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40. Термічна.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Обладнання: електропіч.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Відпустити заготовку з наступним гартуванням.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45. Контрольна.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Розрахунок режимів різання.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15. Токарна.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Обладнання: Токарно-гвинторізальний верстат мод. 16К50П.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Установити, закріпити і зняти заготовку за Ø = 200 мм в трьохкулачковому патроні.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Перехід 4.</w:t>
      </w:r>
      <w:r w:rsidR="0008362A" w:rsidRPr="00FC5456">
        <w:rPr>
          <w:color w:val="000000"/>
        </w:rPr>
        <w:t xml:space="preserve"> </w:t>
      </w:r>
      <w:r w:rsidRPr="00FC5456">
        <w:rPr>
          <w:color w:val="000000"/>
        </w:rPr>
        <w:t>Проточити зовнішню циліндричну поверхню з Ø = 314 мм до Ø 310 мм на довжині L = 50 мм.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Вибираємо токарний прохідний відігнутий різець з пластиною із твердого сплаву Т5К10: В×Н = 16×25 мм.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Геометричні параметри різальної частини різця: </w:t>
      </w:r>
      <w:r w:rsidR="00DA264F">
        <w:rPr>
          <w:color w:val="000000"/>
        </w:rPr>
        <w:pict>
          <v:shape id="_x0000_i1039" type="#_x0000_t75" style="width:189pt;height:18.75pt">
            <v:imagedata r:id="rId20" o:title=""/>
          </v:shape>
        </w:pict>
      </w:r>
      <w:r w:rsidRPr="00FC5456">
        <w:rPr>
          <w:color w:val="000000"/>
        </w:rPr>
        <w:t xml:space="preserve"> [ 4</w:t>
      </w:r>
      <w:r w:rsidR="0008362A" w:rsidRPr="00FC5456">
        <w:rPr>
          <w:color w:val="000000"/>
        </w:rPr>
        <w:t>,</w:t>
      </w:r>
      <w:r w:rsidRPr="00FC5456">
        <w:rPr>
          <w:color w:val="000000"/>
        </w:rPr>
        <w:t xml:space="preserve"> С. 188, 190 ]. Довжина різця 150 мм.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Глибина різання: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40" type="#_x0000_t75" style="width:105pt;height:30.75pt">
            <v:imagedata r:id="rId21" o:title=""/>
          </v:shape>
        </w:pic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Назначаємо по табл. [ 4 ] подачу: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 S = 0,7 …1,2 мм/об.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Коректуємо по паспорту верстата S = 0,7 мм/об.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Вибираємо по табл. [ 4 ] період стійкості різця:</w:t>
      </w:r>
      <w:r w:rsidR="0008362A" w:rsidRPr="00FC5456">
        <w:rPr>
          <w:color w:val="000000"/>
        </w:rPr>
        <w:t xml:space="preserve"> </w:t>
      </w:r>
      <w:r w:rsidRPr="00FC5456">
        <w:rPr>
          <w:color w:val="000000"/>
        </w:rPr>
        <w:t>Т = 60 хв.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Визначаємо швидкість різання, допустиму різцем: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41" type="#_x0000_t75" style="width:111.75pt;height:33pt">
            <v:imagedata r:id="rId22" o:title=""/>
          </v:shape>
        </w:pict>
      </w:r>
      <w:r w:rsidR="0008362A" w:rsidRPr="00FC5456">
        <w:rPr>
          <w:color w:val="000000"/>
        </w:rPr>
        <w:t xml:space="preserve"> </w:t>
      </w:r>
      <w:r w:rsidR="00010602" w:rsidRPr="00FC5456">
        <w:rPr>
          <w:color w:val="000000"/>
        </w:rPr>
        <w:t>м/хв.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Постійний коефіцієнт </w:t>
      </w:r>
      <w:r w:rsidR="00DA264F">
        <w:rPr>
          <w:color w:val="000000"/>
        </w:rPr>
        <w:pict>
          <v:shape id="_x0000_i1042" type="#_x0000_t75" style="width:15.75pt;height:18pt">
            <v:imagedata r:id="rId23" o:title=""/>
          </v:shape>
        </w:pict>
      </w:r>
      <w:r w:rsidRPr="00FC5456">
        <w:rPr>
          <w:color w:val="000000"/>
        </w:rPr>
        <w:t xml:space="preserve"> беремо з табл. [ 4, С. 422 ], а також показники степенів </w:t>
      </w:r>
      <w:r w:rsidR="00DA264F">
        <w:rPr>
          <w:color w:val="000000"/>
        </w:rPr>
        <w:pict>
          <v:shape id="_x0000_i1043" type="#_x0000_t75" style="width:45pt;height:18pt">
            <v:imagedata r:id="rId24" o:title=""/>
          </v:shape>
        </w:pict>
      </w:r>
      <w:r w:rsidRPr="00FC5456">
        <w:rPr>
          <w:color w:val="000000"/>
        </w:rPr>
        <w:t>:</w:t>
      </w: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44" type="#_x0000_t75" style="width:15.75pt;height:18pt">
            <v:imagedata r:id="rId23" o:title=""/>
          </v:shape>
        </w:pict>
      </w:r>
      <w:r w:rsidR="00010602" w:rsidRPr="00FC5456">
        <w:rPr>
          <w:color w:val="000000"/>
        </w:rPr>
        <w:t xml:space="preserve">= 340 </w:t>
      </w:r>
      <w:r w:rsidR="0008362A" w:rsidRPr="00FC5456">
        <w:rPr>
          <w:color w:val="000000"/>
        </w:rPr>
        <w:t>(</w:t>
      </w:r>
      <w:r w:rsidR="00010602" w:rsidRPr="00FC5456">
        <w:rPr>
          <w:color w:val="000000"/>
        </w:rPr>
        <w:t>при S &gt; 0,7 мм/об</w:t>
      </w:r>
      <w:r w:rsidR="0008362A" w:rsidRPr="00FC5456">
        <w:rPr>
          <w:color w:val="000000"/>
        </w:rPr>
        <w:t>)</w:t>
      </w:r>
      <w:r w:rsidR="00010602" w:rsidRPr="00FC5456">
        <w:rPr>
          <w:color w:val="000000"/>
        </w:rPr>
        <w:t>;</w:t>
      </w: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45" type="#_x0000_t75" style="width:51.75pt;height:53.25pt">
            <v:imagedata r:id="rId25" o:title=""/>
          </v:shape>
        </w:pict>
      </w: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46" type="#_x0000_t75" style="width:27.75pt;height:18pt">
            <v:imagedata r:id="rId26" o:title=""/>
          </v:shape>
        </w:pict>
      </w:r>
      <w:r w:rsidR="00010602" w:rsidRPr="00FC5456">
        <w:rPr>
          <w:color w:val="000000"/>
        </w:rPr>
        <w:t>загальний поправочний коефіцієнт.</w: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47" type="#_x0000_t75" style="width:188.25pt;height:20.25pt">
            <v:imagedata r:id="rId27" o:title=""/>
          </v:shape>
        </w:pict>
      </w: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Поправочні коефіцієнти вибираємо з табл. 9 – 13 [ 4 ].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48" type="#_x0000_t75" style="width:111.75pt;height:33.75pt">
            <v:imagedata r:id="rId28" o:title=""/>
          </v:shape>
        </w:pic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49" type="#_x0000_t75" style="width:57pt;height:99.75pt">
            <v:imagedata r:id="rId29" o:title=""/>
          </v:shape>
        </w:pict>
      </w:r>
      <w:r w:rsidR="0008362A" w:rsidRPr="00FC5456">
        <w:rPr>
          <w:color w:val="000000"/>
        </w:rPr>
        <w:t xml:space="preserve"> </w:t>
      </w:r>
      <w:r>
        <w:rPr>
          <w:color w:val="000000"/>
        </w:rPr>
        <w:pict>
          <v:shape id="_x0000_i1050" type="#_x0000_t75" style="width:209.25pt;height:18pt">
            <v:imagedata r:id="rId30" o:title=""/>
          </v:shape>
        </w:pic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51" type="#_x0000_t75" style="width:185.25pt;height:33.75pt">
            <v:imagedata r:id="rId31" o:title=""/>
          </v:shape>
        </w:pict>
      </w:r>
      <w:r w:rsidR="00010602" w:rsidRPr="00FC5456">
        <w:rPr>
          <w:color w:val="000000"/>
        </w:rPr>
        <w:t xml:space="preserve"> м/хв.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Визначаємо число обертів шпинделя верстата: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52" type="#_x0000_t75" style="width:165pt;height:33pt">
            <v:imagedata r:id="rId32" o:title=""/>
          </v:shape>
        </w:pict>
      </w:r>
      <w:r w:rsidR="00010602" w:rsidRPr="00FC5456">
        <w:rPr>
          <w:color w:val="000000"/>
        </w:rPr>
        <w:t xml:space="preserve"> об/хв.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Коректуємо по паспорту верстата:</w:t>
      </w:r>
      <w:r w:rsidR="0008362A"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53" type="#_x0000_t75" style="width:39pt;height:18pt">
            <v:imagedata r:id="rId33" o:title=""/>
          </v:shape>
        </w:pict>
      </w:r>
      <w:r w:rsidRPr="00FC5456">
        <w:rPr>
          <w:color w:val="000000"/>
        </w:rPr>
        <w:t xml:space="preserve"> об/хв.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Тоді</w:t>
      </w:r>
      <w:r w:rsidR="0008362A"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54" type="#_x0000_t75" style="width:183pt;height:32.25pt">
            <v:imagedata r:id="rId34" o:title=""/>
          </v:shape>
        </w:pict>
      </w:r>
      <w:r w:rsidRPr="00FC5456">
        <w:rPr>
          <w:color w:val="000000"/>
        </w:rPr>
        <w:t xml:space="preserve"> м/хв.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Силу різання Рz визначаємо по формулі: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55" type="#_x0000_t75" style="width:153pt;height:21.75pt">
            <v:imagedata r:id="rId35" o:title=""/>
          </v:shape>
        </w:pict>
      </w:r>
      <w:r w:rsidR="00010602" w:rsidRPr="00FC5456">
        <w:rPr>
          <w:color w:val="000000"/>
        </w:rPr>
        <w:t xml:space="preserve"> </w:t>
      </w:r>
      <w:r w:rsidR="0008362A" w:rsidRPr="00FC5456">
        <w:rPr>
          <w:color w:val="000000"/>
        </w:rPr>
        <w:t>(</w:t>
      </w:r>
      <w:r w:rsidR="00010602" w:rsidRPr="00FC5456">
        <w:rPr>
          <w:color w:val="000000"/>
        </w:rPr>
        <w:t>кгс</w:t>
      </w:r>
      <w:r w:rsidR="0008362A" w:rsidRPr="00FC5456">
        <w:rPr>
          <w:color w:val="000000"/>
        </w:rPr>
        <w:t>)</w:t>
      </w:r>
      <w:r w:rsidR="00010602" w:rsidRPr="00FC5456">
        <w:rPr>
          <w:color w:val="000000"/>
        </w:rPr>
        <w:t>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br w:type="page"/>
      </w:r>
      <w:r w:rsidR="00DA264F">
        <w:rPr>
          <w:color w:val="000000"/>
        </w:rPr>
        <w:pict>
          <v:shape id="_x0000_i1056" type="#_x0000_t75" style="width:60.75pt;height:80.25pt">
            <v:imagedata r:id="rId36" o:title=""/>
          </v:shape>
        </w:pict>
      </w:r>
      <w:r w:rsidRPr="00FC5456">
        <w:rPr>
          <w:color w:val="000000"/>
        </w:rPr>
        <w:t xml:space="preserve"> </w:t>
      </w:r>
      <w:r w:rsidR="00010602" w:rsidRPr="00FC5456">
        <w:rPr>
          <w:color w:val="000000"/>
        </w:rPr>
        <w:t>[ 4, С. 429 ].</w:t>
      </w:r>
      <w:r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57" type="#_x0000_t75" style="width:162pt;height:18.75pt">
            <v:imagedata r:id="rId37" o:title=""/>
          </v:shape>
        </w:pic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58" type="#_x0000_t75" style="width:80.25pt;height:39pt">
            <v:imagedata r:id="rId38" o:title=""/>
          </v:shape>
        </w:pict>
      </w:r>
      <w:r w:rsidR="0008362A" w:rsidRPr="00FC5456">
        <w:rPr>
          <w:color w:val="000000"/>
        </w:rPr>
        <w:t xml:space="preserve"> </w:t>
      </w:r>
      <w:r>
        <w:rPr>
          <w:color w:val="000000"/>
        </w:rPr>
        <w:pict>
          <v:shape id="_x0000_i1059" type="#_x0000_t75" style="width:50.25pt;height:18.75pt">
            <v:imagedata r:id="rId39" o:title=""/>
          </v:shape>
        </w:pict>
      </w:r>
      <w:r w:rsidR="00010602" w:rsidRPr="00FC5456">
        <w:rPr>
          <w:color w:val="000000"/>
        </w:rPr>
        <w:t>, табл. [ 4 ];</w:t>
      </w:r>
      <w:r w:rsidR="0008362A" w:rsidRPr="00FC5456">
        <w:rPr>
          <w:color w:val="000000"/>
        </w:rPr>
        <w:t xml:space="preserve"> </w:t>
      </w:r>
      <w:r>
        <w:rPr>
          <w:color w:val="000000"/>
        </w:rPr>
        <w:pict>
          <v:shape id="_x0000_i1060" type="#_x0000_t75" style="width:114.75pt;height:36.75pt">
            <v:imagedata r:id="rId40" o:title=""/>
          </v:shape>
        </w:pic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61" type="#_x0000_t75" style="width:57pt;height:80.25pt">
            <v:imagedata r:id="rId41" o:title=""/>
          </v:shape>
        </w:pict>
      </w:r>
      <w:r w:rsidR="0008362A" w:rsidRPr="00FC5456">
        <w:rPr>
          <w:color w:val="000000"/>
        </w:rPr>
        <w:t xml:space="preserve"> </w:t>
      </w:r>
      <w:r>
        <w:rPr>
          <w:color w:val="000000"/>
        </w:rPr>
        <w:pict>
          <v:shape id="_x0000_i1062" type="#_x0000_t75" style="width:180pt;height:18.75pt">
            <v:imagedata r:id="rId42" o:title=""/>
          </v:shape>
        </w:pic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63" type="#_x0000_t75" style="width:215.25pt;height:18.75pt">
            <v:imagedata r:id="rId43" o:title=""/>
          </v:shape>
        </w:pict>
      </w:r>
      <w:r w:rsidR="00010602" w:rsidRPr="00FC5456">
        <w:rPr>
          <w:color w:val="000000"/>
        </w:rPr>
        <w:t xml:space="preserve"> кгс.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Потужність різання визначаємо за формулою: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64" type="#_x0000_t75" style="width:162pt;height:32.25pt">
            <v:imagedata r:id="rId44" o:title=""/>
          </v:shape>
        </w:pict>
      </w:r>
      <w:r w:rsidR="00010602" w:rsidRPr="00FC5456">
        <w:rPr>
          <w:color w:val="000000"/>
        </w:rPr>
        <w:t xml:space="preserve"> кВт.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Потрібна потужність електродвигуна верстата: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65" type="#_x0000_t75" style="width:137.25pt;height:36.75pt">
            <v:imagedata r:id="rId45" o:title=""/>
          </v:shape>
        </w:pict>
      </w:r>
      <w:r w:rsidR="00010602" w:rsidRPr="00FC5456">
        <w:rPr>
          <w:color w:val="000000"/>
        </w:rPr>
        <w:t xml:space="preserve"> кВт.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>Машинний час визначаємо за формулою: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DA264F" w:rsidP="0008362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66" type="#_x0000_t75" style="width:63.75pt;height:30.75pt">
            <v:imagedata r:id="rId46" o:title=""/>
          </v:shape>
        </w:pict>
      </w:r>
      <w:r w:rsidR="0008362A" w:rsidRPr="00FC5456">
        <w:rPr>
          <w:color w:val="000000"/>
        </w:rPr>
        <w:t>;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br w:type="page"/>
      </w:r>
      <w:r w:rsidR="00DA264F">
        <w:rPr>
          <w:color w:val="000000"/>
        </w:rPr>
        <w:pict>
          <v:shape id="_x0000_i1067" type="#_x0000_t75" style="width:26.25pt;height:15.75pt">
            <v:imagedata r:id="rId47" o:title=""/>
          </v:shape>
        </w:pict>
      </w:r>
      <w:r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68" type="#_x0000_t75" style="width:69pt;height:15.75pt">
            <v:imagedata r:id="rId48" o:title=""/>
          </v:shape>
        </w:pict>
      </w:r>
      <w:r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69" type="#_x0000_t75" style="width:50.25pt;height:15.75pt">
            <v:imagedata r:id="rId49" o:title=""/>
          </v:shape>
        </w:pict>
      </w:r>
      <w:r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70" type="#_x0000_t75" style="width:159pt;height:18.75pt">
            <v:imagedata r:id="rId50" o:title=""/>
          </v:shape>
        </w:pict>
      </w:r>
      <w:r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71" type="#_x0000_t75" style="width:60.75pt;height:14.25pt">
            <v:imagedata r:id="rId51" o:title=""/>
          </v:shape>
        </w:pic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8362A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t xml:space="preserve"> </w:t>
      </w:r>
      <w:r w:rsidR="00DA264F">
        <w:rPr>
          <w:color w:val="000000"/>
        </w:rPr>
        <w:pict>
          <v:shape id="_x0000_i1072" type="#_x0000_t75" style="width:120pt;height:33pt">
            <v:imagedata r:id="rId52" o:title=""/>
          </v:shape>
        </w:pict>
      </w:r>
      <w:r w:rsidRPr="00FC5456">
        <w:rPr>
          <w:color w:val="000000"/>
        </w:rPr>
        <w:t xml:space="preserve"> хв.</w:t>
      </w:r>
    </w:p>
    <w:p w:rsidR="00010602" w:rsidRPr="00FC5456" w:rsidRDefault="00010602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  <w:r w:rsidRPr="00FC5456">
        <w:rPr>
          <w:color w:val="000000"/>
        </w:rPr>
        <w:br w:type="page"/>
        <w:t>Література</w:t>
      </w:r>
    </w:p>
    <w:p w:rsidR="0008362A" w:rsidRPr="00FC5456" w:rsidRDefault="0008362A" w:rsidP="0008362A">
      <w:pPr>
        <w:spacing w:line="360" w:lineRule="auto"/>
        <w:ind w:firstLine="709"/>
        <w:jc w:val="both"/>
        <w:rPr>
          <w:color w:val="000000"/>
        </w:rPr>
      </w:pPr>
    </w:p>
    <w:p w:rsidR="00010602" w:rsidRPr="00FC5456" w:rsidRDefault="00010602" w:rsidP="0008362A">
      <w:pPr>
        <w:numPr>
          <w:ilvl w:val="0"/>
          <w:numId w:val="13"/>
        </w:numPr>
        <w:tabs>
          <w:tab w:val="left" w:pos="426"/>
        </w:tabs>
        <w:spacing w:line="360" w:lineRule="auto"/>
        <w:ind w:left="0" w:firstLine="0"/>
        <w:jc w:val="both"/>
        <w:rPr>
          <w:color w:val="000000"/>
        </w:rPr>
      </w:pPr>
      <w:r w:rsidRPr="00FC5456">
        <w:rPr>
          <w:color w:val="000000"/>
        </w:rPr>
        <w:t>Різання матеріалів, верс</w:t>
      </w:r>
      <w:r w:rsidR="0008362A" w:rsidRPr="00FC5456">
        <w:rPr>
          <w:color w:val="000000"/>
        </w:rPr>
        <w:t>тати та інструменти під ред. О.</w:t>
      </w:r>
      <w:r w:rsidRPr="00FC5456">
        <w:rPr>
          <w:color w:val="000000"/>
        </w:rPr>
        <w:t>І. Гедвило 1980 р.</w:t>
      </w:r>
    </w:p>
    <w:p w:rsidR="00010602" w:rsidRPr="00FC5456" w:rsidRDefault="0008362A" w:rsidP="0008362A">
      <w:pPr>
        <w:numPr>
          <w:ilvl w:val="0"/>
          <w:numId w:val="13"/>
        </w:numPr>
        <w:tabs>
          <w:tab w:val="left" w:pos="426"/>
        </w:tabs>
        <w:spacing w:line="360" w:lineRule="auto"/>
        <w:ind w:left="0" w:firstLine="0"/>
        <w:jc w:val="both"/>
        <w:rPr>
          <w:color w:val="000000"/>
        </w:rPr>
      </w:pPr>
      <w:r w:rsidRPr="00FC5456">
        <w:rPr>
          <w:color w:val="000000"/>
        </w:rPr>
        <w:t>М.</w:t>
      </w:r>
      <w:r w:rsidR="00010602" w:rsidRPr="00FC5456">
        <w:rPr>
          <w:color w:val="000000"/>
        </w:rPr>
        <w:t>Е. Егоров «Технология машиностроения» 1965 г. – М. «Высшая школа».</w:t>
      </w:r>
    </w:p>
    <w:p w:rsidR="00010602" w:rsidRPr="00FC5456" w:rsidRDefault="0008362A" w:rsidP="0008362A">
      <w:pPr>
        <w:numPr>
          <w:ilvl w:val="0"/>
          <w:numId w:val="13"/>
        </w:numPr>
        <w:tabs>
          <w:tab w:val="left" w:pos="426"/>
        </w:tabs>
        <w:spacing w:line="360" w:lineRule="auto"/>
        <w:ind w:left="0" w:firstLine="0"/>
        <w:jc w:val="both"/>
        <w:rPr>
          <w:color w:val="000000"/>
        </w:rPr>
      </w:pPr>
      <w:r w:rsidRPr="00FC5456">
        <w:rPr>
          <w:color w:val="000000"/>
        </w:rPr>
        <w:t>С.</w:t>
      </w:r>
      <w:r w:rsidR="00010602" w:rsidRPr="00FC5456">
        <w:rPr>
          <w:color w:val="000000"/>
        </w:rPr>
        <w:t>А. Картавов «Технология машиностроения». – К. 1984 г.</w:t>
      </w:r>
    </w:p>
    <w:p w:rsidR="00010602" w:rsidRPr="00FC5456" w:rsidRDefault="0008362A" w:rsidP="0008362A">
      <w:pPr>
        <w:numPr>
          <w:ilvl w:val="0"/>
          <w:numId w:val="13"/>
        </w:numPr>
        <w:tabs>
          <w:tab w:val="left" w:pos="426"/>
        </w:tabs>
        <w:spacing w:line="360" w:lineRule="auto"/>
        <w:ind w:left="0" w:firstLine="0"/>
        <w:jc w:val="both"/>
        <w:rPr>
          <w:color w:val="000000"/>
        </w:rPr>
      </w:pPr>
      <w:r w:rsidRPr="00FC5456">
        <w:rPr>
          <w:color w:val="000000"/>
        </w:rPr>
        <w:t>А.</w:t>
      </w:r>
      <w:r w:rsidR="00010602" w:rsidRPr="00FC5456">
        <w:rPr>
          <w:color w:val="000000"/>
        </w:rPr>
        <w:t>Н. Малов и др. «Справочник технолога машиностроителя» т.2. – 1972 г.</w:t>
      </w:r>
    </w:p>
    <w:p w:rsidR="00010602" w:rsidRPr="00FC5456" w:rsidRDefault="0008362A" w:rsidP="0008362A">
      <w:pPr>
        <w:numPr>
          <w:ilvl w:val="0"/>
          <w:numId w:val="13"/>
        </w:numPr>
        <w:tabs>
          <w:tab w:val="left" w:pos="426"/>
        </w:tabs>
        <w:spacing w:line="360" w:lineRule="auto"/>
        <w:ind w:left="0" w:firstLine="0"/>
        <w:jc w:val="both"/>
        <w:rPr>
          <w:color w:val="000000"/>
        </w:rPr>
      </w:pPr>
      <w:r w:rsidRPr="00FC5456">
        <w:rPr>
          <w:color w:val="000000"/>
        </w:rPr>
        <w:t>В.</w:t>
      </w:r>
      <w:r w:rsidR="00010602" w:rsidRPr="00FC5456">
        <w:rPr>
          <w:color w:val="000000"/>
        </w:rPr>
        <w:t>В. Лоскутов «Шлифование металлов». – 1979 г.</w:t>
      </w:r>
    </w:p>
    <w:p w:rsidR="00010602" w:rsidRPr="00FC5456" w:rsidRDefault="0008362A" w:rsidP="0008362A">
      <w:pPr>
        <w:numPr>
          <w:ilvl w:val="0"/>
          <w:numId w:val="13"/>
        </w:numPr>
        <w:tabs>
          <w:tab w:val="left" w:pos="426"/>
        </w:tabs>
        <w:spacing w:line="360" w:lineRule="auto"/>
        <w:ind w:left="0" w:firstLine="0"/>
        <w:jc w:val="both"/>
        <w:rPr>
          <w:color w:val="000000"/>
        </w:rPr>
      </w:pPr>
      <w:r w:rsidRPr="00FC5456">
        <w:rPr>
          <w:color w:val="000000"/>
        </w:rPr>
        <w:t>А.</w:t>
      </w:r>
      <w:r w:rsidR="00010602" w:rsidRPr="00FC5456">
        <w:rPr>
          <w:color w:val="000000"/>
        </w:rPr>
        <w:t>М. Кучер «Металлорежущие станки». – 1965 г.</w:t>
      </w:r>
      <w:bookmarkStart w:id="0" w:name="_GoBack"/>
      <w:bookmarkEnd w:id="0"/>
    </w:p>
    <w:sectPr w:rsidR="00010602" w:rsidRPr="00FC5456" w:rsidSect="0008362A">
      <w:pgSz w:w="11906" w:h="16838" w:code="9"/>
      <w:pgMar w:top="1134" w:right="850" w:bottom="1134" w:left="1701" w:header="709" w:footer="709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65C" w:rsidRDefault="006E165C">
      <w:r>
        <w:separator/>
      </w:r>
    </w:p>
  </w:endnote>
  <w:endnote w:type="continuationSeparator" w:id="0">
    <w:p w:rsidR="006E165C" w:rsidRDefault="006E1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thicRu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65C" w:rsidRDefault="006E165C">
      <w:r>
        <w:separator/>
      </w:r>
    </w:p>
  </w:footnote>
  <w:footnote w:type="continuationSeparator" w:id="0">
    <w:p w:rsidR="006E165C" w:rsidRDefault="006E1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20727"/>
    <w:multiLevelType w:val="hybridMultilevel"/>
    <w:tmpl w:val="15DCF726"/>
    <w:lvl w:ilvl="0" w:tplc="7BCCA336">
      <w:start w:val="1"/>
      <w:numFmt w:val="decimal"/>
      <w:lvlText w:val="%1."/>
      <w:lvlJc w:val="left"/>
      <w:pPr>
        <w:tabs>
          <w:tab w:val="num" w:pos="1410"/>
        </w:tabs>
        <w:ind w:left="1410" w:hanging="57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7D4EF7"/>
    <w:multiLevelType w:val="hybridMultilevel"/>
    <w:tmpl w:val="4058C000"/>
    <w:lvl w:ilvl="0" w:tplc="A45023C2">
      <w:start w:val="1"/>
      <w:numFmt w:val="decimal"/>
      <w:lvlText w:val="%1."/>
      <w:lvlJc w:val="left"/>
      <w:pPr>
        <w:tabs>
          <w:tab w:val="num" w:pos="1130"/>
        </w:tabs>
        <w:ind w:left="11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abstractNum w:abstractNumId="2">
    <w:nsid w:val="234544EC"/>
    <w:multiLevelType w:val="hybridMultilevel"/>
    <w:tmpl w:val="8A9875A6"/>
    <w:lvl w:ilvl="0" w:tplc="A45023C2">
      <w:start w:val="1"/>
      <w:numFmt w:val="decimal"/>
      <w:lvlText w:val="%1."/>
      <w:lvlJc w:val="left"/>
      <w:pPr>
        <w:tabs>
          <w:tab w:val="num" w:pos="1130"/>
        </w:tabs>
        <w:ind w:left="11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abstractNum w:abstractNumId="3">
    <w:nsid w:val="27603A6D"/>
    <w:multiLevelType w:val="hybridMultilevel"/>
    <w:tmpl w:val="4EAEF5D8"/>
    <w:lvl w:ilvl="0" w:tplc="F7A62F4E">
      <w:start w:val="1"/>
      <w:numFmt w:val="decimal"/>
      <w:lvlText w:val="%1."/>
      <w:lvlJc w:val="left"/>
      <w:pPr>
        <w:tabs>
          <w:tab w:val="num" w:pos="1130"/>
        </w:tabs>
        <w:ind w:left="1130" w:hanging="57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33D3452"/>
    <w:multiLevelType w:val="hybridMultilevel"/>
    <w:tmpl w:val="BDFCE73E"/>
    <w:lvl w:ilvl="0" w:tplc="15ACEF1C">
      <w:start w:val="1"/>
      <w:numFmt w:val="decimal"/>
      <w:lvlText w:val="%1."/>
      <w:lvlJc w:val="left"/>
      <w:pPr>
        <w:tabs>
          <w:tab w:val="num" w:pos="1130"/>
        </w:tabs>
        <w:ind w:left="1130" w:hanging="57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7F24C0C"/>
    <w:multiLevelType w:val="hybridMultilevel"/>
    <w:tmpl w:val="6B2AB0A2"/>
    <w:lvl w:ilvl="0" w:tplc="A45023C2">
      <w:start w:val="1"/>
      <w:numFmt w:val="decimal"/>
      <w:lvlText w:val="%1."/>
      <w:lvlJc w:val="left"/>
      <w:pPr>
        <w:tabs>
          <w:tab w:val="num" w:pos="850"/>
        </w:tabs>
        <w:ind w:left="85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32C126B"/>
    <w:multiLevelType w:val="hybridMultilevel"/>
    <w:tmpl w:val="24261432"/>
    <w:lvl w:ilvl="0" w:tplc="A45023C2">
      <w:start w:val="1"/>
      <w:numFmt w:val="decimal"/>
      <w:lvlText w:val="%1."/>
      <w:lvlJc w:val="left"/>
      <w:pPr>
        <w:tabs>
          <w:tab w:val="num" w:pos="850"/>
        </w:tabs>
        <w:ind w:left="85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  <w:rPr>
        <w:rFonts w:cs="Times New Roman"/>
      </w:rPr>
    </w:lvl>
  </w:abstractNum>
  <w:abstractNum w:abstractNumId="7">
    <w:nsid w:val="5E344C43"/>
    <w:multiLevelType w:val="hybridMultilevel"/>
    <w:tmpl w:val="27DEE5CE"/>
    <w:lvl w:ilvl="0" w:tplc="A45023C2">
      <w:start w:val="1"/>
      <w:numFmt w:val="decimal"/>
      <w:lvlText w:val="%1."/>
      <w:lvlJc w:val="left"/>
      <w:pPr>
        <w:tabs>
          <w:tab w:val="num" w:pos="850"/>
        </w:tabs>
        <w:ind w:left="85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  <w:rPr>
        <w:rFonts w:cs="Times New Roman"/>
      </w:rPr>
    </w:lvl>
  </w:abstractNum>
  <w:abstractNum w:abstractNumId="8">
    <w:nsid w:val="63FF0565"/>
    <w:multiLevelType w:val="hybridMultilevel"/>
    <w:tmpl w:val="6BB6976E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9">
    <w:nsid w:val="6C6D6C51"/>
    <w:multiLevelType w:val="hybridMultilevel"/>
    <w:tmpl w:val="549A2B2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6F30634E"/>
    <w:multiLevelType w:val="hybridMultilevel"/>
    <w:tmpl w:val="E44CCA80"/>
    <w:lvl w:ilvl="0" w:tplc="A45023C2">
      <w:start w:val="1"/>
      <w:numFmt w:val="decimal"/>
      <w:lvlText w:val="%1."/>
      <w:lvlJc w:val="left"/>
      <w:pPr>
        <w:tabs>
          <w:tab w:val="num" w:pos="850"/>
        </w:tabs>
        <w:ind w:left="85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69808DE"/>
    <w:multiLevelType w:val="hybridMultilevel"/>
    <w:tmpl w:val="CD7CBE64"/>
    <w:lvl w:ilvl="0" w:tplc="F7A62F4E">
      <w:start w:val="1"/>
      <w:numFmt w:val="decimal"/>
      <w:lvlText w:val="%1."/>
      <w:lvlJc w:val="left"/>
      <w:pPr>
        <w:tabs>
          <w:tab w:val="num" w:pos="1410"/>
        </w:tabs>
        <w:ind w:left="1410" w:hanging="57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abstractNum w:abstractNumId="12">
    <w:nsid w:val="7CB345AC"/>
    <w:multiLevelType w:val="hybridMultilevel"/>
    <w:tmpl w:val="60446E6E"/>
    <w:lvl w:ilvl="0" w:tplc="A9547FF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rawingGridVerticalSpacing w:val="19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3B2"/>
    <w:rsid w:val="00010602"/>
    <w:rsid w:val="0008362A"/>
    <w:rsid w:val="000E4827"/>
    <w:rsid w:val="000F13B2"/>
    <w:rsid w:val="00391E38"/>
    <w:rsid w:val="003A35D7"/>
    <w:rsid w:val="005E1A18"/>
    <w:rsid w:val="006E165C"/>
    <w:rsid w:val="00A95EB0"/>
    <w:rsid w:val="00DA264F"/>
    <w:rsid w:val="00F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  <w14:defaultImageDpi w14:val="0"/>
  <w15:chartTrackingRefBased/>
  <w15:docId w15:val="{0ABB581F-004B-44C1-AABB-0B3896FE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keepNext/>
      <w:tabs>
        <w:tab w:val="left" w:pos="2646"/>
      </w:tabs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left" w:pos="2646"/>
      </w:tabs>
      <w:jc w:val="center"/>
      <w:outlineLvl w:val="1"/>
    </w:pPr>
    <w:rPr>
      <w:rFonts w:ascii="GothicRus" w:hAnsi="GothicRus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noProof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noProof/>
      <w:sz w:val="28"/>
      <w:szCs w:val="28"/>
      <w:lang w:val="uk-UA"/>
    </w:rPr>
  </w:style>
  <w:style w:type="paragraph" w:styleId="a3">
    <w:name w:val="Body Text Indent"/>
    <w:basedOn w:val="a"/>
    <w:link w:val="a4"/>
    <w:uiPriority w:val="99"/>
    <w:pPr>
      <w:ind w:firstLine="420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noProof/>
      <w:sz w:val="24"/>
      <w:szCs w:val="24"/>
      <w:lang w:val="uk-UA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noProof/>
      <w:sz w:val="24"/>
      <w:szCs w:val="24"/>
      <w:lang w:val="uk-UA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0836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8362A"/>
    <w:rPr>
      <w:rFonts w:cs="Times New Roman"/>
      <w:noProof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8" Type="http://schemas.openxmlformats.org/officeDocument/2006/relationships/image" Target="media/image2.png"/><Relationship Id="rId51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2001-06-15T14:37:00Z</cp:lastPrinted>
  <dcterms:created xsi:type="dcterms:W3CDTF">2014-03-04T16:18:00Z</dcterms:created>
  <dcterms:modified xsi:type="dcterms:W3CDTF">2014-03-04T16:18:00Z</dcterms:modified>
</cp:coreProperties>
</file>