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9B0" w:rsidRPr="0086337D" w:rsidRDefault="000509B0" w:rsidP="002775AB">
      <w:pPr>
        <w:pStyle w:val="1"/>
        <w:numPr>
          <w:ilvl w:val="0"/>
          <w:numId w:val="0"/>
        </w:numPr>
        <w:spacing w:after="0"/>
        <w:ind w:firstLine="709"/>
        <w:jc w:val="both"/>
        <w:rPr>
          <w:rFonts w:ascii="Times New Roman" w:hAnsi="Times New Roman" w:cs="Times New Roman"/>
          <w:caps w:val="0"/>
          <w:noProof/>
          <w:color w:val="000000"/>
          <w:sz w:val="28"/>
          <w:szCs w:val="28"/>
        </w:rPr>
      </w:pPr>
      <w:bookmarkStart w:id="0" w:name="_Toc121848072"/>
      <w:bookmarkStart w:id="1" w:name="_Toc89508123"/>
      <w:r w:rsidRPr="0086337D">
        <w:rPr>
          <w:rFonts w:ascii="Times New Roman" w:hAnsi="Times New Roman" w:cs="Times New Roman"/>
          <w:caps w:val="0"/>
          <w:noProof/>
          <w:color w:val="000000"/>
          <w:sz w:val="28"/>
          <w:szCs w:val="28"/>
        </w:rPr>
        <w:t>Содержание</w:t>
      </w:r>
      <w:bookmarkEnd w:id="0"/>
    </w:p>
    <w:p w:rsidR="000509B0" w:rsidRPr="0086337D" w:rsidRDefault="000509B0" w:rsidP="002775AB">
      <w:pPr>
        <w:rPr>
          <w:noProof/>
          <w:color w:val="000000"/>
        </w:rPr>
      </w:pP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СОДЕРЖАНИЕ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ВВЕДЕНИЕ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1. ПАТЕНТНЫЙ ПОИСК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1.1 Характеристика объекта разработки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1.2 Регламент поиска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1.3 Отчет о патентном поиске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1.4 Библиографический перечень в процессе поиска информации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1.5 Аннотация отобранной в процессе поиска информации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1.6 Вывод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2. ОБЩАЯ ЧАСТЬ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2.1 Расчет металлоконструкции лифта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2.1.1 Назначение и устройство кабины лифта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2.1.2 Устройство и расчет каркаса кабины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2.1.3 Устройство и расчет пола кабины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2.1.4 Расчет направляющих башмаков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2.2 Расчет направляющих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 СПЕЦЧАСТЬ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3.1 Расчет и подбор каната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3.2 Определение массы подвижных частей механизма подъема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3.2.1 Расчет веса кабины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3.2.2 Расчет противовеса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3.2.2.1 Назначение, конструкция и устройство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3.2.2.2 Определение массы противовеса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3.2.2.3 Расчет металлоконструкций каркаса противовеса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3.2.3 Расчет массы подвесного кабеля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3.3 Расчет диаметра канатоведущего шкива и обводных блоков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3.4 Расчет канатоведущего шкива в системе автоматизированного проектирования APM WinMachine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3.5 Расчет тяговой способности канатоведущего шкива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3.6 Расчет электродвигателя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3.7 Расчет редуктора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3.8 Расчет тормоза лебедки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3.9 Электрическая часть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3.9.1 Расчет электродвигателя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3.9.2</w:t>
      </w:r>
      <w:r w:rsidR="00886520" w:rsidRPr="0086337D">
        <w:rPr>
          <w:noProof/>
          <w:color w:val="000000"/>
        </w:rPr>
        <w:t xml:space="preserve"> Электрическая схема лифта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4. ПРОИЗВОДСТВЕННАЯ БЕЗОПАСНОСТЬ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4.1 Введение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4.2 Анализ вредных и опасных производственных факторов при эксплуатации проектируемого оборудования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4.3 Мероприятия по устранению и уменьшению действия опасных и вредных факторов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4.4 Инженерный расчет по обеспечению безопасных условий</w:t>
      </w:r>
      <w:r w:rsidR="00886520" w:rsidRPr="0086337D">
        <w:rPr>
          <w:noProof/>
          <w:color w:val="000000"/>
        </w:rPr>
        <w:t xml:space="preserve"> труда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4.3.1 Расчет заземления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4.3.2 Расчет освещения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 ЭКОНОМИЧЕСКАЯ ЧАСТЬ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5.1 Оценка технической целесообразности конструкции лифта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5.1.1 Выбор перечня показателей, оценки технического уровня конструкции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5.1.2 Оценка весомости (значимости) показателя</w:t>
      </w:r>
      <w:r w:rsidRPr="0086337D">
        <w:rPr>
          <w:noProof/>
          <w:color w:val="000000"/>
        </w:rPr>
        <w:tab/>
        <w:t>87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5.1.3 Расчет комплексного показателя технического уровня и качества конструкции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5.2</w:t>
      </w:r>
      <w:r w:rsidR="00886520" w:rsidRPr="0086337D">
        <w:rPr>
          <w:noProof/>
          <w:color w:val="000000"/>
        </w:rPr>
        <w:t xml:space="preserve"> Расчет трудоемкости ОКР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5.3 Расчет временных и стоимостных затрат на проектирование</w:t>
      </w:r>
      <w:r w:rsidR="00886520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лифта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5.4 Прогнозирование себестоимости лифта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5.4.1 Расчет затрат на основные материалы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5.4.2 Расчет затрат на комплектующие покупные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5.4.3 Расчет затрат на основные материалы в целом по лифту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5.4.4 Расчет затрат на заработную плату производственных рабочих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5.4.5 Расчет полной себестоимости лифта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5.5 Определение лимитной цены лифта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5.6 Расчет уровня капитальных вложений в НИОКР и освоение производства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5.7 Оценка экономической эффективности конструкции</w:t>
      </w:r>
    </w:p>
    <w:p w:rsidR="002775AB" w:rsidRPr="0086337D" w:rsidRDefault="002775AB" w:rsidP="00886520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5.8 Сводные показатели оценки экономической целесообразности конструкции</w:t>
      </w:r>
    </w:p>
    <w:p w:rsidR="00886520" w:rsidRPr="0086337D" w:rsidRDefault="002775AB" w:rsidP="00886520">
      <w:pPr>
        <w:ind w:firstLine="0"/>
        <w:rPr>
          <w:noProof/>
        </w:rPr>
      </w:pPr>
      <w:r w:rsidRPr="0086337D">
        <w:rPr>
          <w:noProof/>
        </w:rPr>
        <w:t>БИБЛИОГРАФИЧЕСКИЙ СПИСОК</w:t>
      </w:r>
      <w:bookmarkStart w:id="2" w:name="_Toc121848073"/>
    </w:p>
    <w:p w:rsidR="004B2AFE" w:rsidRPr="0086337D" w:rsidRDefault="00886520" w:rsidP="00886520">
      <w:pPr>
        <w:ind w:firstLine="700"/>
        <w:rPr>
          <w:b/>
          <w:bCs/>
          <w:noProof/>
        </w:rPr>
      </w:pPr>
      <w:r w:rsidRPr="0086337D">
        <w:rPr>
          <w:noProof/>
        </w:rPr>
        <w:br w:type="page"/>
      </w:r>
      <w:r w:rsidR="004B2AFE" w:rsidRPr="0086337D">
        <w:rPr>
          <w:b/>
          <w:bCs/>
          <w:noProof/>
        </w:rPr>
        <w:t>В</w:t>
      </w:r>
      <w:r w:rsidR="00B66F2F" w:rsidRPr="0086337D">
        <w:rPr>
          <w:b/>
          <w:bCs/>
          <w:noProof/>
        </w:rPr>
        <w:t>в</w:t>
      </w:r>
      <w:r w:rsidR="004B2AFE" w:rsidRPr="0086337D">
        <w:rPr>
          <w:b/>
          <w:bCs/>
          <w:noProof/>
        </w:rPr>
        <w:t>едение</w:t>
      </w:r>
      <w:bookmarkEnd w:id="2"/>
    </w:p>
    <w:p w:rsidR="00886520" w:rsidRPr="0086337D" w:rsidRDefault="00886520" w:rsidP="002775AB">
      <w:pPr>
        <w:rPr>
          <w:noProof/>
          <w:color w:val="000000"/>
        </w:rPr>
      </w:pPr>
    </w:p>
    <w:p w:rsidR="00BD43D2" w:rsidRPr="0086337D" w:rsidRDefault="00BD43D2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Лифт стал неотъемлемой частью искусственно созданной среды обитания человека. Практически за одно столетие удалось создать полностью автоматизированную систему внутреннего транспорта пассажиров и грузов в зданиях и сооружениях, которая надежно функционирует, не требуя от людей специальных знаний и предварительной подготовки.</w:t>
      </w:r>
    </w:p>
    <w:p w:rsidR="00BD43D2" w:rsidRPr="0086337D" w:rsidRDefault="00BD43D2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России, в странах ближнего и дальнего зарубежья успешно функционирует огромный парк лифтов различного конструктивного исполнения, который обеспечивает нужды коммунального хозяйства, промышленных предприятий и сложных сооружений общественного и специального назначения.</w:t>
      </w:r>
    </w:p>
    <w:p w:rsidR="00BD43D2" w:rsidRPr="0086337D" w:rsidRDefault="00BD43D2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Расширяющиеся потребности общественного развития требуют непрерывного совершенствования средств внутреннего транспорта зданий и сооружений на основе современных научно-технических достижений.</w:t>
      </w:r>
    </w:p>
    <w:p w:rsidR="00BD43D2" w:rsidRPr="0086337D" w:rsidRDefault="00BD43D2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данном дипломе представлен проект пассажирского лифта с нижним расположением привода грузоподъемностью 500 кг со скоростью движения кабины 1 м/с с разработкой лебедки.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Основу механизма подъема проектируемого лифта составляет канатная система передачи движения кабине (противовесу) и устройства привода </w:t>
      </w:r>
      <w:r w:rsidR="00C32319" w:rsidRPr="0086337D">
        <w:rPr>
          <w:noProof/>
          <w:color w:val="000000"/>
        </w:rPr>
        <w:t xml:space="preserve">для </w:t>
      </w:r>
      <w:r w:rsidRPr="0086337D">
        <w:rPr>
          <w:noProof/>
          <w:color w:val="000000"/>
        </w:rPr>
        <w:t>перемещения канатов в виде лебедки.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 целях обеспечения безопасности </w:t>
      </w:r>
      <w:r w:rsidR="00C32319" w:rsidRPr="0086337D">
        <w:rPr>
          <w:noProof/>
          <w:color w:val="000000"/>
        </w:rPr>
        <w:t>эксплуатации</w:t>
      </w:r>
      <w:r w:rsidRPr="0086337D">
        <w:rPr>
          <w:noProof/>
          <w:color w:val="000000"/>
        </w:rPr>
        <w:t xml:space="preserve"> лифта к лифтовым лебедкам предъявляется ряд специфических требова</w:t>
      </w:r>
      <w:r w:rsidR="00C32319" w:rsidRPr="0086337D">
        <w:rPr>
          <w:noProof/>
          <w:color w:val="000000"/>
        </w:rPr>
        <w:t>ний: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к</w:t>
      </w:r>
      <w:r w:rsidR="004B2AFE" w:rsidRPr="0086337D">
        <w:rPr>
          <w:noProof/>
          <w:color w:val="000000"/>
        </w:rPr>
        <w:t>онструкция лебедки должна быть рассчитана на нагрузки, действующие в эксплуатационных, испытательных и аварийных ре</w:t>
      </w:r>
      <w:r w:rsidRPr="0086337D">
        <w:rPr>
          <w:noProof/>
          <w:color w:val="000000"/>
        </w:rPr>
        <w:t>жимах;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м</w:t>
      </w:r>
      <w:r w:rsidR="004B2AFE" w:rsidRPr="0086337D">
        <w:rPr>
          <w:noProof/>
          <w:color w:val="000000"/>
        </w:rPr>
        <w:t>ежду канатоведущим органом лебедки и тормозом должна быть нер</w:t>
      </w:r>
      <w:r w:rsidRPr="0086337D">
        <w:rPr>
          <w:noProof/>
          <w:color w:val="000000"/>
        </w:rPr>
        <w:t>азмыкаемая кинематическая связь;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л</w:t>
      </w:r>
      <w:r w:rsidR="004B2AFE" w:rsidRPr="0086337D">
        <w:rPr>
          <w:noProof/>
          <w:color w:val="000000"/>
        </w:rPr>
        <w:t>ебедка должна оборудоваться автоматически действующим нормально-замкнутым колодочным тормозом.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т</w:t>
      </w:r>
      <w:r w:rsidR="004B2AFE" w:rsidRPr="0086337D">
        <w:rPr>
          <w:noProof/>
          <w:color w:val="000000"/>
        </w:rPr>
        <w:t>ормозной момент должен создаваться при помощи пружин или гру</w:t>
      </w:r>
      <w:r w:rsidRPr="0086337D">
        <w:rPr>
          <w:noProof/>
          <w:color w:val="000000"/>
        </w:rPr>
        <w:t>за</w:t>
      </w:r>
      <w:r w:rsidR="00FE774C" w:rsidRPr="0086337D">
        <w:rPr>
          <w:noProof/>
          <w:color w:val="000000"/>
        </w:rPr>
        <w:t xml:space="preserve"> (применение ленточных тормозов не допускается)</w:t>
      </w:r>
      <w:r w:rsidRPr="0086337D">
        <w:rPr>
          <w:noProof/>
          <w:color w:val="000000"/>
        </w:rPr>
        <w:t>;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с</w:t>
      </w:r>
      <w:r w:rsidR="004B2AFE" w:rsidRPr="0086337D">
        <w:rPr>
          <w:noProof/>
          <w:color w:val="000000"/>
        </w:rPr>
        <w:t>вободные концы вращающихся валов должны быть ограждены</w:t>
      </w:r>
      <w:r w:rsidRPr="0086337D">
        <w:rPr>
          <w:noProof/>
          <w:color w:val="000000"/>
        </w:rPr>
        <w:t xml:space="preserve"> от случайного прикосновения;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л</w:t>
      </w:r>
      <w:r w:rsidR="004B2AFE" w:rsidRPr="0086337D">
        <w:rPr>
          <w:noProof/>
          <w:color w:val="000000"/>
        </w:rPr>
        <w:t>ебедка должна оборудоваться системой ручного привода движения кабины с помощью штурвала</w:t>
      </w:r>
      <w:r w:rsidRPr="0086337D">
        <w:rPr>
          <w:noProof/>
          <w:color w:val="000000"/>
        </w:rPr>
        <w:t>,</w:t>
      </w:r>
      <w:r w:rsidR="004B2AFE" w:rsidRPr="0086337D">
        <w:rPr>
          <w:noProof/>
          <w:color w:val="000000"/>
        </w:rPr>
        <w:t xml:space="preserve"> постоянно закрепленного на валу или съем</w:t>
      </w:r>
      <w:r w:rsidRPr="0086337D">
        <w:rPr>
          <w:noProof/>
          <w:color w:val="000000"/>
        </w:rPr>
        <w:t>ного;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в</w:t>
      </w:r>
      <w:r w:rsidR="004B2AFE" w:rsidRPr="0086337D">
        <w:rPr>
          <w:noProof/>
          <w:color w:val="000000"/>
        </w:rPr>
        <w:t xml:space="preserve"> конструкции лебедки должно быть установлено устройство ручного отключения тормоза с самовозвратом в заторможенное состояние после </w:t>
      </w:r>
      <w:r w:rsidRPr="0086337D">
        <w:rPr>
          <w:noProof/>
          <w:color w:val="000000"/>
        </w:rPr>
        <w:t>прекращения ручного воздействия;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н</w:t>
      </w:r>
      <w:r w:rsidR="004B2AFE" w:rsidRPr="0086337D">
        <w:rPr>
          <w:noProof/>
          <w:color w:val="000000"/>
        </w:rPr>
        <w:t>а лебедке должно быть указано направление вращения штурвала дл</w:t>
      </w:r>
      <w:r w:rsidRPr="0086337D">
        <w:rPr>
          <w:noProof/>
          <w:color w:val="000000"/>
        </w:rPr>
        <w:t>я подъема и спуска кабины лифта;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у</w:t>
      </w:r>
      <w:r w:rsidR="004B2AFE" w:rsidRPr="0086337D">
        <w:rPr>
          <w:noProof/>
          <w:color w:val="000000"/>
        </w:rPr>
        <w:t>силие ручного воздействия на штурвал не должно превышать 235</w:t>
      </w:r>
      <w:r w:rsidR="002775AB" w:rsidRPr="0086337D">
        <w:rPr>
          <w:noProof/>
          <w:color w:val="000000"/>
        </w:rPr>
        <w:t xml:space="preserve"> </w:t>
      </w:r>
      <w:r w:rsidR="004B2AFE" w:rsidRPr="0086337D">
        <w:rPr>
          <w:noProof/>
          <w:color w:val="000000"/>
        </w:rPr>
        <w:t>Н при подъеме кабины с расчетным грузом</w:t>
      </w:r>
      <w:r w:rsidRPr="0086337D">
        <w:rPr>
          <w:noProof/>
          <w:color w:val="000000"/>
        </w:rPr>
        <w:t>;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п</w:t>
      </w:r>
      <w:r w:rsidR="004B2AFE" w:rsidRPr="0086337D">
        <w:rPr>
          <w:noProof/>
          <w:color w:val="000000"/>
        </w:rPr>
        <w:t>ри снятии кабины с ловителей с помощью ручного привода прикладываемое усилие не должно превышать 640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Н;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Конструкция лифтовой лебедки должна обеспечивать:</w:t>
      </w:r>
    </w:p>
    <w:p w:rsidR="004B2AFE" w:rsidRPr="0086337D" w:rsidRDefault="00C3231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безопасность применения;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надежность и безотказность работы;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бесшумность и низкую виброактивность;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допустимый уровень ускорений</w:t>
      </w:r>
      <w:r w:rsidR="00C32319" w:rsidRPr="0086337D">
        <w:rPr>
          <w:noProof/>
          <w:color w:val="000000"/>
        </w:rPr>
        <w:t>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требуемую точность остановки кабины.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 целях снижения трудоемкости технического обслуживания и ремонтных работ конструкция лебедки должна иметь минимальную массу и </w:t>
      </w:r>
      <w:r w:rsidR="00C32319" w:rsidRPr="0086337D">
        <w:rPr>
          <w:noProof/>
          <w:color w:val="000000"/>
        </w:rPr>
        <w:t xml:space="preserve">компактные </w:t>
      </w:r>
      <w:r w:rsidRPr="0086337D">
        <w:rPr>
          <w:noProof/>
          <w:color w:val="000000"/>
        </w:rPr>
        <w:t>габариты.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Лифтовые лебедки можно классифицировать по следующему ряду характерных признаков: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По типу канатоведущего органа: барабанные и с канатоведущими шкивами (КШВ)</w:t>
      </w:r>
      <w:r w:rsidR="009D6485" w:rsidRPr="0086337D">
        <w:rPr>
          <w:noProof/>
          <w:color w:val="000000"/>
        </w:rPr>
        <w:t>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По характеру кинематической связи приводного двигателя с канатоведущим органо</w:t>
      </w:r>
      <w:r w:rsidR="009D6485" w:rsidRPr="0086337D">
        <w:rPr>
          <w:noProof/>
          <w:color w:val="000000"/>
        </w:rPr>
        <w:t>м: редукторные и безредукторные;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По типу применяемого редуктора: с глобоидными и цилиндрическими червячными передачами;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По типу привода: с электроприводом переменного или постоянного тока;</w:t>
      </w:r>
    </w:p>
    <w:p w:rsidR="004B2AFE" w:rsidRPr="0086337D" w:rsidRDefault="004B2AF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Характерная кинематическая схема лифтовой лебедки с КВШ приведена на </w:t>
      </w:r>
      <w:r w:rsidR="00A4017A" w:rsidRPr="0086337D">
        <w:rPr>
          <w:noProof/>
          <w:color w:val="000000"/>
        </w:rPr>
        <w:t>рис.</w:t>
      </w:r>
      <w:r w:rsidRPr="0086337D">
        <w:rPr>
          <w:noProof/>
          <w:color w:val="000000"/>
        </w:rPr>
        <w:t xml:space="preserve"> 1.</w:t>
      </w:r>
    </w:p>
    <w:p w:rsidR="002E61DD" w:rsidRPr="0086337D" w:rsidRDefault="002E61DD" w:rsidP="002775AB">
      <w:pPr>
        <w:rPr>
          <w:noProof/>
          <w:color w:val="000000"/>
        </w:rPr>
      </w:pPr>
    </w:p>
    <w:p w:rsidR="004B2AFE" w:rsidRPr="0086337D" w:rsidRDefault="000176B6" w:rsidP="002775AB">
      <w:pPr>
        <w:pStyle w:val="a6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pt;height:299.25pt">
            <v:imagedata r:id="rId7" o:title=""/>
          </v:shape>
        </w:pict>
      </w:r>
    </w:p>
    <w:p w:rsidR="002775AB" w:rsidRPr="0086337D" w:rsidRDefault="004B2AF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1. Кинематическая схема лифтовой лебедки с КВШ</w:t>
      </w:r>
      <w:r w:rsidR="009D6485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и червячным редуктором:</w:t>
      </w:r>
    </w:p>
    <w:p w:rsidR="002775AB" w:rsidRPr="0086337D" w:rsidRDefault="004B2AF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1 – КВШ, 2 – редуктор червячный,</w:t>
      </w:r>
      <w:r w:rsidR="009D6485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3 – соединительная муфта с тормозным шкивом,</w:t>
      </w:r>
    </w:p>
    <w:p w:rsidR="004B2AFE" w:rsidRPr="0086337D" w:rsidRDefault="004B2AF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4 – колодочный тормоз, 5 – электродвигатель.</w:t>
      </w:r>
    </w:p>
    <w:p w:rsidR="002E61DD" w:rsidRPr="0086337D" w:rsidRDefault="002E61DD" w:rsidP="002775AB">
      <w:pPr>
        <w:rPr>
          <w:noProof/>
          <w:color w:val="000000"/>
        </w:rPr>
      </w:pPr>
    </w:p>
    <w:p w:rsidR="00FE774C" w:rsidRPr="0086337D" w:rsidRDefault="00FE774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Проектируемая лебедка включает канатоведущий орган, редуктор, тормоз и электродвигатель, смонтированные на опорной раме. </w:t>
      </w:r>
    </w:p>
    <w:p w:rsidR="006C4AA5" w:rsidRPr="0086337D" w:rsidRDefault="00FE774C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Лебедка </w:t>
      </w:r>
      <w:r w:rsidR="006C4AA5" w:rsidRPr="0086337D">
        <w:rPr>
          <w:noProof/>
          <w:color w:val="000000"/>
        </w:rPr>
        <w:t>оборудуется канатоведущим шкивом и червячным редуктором, обеспечивающим большие пере</w:t>
      </w:r>
      <w:bookmarkStart w:id="3" w:name="OCRUncertain836"/>
      <w:r w:rsidR="006C4AA5" w:rsidRPr="0086337D">
        <w:rPr>
          <w:noProof/>
          <w:color w:val="000000"/>
        </w:rPr>
        <w:t>д</w:t>
      </w:r>
      <w:bookmarkEnd w:id="3"/>
      <w:r w:rsidR="006C4AA5" w:rsidRPr="0086337D">
        <w:rPr>
          <w:noProof/>
          <w:color w:val="000000"/>
        </w:rPr>
        <w:t xml:space="preserve">аточные отношения при общей компактности конструкции. Причем редуктор выполнен с глобоидальным червяком. Нагрузочная </w:t>
      </w:r>
      <w:bookmarkStart w:id="4" w:name="OCRUncertain840"/>
      <w:r w:rsidR="006C4AA5" w:rsidRPr="0086337D">
        <w:rPr>
          <w:noProof/>
          <w:color w:val="000000"/>
        </w:rPr>
        <w:t>с</w:t>
      </w:r>
      <w:bookmarkEnd w:id="4"/>
      <w:r w:rsidR="006C4AA5" w:rsidRPr="0086337D">
        <w:rPr>
          <w:noProof/>
          <w:color w:val="000000"/>
        </w:rPr>
        <w:t>по</w:t>
      </w:r>
      <w:bookmarkStart w:id="5" w:name="OCRUncertain841"/>
      <w:r w:rsidR="006C4AA5" w:rsidRPr="0086337D">
        <w:rPr>
          <w:noProof/>
          <w:color w:val="000000"/>
        </w:rPr>
        <w:t>с</w:t>
      </w:r>
      <w:bookmarkEnd w:id="5"/>
      <w:r w:rsidR="006C4AA5" w:rsidRPr="0086337D">
        <w:rPr>
          <w:noProof/>
          <w:color w:val="000000"/>
        </w:rPr>
        <w:t>обность глобоидальной передач</w:t>
      </w:r>
      <w:bookmarkStart w:id="6" w:name="OCRUncertain842"/>
      <w:r w:rsidR="006C4AA5" w:rsidRPr="0086337D">
        <w:rPr>
          <w:noProof/>
          <w:color w:val="000000"/>
        </w:rPr>
        <w:t>и</w:t>
      </w:r>
      <w:bookmarkEnd w:id="6"/>
      <w:r w:rsidR="006C4AA5" w:rsidRPr="0086337D">
        <w:rPr>
          <w:noProof/>
          <w:color w:val="000000"/>
        </w:rPr>
        <w:t xml:space="preserve"> в 2…4 раза выше, чем цилиндрической. Кроме того, редукторы с глобоидальным </w:t>
      </w:r>
      <w:bookmarkStart w:id="7" w:name="OCRUncertain843"/>
      <w:r w:rsidR="006C4AA5" w:rsidRPr="0086337D">
        <w:rPr>
          <w:noProof/>
          <w:color w:val="000000"/>
        </w:rPr>
        <w:t>з</w:t>
      </w:r>
      <w:bookmarkEnd w:id="7"/>
      <w:r w:rsidR="006C4AA5" w:rsidRPr="0086337D">
        <w:rPr>
          <w:noProof/>
          <w:color w:val="000000"/>
        </w:rPr>
        <w:t>ацеплением имеют более выс</w:t>
      </w:r>
      <w:bookmarkStart w:id="8" w:name="OCRUncertain844"/>
      <w:r w:rsidR="006C4AA5" w:rsidRPr="0086337D">
        <w:rPr>
          <w:noProof/>
          <w:color w:val="000000"/>
        </w:rPr>
        <w:t>о</w:t>
      </w:r>
      <w:bookmarkEnd w:id="8"/>
      <w:r w:rsidR="006C4AA5" w:rsidRPr="0086337D">
        <w:rPr>
          <w:noProof/>
          <w:color w:val="000000"/>
        </w:rPr>
        <w:t xml:space="preserve">кий </w:t>
      </w:r>
      <w:bookmarkStart w:id="9" w:name="OCRUncertain845"/>
      <w:r w:rsidR="006C4AA5" w:rsidRPr="0086337D">
        <w:rPr>
          <w:noProof/>
          <w:color w:val="000000"/>
        </w:rPr>
        <w:t>КПД</w:t>
      </w:r>
      <w:bookmarkEnd w:id="9"/>
      <w:r w:rsidR="006C4AA5" w:rsidRPr="0086337D">
        <w:rPr>
          <w:noProof/>
          <w:color w:val="000000"/>
        </w:rPr>
        <w:t xml:space="preserve"> и большую </w:t>
      </w:r>
      <w:bookmarkStart w:id="10" w:name="OCRUncertain846"/>
      <w:r w:rsidR="006C4AA5" w:rsidRPr="0086337D">
        <w:rPr>
          <w:noProof/>
          <w:color w:val="000000"/>
        </w:rPr>
        <w:t>износостойкость</w:t>
      </w:r>
      <w:bookmarkEnd w:id="10"/>
      <w:r w:rsidR="006C4AA5" w:rsidRPr="0086337D">
        <w:rPr>
          <w:noProof/>
          <w:color w:val="000000"/>
        </w:rPr>
        <w:t xml:space="preserve"> </w:t>
      </w:r>
      <w:bookmarkStart w:id="11" w:name="OCRUncertain847"/>
      <w:r w:rsidR="006C4AA5" w:rsidRPr="0086337D">
        <w:rPr>
          <w:noProof/>
          <w:color w:val="000000"/>
        </w:rPr>
        <w:t>з</w:t>
      </w:r>
      <w:bookmarkEnd w:id="11"/>
      <w:r w:rsidR="006C4AA5" w:rsidRPr="0086337D">
        <w:rPr>
          <w:noProof/>
          <w:color w:val="000000"/>
        </w:rPr>
        <w:t>убьев. К недостаткам глобоидального зацепления следует отнести слож</w:t>
      </w:r>
      <w:bookmarkStart w:id="12" w:name="OCRUncertain848"/>
      <w:r w:rsidR="006C4AA5" w:rsidRPr="0086337D">
        <w:rPr>
          <w:noProof/>
          <w:color w:val="000000"/>
        </w:rPr>
        <w:t>н</w:t>
      </w:r>
      <w:bookmarkEnd w:id="12"/>
      <w:r w:rsidR="006C4AA5" w:rsidRPr="0086337D">
        <w:rPr>
          <w:noProof/>
          <w:color w:val="000000"/>
        </w:rPr>
        <w:t xml:space="preserve">ость </w:t>
      </w:r>
      <w:bookmarkStart w:id="13" w:name="OCRUncertain849"/>
      <w:r w:rsidR="006C4AA5" w:rsidRPr="0086337D">
        <w:rPr>
          <w:noProof/>
          <w:color w:val="000000"/>
        </w:rPr>
        <w:t>изготовления</w:t>
      </w:r>
      <w:bookmarkEnd w:id="13"/>
      <w:r w:rsidR="006C4AA5" w:rsidRPr="0086337D">
        <w:rPr>
          <w:noProof/>
          <w:color w:val="000000"/>
        </w:rPr>
        <w:t xml:space="preserve"> и повышенные </w:t>
      </w:r>
      <w:bookmarkStart w:id="14" w:name="OCRUncertain850"/>
      <w:r w:rsidR="006C4AA5" w:rsidRPr="0086337D">
        <w:rPr>
          <w:noProof/>
          <w:color w:val="000000"/>
        </w:rPr>
        <w:t>требования</w:t>
      </w:r>
      <w:bookmarkEnd w:id="14"/>
      <w:r w:rsidR="006C4AA5" w:rsidRPr="0086337D">
        <w:rPr>
          <w:noProof/>
          <w:color w:val="000000"/>
        </w:rPr>
        <w:t xml:space="preserve"> к точности сборки и регулир</w:t>
      </w:r>
      <w:bookmarkStart w:id="15" w:name="OCRUncertain852"/>
      <w:r w:rsidR="006C4AA5" w:rsidRPr="0086337D">
        <w:rPr>
          <w:noProof/>
          <w:color w:val="000000"/>
        </w:rPr>
        <w:t>о</w:t>
      </w:r>
      <w:bookmarkEnd w:id="15"/>
      <w:r w:rsidR="006C4AA5" w:rsidRPr="0086337D">
        <w:rPr>
          <w:noProof/>
          <w:color w:val="000000"/>
        </w:rPr>
        <w:t>вки.</w:t>
      </w:r>
    </w:p>
    <w:p w:rsidR="006C4AA5" w:rsidRPr="0086337D" w:rsidRDefault="006C4AA5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КВШ устанавливается на тихоходном валу консольно.</w:t>
      </w:r>
    </w:p>
    <w:p w:rsidR="006C4AA5" w:rsidRPr="0086337D" w:rsidRDefault="006C4AA5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Привод лебедки осуществляется от специального двухскоростного асинхронного </w:t>
      </w:r>
      <w:bookmarkStart w:id="16" w:name="OCRUncertain880"/>
      <w:r w:rsidRPr="0086337D">
        <w:rPr>
          <w:noProof/>
          <w:color w:val="000000"/>
        </w:rPr>
        <w:t>короткозамкнут</w:t>
      </w:r>
      <w:bookmarkEnd w:id="16"/>
      <w:r w:rsidRPr="0086337D">
        <w:rPr>
          <w:noProof/>
          <w:color w:val="000000"/>
        </w:rPr>
        <w:t>ого электродвигателя.</w:t>
      </w:r>
    </w:p>
    <w:p w:rsidR="002E61DD" w:rsidRPr="0086337D" w:rsidRDefault="00B66F2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Тормозной момент создается колодочным тормозом нормально-замкнутого типа с электромагнитной растормаживающей системой. Тормоз замкнутого типа характеризуется тем, что затормаживает систему при выключенном приводе и растормаживает ее при включении привода. Правила ПУБЭЛ исключают возможность применения ленточных тормозов в связи с их недостаточной надежностью.</w:t>
      </w:r>
    </w:p>
    <w:p w:rsidR="00745FCE" w:rsidRPr="0086337D" w:rsidRDefault="002E61DD" w:rsidP="002E61DD">
      <w:pPr>
        <w:rPr>
          <w:b/>
          <w:bCs/>
          <w:noProof/>
        </w:rPr>
      </w:pPr>
      <w:r w:rsidRPr="0086337D">
        <w:rPr>
          <w:noProof/>
        </w:rPr>
        <w:br w:type="page"/>
      </w:r>
      <w:bookmarkStart w:id="17" w:name="_Toc89508106"/>
      <w:bookmarkStart w:id="18" w:name="_Toc121848074"/>
      <w:r w:rsidR="00745FCE" w:rsidRPr="0086337D">
        <w:rPr>
          <w:b/>
          <w:bCs/>
          <w:noProof/>
        </w:rPr>
        <w:t>1. Патентный поиск</w:t>
      </w:r>
      <w:bookmarkEnd w:id="17"/>
      <w:bookmarkEnd w:id="18"/>
    </w:p>
    <w:p w:rsidR="002E61DD" w:rsidRPr="0086337D" w:rsidRDefault="002E61DD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19" w:name="_Toc89508107"/>
      <w:bookmarkStart w:id="20" w:name="_Toc121848075"/>
    </w:p>
    <w:p w:rsidR="00745FCE" w:rsidRPr="0086337D" w:rsidRDefault="00745FCE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1.1 Характеристика объекта разработки</w:t>
      </w:r>
      <w:bookmarkEnd w:id="19"/>
      <w:bookmarkEnd w:id="20"/>
    </w:p>
    <w:p w:rsidR="002E61DD" w:rsidRPr="0086337D" w:rsidRDefault="002E61DD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Объектом разработки является привод лифта грузоподъемностью 500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кг, со скоростью 1 м/с. Механизм привода лифта состоит из электродвигателя, нормально-замкнутого тормоза, редуктора и канатоведущего шкива. Привод расположен в нижней части шахты лифта.</w:t>
      </w:r>
    </w:p>
    <w:p w:rsidR="002E61DD" w:rsidRPr="0086337D" w:rsidRDefault="002E61DD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21" w:name="_Toc89508108"/>
      <w:bookmarkStart w:id="22" w:name="_Toc121848076"/>
    </w:p>
    <w:p w:rsidR="00745FCE" w:rsidRPr="0086337D" w:rsidRDefault="00745FCE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1.2 Регламент поиска</w:t>
      </w:r>
      <w:bookmarkEnd w:id="21"/>
      <w:bookmarkEnd w:id="22"/>
    </w:p>
    <w:p w:rsidR="002E61DD" w:rsidRPr="0086337D" w:rsidRDefault="002E61DD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Регламент поиска при исследовании привода лифта на патентную чистоту по России, Японии, Германии и Финляндии приведен в табл.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1.1.</w:t>
      </w:r>
    </w:p>
    <w:p w:rsidR="002E61DD" w:rsidRPr="0086337D" w:rsidRDefault="002E61DD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Таблица 1.1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954"/>
        <w:gridCol w:w="1849"/>
        <w:gridCol w:w="1547"/>
        <w:gridCol w:w="1787"/>
        <w:gridCol w:w="858"/>
        <w:gridCol w:w="858"/>
        <w:gridCol w:w="858"/>
        <w:gridCol w:w="860"/>
      </w:tblGrid>
      <w:tr w:rsidR="00745FCE" w:rsidRPr="009F2112" w:rsidTr="009F2112">
        <w:trPr>
          <w:trHeight w:val="20"/>
        </w:trPr>
        <w:tc>
          <w:tcPr>
            <w:tcW w:w="550" w:type="pct"/>
            <w:vMerge w:val="restar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Предмет поиска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Ретроспективность</w:t>
            </w:r>
          </w:p>
        </w:tc>
        <w:tc>
          <w:tcPr>
            <w:tcW w:w="1734" w:type="pct"/>
            <w:gridSpan w:val="2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Источники информации</w:t>
            </w:r>
          </w:p>
        </w:tc>
        <w:tc>
          <w:tcPr>
            <w:tcW w:w="2014" w:type="pct"/>
            <w:gridSpan w:val="4"/>
            <w:vMerge w:val="restar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Страны (5,7) и классификационные индексы предмета поиска (МКЧИ или МКИ) (6,8)</w:t>
            </w:r>
          </w:p>
        </w:tc>
      </w:tr>
      <w:tr w:rsidR="00745FCE" w:rsidRPr="009F2112" w:rsidTr="009F2112">
        <w:trPr>
          <w:trHeight w:val="20"/>
        </w:trPr>
        <w:tc>
          <w:tcPr>
            <w:tcW w:w="550" w:type="pct"/>
            <w:vMerge/>
            <w:shd w:val="clear" w:color="auto" w:fill="auto"/>
          </w:tcPr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014" w:type="pct"/>
            <w:gridSpan w:val="4"/>
            <w:vMerge/>
            <w:shd w:val="clear" w:color="auto" w:fill="auto"/>
          </w:tcPr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C465B3" w:rsidRPr="009F2112" w:rsidTr="009F2112">
        <w:trPr>
          <w:trHeight w:val="20"/>
        </w:trPr>
        <w:tc>
          <w:tcPr>
            <w:tcW w:w="550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7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</w:t>
            </w:r>
          </w:p>
        </w:tc>
      </w:tr>
      <w:tr w:rsidR="00C465B3" w:rsidRPr="009F2112" w:rsidTr="009F2112">
        <w:trPr>
          <w:trHeight w:val="20"/>
        </w:trPr>
        <w:tc>
          <w:tcPr>
            <w:tcW w:w="550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Привод лифта</w:t>
            </w:r>
          </w:p>
        </w:tc>
        <w:tc>
          <w:tcPr>
            <w:tcW w:w="7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 1971</w:t>
            </w:r>
            <w:r w:rsidR="002775AB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г. по </w:t>
            </w:r>
            <w:r w:rsidR="00C465B3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991</w:t>
            </w:r>
            <w:r w:rsidR="002775AB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г.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изобретения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Библиотека ТулГУ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МКИ В 66 В 11/04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  <w:tc>
          <w:tcPr>
            <w:tcW w:w="50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</w:tr>
      <w:tr w:rsidR="00C465B3" w:rsidRPr="009F2112" w:rsidTr="009F2112">
        <w:trPr>
          <w:trHeight w:val="20"/>
        </w:trPr>
        <w:tc>
          <w:tcPr>
            <w:tcW w:w="550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Лифт</w:t>
            </w:r>
          </w:p>
        </w:tc>
        <w:tc>
          <w:tcPr>
            <w:tcW w:w="7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 1971</w:t>
            </w:r>
            <w:r w:rsidR="002775AB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г. по 1991</w:t>
            </w:r>
            <w:r w:rsidR="002775AB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г.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изобретения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Библиотека ТулГУ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МКИ В 66 В 9/16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  <w:tc>
          <w:tcPr>
            <w:tcW w:w="50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</w:tr>
      <w:tr w:rsidR="00C465B3" w:rsidRPr="009F2112" w:rsidTr="009F2112">
        <w:trPr>
          <w:trHeight w:val="20"/>
        </w:trPr>
        <w:tc>
          <w:tcPr>
            <w:tcW w:w="550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Шкив</w:t>
            </w:r>
          </w:p>
        </w:tc>
        <w:tc>
          <w:tcPr>
            <w:tcW w:w="7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 1971</w:t>
            </w:r>
            <w:r w:rsidR="002775AB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г. по 1991</w:t>
            </w:r>
            <w:r w:rsidR="002775AB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г.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изобретения</w:t>
            </w:r>
          </w:p>
        </w:tc>
        <w:tc>
          <w:tcPr>
            <w:tcW w:w="867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Библиотека ТулГУ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МКИ</w:t>
            </w:r>
            <w:r w:rsidR="00C465B3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66 В 15/04</w:t>
            </w:r>
          </w:p>
        </w:tc>
        <w:tc>
          <w:tcPr>
            <w:tcW w:w="503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  <w:tc>
          <w:tcPr>
            <w:tcW w:w="50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</w:tr>
    </w:tbl>
    <w:p w:rsidR="00F8455C" w:rsidRPr="0086337D" w:rsidRDefault="00F8455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23" w:name="_Toc89508109"/>
      <w:bookmarkStart w:id="24" w:name="_Toc121848077"/>
    </w:p>
    <w:p w:rsidR="00745FCE" w:rsidRPr="0086337D" w:rsidRDefault="00F8455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745FCE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1.3 Отчет о патентном поиске</w:t>
      </w:r>
      <w:bookmarkEnd w:id="23"/>
      <w:bookmarkEnd w:id="24"/>
    </w:p>
    <w:p w:rsidR="00F8455C" w:rsidRPr="0086337D" w:rsidRDefault="00F8455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Отчет при исследовании привода лифта на патентную ч</w:t>
      </w:r>
      <w:r w:rsidR="00C465B3" w:rsidRPr="0086337D">
        <w:rPr>
          <w:noProof/>
          <w:color w:val="000000"/>
        </w:rPr>
        <w:t>и</w:t>
      </w:r>
      <w:r w:rsidRPr="0086337D">
        <w:rPr>
          <w:noProof/>
          <w:color w:val="000000"/>
        </w:rPr>
        <w:t xml:space="preserve">стоту по России, Германии, Японии и Финляндии проведен по следующим материалам (табл. </w:t>
      </w:r>
      <w:r w:rsidR="00C465B3" w:rsidRPr="0086337D">
        <w:rPr>
          <w:noProof/>
          <w:color w:val="000000"/>
        </w:rPr>
        <w:t>1.</w:t>
      </w:r>
      <w:r w:rsidRPr="0086337D">
        <w:rPr>
          <w:noProof/>
          <w:color w:val="000000"/>
        </w:rPr>
        <w:t>2).</w:t>
      </w:r>
    </w:p>
    <w:p w:rsidR="00F8455C" w:rsidRPr="0086337D" w:rsidRDefault="00F8455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Таблица </w:t>
      </w:r>
      <w:r w:rsidR="00C465B3" w:rsidRPr="0086337D">
        <w:rPr>
          <w:noProof/>
          <w:color w:val="000000"/>
        </w:rPr>
        <w:t>1.</w:t>
      </w:r>
      <w:r w:rsidRPr="0086337D">
        <w:rPr>
          <w:noProof/>
          <w:color w:val="000000"/>
        </w:rPr>
        <w:t>2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726"/>
        <w:gridCol w:w="2599"/>
        <w:gridCol w:w="1662"/>
        <w:gridCol w:w="1662"/>
        <w:gridCol w:w="1922"/>
      </w:tblGrid>
      <w:tr w:rsidR="00745FCE" w:rsidRPr="009F2112" w:rsidTr="009F2112">
        <w:trPr>
          <w:trHeight w:val="523"/>
        </w:trPr>
        <w:tc>
          <w:tcPr>
            <w:tcW w:w="901" w:type="pct"/>
            <w:vMerge w:val="restar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1358" w:type="pct"/>
            <w:vMerge w:val="restar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Наименование источника</w:t>
            </w:r>
          </w:p>
        </w:tc>
        <w:tc>
          <w:tcPr>
            <w:tcW w:w="1736" w:type="pct"/>
            <w:gridSpan w:val="2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Классификационные индексы предмета поиска</w:t>
            </w:r>
          </w:p>
        </w:tc>
        <w:tc>
          <w:tcPr>
            <w:tcW w:w="1004" w:type="pct"/>
            <w:vMerge w:val="restar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Номер авторского свидетельства,</w:t>
            </w:r>
            <w:r w:rsidR="00C465B3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патента</w:t>
            </w:r>
          </w:p>
        </w:tc>
      </w:tr>
      <w:tr w:rsidR="00745FCE" w:rsidRPr="009F2112" w:rsidTr="009F2112">
        <w:trPr>
          <w:trHeight w:val="182"/>
        </w:trPr>
        <w:tc>
          <w:tcPr>
            <w:tcW w:w="901" w:type="pct"/>
            <w:vMerge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358" w:type="pct"/>
            <w:vMerge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МКИ</w:t>
            </w:r>
          </w:p>
        </w:tc>
        <w:tc>
          <w:tcPr>
            <w:tcW w:w="86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ИКМ</w:t>
            </w:r>
          </w:p>
        </w:tc>
        <w:tc>
          <w:tcPr>
            <w:tcW w:w="1004" w:type="pct"/>
            <w:vMerge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745FCE" w:rsidRPr="009F2112" w:rsidTr="009F2112">
        <w:trPr>
          <w:trHeight w:val="182"/>
        </w:trPr>
        <w:tc>
          <w:tcPr>
            <w:tcW w:w="901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35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</w:t>
            </w:r>
            <w:r w:rsidR="00C465B3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6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МКИ В 66 В 11/04</w:t>
            </w:r>
          </w:p>
        </w:tc>
        <w:tc>
          <w:tcPr>
            <w:tcW w:w="86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  <w:tc>
          <w:tcPr>
            <w:tcW w:w="100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АС № 654528</w:t>
            </w:r>
          </w:p>
        </w:tc>
      </w:tr>
      <w:tr w:rsidR="00745FCE" w:rsidRPr="009F2112" w:rsidTr="009F2112">
        <w:trPr>
          <w:trHeight w:val="182"/>
        </w:trPr>
        <w:tc>
          <w:tcPr>
            <w:tcW w:w="901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35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</w:t>
            </w:r>
            <w:r w:rsidR="00C465B3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6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МКИ В 66 В 9/16</w:t>
            </w:r>
          </w:p>
        </w:tc>
        <w:tc>
          <w:tcPr>
            <w:tcW w:w="86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  <w:tc>
          <w:tcPr>
            <w:tcW w:w="100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АС № 679505</w:t>
            </w:r>
          </w:p>
        </w:tc>
      </w:tr>
      <w:tr w:rsidR="00745FCE" w:rsidRPr="009F2112" w:rsidTr="009F2112">
        <w:trPr>
          <w:trHeight w:val="182"/>
        </w:trPr>
        <w:tc>
          <w:tcPr>
            <w:tcW w:w="901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35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</w:t>
            </w:r>
            <w:r w:rsidR="00C465B3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6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МКИ В 66 В 15/04</w:t>
            </w:r>
          </w:p>
        </w:tc>
        <w:tc>
          <w:tcPr>
            <w:tcW w:w="86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---</w:t>
            </w:r>
          </w:p>
        </w:tc>
        <w:tc>
          <w:tcPr>
            <w:tcW w:w="100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АС № 683975</w:t>
            </w:r>
          </w:p>
        </w:tc>
      </w:tr>
    </w:tbl>
    <w:p w:rsidR="00745FCE" w:rsidRPr="0086337D" w:rsidRDefault="00745FCE" w:rsidP="002775AB">
      <w:pPr>
        <w:rPr>
          <w:noProof/>
          <w:color w:val="000000"/>
        </w:rPr>
      </w:pPr>
    </w:p>
    <w:p w:rsidR="00745FCE" w:rsidRPr="0086337D" w:rsidRDefault="00745FCE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25" w:name="_Toc89508110"/>
      <w:bookmarkStart w:id="26" w:name="_Toc121848078"/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1.4 Библиографический перечень</w:t>
      </w:r>
      <w:r w:rsidR="00F8455C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в процессе поиска информации</w:t>
      </w:r>
      <w:bookmarkEnd w:id="25"/>
      <w:bookmarkEnd w:id="26"/>
    </w:p>
    <w:p w:rsidR="00F8455C" w:rsidRPr="0086337D" w:rsidRDefault="00F8455C" w:rsidP="002775AB">
      <w:pPr>
        <w:rPr>
          <w:noProof/>
          <w:color w:val="000000"/>
        </w:rPr>
      </w:pPr>
    </w:p>
    <w:p w:rsidR="00C465B3" w:rsidRPr="0086337D" w:rsidRDefault="00C465B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Информация приведена в табл. 1.3.</w:t>
      </w:r>
    </w:p>
    <w:p w:rsidR="00F8455C" w:rsidRPr="0086337D" w:rsidRDefault="00F8455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Таблица </w:t>
      </w:r>
      <w:r w:rsidR="00C465B3" w:rsidRPr="0086337D">
        <w:rPr>
          <w:noProof/>
          <w:color w:val="000000"/>
        </w:rPr>
        <w:t>1.</w:t>
      </w:r>
      <w:r w:rsidRPr="0086337D">
        <w:rPr>
          <w:noProof/>
          <w:color w:val="000000"/>
        </w:rPr>
        <w:t xml:space="preserve">3 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700"/>
        <w:gridCol w:w="1975"/>
        <w:gridCol w:w="1558"/>
        <w:gridCol w:w="2029"/>
        <w:gridCol w:w="2309"/>
      </w:tblGrid>
      <w:tr w:rsidR="00C465B3" w:rsidRPr="009F2112" w:rsidTr="009F2112">
        <w:trPr>
          <w:trHeight w:val="90"/>
        </w:trPr>
        <w:tc>
          <w:tcPr>
            <w:tcW w:w="88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1032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Номер свидетельского свидетельства</w:t>
            </w:r>
          </w:p>
        </w:tc>
        <w:tc>
          <w:tcPr>
            <w:tcW w:w="81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060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Источник</w:t>
            </w:r>
          </w:p>
        </w:tc>
        <w:tc>
          <w:tcPr>
            <w:tcW w:w="1206" w:type="pct"/>
            <w:shd w:val="clear" w:color="auto" w:fill="auto"/>
          </w:tcPr>
          <w:p w:rsidR="002775AB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Название</w:t>
            </w:r>
          </w:p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изобретения</w:t>
            </w:r>
          </w:p>
        </w:tc>
      </w:tr>
      <w:tr w:rsidR="00C465B3" w:rsidRPr="009F2112" w:rsidTr="009F2112">
        <w:trPr>
          <w:trHeight w:val="87"/>
        </w:trPr>
        <w:tc>
          <w:tcPr>
            <w:tcW w:w="88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032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654528</w:t>
            </w:r>
          </w:p>
        </w:tc>
        <w:tc>
          <w:tcPr>
            <w:tcW w:w="81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66 В 11/04</w:t>
            </w:r>
          </w:p>
        </w:tc>
        <w:tc>
          <w:tcPr>
            <w:tcW w:w="1060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изобретения №12 1979г.</w:t>
            </w:r>
          </w:p>
        </w:tc>
        <w:tc>
          <w:tcPr>
            <w:tcW w:w="1206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Привод лифта</w:t>
            </w:r>
          </w:p>
        </w:tc>
      </w:tr>
      <w:tr w:rsidR="00C465B3" w:rsidRPr="009F2112" w:rsidTr="009F2112">
        <w:trPr>
          <w:trHeight w:val="87"/>
        </w:trPr>
        <w:tc>
          <w:tcPr>
            <w:tcW w:w="88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032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679505</w:t>
            </w:r>
          </w:p>
        </w:tc>
        <w:tc>
          <w:tcPr>
            <w:tcW w:w="81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66 В 9/16</w:t>
            </w:r>
          </w:p>
        </w:tc>
        <w:tc>
          <w:tcPr>
            <w:tcW w:w="1060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изобретения №35 1979г.</w:t>
            </w:r>
          </w:p>
        </w:tc>
        <w:tc>
          <w:tcPr>
            <w:tcW w:w="1206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Лифт</w:t>
            </w:r>
          </w:p>
        </w:tc>
      </w:tr>
      <w:tr w:rsidR="00C465B3" w:rsidRPr="009F2112" w:rsidTr="009F2112">
        <w:trPr>
          <w:trHeight w:val="87"/>
        </w:trPr>
        <w:tc>
          <w:tcPr>
            <w:tcW w:w="888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032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№ 683975</w:t>
            </w:r>
          </w:p>
        </w:tc>
        <w:tc>
          <w:tcPr>
            <w:tcW w:w="814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 66 В 15/04</w:t>
            </w:r>
          </w:p>
        </w:tc>
        <w:tc>
          <w:tcPr>
            <w:tcW w:w="1060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Открытия и изобретения №31 1979г.</w:t>
            </w:r>
          </w:p>
        </w:tc>
        <w:tc>
          <w:tcPr>
            <w:tcW w:w="1206" w:type="pct"/>
            <w:shd w:val="clear" w:color="auto" w:fill="auto"/>
          </w:tcPr>
          <w:p w:rsidR="00745FCE" w:rsidRPr="009F2112" w:rsidRDefault="00745FCE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Шкив</w:t>
            </w:r>
          </w:p>
        </w:tc>
      </w:tr>
    </w:tbl>
    <w:p w:rsidR="00745FCE" w:rsidRPr="0086337D" w:rsidRDefault="00745FCE" w:rsidP="002775AB">
      <w:pPr>
        <w:rPr>
          <w:noProof/>
          <w:color w:val="000000"/>
        </w:rPr>
      </w:pPr>
    </w:p>
    <w:p w:rsidR="00745FCE" w:rsidRPr="0086337D" w:rsidRDefault="00F8455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27" w:name="_Toc89508111"/>
      <w:bookmarkStart w:id="28" w:name="_Toc121848079"/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745FCE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1.5 Аннотация отобранной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45FCE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в процессе поиска информации</w:t>
      </w:r>
      <w:bookmarkEnd w:id="27"/>
      <w:bookmarkEnd w:id="28"/>
    </w:p>
    <w:p w:rsidR="00F8455C" w:rsidRPr="0086337D" w:rsidRDefault="00F8455C" w:rsidP="002775AB">
      <w:pPr>
        <w:rPr>
          <w:noProof/>
          <w:color w:val="000000"/>
        </w:rPr>
      </w:pPr>
    </w:p>
    <w:p w:rsidR="00C465B3" w:rsidRPr="0086337D" w:rsidRDefault="00C465B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1) АС №654528 1 ПРИВОД ЛИФТА</w:t>
      </w:r>
    </w:p>
    <w:p w:rsidR="00745FCE" w:rsidRPr="0086337D" w:rsidRDefault="00C465B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1. </w:t>
      </w:r>
      <w:r w:rsidR="00842C32" w:rsidRPr="0086337D">
        <w:rPr>
          <w:noProof/>
          <w:color w:val="000000"/>
        </w:rPr>
        <w:t>П</w:t>
      </w:r>
      <w:r w:rsidRPr="0086337D">
        <w:rPr>
          <w:noProof/>
          <w:color w:val="000000"/>
        </w:rPr>
        <w:t xml:space="preserve">ривод лифта, </w:t>
      </w:r>
      <w:r w:rsidR="00745FCE" w:rsidRPr="0086337D">
        <w:rPr>
          <w:noProof/>
          <w:color w:val="000000"/>
        </w:rPr>
        <w:t>содержащий раму, на которой установлен электродвигатель и редуктор, входной вал которого посредством муфты соединен с валом электродвигателя, а выходной вал редуктора кинематически связан с канатоведущим шкивом, отличающимся тем, что, с целью снижения металлоемкости путем разгрузки выходного вала редуктора от радиальных усилий и исключения возможности передачи колебаний вала канатоведущему органу, на корпусе редуктора смонтирована полая ось, на которой установлен канатоведущий орган, а внутри полой оси расположен выходной вал редуктора, причем на валу закреплен поводок, снабженный пальцами, а канатоведущий орган выполнен со звеньями для гашения колебаний, взаимодействующими с пальцами.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2. Привод по п. 1, отличающийся тем, что каждое звено гашения колебаний содержит выполненную на канатоведущем органе полость, в которой помещен палец, полость заполнена вязкой жидкостью и снабжена уплотнением, а между стенками полости и пальцем размещены пакеты пластин.</w:t>
      </w:r>
    </w:p>
    <w:p w:rsidR="00745FCE" w:rsidRPr="0086337D" w:rsidRDefault="00842C32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2) АС №679505 ЛИФТ</w:t>
      </w:r>
    </w:p>
    <w:p w:rsidR="00745FCE" w:rsidRPr="0086337D" w:rsidRDefault="00842C32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Лифт, </w:t>
      </w:r>
      <w:r w:rsidR="00745FCE" w:rsidRPr="0086337D">
        <w:rPr>
          <w:noProof/>
          <w:color w:val="000000"/>
        </w:rPr>
        <w:t>содержащий установленную в направляющих кабину, снабженную подвижными блоками, установленные в верхней и нижней частях шахты неподвижные блоки, привод с канатоведущим шкивом и снабженные гибким уравновешивающим элементом тяговые канаты, огибающие канатоведущий шкив, неподвижные и подвижные блоки, отличающийся тем, что, с целью снижения металлоемкости кабины путем снижения нагрузки на последнюю, в нижней части кабины укреплен кронштейн, снабженный подпружиненными тягами и проушинами, через которые пропущен вал, жестко соединенный с тремя рычагами, средний из которых снабжен дополнительными блоками, а на крайних установлены подпружиненные тяги, связанные с концами тяговых канатов, другими концами огибающих дополнительные блоки и соединенных с подпружиненными тягами на кронштейне.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3) АС №683975 1 шкив</w:t>
      </w:r>
    </w:p>
    <w:p w:rsidR="00745FCE" w:rsidRPr="0086337D" w:rsidRDefault="00842C32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1. Шкив, </w:t>
      </w:r>
      <w:r w:rsidR="00745FCE" w:rsidRPr="0086337D">
        <w:rPr>
          <w:noProof/>
          <w:color w:val="000000"/>
        </w:rPr>
        <w:t>содержащий ступицу с ободом, в желобе которого расположены футеровочные элементы, взаимодействующие своей рабочей поверхностью с тяговым канатом и образующие замкнутую систему, отличающийся тем, что, с целью повышения безопасности эксплуатации, упрощения конструкции и унификации футерованных ободьев шкивов больших диаметров, он снабжен сегментными держателями, профилированными по форме желоба, причем футеровочные элементы установлены в держателях, которые скреплены с ободом посредством разъемных соединений.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2. Шкив по п. 1, отличающийся тем, что в сегментных держателях установлены оси, выполненные с лысками на цилиндрической части и торцах, контактирующими соответственно с заплечиками сегментных держателей и стенками обода, и футеровочные элементы установлены на осях.</w:t>
      </w:r>
    </w:p>
    <w:p w:rsidR="00F8455C" w:rsidRPr="0086337D" w:rsidRDefault="00F8455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29" w:name="_Toc89508112"/>
      <w:bookmarkStart w:id="30" w:name="_Toc121848080"/>
    </w:p>
    <w:p w:rsidR="00745FCE" w:rsidRPr="0086337D" w:rsidRDefault="00745FCE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1.6 Вывод</w:t>
      </w:r>
      <w:bookmarkEnd w:id="29"/>
      <w:bookmarkEnd w:id="30"/>
    </w:p>
    <w:p w:rsidR="00F8455C" w:rsidRPr="0086337D" w:rsidRDefault="00F8455C" w:rsidP="002775AB">
      <w:pPr>
        <w:rPr>
          <w:noProof/>
          <w:color w:val="000000"/>
        </w:rPr>
      </w:pPr>
    </w:p>
    <w:p w:rsidR="00F8455C" w:rsidRPr="0086337D" w:rsidRDefault="00745FCE" w:rsidP="00F8455C">
      <w:pPr>
        <w:rPr>
          <w:noProof/>
        </w:rPr>
      </w:pPr>
      <w:r w:rsidRPr="0086337D">
        <w:rPr>
          <w:noProof/>
        </w:rPr>
        <w:t xml:space="preserve">Привод </w:t>
      </w:r>
      <w:r w:rsidR="00842C32" w:rsidRPr="0086337D">
        <w:rPr>
          <w:noProof/>
        </w:rPr>
        <w:t>лифта,</w:t>
      </w:r>
      <w:r w:rsidRPr="0086337D">
        <w:rPr>
          <w:noProof/>
        </w:rPr>
        <w:t xml:space="preserve"> проектируемый в данном дипломном проекте</w:t>
      </w:r>
      <w:r w:rsidR="00842C32" w:rsidRPr="0086337D">
        <w:rPr>
          <w:noProof/>
        </w:rPr>
        <w:t>,</w:t>
      </w:r>
      <w:r w:rsidRPr="0086337D">
        <w:rPr>
          <w:noProof/>
        </w:rPr>
        <w:t xml:space="preserve"> обладает патентной ч</w:t>
      </w:r>
      <w:r w:rsidR="00842C32" w:rsidRPr="0086337D">
        <w:rPr>
          <w:noProof/>
        </w:rPr>
        <w:t>и</w:t>
      </w:r>
      <w:r w:rsidRPr="0086337D">
        <w:rPr>
          <w:noProof/>
        </w:rPr>
        <w:t>стотой при глубине поиска с 1971 года по 19</w:t>
      </w:r>
      <w:r w:rsidR="00842C32" w:rsidRPr="0086337D">
        <w:rPr>
          <w:noProof/>
        </w:rPr>
        <w:t>9</w:t>
      </w:r>
      <w:r w:rsidRPr="0086337D">
        <w:rPr>
          <w:noProof/>
        </w:rPr>
        <w:t>1 год по странам Россия, Германия, Финляндия и Япония.</w:t>
      </w:r>
      <w:bookmarkStart w:id="31" w:name="_Toc89508113"/>
      <w:bookmarkStart w:id="32" w:name="_Toc121848081"/>
    </w:p>
    <w:p w:rsidR="00745FCE" w:rsidRPr="0086337D" w:rsidRDefault="00F8455C" w:rsidP="00F8455C">
      <w:pPr>
        <w:rPr>
          <w:b/>
          <w:bCs/>
          <w:noProof/>
        </w:rPr>
      </w:pPr>
      <w:r w:rsidRPr="0086337D">
        <w:rPr>
          <w:noProof/>
        </w:rPr>
        <w:br w:type="page"/>
      </w:r>
      <w:r w:rsidR="00745FCE" w:rsidRPr="0086337D">
        <w:rPr>
          <w:b/>
          <w:bCs/>
          <w:noProof/>
        </w:rPr>
        <w:t>2. Общая часть</w:t>
      </w:r>
      <w:bookmarkEnd w:id="31"/>
      <w:bookmarkEnd w:id="32"/>
    </w:p>
    <w:p w:rsidR="00F8455C" w:rsidRPr="0086337D" w:rsidRDefault="00F8455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33" w:name="_Toc89508114"/>
      <w:bookmarkStart w:id="34" w:name="_Toc121848082"/>
    </w:p>
    <w:p w:rsidR="00745FCE" w:rsidRPr="0086337D" w:rsidRDefault="00745FCE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2.1 Расчет металлоконструкции лифта</w:t>
      </w:r>
      <w:bookmarkEnd w:id="33"/>
      <w:bookmarkEnd w:id="34"/>
    </w:p>
    <w:p w:rsidR="00F8455C" w:rsidRPr="0086337D" w:rsidRDefault="00F8455C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35" w:name="_Toc89508115"/>
      <w:bookmarkStart w:id="36" w:name="_Toc121848083"/>
    </w:p>
    <w:p w:rsidR="00745FCE" w:rsidRPr="0086337D" w:rsidRDefault="00745FCE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2.1.1 Назначение и устройство кабины лифта</w:t>
      </w:r>
      <w:bookmarkEnd w:id="35"/>
      <w:bookmarkEnd w:id="36"/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Кабиной лифта называется закрытое грузонесущее устройство, предназначенное для транспортировки пассажиров и грузов.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Лифты могут оборудоваться непроходными и проходными кабинами в зависимости от планировки и назначения</w:t>
      </w:r>
      <w:r w:rsidR="00AB2D1A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соответствующего здания или сооружения.</w:t>
      </w:r>
      <w:r w:rsidR="00F032D6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Проходная кабина отличается наличием двух закрываемых дверей, расположенных на ее противоположных сторонах или под некоторым углом.</w:t>
      </w:r>
      <w:r w:rsidR="00F032D6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Непроходная кабина оборудуется только одной дверью (не считая аварийной двери для перехода из кабины одного лифта в другой, которые размещаются в одной шахте).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Конструкция кабины и установленные в ней устройства и оборудование должны отвечать требованиям безопасности, комфортности условий транспортировки пассажиров и пожаростойкости.</w:t>
      </w:r>
    </w:p>
    <w:p w:rsidR="00F032D6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Оборудование кабины должно иметь низкую виброактивность в широком диапазоне частот.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Между канатной подвеской и каркасом, между каркасом и купе кабины необходимо устанавливать амортизаторы для снижения шума и вибрации, распространяемого от лебедки по канатам в салон кабины.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Неблагоприятное воздействие вибрации на организм человека зависит от частоты и амплитуды колебаний.</w:t>
      </w:r>
      <w:r w:rsidR="00F032D6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Допустим</w:t>
      </w:r>
      <w:r w:rsidR="00AB2D1A" w:rsidRPr="0086337D">
        <w:rPr>
          <w:noProof/>
          <w:color w:val="000000"/>
        </w:rPr>
        <w:t>ые</w:t>
      </w:r>
      <w:r w:rsidRPr="0086337D">
        <w:rPr>
          <w:noProof/>
          <w:color w:val="000000"/>
        </w:rPr>
        <w:t xml:space="preserve"> величин</w:t>
      </w:r>
      <w:r w:rsidR="00AB2D1A" w:rsidRPr="0086337D">
        <w:rPr>
          <w:noProof/>
          <w:color w:val="000000"/>
        </w:rPr>
        <w:t>ы</w:t>
      </w:r>
      <w:r w:rsidRPr="0086337D">
        <w:rPr>
          <w:noProof/>
          <w:color w:val="000000"/>
        </w:rPr>
        <w:t xml:space="preserve"> амплитуды</w:t>
      </w:r>
      <w:r w:rsidR="00AB2D1A" w:rsidRPr="0086337D">
        <w:rPr>
          <w:noProof/>
          <w:color w:val="000000"/>
        </w:rPr>
        <w:t xml:space="preserve"> и частоты</w:t>
      </w:r>
      <w:r w:rsidRPr="0086337D">
        <w:rPr>
          <w:noProof/>
          <w:color w:val="000000"/>
        </w:rPr>
        <w:t xml:space="preserve"> колебаний в кабине лифта не должн</w:t>
      </w:r>
      <w:r w:rsidR="00AB2D1A" w:rsidRPr="0086337D">
        <w:rPr>
          <w:noProof/>
          <w:color w:val="000000"/>
        </w:rPr>
        <w:t>ы</w:t>
      </w:r>
      <w:r w:rsidRPr="0086337D">
        <w:rPr>
          <w:noProof/>
          <w:color w:val="000000"/>
        </w:rPr>
        <w:t xml:space="preserve"> превышать значений [1]</w:t>
      </w:r>
      <w:r w:rsidR="00AB2D1A" w:rsidRPr="0086337D">
        <w:rPr>
          <w:noProof/>
          <w:color w:val="000000"/>
        </w:rPr>
        <w:t>, приведенных в табл. 2.1.</w:t>
      </w:r>
    </w:p>
    <w:p w:rsidR="00F032D6" w:rsidRPr="0086337D" w:rsidRDefault="00F032D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Основные требования к конструкции кабин лифтов отражены в разделе 5.5 ПУБЭЛ [4].</w:t>
      </w:r>
    </w:p>
    <w:p w:rsidR="00AB2D1A" w:rsidRPr="0086337D" w:rsidRDefault="00AB2D1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  <w:t>Таблица 2.1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785"/>
        <w:gridCol w:w="4786"/>
      </w:tblGrid>
      <w:tr w:rsidR="00F8455C" w:rsidRPr="009F2112" w:rsidTr="009F2112">
        <w:tc>
          <w:tcPr>
            <w:tcW w:w="2500" w:type="pct"/>
            <w:shd w:val="clear" w:color="auto" w:fill="auto"/>
          </w:tcPr>
          <w:p w:rsidR="00745FCE" w:rsidRPr="009F2112" w:rsidRDefault="00AB2D1A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А</w:t>
            </w:r>
            <w:r w:rsidR="00745FCE" w:rsidRPr="009F2112">
              <w:rPr>
                <w:noProof/>
                <w:color w:val="000000"/>
                <w:sz w:val="20"/>
                <w:szCs w:val="20"/>
              </w:rPr>
              <w:t>мплитуда колебаний, мм</w:t>
            </w:r>
          </w:p>
        </w:tc>
        <w:tc>
          <w:tcPr>
            <w:tcW w:w="2500" w:type="pct"/>
            <w:shd w:val="clear" w:color="auto" w:fill="auto"/>
          </w:tcPr>
          <w:p w:rsidR="00745FCE" w:rsidRPr="009F2112" w:rsidRDefault="00AB2D1A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Ч</w:t>
            </w:r>
            <w:r w:rsidR="00745FCE" w:rsidRPr="009F2112">
              <w:rPr>
                <w:noProof/>
                <w:color w:val="000000"/>
                <w:sz w:val="20"/>
                <w:szCs w:val="20"/>
              </w:rPr>
              <w:t>астота колебаний, Гц</w:t>
            </w:r>
          </w:p>
        </w:tc>
      </w:tr>
      <w:tr w:rsidR="00745FCE" w:rsidRPr="009F2112" w:rsidTr="009F2112">
        <w:tc>
          <w:tcPr>
            <w:tcW w:w="2500" w:type="pct"/>
            <w:shd w:val="clear" w:color="auto" w:fill="auto"/>
          </w:tcPr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 – 0,2</w:t>
            </w:r>
          </w:p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0,005</w:t>
            </w:r>
          </w:p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2500" w:type="pct"/>
            <w:shd w:val="clear" w:color="auto" w:fill="auto"/>
          </w:tcPr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 – 5</w:t>
            </w:r>
          </w:p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16</w:t>
            </w:r>
          </w:p>
          <w:p w:rsidR="00745FCE" w:rsidRPr="009F2112" w:rsidRDefault="00745FCE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32</w:t>
            </w:r>
          </w:p>
        </w:tc>
      </w:tr>
    </w:tbl>
    <w:p w:rsidR="00F032D6" w:rsidRPr="0086337D" w:rsidRDefault="00F032D6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Основу конструкции кабины составляют металлоконструкции несущего каркаса, который с помощью устройства</w:t>
      </w:r>
      <w:r w:rsidR="00AB2D1A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 xml:space="preserve"> называемого подвеской, надежно соединяется тяговыми канатами подъемной лебедки.</w:t>
      </w:r>
      <w:r w:rsidR="00F032D6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Каркас с помощью скользящих или роликовых башмаков центрируется на жестких направляющих, которые исключают заметные поперечные колебания кабины и гарантирует постоянство расстояний между движущимися и неподвижными частями лифта в шахте.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нижней или верхней части каркаса, в непосредственной близости от башмаков, смонтированы ловители, по одному с каждой стороны кабины.</w:t>
      </w:r>
      <w:r w:rsidR="00AB2D1A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Ловители включаются автоматически и затормаживают кабину относительно направляющих при аварийном превышении скорости движения, надежно удерживая ее на направляющих после остановки.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нижней части каркаса кабины должны предусматриваться прочные опорные поверхности, необходимые для взаимодействия с упорами или буферами в приямке при аварийном проходе кабиной нижней посадочной площадки.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 каркасе жестко или через амортизаторы устанавливается купе кабины. Пол кабины жестко связан с конструкцией купе или служит грузовой платформой устройства контроля нагрузки, смонтированного на раме каркаса.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Передняя часть купе оборудуется закрываемыми дверями той или иной конструкции с устройствами, исключающими возможность движения кабины при открытых створках.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наличии автоматических дверей их привод устанавливается на специальной раме, связанной с потолочной конструкци</w:t>
      </w:r>
      <w:r w:rsidR="00AB2D1A" w:rsidRPr="0086337D">
        <w:rPr>
          <w:noProof/>
          <w:color w:val="000000"/>
        </w:rPr>
        <w:t>е</w:t>
      </w:r>
      <w:r w:rsidRPr="0086337D">
        <w:rPr>
          <w:noProof/>
          <w:color w:val="000000"/>
        </w:rPr>
        <w:t>й купе (колпаком купе)</w:t>
      </w:r>
      <w:r w:rsidR="00AB2D1A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 xml:space="preserve"> в которой обычно монтируются светильники.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Внутри кабины находится аппарат приказов пассажиров, индикаторные устройства и система связи с диспетчерской службой.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Внутренняя отделка купе должна учитывать назначение лифта и специфические особенности контингента пользователей. Так, в жилых зданиях массовой застройки предпочтение следует отдавать антивандальным решениям и более практичной внутренней отделке.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Сборная металлическая конструкция купе является перспективным решением, отражающим отечественный и зарубежный опыт. Применение тонкостенных панелей из профилированной стали повышает технологичность, пожаростойкость конструкции купе при некотором снижении материалоемкости.</w:t>
      </w:r>
      <w:r w:rsidR="00F032D6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Повышению пожаростойкости способствует применение дверей специальной конструкции с пожароустойчивым наполнителем и окраска стен купе термостойким лаком.</w:t>
      </w:r>
    </w:p>
    <w:p w:rsidR="00F8455C" w:rsidRPr="0086337D" w:rsidRDefault="00F8455C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37" w:name="_Toc89508116"/>
      <w:bookmarkStart w:id="38" w:name="_Toc121848084"/>
    </w:p>
    <w:p w:rsidR="00745FCE" w:rsidRPr="0086337D" w:rsidRDefault="00745FCE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2.1.2 Устройство и расчет каркаса кабины</w:t>
      </w:r>
      <w:bookmarkEnd w:id="37"/>
      <w:bookmarkEnd w:id="38"/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Каркас кабины должен обладать достаточной прочностью и жесткостью, гарантируя безопасную работу лифта в рабочих, испытательных и аварийных режимах.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Конструкция каркаса собирается из стального проката или, в последнее время, из специально изготовленных гнутых профилей. Применяются сварные и болтовые соединения.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нижней части каркаса предусматриваются опорные поверхности для взаимодействия с буферами в приямке шахты. С боковых сторон каркаса, в верхней и нижней его части, устанавливаются башмаки.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Наиболее нагруженной частью каркаса кабины является вертикальная рама. К ней крепятся тяговые и уравновешивающие канаты. На ней устанавливается горизонтальная рама с подвижным полом и купе.</w:t>
      </w:r>
      <w:r w:rsidR="00AB2D1A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Вертикальная рама воспринимает динамические нагрузки при посадке кабины на буфер и ловители.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Верхняя и нижняя балка каркаса обычно имеют одинаковую </w:t>
      </w:r>
      <w:r w:rsidR="00F032D6" w:rsidRPr="0086337D">
        <w:rPr>
          <w:noProof/>
          <w:color w:val="000000"/>
        </w:rPr>
        <w:t>конструкцию,</w:t>
      </w:r>
      <w:r w:rsidRPr="0086337D">
        <w:rPr>
          <w:noProof/>
          <w:color w:val="000000"/>
        </w:rPr>
        <w:t xml:space="preserve"> и собирается из швеллеров или гнутого стального профиля.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Стойки вертикальной рамы крепятся к балкам посредством болтов и выполняются из прокатного или гнутого стального профиля. С целью увеличения жесткости болтовых соединений используются косынки из стального листа.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Момент сопротивления изгибу стоек обычно в 8 – 12 раз меньше соответствующего момента сопротивления балок. В связи с этим, при рабочих деформациях вертикальной рамы, изгибающие моменты заделки стоек имеют незначительную величину, что позволяет производить прочностной расчет балок и стоек независимо, по упрощенной методике.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Конструкция горизонтальной рамы каркаса кабины непосредственно воспринимает действие сил тяжести купе, груза и инерционных сил в рабочих и аварийных режимах.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Характер работы металлоконструкций горизонтальной рамы существенно связан с наличием и конструкцией взвешивающего устройства. Так, при применении взвешивающего устройства с подвижным полом, нагрузка на раму передается через опоры осей рычажной подвески пола, а при отсутствии взвешивающего устройства - непосредственно щитовой конструкцией пола.</w:t>
      </w:r>
    </w:p>
    <w:p w:rsidR="009C3C1C" w:rsidRPr="0086337D" w:rsidRDefault="0099148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Схема каркаса кабины представлена на рис. 2.1.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Задаемся размерами кабины:</w:t>
      </w:r>
    </w:p>
    <w:p w:rsidR="00745FCE" w:rsidRPr="0086337D" w:rsidRDefault="009C3C1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</w:t>
      </w:r>
      <w:r w:rsidR="00745FCE" w:rsidRPr="0086337D">
        <w:rPr>
          <w:noProof/>
          <w:color w:val="000000"/>
        </w:rPr>
        <w:t xml:space="preserve"> высота Н=2100 мм;</w:t>
      </w:r>
    </w:p>
    <w:p w:rsidR="00745FCE" w:rsidRPr="0086337D" w:rsidRDefault="009C3C1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</w:t>
      </w:r>
      <w:r w:rsidR="00745FCE" w:rsidRPr="0086337D">
        <w:rPr>
          <w:noProof/>
          <w:color w:val="000000"/>
        </w:rPr>
        <w:t xml:space="preserve"> глубина L=1400 мм;</w:t>
      </w:r>
    </w:p>
    <w:p w:rsidR="00745FCE" w:rsidRPr="0086337D" w:rsidRDefault="009C3C1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</w:t>
      </w:r>
      <w:r w:rsidR="00745FCE" w:rsidRPr="0086337D">
        <w:rPr>
          <w:noProof/>
          <w:color w:val="000000"/>
        </w:rPr>
        <w:t xml:space="preserve"> ширина В=1200 мм.</w:t>
      </w:r>
    </w:p>
    <w:p w:rsidR="00745FCE" w:rsidRPr="0086337D" w:rsidRDefault="00F8455C" w:rsidP="002775AB">
      <w:pPr>
        <w:pStyle w:val="a6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026" type="#_x0000_t75" style="width:203.25pt;height:203.25pt">
            <v:imagedata r:id="rId8" o:title=""/>
          </v:shape>
        </w:pict>
      </w:r>
    </w:p>
    <w:p w:rsidR="002775AB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2.1. Схема каркаса кабины: 1 – верхняя балка; 2 – стойка;</w:t>
      </w:r>
    </w:p>
    <w:p w:rsidR="00745FCE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3 – нижняя балка; 4 – горизонтальная рама</w:t>
      </w:r>
    </w:p>
    <w:p w:rsidR="00F8455C" w:rsidRPr="0086337D" w:rsidRDefault="00F8455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Вертикальная рама каркаса представляет собой статически неопределимую конструкцию, которая может рассчитываться традиционными методами строительной механики или упрощенным способом на основе независимого рассмотрения работы горизонтальных балок и стоек [3]. </w:t>
      </w:r>
    </w:p>
    <w:p w:rsidR="009C3C1C" w:rsidRPr="0086337D" w:rsidRDefault="0018038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Расчетная схема каркаса представлена на рис. 2.2. На схеме приняты </w:t>
      </w:r>
    </w:p>
    <w:p w:rsidR="00F8455C" w:rsidRPr="0086337D" w:rsidRDefault="00F8455C" w:rsidP="002775AB">
      <w:pPr>
        <w:rPr>
          <w:noProof/>
          <w:color w:val="000000"/>
        </w:rPr>
      </w:pPr>
    </w:p>
    <w:p w:rsidR="009C3C1C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027" type="#_x0000_t75" style="width:164.25pt;height:215.25pt">
            <v:imagedata r:id="rId9" o:title=""/>
          </v:shape>
        </w:pict>
      </w:r>
    </w:p>
    <w:p w:rsidR="002775AB" w:rsidRPr="0086337D" w:rsidRDefault="00180380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2.2. Расчетная схема противовеса.</w:t>
      </w:r>
    </w:p>
    <w:p w:rsidR="002775AB" w:rsidRPr="0086337D" w:rsidRDefault="00F8455C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br w:type="page"/>
      </w:r>
      <w:r w:rsidR="00180380" w:rsidRPr="0086337D">
        <w:rPr>
          <w:noProof/>
          <w:color w:val="000000"/>
          <w:sz w:val="28"/>
          <w:szCs w:val="28"/>
        </w:rPr>
        <w:t>Приняты следующие обозначения: P</w:t>
      </w:r>
      <w:r w:rsidR="00180380" w:rsidRPr="0086337D">
        <w:rPr>
          <w:noProof/>
          <w:color w:val="000000"/>
          <w:sz w:val="28"/>
          <w:szCs w:val="28"/>
          <w:vertAlign w:val="subscript"/>
        </w:rPr>
        <w:t>ис</w:t>
      </w:r>
      <w:r w:rsidR="00180380" w:rsidRPr="0086337D">
        <w:rPr>
          <w:noProof/>
          <w:color w:val="000000"/>
          <w:sz w:val="28"/>
          <w:szCs w:val="28"/>
        </w:rPr>
        <w:t xml:space="preserve"> – расчетная нагрузка</w:t>
      </w:r>
    </w:p>
    <w:p w:rsidR="002775AB" w:rsidRPr="0086337D" w:rsidRDefault="00180380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в режиме статических испытаний; I</w:t>
      </w:r>
      <w:r w:rsidRPr="0086337D">
        <w:rPr>
          <w:noProof/>
          <w:color w:val="000000"/>
          <w:sz w:val="28"/>
          <w:szCs w:val="28"/>
          <w:vertAlign w:val="subscript"/>
        </w:rPr>
        <w:t>1</w:t>
      </w:r>
      <w:r w:rsidRPr="0086337D">
        <w:rPr>
          <w:noProof/>
          <w:color w:val="000000"/>
          <w:sz w:val="28"/>
          <w:szCs w:val="28"/>
        </w:rPr>
        <w:t>, I</w:t>
      </w:r>
      <w:r w:rsidRPr="0086337D">
        <w:rPr>
          <w:noProof/>
          <w:color w:val="000000"/>
          <w:sz w:val="28"/>
          <w:szCs w:val="28"/>
          <w:vertAlign w:val="subscript"/>
        </w:rPr>
        <w:t>2</w:t>
      </w:r>
      <w:r w:rsidRPr="0086337D">
        <w:rPr>
          <w:noProof/>
          <w:color w:val="000000"/>
          <w:sz w:val="28"/>
          <w:szCs w:val="28"/>
        </w:rPr>
        <w:t xml:space="preserve"> – моменты инерции</w:t>
      </w:r>
    </w:p>
    <w:p w:rsidR="002775AB" w:rsidRPr="0086337D" w:rsidRDefault="00180380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поперечных сечений стойки и балки вертикальной рамы;</w:t>
      </w:r>
    </w:p>
    <w:p w:rsidR="00180380" w:rsidRPr="0086337D" w:rsidRDefault="00180380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h, l – основные размеры рамы</w:t>
      </w:r>
    </w:p>
    <w:p w:rsidR="00180380" w:rsidRPr="0086337D" w:rsidRDefault="0025193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Расчетная нагрузка кабины определяется двукратным значением величины номинальной грузоподъемности.</w:t>
      </w:r>
    </w:p>
    <w:p w:rsidR="00251939" w:rsidRPr="0086337D" w:rsidRDefault="0025193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статических испытаниях груз равномерно распределяется по всей площади пола кабины.</w:t>
      </w:r>
    </w:p>
    <w:p w:rsidR="00251939" w:rsidRPr="0086337D" w:rsidRDefault="0025193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Расчетная нагрузка, приложенная в середине пролета верхней балки составляет</w:t>
      </w:r>
    </w:p>
    <w:p w:rsidR="00F8455C" w:rsidRPr="0086337D" w:rsidRDefault="00F8455C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251939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28" type="#_x0000_t75" style="width:135pt;height:21pt">
            <v:imagedata r:id="rId10" o:title=""/>
          </v:shape>
        </w:pict>
      </w:r>
      <w:r w:rsidR="00251939" w:rsidRPr="0086337D">
        <w:rPr>
          <w:noProof/>
          <w:color w:val="000000"/>
          <w:w w:val="100"/>
        </w:rPr>
        <w:t>, кН</w:t>
      </w:r>
      <w:r w:rsidR="00251939" w:rsidRPr="0086337D">
        <w:rPr>
          <w:noProof/>
          <w:color w:val="000000"/>
          <w:w w:val="100"/>
        </w:rPr>
        <w:tab/>
        <w:t>(2.1)</w:t>
      </w:r>
    </w:p>
    <w:p w:rsidR="00F8455C" w:rsidRPr="0086337D" w:rsidRDefault="00F8455C" w:rsidP="002775AB">
      <w:pPr>
        <w:pStyle w:val="a8"/>
        <w:ind w:firstLine="709"/>
        <w:jc w:val="both"/>
        <w:rPr>
          <w:noProof/>
          <w:color w:val="000000"/>
        </w:rPr>
      </w:pPr>
    </w:p>
    <w:p w:rsidR="00251939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29" type="#_x0000_t75" style="width:171pt;height:21pt">
            <v:imagedata r:id="rId11" o:title=""/>
          </v:shape>
        </w:pict>
      </w:r>
      <w:r w:rsidR="00251939" w:rsidRPr="0086337D">
        <w:rPr>
          <w:noProof/>
          <w:color w:val="000000"/>
        </w:rPr>
        <w:t>= 18,05 кН</w:t>
      </w:r>
    </w:p>
    <w:p w:rsidR="00F8455C" w:rsidRPr="0086337D" w:rsidRDefault="00F8455C" w:rsidP="002775AB">
      <w:pPr>
        <w:rPr>
          <w:noProof/>
          <w:color w:val="000000"/>
        </w:rPr>
      </w:pPr>
    </w:p>
    <w:p w:rsidR="00251939" w:rsidRPr="0086337D" w:rsidRDefault="0025193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Используя стандартные методы строительной механики можно</w:t>
      </w:r>
      <w:r w:rsidR="00A53D1F" w:rsidRPr="0086337D">
        <w:rPr>
          <w:noProof/>
          <w:color w:val="000000"/>
        </w:rPr>
        <w:t xml:space="preserve"> определить изгибающие моменты в характерных точках рамы с учетом симметрии ее конструкции:</w:t>
      </w:r>
    </w:p>
    <w:p w:rsidR="00251939" w:rsidRPr="0086337D" w:rsidRDefault="00A53D1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моменты в местах крепления стоек к нижней балке (точки А, D)</w:t>
      </w:r>
    </w:p>
    <w:p w:rsidR="00F8455C" w:rsidRPr="0086337D" w:rsidRDefault="00F8455C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A53D1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30" type="#_x0000_t75" style="width:104.25pt;height:39pt">
            <v:imagedata r:id="rId12" o:title=""/>
          </v:shape>
        </w:pict>
      </w:r>
      <w:r w:rsidR="00A53D1F" w:rsidRPr="0086337D">
        <w:rPr>
          <w:noProof/>
          <w:color w:val="000000"/>
          <w:w w:val="100"/>
        </w:rPr>
        <w:tab/>
        <w:t>(2.2)</w:t>
      </w:r>
    </w:p>
    <w:p w:rsidR="00F8455C" w:rsidRPr="0086337D" w:rsidRDefault="00F8455C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A53D1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31" type="#_x0000_t75" style="width:170.25pt;height:36pt">
            <v:imagedata r:id="rId13" o:title=""/>
          </v:shape>
        </w:pict>
      </w:r>
    </w:p>
    <w:p w:rsidR="00F8455C" w:rsidRPr="0086337D" w:rsidRDefault="00F8455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- моменты в </w:t>
      </w:r>
      <w:r w:rsidR="00B3441A" w:rsidRPr="0086337D">
        <w:rPr>
          <w:noProof/>
          <w:color w:val="000000"/>
        </w:rPr>
        <w:t xml:space="preserve">местах </w:t>
      </w:r>
      <w:r w:rsidRPr="0086337D">
        <w:rPr>
          <w:noProof/>
          <w:color w:val="000000"/>
        </w:rPr>
        <w:t>крепления стоек к верхней балки</w:t>
      </w:r>
      <w:r w:rsidR="00B3441A" w:rsidRPr="0086337D">
        <w:rPr>
          <w:noProof/>
          <w:color w:val="000000"/>
        </w:rPr>
        <w:t xml:space="preserve"> (точки В, С)</w:t>
      </w:r>
    </w:p>
    <w:p w:rsidR="00745FCE" w:rsidRPr="0086337D" w:rsidRDefault="00F8455C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032" type="#_x0000_t75" style="width:104.25pt;height:39pt">
            <v:imagedata r:id="rId14" o:title=""/>
          </v:shape>
        </w:pict>
      </w:r>
      <w:r w:rsidR="00745FCE" w:rsidRPr="0086337D">
        <w:rPr>
          <w:noProof/>
          <w:color w:val="000000"/>
          <w:w w:val="100"/>
        </w:rPr>
        <w:tab/>
        <w:t>(2.3)</w:t>
      </w:r>
    </w:p>
    <w:p w:rsidR="00F8455C" w:rsidRPr="0086337D" w:rsidRDefault="00F8455C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33" type="#_x0000_t75" style="width:201.75pt;height:36pt">
            <v:imagedata r:id="rId15" o:title=""/>
          </v:shape>
        </w:pict>
      </w:r>
      <w:r w:rsidR="00B3441A" w:rsidRPr="0086337D">
        <w:rPr>
          <w:noProof/>
          <w:color w:val="000000"/>
        </w:rPr>
        <w:t>,</w:t>
      </w:r>
    </w:p>
    <w:p w:rsidR="00F8455C" w:rsidRPr="0086337D" w:rsidRDefault="00F8455C" w:rsidP="002775AB">
      <w:pPr>
        <w:pStyle w:val="a8"/>
        <w:ind w:firstLine="709"/>
        <w:jc w:val="both"/>
        <w:rPr>
          <w:noProof/>
          <w:color w:val="000000"/>
        </w:rPr>
      </w:pPr>
    </w:p>
    <w:p w:rsidR="00B3441A" w:rsidRPr="0086337D" w:rsidRDefault="00B3441A" w:rsidP="002775AB">
      <w:pPr>
        <w:pStyle w:val="a8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034" type="#_x0000_t75" style="width:81pt;height:39pt">
            <v:imagedata r:id="rId16" o:title=""/>
          </v:shape>
        </w:pict>
      </w:r>
      <w:r w:rsidRPr="0086337D">
        <w:rPr>
          <w:noProof/>
          <w:color w:val="000000"/>
        </w:rPr>
        <w:t xml:space="preserve"> – коэффициент, учитывающий соотношение жесткости сопряженных элементов и размеры рамы.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- изгибающий момент в среднем сечении верхней балки</w:t>
      </w:r>
    </w:p>
    <w:p w:rsidR="00F8455C" w:rsidRPr="0086337D" w:rsidRDefault="00F8455C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35" type="#_x0000_t75" style="width:99.75pt;height:35.25pt">
            <v:imagedata r:id="rId17" o:title=""/>
          </v:shape>
        </w:pict>
      </w:r>
      <w:r w:rsidR="00745FCE" w:rsidRPr="0086337D">
        <w:rPr>
          <w:noProof/>
          <w:color w:val="000000"/>
          <w:w w:val="100"/>
        </w:rPr>
        <w:tab/>
        <w:t>(2.4)</w:t>
      </w:r>
    </w:p>
    <w:p w:rsidR="00F8455C" w:rsidRPr="0086337D" w:rsidRDefault="00F8455C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36" type="#_x0000_t75" style="width:204pt;height:35.25pt">
            <v:imagedata r:id="rId18" o:title=""/>
          </v:shape>
        </w:pict>
      </w:r>
    </w:p>
    <w:p w:rsidR="00F8455C" w:rsidRPr="0086337D" w:rsidRDefault="00F8455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оценки влияния жесткости стоек на характер и величину деформации верхней балки определим вспомогательный коэффициент соотношения момента в заделк</w:t>
      </w:r>
      <w:r w:rsidR="00B3441A" w:rsidRPr="0086337D">
        <w:rPr>
          <w:noProof/>
          <w:color w:val="000000"/>
        </w:rPr>
        <w:t>е (точка В)</w:t>
      </w:r>
      <w:r w:rsidRPr="0086337D">
        <w:rPr>
          <w:noProof/>
          <w:color w:val="000000"/>
        </w:rPr>
        <w:t xml:space="preserve"> и момента в точке приложения нагрузки от канатной подвески</w:t>
      </w:r>
      <w:r w:rsidR="00B3441A" w:rsidRPr="0086337D">
        <w:rPr>
          <w:noProof/>
          <w:color w:val="000000"/>
        </w:rPr>
        <w:t xml:space="preserve"> (точка Е)</w:t>
      </w:r>
    </w:p>
    <w:p w:rsidR="00F8455C" w:rsidRPr="0086337D" w:rsidRDefault="00F8455C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37" type="#_x0000_t75" style="width:57pt;height:39pt">
            <v:imagedata r:id="rId19" o:title=""/>
          </v:shape>
        </w:pict>
      </w:r>
      <w:r w:rsidR="00745FCE" w:rsidRPr="0086337D">
        <w:rPr>
          <w:noProof/>
          <w:color w:val="000000"/>
          <w:w w:val="100"/>
        </w:rPr>
        <w:tab/>
        <w:t>(2.5)</w:t>
      </w:r>
    </w:p>
    <w:p w:rsidR="00F8455C" w:rsidRPr="0086337D" w:rsidRDefault="00F8455C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38" type="#_x0000_t75" style="width:96.75pt;height:38.25pt">
            <v:imagedata r:id="rId20" o:title=""/>
          </v:shape>
        </w:pict>
      </w:r>
    </w:p>
    <w:p w:rsidR="00F8455C" w:rsidRPr="0086337D" w:rsidRDefault="00F8455C" w:rsidP="002775AB">
      <w:pPr>
        <w:rPr>
          <w:noProof/>
          <w:color w:val="000000"/>
        </w:rPr>
      </w:pPr>
    </w:p>
    <w:p w:rsidR="00745FCE" w:rsidRPr="0086337D" w:rsidRDefault="00F8455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745FCE" w:rsidRPr="0086337D">
        <w:rPr>
          <w:noProof/>
          <w:color w:val="000000"/>
        </w:rPr>
        <w:t>В реальных конструкциях лифтов величина К</w:t>
      </w:r>
      <w:r w:rsidR="00745FCE" w:rsidRPr="0086337D">
        <w:rPr>
          <w:noProof/>
          <w:color w:val="000000"/>
          <w:vertAlign w:val="subscript"/>
        </w:rPr>
        <w:t>м</w:t>
      </w:r>
      <w:r w:rsidR="00745FCE" w:rsidRPr="0086337D">
        <w:rPr>
          <w:noProof/>
          <w:color w:val="000000"/>
        </w:rPr>
        <w:t xml:space="preserve"> ≥ 10, поэтому доля влияния моментов в узлах соединения балок со стойками очень мала, что делает вполне оправданным упрощенный расчет балок и стоек каркаса.</w:t>
      </w:r>
    </w:p>
    <w:p w:rsidR="00F8455C" w:rsidRPr="0086337D" w:rsidRDefault="00F8455C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39" w:name="_Toc89508118"/>
      <w:bookmarkStart w:id="40" w:name="_Toc121848085"/>
    </w:p>
    <w:p w:rsidR="00745FCE" w:rsidRPr="0086337D" w:rsidRDefault="00745FCE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2.1.</w:t>
      </w:r>
      <w:r w:rsidR="00882DF3" w:rsidRPr="0086337D">
        <w:rPr>
          <w:noProof/>
          <w:color w:val="000000"/>
        </w:rPr>
        <w:t>3</w:t>
      </w:r>
      <w:r w:rsidRPr="0086337D">
        <w:rPr>
          <w:noProof/>
          <w:color w:val="000000"/>
        </w:rPr>
        <w:t xml:space="preserve"> Устройство и расчет пола кабины</w:t>
      </w:r>
      <w:bookmarkEnd w:id="39"/>
      <w:bookmarkEnd w:id="40"/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Горизонтальная рама каркаса кабины вместе с полом образует несущую конструкцию грузовой платформы.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Полы могут иметь деревянную, металлическую или комбинированную конструкцию.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Кабины могут оборудоваться подвижными и неподвижными полами в зависимости от назначения лифта, наличия и особенностей конструкции системы контроля ее загрузки.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Неподвижные полы устанавливаются в кабинах грузовых, больничных лифтов и в пассажирских лифтах с устройством контроля времени загрузки кабины</w:t>
      </w:r>
      <w:r w:rsidR="00F7023C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 xml:space="preserve"> или в тех случаях, когда применяемый метод контроля нагрузки не требует наличия подвижного пола.</w:t>
      </w:r>
      <w:r w:rsidR="00F7023C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Неподвижный пол может быть составной частью конструкции купе кабины, закрепленного на несущем каркасе через амортизирующие прокладки или представлять собой коробчатую конструкцию грузовой платформы.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Металлическая конструкция неподвижного пола имеет защитное покрытие из дерева или синтетических материалов.</w:t>
      </w:r>
      <w:r w:rsidR="00F7023C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Деревянные полы составляются из плотно пригнанных досок толщиной 50 – 80 мм, соединяемых в шпунт и связанных между собой поперечными брусьями. Деревянный настил устанавливается в металлическую раму с промежуточными поперечными балками. Для защиты деревянный настил покрывается тонким металлическим листом или пластиком.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Устройства контроля загрузки пассажирского лифта с подвижным полом обычно представляет собой грузовые или пружинные весы с одним или несколькими дискретными уровнями контроля нагрузки и соответствующими микропереключателями.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Подвижный пол кабины должен изготавливаться из сплошного щита и полностью перекрывать порог дверей, кабины. У кабин с автоматическими раздвижными дверями порог может быть неподвижным.</w:t>
      </w:r>
    </w:p>
    <w:p w:rsidR="00F7023C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Вертикальный ход подвижного пола не должен превышать 20 мм [2]. 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 рис. 2.</w:t>
      </w:r>
      <w:r w:rsidR="00F7023C" w:rsidRPr="0086337D">
        <w:rPr>
          <w:noProof/>
          <w:color w:val="000000"/>
        </w:rPr>
        <w:t>3</w:t>
      </w:r>
      <w:r w:rsidRPr="0086337D">
        <w:rPr>
          <w:noProof/>
          <w:color w:val="000000"/>
        </w:rPr>
        <w:t xml:space="preserve"> представлена схема устройства контроля загрузки кабины с грузовым механизмом.</w:t>
      </w:r>
    </w:p>
    <w:p w:rsidR="00F8455C" w:rsidRPr="0086337D" w:rsidRDefault="00F8455C" w:rsidP="002775AB">
      <w:pPr>
        <w:rPr>
          <w:noProof/>
          <w:color w:val="000000"/>
        </w:rPr>
      </w:pPr>
    </w:p>
    <w:p w:rsidR="00F7023C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039" type="#_x0000_t75" style="width:383.25pt;height:166.5pt">
            <v:imagedata r:id="rId21" o:title=""/>
          </v:shape>
        </w:pict>
      </w:r>
    </w:p>
    <w:p w:rsidR="002775AB" w:rsidRPr="0086337D" w:rsidRDefault="00F7023C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2.</w:t>
      </w:r>
      <w:r w:rsidR="0051484B" w:rsidRPr="0086337D">
        <w:rPr>
          <w:noProof/>
          <w:color w:val="000000"/>
          <w:sz w:val="28"/>
          <w:szCs w:val="28"/>
        </w:rPr>
        <w:t>3</w:t>
      </w:r>
      <w:r w:rsidRPr="0086337D">
        <w:rPr>
          <w:noProof/>
          <w:color w:val="000000"/>
          <w:sz w:val="28"/>
          <w:szCs w:val="28"/>
        </w:rPr>
        <w:t>. Схема грузового механизма контроля загрузки с подвижным полом:</w:t>
      </w:r>
    </w:p>
    <w:p w:rsidR="002775AB" w:rsidRPr="0086337D" w:rsidRDefault="00F7023C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1, 16 – ступицы; 2, 3, 4 – микровыключатели; 5, 10, 13, 14, 15, 18, 21 – рычаги;</w:t>
      </w:r>
    </w:p>
    <w:p w:rsidR="002775AB" w:rsidRPr="0086337D" w:rsidRDefault="00F7023C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6, 12 – грузы; 7 – пружина; 8, 22 – полые валы; 9 – упор; 17, 23 – ось; 11 – палец;</w:t>
      </w:r>
    </w:p>
    <w:p w:rsidR="002775AB" w:rsidRPr="0086337D" w:rsidRDefault="00F7023C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19 – горизонтальная рама каркаса кабины; 20 – опорная стойка пола;</w:t>
      </w:r>
    </w:p>
    <w:p w:rsidR="00F7023C" w:rsidRPr="0086337D" w:rsidRDefault="00F7023C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24 – щитовая конструкция пола</w:t>
      </w:r>
    </w:p>
    <w:p w:rsidR="00F8455C" w:rsidRPr="0086337D" w:rsidRDefault="00F8455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Грузонесущей основой подвижного пола является горизонтальная рама 19 каркаса кабины.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Щитовая конструкция пола через стойки 20 шарнирами опирается на рычаги полых валов 8 и 22, которые с помощью подшипников закреплены на неподвижных осях 17, 23, установленных на горизонтальной раме. Вилки рычагов 13 и 21 охватывают подшипники рычагов 15, 18 ступицы 16, которая установлена на оси 17. Такая конструкция обеспечивает вертикальное поступательное перемещение пола независимо от положения груза в кабине.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На рычагах 5 и 14 ступиц </w:t>
      </w:r>
      <w:r w:rsidR="0051484B" w:rsidRPr="0086337D">
        <w:rPr>
          <w:noProof/>
          <w:color w:val="000000"/>
        </w:rPr>
        <w:t>1</w:t>
      </w:r>
      <w:r w:rsidRPr="0086337D">
        <w:rPr>
          <w:noProof/>
          <w:color w:val="000000"/>
        </w:rPr>
        <w:t xml:space="preserve"> и 16 закреплены грузы взвешивающего устройства 6 и 12 Между грузами 12 и 6 имеется односторонняя связь посредством пальца 1</w:t>
      </w:r>
      <w:r w:rsidR="0051484B" w:rsidRPr="0086337D">
        <w:rPr>
          <w:noProof/>
          <w:color w:val="000000"/>
        </w:rPr>
        <w:t>1</w:t>
      </w:r>
      <w:r w:rsidRPr="0086337D">
        <w:rPr>
          <w:noProof/>
          <w:color w:val="000000"/>
        </w:rPr>
        <w:t>, взаимодействующего со скобой, закрепленной на конце рычага 14.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контроля 10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% перегрузки кабины, кроме груза 6, используется цилиндрическая пружина 7 Под рычагами 5 и 14 установлены микровыключатели 2, 3, 4.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отсутствии пассажиров в кабине, груз 12, установленный на рычаге 14, уравновешивает силу тяжести подвижного пола 24. При этом рычаг 14 воздействует на микровыключатель 2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При появлении груза в кабине массой более 15 </w:t>
      </w:r>
      <w:r w:rsidR="0051484B" w:rsidRPr="0086337D">
        <w:rPr>
          <w:noProof/>
          <w:color w:val="000000"/>
        </w:rPr>
        <w:t>кг</w:t>
      </w:r>
      <w:r w:rsidRPr="0086337D">
        <w:rPr>
          <w:noProof/>
          <w:color w:val="000000"/>
        </w:rPr>
        <w:t xml:space="preserve"> равновесие системы нарушается и рычаг 14 с грузом 12 поднимается вверх. Срабатывает контактное устройство 2, сигнализируя системе управления о наличии груза.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Дальнейшее увеличение загрузки кабины сопровождается дополнительным подъемом рычага 14. Связанная с ним скоба поднимает палец 11 вместе с грузом 6, поворачивая рычаг 5 против часовой стрелки.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Если груз в кабине достигает 90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% номинальной грузоподъемности, дальнейший подъем рычага 5 приводит к срабатыванию контактного устройства 4. При этом система управления лифта перестает реагировать на попутные вызовы с этажных площадок.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превышении номинальной нагрузки более чем на 10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%, рычаг дополнительно поднимается вверх сжимая предварительно сжатую пружину 7 срабатывает контактное устройство 3 и отключается двигатель механизма подъема. Мо</w:t>
      </w:r>
      <w:r w:rsidR="0051484B" w:rsidRPr="0086337D">
        <w:rPr>
          <w:noProof/>
          <w:color w:val="000000"/>
        </w:rPr>
        <w:t>м</w:t>
      </w:r>
      <w:r w:rsidRPr="0086337D">
        <w:rPr>
          <w:noProof/>
          <w:color w:val="000000"/>
        </w:rPr>
        <w:t>е</w:t>
      </w:r>
      <w:r w:rsidR="0051484B" w:rsidRPr="0086337D">
        <w:rPr>
          <w:noProof/>
          <w:color w:val="000000"/>
        </w:rPr>
        <w:t>н</w:t>
      </w:r>
      <w:r w:rsidRPr="0086337D">
        <w:rPr>
          <w:noProof/>
          <w:color w:val="000000"/>
        </w:rPr>
        <w:t>т срабатывания контактного устройства устанавливается регулировкой силы предварительного сжатия пружины 7</w:t>
      </w:r>
      <w:r w:rsidR="0051484B" w:rsidRPr="0086337D">
        <w:rPr>
          <w:noProof/>
          <w:color w:val="000000"/>
        </w:rPr>
        <w:t>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лифтах с распашными дверями кабины применяется более простая систем</w:t>
      </w:r>
      <w:r w:rsidR="00C23447" w:rsidRPr="0086337D">
        <w:rPr>
          <w:noProof/>
          <w:color w:val="000000"/>
        </w:rPr>
        <w:t>а</w:t>
      </w:r>
      <w:r w:rsidRPr="0086337D">
        <w:rPr>
          <w:noProof/>
          <w:color w:val="000000"/>
        </w:rPr>
        <w:t xml:space="preserve"> подвижного пола с петлевым креплением одной его стороны и опорой другой на пружину. При такой конструкции чувствительность контроля нагрузки зависит от положения пассажира по отношению к петлевой подвеске пола.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Рассматриваемая конструкция является вариантом системы контроля нагрузки с пружинным уравновешиванием. Роль грузовой платформы взвешивающего устройства выполняет купе кабины, которое имеет возможность вертикальных, поступательных перемещений относительно каркаса кабины</w:t>
      </w:r>
      <w:r w:rsidR="00C23447" w:rsidRPr="0086337D">
        <w:rPr>
          <w:noProof/>
          <w:color w:val="000000"/>
        </w:rPr>
        <w:t xml:space="preserve"> (рис. 2.4. а)</w:t>
      </w:r>
      <w:r w:rsidRPr="0086337D">
        <w:rPr>
          <w:noProof/>
          <w:color w:val="000000"/>
        </w:rPr>
        <w:t>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Отличительной особенностью данной конструкции является очень небольшая величина вертикальных перемещений пола купе, который остается практически неподвижным.</w:t>
      </w:r>
    </w:p>
    <w:p w:rsidR="0099148C" w:rsidRPr="0086337D" w:rsidRDefault="0099148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отсутствии пассажиров в кабине, сила тяжести купе уравновешивается усилием предварительно деформируемой двухопорной балки 1. Установка величины предварительной деформации осуществляется регулировочным болтом 4 относительно неподвижной втулки 5 (рис. 2.4 б).</w:t>
      </w:r>
    </w:p>
    <w:p w:rsidR="0099148C" w:rsidRPr="0086337D" w:rsidRDefault="0099148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Увеличение нагрузки купе приводит к дополнительной деформации балки и увеличению угла ее поворота </w:t>
      </w:r>
      <w:r w:rsidR="000176B6">
        <w:rPr>
          <w:noProof/>
          <w:color w:val="000000"/>
        </w:rPr>
        <w:pict>
          <v:shape id="_x0000_i1040" type="#_x0000_t75" style="width:12pt;height:14.25pt">
            <v:imagedata r:id="rId22" o:title=""/>
          </v:shape>
        </w:pict>
      </w:r>
      <w:r w:rsidRPr="0086337D">
        <w:rPr>
          <w:noProof/>
          <w:color w:val="000000"/>
        </w:rPr>
        <w:t xml:space="preserve"> на опорах. Благодаря этому, консольная часть балки, с винтом 6 на конце, поворачивается против часовой стрелки. Винт 6 действует на рычаг 7, который поднимается вверх, преодолевая усилие пружины 8, и перестает действовать на приводной механизм контактов микровыключателя 10 по достижению определенного, контролируемого уровня нагрузки купе кабины.</w:t>
      </w:r>
    </w:p>
    <w:p w:rsidR="00745FCE" w:rsidRPr="0086337D" w:rsidRDefault="00F8455C" w:rsidP="002775AB">
      <w:pPr>
        <w:pStyle w:val="a6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041" type="#_x0000_t75" style="width:395.25pt;height:232.5pt">
            <v:imagedata r:id="rId23" o:title=""/>
          </v:shape>
        </w:pict>
      </w:r>
    </w:p>
    <w:p w:rsidR="002775AB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2.</w:t>
      </w:r>
      <w:r w:rsidR="00C23447" w:rsidRPr="0086337D">
        <w:rPr>
          <w:noProof/>
          <w:color w:val="000000"/>
          <w:sz w:val="28"/>
          <w:szCs w:val="28"/>
        </w:rPr>
        <w:t>4</w:t>
      </w:r>
      <w:r w:rsidRPr="0086337D">
        <w:rPr>
          <w:noProof/>
          <w:color w:val="000000"/>
          <w:sz w:val="28"/>
          <w:szCs w:val="28"/>
        </w:rPr>
        <w:t>. Система контроля загрузки кабины с плавающей</w:t>
      </w:r>
      <w:r w:rsidR="00C23447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установкой купе</w:t>
      </w:r>
    </w:p>
    <w:p w:rsidR="002775AB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а) схема установки взвешивающего устройства:</w:t>
      </w:r>
      <w:r w:rsidR="00C23447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1 – каркас,</w:t>
      </w:r>
      <w:r w:rsidR="00C23447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2 – подвеска, 3 – купе,</w:t>
      </w:r>
    </w:p>
    <w:p w:rsidR="002775AB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4 – направляющие ролики</w:t>
      </w:r>
      <w:r w:rsidR="00C23447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вертикального перемещения купе,</w:t>
      </w:r>
    </w:p>
    <w:p w:rsidR="002775AB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5 – взвешивающее устройство;</w:t>
      </w:r>
    </w:p>
    <w:p w:rsidR="002775AB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б) схема устройства контроля нагрузки:</w:t>
      </w:r>
      <w:r w:rsidR="00C23447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1 – упругая предварительно деформированная балка, 2 – устройство</w:t>
      </w:r>
      <w:r w:rsidR="00C23447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передачи нагрузки от пола купе на балку, 3 – направляющая втулка,</w:t>
      </w:r>
      <w:r w:rsidR="00C23447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4 – болт регулировки предварительной деформации балки, 5 – упорная втулка,</w:t>
      </w:r>
    </w:p>
    <w:p w:rsidR="002775AB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6, 12 – винт регулировочный, 7 – балка рычажного передаточного механизма,</w:t>
      </w:r>
    </w:p>
    <w:p w:rsidR="002775AB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8, 11 – пружина, 9 – рычаг подвески микровыключателя,</w:t>
      </w:r>
    </w:p>
    <w:p w:rsidR="00745FCE" w:rsidRPr="0086337D" w:rsidRDefault="00745FCE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10 – микровыключатель, 13 – упор</w:t>
      </w:r>
    </w:p>
    <w:p w:rsidR="000F469F" w:rsidRPr="0086337D" w:rsidRDefault="000F469F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Взвешивающее устройство оборудовано </w:t>
      </w:r>
      <w:r w:rsidR="00C76940" w:rsidRPr="0086337D">
        <w:rPr>
          <w:noProof/>
          <w:color w:val="000000"/>
        </w:rPr>
        <w:t>тремя</w:t>
      </w:r>
      <w:r w:rsidRPr="0086337D">
        <w:rPr>
          <w:noProof/>
          <w:color w:val="000000"/>
        </w:rPr>
        <w:t xml:space="preserve"> комплектами элементов 6 – 12 и их настройка позволяет контролировать три уровня загрузки кабины, включая перегрузку.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Винты </w:t>
      </w:r>
      <w:r w:rsidR="00C76940" w:rsidRPr="0086337D">
        <w:rPr>
          <w:noProof/>
          <w:color w:val="000000"/>
        </w:rPr>
        <w:t>6</w:t>
      </w:r>
      <w:r w:rsidRPr="0086337D">
        <w:rPr>
          <w:noProof/>
          <w:color w:val="000000"/>
        </w:rPr>
        <w:t xml:space="preserve"> и 12 используются для регулировки нагрузки срабатывания каждого из 3</w:t>
      </w:r>
      <w:r w:rsidR="00C76940" w:rsidRPr="0086337D">
        <w:rPr>
          <w:noProof/>
          <w:color w:val="000000"/>
        </w:rPr>
        <w:t>-х</w:t>
      </w:r>
      <w:r w:rsidRPr="0086337D">
        <w:rPr>
          <w:noProof/>
          <w:color w:val="000000"/>
        </w:rPr>
        <w:t xml:space="preserve"> микровыключателей 10. Под балкой установлен упор 13 для защиты ее от перегрузки, при посадке кабины на буфер или ловители.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Определяем параметры вз</w:t>
      </w:r>
      <w:r w:rsidR="00C76940" w:rsidRPr="0086337D">
        <w:rPr>
          <w:noProof/>
          <w:color w:val="000000"/>
        </w:rPr>
        <w:t>вешива</w:t>
      </w:r>
      <w:r w:rsidRPr="0086337D">
        <w:rPr>
          <w:noProof/>
          <w:color w:val="000000"/>
        </w:rPr>
        <w:t>ющего устройства.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Прогиб балки в середине пролета: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42" type="#_x0000_t75" style="width:84.75pt;height:38.25pt">
            <v:imagedata r:id="rId24" o:title=""/>
          </v:shape>
        </w:pict>
      </w:r>
      <w:r w:rsidR="00C76940" w:rsidRPr="0086337D">
        <w:rPr>
          <w:noProof/>
          <w:color w:val="000000"/>
          <w:w w:val="100"/>
        </w:rPr>
        <w:t>,</w:t>
      </w:r>
      <w:r w:rsidR="00745FCE" w:rsidRPr="0086337D">
        <w:rPr>
          <w:noProof/>
          <w:color w:val="000000"/>
          <w:w w:val="100"/>
        </w:rPr>
        <w:tab/>
        <w:t>(2.6)</w:t>
      </w:r>
    </w:p>
    <w:p w:rsidR="000F469F" w:rsidRPr="0086337D" w:rsidRDefault="000F469F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l – пролет балки</w:t>
      </w:r>
      <w:r w:rsidR="00C76940" w:rsidRPr="0086337D">
        <w:rPr>
          <w:noProof/>
          <w:color w:val="000000"/>
        </w:rPr>
        <w:t>, м</w:t>
      </w:r>
      <w:r w:rsidRPr="0086337D">
        <w:rPr>
          <w:noProof/>
          <w:color w:val="000000"/>
        </w:rPr>
        <w:t>;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I – момент инерции поперечного сечения балки</w:t>
      </w:r>
      <w:r w:rsidR="00C76940" w:rsidRPr="0086337D">
        <w:rPr>
          <w:noProof/>
          <w:color w:val="000000"/>
        </w:rPr>
        <w:t>, м</w:t>
      </w:r>
      <w:r w:rsidR="00C76940" w:rsidRPr="0086337D">
        <w:rPr>
          <w:noProof/>
          <w:color w:val="000000"/>
          <w:vertAlign w:val="superscript"/>
        </w:rPr>
        <w:t>4</w:t>
      </w:r>
      <w:r w:rsidRPr="0086337D">
        <w:rPr>
          <w:noProof/>
          <w:color w:val="000000"/>
        </w:rPr>
        <w:t>;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P – рас</w:t>
      </w:r>
      <w:r w:rsidR="00C76940" w:rsidRPr="0086337D">
        <w:rPr>
          <w:noProof/>
          <w:color w:val="000000"/>
        </w:rPr>
        <w:t>четная нагрузка, Н;</w:t>
      </w:r>
    </w:p>
    <w:p w:rsidR="00C76940" w:rsidRPr="0086337D" w:rsidRDefault="00C7694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Е – модуль упругости материала балки, Н/м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.</w:t>
      </w:r>
    </w:p>
    <w:p w:rsidR="000F469F" w:rsidRPr="0086337D" w:rsidRDefault="000F469F" w:rsidP="002775AB">
      <w:pPr>
        <w:pStyle w:val="a8"/>
        <w:ind w:firstLine="709"/>
        <w:jc w:val="both"/>
        <w:rPr>
          <w:noProof/>
          <w:color w:val="000000"/>
        </w:rPr>
      </w:pPr>
    </w:p>
    <w:p w:rsidR="00C76940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43" type="#_x0000_t75" style="width:129.75pt;height:39.75pt">
            <v:imagedata r:id="rId25" o:title=""/>
          </v:shape>
        </w:pict>
      </w:r>
      <w:r w:rsidR="00C76940" w:rsidRPr="0086337D">
        <w:rPr>
          <w:noProof/>
          <w:color w:val="000000"/>
        </w:rPr>
        <w:t>0,0009 м</w:t>
      </w:r>
    </w:p>
    <w:p w:rsidR="0099148C" w:rsidRPr="0086337D" w:rsidRDefault="0099148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Угол упругого поворота оси балки на опоре при прогибе в середине пролета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44" type="#_x0000_t75" style="width:99.75pt;height:38.25pt">
            <v:imagedata r:id="rId26" o:title=""/>
          </v:shape>
        </w:pict>
      </w:r>
      <w:r w:rsidR="00745FCE" w:rsidRPr="0086337D">
        <w:rPr>
          <w:noProof/>
          <w:color w:val="000000"/>
          <w:w w:val="100"/>
        </w:rPr>
        <w:tab/>
        <w:t>(2.7)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45" type="#_x0000_t75" style="width:129.75pt;height:39.75pt">
            <v:imagedata r:id="rId27" o:title=""/>
          </v:shape>
        </w:pict>
      </w:r>
      <w:r w:rsidR="00C76940" w:rsidRPr="0086337D">
        <w:rPr>
          <w:noProof/>
          <w:color w:val="000000"/>
          <w:w w:val="100"/>
        </w:rPr>
        <w:t>0,0022 рад</w:t>
      </w:r>
    </w:p>
    <w:p w:rsidR="0099148C" w:rsidRPr="0086337D" w:rsidRDefault="0099148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Тангенциальное перемещение болта 6 составит величину 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46" type="#_x0000_t75" style="width:47.25pt;height:17.25pt">
            <v:imagedata r:id="rId28" o:title=""/>
          </v:shape>
        </w:pict>
      </w:r>
      <w:r w:rsidR="00C76940" w:rsidRPr="0086337D">
        <w:rPr>
          <w:noProof/>
          <w:color w:val="000000"/>
          <w:w w:val="100"/>
        </w:rPr>
        <w:t>, м,</w:t>
      </w:r>
      <w:r w:rsidR="00745FCE" w:rsidRPr="0086337D">
        <w:rPr>
          <w:noProof/>
          <w:color w:val="000000"/>
          <w:w w:val="100"/>
        </w:rPr>
        <w:tab/>
        <w:t>(2.8)</w:t>
      </w:r>
    </w:p>
    <w:p w:rsidR="00C76940" w:rsidRPr="0086337D" w:rsidRDefault="000F469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C76940" w:rsidRPr="0086337D">
        <w:rPr>
          <w:noProof/>
          <w:color w:val="000000"/>
        </w:rPr>
        <w:t>где r – радиус поворота рычага.</w:t>
      </w:r>
    </w:p>
    <w:p w:rsidR="000F469F" w:rsidRPr="0086337D" w:rsidRDefault="000F469F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47" type="#_x0000_t75" style="width:93.75pt;height:17.25pt">
            <v:imagedata r:id="rId29" o:title=""/>
          </v:shape>
        </w:pict>
      </w:r>
      <w:r w:rsidR="00745FCE" w:rsidRPr="0086337D">
        <w:rPr>
          <w:noProof/>
          <w:color w:val="000000"/>
        </w:rPr>
        <w:t>=0,0</w:t>
      </w:r>
      <w:r w:rsidR="00C76940" w:rsidRPr="0086337D">
        <w:rPr>
          <w:noProof/>
          <w:color w:val="000000"/>
        </w:rPr>
        <w:t>0027 м</w:t>
      </w:r>
    </w:p>
    <w:p w:rsidR="0099148C" w:rsidRPr="0086337D" w:rsidRDefault="0099148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Перемещение конца рычага 7 в точке контакта с конечным выключателем 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48" type="#_x0000_t75" style="width:57.75pt;height:39pt">
            <v:imagedata r:id="rId30" o:title=""/>
          </v:shape>
        </w:pict>
      </w:r>
      <w:r w:rsidR="00C76940" w:rsidRPr="0086337D">
        <w:rPr>
          <w:noProof/>
          <w:color w:val="000000"/>
          <w:w w:val="100"/>
        </w:rPr>
        <w:t>, м</w:t>
      </w:r>
      <w:r w:rsidR="00C76940" w:rsidRPr="0086337D">
        <w:rPr>
          <w:noProof/>
          <w:color w:val="000000"/>
          <w:w w:val="100"/>
        </w:rPr>
        <w:tab/>
      </w:r>
      <w:r w:rsidR="00745FCE" w:rsidRPr="0086337D">
        <w:rPr>
          <w:noProof/>
          <w:color w:val="000000"/>
          <w:w w:val="100"/>
        </w:rPr>
        <w:t>(2.9)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49" type="#_x0000_t75" style="width:108pt;height:38.25pt">
            <v:imagedata r:id="rId31" o:title=""/>
          </v:shape>
        </w:pict>
      </w:r>
      <w:r w:rsidR="00745FCE" w:rsidRPr="0086337D">
        <w:rPr>
          <w:noProof/>
          <w:color w:val="000000"/>
          <w:w w:val="100"/>
        </w:rPr>
        <w:t>= 0,0</w:t>
      </w:r>
      <w:r w:rsidR="00D44217" w:rsidRPr="0086337D">
        <w:rPr>
          <w:noProof/>
          <w:color w:val="000000"/>
          <w:w w:val="100"/>
        </w:rPr>
        <w:t>00</w:t>
      </w:r>
      <w:r w:rsidR="00745FCE" w:rsidRPr="0086337D">
        <w:rPr>
          <w:noProof/>
          <w:color w:val="000000"/>
          <w:w w:val="100"/>
        </w:rPr>
        <w:t>7 м.</w:t>
      </w:r>
    </w:p>
    <w:p w:rsidR="0099148C" w:rsidRPr="0086337D" w:rsidRDefault="0099148C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Соотношение плеч рычажной системы соответствует величине перемещения приводного элемента микропереключателя.</w:t>
      </w:r>
    </w:p>
    <w:p w:rsidR="000F469F" w:rsidRPr="0086337D" w:rsidRDefault="000F469F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41" w:name="_Toc89508119"/>
      <w:bookmarkStart w:id="42" w:name="_Toc121848086"/>
    </w:p>
    <w:p w:rsidR="00745FCE" w:rsidRPr="0086337D" w:rsidRDefault="00745FCE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2.1.</w:t>
      </w:r>
      <w:r w:rsidR="00882DF3" w:rsidRPr="0086337D">
        <w:rPr>
          <w:noProof/>
          <w:color w:val="000000"/>
        </w:rPr>
        <w:t>4</w:t>
      </w:r>
      <w:r w:rsidRPr="0086337D">
        <w:rPr>
          <w:noProof/>
          <w:color w:val="000000"/>
        </w:rPr>
        <w:t xml:space="preserve"> Расчет направляющих башмаков</w:t>
      </w:r>
      <w:bookmarkEnd w:id="41"/>
      <w:bookmarkEnd w:id="42"/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центрирования относительно направляющих кабин (противовесов) и неизменности расстояний между подвижными и неподвижными частями лифта на несущих каркасах устанавливаются башмаки. С каждой стороны кабины (противовеса) устанавливается по два башмака, в верхней и нижней ее части.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Конструкция башмаков охватывает головку направляющей с трех сторон, так, чтобы обеспечить действие нормальных сил, уравновешивающих опрокидывающие моменты, вызванные эксцентриситетом положения центра масс груза, кабины и смещением центра подвески.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Принимаем направляющие башмаки скользящей конструкции.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Площадь поверхности вкладыша определяем в зависимости от допустимого контактного напряжения материала: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- для боковой поверхности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50" type="#_x0000_t75" style="width:53.25pt;height:39pt">
            <v:imagedata r:id="rId32" o:title=""/>
          </v:shape>
        </w:pict>
      </w:r>
      <w:r w:rsidR="00D5404F" w:rsidRPr="0086337D">
        <w:rPr>
          <w:noProof/>
          <w:color w:val="000000"/>
          <w:w w:val="100"/>
        </w:rPr>
        <w:t>,</w:t>
      </w:r>
      <w:r w:rsidR="00745FCE" w:rsidRPr="0086337D">
        <w:rPr>
          <w:noProof/>
          <w:color w:val="000000"/>
          <w:w w:val="100"/>
        </w:rPr>
        <w:tab/>
        <w:t>(2.10)</w:t>
      </w:r>
    </w:p>
    <w:p w:rsidR="000F469F" w:rsidRPr="0086337D" w:rsidRDefault="000F469F" w:rsidP="002775AB">
      <w:pPr>
        <w:rPr>
          <w:noProof/>
          <w:color w:val="000000"/>
        </w:rPr>
      </w:pPr>
    </w:p>
    <w:p w:rsidR="00D5404F" w:rsidRPr="0086337D" w:rsidRDefault="00D5404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051" type="#_x0000_t75" style="width:18.75pt;height:18.75pt">
            <v:imagedata r:id="rId33" o:title=""/>
          </v:shape>
        </w:pict>
      </w:r>
      <w:r w:rsidRPr="0086337D">
        <w:rPr>
          <w:noProof/>
          <w:color w:val="000000"/>
        </w:rPr>
        <w:t xml:space="preserve"> – расчетная нагрузка на башмак в поперечном направлении</w:t>
      </w:r>
      <w:r w:rsidR="00730306" w:rsidRPr="0086337D">
        <w:rPr>
          <w:noProof/>
          <w:color w:val="000000"/>
        </w:rPr>
        <w:t xml:space="preserve"> (рис. 2.5)</w:t>
      </w:r>
      <w:r w:rsidRPr="0086337D">
        <w:rPr>
          <w:noProof/>
          <w:color w:val="000000"/>
        </w:rPr>
        <w:t>;</w:t>
      </w:r>
    </w:p>
    <w:p w:rsidR="00D5404F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052" type="#_x0000_t75" style="width:24pt;height:18.75pt">
            <v:imagedata r:id="rId34" o:title=""/>
          </v:shape>
        </w:pict>
      </w:r>
      <w:r w:rsidR="00D5404F" w:rsidRPr="0086337D">
        <w:rPr>
          <w:noProof/>
          <w:color w:val="000000"/>
        </w:rPr>
        <w:t xml:space="preserve"> – допустимое напряжение смятия материала вкладыша из капрона.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- для торцевой поверхности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53" type="#_x0000_t75" style="width:53.25pt;height:39pt">
            <v:imagedata r:id="rId35" o:title=""/>
          </v:shape>
        </w:pict>
      </w:r>
      <w:r w:rsidR="00745FCE" w:rsidRPr="0086337D">
        <w:rPr>
          <w:noProof/>
          <w:color w:val="000000"/>
          <w:w w:val="100"/>
        </w:rPr>
        <w:t>,</w:t>
      </w:r>
      <w:r w:rsidR="00745FCE" w:rsidRPr="0086337D">
        <w:rPr>
          <w:noProof/>
          <w:color w:val="000000"/>
          <w:w w:val="100"/>
        </w:rPr>
        <w:tab/>
        <w:t>(2.11)</w:t>
      </w:r>
    </w:p>
    <w:p w:rsidR="000F469F" w:rsidRPr="0086337D" w:rsidRDefault="000F469F" w:rsidP="002775AB">
      <w:pPr>
        <w:rPr>
          <w:noProof/>
          <w:color w:val="000000"/>
        </w:rPr>
      </w:pPr>
    </w:p>
    <w:p w:rsidR="00745FCE" w:rsidRPr="0086337D" w:rsidRDefault="00D5404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745FCE" w:rsidRPr="0086337D">
        <w:rPr>
          <w:noProof/>
          <w:color w:val="000000"/>
        </w:rPr>
        <w:t>N</w:t>
      </w:r>
      <w:r w:rsidR="00745FCE" w:rsidRPr="0086337D">
        <w:rPr>
          <w:noProof/>
          <w:color w:val="000000"/>
          <w:vertAlign w:val="subscript"/>
        </w:rPr>
        <w:t>н</w:t>
      </w:r>
      <w:r w:rsidR="00745FCE" w:rsidRPr="0086337D">
        <w:rPr>
          <w:noProof/>
          <w:color w:val="000000"/>
        </w:rPr>
        <w:t xml:space="preserve"> – расчетная нагрузка на башмак в торцевом направлении</w:t>
      </w:r>
      <w:r w:rsidR="00730306" w:rsidRPr="0086337D">
        <w:rPr>
          <w:noProof/>
          <w:color w:val="000000"/>
        </w:rPr>
        <w:t xml:space="preserve"> (см. рис.</w:t>
      </w:r>
      <w:r w:rsidR="002775AB" w:rsidRPr="0086337D">
        <w:rPr>
          <w:noProof/>
          <w:color w:val="000000"/>
        </w:rPr>
        <w:t xml:space="preserve"> </w:t>
      </w:r>
      <w:r w:rsidR="00730306" w:rsidRPr="0086337D">
        <w:rPr>
          <w:noProof/>
          <w:color w:val="000000"/>
        </w:rPr>
        <w:t>2.5)</w:t>
      </w:r>
      <w:r w:rsidR="00745FCE" w:rsidRPr="0086337D">
        <w:rPr>
          <w:noProof/>
          <w:color w:val="000000"/>
        </w:rPr>
        <w:t>;</w:t>
      </w:r>
    </w:p>
    <w:p w:rsidR="004B5328" w:rsidRPr="0086337D" w:rsidRDefault="004B532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Силы нормального давления, действующие на башмаки в плоскости направляющих и в перпендикулярном к ним направлении, определим из уравнений равновесия кабины: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B5328" w:rsidRPr="0086337D" w:rsidRDefault="004B5328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>∑М</w:t>
      </w:r>
      <w:r w:rsidRPr="0086337D">
        <w:rPr>
          <w:noProof/>
          <w:color w:val="000000"/>
          <w:w w:val="100"/>
          <w:vertAlign w:val="subscript"/>
        </w:rPr>
        <w:t>х</w:t>
      </w:r>
      <w:r w:rsidRPr="0086337D">
        <w:rPr>
          <w:noProof/>
          <w:color w:val="000000"/>
          <w:w w:val="100"/>
        </w:rPr>
        <w:t xml:space="preserve"> = 0, ∑М</w:t>
      </w:r>
      <w:r w:rsidRPr="0086337D">
        <w:rPr>
          <w:noProof/>
          <w:color w:val="000000"/>
          <w:w w:val="100"/>
          <w:vertAlign w:val="subscript"/>
        </w:rPr>
        <w:t>y</w:t>
      </w:r>
      <w:r w:rsidRPr="0086337D">
        <w:rPr>
          <w:noProof/>
          <w:color w:val="000000"/>
          <w:w w:val="100"/>
        </w:rPr>
        <w:t xml:space="preserve"> = 0</w:t>
      </w:r>
      <w:r w:rsidRPr="0086337D">
        <w:rPr>
          <w:noProof/>
          <w:color w:val="000000"/>
          <w:w w:val="100"/>
        </w:rPr>
        <w:tab/>
        <w:t>(2.12)</w:t>
      </w:r>
    </w:p>
    <w:p w:rsidR="000F469F" w:rsidRPr="0086337D" w:rsidRDefault="000F469F" w:rsidP="002775AB">
      <w:pPr>
        <w:pStyle w:val="a6"/>
        <w:ind w:firstLine="709"/>
        <w:jc w:val="both"/>
        <w:rPr>
          <w:noProof/>
          <w:color w:val="000000"/>
        </w:rPr>
      </w:pPr>
    </w:p>
    <w:p w:rsidR="004B5328" w:rsidRPr="0086337D" w:rsidRDefault="000F469F" w:rsidP="002775AB">
      <w:pPr>
        <w:pStyle w:val="a6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054" type="#_x0000_t75" style="width:398.25pt;height:230.25pt">
            <v:imagedata r:id="rId36" o:title=""/>
          </v:shape>
        </w:pict>
      </w:r>
    </w:p>
    <w:p w:rsidR="002775AB" w:rsidRPr="0086337D" w:rsidRDefault="004B5328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2.5. Схемы к расчету опорных реакций башмаков кабины:</w:t>
      </w:r>
    </w:p>
    <w:p w:rsidR="002775AB" w:rsidRPr="0086337D" w:rsidRDefault="004B5328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а) схема горизонтальной проекции кабины;</w:t>
      </w:r>
    </w:p>
    <w:p w:rsidR="00730306" w:rsidRPr="0086337D" w:rsidRDefault="004B5328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б) схема вертикальной проекции кабины.</w:t>
      </w:r>
    </w:p>
    <w:p w:rsidR="000F469F" w:rsidRPr="0086337D" w:rsidRDefault="000F469F" w:rsidP="002775AB">
      <w:pPr>
        <w:rPr>
          <w:noProof/>
          <w:color w:val="000000"/>
        </w:rPr>
      </w:pPr>
    </w:p>
    <w:p w:rsidR="004B5328" w:rsidRPr="0086337D" w:rsidRDefault="0073030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 рис. п</w:t>
      </w:r>
      <w:r w:rsidR="004B5328" w:rsidRPr="0086337D">
        <w:rPr>
          <w:noProof/>
          <w:color w:val="000000"/>
        </w:rPr>
        <w:t>риняты следующие обозначения: А, В - ширина и глубина кабины, м; h - расстояние между башмаками по вертикали, м; П - обозначение точка подвески кабины;</w:t>
      </w:r>
      <w:r w:rsidRPr="0086337D">
        <w:rPr>
          <w:noProof/>
          <w:color w:val="000000"/>
        </w:rPr>
        <w:t xml:space="preserve"> </w:t>
      </w:r>
      <w:r w:rsidR="004B5328" w:rsidRPr="0086337D">
        <w:rPr>
          <w:noProof/>
          <w:color w:val="000000"/>
        </w:rPr>
        <w:t>Х</w:t>
      </w:r>
      <w:r w:rsidR="004B5328" w:rsidRPr="0086337D">
        <w:rPr>
          <w:noProof/>
          <w:color w:val="000000"/>
          <w:vertAlign w:val="subscript"/>
        </w:rPr>
        <w:t>п</w:t>
      </w:r>
      <w:r w:rsidR="004B5328" w:rsidRPr="0086337D">
        <w:rPr>
          <w:noProof/>
          <w:color w:val="000000"/>
        </w:rPr>
        <w:t>, Y</w:t>
      </w:r>
      <w:r w:rsidR="004B5328" w:rsidRPr="0086337D">
        <w:rPr>
          <w:noProof/>
          <w:color w:val="000000"/>
          <w:vertAlign w:val="subscript"/>
        </w:rPr>
        <w:t>п</w:t>
      </w:r>
      <w:r w:rsidR="004B5328" w:rsidRPr="0086337D">
        <w:rPr>
          <w:noProof/>
          <w:color w:val="000000"/>
        </w:rPr>
        <w:t xml:space="preserve"> - продольное и поперечное смещение точки подвески кабины относительно центра пола, м; S - натяжение тяговых канатов, кН; К - положение центра масс кабины;</w:t>
      </w:r>
      <w:r w:rsidRPr="0086337D">
        <w:rPr>
          <w:noProof/>
          <w:color w:val="000000"/>
        </w:rPr>
        <w:t xml:space="preserve"> </w:t>
      </w:r>
      <w:r w:rsidR="004B5328" w:rsidRPr="0086337D">
        <w:rPr>
          <w:noProof/>
          <w:color w:val="000000"/>
        </w:rPr>
        <w:t>Г - положение центра масс расчетного груза; Х</w:t>
      </w:r>
      <w:r w:rsidR="004B5328" w:rsidRPr="0086337D">
        <w:rPr>
          <w:noProof/>
          <w:color w:val="000000"/>
          <w:vertAlign w:val="subscript"/>
        </w:rPr>
        <w:t>в</w:t>
      </w:r>
      <w:r w:rsidR="004B5328" w:rsidRPr="0086337D">
        <w:rPr>
          <w:noProof/>
          <w:color w:val="000000"/>
        </w:rPr>
        <w:t>, Y</w:t>
      </w:r>
      <w:r w:rsidR="004B5328" w:rsidRPr="0086337D">
        <w:rPr>
          <w:noProof/>
          <w:color w:val="000000"/>
          <w:vertAlign w:val="subscript"/>
        </w:rPr>
        <w:t>в</w:t>
      </w:r>
      <w:r w:rsidR="004B5328" w:rsidRPr="0086337D">
        <w:rPr>
          <w:noProof/>
          <w:color w:val="000000"/>
        </w:rPr>
        <w:t xml:space="preserve"> - продольное и поперечное смещение центра масс кабины относительно центра пола, м; Х</w:t>
      </w:r>
      <w:r w:rsidR="004B5328" w:rsidRPr="0086337D">
        <w:rPr>
          <w:noProof/>
          <w:color w:val="000000"/>
          <w:vertAlign w:val="subscript"/>
        </w:rPr>
        <w:t>г</w:t>
      </w:r>
      <w:r w:rsidR="004B5328" w:rsidRPr="0086337D">
        <w:rPr>
          <w:noProof/>
          <w:color w:val="000000"/>
        </w:rPr>
        <w:t>, Y</w:t>
      </w:r>
      <w:r w:rsidR="004B5328" w:rsidRPr="0086337D">
        <w:rPr>
          <w:noProof/>
          <w:color w:val="000000"/>
          <w:vertAlign w:val="subscript"/>
        </w:rPr>
        <w:t>г</w:t>
      </w:r>
      <w:r w:rsidR="004B5328" w:rsidRPr="0086337D">
        <w:rPr>
          <w:noProof/>
          <w:color w:val="000000"/>
        </w:rPr>
        <w:t xml:space="preserve"> - продольное и поперечное смещение центра масс расчетного груза, м; N</w:t>
      </w:r>
      <w:r w:rsidR="004B5328" w:rsidRPr="0086337D">
        <w:rPr>
          <w:noProof/>
          <w:color w:val="000000"/>
          <w:vertAlign w:val="subscript"/>
        </w:rPr>
        <w:t>п</w:t>
      </w:r>
      <w:r w:rsidR="004B5328" w:rsidRPr="0086337D">
        <w:rPr>
          <w:noProof/>
          <w:color w:val="000000"/>
        </w:rPr>
        <w:t>, N</w:t>
      </w:r>
      <w:r w:rsidR="004B5328" w:rsidRPr="0086337D">
        <w:rPr>
          <w:noProof/>
          <w:color w:val="000000"/>
          <w:vertAlign w:val="subscript"/>
        </w:rPr>
        <w:t>н</w:t>
      </w:r>
      <w:r w:rsidR="004B5328" w:rsidRPr="0086337D">
        <w:rPr>
          <w:noProof/>
          <w:color w:val="000000"/>
        </w:rPr>
        <w:t xml:space="preserve"> - нормальные реакции в зоне контакта башмаков с направляющими, которые действуют перпендикулярно и параллельно плоскости направляющих; Р</w:t>
      </w:r>
      <w:r w:rsidR="004B5328" w:rsidRPr="0086337D">
        <w:rPr>
          <w:noProof/>
          <w:color w:val="000000"/>
          <w:vertAlign w:val="subscript"/>
        </w:rPr>
        <w:t>к</w:t>
      </w:r>
      <w:r w:rsidR="004B5328" w:rsidRPr="0086337D">
        <w:rPr>
          <w:noProof/>
          <w:color w:val="000000"/>
        </w:rPr>
        <w:t>, Р</w:t>
      </w:r>
      <w:r w:rsidR="004B5328" w:rsidRPr="0086337D">
        <w:rPr>
          <w:noProof/>
          <w:color w:val="000000"/>
          <w:vertAlign w:val="subscript"/>
        </w:rPr>
        <w:t>г</w:t>
      </w:r>
      <w:r w:rsidR="004B5328" w:rsidRPr="0086337D">
        <w:rPr>
          <w:noProof/>
          <w:color w:val="000000"/>
        </w:rPr>
        <w:t xml:space="preserve"> - сила тяжести кабины и груза, соответственно, кН.</w:t>
      </w:r>
    </w:p>
    <w:p w:rsidR="004B5328" w:rsidRPr="0086337D" w:rsidRDefault="004B532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Из уравнений равновесия определ</w:t>
      </w:r>
      <w:r w:rsidR="0090270D" w:rsidRPr="0086337D">
        <w:rPr>
          <w:noProof/>
          <w:color w:val="000000"/>
        </w:rPr>
        <w:t>яе</w:t>
      </w:r>
      <w:r w:rsidRPr="0086337D">
        <w:rPr>
          <w:noProof/>
          <w:color w:val="000000"/>
        </w:rPr>
        <w:t>м соответствующие нормальные реакции</w:t>
      </w:r>
    </w:p>
    <w:p w:rsidR="004B5328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055" type="#_x0000_t75" style="width:207.75pt;height:35.25pt" fillcolor="window">
            <v:imagedata r:id="rId37" o:title=""/>
          </v:shape>
        </w:pict>
      </w:r>
      <w:r w:rsidR="004B5328" w:rsidRPr="0086337D">
        <w:rPr>
          <w:noProof/>
          <w:color w:val="000000"/>
          <w:w w:val="100"/>
        </w:rPr>
        <w:t>,</w:t>
      </w:r>
      <w:r w:rsidR="004B5328" w:rsidRPr="0086337D">
        <w:rPr>
          <w:noProof/>
          <w:color w:val="000000"/>
          <w:w w:val="100"/>
        </w:rPr>
        <w:tab/>
        <w:t>(2.</w:t>
      </w:r>
      <w:r w:rsidR="0090270D" w:rsidRPr="0086337D">
        <w:rPr>
          <w:noProof/>
          <w:color w:val="000000"/>
          <w:w w:val="100"/>
        </w:rPr>
        <w:t>1</w:t>
      </w:r>
      <w:r w:rsidR="004B5328" w:rsidRPr="0086337D">
        <w:rPr>
          <w:noProof/>
          <w:color w:val="000000"/>
          <w:w w:val="100"/>
        </w:rPr>
        <w:t>3)</w: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B5328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56" type="#_x0000_t75" style="width:228pt;height:35.25pt" fillcolor="window">
            <v:imagedata r:id="rId38" o:title=""/>
          </v:shape>
        </w:pict>
      </w:r>
      <w:r w:rsidR="004B5328" w:rsidRPr="0086337D">
        <w:rPr>
          <w:noProof/>
          <w:color w:val="000000"/>
          <w:w w:val="100"/>
        </w:rPr>
        <w:t>,</w:t>
      </w:r>
      <w:r w:rsidR="004B5328" w:rsidRPr="0086337D">
        <w:rPr>
          <w:noProof/>
          <w:color w:val="000000"/>
          <w:w w:val="100"/>
        </w:rPr>
        <w:tab/>
        <w:t>(2.</w:t>
      </w:r>
      <w:r w:rsidR="0090270D" w:rsidRPr="0086337D">
        <w:rPr>
          <w:noProof/>
          <w:color w:val="000000"/>
          <w:w w:val="100"/>
        </w:rPr>
        <w:t>14</w:t>
      </w:r>
      <w:r w:rsidR="004B5328" w:rsidRPr="0086337D">
        <w:rPr>
          <w:noProof/>
          <w:color w:val="000000"/>
          <w:w w:val="100"/>
        </w:rPr>
        <w:t>)</w:t>
      </w:r>
    </w:p>
    <w:p w:rsidR="000F469F" w:rsidRPr="0086337D" w:rsidRDefault="000F469F" w:rsidP="002775AB">
      <w:pPr>
        <w:rPr>
          <w:noProof/>
          <w:color w:val="000000"/>
        </w:rPr>
      </w:pPr>
    </w:p>
    <w:p w:rsidR="0090270D" w:rsidRPr="0086337D" w:rsidRDefault="004B532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Р</w:t>
      </w:r>
      <w:r w:rsidRPr="0086337D">
        <w:rPr>
          <w:noProof/>
          <w:color w:val="000000"/>
          <w:vertAlign w:val="subscript"/>
        </w:rPr>
        <w:t>г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= Q</w:t>
      </w:r>
      <w:r w:rsidRPr="0086337D">
        <w:rPr>
          <w:noProof/>
          <w:color w:val="000000"/>
          <w:vertAlign w:val="subscript"/>
        </w:rPr>
        <w:t>р</w:t>
      </w:r>
      <w:r w:rsidR="0090270D" w:rsidRPr="0086337D">
        <w:rPr>
          <w:noProof/>
          <w:color w:val="000000"/>
        </w:rPr>
        <w:t>·</w:t>
      </w:r>
      <w:r w:rsidRPr="0086337D">
        <w:rPr>
          <w:noProof/>
          <w:color w:val="000000"/>
        </w:rPr>
        <w:t>10</w:t>
      </w:r>
      <w:r w:rsidRPr="0086337D">
        <w:rPr>
          <w:noProof/>
          <w:color w:val="000000"/>
          <w:vertAlign w:val="superscript"/>
        </w:rPr>
        <w:t>-2</w:t>
      </w:r>
      <w:r w:rsidRPr="0086337D">
        <w:rPr>
          <w:noProof/>
          <w:color w:val="000000"/>
        </w:rPr>
        <w:t xml:space="preserve"> – величина силы тяжести массы расчетного груза, кН (для пассажирского лифта Q</w:t>
      </w:r>
      <w:r w:rsidRPr="0086337D">
        <w:rPr>
          <w:noProof/>
          <w:color w:val="000000"/>
          <w:vertAlign w:val="subscript"/>
        </w:rPr>
        <w:t>р</w:t>
      </w:r>
      <w:r w:rsidRPr="0086337D">
        <w:rPr>
          <w:i/>
          <w:iCs/>
          <w:noProof/>
          <w:color w:val="000000"/>
        </w:rPr>
        <w:t>=</w:t>
      </w:r>
      <w:r w:rsidRPr="0086337D">
        <w:rPr>
          <w:noProof/>
          <w:color w:val="000000"/>
        </w:rPr>
        <w:t>0</w:t>
      </w:r>
      <w:r w:rsidR="0090270D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>5</w:t>
      </w:r>
      <w:r w:rsidR="0090270D" w:rsidRPr="0086337D">
        <w:rPr>
          <w:noProof/>
          <w:color w:val="000000"/>
        </w:rPr>
        <w:t>·</w:t>
      </w:r>
      <w:r w:rsidRPr="0086337D">
        <w:rPr>
          <w:noProof/>
          <w:color w:val="000000"/>
        </w:rPr>
        <w:t>Q</w:t>
      </w:r>
      <w:r w:rsidRPr="0086337D">
        <w:rPr>
          <w:noProof/>
          <w:color w:val="000000"/>
          <w:vertAlign w:val="subscript"/>
        </w:rPr>
        <w:t>с</w:t>
      </w:r>
      <w:r w:rsidRPr="0086337D">
        <w:rPr>
          <w:i/>
          <w:iCs/>
          <w:noProof/>
          <w:color w:val="000000"/>
        </w:rPr>
        <w:t xml:space="preserve">, </w:t>
      </w:r>
      <w:r w:rsidRPr="0086337D">
        <w:rPr>
          <w:noProof/>
          <w:color w:val="000000"/>
        </w:rPr>
        <w:t>где Q</w:t>
      </w:r>
      <w:r w:rsidRPr="0086337D">
        <w:rPr>
          <w:noProof/>
          <w:color w:val="000000"/>
          <w:vertAlign w:val="subscript"/>
        </w:rPr>
        <w:t>с</w:t>
      </w:r>
      <w:r w:rsidRPr="0086337D">
        <w:rPr>
          <w:noProof/>
          <w:color w:val="000000"/>
        </w:rPr>
        <w:t xml:space="preserve"> </w:t>
      </w:r>
      <w:r w:rsidR="0090270D" w:rsidRPr="0086337D">
        <w:rPr>
          <w:noProof/>
          <w:color w:val="000000"/>
        </w:rPr>
        <w:t xml:space="preserve">– </w:t>
      </w:r>
      <w:r w:rsidRPr="0086337D">
        <w:rPr>
          <w:noProof/>
          <w:color w:val="000000"/>
        </w:rPr>
        <w:t>грузоподъемность из условия свободного заполнения кабины</w:t>
      </w:r>
      <w:r w:rsidR="0090270D" w:rsidRPr="0086337D">
        <w:rPr>
          <w:noProof/>
          <w:color w:val="000000"/>
        </w:rPr>
        <w:t>)</w:t>
      </w:r>
      <w:r w:rsidRPr="0086337D">
        <w:rPr>
          <w:noProof/>
          <w:color w:val="000000"/>
        </w:rPr>
        <w:t>;</w:t>
      </w:r>
    </w:p>
    <w:p w:rsidR="0090270D" w:rsidRPr="0086337D" w:rsidRDefault="004B532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</w:t>
      </w:r>
      <w:r w:rsidRPr="0086337D">
        <w:rPr>
          <w:noProof/>
          <w:color w:val="000000"/>
          <w:vertAlign w:val="subscript"/>
        </w:rPr>
        <w:t>к</w:t>
      </w:r>
      <w:r w:rsidRPr="0086337D">
        <w:rPr>
          <w:i/>
          <w:iCs/>
          <w:noProof/>
          <w:color w:val="000000"/>
        </w:rPr>
        <w:t xml:space="preserve"> </w:t>
      </w:r>
      <w:r w:rsidR="0090270D" w:rsidRPr="0086337D">
        <w:rPr>
          <w:i/>
          <w:iCs/>
          <w:noProof/>
          <w:color w:val="000000"/>
        </w:rPr>
        <w:t>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сила тяжести массы кабины, кН;</w:t>
      </w:r>
    </w:p>
    <w:p w:rsidR="0090270D" w:rsidRPr="0086337D" w:rsidRDefault="004B532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Х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i/>
          <w:iCs/>
          <w:noProof/>
          <w:color w:val="000000"/>
        </w:rPr>
        <w:t xml:space="preserve">, </w:t>
      </w:r>
      <w:r w:rsidRPr="0086337D">
        <w:rPr>
          <w:noProof/>
          <w:color w:val="000000"/>
        </w:rPr>
        <w:t>Y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i/>
          <w:iCs/>
          <w:noProof/>
          <w:color w:val="000000"/>
        </w:rPr>
        <w:t xml:space="preserve"> </w:t>
      </w:r>
      <w:r w:rsidR="0090270D" w:rsidRPr="0086337D">
        <w:rPr>
          <w:noProof/>
          <w:color w:val="000000"/>
        </w:rPr>
        <w:t>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координаты смещения точки подвески кабины</w:t>
      </w:r>
      <w:r w:rsidR="0090270D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 xml:space="preserve"> принимаются по конструктивным соображениям от 0,03 до 0,1 м;</w:t>
      </w:r>
    </w:p>
    <w:p w:rsidR="0090270D" w:rsidRPr="0086337D" w:rsidRDefault="004B532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Х</w:t>
      </w:r>
      <w:r w:rsidR="0090270D" w:rsidRPr="0086337D">
        <w:rPr>
          <w:noProof/>
          <w:color w:val="000000"/>
          <w:vertAlign w:val="subscript"/>
        </w:rPr>
        <w:t>к</w:t>
      </w:r>
      <w:r w:rsidRPr="0086337D">
        <w:rPr>
          <w:i/>
          <w:iCs/>
          <w:noProof/>
          <w:color w:val="000000"/>
        </w:rPr>
        <w:t xml:space="preserve">, </w:t>
      </w:r>
      <w:r w:rsidRPr="0086337D">
        <w:rPr>
          <w:noProof/>
          <w:color w:val="000000"/>
        </w:rPr>
        <w:t>Y</w:t>
      </w:r>
      <w:r w:rsidR="0090270D" w:rsidRPr="0086337D">
        <w:rPr>
          <w:noProof/>
          <w:color w:val="000000"/>
          <w:vertAlign w:val="subscript"/>
        </w:rPr>
        <w:t>к</w:t>
      </w:r>
      <w:r w:rsidRPr="0086337D">
        <w:rPr>
          <w:i/>
          <w:iCs/>
          <w:noProof/>
          <w:color w:val="000000"/>
        </w:rPr>
        <w:t xml:space="preserve"> </w:t>
      </w:r>
      <w:r w:rsidR="0090270D" w:rsidRPr="0086337D">
        <w:rPr>
          <w:noProof/>
          <w:color w:val="000000"/>
        </w:rPr>
        <w:t>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величина продольного и поперечного смещения центра масс кабины, зависящая от конструкции дверей кабины</w:t>
      </w:r>
      <w:r w:rsidR="0090270D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 xml:space="preserve"> может приниматься в пределах от 0,02 до 0,1 м;</w:t>
      </w:r>
    </w:p>
    <w:p w:rsidR="004B5328" w:rsidRPr="0086337D" w:rsidRDefault="004B532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Х</w:t>
      </w:r>
      <w:r w:rsidRPr="0086337D">
        <w:rPr>
          <w:noProof/>
          <w:color w:val="000000"/>
          <w:vertAlign w:val="subscript"/>
        </w:rPr>
        <w:t>г</w:t>
      </w:r>
      <w:r w:rsidRPr="0086337D">
        <w:rPr>
          <w:i/>
          <w:iCs/>
          <w:noProof/>
          <w:color w:val="000000"/>
        </w:rPr>
        <w:t>,</w:t>
      </w:r>
      <w:r w:rsidRPr="0086337D">
        <w:rPr>
          <w:noProof/>
          <w:color w:val="000000"/>
        </w:rPr>
        <w:t>=В/6,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Y</w:t>
      </w:r>
      <w:r w:rsidRPr="0086337D">
        <w:rPr>
          <w:noProof/>
          <w:color w:val="000000"/>
          <w:vertAlign w:val="subscript"/>
        </w:rPr>
        <w:t>г</w:t>
      </w:r>
      <w:r w:rsidRPr="0086337D">
        <w:rPr>
          <w:noProof/>
          <w:color w:val="000000"/>
        </w:rPr>
        <w:t>=А/6</w:t>
      </w:r>
      <w:r w:rsidRPr="0086337D">
        <w:rPr>
          <w:i/>
          <w:iCs/>
          <w:noProof/>
          <w:color w:val="000000"/>
        </w:rPr>
        <w:t xml:space="preserve"> - </w:t>
      </w:r>
      <w:r w:rsidRPr="0086337D">
        <w:rPr>
          <w:noProof/>
          <w:color w:val="000000"/>
        </w:rPr>
        <w:t>определяются в предположении, что расчетный груз равномерно распределен по треугольной площадке, составляющей 50 % площади пола кабины, отделенной диагональю прямоугольного контура.</w:t>
      </w:r>
    </w:p>
    <w:p w:rsidR="000F469F" w:rsidRPr="0086337D" w:rsidRDefault="000F469F" w:rsidP="002775AB">
      <w:pPr>
        <w:pStyle w:val="a8"/>
        <w:ind w:firstLine="709"/>
        <w:jc w:val="both"/>
        <w:rPr>
          <w:noProof/>
          <w:color w:val="000000"/>
        </w:rPr>
      </w:pPr>
    </w:p>
    <w:p w:rsidR="0090270D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57" type="#_x0000_t75" style="width:159pt;height:21pt">
            <v:imagedata r:id="rId39" o:title=""/>
          </v:shape>
        </w:pict>
      </w:r>
    </w:p>
    <w:p w:rsidR="000F469F" w:rsidRPr="0086337D" w:rsidRDefault="000F469F" w:rsidP="002775AB">
      <w:pPr>
        <w:pStyle w:val="a8"/>
        <w:ind w:firstLine="709"/>
        <w:jc w:val="both"/>
        <w:rPr>
          <w:noProof/>
          <w:color w:val="000000"/>
        </w:rPr>
      </w:pPr>
    </w:p>
    <w:p w:rsidR="001C2E73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58" type="#_x0000_t75" style="width:213.75pt;height:36pt">
            <v:imagedata r:id="rId40" o:title=""/>
          </v:shape>
        </w:pict>
      </w:r>
    </w:p>
    <w:p w:rsidR="000F469F" w:rsidRPr="0086337D" w:rsidRDefault="000F469F" w:rsidP="002775AB">
      <w:pPr>
        <w:pStyle w:val="a8"/>
        <w:ind w:firstLine="709"/>
        <w:jc w:val="both"/>
        <w:rPr>
          <w:noProof/>
          <w:color w:val="000000"/>
        </w:rPr>
      </w:pPr>
    </w:p>
    <w:p w:rsidR="004B5328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59" type="#_x0000_t75" style="width:294pt;height:36pt" fillcolor="window">
            <v:imagedata r:id="rId41" o:title=""/>
          </v:shape>
        </w:pict>
      </w:r>
    </w:p>
    <w:p w:rsidR="000F469F" w:rsidRPr="0086337D" w:rsidRDefault="000F469F" w:rsidP="002775AB">
      <w:pPr>
        <w:pStyle w:val="a8"/>
        <w:ind w:firstLine="709"/>
        <w:jc w:val="both"/>
        <w:rPr>
          <w:noProof/>
          <w:color w:val="000000"/>
        </w:rPr>
      </w:pPr>
    </w:p>
    <w:p w:rsidR="004B5328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60" type="#_x0000_t75" style="width:300.75pt;height:36pt" fillcolor="window">
            <v:imagedata r:id="rId42" o:title=""/>
          </v:shape>
        </w:pict>
      </w:r>
    </w:p>
    <w:p w:rsidR="00A22CF2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061" type="#_x0000_t75" style="width:117.75pt;height:36pt">
            <v:imagedata r:id="rId43" o:title=""/>
          </v:shape>
        </w:pict>
      </w:r>
    </w:p>
    <w:p w:rsidR="000F469F" w:rsidRPr="0086337D" w:rsidRDefault="000F469F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882D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62" type="#_x0000_t75" style="width:105pt;height:36pt">
            <v:imagedata r:id="rId44" o:title=""/>
          </v:shape>
        </w:pict>
      </w:r>
    </w:p>
    <w:p w:rsidR="000F469F" w:rsidRPr="0086337D" w:rsidRDefault="000F469F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43" w:name="_Toc89508121"/>
      <w:bookmarkStart w:id="44" w:name="_Toc121848087"/>
    </w:p>
    <w:p w:rsidR="00745FCE" w:rsidRPr="0086337D" w:rsidRDefault="00C36DB2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2.2</w:t>
      </w:r>
      <w:r w:rsidR="00745FCE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Расчет направляющих</w:t>
      </w:r>
      <w:bookmarkEnd w:id="43"/>
      <w:bookmarkEnd w:id="44"/>
    </w:p>
    <w:p w:rsidR="000F469F" w:rsidRPr="0086337D" w:rsidRDefault="000F469F" w:rsidP="002775AB">
      <w:pPr>
        <w:rPr>
          <w:noProof/>
          <w:color w:val="000000"/>
        </w:rPr>
      </w:pPr>
    </w:p>
    <w:p w:rsidR="00071A91" w:rsidRPr="0086337D" w:rsidRDefault="00071A9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Направляющими называются неподвижно установленные в шахте стальные рельсы, расположенные по боковым сторонам кабины (противовеса), которые гарантируют прямолинейное движение без поперечного раскачивания и обеспечивают постоянство безопасных зазоров между подвижными и неподвижными частями оборудования в шахте лифта.</w:t>
      </w:r>
    </w:p>
    <w:p w:rsidR="00071A91" w:rsidRPr="0086337D" w:rsidRDefault="00071A9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аварийных режимах посадки на ловители направляющие служат прочной основой для плавного торможения и надежного удержания кабины (противовеса) до момента снятия с ловителей. Возникающие при этом значительные динамические нагрузки непосредственно воспринимаются направляющими и устройствами их крепления в шахте.</w:t>
      </w:r>
    </w:p>
    <w:p w:rsidR="00071A91" w:rsidRPr="0086337D" w:rsidRDefault="00071A9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нормальных рабочих режимах направляющие воспринимают силы нормального давления башмаков, которые обусловлены смещением центра масс груза и кабины относительно канатной подвески или процессом загрузки кабины средствами напольного транспорта.</w:t>
      </w:r>
    </w:p>
    <w:p w:rsidR="00071A91" w:rsidRPr="0086337D" w:rsidRDefault="00071A9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От прочности, жесткости и точности установки направляющих зависит надежность и безопасность работы лифта. В связи с этим раздел 5.3 ПУБЭЛ предъявляет ряд специальных требований к конструкции направляющих [4].</w:t>
      </w:r>
    </w:p>
    <w:p w:rsidR="00071A91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Прочностной расчет направляющих производится с учетом нагрузок действующих в рабочем режиме и при посадке на ловители</w:t>
      </w:r>
      <w:r w:rsidR="00071A91" w:rsidRPr="0086337D">
        <w:rPr>
          <w:noProof/>
          <w:color w:val="000000"/>
        </w:rPr>
        <w:t xml:space="preserve"> (</w:t>
      </w:r>
      <w:r w:rsidR="0099148C" w:rsidRPr="0086337D">
        <w:rPr>
          <w:noProof/>
          <w:color w:val="000000"/>
        </w:rPr>
        <w:t>рис.</w:t>
      </w:r>
      <w:r w:rsidR="00071A91" w:rsidRPr="0086337D">
        <w:rPr>
          <w:noProof/>
          <w:color w:val="000000"/>
        </w:rPr>
        <w:t xml:space="preserve"> 2</w:t>
      </w:r>
      <w:r w:rsidRPr="0086337D">
        <w:rPr>
          <w:noProof/>
          <w:color w:val="000000"/>
        </w:rPr>
        <w:t>.</w:t>
      </w:r>
      <w:r w:rsidR="00CF6C4C" w:rsidRPr="0086337D">
        <w:rPr>
          <w:noProof/>
          <w:color w:val="000000"/>
        </w:rPr>
        <w:t>6</w:t>
      </w:r>
      <w:r w:rsidR="00071A91" w:rsidRPr="0086337D">
        <w:rPr>
          <w:noProof/>
          <w:color w:val="000000"/>
        </w:rPr>
        <w:t>).</w:t>
      </w:r>
    </w:p>
    <w:p w:rsidR="00CF6C4C" w:rsidRPr="0086337D" w:rsidRDefault="00CF6C4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Примем следующие обозначения:</w:t>
      </w:r>
    </w:p>
    <w:p w:rsidR="00CF6C4C" w:rsidRPr="0086337D" w:rsidRDefault="00CF6C4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l, l</w:t>
      </w:r>
      <w:r w:rsidRPr="0086337D">
        <w:rPr>
          <w:noProof/>
          <w:color w:val="000000"/>
          <w:vertAlign w:val="subscript"/>
        </w:rPr>
        <w:t>р</w:t>
      </w:r>
      <w:r w:rsidRPr="0086337D">
        <w:rPr>
          <w:noProof/>
          <w:color w:val="000000"/>
        </w:rPr>
        <w:t xml:space="preserve"> – величина пролета крепления направляющей и ее расчетный пролет;</w:t>
      </w:r>
    </w:p>
    <w:p w:rsidR="00CF6C4C" w:rsidRPr="0086337D" w:rsidRDefault="00CF6C4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е – эксцентриситет приложения продольной силы R относительно центра тяжести сечения направляющей;</w:t>
      </w:r>
    </w:p>
    <w:p w:rsidR="00CF6C4C" w:rsidRPr="0086337D" w:rsidRDefault="00CF6C4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N</w:t>
      </w:r>
      <w:r w:rsidRPr="0086337D">
        <w:rPr>
          <w:noProof/>
          <w:color w:val="000000"/>
          <w:vertAlign w:val="subscript"/>
        </w:rPr>
        <w:t>н</w:t>
      </w:r>
      <w:r w:rsidRPr="0086337D">
        <w:rPr>
          <w:noProof/>
          <w:color w:val="000000"/>
        </w:rPr>
        <w:t>, N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noProof/>
          <w:color w:val="000000"/>
        </w:rPr>
        <w:t xml:space="preserve"> – нагрузка, действующая в плоскости направляющих и перпендикулярном к ней направлении;</w:t>
      </w:r>
    </w:p>
    <w:p w:rsidR="00CF6C4C" w:rsidRPr="0086337D" w:rsidRDefault="00CF6C4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R – расчетная величина тормозной силы ловителя;</w:t>
      </w:r>
    </w:p>
    <w:p w:rsidR="00CF6C4C" w:rsidRPr="0086337D" w:rsidRDefault="00CF6C4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</w:t>
      </w:r>
      <w:r w:rsidRPr="0086337D">
        <w:rPr>
          <w:noProof/>
          <w:color w:val="000000"/>
          <w:vertAlign w:val="subscript"/>
        </w:rPr>
        <w:t>н</w:t>
      </w:r>
      <w:r w:rsidRPr="0086337D">
        <w:rPr>
          <w:noProof/>
          <w:color w:val="000000"/>
        </w:rPr>
        <w:t>, М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noProof/>
          <w:color w:val="000000"/>
        </w:rPr>
        <w:t>, М</w:t>
      </w:r>
      <w:r w:rsidRPr="0086337D">
        <w:rPr>
          <w:noProof/>
          <w:color w:val="000000"/>
          <w:vertAlign w:val="subscript"/>
        </w:rPr>
        <w:t>R</w:t>
      </w:r>
      <w:r w:rsidRPr="0086337D">
        <w:rPr>
          <w:noProof/>
          <w:color w:val="000000"/>
        </w:rPr>
        <w:t xml:space="preserve"> – изгибающие моменты в опасном сечении направляющей.</w:t>
      </w:r>
    </w:p>
    <w:p w:rsidR="00CF6C4C" w:rsidRPr="0086337D" w:rsidRDefault="00CF6C4C" w:rsidP="002775AB">
      <w:pPr>
        <w:rPr>
          <w:noProof/>
          <w:color w:val="000000"/>
        </w:rPr>
      </w:pPr>
    </w:p>
    <w:p w:rsidR="00071A91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063" type="#_x0000_t75" style="width:393.75pt;height:340.5pt">
            <v:imagedata r:id="rId45" o:title=""/>
          </v:shape>
        </w:pict>
      </w:r>
    </w:p>
    <w:p w:rsidR="002775AB" w:rsidRPr="0086337D" w:rsidRDefault="00071A91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2.</w:t>
      </w:r>
      <w:r w:rsidR="00CF6C4C" w:rsidRPr="0086337D">
        <w:rPr>
          <w:noProof/>
          <w:color w:val="000000"/>
          <w:sz w:val="28"/>
          <w:szCs w:val="28"/>
        </w:rPr>
        <w:t>6</w:t>
      </w:r>
      <w:r w:rsidRPr="0086337D">
        <w:rPr>
          <w:noProof/>
          <w:color w:val="000000"/>
          <w:sz w:val="28"/>
          <w:szCs w:val="28"/>
        </w:rPr>
        <w:t>. Расчетные схемы направляющих</w:t>
      </w:r>
    </w:p>
    <w:p w:rsidR="00071A91" w:rsidRPr="0086337D" w:rsidRDefault="00071A91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а) многоопорная балка; б) двухопорная балка</w:t>
      </w:r>
    </w:p>
    <w:p w:rsidR="002A10B2" w:rsidRPr="0086337D" w:rsidRDefault="002A10B2" w:rsidP="002775AB">
      <w:pPr>
        <w:rPr>
          <w:noProof/>
          <w:color w:val="000000"/>
        </w:rPr>
      </w:pPr>
    </w:p>
    <w:p w:rsidR="00CF6C4C" w:rsidRPr="0086337D" w:rsidRDefault="00CF6C4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Направляющая рассматривается как неразрезная многопролетная балка, загруженная в одном пролете поперечными, нормальными силами и продольной тормозной силой при посадке кабины (противовеса) на ловители.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Методика расчета направляющих противовеса особой специфики не имеет. В связи с этим, более детально рассмотрим расчет направляющей кабины.</w:t>
      </w:r>
    </w:p>
    <w:p w:rsidR="00071A91" w:rsidRPr="0086337D" w:rsidRDefault="00071A9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1. Предварительно</w:t>
      </w:r>
      <w:r w:rsidR="0001496B" w:rsidRPr="0086337D">
        <w:rPr>
          <w:noProof/>
          <w:color w:val="000000"/>
        </w:rPr>
        <w:t xml:space="preserve"> определяем параметры профиля и шаг крепления направляющей (п. 7.1; табл. 7.1 [1])</w:t>
      </w:r>
      <w:r w:rsidR="00A22740" w:rsidRPr="0086337D">
        <w:rPr>
          <w:noProof/>
          <w:color w:val="000000"/>
        </w:rPr>
        <w:t>.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Геометрические характеристики профиля (</w:t>
      </w:r>
      <w:r w:rsidR="0099148C" w:rsidRPr="0086337D">
        <w:rPr>
          <w:noProof/>
          <w:color w:val="000000"/>
        </w:rPr>
        <w:t>рис.</w:t>
      </w:r>
      <w:r w:rsidRPr="0086337D">
        <w:rPr>
          <w:noProof/>
          <w:color w:val="000000"/>
        </w:rPr>
        <w:t xml:space="preserve"> 2.</w:t>
      </w:r>
      <w:r w:rsidR="00CF6C4C" w:rsidRPr="0086337D">
        <w:rPr>
          <w:noProof/>
          <w:color w:val="000000"/>
        </w:rPr>
        <w:t>7</w:t>
      </w:r>
      <w:r w:rsidR="00A22740" w:rsidRPr="0086337D">
        <w:rPr>
          <w:noProof/>
          <w:color w:val="000000"/>
        </w:rPr>
        <w:t xml:space="preserve"> а</w:t>
      </w:r>
      <w:r w:rsidRPr="0086337D">
        <w:rPr>
          <w:noProof/>
          <w:color w:val="000000"/>
        </w:rPr>
        <w:t>):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Обозначение профиля НТ-3;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Размеры поперечного сечения профиля: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H=60 мм;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h=35 мм;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B=90 мм;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b=16 мм.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Масса 1 м 11,8 кг;</w:t>
      </w:r>
    </w:p>
    <w:p w:rsidR="0001496B" w:rsidRPr="0086337D" w:rsidRDefault="000149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Шаг крепления принимаем равным 2 м.</w:t>
      </w:r>
    </w:p>
    <w:p w:rsidR="002A10B2" w:rsidRPr="0086337D" w:rsidRDefault="002A10B2" w:rsidP="002775AB">
      <w:pPr>
        <w:rPr>
          <w:noProof/>
          <w:color w:val="000000"/>
        </w:rPr>
      </w:pPr>
    </w:p>
    <w:p w:rsidR="0001496B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064" type="#_x0000_t75" style="width:333pt;height:192.75pt">
            <v:imagedata r:id="rId46" o:title=""/>
          </v:shape>
        </w:pict>
      </w:r>
    </w:p>
    <w:p w:rsidR="002775AB" w:rsidRPr="0086337D" w:rsidRDefault="0001496B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2.</w:t>
      </w:r>
      <w:r w:rsidR="00CF6C4C" w:rsidRPr="0086337D">
        <w:rPr>
          <w:noProof/>
          <w:color w:val="000000"/>
          <w:sz w:val="28"/>
          <w:szCs w:val="28"/>
        </w:rPr>
        <w:t>7</w:t>
      </w:r>
      <w:r w:rsidRPr="0086337D">
        <w:rPr>
          <w:noProof/>
          <w:color w:val="000000"/>
          <w:sz w:val="28"/>
          <w:szCs w:val="28"/>
        </w:rPr>
        <w:t xml:space="preserve">. </w:t>
      </w:r>
      <w:r w:rsidR="00C1155B" w:rsidRPr="0086337D">
        <w:rPr>
          <w:noProof/>
          <w:color w:val="000000"/>
          <w:sz w:val="28"/>
          <w:szCs w:val="28"/>
        </w:rPr>
        <w:t>Направляющая таврового профиля</w:t>
      </w:r>
    </w:p>
    <w:p w:rsidR="0001496B" w:rsidRPr="0086337D" w:rsidRDefault="00C1155B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а) схема поперечного сечения; б) расчетная схема</w:t>
      </w:r>
    </w:p>
    <w:p w:rsidR="002A10B2" w:rsidRPr="0086337D" w:rsidRDefault="002A10B2" w:rsidP="002775AB">
      <w:pPr>
        <w:rPr>
          <w:noProof/>
          <w:color w:val="000000"/>
        </w:rPr>
      </w:pPr>
    </w:p>
    <w:p w:rsidR="00A22740" w:rsidRPr="0086337D" w:rsidRDefault="00A2274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2. Рассчитываем величины моментов инерции и моментов сопротивления поперечного сечения направляющей (</w:t>
      </w:r>
      <w:r w:rsidR="0099148C" w:rsidRPr="0086337D">
        <w:rPr>
          <w:noProof/>
          <w:color w:val="000000"/>
        </w:rPr>
        <w:t>рис.</w:t>
      </w:r>
      <w:r w:rsidRPr="0086337D">
        <w:rPr>
          <w:noProof/>
          <w:color w:val="000000"/>
        </w:rPr>
        <w:t xml:space="preserve"> 2.</w:t>
      </w:r>
      <w:r w:rsidR="00CF6C4C" w:rsidRPr="0086337D">
        <w:rPr>
          <w:noProof/>
          <w:color w:val="000000"/>
        </w:rPr>
        <w:t>7</w:t>
      </w:r>
      <w:r w:rsidRPr="0086337D">
        <w:rPr>
          <w:noProof/>
          <w:color w:val="000000"/>
        </w:rPr>
        <w:t xml:space="preserve"> б).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Площадь поперечного сечения брутто</w:t>
      </w:r>
    </w:p>
    <w:p w:rsidR="00745FCE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065" type="#_x0000_t75" style="width:227.25pt;height:18.75pt">
            <v:imagedata r:id="rId47" o:title=""/>
          </v:shape>
        </w:pict>
      </w:r>
      <w:r w:rsidR="00745FCE" w:rsidRPr="0086337D">
        <w:rPr>
          <w:noProof/>
          <w:color w:val="000000"/>
          <w:w w:val="100"/>
          <w:vertAlign w:val="subscript"/>
        </w:rPr>
        <w:tab/>
      </w:r>
      <w:r w:rsidR="00745FCE" w:rsidRPr="0086337D">
        <w:rPr>
          <w:noProof/>
          <w:color w:val="000000"/>
          <w:w w:val="100"/>
        </w:rPr>
        <w:t>(2.15)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66" type="#_x0000_t75" style="width:209.25pt;height:21pt">
            <v:imagedata r:id="rId48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Площадь поперечного сечения нетто</w:t>
      </w:r>
      <w:r w:rsidR="00A22740" w:rsidRPr="0086337D">
        <w:rPr>
          <w:noProof/>
          <w:color w:val="000000"/>
        </w:rPr>
        <w:t xml:space="preserve"> (учет ослабления отверстиями)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F33593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ab/>
      </w:r>
      <w:r w:rsidR="000176B6">
        <w:rPr>
          <w:noProof/>
          <w:color w:val="000000"/>
          <w:w w:val="100"/>
        </w:rPr>
        <w:pict>
          <v:shape id="_x0000_i1067" type="#_x0000_t75" style="width:314.25pt;height:18.75pt">
            <v:imagedata r:id="rId49" o:title=""/>
          </v:shape>
        </w:pict>
      </w:r>
      <w:r w:rsidRPr="0086337D">
        <w:rPr>
          <w:noProof/>
          <w:color w:val="000000"/>
          <w:w w:val="100"/>
        </w:rPr>
        <w:tab/>
      </w:r>
      <w:r w:rsidR="00745FCE" w:rsidRPr="0086337D">
        <w:rPr>
          <w:noProof/>
          <w:color w:val="000000"/>
          <w:w w:val="100"/>
        </w:rPr>
        <w:t>(2.16)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68" type="#_x0000_t75" style="width:173.25pt;height:21pt">
            <v:imagedata r:id="rId50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Координаты центра тяжести сечения брутто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223234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ab/>
      </w:r>
      <w:r w:rsidR="000176B6">
        <w:rPr>
          <w:noProof/>
          <w:color w:val="000000"/>
          <w:w w:val="100"/>
        </w:rPr>
        <w:pict>
          <v:shape id="_x0000_i1069" type="#_x0000_t75" style="width:186.75pt;height:18.75pt">
            <v:imagedata r:id="rId51" o:title=""/>
          </v:shape>
        </w:pict>
      </w:r>
      <w:r w:rsidR="00745FCE" w:rsidRPr="0086337D">
        <w:rPr>
          <w:noProof/>
          <w:color w:val="000000"/>
          <w:w w:val="100"/>
        </w:rPr>
        <w:tab/>
        <w:t>(2.17)</w:t>
      </w:r>
    </w:p>
    <w:p w:rsidR="00745FCE" w:rsidRPr="0086337D" w:rsidRDefault="00745FCE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>X</w:t>
      </w:r>
      <w:r w:rsidRPr="0086337D">
        <w:rPr>
          <w:noProof/>
          <w:color w:val="000000"/>
          <w:w w:val="100"/>
          <w:vertAlign w:val="subscript"/>
        </w:rPr>
        <w:t>сб</w:t>
      </w:r>
      <w:r w:rsidRPr="0086337D">
        <w:rPr>
          <w:noProof/>
          <w:color w:val="000000"/>
          <w:w w:val="100"/>
        </w:rPr>
        <w:t>=0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70" type="#_x0000_t75" style="width:311.25pt;height:18.75pt">
            <v:imagedata r:id="rId52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Координаты центра тяжести сечения нетто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3A0279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ab/>
      </w:r>
      <w:r w:rsidR="000176B6">
        <w:rPr>
          <w:noProof/>
          <w:color w:val="000000"/>
          <w:w w:val="100"/>
        </w:rPr>
        <w:pict>
          <v:shape id="_x0000_i1071" type="#_x0000_t75" style="width:240.75pt;height:18.75pt">
            <v:imagedata r:id="rId53" o:title=""/>
          </v:shape>
        </w:pict>
      </w:r>
      <w:r w:rsidR="00745FCE" w:rsidRPr="0086337D">
        <w:rPr>
          <w:noProof/>
          <w:color w:val="000000"/>
          <w:w w:val="100"/>
        </w:rPr>
        <w:tab/>
        <w:t>(</w:t>
      </w:r>
      <w:r w:rsidRPr="0086337D">
        <w:rPr>
          <w:noProof/>
          <w:color w:val="000000"/>
          <w:w w:val="100"/>
        </w:rPr>
        <w:t>2.18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745FCE" w:rsidP="002775AB">
      <w:pPr>
        <w:pStyle w:val="a8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X</w:t>
      </w:r>
      <w:r w:rsidRPr="0086337D">
        <w:rPr>
          <w:noProof/>
          <w:color w:val="000000"/>
          <w:vertAlign w:val="subscript"/>
        </w:rPr>
        <w:t>сн</w:t>
      </w:r>
      <w:r w:rsidR="00AA0678" w:rsidRPr="0086337D">
        <w:rPr>
          <w:noProof/>
          <w:color w:val="000000"/>
        </w:rPr>
        <w:t xml:space="preserve"> = 0</w:t>
      </w: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72" type="#_x0000_t75" style="width:222pt;height:18.75pt">
            <v:imagedata r:id="rId54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Y</w:t>
      </w:r>
      <w:r w:rsidRPr="0086337D">
        <w:rPr>
          <w:noProof/>
          <w:color w:val="000000"/>
          <w:vertAlign w:val="subscript"/>
        </w:rPr>
        <w:t>1</w:t>
      </w:r>
      <w:r w:rsidRPr="0086337D">
        <w:rPr>
          <w:noProof/>
          <w:color w:val="000000"/>
        </w:rPr>
        <w:t>, Y</w:t>
      </w:r>
      <w:r w:rsidRPr="0086337D">
        <w:rPr>
          <w:noProof/>
          <w:color w:val="000000"/>
          <w:vertAlign w:val="subscript"/>
        </w:rPr>
        <w:t>2</w:t>
      </w:r>
      <w:r w:rsidRPr="0086337D">
        <w:rPr>
          <w:noProof/>
          <w:color w:val="000000"/>
        </w:rPr>
        <w:t>, Y</w:t>
      </w:r>
      <w:r w:rsidRPr="0086337D">
        <w:rPr>
          <w:noProof/>
          <w:color w:val="000000"/>
          <w:vertAlign w:val="subscript"/>
        </w:rPr>
        <w:t>3</w:t>
      </w:r>
      <w:r w:rsidR="002775AB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>Y</w:t>
      </w:r>
      <w:r w:rsidRPr="0086337D">
        <w:rPr>
          <w:noProof/>
          <w:color w:val="000000"/>
          <w:vertAlign w:val="subscript"/>
        </w:rPr>
        <w:t>4</w:t>
      </w:r>
      <w:r w:rsidRPr="0086337D">
        <w:rPr>
          <w:noProof/>
          <w:color w:val="000000"/>
        </w:rPr>
        <w:t xml:space="preserve"> – координаты центра элементарных площадок поперечного сечения относительно любой выбранной точки гори</w:t>
      </w:r>
      <w:r w:rsidR="00AA0678" w:rsidRPr="0086337D">
        <w:rPr>
          <w:noProof/>
          <w:color w:val="000000"/>
        </w:rPr>
        <w:t>зонтальной оси сечения;</w:t>
      </w:r>
    </w:p>
    <w:p w:rsidR="00AA0678" w:rsidRPr="0086337D" w:rsidRDefault="002775A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AA0678" w:rsidRPr="0086337D">
        <w:rPr>
          <w:noProof/>
          <w:color w:val="000000"/>
        </w:rPr>
        <w:t>h</w:t>
      </w:r>
      <w:r w:rsidR="00AA0678" w:rsidRPr="0086337D">
        <w:rPr>
          <w:noProof/>
          <w:color w:val="000000"/>
          <w:vertAlign w:val="subscript"/>
        </w:rPr>
        <w:t>1</w:t>
      </w:r>
      <w:r w:rsidR="00AA0678" w:rsidRPr="0086337D">
        <w:rPr>
          <w:noProof/>
          <w:color w:val="000000"/>
        </w:rPr>
        <w:t>=35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h</w:t>
      </w:r>
      <w:r w:rsidRPr="0086337D">
        <w:rPr>
          <w:noProof/>
          <w:color w:val="000000"/>
          <w:vertAlign w:val="subscript"/>
        </w:rPr>
        <w:t>2</w:t>
      </w:r>
      <w:r w:rsidRPr="0086337D">
        <w:rPr>
          <w:noProof/>
          <w:color w:val="000000"/>
        </w:rPr>
        <w:t>=17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h</w:t>
      </w:r>
      <w:r w:rsidRPr="0086337D">
        <w:rPr>
          <w:noProof/>
          <w:color w:val="000000"/>
          <w:vertAlign w:val="subscript"/>
        </w:rPr>
        <w:t>3</w:t>
      </w:r>
      <w:r w:rsidRPr="0086337D">
        <w:rPr>
          <w:noProof/>
          <w:color w:val="000000"/>
        </w:rPr>
        <w:t>=8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h</w:t>
      </w:r>
      <w:r w:rsidRPr="0086337D">
        <w:rPr>
          <w:noProof/>
          <w:color w:val="000000"/>
          <w:vertAlign w:val="subscript"/>
        </w:rPr>
        <w:t>4</w:t>
      </w:r>
      <w:r w:rsidRPr="0086337D">
        <w:rPr>
          <w:noProof/>
          <w:color w:val="000000"/>
        </w:rPr>
        <w:t>=8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b</w:t>
      </w:r>
      <w:r w:rsidRPr="0086337D">
        <w:rPr>
          <w:noProof/>
          <w:color w:val="000000"/>
          <w:vertAlign w:val="subscript"/>
        </w:rPr>
        <w:t>1</w:t>
      </w:r>
      <w:r w:rsidRPr="0086337D">
        <w:rPr>
          <w:noProof/>
          <w:color w:val="000000"/>
        </w:rPr>
        <w:t>=16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b</w:t>
      </w:r>
      <w:r w:rsidRPr="0086337D">
        <w:rPr>
          <w:noProof/>
          <w:color w:val="000000"/>
          <w:vertAlign w:val="subscript"/>
        </w:rPr>
        <w:t>2</w:t>
      </w:r>
      <w:r w:rsidRPr="0086337D">
        <w:rPr>
          <w:noProof/>
          <w:color w:val="000000"/>
        </w:rPr>
        <w:t>=8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b</w:t>
      </w:r>
      <w:r w:rsidRPr="0086337D">
        <w:rPr>
          <w:noProof/>
          <w:color w:val="000000"/>
          <w:vertAlign w:val="subscript"/>
        </w:rPr>
        <w:t>3</w:t>
      </w:r>
      <w:r w:rsidRPr="0086337D">
        <w:rPr>
          <w:noProof/>
          <w:color w:val="000000"/>
        </w:rPr>
        <w:t>=90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b</w:t>
      </w:r>
      <w:r w:rsidRPr="0086337D">
        <w:rPr>
          <w:noProof/>
          <w:color w:val="000000"/>
          <w:vertAlign w:val="subscript"/>
        </w:rPr>
        <w:t>4</w:t>
      </w:r>
      <w:r w:rsidRPr="0086337D">
        <w:rPr>
          <w:noProof/>
          <w:color w:val="000000"/>
        </w:rPr>
        <w:t>=8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Y</w:t>
      </w:r>
      <w:r w:rsidRPr="0086337D">
        <w:rPr>
          <w:noProof/>
          <w:color w:val="000000"/>
          <w:vertAlign w:val="subscript"/>
        </w:rPr>
        <w:t>1</w:t>
      </w:r>
      <w:r w:rsidRPr="0086337D">
        <w:rPr>
          <w:noProof/>
          <w:color w:val="000000"/>
        </w:rPr>
        <w:t>=42,5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Y</w:t>
      </w:r>
      <w:r w:rsidRPr="0086337D">
        <w:rPr>
          <w:noProof/>
          <w:color w:val="000000"/>
          <w:vertAlign w:val="subscript"/>
        </w:rPr>
        <w:t>2</w:t>
      </w:r>
      <w:r w:rsidRPr="0086337D">
        <w:rPr>
          <w:noProof/>
          <w:color w:val="000000"/>
        </w:rPr>
        <w:t>=16,5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Y</w:t>
      </w:r>
      <w:r w:rsidRPr="0086337D">
        <w:rPr>
          <w:noProof/>
          <w:color w:val="000000"/>
          <w:vertAlign w:val="subscript"/>
        </w:rPr>
        <w:t>3</w:t>
      </w:r>
      <w:r w:rsidRPr="0086337D">
        <w:rPr>
          <w:noProof/>
          <w:color w:val="000000"/>
        </w:rPr>
        <w:t>=4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Y</w:t>
      </w:r>
      <w:r w:rsidRPr="0086337D">
        <w:rPr>
          <w:noProof/>
          <w:color w:val="000000"/>
          <w:vertAlign w:val="subscript"/>
        </w:rPr>
        <w:t>4</w:t>
      </w:r>
      <w:r w:rsidRPr="0086337D">
        <w:rPr>
          <w:noProof/>
          <w:color w:val="000000"/>
        </w:rPr>
        <w:t>=4 мм;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F</w:t>
      </w:r>
      <w:r w:rsidRPr="0086337D">
        <w:rPr>
          <w:noProof/>
          <w:color w:val="000000"/>
          <w:vertAlign w:val="subscript"/>
        </w:rPr>
        <w:t>1</w:t>
      </w:r>
      <w:r w:rsidRPr="0086337D">
        <w:rPr>
          <w:noProof/>
          <w:color w:val="000000"/>
        </w:rPr>
        <w:t>=560 мм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F</w:t>
      </w:r>
      <w:r w:rsidRPr="0086337D">
        <w:rPr>
          <w:noProof/>
          <w:color w:val="000000"/>
          <w:vertAlign w:val="subscript"/>
        </w:rPr>
        <w:t>2</w:t>
      </w:r>
      <w:r w:rsidRPr="0086337D">
        <w:rPr>
          <w:noProof/>
          <w:color w:val="000000"/>
        </w:rPr>
        <w:t>=136 мм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F</w:t>
      </w:r>
      <w:r w:rsidRPr="0086337D">
        <w:rPr>
          <w:noProof/>
          <w:color w:val="000000"/>
          <w:vertAlign w:val="subscript"/>
        </w:rPr>
        <w:t>3</w:t>
      </w:r>
      <w:r w:rsidRPr="0086337D">
        <w:rPr>
          <w:noProof/>
          <w:color w:val="000000"/>
        </w:rPr>
        <w:t>=720 мм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;</w:t>
      </w:r>
    </w:p>
    <w:p w:rsidR="00AA0678" w:rsidRPr="0086337D" w:rsidRDefault="00AA067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F</w:t>
      </w:r>
      <w:r w:rsidRPr="0086337D">
        <w:rPr>
          <w:noProof/>
          <w:color w:val="000000"/>
          <w:vertAlign w:val="subscript"/>
        </w:rPr>
        <w:t>4</w:t>
      </w:r>
      <w:r w:rsidRPr="0086337D">
        <w:rPr>
          <w:noProof/>
          <w:color w:val="000000"/>
        </w:rPr>
        <w:t>=64 мм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.</w: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Моменты инерции сечения брутто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73" type="#_x0000_t75" style="width:143.25pt;height:42.75pt" fillcolor="window">
            <v:imagedata r:id="rId55" o:title=""/>
          </v:shape>
        </w:pict>
      </w:r>
      <w:r w:rsidR="00745FCE" w:rsidRPr="0086337D">
        <w:rPr>
          <w:noProof/>
          <w:color w:val="000000"/>
          <w:w w:val="100"/>
        </w:rPr>
        <w:tab/>
        <w:t>(2.1</w:t>
      </w:r>
      <w:r w:rsidR="003C4AD2" w:rsidRPr="0086337D">
        <w:rPr>
          <w:noProof/>
          <w:color w:val="000000"/>
          <w:w w:val="100"/>
        </w:rPr>
        <w:t>9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74" type="#_x0000_t75" style="width:296.25pt;height:87pt" fillcolor="window">
            <v:imagedata r:id="rId56" o:title=""/>
          </v:shape>
        </w:pic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75" type="#_x0000_t75" style="width:84pt;height:39.75pt" fillcolor="window">
            <v:imagedata r:id="rId57" o:title=""/>
          </v:shape>
        </w:pict>
      </w:r>
      <w:r w:rsidR="00745FCE" w:rsidRPr="0086337D">
        <w:rPr>
          <w:noProof/>
          <w:color w:val="000000"/>
          <w:w w:val="100"/>
        </w:rPr>
        <w:tab/>
        <w:t>(2.</w:t>
      </w:r>
      <w:r w:rsidR="003C4AD2" w:rsidRPr="0086337D">
        <w:rPr>
          <w:noProof/>
          <w:color w:val="000000"/>
          <w:w w:val="100"/>
        </w:rPr>
        <w:t>20</w:t>
      </w:r>
      <w:r w:rsidR="00745FCE" w:rsidRPr="0086337D">
        <w:rPr>
          <w:noProof/>
          <w:color w:val="000000"/>
          <w:w w:val="100"/>
        </w:rPr>
        <w:t>)</w:t>
      </w:r>
    </w:p>
    <w:p w:rsidR="00745FCE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076" type="#_x0000_t75" style="width:252.75pt;height:36.75pt" fillcolor="window">
            <v:imagedata r:id="rId58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Моменты инерции нетто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77" type="#_x0000_t75" style="width:204.75pt;height:42.75pt" fillcolor="window">
            <v:imagedata r:id="rId59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1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78" type="#_x0000_t75" style="width:435pt;height:42.75pt" fillcolor="window">
            <v:imagedata r:id="rId60" o:title=""/>
          </v:shape>
        </w:pic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79" type="#_x0000_t75" style="width:132.75pt;height:39.75pt" fillcolor="window">
            <v:imagedata r:id="rId61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2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80" type="#_x0000_t75" style="width:315.75pt;height:42.75pt" fillcolor="window">
            <v:imagedata r:id="rId62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Минимальная величина радиуса инерции брутто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81" type="#_x0000_t75" style="width:72.75pt;height:23.25pt" fillcolor="window">
            <v:imagedata r:id="rId63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3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6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6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82" type="#_x0000_t75" style="width:117.75pt;height:21.75pt" fillcolor="window">
            <v:imagedata r:id="rId64" o:title=""/>
          </v:shape>
        </w:pict>
      </w:r>
      <w:r w:rsidR="00745FCE" w:rsidRPr="0086337D">
        <w:rPr>
          <w:noProof/>
          <w:color w:val="000000"/>
        </w:rPr>
        <w:t>=</w:t>
      </w:r>
      <w:r w:rsidR="001919B0" w:rsidRPr="0086337D">
        <w:rPr>
          <w:noProof/>
          <w:color w:val="000000"/>
        </w:rPr>
        <w:t>28,2 мм</w:t>
      </w:r>
    </w:p>
    <w:p w:rsidR="002A10B2" w:rsidRPr="0086337D" w:rsidRDefault="002A10B2" w:rsidP="002775AB">
      <w:pPr>
        <w:rPr>
          <w:noProof/>
          <w:color w:val="000000"/>
        </w:rPr>
      </w:pPr>
    </w:p>
    <w:p w:rsidR="004731A0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Моменты сопротивления брутто при изгибе в плоскости направляющих</w:t>
      </w:r>
      <w:r w:rsidR="004731A0" w:rsidRPr="0086337D">
        <w:rPr>
          <w:noProof/>
          <w:color w:val="000000"/>
        </w:rPr>
        <w:t>:</w:t>
      </w:r>
    </w:p>
    <w:p w:rsidR="00745FCE" w:rsidRPr="0086337D" w:rsidRDefault="004731A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– </w:t>
      </w:r>
      <w:r w:rsidR="00745FCE" w:rsidRPr="0086337D">
        <w:rPr>
          <w:noProof/>
          <w:color w:val="000000"/>
        </w:rPr>
        <w:t>для верхней точки сечения</w:t>
      </w:r>
    </w:p>
    <w:p w:rsidR="00745FCE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083" type="#_x0000_t75" style="width:75pt;height:41.25pt">
            <v:imagedata r:id="rId65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4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84" type="#_x0000_t75" style="width:176.25pt;height:38.25pt">
            <v:imagedata r:id="rId66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4731A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д</w:t>
      </w:r>
      <w:r w:rsidR="00745FCE" w:rsidRPr="0086337D">
        <w:rPr>
          <w:noProof/>
          <w:color w:val="000000"/>
        </w:rPr>
        <w:t>ля нижней точки сечения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85" type="#_x0000_t75" style="width:72.75pt;height:41.25pt">
            <v:imagedata r:id="rId67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5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86" type="#_x0000_t75" style="width:174.75pt;height:38.25pt">
            <v:imagedata r:id="rId68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4731A0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Момент сопротивления брутто при изгибе в плоскости перпендикулярной плоскости направляющих</w:t>
      </w:r>
      <w:r w:rsidR="004731A0" w:rsidRPr="0086337D">
        <w:rPr>
          <w:noProof/>
          <w:color w:val="000000"/>
        </w:rPr>
        <w:t>:</w:t>
      </w:r>
    </w:p>
    <w:p w:rsidR="00745FCE" w:rsidRPr="0086337D" w:rsidRDefault="004731A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– </w:t>
      </w:r>
      <w:r w:rsidR="00745FCE" w:rsidRPr="0086337D">
        <w:rPr>
          <w:noProof/>
          <w:color w:val="000000"/>
        </w:rPr>
        <w:t>для крайней точки основания сечения направляющих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87" type="#_x0000_t75" style="width:72.75pt;height:36.75pt">
            <v:imagedata r:id="rId69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6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88" type="#_x0000_t75" style="width:183.75pt;height:36pt">
            <v:imagedata r:id="rId70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4731A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д</w:t>
      </w:r>
      <w:r w:rsidR="00745FCE" w:rsidRPr="0086337D">
        <w:rPr>
          <w:noProof/>
          <w:color w:val="000000"/>
        </w:rPr>
        <w:t>ля точки на боковой поверхности головки направляющей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89" type="#_x0000_t75" style="width:72.75pt;height:41.25pt">
            <v:imagedata r:id="rId71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7</w:t>
      </w:r>
      <w:r w:rsidR="00745FCE" w:rsidRPr="0086337D">
        <w:rPr>
          <w:noProof/>
          <w:color w:val="000000"/>
          <w:w w:val="100"/>
        </w:rPr>
        <w:t>)</w:t>
      </w:r>
    </w:p>
    <w:p w:rsidR="00233DBC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090" type="#_x0000_t75" style="width:177pt;height:36pt">
            <v:imagedata r:id="rId72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233DBC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Момент сопротивления нетто при изгибе в плоскости направляющих</w:t>
      </w:r>
      <w:r w:rsidR="00233DBC" w:rsidRPr="0086337D">
        <w:rPr>
          <w:noProof/>
          <w:color w:val="000000"/>
        </w:rPr>
        <w:t>:</w:t>
      </w:r>
    </w:p>
    <w:p w:rsidR="00745FCE" w:rsidRPr="0086337D" w:rsidRDefault="00233DB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– </w:t>
      </w:r>
      <w:r w:rsidR="00745FCE" w:rsidRPr="0086337D">
        <w:rPr>
          <w:noProof/>
          <w:color w:val="000000"/>
        </w:rPr>
        <w:t>в верхней точке сечения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91" type="#_x0000_t75" style="width:74.25pt;height:41.25pt">
            <v:imagedata r:id="rId73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8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92" type="#_x0000_t75" style="width:185.25pt;height:38.25pt">
            <v:imagedata r:id="rId74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233DB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в</w:t>
      </w:r>
      <w:r w:rsidR="00745FCE" w:rsidRPr="0086337D">
        <w:rPr>
          <w:noProof/>
          <w:color w:val="000000"/>
        </w:rPr>
        <w:t xml:space="preserve"> нижней точке сечения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93" type="#_x0000_t75" style="width:72.75pt;height:41.25pt">
            <v:imagedata r:id="rId75" o:title=""/>
          </v:shape>
        </w:pict>
      </w:r>
      <w:r w:rsidR="00745FCE" w:rsidRPr="0086337D">
        <w:rPr>
          <w:noProof/>
          <w:color w:val="000000"/>
          <w:w w:val="100"/>
        </w:rPr>
        <w:tab/>
        <w:t>(2.2</w:t>
      </w:r>
      <w:r w:rsidR="003C4AD2" w:rsidRPr="0086337D">
        <w:rPr>
          <w:noProof/>
          <w:color w:val="000000"/>
          <w:w w:val="100"/>
        </w:rPr>
        <w:t>9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94" type="#_x0000_t75" style="width:186pt;height:38.25pt">
            <v:imagedata r:id="rId76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6F0C5B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Момент сопротивления нетто при изгибе в плоскости перпендикулярной плоскости направляющих</w:t>
      </w:r>
      <w:r w:rsidR="006F0C5B" w:rsidRPr="0086337D">
        <w:rPr>
          <w:noProof/>
          <w:color w:val="000000"/>
        </w:rPr>
        <w:t>:</w:t>
      </w:r>
    </w:p>
    <w:p w:rsidR="00745FCE" w:rsidRPr="0086337D" w:rsidRDefault="006F0C5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</w:t>
      </w:r>
      <w:r w:rsidR="00745FCE" w:rsidRPr="0086337D">
        <w:rPr>
          <w:noProof/>
          <w:color w:val="000000"/>
        </w:rPr>
        <w:t xml:space="preserve"> в крайней точке основания сечения направляющей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95" type="#_x0000_t75" style="width:72.75pt;height:36.75pt">
            <v:imagedata r:id="rId77" o:title=""/>
          </v:shape>
        </w:pict>
      </w:r>
      <w:r w:rsidR="00745FCE" w:rsidRPr="0086337D">
        <w:rPr>
          <w:noProof/>
          <w:color w:val="000000"/>
          <w:w w:val="100"/>
        </w:rPr>
        <w:tab/>
        <w:t>(2.</w:t>
      </w:r>
      <w:r w:rsidR="003C4AD2" w:rsidRPr="0086337D">
        <w:rPr>
          <w:noProof/>
          <w:color w:val="000000"/>
          <w:w w:val="100"/>
        </w:rPr>
        <w:t>30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096" type="#_x0000_t75" style="width:197.25pt;height:36pt">
            <v:imagedata r:id="rId78" o:title=""/>
          </v:shape>
        </w:pict>
      </w:r>
    </w:p>
    <w:p w:rsidR="00745FCE" w:rsidRPr="0086337D" w:rsidRDefault="002A10B2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6F0C5B" w:rsidRPr="0086337D">
        <w:rPr>
          <w:noProof/>
          <w:color w:val="000000"/>
        </w:rPr>
        <w:t>– в</w:t>
      </w:r>
      <w:r w:rsidR="00745FCE" w:rsidRPr="0086337D">
        <w:rPr>
          <w:noProof/>
          <w:color w:val="000000"/>
        </w:rPr>
        <w:t xml:space="preserve"> точке боковой поверхности головки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97" type="#_x0000_t75" style="width:72.75pt;height:41.25pt">
            <v:imagedata r:id="rId79" o:title=""/>
          </v:shape>
        </w:pict>
      </w:r>
      <w:r w:rsidR="00745FCE" w:rsidRPr="0086337D">
        <w:rPr>
          <w:noProof/>
          <w:color w:val="000000"/>
          <w:w w:val="100"/>
        </w:rPr>
        <w:tab/>
        <w:t>(2.3</w:t>
      </w:r>
      <w:r w:rsidR="003C4AD2" w:rsidRPr="0086337D">
        <w:rPr>
          <w:noProof/>
          <w:color w:val="000000"/>
          <w:w w:val="100"/>
        </w:rPr>
        <w:t>1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98" type="#_x0000_t75" style="width:197.25pt;height:36pt">
            <v:imagedata r:id="rId80" o:title=""/>
          </v:shape>
        </w:pict>
      </w:r>
    </w:p>
    <w:p w:rsidR="006F0C5B" w:rsidRPr="0086337D" w:rsidRDefault="006F0C5B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2C425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3. </w:t>
      </w:r>
      <w:r w:rsidR="00745FCE" w:rsidRPr="0086337D">
        <w:rPr>
          <w:noProof/>
          <w:color w:val="000000"/>
        </w:rPr>
        <w:t>Производим расчет направляющей в рабочем режиме работы лифта с 10</w:t>
      </w:r>
      <w:r w:rsidR="002775AB" w:rsidRPr="0086337D">
        <w:rPr>
          <w:noProof/>
          <w:color w:val="000000"/>
        </w:rPr>
        <w:t xml:space="preserve"> </w:t>
      </w:r>
      <w:r w:rsidR="00745FCE" w:rsidRPr="0086337D">
        <w:rPr>
          <w:noProof/>
          <w:color w:val="000000"/>
        </w:rPr>
        <w:t>% перегрузкой кабины</w:t>
      </w:r>
      <w:r w:rsidRPr="0086337D">
        <w:rPr>
          <w:noProof/>
          <w:color w:val="000000"/>
        </w:rPr>
        <w:t xml:space="preserve"> (см. рис. 2.</w:t>
      </w:r>
      <w:r w:rsidR="00CF6C4C" w:rsidRPr="0086337D">
        <w:rPr>
          <w:noProof/>
          <w:color w:val="000000"/>
        </w:rPr>
        <w:t>6</w:t>
      </w:r>
      <w:r w:rsidRPr="0086337D">
        <w:rPr>
          <w:noProof/>
          <w:color w:val="000000"/>
        </w:rPr>
        <w:t xml:space="preserve"> а, б)</w:t>
      </w:r>
      <w:r w:rsidR="00745FCE" w:rsidRPr="0086337D">
        <w:rPr>
          <w:noProof/>
          <w:color w:val="000000"/>
        </w:rPr>
        <w:t>.</w:t>
      </w:r>
    </w:p>
    <w:p w:rsidR="002C425D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Предполагается, что в центре пролета направляющей действуют расчетная, нормальная сила N</w:t>
      </w:r>
      <w:r w:rsidRPr="0086337D">
        <w:rPr>
          <w:noProof/>
          <w:color w:val="000000"/>
          <w:vertAlign w:val="subscript"/>
        </w:rPr>
        <w:t>н</w:t>
      </w:r>
      <w:r w:rsidRPr="0086337D">
        <w:rPr>
          <w:noProof/>
          <w:color w:val="000000"/>
        </w:rPr>
        <w:t xml:space="preserve"> в плоскости направляющих и нормальная сила N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noProof/>
          <w:color w:val="000000"/>
        </w:rPr>
        <w:t xml:space="preserve"> перпендикулярная плоскости направляющих.</w:t>
      </w:r>
      <w:r w:rsidR="002C425D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Нормальные силы определяются рассмотренным выше методом при смещении центра масс груза в поперечном и продольном направлениях на величину А/6 и В/6, соответственно.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Пролет реальной многопролетной балки заменяется расчетным эквивалентным, учитывающим влияние жесткости соседних пролетов, путем сокращения его длины до величины 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099" type="#_x0000_t75" style="width:47.25pt;height:36pt">
            <v:imagedata r:id="rId81" o:title=""/>
          </v:shape>
        </w:pict>
      </w:r>
      <w:r w:rsidR="00745FCE" w:rsidRPr="0086337D">
        <w:rPr>
          <w:noProof/>
          <w:color w:val="000000"/>
          <w:w w:val="100"/>
        </w:rPr>
        <w:tab/>
        <w:t>(2.3</w:t>
      </w:r>
      <w:r w:rsidR="003C4AD2" w:rsidRPr="0086337D">
        <w:rPr>
          <w:noProof/>
          <w:color w:val="000000"/>
          <w:w w:val="100"/>
        </w:rPr>
        <w:t>2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100" type="#_x0000_t75" style="width:101.25pt;height:36pt">
            <v:imagedata r:id="rId82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0005A1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среднем сечении пролета во взаимно перпендикулярных направлениях действуют изгибающие моменты от поперечных сил</w:t>
      </w:r>
      <w:r w:rsidR="000005A1" w:rsidRPr="0086337D">
        <w:rPr>
          <w:noProof/>
          <w:color w:val="000000"/>
        </w:rPr>
        <w:t>:</w:t>
      </w:r>
    </w:p>
    <w:p w:rsidR="00745FCE" w:rsidRPr="0086337D" w:rsidRDefault="000005A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</w:t>
      </w:r>
      <w:r w:rsidR="00745FCE" w:rsidRPr="0086337D">
        <w:rPr>
          <w:noProof/>
          <w:color w:val="000000"/>
        </w:rPr>
        <w:t xml:space="preserve"> в плоскости направляющих </w:t>
      </w:r>
    </w:p>
    <w:p w:rsidR="00745FCE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101" type="#_x0000_t75" style="width:72.75pt;height:36.75pt">
            <v:imagedata r:id="rId83" o:title=""/>
          </v:shape>
        </w:pict>
      </w:r>
      <w:r w:rsidR="00745FCE" w:rsidRPr="0086337D">
        <w:rPr>
          <w:noProof/>
          <w:color w:val="000000"/>
          <w:w w:val="100"/>
        </w:rPr>
        <w:tab/>
        <w:t>(2.3</w:t>
      </w:r>
      <w:r w:rsidR="003C4AD2" w:rsidRPr="0086337D">
        <w:rPr>
          <w:noProof/>
          <w:color w:val="000000"/>
          <w:w w:val="100"/>
        </w:rPr>
        <w:t>3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102" type="#_x0000_t75" style="width:162.75pt;height:35.25pt">
            <v:imagedata r:id="rId84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0005A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в</w:t>
      </w:r>
      <w:r w:rsidR="00745FCE" w:rsidRPr="0086337D">
        <w:rPr>
          <w:noProof/>
          <w:color w:val="000000"/>
        </w:rPr>
        <w:t xml:space="preserve"> плоскости</w:t>
      </w:r>
      <w:r w:rsidRPr="0086337D">
        <w:rPr>
          <w:noProof/>
          <w:color w:val="000000"/>
        </w:rPr>
        <w:t>,</w:t>
      </w:r>
      <w:r w:rsidR="00745FCE" w:rsidRPr="0086337D">
        <w:rPr>
          <w:noProof/>
          <w:color w:val="000000"/>
        </w:rPr>
        <w:t xml:space="preserve"> перпендикулярной плоскости направляющих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03" type="#_x0000_t75" style="width:72.75pt;height:36.75pt">
            <v:imagedata r:id="rId85" o:title=""/>
          </v:shape>
        </w:pict>
      </w:r>
      <w:r w:rsidR="00745FCE" w:rsidRPr="0086337D">
        <w:rPr>
          <w:noProof/>
          <w:color w:val="000000"/>
          <w:w w:val="100"/>
        </w:rPr>
        <w:tab/>
        <w:t>(2.3</w:t>
      </w:r>
      <w:r w:rsidR="003C4AD2" w:rsidRPr="0086337D">
        <w:rPr>
          <w:noProof/>
          <w:color w:val="000000"/>
          <w:w w:val="100"/>
        </w:rPr>
        <w:t>4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pStyle w:val="a8"/>
        <w:ind w:firstLine="709"/>
        <w:jc w:val="both"/>
        <w:rPr>
          <w:noProof/>
          <w:color w:val="000000"/>
        </w:rPr>
      </w:pPr>
    </w:p>
    <w:p w:rsidR="00745FCE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104" type="#_x0000_t75" style="width:165pt;height:35.25pt">
            <v:imagedata r:id="rId86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Наибольшее расчетное нормальное напряжение определяется геометрическим сложением нормальных напряжений, действующ</w:t>
      </w:r>
      <w:r w:rsidR="000005A1" w:rsidRPr="0086337D">
        <w:rPr>
          <w:noProof/>
          <w:color w:val="000000"/>
        </w:rPr>
        <w:t>их</w:t>
      </w:r>
      <w:r w:rsidRPr="0086337D">
        <w:rPr>
          <w:noProof/>
          <w:color w:val="000000"/>
        </w:rPr>
        <w:t xml:space="preserve"> в двух плоскостях изгиба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0005A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05" type="#_x0000_t75" style="width:135pt;height:48.75pt">
            <v:imagedata r:id="rId87" o:title=""/>
          </v:shape>
        </w:pict>
      </w:r>
      <w:r w:rsidR="000005A1" w:rsidRPr="0086337D">
        <w:rPr>
          <w:noProof/>
          <w:color w:val="000000"/>
          <w:w w:val="100"/>
        </w:rPr>
        <w:tab/>
        <w:t>(2.35)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45FCE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06" type="#_x0000_t75" style="width:215.25pt;height:47.25pt" fillcolor="window">
            <v:imagedata r:id="rId88" o:title=""/>
          </v:shape>
        </w:pict>
      </w:r>
    </w:p>
    <w:p w:rsidR="00745FCE" w:rsidRPr="0086337D" w:rsidRDefault="00745FCE" w:rsidP="002775AB">
      <w:pPr>
        <w:pStyle w:val="aa"/>
        <w:spacing w:line="360" w:lineRule="auto"/>
        <w:ind w:firstLine="709"/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W</w:t>
      </w:r>
      <w:r w:rsidRPr="0086337D">
        <w:rPr>
          <w:noProof/>
          <w:color w:val="000000"/>
          <w:vertAlign w:val="subscript"/>
        </w:rPr>
        <w:t>н</w:t>
      </w:r>
      <w:r w:rsidRPr="0086337D">
        <w:rPr>
          <w:noProof/>
          <w:color w:val="000000"/>
        </w:rPr>
        <w:t>, W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noProof/>
          <w:color w:val="000000"/>
        </w:rPr>
        <w:t xml:space="preserve"> – минимальные значения величины момента сопротивления сечения направляющей соответствующих плоскостях изгиба.</w:t>
      </w: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Коэффициент запаса прочности определяется по отношению </w:t>
      </w:r>
      <w:r w:rsidR="001D1C4C" w:rsidRPr="0086337D">
        <w:rPr>
          <w:noProof/>
          <w:color w:val="000000"/>
        </w:rPr>
        <w:t xml:space="preserve">к </w:t>
      </w:r>
      <w:r w:rsidRPr="0086337D">
        <w:rPr>
          <w:noProof/>
          <w:color w:val="000000"/>
        </w:rPr>
        <w:t>пределу текучести материала направляющей (для</w:t>
      </w:r>
      <w:r w:rsidR="001D1C4C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 xml:space="preserve">Ст. 20 ГОСТ 1050-74 </w:t>
      </w:r>
      <w:r w:rsidR="000176B6">
        <w:rPr>
          <w:noProof/>
          <w:color w:val="000000"/>
        </w:rPr>
        <w:pict>
          <v:shape id="_x0000_i1107" type="#_x0000_t75" style="width:15.75pt;height:18.75pt">
            <v:imagedata r:id="rId89" o:title=""/>
          </v:shape>
        </w:pict>
      </w:r>
      <w:r w:rsidRPr="0086337D">
        <w:rPr>
          <w:noProof/>
          <w:color w:val="000000"/>
        </w:rPr>
        <w:t>=</w:t>
      </w:r>
      <w:r w:rsidR="00562509" w:rsidRPr="0086337D">
        <w:rPr>
          <w:noProof/>
          <w:color w:val="000000"/>
        </w:rPr>
        <w:t>245</w:t>
      </w:r>
      <w:r w:rsidRPr="0086337D">
        <w:rPr>
          <w:noProof/>
          <w:color w:val="000000"/>
        </w:rPr>
        <w:t xml:space="preserve"> </w:t>
      </w:r>
      <w:r w:rsidR="00562509" w:rsidRPr="0086337D">
        <w:rPr>
          <w:noProof/>
          <w:color w:val="000000"/>
        </w:rPr>
        <w:t>МПа</w:t>
      </w:r>
      <w:r w:rsidR="00723DD1" w:rsidRPr="0086337D">
        <w:rPr>
          <w:noProof/>
          <w:color w:val="000000"/>
        </w:rPr>
        <w:t>=2450000 Н/м</w:t>
      </w:r>
      <w:r w:rsidR="00723DD1"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)</w:t>
      </w:r>
    </w:p>
    <w:p w:rsidR="00745FCE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108" type="#_x0000_t75" style="width:167.25pt;height:77.25pt" fillcolor="window">
            <v:imagedata r:id="rId90" o:title=""/>
          </v:shape>
        </w:pict>
      </w:r>
      <w:r w:rsidR="00745FCE" w:rsidRPr="0086337D">
        <w:rPr>
          <w:noProof/>
          <w:color w:val="000000"/>
          <w:w w:val="100"/>
        </w:rPr>
        <w:t>,</w:t>
      </w:r>
      <w:r w:rsidR="00745FCE" w:rsidRPr="0086337D">
        <w:rPr>
          <w:noProof/>
          <w:color w:val="000000"/>
          <w:w w:val="100"/>
        </w:rPr>
        <w:tab/>
        <w:t>(2.3</w:t>
      </w:r>
      <w:r w:rsidR="003C4AD2" w:rsidRPr="0086337D">
        <w:rPr>
          <w:noProof/>
          <w:color w:val="000000"/>
          <w:w w:val="100"/>
        </w:rPr>
        <w:t>6</w:t>
      </w:r>
      <w:r w:rsidR="00745FCE" w:rsidRPr="0086337D">
        <w:rPr>
          <w:noProof/>
          <w:color w:val="000000"/>
          <w:w w:val="100"/>
        </w:rPr>
        <w:t>)</w:t>
      </w:r>
    </w:p>
    <w:p w:rsidR="002A10B2" w:rsidRPr="0086337D" w:rsidRDefault="002A10B2" w:rsidP="002775AB">
      <w:pPr>
        <w:rPr>
          <w:noProof/>
          <w:color w:val="000000"/>
        </w:rPr>
      </w:pPr>
    </w:p>
    <w:p w:rsidR="00745FCE" w:rsidRPr="0086337D" w:rsidRDefault="00745F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[n</w:t>
      </w:r>
      <w:r w:rsidR="00723DD1" w:rsidRPr="0086337D">
        <w:rPr>
          <w:noProof/>
          <w:color w:val="000000"/>
          <w:vertAlign w:val="subscript"/>
        </w:rPr>
        <w:t>э</w:t>
      </w:r>
      <w:r w:rsidRPr="0086337D">
        <w:rPr>
          <w:noProof/>
          <w:color w:val="000000"/>
        </w:rPr>
        <w:t>] – допускаемый запас прочности в рабочем режиме.</w:t>
      </w:r>
    </w:p>
    <w:p w:rsidR="004B2AFE" w:rsidRPr="0086337D" w:rsidRDefault="00723DD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4. Проверка жесткости направляющей.</w:t>
      </w:r>
    </w:p>
    <w:p w:rsidR="00723DD1" w:rsidRPr="0086337D" w:rsidRDefault="00723DD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Прогиб в плоскости направляющих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23DD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09" type="#_x0000_t75" style="width:110.25pt;height:42pt">
            <v:imagedata r:id="rId91" o:title=""/>
          </v:shape>
        </w:pict>
      </w:r>
      <w:r w:rsidR="00723DD1" w:rsidRPr="0086337D">
        <w:rPr>
          <w:noProof/>
          <w:color w:val="000000"/>
          <w:w w:val="100"/>
        </w:rPr>
        <w:t>,</w:t>
      </w:r>
    </w:p>
    <w:p w:rsidR="002A10B2" w:rsidRPr="0086337D" w:rsidRDefault="002A10B2" w:rsidP="002775AB">
      <w:pPr>
        <w:rPr>
          <w:noProof/>
          <w:color w:val="000000"/>
        </w:rPr>
      </w:pPr>
    </w:p>
    <w:p w:rsidR="00723DD1" w:rsidRPr="0086337D" w:rsidRDefault="00723DD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Е=2,17·10</w:t>
      </w:r>
      <w:r w:rsidR="00224EBB" w:rsidRPr="0086337D">
        <w:rPr>
          <w:noProof/>
          <w:color w:val="000000"/>
          <w:vertAlign w:val="superscript"/>
        </w:rPr>
        <w:t>7</w:t>
      </w:r>
      <w:r w:rsidR="00224EBB" w:rsidRPr="0086337D">
        <w:rPr>
          <w:noProof/>
          <w:color w:val="000000"/>
        </w:rPr>
        <w:t xml:space="preserve"> Н/см</w:t>
      </w:r>
      <w:r w:rsidR="00224EBB" w:rsidRPr="0086337D">
        <w:rPr>
          <w:noProof/>
          <w:color w:val="000000"/>
          <w:vertAlign w:val="superscript"/>
        </w:rPr>
        <w:t>2</w:t>
      </w:r>
    </w:p>
    <w:p w:rsidR="002A10B2" w:rsidRPr="0086337D" w:rsidRDefault="002A10B2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23DD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10" type="#_x0000_t75" style="width:3in;height:39.75pt">
            <v:imagedata r:id="rId92" o:title=""/>
          </v:shape>
        </w:pict>
      </w:r>
    </w:p>
    <w:p w:rsidR="002A10B2" w:rsidRPr="0086337D" w:rsidRDefault="002A10B2" w:rsidP="002775AB">
      <w:pPr>
        <w:rPr>
          <w:noProof/>
          <w:color w:val="000000"/>
        </w:rPr>
      </w:pPr>
    </w:p>
    <w:p w:rsidR="00723DD1" w:rsidRPr="0086337D" w:rsidRDefault="00224EB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Прогиб направляющей не должен превышать величины </w:t>
      </w:r>
      <w:r w:rsidR="000176B6">
        <w:rPr>
          <w:noProof/>
          <w:color w:val="000000"/>
        </w:rPr>
        <w:pict>
          <v:shape id="_x0000_i1111" type="#_x0000_t75" style="width:32.25pt;height:36pt">
            <v:imagedata r:id="rId93" o:title=""/>
          </v:shape>
        </w:pict>
      </w:r>
    </w:p>
    <w:p w:rsidR="00224EBB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12" type="#_x0000_t75" style="width:158.25pt;height:36pt">
            <v:imagedata r:id="rId94" o:title=""/>
          </v:shape>
        </w:pict>
      </w:r>
    </w:p>
    <w:p w:rsidR="002A10B2" w:rsidRPr="0086337D" w:rsidRDefault="00224EBB" w:rsidP="002A10B2">
      <w:pPr>
        <w:rPr>
          <w:noProof/>
        </w:rPr>
      </w:pPr>
      <w:r w:rsidRPr="0086337D">
        <w:rPr>
          <w:noProof/>
        </w:rPr>
        <w:t>Условие выполняется, следовательно, направляющая подобрана верно.</w:t>
      </w:r>
      <w:bookmarkStart w:id="45" w:name="_Toc121848088"/>
    </w:p>
    <w:p w:rsidR="00810368" w:rsidRPr="0086337D" w:rsidRDefault="002A10B2" w:rsidP="002A10B2">
      <w:pPr>
        <w:rPr>
          <w:b/>
          <w:bCs/>
          <w:noProof/>
        </w:rPr>
      </w:pPr>
      <w:r w:rsidRPr="0086337D">
        <w:rPr>
          <w:noProof/>
        </w:rPr>
        <w:br w:type="page"/>
      </w:r>
      <w:r w:rsidR="00810368" w:rsidRPr="0086337D">
        <w:rPr>
          <w:b/>
          <w:bCs/>
          <w:noProof/>
        </w:rPr>
        <w:t>3. Спецчасть</w:t>
      </w:r>
      <w:bookmarkEnd w:id="1"/>
      <w:bookmarkEnd w:id="45"/>
    </w:p>
    <w:p w:rsidR="002A10B2" w:rsidRPr="0086337D" w:rsidRDefault="002A10B2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46" w:name="_Toc121848089"/>
    </w:p>
    <w:p w:rsidR="000E1D6B" w:rsidRPr="0086337D" w:rsidRDefault="00810368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3.1 </w:t>
      </w:r>
      <w:r w:rsidR="000E1D6B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Расчет и подбор каната</w:t>
      </w:r>
      <w:bookmarkEnd w:id="46"/>
    </w:p>
    <w:p w:rsidR="002A10B2" w:rsidRPr="0086337D" w:rsidRDefault="002A10B2" w:rsidP="002775AB">
      <w:pPr>
        <w:rPr>
          <w:noProof/>
          <w:color w:val="000000"/>
        </w:rPr>
      </w:pP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Канаты подъёмных механизмов лифтов обеспечивают передачу движения от лебедки к кабине и противовесу с небольшими потерями мощности на канатоведущем органе и отклоняющих блоках [2, 3].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Канаты воспринимают растягивающие нагрузки при движении и неподвижном состоянии кабины, в нормальных эксплуатационных и аварийных режимах.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От надежности работы системы подвески подвижных частей лифта зависит жизнь пассажиров. Поэтому к стальным канатам и тяговым цепям лифтов предъявляются повышенные требования прочности и долговечности. Эти требования нашли отражения в ПУБЭЛ Госгортехнадзора [4].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Канаты, поступающие на монтаж лифтового оборудования должны иметь документ (сертификат), характеризующий их качество и оформленный в полном соответствии с требованиями государственных стандартов. Аналогичные требования предъявляются к тяговым цепям.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Параллельно работающие канаты подвески кабин (противовесов) должны иметь одинаковые диаметры, структурные и прочностные характеристики.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Не допускается сращивание тяговых канатов механизмов подъема и ограничителей скорости.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Номинальный диаметр тяговых канатов лифтов для перевозки людей должен быть не менее 8 мм, а в ограничителях скорости и </w:t>
      </w:r>
      <w:r w:rsidR="00226401" w:rsidRPr="0086337D">
        <w:rPr>
          <w:noProof/>
          <w:color w:val="000000"/>
        </w:rPr>
        <w:t>лифтах,</w:t>
      </w:r>
      <w:r w:rsidRPr="0086337D">
        <w:rPr>
          <w:noProof/>
          <w:color w:val="000000"/>
        </w:rPr>
        <w:t xml:space="preserve"> не рассчитанных на транспортировку людей, – не менее 6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мм.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Число параллельных ветвей канатов подвески кабины (противовеса) должно быть не менее указанных в таблице 4 ПУБЭЛ [4].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лифтах применяются только канаты двойной свивки, которые свиваются из прядей проволок относительно центрального сердечника в виде пенькового каната, пропитанного канатной смазкой.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Обычно стальной канат состоит из 6 прядей и сердечника.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Условия работы канатов в лифтах с КВШ отличаются наличием изгибающих, растягивающих, скручивающих и сдвигающих нагрузок, поэтому очень важно иметь большую поверхность касания проволочек в отдельных слоях. Этому требованию в наибольшей степени отвечают канаты типа ЛК с линейчатым касанием между проволоками.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зависимости от структуры поперечного сечения прядей раз</w:t>
      </w:r>
      <w:r w:rsidR="00226401" w:rsidRPr="0086337D">
        <w:rPr>
          <w:noProof/>
          <w:color w:val="000000"/>
        </w:rPr>
        <w:t>личают канаты</w:t>
      </w:r>
      <w:r w:rsidR="003F74B3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ЛК-О – при одинаковых диаметрах проволок по слоям навивки, ЛК-Р с различным диаметром проволок.</w:t>
      </w:r>
      <w:r w:rsidR="003F74B3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Канаты с точечным касанием проволок имеют обозначение ТК.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обозначении конструкции каната учитывается характер касания проволок, количество прядей и число проволок в каждой пряди: ЛК-О 6x19 или ТК 6x37.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использовании канатов важно обеспечить не только достаточную их прочность, но и надежное соединение с элемент</w:t>
      </w:r>
      <w:r w:rsidR="003A1524" w:rsidRPr="0086337D">
        <w:rPr>
          <w:noProof/>
          <w:color w:val="000000"/>
        </w:rPr>
        <w:t>ами конструкции лифта</w:t>
      </w:r>
      <w:r w:rsidRPr="0086337D">
        <w:rPr>
          <w:noProof/>
          <w:color w:val="000000"/>
        </w:rPr>
        <w:t>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Стальные канаты должны рассчитываться на статическое разрывное усилие</w:t>
      </w:r>
    </w:p>
    <w:p w:rsidR="00C34A76" w:rsidRPr="0086337D" w:rsidRDefault="00C34A76" w:rsidP="002775AB">
      <w:pPr>
        <w:pStyle w:val="a8"/>
        <w:tabs>
          <w:tab w:val="center" w:pos="4536"/>
          <w:tab w:val="right" w:pos="9063"/>
        </w:tabs>
        <w:ind w:firstLine="709"/>
        <w:jc w:val="both"/>
        <w:rPr>
          <w:noProof/>
          <w:color w:val="000000"/>
        </w:rPr>
      </w:pPr>
    </w:p>
    <w:p w:rsidR="000E1D6B" w:rsidRPr="0086337D" w:rsidRDefault="000176B6" w:rsidP="002775AB">
      <w:pPr>
        <w:pStyle w:val="a8"/>
        <w:tabs>
          <w:tab w:val="center" w:pos="4536"/>
          <w:tab w:val="right" w:pos="9063"/>
        </w:tabs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113" type="#_x0000_t75" style="width:51pt;height:15pt">
            <v:imagedata r:id="rId95" o:title=""/>
          </v:shape>
        </w:pict>
      </w:r>
      <w:r w:rsidR="000E1D6B" w:rsidRPr="0086337D">
        <w:rPr>
          <w:noProof/>
          <w:color w:val="000000"/>
        </w:rPr>
        <w:t>,</w:t>
      </w:r>
      <w:r w:rsidR="00226401" w:rsidRPr="0086337D">
        <w:rPr>
          <w:noProof/>
          <w:color w:val="000000"/>
        </w:rPr>
        <w:tab/>
      </w:r>
      <w:r w:rsidR="000E1D6B" w:rsidRPr="0086337D">
        <w:rPr>
          <w:noProof/>
          <w:color w:val="000000"/>
        </w:rPr>
        <w:t>(</w:t>
      </w:r>
      <w:r w:rsidR="00A50739" w:rsidRPr="0086337D">
        <w:rPr>
          <w:noProof/>
          <w:color w:val="000000"/>
        </w:rPr>
        <w:t>3</w:t>
      </w:r>
      <w:r w:rsidR="000E1D6B" w:rsidRPr="0086337D">
        <w:rPr>
          <w:noProof/>
          <w:color w:val="000000"/>
        </w:rPr>
        <w:t>.1)</w:t>
      </w:r>
    </w:p>
    <w:p w:rsidR="00C34A76" w:rsidRPr="0086337D" w:rsidRDefault="00C34A76" w:rsidP="002775AB">
      <w:pPr>
        <w:rPr>
          <w:noProof/>
          <w:color w:val="000000"/>
        </w:rPr>
      </w:pP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Р – разрывное усилие каната, принимаемое по таблицам ГОСТ или результатам испытания каната на разрыв, кН;</w:t>
      </w: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К – коэффициент </w:t>
      </w:r>
      <w:r w:rsidR="00226401" w:rsidRPr="0086337D">
        <w:rPr>
          <w:noProof/>
          <w:color w:val="000000"/>
        </w:rPr>
        <w:t>запаса,</w:t>
      </w:r>
      <w:r w:rsidRPr="0086337D">
        <w:rPr>
          <w:noProof/>
          <w:color w:val="000000"/>
        </w:rPr>
        <w:t xml:space="preserve"> принимаемый по таблице 6 ПУБЭЛ в зависимости от типа канатоведущего органа, назначения и скорости кабины лифта [4];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S – расчетное статическое натяжение ветви каната, кН</w:t>
      </w: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Величина расчетного натяжения ветви канатной подвески должна определяться по следующим зависимостям: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канатов подвески кабины.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0E1D6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14" type="#_x0000_t75" style="width:180pt;height:30.75pt" fillcolor="window">
            <v:imagedata r:id="rId96" o:title=""/>
          </v:shape>
        </w:pict>
      </w:r>
      <w:r w:rsidR="00A50739" w:rsidRPr="0086337D">
        <w:rPr>
          <w:noProof/>
          <w:color w:val="000000"/>
          <w:w w:val="100"/>
        </w:rPr>
        <w:tab/>
        <w:t>(3</w:t>
      </w:r>
      <w:r w:rsidR="000E1D6B" w:rsidRPr="0086337D">
        <w:rPr>
          <w:noProof/>
          <w:color w:val="000000"/>
          <w:w w:val="100"/>
        </w:rPr>
        <w:t>.2)</w:t>
      </w:r>
    </w:p>
    <w:p w:rsidR="00C34A76" w:rsidRPr="0086337D" w:rsidRDefault="00C34A76" w:rsidP="002775AB">
      <w:pPr>
        <w:rPr>
          <w:noProof/>
          <w:color w:val="000000"/>
        </w:rPr>
      </w:pP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канатов подвески противовеса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0E1D6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15" type="#_x0000_t75" style="width:9pt;height:17.25pt" fillcolor="window">
            <v:imagedata r:id="rId97" o:title=""/>
          </v:shape>
        </w:pict>
      </w:r>
      <w:r>
        <w:rPr>
          <w:noProof/>
          <w:color w:val="000000"/>
          <w:w w:val="100"/>
        </w:rPr>
        <w:pict>
          <v:shape id="_x0000_i1116" type="#_x0000_t75" style="width:165.75pt;height:30.75pt" fillcolor="window">
            <v:imagedata r:id="rId98" o:title=""/>
          </v:shape>
        </w:pict>
      </w:r>
      <w:r w:rsidR="00A50739" w:rsidRPr="0086337D">
        <w:rPr>
          <w:noProof/>
          <w:color w:val="000000"/>
          <w:w w:val="100"/>
        </w:rPr>
        <w:t>,</w:t>
      </w:r>
      <w:r w:rsidR="000E1D6B" w:rsidRPr="0086337D">
        <w:rPr>
          <w:noProof/>
          <w:color w:val="000000"/>
          <w:w w:val="100"/>
        </w:rPr>
        <w:tab/>
      </w:r>
      <w:r w:rsidR="00A50739" w:rsidRPr="0086337D">
        <w:rPr>
          <w:noProof/>
          <w:color w:val="000000"/>
          <w:w w:val="100"/>
        </w:rPr>
        <w:t>(3</w:t>
      </w:r>
      <w:r w:rsidR="000E1D6B" w:rsidRPr="0086337D">
        <w:rPr>
          <w:noProof/>
          <w:color w:val="000000"/>
          <w:w w:val="100"/>
        </w:rPr>
        <w:t>.3)</w:t>
      </w:r>
    </w:p>
    <w:p w:rsidR="00C34A76" w:rsidRPr="0086337D" w:rsidRDefault="00C34A76" w:rsidP="002775AB">
      <w:pPr>
        <w:rPr>
          <w:noProof/>
          <w:color w:val="000000"/>
        </w:rPr>
      </w:pP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Q – грузоподъемность лифта, кг;</w:t>
      </w: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Q</w:t>
      </w:r>
      <w:r w:rsidRPr="0086337D">
        <w:rPr>
          <w:noProof/>
          <w:color w:val="000000"/>
          <w:vertAlign w:val="subscript"/>
        </w:rPr>
        <w:t>К</w:t>
      </w:r>
      <w:r w:rsidRPr="0086337D">
        <w:rPr>
          <w:noProof/>
          <w:color w:val="000000"/>
        </w:rPr>
        <w:t xml:space="preserve"> – масса кабины, кг;</w:t>
      </w: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Q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noProof/>
          <w:color w:val="000000"/>
        </w:rPr>
        <w:t xml:space="preserve"> – масса противовеса, кг;</w:t>
      </w: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Q</w:t>
      </w:r>
      <w:r w:rsidRPr="0086337D">
        <w:rPr>
          <w:noProof/>
          <w:color w:val="000000"/>
          <w:vertAlign w:val="subscript"/>
        </w:rPr>
        <w:t>ТК</w:t>
      </w:r>
      <w:r w:rsidR="003F74B3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– масса тяговых канатов от точки схода с КВШ до подвески, кг;</w:t>
      </w: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Q</w:t>
      </w:r>
      <w:r w:rsidRPr="0086337D">
        <w:rPr>
          <w:noProof/>
          <w:color w:val="000000"/>
          <w:vertAlign w:val="subscript"/>
        </w:rPr>
        <w:t>Н</w:t>
      </w:r>
      <w:r w:rsidRPr="0086337D">
        <w:rPr>
          <w:noProof/>
          <w:color w:val="000000"/>
        </w:rPr>
        <w:t xml:space="preserve"> – масса натяжного устройства уравновешивающих канатов, кг;</w:t>
      </w:r>
    </w:p>
    <w:p w:rsidR="00A50739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m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– число параллельных ветвей канатов;</w:t>
      </w:r>
    </w:p>
    <w:p w:rsidR="000E1D6B" w:rsidRPr="0086337D" w:rsidRDefault="00A5073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g</w:t>
      </w:r>
      <w:r w:rsidR="000E1D6B" w:rsidRPr="0086337D">
        <w:rPr>
          <w:i/>
          <w:iCs/>
          <w:noProof/>
          <w:color w:val="000000"/>
        </w:rPr>
        <w:t>=</w:t>
      </w:r>
      <w:r w:rsidR="00EC53EB" w:rsidRPr="0086337D">
        <w:rPr>
          <w:noProof/>
          <w:color w:val="000000"/>
        </w:rPr>
        <w:t>9,8</w:t>
      </w:r>
      <w:r w:rsidR="000E1D6B" w:rsidRPr="0086337D">
        <w:rPr>
          <w:noProof/>
          <w:color w:val="000000"/>
        </w:rPr>
        <w:t xml:space="preserve"> м/с</w:t>
      </w:r>
      <w:r w:rsidR="000E1D6B" w:rsidRPr="0086337D">
        <w:rPr>
          <w:noProof/>
          <w:color w:val="000000"/>
          <w:vertAlign w:val="superscript"/>
        </w:rPr>
        <w:t>2</w:t>
      </w:r>
      <w:r w:rsidR="000E1D6B" w:rsidRPr="0086337D">
        <w:rPr>
          <w:noProof/>
          <w:color w:val="000000"/>
        </w:rPr>
        <w:t xml:space="preserve"> – ускорение свободного падения.</w:t>
      </w:r>
    </w:p>
    <w:p w:rsidR="00C04563" w:rsidRPr="0086337D" w:rsidRDefault="00C0456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Канат подвешивается в соответствии с правилами ПУБЭЛ [4]. Лифт с канатоведущим шкивом, в котором допускается транспортировка людей должен быть подвешен не менее чем на трех </w:t>
      </w:r>
      <w:r w:rsidR="003A1524" w:rsidRPr="0086337D">
        <w:rPr>
          <w:noProof/>
          <w:color w:val="000000"/>
        </w:rPr>
        <w:t>канатах. По рекомендации [1] лифты от 500 до 1000 кг подвеши</w:t>
      </w:r>
      <w:r w:rsidR="00926689" w:rsidRPr="0086337D">
        <w:rPr>
          <w:noProof/>
          <w:color w:val="000000"/>
        </w:rPr>
        <w:t>ваются на 3</w:t>
      </w:r>
      <w:r w:rsidR="003A1524" w:rsidRPr="0086337D">
        <w:rPr>
          <w:noProof/>
          <w:color w:val="000000"/>
        </w:rPr>
        <w:t>-6 отдельных канатах.</w:t>
      </w:r>
    </w:p>
    <w:p w:rsidR="0065021D" w:rsidRPr="0086337D" w:rsidRDefault="0092668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Выбираем 3</w:t>
      </w:r>
      <w:r w:rsidR="003A1524" w:rsidRPr="0086337D">
        <w:rPr>
          <w:noProof/>
          <w:color w:val="000000"/>
        </w:rPr>
        <w:t xml:space="preserve"> отдельные ветви канатов, на которых подвешивается кабина и противовес.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Масса тяговых канатов определяется по формуле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0E1D6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17" type="#_x0000_t75" style="width:120.75pt;height:18.75pt">
            <v:imagedata r:id="rId99" o:title=""/>
          </v:shape>
        </w:pict>
      </w:r>
      <w:r w:rsidR="00226401" w:rsidRPr="0086337D">
        <w:rPr>
          <w:noProof/>
          <w:color w:val="000000"/>
          <w:w w:val="100"/>
        </w:rPr>
        <w:tab/>
      </w:r>
      <w:r w:rsidR="000E1D6B" w:rsidRPr="0086337D">
        <w:rPr>
          <w:noProof/>
          <w:color w:val="000000"/>
          <w:w w:val="100"/>
        </w:rPr>
        <w:t>(3.4)</w:t>
      </w:r>
    </w:p>
    <w:p w:rsidR="00C34A76" w:rsidRPr="0086337D" w:rsidRDefault="00C34A76" w:rsidP="002775AB">
      <w:pPr>
        <w:rPr>
          <w:noProof/>
          <w:color w:val="000000"/>
        </w:rPr>
      </w:pPr>
    </w:p>
    <w:p w:rsidR="000E1D6B" w:rsidRPr="0086337D" w:rsidRDefault="00C34A7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E1D6B"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118" type="#_x0000_t75" style="width:18.75pt;height:21pt">
            <v:imagedata r:id="rId100" o:title=""/>
          </v:shape>
        </w:pict>
      </w:r>
      <w:r w:rsidR="000E1D6B" w:rsidRPr="0086337D">
        <w:rPr>
          <w:noProof/>
          <w:color w:val="000000"/>
        </w:rPr>
        <w:t xml:space="preserve"> – приближенное значение массы 1 метра тягового каната, </w:t>
      </w:r>
      <w:r w:rsidR="003A1524" w:rsidRPr="0086337D">
        <w:rPr>
          <w:noProof/>
          <w:color w:val="000000"/>
        </w:rPr>
        <w:t>кг/м (принимается 0,4-0,5 кг/м);</w:t>
      </w:r>
    </w:p>
    <w:p w:rsidR="003A1524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19" type="#_x0000_t75" style="width:14.25pt;height:14.25pt">
            <v:imagedata r:id="rId101" o:title=""/>
          </v:shape>
        </w:pict>
      </w:r>
      <w:r w:rsidR="003A1524" w:rsidRPr="0086337D">
        <w:rPr>
          <w:noProof/>
          <w:color w:val="000000"/>
        </w:rPr>
        <w:t>– расчетная высота подъема кабины, м.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F5C7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20" type="#_x0000_t75" style="width:156pt;height:18pt">
            <v:imagedata r:id="rId102" o:title=""/>
          </v:shape>
        </w:pict>
      </w:r>
    </w:p>
    <w:p w:rsidR="004E140E" w:rsidRPr="0086337D" w:rsidRDefault="004E140E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F5C7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21" type="#_x0000_t75" style="width:216.75pt;height:30.75pt" fillcolor="window">
            <v:imagedata r:id="rId103" o:title=""/>
          </v:shape>
        </w:pic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F5C7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22" type="#_x0000_t75" style="width:182.25pt;height:30.75pt" fillcolor="window">
            <v:imagedata r:id="rId104" o:title=""/>
          </v:shape>
        </w:pict>
      </w:r>
    </w:p>
    <w:p w:rsidR="0065021D" w:rsidRPr="0086337D" w:rsidRDefault="0065021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F5C7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23" type="#_x0000_t75" style="width:141pt;height:18pt">
            <v:imagedata r:id="rId105" o:title=""/>
          </v:shape>
        </w:pict>
      </w:r>
    </w:p>
    <w:p w:rsidR="004E140E" w:rsidRPr="0086337D" w:rsidRDefault="004E140E" w:rsidP="002775AB">
      <w:pPr>
        <w:rPr>
          <w:noProof/>
          <w:color w:val="000000"/>
        </w:rPr>
      </w:pP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 расчетному значению разрывной нагрузки Р и таблицам ГОСТ определяется необходимый диаметр каната, так, чтобы табличное значение разрывной нагрузки было равно или больше расчетной величины.</w:t>
      </w:r>
    </w:p>
    <w:p w:rsidR="007F5C7B" w:rsidRPr="0086337D" w:rsidRDefault="00AE5E3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Выбираем канат типа ЛК-Р </w:t>
      </w:r>
      <w:r w:rsidR="00226401" w:rsidRPr="0086337D">
        <w:rPr>
          <w:noProof/>
          <w:color w:val="000000"/>
        </w:rPr>
        <w:t xml:space="preserve">ГОСТ 2680-80 [12] </w:t>
      </w:r>
      <w:r w:rsidRPr="0086337D">
        <w:rPr>
          <w:noProof/>
          <w:color w:val="000000"/>
        </w:rPr>
        <w:t>с одним органическим сердечником со следующими параметрами:</w:t>
      </w:r>
    </w:p>
    <w:p w:rsidR="00AE5E33" w:rsidRPr="0086337D" w:rsidRDefault="00AE5E3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Диаметр каната d=9,1 мм;</w:t>
      </w:r>
    </w:p>
    <w:p w:rsidR="00765C36" w:rsidRPr="0086337D" w:rsidRDefault="00765C3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Расчетная площадь сечения всех проволок F=31,18 см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;</w:t>
      </w:r>
    </w:p>
    <w:p w:rsidR="00AE5E33" w:rsidRPr="0086337D" w:rsidRDefault="00AE5E3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Масса 1000 м смазанного каната 305 кг</w:t>
      </w:r>
    </w:p>
    <w:p w:rsidR="00AE5E33" w:rsidRPr="0086337D" w:rsidRDefault="00AE5E3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Маркировочная группа по временному сопротивлению разрыву 18</w:t>
      </w:r>
      <w:r w:rsidR="00765C36" w:rsidRPr="0086337D">
        <w:rPr>
          <w:noProof/>
          <w:color w:val="000000"/>
        </w:rPr>
        <w:t>6</w:t>
      </w:r>
      <w:r w:rsidRPr="0086337D">
        <w:rPr>
          <w:noProof/>
          <w:color w:val="000000"/>
        </w:rPr>
        <w:t xml:space="preserve">0 </w:t>
      </w:r>
      <w:r w:rsidR="00765C36" w:rsidRPr="0086337D">
        <w:rPr>
          <w:noProof/>
          <w:color w:val="000000"/>
        </w:rPr>
        <w:t>МПа;</w:t>
      </w:r>
    </w:p>
    <w:p w:rsidR="00AE5E33" w:rsidRPr="0086337D" w:rsidRDefault="00AE5E3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 Расчетное разрывное усилие:</w:t>
      </w:r>
    </w:p>
    <w:p w:rsidR="00AE5E33" w:rsidRPr="0086337D" w:rsidRDefault="00AE5E33" w:rsidP="009F2112">
      <w:pPr>
        <w:numPr>
          <w:ilvl w:val="0"/>
          <w:numId w:val="8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 xml:space="preserve">суммарное всех проволок в канате </w:t>
      </w:r>
      <w:r w:rsidR="00765C36" w:rsidRPr="0086337D">
        <w:rPr>
          <w:noProof/>
          <w:color w:val="000000"/>
        </w:rPr>
        <w:t>58050 Н;</w:t>
      </w:r>
    </w:p>
    <w:p w:rsidR="00AE5E33" w:rsidRPr="0086337D" w:rsidRDefault="00AE5E33" w:rsidP="009F2112">
      <w:pPr>
        <w:numPr>
          <w:ilvl w:val="0"/>
          <w:numId w:val="8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 xml:space="preserve">каната в целом </w:t>
      </w:r>
      <w:r w:rsidR="00765C36" w:rsidRPr="0086337D">
        <w:rPr>
          <w:noProof/>
          <w:color w:val="000000"/>
        </w:rPr>
        <w:t>47500 Н;</w:t>
      </w: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После выбора типа и определения диаметра каната производи</w:t>
      </w:r>
      <w:r w:rsidR="00AE5E33" w:rsidRPr="0086337D">
        <w:rPr>
          <w:noProof/>
          <w:color w:val="000000"/>
        </w:rPr>
        <w:t>м</w:t>
      </w:r>
      <w:r w:rsidRPr="0086337D">
        <w:rPr>
          <w:noProof/>
          <w:color w:val="000000"/>
        </w:rPr>
        <w:t xml:space="preserve"> проверк</w:t>
      </w:r>
      <w:r w:rsidR="00AE5E33" w:rsidRPr="0086337D">
        <w:rPr>
          <w:noProof/>
          <w:color w:val="000000"/>
        </w:rPr>
        <w:t>у</w:t>
      </w:r>
      <w:r w:rsidRPr="0086337D">
        <w:rPr>
          <w:noProof/>
          <w:color w:val="000000"/>
        </w:rPr>
        <w:t xml:space="preserve"> фактической величины коэффициента запаса прочности каната подвески кабины или противовеса [3]</w:t>
      </w:r>
    </w:p>
    <w:p w:rsidR="000E1D6B" w:rsidRPr="0086337D" w:rsidRDefault="00C34A7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124" type="#_x0000_t75" style="width:119.25pt;height:41.25pt" fillcolor="window">
            <v:imagedata r:id="rId106" o:title=""/>
          </v:shape>
        </w:pict>
      </w:r>
      <w:r w:rsidR="000E1D6B" w:rsidRPr="0086337D">
        <w:rPr>
          <w:noProof/>
          <w:color w:val="000000"/>
        </w:rPr>
        <w:t>,</w:t>
      </w:r>
    </w:p>
    <w:p w:rsidR="00C34A76" w:rsidRPr="0086337D" w:rsidRDefault="00C34A76" w:rsidP="002775AB">
      <w:pPr>
        <w:rPr>
          <w:noProof/>
          <w:color w:val="000000"/>
        </w:rPr>
      </w:pPr>
    </w:p>
    <w:p w:rsidR="00AE5E33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Р</w:t>
      </w:r>
      <w:r w:rsidRPr="0086337D">
        <w:rPr>
          <w:noProof/>
          <w:color w:val="000000"/>
          <w:vertAlign w:val="superscript"/>
        </w:rPr>
        <w:t xml:space="preserve">Т </w:t>
      </w:r>
      <w:r w:rsidRPr="0086337D">
        <w:rPr>
          <w:noProof/>
          <w:color w:val="000000"/>
        </w:rPr>
        <w:t>– табличное значение разрывной нагрузки выбранного кана</w:t>
      </w:r>
      <w:r w:rsidR="006B68D4" w:rsidRPr="0086337D">
        <w:rPr>
          <w:noProof/>
          <w:color w:val="000000"/>
        </w:rPr>
        <w:t>та, кН;</w:t>
      </w:r>
    </w:p>
    <w:p w:rsidR="006B68D4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25" type="#_x0000_t75" style="width:21.75pt;height:21pt">
            <v:imagedata r:id="rId107" o:title=""/>
          </v:shape>
        </w:pict>
      </w:r>
      <w:r w:rsidR="000E1D6B" w:rsidRPr="0086337D">
        <w:rPr>
          <w:noProof/>
          <w:color w:val="000000"/>
        </w:rPr>
        <w:t xml:space="preserve"> – фактическое значение массы каната от точки схода с КВШ до подвески кабины (противовеса)</w:t>
      </w:r>
      <w:r w:rsidR="006B68D4" w:rsidRPr="0086337D">
        <w:rPr>
          <w:noProof/>
          <w:color w:val="000000"/>
        </w:rPr>
        <w:t xml:space="preserve">, </w:t>
      </w:r>
      <w:r w:rsidR="000E1D6B" w:rsidRPr="0086337D">
        <w:rPr>
          <w:noProof/>
          <w:color w:val="000000"/>
        </w:rPr>
        <w:t>кг;</w:t>
      </w:r>
    </w:p>
    <w:p w:rsidR="000E1D6B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26" type="#_x0000_t75" style="width:18.75pt;height:21pt" fillcolor="window">
            <v:imagedata r:id="rId108" o:title=""/>
          </v:shape>
        </w:pict>
      </w:r>
      <w:r w:rsidR="000E1D6B" w:rsidRPr="0086337D">
        <w:rPr>
          <w:noProof/>
          <w:color w:val="000000"/>
        </w:rPr>
        <w:t xml:space="preserve"> – фактическое</w:t>
      </w:r>
      <w:r w:rsidR="000E1D6B" w:rsidRPr="0086337D">
        <w:rPr>
          <w:i/>
          <w:iCs/>
          <w:noProof/>
          <w:color w:val="000000"/>
        </w:rPr>
        <w:t xml:space="preserve"> </w:t>
      </w:r>
      <w:r w:rsidR="000E1D6B" w:rsidRPr="0086337D">
        <w:rPr>
          <w:noProof/>
          <w:color w:val="000000"/>
        </w:rPr>
        <w:t xml:space="preserve">значение массы 1 метра </w:t>
      </w:r>
      <w:r w:rsidR="006B68D4" w:rsidRPr="0086337D">
        <w:rPr>
          <w:noProof/>
          <w:color w:val="000000"/>
        </w:rPr>
        <w:t xml:space="preserve">выбранного </w:t>
      </w:r>
      <w:r w:rsidR="000E1D6B" w:rsidRPr="0086337D">
        <w:rPr>
          <w:noProof/>
          <w:color w:val="000000"/>
        </w:rPr>
        <w:t>тягового каната</w:t>
      </w:r>
      <w:r w:rsidR="006B68D4" w:rsidRPr="0086337D">
        <w:rPr>
          <w:noProof/>
          <w:color w:val="000000"/>
        </w:rPr>
        <w:t>, кг/м;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65C36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27" type="#_x0000_t75" style="width:140.25pt;height:21pt">
            <v:imagedata r:id="rId109" o:title=""/>
          </v:shape>
        </w:pict>
      </w:r>
      <w:r w:rsidR="00F331AD" w:rsidRPr="0086337D">
        <w:rPr>
          <w:noProof/>
          <w:color w:val="000000"/>
          <w:w w:val="100"/>
        </w:rPr>
        <w:t>,</w:t>
      </w:r>
    </w:p>
    <w:p w:rsidR="00C34A76" w:rsidRPr="0086337D" w:rsidRDefault="00C34A76" w:rsidP="002775AB">
      <w:pPr>
        <w:rPr>
          <w:noProof/>
          <w:color w:val="000000"/>
        </w:rPr>
      </w:pPr>
    </w:p>
    <w:p w:rsidR="00765C36" w:rsidRPr="0086337D" w:rsidRDefault="00765C3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Н – расчетная высота подъема кабины лифта, м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765C36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28" type="#_x0000_t75" style="width:162.75pt;height:21pt">
            <v:imagedata r:id="rId110" o:title=""/>
          </v:shape>
        </w:pic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0E1D6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29" type="#_x0000_t75" style="width:152.25pt;height:36pt" fillcolor="window">
            <v:imagedata r:id="rId111" o:title=""/>
          </v:shape>
        </w:pict>
      </w:r>
    </w:p>
    <w:p w:rsidR="007325E2" w:rsidRPr="0086337D" w:rsidRDefault="007325E2" w:rsidP="002775AB">
      <w:pPr>
        <w:rPr>
          <w:noProof/>
          <w:color w:val="000000"/>
        </w:rPr>
      </w:pPr>
    </w:p>
    <w:p w:rsidR="000E1D6B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Правильному выбору каната должно соответствовать условие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0E1D6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30" type="#_x0000_t75" style="width:45.75pt;height:17.25pt" fillcolor="window">
            <v:imagedata r:id="rId112" o:title=""/>
          </v:shape>
        </w:pict>
      </w:r>
      <w:r w:rsidR="000E1D6B" w:rsidRPr="0086337D">
        <w:rPr>
          <w:noProof/>
          <w:color w:val="000000"/>
          <w:w w:val="100"/>
        </w:rPr>
        <w:tab/>
        <w:t>(</w:t>
      </w:r>
      <w:r w:rsidR="00627CF3" w:rsidRPr="0086337D">
        <w:rPr>
          <w:noProof/>
          <w:color w:val="000000"/>
          <w:w w:val="100"/>
        </w:rPr>
        <w:t>3</w:t>
      </w:r>
      <w:r w:rsidR="000E1D6B" w:rsidRPr="0086337D">
        <w:rPr>
          <w:noProof/>
          <w:color w:val="000000"/>
          <w:w w:val="100"/>
        </w:rPr>
        <w:t>.</w:t>
      </w:r>
      <w:r w:rsidR="00627CF3" w:rsidRPr="0086337D">
        <w:rPr>
          <w:noProof/>
          <w:color w:val="000000"/>
          <w:w w:val="100"/>
        </w:rPr>
        <w:t>5</w:t>
      </w:r>
      <w:r w:rsidR="000E1D6B" w:rsidRPr="0086337D">
        <w:rPr>
          <w:noProof/>
          <w:color w:val="000000"/>
          <w:w w:val="100"/>
        </w:rPr>
        <w:t>)</w:t>
      </w:r>
    </w:p>
    <w:p w:rsidR="000E1D6B" w:rsidRPr="0086337D" w:rsidRDefault="00765C36" w:rsidP="002775AB">
      <w:pPr>
        <w:pStyle w:val="a8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13</w:t>
      </w:r>
      <w:r w:rsidR="00F331AD" w:rsidRPr="0086337D">
        <w:rPr>
          <w:noProof/>
          <w:color w:val="000000"/>
        </w:rPr>
        <w:t xml:space="preserve"> ≥ 12</w:t>
      </w:r>
    </w:p>
    <w:p w:rsidR="00C34A76" w:rsidRPr="0086337D" w:rsidRDefault="00C34A76" w:rsidP="002775AB">
      <w:pPr>
        <w:rPr>
          <w:noProof/>
          <w:color w:val="000000"/>
        </w:rPr>
      </w:pPr>
    </w:p>
    <w:p w:rsidR="000E1D6B" w:rsidRPr="0086337D" w:rsidRDefault="006B68D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У</w:t>
      </w:r>
      <w:r w:rsidR="000E1D6B" w:rsidRPr="0086337D">
        <w:rPr>
          <w:noProof/>
          <w:color w:val="000000"/>
        </w:rPr>
        <w:t xml:space="preserve">словие прочности </w:t>
      </w:r>
      <w:r w:rsidR="00765C36" w:rsidRPr="0086337D">
        <w:rPr>
          <w:noProof/>
          <w:color w:val="000000"/>
        </w:rPr>
        <w:t>3</w:t>
      </w:r>
      <w:r w:rsidR="000E1D6B" w:rsidRPr="0086337D">
        <w:rPr>
          <w:noProof/>
          <w:color w:val="000000"/>
        </w:rPr>
        <w:t>.</w:t>
      </w:r>
      <w:r w:rsidR="00765C36" w:rsidRPr="0086337D">
        <w:rPr>
          <w:noProof/>
          <w:color w:val="000000"/>
        </w:rPr>
        <w:t>5</w:t>
      </w:r>
      <w:r w:rsidR="000E1D6B" w:rsidRPr="0086337D">
        <w:rPr>
          <w:noProof/>
          <w:color w:val="000000"/>
        </w:rPr>
        <w:t xml:space="preserve"> выполняется</w:t>
      </w:r>
      <w:r w:rsidRPr="0086337D">
        <w:rPr>
          <w:noProof/>
          <w:color w:val="000000"/>
        </w:rPr>
        <w:t>.</w:t>
      </w:r>
    </w:p>
    <w:p w:rsidR="00C34A76" w:rsidRPr="0086337D" w:rsidRDefault="00C34A76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47" w:name="_Toc121848090"/>
    </w:p>
    <w:p w:rsidR="009A3DE0" w:rsidRPr="0086337D" w:rsidRDefault="00C34A76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810368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3.2 </w:t>
      </w:r>
      <w:r w:rsidR="009A3DE0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Определение массы подвижных частей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9A3DE0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механизма подъема</w:t>
      </w:r>
      <w:bookmarkEnd w:id="47"/>
    </w:p>
    <w:p w:rsidR="00C34A76" w:rsidRPr="0086337D" w:rsidRDefault="00C34A76" w:rsidP="002775AB">
      <w:pPr>
        <w:rPr>
          <w:noProof/>
          <w:color w:val="000000"/>
        </w:rPr>
      </w:pPr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Работа механизма подъема лифта связана с перемещением массы кабины, противовеса, тяговых канатов и подвесного кабеля.</w:t>
      </w:r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Работа по преодолению сил тяжести подвижных частей может быть существенно снижена, если добиться равновесия сил тяжести, действующих на канатоведущий орган лебедки со стороны кабины и противовеса.</w:t>
      </w:r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Так как полезный груз в кабине не остается величиной постоянной, полное уравновешивание кабины с грузом практически исключается. Если силу тяжести конструкции кабины можно полностью уравновесить с помощью противовеса, то груз в кабине – только частично.</w:t>
      </w:r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крайних положениях кабины оказывается неуравновешенной и сила тяжести тяговых канатов [2, 3]. Влияние неуравновешенности канатов становится весьма ощутимым при значительной высоте подъема лифта.</w:t>
      </w:r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Основную роль в системе уравновешивания играет противовес. При небольшой высоте подъема масса противовеса выбирается из условия уравновешивания кабины и среднестатистического значения массы полезного груза. Это обеспечивает существенное снижение окружной нагрузки КВШ и необходимой мощности привода лебедки.</w:t>
      </w:r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высоте подъема кабины более 45 м приходится учитывать влияние силы тяжести неуравновешенной части тяговых канатов и применять для их уравновешивания дополнительные гибкие уравновешивающие элементы в виде цепей или уравновешивающих канатов.</w:t>
      </w:r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Определение массы противовеса требует предварительного определения массы кабины лифта по исходным данным или по приближенным соотношениям, устанавливающим зависимость между площадью пола и массой кабины [3].</w:t>
      </w:r>
    </w:p>
    <w:p w:rsidR="00C34A76" w:rsidRPr="0086337D" w:rsidRDefault="00C34A76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48" w:name="_Toc121848091"/>
    </w:p>
    <w:p w:rsidR="009A3DE0" w:rsidRPr="0086337D" w:rsidRDefault="00C34A76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9A3DE0" w:rsidRPr="0086337D">
        <w:rPr>
          <w:noProof/>
          <w:color w:val="000000"/>
        </w:rPr>
        <w:t xml:space="preserve">3.2.1 Расчет </w:t>
      </w:r>
      <w:r w:rsidR="00765A37" w:rsidRPr="0086337D">
        <w:rPr>
          <w:noProof/>
          <w:color w:val="000000"/>
        </w:rPr>
        <w:t xml:space="preserve">веса </w:t>
      </w:r>
      <w:r w:rsidR="009A3DE0" w:rsidRPr="0086337D">
        <w:rPr>
          <w:noProof/>
          <w:color w:val="000000"/>
        </w:rPr>
        <w:t>кабины</w:t>
      </w:r>
      <w:bookmarkEnd w:id="48"/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Масса кабин пассажирских лифтов отечественного производства приближенно определяться по следующей формуле</w:t>
      </w:r>
      <w:r w:rsidR="00765A37" w:rsidRPr="0086337D">
        <w:rPr>
          <w:noProof/>
          <w:color w:val="000000"/>
        </w:rPr>
        <w:t xml:space="preserve"> [1]</w:t>
      </w:r>
      <w:r w:rsidRPr="0086337D">
        <w:rPr>
          <w:noProof/>
          <w:color w:val="000000"/>
        </w:rPr>
        <w:t>: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9A3DE0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31" type="#_x0000_t75" style="width:156.75pt;height:18.75pt">
            <v:imagedata r:id="rId113" o:title=""/>
          </v:shape>
        </w:pict>
      </w:r>
      <w:r w:rsidR="00F331AD" w:rsidRPr="0086337D">
        <w:rPr>
          <w:noProof/>
          <w:color w:val="000000"/>
          <w:w w:val="100"/>
        </w:rPr>
        <w:t>,</w:t>
      </w:r>
      <w:r w:rsidR="009A3DE0" w:rsidRPr="0086337D">
        <w:rPr>
          <w:noProof/>
          <w:color w:val="000000"/>
          <w:w w:val="100"/>
        </w:rPr>
        <w:tab/>
        <w:t>(</w:t>
      </w:r>
      <w:r w:rsidR="00D420B7" w:rsidRPr="0086337D">
        <w:rPr>
          <w:noProof/>
          <w:color w:val="000000"/>
          <w:w w:val="100"/>
        </w:rPr>
        <w:t>3</w:t>
      </w:r>
      <w:r w:rsidR="009A3DE0" w:rsidRPr="0086337D">
        <w:rPr>
          <w:noProof/>
          <w:color w:val="000000"/>
          <w:w w:val="100"/>
        </w:rPr>
        <w:t>.</w:t>
      </w:r>
      <w:r w:rsidR="00D420B7" w:rsidRPr="0086337D">
        <w:rPr>
          <w:noProof/>
          <w:color w:val="000000"/>
          <w:w w:val="100"/>
        </w:rPr>
        <w:t>6</w:t>
      </w:r>
      <w:r w:rsidR="009A3DE0" w:rsidRPr="0086337D">
        <w:rPr>
          <w:noProof/>
          <w:color w:val="000000"/>
          <w:w w:val="100"/>
        </w:rPr>
        <w:t>)</w:t>
      </w:r>
    </w:p>
    <w:p w:rsidR="00C34A76" w:rsidRPr="0086337D" w:rsidRDefault="00C34A76" w:rsidP="002775AB">
      <w:pPr>
        <w:rPr>
          <w:noProof/>
          <w:color w:val="000000"/>
        </w:rPr>
      </w:pPr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А, В 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 xml:space="preserve">ширина и глубина кабины, соответственно, м. </w:t>
      </w:r>
    </w:p>
    <w:p w:rsidR="00C34A76" w:rsidRPr="0086337D" w:rsidRDefault="00C34A76" w:rsidP="002775AB">
      <w:pPr>
        <w:pStyle w:val="a8"/>
        <w:ind w:firstLine="709"/>
        <w:jc w:val="both"/>
        <w:rPr>
          <w:noProof/>
          <w:color w:val="000000"/>
        </w:rPr>
      </w:pPr>
    </w:p>
    <w:p w:rsidR="009A3DE0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132" type="#_x0000_t75" style="width:153.75pt;height:18.75pt">
            <v:imagedata r:id="rId114" o:title=""/>
          </v:shape>
        </w:pict>
      </w:r>
    </w:p>
    <w:p w:rsidR="00C34A76" w:rsidRPr="0086337D" w:rsidRDefault="00C34A76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49" w:name="_Toc121848092"/>
    </w:p>
    <w:p w:rsidR="00810368" w:rsidRPr="0086337D" w:rsidRDefault="009A3DE0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 xml:space="preserve">3.2.2 </w:t>
      </w:r>
      <w:r w:rsidR="00810368" w:rsidRPr="0086337D">
        <w:rPr>
          <w:noProof/>
          <w:color w:val="000000"/>
        </w:rPr>
        <w:t>Расчет противовеса</w:t>
      </w:r>
      <w:bookmarkEnd w:id="49"/>
    </w:p>
    <w:p w:rsidR="00687E9A" w:rsidRPr="0086337D" w:rsidRDefault="00687E9A" w:rsidP="002775AB">
      <w:pPr>
        <w:pStyle w:val="40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50" w:name="_Toc121848093"/>
      <w:r w:rsidRPr="0086337D">
        <w:rPr>
          <w:noProof/>
          <w:color w:val="000000"/>
        </w:rPr>
        <w:t>3.2.</w:t>
      </w:r>
      <w:r w:rsidR="009A3DE0" w:rsidRPr="0086337D">
        <w:rPr>
          <w:noProof/>
          <w:color w:val="000000"/>
        </w:rPr>
        <w:t>2.</w:t>
      </w:r>
      <w:r w:rsidRPr="0086337D">
        <w:rPr>
          <w:noProof/>
          <w:color w:val="000000"/>
        </w:rPr>
        <w:t>1. Назначение, конструкция и устройство</w:t>
      </w:r>
      <w:bookmarkEnd w:id="50"/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</w:t>
      </w:r>
      <w:bookmarkStart w:id="51" w:name="OCRUncertain679"/>
      <w:r w:rsidRPr="0086337D">
        <w:rPr>
          <w:noProof/>
          <w:color w:val="000000"/>
        </w:rPr>
        <w:t>и</w:t>
      </w:r>
      <w:bookmarkEnd w:id="51"/>
      <w:r w:rsidRPr="0086337D">
        <w:rPr>
          <w:noProof/>
          <w:color w:val="000000"/>
        </w:rPr>
        <w:t xml:space="preserve">менение </w:t>
      </w:r>
      <w:bookmarkStart w:id="52" w:name="OCRUncertain680"/>
      <w:r w:rsidRPr="0086337D">
        <w:rPr>
          <w:noProof/>
          <w:color w:val="000000"/>
        </w:rPr>
        <w:t>уравновешивающих</w:t>
      </w:r>
      <w:bookmarkEnd w:id="52"/>
      <w:r w:rsidRPr="0086337D">
        <w:rPr>
          <w:noProof/>
          <w:color w:val="000000"/>
        </w:rPr>
        <w:t xml:space="preserve"> устро</w:t>
      </w:r>
      <w:bookmarkStart w:id="53" w:name="OCRUncertain682"/>
      <w:r w:rsidRPr="0086337D">
        <w:rPr>
          <w:noProof/>
          <w:color w:val="000000"/>
        </w:rPr>
        <w:t>й</w:t>
      </w:r>
      <w:bookmarkEnd w:id="53"/>
      <w:r w:rsidRPr="0086337D">
        <w:rPr>
          <w:noProof/>
          <w:color w:val="000000"/>
        </w:rPr>
        <w:t>ств значительно ум</w:t>
      </w:r>
      <w:bookmarkStart w:id="54" w:name="OCRUncertain683"/>
      <w:r w:rsidRPr="0086337D">
        <w:rPr>
          <w:noProof/>
          <w:color w:val="000000"/>
        </w:rPr>
        <w:t>е</w:t>
      </w:r>
      <w:bookmarkEnd w:id="54"/>
      <w:r w:rsidRPr="0086337D">
        <w:rPr>
          <w:noProof/>
          <w:color w:val="000000"/>
        </w:rPr>
        <w:t>нь</w:t>
      </w:r>
      <w:bookmarkStart w:id="55" w:name="OCRUncertain684"/>
      <w:r w:rsidRPr="0086337D">
        <w:rPr>
          <w:noProof/>
          <w:color w:val="000000"/>
        </w:rPr>
        <w:t>ш</w:t>
      </w:r>
      <w:bookmarkEnd w:id="55"/>
      <w:r w:rsidRPr="0086337D">
        <w:rPr>
          <w:noProof/>
          <w:color w:val="000000"/>
        </w:rPr>
        <w:t xml:space="preserve">ает </w:t>
      </w:r>
      <w:bookmarkStart w:id="56" w:name="OCRUncertain685"/>
      <w:r w:rsidRPr="0086337D">
        <w:rPr>
          <w:noProof/>
          <w:color w:val="000000"/>
        </w:rPr>
        <w:t>потребное</w:t>
      </w:r>
      <w:bookmarkEnd w:id="56"/>
      <w:r w:rsidRPr="0086337D">
        <w:rPr>
          <w:noProof/>
          <w:color w:val="000000"/>
        </w:rPr>
        <w:t xml:space="preserve"> тяговое усилие на шкиве и</w:t>
      </w:r>
      <w:bookmarkStart w:id="57" w:name="OCRUncertain686"/>
      <w:r w:rsidRPr="0086337D">
        <w:rPr>
          <w:noProof/>
          <w:color w:val="000000"/>
        </w:rPr>
        <w:t>л</w:t>
      </w:r>
      <w:bookmarkEnd w:id="57"/>
      <w:r w:rsidRPr="0086337D">
        <w:rPr>
          <w:noProof/>
          <w:color w:val="000000"/>
        </w:rPr>
        <w:t xml:space="preserve">и </w:t>
      </w:r>
      <w:bookmarkStart w:id="58" w:name="OCRUncertain687"/>
      <w:r w:rsidRPr="0086337D">
        <w:rPr>
          <w:noProof/>
          <w:color w:val="000000"/>
        </w:rPr>
        <w:t>барабане,</w:t>
      </w:r>
      <w:bookmarkEnd w:id="58"/>
      <w:r w:rsidRPr="0086337D">
        <w:rPr>
          <w:noProof/>
          <w:color w:val="000000"/>
        </w:rPr>
        <w:t xml:space="preserve"> а, </w:t>
      </w:r>
      <w:bookmarkStart w:id="59" w:name="OCRUncertain688"/>
      <w:r w:rsidRPr="0086337D">
        <w:rPr>
          <w:noProof/>
          <w:color w:val="000000"/>
        </w:rPr>
        <w:t>следовательно,</w:t>
      </w:r>
      <w:bookmarkEnd w:id="59"/>
      <w:r w:rsidRPr="0086337D">
        <w:rPr>
          <w:noProof/>
          <w:color w:val="000000"/>
        </w:rPr>
        <w:t xml:space="preserve"> позволяет исполь</w:t>
      </w:r>
      <w:bookmarkStart w:id="60" w:name="OCRUncertain689"/>
      <w:r w:rsidRPr="0086337D">
        <w:rPr>
          <w:noProof/>
          <w:color w:val="000000"/>
        </w:rPr>
        <w:t>з</w:t>
      </w:r>
      <w:bookmarkStart w:id="61" w:name="OCRUncertain690"/>
      <w:bookmarkEnd w:id="60"/>
      <w:r w:rsidRPr="0086337D">
        <w:rPr>
          <w:noProof/>
          <w:color w:val="000000"/>
        </w:rPr>
        <w:t>овать более легкие и дешевые леб</w:t>
      </w:r>
      <w:bookmarkEnd w:id="61"/>
      <w:r w:rsidRPr="0086337D">
        <w:rPr>
          <w:noProof/>
          <w:color w:val="000000"/>
        </w:rPr>
        <w:t>едк</w:t>
      </w:r>
      <w:bookmarkStart w:id="62" w:name="OCRUncertain691"/>
      <w:r w:rsidRPr="0086337D">
        <w:rPr>
          <w:noProof/>
          <w:color w:val="000000"/>
        </w:rPr>
        <w:t>и</w:t>
      </w:r>
      <w:bookmarkEnd w:id="62"/>
      <w:r w:rsidRPr="0086337D">
        <w:rPr>
          <w:noProof/>
          <w:color w:val="000000"/>
        </w:rPr>
        <w:t>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Одним из уравно</w:t>
      </w:r>
      <w:bookmarkStart w:id="63" w:name="OCRUncertain694"/>
      <w:r w:rsidRPr="0086337D">
        <w:rPr>
          <w:noProof/>
          <w:color w:val="000000"/>
        </w:rPr>
        <w:t>в</w:t>
      </w:r>
      <w:bookmarkEnd w:id="63"/>
      <w:r w:rsidRPr="0086337D">
        <w:rPr>
          <w:noProof/>
          <w:color w:val="000000"/>
        </w:rPr>
        <w:t>ешивающих устройств является противовес, массу которого выбирают такой, чтобы она уравновешивала массу кабины и часть массы груза.</w:t>
      </w:r>
      <w:r w:rsidR="00687E9A" w:rsidRPr="0086337D">
        <w:rPr>
          <w:noProof/>
          <w:color w:val="000000"/>
        </w:rPr>
        <w:t xml:space="preserve"> В лифтах с КВШ противовес, наряду с этим, обеспечивает натяжение канатов, необходимое для надежного сцепления канатов с ободом шкива.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Основу конструкции противовеса составляет несущий каркас с устройством канатной подвески и башмаками.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Канаты закрепляются на верхней балке каркаса с помощью пружинной подвески или огибают блоки, если в конструкции лифта используется полиспаст.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Рамы противовеса заполняются набором железобетонных или чугунных грузов исходя из расчетного значения коэффициента уравновешивания φ и массы каркаса.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Масса каркаса, в зависимости от конструктивного исполнения и грузоподъемно</w:t>
      </w:r>
      <w:r w:rsidR="007A1942" w:rsidRPr="0086337D">
        <w:rPr>
          <w:noProof/>
          <w:color w:val="000000"/>
        </w:rPr>
        <w:t>сти лифта, составляет 5…</w:t>
      </w:r>
      <w:r w:rsidRPr="0086337D">
        <w:rPr>
          <w:noProof/>
          <w:color w:val="000000"/>
        </w:rPr>
        <w:t>15% расчетной массы противовеса. В конструкции каркаса предусматриваются устройства для неподвижной фиксации набора грузов в каркасе.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Поперечные размеры в плане определяются соответствующими размерами грузов.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Габаритная высота противовеса обычно соизмерима с высотой кабины.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На </w:t>
      </w:r>
      <w:r w:rsidR="00A4017A" w:rsidRPr="0086337D">
        <w:rPr>
          <w:noProof/>
          <w:color w:val="000000"/>
        </w:rPr>
        <w:t>рис.</w:t>
      </w:r>
      <w:r w:rsidRPr="0086337D">
        <w:rPr>
          <w:noProof/>
          <w:color w:val="000000"/>
        </w:rPr>
        <w:t xml:space="preserve"> 3.</w:t>
      </w:r>
      <w:r w:rsidR="00D420B7" w:rsidRPr="0086337D">
        <w:rPr>
          <w:noProof/>
          <w:color w:val="000000"/>
        </w:rPr>
        <w:t>1</w:t>
      </w:r>
      <w:r w:rsidRPr="0086337D">
        <w:rPr>
          <w:noProof/>
          <w:color w:val="000000"/>
        </w:rPr>
        <w:t xml:space="preserve"> представлен вариант типовой конструкции противовеса с пружинной подвеской, применяемый в лифтах отечественного производства.</w:t>
      </w:r>
    </w:p>
    <w:p w:rsidR="00C34A76" w:rsidRPr="0086337D" w:rsidRDefault="00C34A76" w:rsidP="002775AB">
      <w:pPr>
        <w:rPr>
          <w:noProof/>
          <w:color w:val="000000"/>
        </w:rPr>
      </w:pPr>
    </w:p>
    <w:p w:rsidR="001D0C4A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33" type="#_x0000_t75" style="width:244.5pt;height:353.25pt">
            <v:imagedata r:id="rId115" o:title=""/>
          </v:shape>
        </w:pict>
      </w:r>
    </w:p>
    <w:p w:rsidR="002775AB" w:rsidRPr="0086337D" w:rsidRDefault="001D0C4A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 xml:space="preserve">Рис. </w:t>
      </w:r>
      <w:r w:rsidR="00D420B7" w:rsidRPr="0086337D">
        <w:rPr>
          <w:noProof/>
          <w:color w:val="000000"/>
          <w:sz w:val="28"/>
          <w:szCs w:val="28"/>
        </w:rPr>
        <w:t>3</w:t>
      </w:r>
      <w:r w:rsidRPr="0086337D">
        <w:rPr>
          <w:noProof/>
          <w:color w:val="000000"/>
          <w:sz w:val="28"/>
          <w:szCs w:val="28"/>
        </w:rPr>
        <w:t>.</w:t>
      </w:r>
      <w:r w:rsidR="00D420B7" w:rsidRPr="0086337D">
        <w:rPr>
          <w:noProof/>
          <w:color w:val="000000"/>
          <w:sz w:val="28"/>
          <w:szCs w:val="28"/>
        </w:rPr>
        <w:t>1</w:t>
      </w:r>
      <w:r w:rsidRPr="0086337D">
        <w:rPr>
          <w:noProof/>
          <w:color w:val="000000"/>
          <w:sz w:val="28"/>
          <w:szCs w:val="28"/>
        </w:rPr>
        <w:t>. Противовес с пружинной подвеской:</w:t>
      </w:r>
    </w:p>
    <w:p w:rsidR="002775AB" w:rsidRPr="0086337D" w:rsidRDefault="001D0C4A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1 – пружинная подвеска; 2 – аппарат для смазки направляющей; 3 – башмак;</w:t>
      </w:r>
    </w:p>
    <w:p w:rsidR="002775AB" w:rsidRPr="0086337D" w:rsidRDefault="001D0C4A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4 – металлоконструкции несущего каркаса; 5 – запорное устройство;</w:t>
      </w:r>
    </w:p>
    <w:p w:rsidR="001D0C4A" w:rsidRPr="0086337D" w:rsidRDefault="001D0C4A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 xml:space="preserve">6 – контрольный башмак; 7 – стяжка; 8 – набор грузов. </w:t>
      </w:r>
    </w:p>
    <w:p w:rsidR="00627CF3" w:rsidRPr="0086337D" w:rsidRDefault="00C34A7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627CF3" w:rsidRPr="0086337D">
        <w:rPr>
          <w:noProof/>
          <w:color w:val="000000"/>
        </w:rPr>
        <w:t>Несущий каркас противовеса изготавливается из стального проката или гнутого стального профиля.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целях экономии материала иногда применяются противовесы, не имеющие жесткого каркаса. Конструкция бескаркасного противовеса состоит из верхней и нижней балки, между которыми располагается набор грузов, стянутых двумя вертикальными болтами, проходящими через сквозные отверстия. Недостатком такого решения является сложность регулировки коэффициента уравновешивания груза кабины.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противовесах применяются чугунные и железобетонные грузы различной формы и размеров.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Масса груза не должна превышать 60 кг из условия возможности подъема двумя рабочими.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Корректировка величины коэффициента уравновешивания груза производится путем снятия или добавления необходимого количества грузов. 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 правилам ПУБЭЛ конструкция противовеса должна быть рассчитана на нагрузки в рабочем режиме, в режиме посадки противовеса и кабины на буфер и ловители. Нагрузки при посадке на ловители должны определятся при максимальной расчетной скорости срабатывания ограничителя скорости.</w:t>
      </w:r>
    </w:p>
    <w:p w:rsidR="00687E9A" w:rsidRPr="0086337D" w:rsidRDefault="00687E9A" w:rsidP="002775AB">
      <w:pPr>
        <w:pStyle w:val="40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64" w:name="_Toc121848094"/>
      <w:bookmarkStart w:id="65" w:name="OCRUncertain705"/>
      <w:r w:rsidRPr="0086337D">
        <w:rPr>
          <w:noProof/>
          <w:color w:val="000000"/>
        </w:rPr>
        <w:t>3.2.2.</w:t>
      </w:r>
      <w:r w:rsidR="009A3DE0" w:rsidRPr="0086337D">
        <w:rPr>
          <w:noProof/>
          <w:color w:val="000000"/>
        </w:rPr>
        <w:t>2.</w:t>
      </w:r>
      <w:r w:rsidRPr="0086337D">
        <w:rPr>
          <w:noProof/>
          <w:color w:val="000000"/>
        </w:rPr>
        <w:t xml:space="preserve"> Определение массы противовеса</w:t>
      </w:r>
      <w:bookmarkEnd w:id="64"/>
    </w:p>
    <w:p w:rsidR="00687E9A" w:rsidRPr="0086337D" w:rsidRDefault="00687E9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Масса противовеса определяется по формуле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87E9A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34" type="#_x0000_t75" style="width:84pt;height:18.75pt">
            <v:imagedata r:id="rId116" o:title=""/>
          </v:shape>
        </w:pict>
      </w:r>
      <w:r w:rsidR="00F331AD" w:rsidRPr="0086337D">
        <w:rPr>
          <w:noProof/>
          <w:color w:val="000000"/>
          <w:w w:val="100"/>
        </w:rPr>
        <w:t>,</w:t>
      </w:r>
      <w:r w:rsidR="00687E9A" w:rsidRPr="0086337D">
        <w:rPr>
          <w:noProof/>
          <w:color w:val="000000"/>
          <w:w w:val="100"/>
        </w:rPr>
        <w:tab/>
        <w:t>(3.</w:t>
      </w:r>
      <w:r w:rsidR="00D420B7" w:rsidRPr="0086337D">
        <w:rPr>
          <w:noProof/>
          <w:color w:val="000000"/>
          <w:w w:val="100"/>
        </w:rPr>
        <w:t>7</w:t>
      </w:r>
      <w:r w:rsidR="00687E9A" w:rsidRPr="0086337D">
        <w:rPr>
          <w:noProof/>
          <w:color w:val="000000"/>
          <w:w w:val="100"/>
        </w:rPr>
        <w:t>)</w:t>
      </w:r>
    </w:p>
    <w:p w:rsidR="00C34A76" w:rsidRPr="0086337D" w:rsidRDefault="00C34A76" w:rsidP="002775AB">
      <w:pPr>
        <w:rPr>
          <w:noProof/>
          <w:color w:val="000000"/>
        </w:rPr>
      </w:pPr>
    </w:p>
    <w:p w:rsidR="00687E9A" w:rsidRPr="0086337D" w:rsidRDefault="00687E9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</w:t>
      </w:r>
      <w:bookmarkEnd w:id="65"/>
      <w:r w:rsidRPr="0086337D">
        <w:rPr>
          <w:noProof/>
          <w:color w:val="000000"/>
        </w:rPr>
        <w:t xml:space="preserve"> </w:t>
      </w:r>
      <w:r w:rsidR="000176B6">
        <w:rPr>
          <w:noProof/>
          <w:color w:val="000000"/>
        </w:rPr>
        <w:pict>
          <v:shape id="_x0000_i1135" type="#_x0000_t75" style="width:12.75pt;height:14.25pt">
            <v:imagedata r:id="rId117" o:title=""/>
          </v:shape>
        </w:pict>
      </w:r>
      <w:r w:rsidRPr="0086337D">
        <w:rPr>
          <w:noProof/>
          <w:color w:val="000000"/>
        </w:rPr>
        <w:t>- ко</w:t>
      </w:r>
      <w:bookmarkStart w:id="66" w:name="OCRUncertain711"/>
      <w:r w:rsidRPr="0086337D">
        <w:rPr>
          <w:noProof/>
          <w:color w:val="000000"/>
        </w:rPr>
        <w:t>э</w:t>
      </w:r>
      <w:bookmarkEnd w:id="66"/>
      <w:r w:rsidRPr="0086337D">
        <w:rPr>
          <w:noProof/>
          <w:color w:val="000000"/>
        </w:rPr>
        <w:t xml:space="preserve">ффициент уравновешивания массы груза. Для пассажирских лифтов жилых зданий рекомендуется принимать </w:t>
      </w:r>
      <w:bookmarkStart w:id="67" w:name="OCRUncertain793"/>
      <w:r w:rsidR="000176B6">
        <w:rPr>
          <w:noProof/>
          <w:color w:val="000000"/>
        </w:rPr>
        <w:pict>
          <v:shape id="_x0000_i1136" type="#_x0000_t75" style="width:12.75pt;height:14.25pt">
            <v:imagedata r:id="rId118" o:title=""/>
          </v:shape>
        </w:pic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=</w:t>
      </w:r>
      <w:bookmarkEnd w:id="67"/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0,35…0,4.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87E9A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37" type="#_x0000_t75" style="width:180pt;height:18.75pt">
            <v:imagedata r:id="rId119" o:title=""/>
          </v:shape>
        </w:pict>
      </w:r>
    </w:p>
    <w:p w:rsidR="00627CF3" w:rsidRPr="0086337D" w:rsidRDefault="00C34A76" w:rsidP="002775AB">
      <w:pPr>
        <w:pStyle w:val="40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68" w:name="_Toc89508134"/>
      <w:bookmarkStart w:id="69" w:name="_Toc121848095"/>
      <w:r w:rsidRPr="0086337D">
        <w:rPr>
          <w:noProof/>
          <w:color w:val="000000"/>
        </w:rPr>
        <w:br w:type="page"/>
      </w:r>
      <w:r w:rsidR="00627CF3" w:rsidRPr="0086337D">
        <w:rPr>
          <w:noProof/>
          <w:color w:val="000000"/>
        </w:rPr>
        <w:t>3.2.</w:t>
      </w:r>
      <w:r w:rsidR="009A3DE0" w:rsidRPr="0086337D">
        <w:rPr>
          <w:noProof/>
          <w:color w:val="000000"/>
        </w:rPr>
        <w:t>2</w:t>
      </w:r>
      <w:r w:rsidR="00687E9A" w:rsidRPr="0086337D">
        <w:rPr>
          <w:noProof/>
          <w:color w:val="000000"/>
        </w:rPr>
        <w:t>.</w:t>
      </w:r>
      <w:r w:rsidR="009A3DE0" w:rsidRPr="0086337D">
        <w:rPr>
          <w:noProof/>
          <w:color w:val="000000"/>
        </w:rPr>
        <w:t>3.</w:t>
      </w:r>
      <w:r w:rsidR="00627CF3" w:rsidRPr="0086337D">
        <w:rPr>
          <w:noProof/>
          <w:color w:val="000000"/>
        </w:rPr>
        <w:t xml:space="preserve"> Расчет металлоконструкций каркаса противовеса</w:t>
      </w:r>
      <w:bookmarkEnd w:id="68"/>
      <w:bookmarkEnd w:id="69"/>
    </w:p>
    <w:p w:rsidR="00687E9A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большинстве случаев противовесы изготавливаются с жестким каркасом, состоящим из верхней и нижней балок, жестко соединенных вертикальными стойками. Наряду с традиционными конструкциями из стального проката успешно применяются каркасы из гну</w:t>
      </w:r>
      <w:r w:rsidR="00D420B7" w:rsidRPr="0086337D">
        <w:rPr>
          <w:noProof/>
          <w:color w:val="000000"/>
        </w:rPr>
        <w:t>того стального профиля (</w:t>
      </w:r>
      <w:r w:rsidR="0099148C" w:rsidRPr="0086337D">
        <w:rPr>
          <w:noProof/>
          <w:color w:val="000000"/>
        </w:rPr>
        <w:t>рис.</w:t>
      </w:r>
      <w:r w:rsidR="00D420B7" w:rsidRPr="0086337D">
        <w:rPr>
          <w:noProof/>
          <w:color w:val="000000"/>
        </w:rPr>
        <w:t xml:space="preserve"> 3.2</w:t>
      </w:r>
      <w:r w:rsidRPr="0086337D">
        <w:rPr>
          <w:noProof/>
          <w:color w:val="000000"/>
        </w:rPr>
        <w:t>)</w:t>
      </w:r>
      <w:r w:rsidR="00687E9A" w:rsidRPr="0086337D">
        <w:rPr>
          <w:noProof/>
          <w:color w:val="000000"/>
        </w:rPr>
        <w:t>.</w:t>
      </w:r>
    </w:p>
    <w:p w:rsidR="003A129A" w:rsidRPr="0086337D" w:rsidRDefault="003A129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Расчет может производиться традиционными методами строительной механики как жесткой вертикальной рамы прямоугольной формы, нагруженной в среднем сечении верхней балки.</w:t>
      </w:r>
    </w:p>
    <w:p w:rsidR="003A129A" w:rsidRPr="0086337D" w:rsidRDefault="003A129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Предварительно по конструктивным соображениям определяется форма и размеры поперечных сечений балок и стоек с учетом влияния жесткости узлов стыка стоек с верхней балкой.</w:t>
      </w:r>
    </w:p>
    <w:p w:rsidR="00C34A76" w:rsidRPr="0086337D" w:rsidRDefault="00C34A76" w:rsidP="002775AB">
      <w:pPr>
        <w:rPr>
          <w:noProof/>
          <w:color w:val="000000"/>
        </w:rPr>
      </w:pPr>
    </w:p>
    <w:p w:rsidR="00627CF3" w:rsidRPr="0086337D" w:rsidRDefault="000176B6" w:rsidP="002775AB">
      <w:pPr>
        <w:pStyle w:val="a6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138" type="#_x0000_t75" style="width:376.5pt;height:231pt">
            <v:imagedata r:id="rId120" o:title=""/>
          </v:shape>
        </w:pict>
      </w:r>
    </w:p>
    <w:p w:rsidR="002775AB" w:rsidRPr="0086337D" w:rsidRDefault="00D420B7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3.2</w:t>
      </w:r>
      <w:r w:rsidR="00627CF3" w:rsidRPr="0086337D">
        <w:rPr>
          <w:noProof/>
          <w:color w:val="000000"/>
          <w:sz w:val="28"/>
          <w:szCs w:val="28"/>
        </w:rPr>
        <w:t>. Схема каркаса противовеса из гнутого</w:t>
      </w:r>
      <w:r w:rsidR="00687E9A" w:rsidRPr="0086337D">
        <w:rPr>
          <w:noProof/>
          <w:color w:val="000000"/>
          <w:sz w:val="28"/>
          <w:szCs w:val="28"/>
        </w:rPr>
        <w:t xml:space="preserve"> </w:t>
      </w:r>
      <w:r w:rsidR="00627CF3" w:rsidRPr="0086337D">
        <w:rPr>
          <w:noProof/>
          <w:color w:val="000000"/>
          <w:sz w:val="28"/>
          <w:szCs w:val="28"/>
        </w:rPr>
        <w:t>стального профиля:</w:t>
      </w:r>
    </w:p>
    <w:p w:rsidR="002775AB" w:rsidRPr="0086337D" w:rsidRDefault="00627CF3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а) конструктивная схема, б) расчетная схема</w:t>
      </w:r>
    </w:p>
    <w:p w:rsidR="003A129A" w:rsidRPr="0086337D" w:rsidRDefault="003A129A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S</w:t>
      </w:r>
      <w:r w:rsidRPr="0086337D">
        <w:rPr>
          <w:noProof/>
          <w:color w:val="000000"/>
          <w:sz w:val="28"/>
          <w:szCs w:val="28"/>
          <w:vertAlign w:val="subscript"/>
        </w:rPr>
        <w:t>пр</w:t>
      </w:r>
      <w:r w:rsidRPr="0086337D">
        <w:rPr>
          <w:noProof/>
          <w:color w:val="000000"/>
          <w:sz w:val="28"/>
          <w:szCs w:val="28"/>
        </w:rPr>
        <w:t xml:space="preserve"> - расчетная нагрузка канатной подвески; М</w:t>
      </w:r>
      <w:r w:rsidRPr="0086337D">
        <w:rPr>
          <w:noProof/>
          <w:color w:val="000000"/>
          <w:sz w:val="28"/>
          <w:szCs w:val="28"/>
          <w:vertAlign w:val="subscript"/>
        </w:rPr>
        <w:t>2</w:t>
      </w:r>
      <w:r w:rsidRPr="0086337D">
        <w:rPr>
          <w:noProof/>
          <w:color w:val="000000"/>
          <w:sz w:val="28"/>
          <w:szCs w:val="28"/>
        </w:rPr>
        <w:t>, М</w:t>
      </w:r>
      <w:r w:rsidRPr="0086337D">
        <w:rPr>
          <w:noProof/>
          <w:color w:val="000000"/>
          <w:sz w:val="28"/>
          <w:szCs w:val="28"/>
          <w:vertAlign w:val="subscript"/>
        </w:rPr>
        <w:t>3</w:t>
      </w:r>
      <w:r w:rsidRPr="0086337D">
        <w:rPr>
          <w:noProof/>
          <w:color w:val="000000"/>
          <w:sz w:val="28"/>
          <w:szCs w:val="28"/>
        </w:rPr>
        <w:t>, М</w:t>
      </w:r>
      <w:r w:rsidRPr="0086337D">
        <w:rPr>
          <w:noProof/>
          <w:color w:val="000000"/>
          <w:sz w:val="28"/>
          <w:szCs w:val="28"/>
          <w:vertAlign w:val="subscript"/>
        </w:rPr>
        <w:t>4</w:t>
      </w:r>
      <w:r w:rsidRPr="0086337D">
        <w:rPr>
          <w:noProof/>
          <w:color w:val="000000"/>
          <w:sz w:val="28"/>
          <w:szCs w:val="28"/>
        </w:rPr>
        <w:t xml:space="preserve"> - изгибающие моменты</w:t>
      </w:r>
      <w:r w:rsidR="00C34A76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 xml:space="preserve">в характерных точках рамы; b, Н - основные размеры рамы. </w:t>
      </w:r>
    </w:p>
    <w:p w:rsidR="00C34A76" w:rsidRPr="0086337D" w:rsidRDefault="00C34A76" w:rsidP="002775AB">
      <w:pPr>
        <w:rPr>
          <w:noProof/>
          <w:color w:val="000000"/>
        </w:rPr>
      </w:pP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Определяются момент инерции сечения верхней балки каркаса I</w:t>
      </w:r>
      <w:r w:rsidR="00D420B7" w:rsidRPr="0086337D">
        <w:rPr>
          <w:noProof/>
          <w:color w:val="000000"/>
          <w:vertAlign w:val="subscript"/>
        </w:rPr>
        <w:t>б</w:t>
      </w:r>
      <w:r w:rsidRPr="0086337D">
        <w:rPr>
          <w:noProof/>
          <w:color w:val="000000"/>
        </w:rPr>
        <w:t>, стойки I</w:t>
      </w:r>
      <w:r w:rsidRPr="0086337D">
        <w:rPr>
          <w:noProof/>
          <w:color w:val="000000"/>
          <w:vertAlign w:val="subscript"/>
        </w:rPr>
        <w:t>ст</w:t>
      </w:r>
      <w:r w:rsidRPr="0086337D">
        <w:rPr>
          <w:noProof/>
          <w:color w:val="000000"/>
        </w:rPr>
        <w:t xml:space="preserve"> и моменты сопротивления изгибу в вертикальной плоскости.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 учетом принятых размеров каркаса и параметров сечений его несущих элементов определяются изгибающие моменты в расчетных сечениях (</w:t>
      </w:r>
      <w:r w:rsidR="00D420B7" w:rsidRPr="0086337D">
        <w:rPr>
          <w:noProof/>
          <w:color w:val="000000"/>
        </w:rPr>
        <w:t xml:space="preserve">см. </w:t>
      </w:r>
      <w:r w:rsidR="0099148C" w:rsidRPr="0086337D">
        <w:rPr>
          <w:noProof/>
          <w:color w:val="000000"/>
        </w:rPr>
        <w:t>рис.</w:t>
      </w:r>
      <w:r w:rsidR="005372CD" w:rsidRPr="0086337D">
        <w:rPr>
          <w:noProof/>
          <w:color w:val="000000"/>
        </w:rPr>
        <w:t xml:space="preserve"> </w:t>
      </w:r>
      <w:r w:rsidR="00D420B7" w:rsidRPr="0086337D">
        <w:rPr>
          <w:noProof/>
          <w:color w:val="000000"/>
        </w:rPr>
        <w:t>3</w:t>
      </w:r>
      <w:r w:rsidRPr="0086337D">
        <w:rPr>
          <w:noProof/>
          <w:color w:val="000000"/>
        </w:rPr>
        <w:t>.</w:t>
      </w:r>
      <w:r w:rsidR="00D420B7" w:rsidRPr="0086337D">
        <w:rPr>
          <w:noProof/>
          <w:color w:val="000000"/>
        </w:rPr>
        <w:t>2 б</w:t>
      </w:r>
      <w:r w:rsidRPr="0086337D">
        <w:rPr>
          <w:noProof/>
          <w:color w:val="000000"/>
        </w:rPr>
        <w:t>).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420B7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39" type="#_x0000_t75" style="width:174.75pt;height:41.25pt">
            <v:imagedata r:id="rId121" o:title=""/>
          </v:shape>
        </w:pict>
      </w:r>
      <w:r w:rsidR="00D420B7" w:rsidRPr="0086337D">
        <w:rPr>
          <w:noProof/>
          <w:color w:val="000000"/>
          <w:w w:val="100"/>
        </w:rPr>
        <w:tab/>
        <w:t>(3.8)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40" type="#_x0000_t75" style="width:144.75pt;height:36.75pt" fillcolor="window">
            <v:imagedata r:id="rId122" o:title=""/>
          </v:shape>
        </w:pict>
      </w:r>
      <w:r w:rsidR="00F331AD" w:rsidRPr="0086337D">
        <w:rPr>
          <w:noProof/>
          <w:color w:val="000000"/>
          <w:w w:val="100"/>
        </w:rPr>
        <w:t>,</w:t>
      </w:r>
      <w:r w:rsidR="00627CF3" w:rsidRPr="0086337D">
        <w:rPr>
          <w:noProof/>
          <w:color w:val="000000"/>
          <w:w w:val="100"/>
        </w:rPr>
        <w:tab/>
      </w:r>
      <w:r w:rsidR="00D420B7" w:rsidRPr="0086337D">
        <w:rPr>
          <w:noProof/>
          <w:color w:val="000000"/>
          <w:w w:val="100"/>
        </w:rPr>
        <w:t>(3.9</w:t>
      </w:r>
      <w:r w:rsidR="00627CF3" w:rsidRPr="0086337D">
        <w:rPr>
          <w:noProof/>
          <w:color w:val="000000"/>
          <w:w w:val="100"/>
        </w:rPr>
        <w:t>)</w:t>
      </w:r>
    </w:p>
    <w:p w:rsidR="00C34A76" w:rsidRPr="0086337D" w:rsidRDefault="00C34A76" w:rsidP="002775AB">
      <w:pPr>
        <w:rPr>
          <w:noProof/>
          <w:color w:val="000000"/>
        </w:rPr>
      </w:pP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141" type="#_x0000_t75" style="width:93pt;height:39pt" fillcolor="window">
            <v:imagedata r:id="rId123" o:title=""/>
          </v:shape>
        </w:pict>
      </w:r>
      <w:r w:rsidRPr="0086337D">
        <w:rPr>
          <w:noProof/>
          <w:color w:val="000000"/>
        </w:rPr>
        <w:t xml:space="preserve"> – коэффициент учета соотношения жесткостей элементов и геомет</w:t>
      </w:r>
      <w:r w:rsidR="00D420B7" w:rsidRPr="0086337D">
        <w:rPr>
          <w:noProof/>
          <w:color w:val="000000"/>
        </w:rPr>
        <w:t>рических параметров каркаса;</w:t>
      </w:r>
    </w:p>
    <w:p w:rsidR="00C34A76" w:rsidRPr="0086337D" w:rsidRDefault="00C34A76" w:rsidP="002775AB">
      <w:pPr>
        <w:rPr>
          <w:noProof/>
          <w:color w:val="000000"/>
        </w:rPr>
      </w:pPr>
    </w:p>
    <w:p w:rsidR="00D420B7" w:rsidRPr="0086337D" w:rsidRDefault="00D420B7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h=3,38 м;</w:t>
      </w:r>
    </w:p>
    <w:p w:rsidR="00D420B7" w:rsidRPr="0086337D" w:rsidRDefault="00D420B7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b=0,75 м;</w:t>
      </w:r>
    </w:p>
    <w:p w:rsidR="00D420B7" w:rsidRPr="0086337D" w:rsidRDefault="00D420B7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I</w:t>
      </w:r>
      <w:r w:rsidRPr="0086337D">
        <w:rPr>
          <w:noProof/>
          <w:color w:val="000000"/>
          <w:vertAlign w:val="subscript"/>
        </w:rPr>
        <w:t>б</w:t>
      </w:r>
      <w:r w:rsidRPr="0086337D">
        <w:rPr>
          <w:noProof/>
          <w:color w:val="000000"/>
        </w:rPr>
        <w:t>=2,72 м</w:t>
      </w:r>
      <w:r w:rsidRPr="0086337D">
        <w:rPr>
          <w:noProof/>
          <w:color w:val="000000"/>
          <w:vertAlign w:val="superscript"/>
        </w:rPr>
        <w:t>4</w:t>
      </w:r>
      <w:r w:rsidRPr="0086337D">
        <w:rPr>
          <w:noProof/>
          <w:color w:val="000000"/>
        </w:rPr>
        <w:t>;</w:t>
      </w:r>
    </w:p>
    <w:p w:rsidR="00D420B7" w:rsidRPr="0086337D" w:rsidRDefault="00D420B7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I</w:t>
      </w:r>
      <w:r w:rsidRPr="0086337D">
        <w:rPr>
          <w:noProof/>
          <w:color w:val="000000"/>
          <w:vertAlign w:val="subscript"/>
        </w:rPr>
        <w:t>ст</w:t>
      </w:r>
      <w:r w:rsidRPr="0086337D">
        <w:rPr>
          <w:noProof/>
          <w:color w:val="000000"/>
        </w:rPr>
        <w:t>=0,153 м</w:t>
      </w:r>
      <w:r w:rsidRPr="0086337D">
        <w:rPr>
          <w:noProof/>
          <w:color w:val="000000"/>
          <w:vertAlign w:val="superscript"/>
        </w:rPr>
        <w:t>4</w:t>
      </w:r>
      <w:r w:rsidRPr="0086337D">
        <w:rPr>
          <w:noProof/>
          <w:color w:val="000000"/>
        </w:rPr>
        <w:t>.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42" type="#_x0000_t75" style="width:161.25pt;height:38.25pt" fillcolor="window">
            <v:imagedata r:id="rId124" o:title=""/>
          </v:shape>
        </w:pic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43" type="#_x0000_t75" style="width:230.25pt;height:38.25pt" fillcolor="window">
            <v:imagedata r:id="rId125" o:title=""/>
          </v:shape>
        </w:pic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44" type="#_x0000_t75" style="width:204.75pt;height:35.25pt" fillcolor="window">
            <v:imagedata r:id="rId126" o:title=""/>
          </v:shape>
        </w:pict>
      </w:r>
    </w:p>
    <w:p w:rsidR="004E140E" w:rsidRPr="0086337D" w:rsidRDefault="004E140E" w:rsidP="002775AB">
      <w:pPr>
        <w:rPr>
          <w:noProof/>
          <w:color w:val="000000"/>
        </w:rPr>
      </w:pP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Напряжение изгиба в среднем сечении верхней балки</w:t>
      </w:r>
    </w:p>
    <w:p w:rsidR="00627CF3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145" type="#_x0000_t75" style="width:96pt;height:39pt" fillcolor="window">
            <v:imagedata r:id="rId127" o:title=""/>
          </v:shape>
        </w:pict>
      </w:r>
      <w:r w:rsidR="00D420B7" w:rsidRPr="0086337D">
        <w:rPr>
          <w:noProof/>
          <w:color w:val="000000"/>
          <w:w w:val="100"/>
        </w:rPr>
        <w:tab/>
        <w:t>(3</w:t>
      </w:r>
      <w:r w:rsidR="00627CF3" w:rsidRPr="0086337D">
        <w:rPr>
          <w:noProof/>
          <w:color w:val="000000"/>
          <w:w w:val="100"/>
        </w:rPr>
        <w:t>.</w:t>
      </w:r>
      <w:r w:rsidR="00D420B7" w:rsidRPr="0086337D">
        <w:rPr>
          <w:noProof/>
          <w:color w:val="000000"/>
          <w:w w:val="100"/>
        </w:rPr>
        <w:t>10</w:t>
      </w:r>
      <w:r w:rsidR="00627CF3" w:rsidRPr="0086337D">
        <w:rPr>
          <w:noProof/>
          <w:color w:val="000000"/>
          <w:w w:val="100"/>
        </w:rPr>
        <w:t>)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46" type="#_x0000_t75" style="width:134.25pt;height:38.25pt" fillcolor="window">
            <v:imagedata r:id="rId128" o:title=""/>
          </v:shape>
        </w:pict>
      </w:r>
      <w:r w:rsidR="00F331AD" w:rsidRPr="0086337D">
        <w:rPr>
          <w:noProof/>
          <w:color w:val="000000"/>
          <w:w w:val="100"/>
        </w:rPr>
        <w:t>,</w:t>
      </w:r>
    </w:p>
    <w:p w:rsidR="00C34A76" w:rsidRPr="0086337D" w:rsidRDefault="00C34A76" w:rsidP="002775AB">
      <w:pPr>
        <w:rPr>
          <w:noProof/>
          <w:color w:val="000000"/>
        </w:rPr>
      </w:pP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W</w:t>
      </w:r>
      <w:r w:rsidRPr="0086337D">
        <w:rPr>
          <w:noProof/>
          <w:color w:val="000000"/>
          <w:vertAlign w:val="subscript"/>
        </w:rPr>
        <w:t>3</w:t>
      </w:r>
      <w:r w:rsidRPr="0086337D">
        <w:rPr>
          <w:noProof/>
          <w:color w:val="000000"/>
        </w:rPr>
        <w:t xml:space="preserve"> </w:t>
      </w:r>
      <w:r w:rsidR="00F331AD" w:rsidRPr="0086337D">
        <w:rPr>
          <w:noProof/>
          <w:color w:val="000000"/>
        </w:rPr>
        <w:t>–</w:t>
      </w:r>
      <w:r w:rsidRPr="0086337D">
        <w:rPr>
          <w:noProof/>
          <w:color w:val="000000"/>
        </w:rPr>
        <w:t xml:space="preserve"> момент сопротивления изгибу расчетного сечения верхней балки, м</w:t>
      </w:r>
      <w:r w:rsidRPr="0086337D">
        <w:rPr>
          <w:noProof/>
          <w:color w:val="000000"/>
          <w:vertAlign w:val="superscript"/>
        </w:rPr>
        <w:t>3</w:t>
      </w:r>
      <w:r w:rsidR="00F331AD" w:rsidRPr="0086337D">
        <w:rPr>
          <w:noProof/>
          <w:color w:val="000000"/>
        </w:rPr>
        <w:t>,</w:t>
      </w:r>
      <w:r w:rsidR="004706A7" w:rsidRPr="0086337D">
        <w:rPr>
          <w:noProof/>
          <w:color w:val="000000"/>
        </w:rPr>
        <w:t xml:space="preserve"> </w:t>
      </w:r>
      <w:r w:rsidR="00F331AD" w:rsidRPr="0086337D">
        <w:rPr>
          <w:noProof/>
          <w:color w:val="000000"/>
        </w:rPr>
        <w:t>W</w:t>
      </w:r>
      <w:r w:rsidR="00F331AD" w:rsidRPr="0086337D">
        <w:rPr>
          <w:noProof/>
          <w:color w:val="000000"/>
          <w:vertAlign w:val="subscript"/>
        </w:rPr>
        <w:t>3</w:t>
      </w:r>
      <w:r w:rsidR="00F331AD" w:rsidRPr="0086337D">
        <w:rPr>
          <w:noProof/>
          <w:color w:val="000000"/>
        </w:rPr>
        <w:t>=0,78</w:t>
      </w:r>
      <w:r w:rsidR="002775AB" w:rsidRPr="0086337D">
        <w:rPr>
          <w:noProof/>
          <w:color w:val="000000"/>
        </w:rPr>
        <w:t xml:space="preserve"> </w:t>
      </w:r>
      <w:r w:rsidR="00F331AD" w:rsidRPr="0086337D">
        <w:rPr>
          <w:noProof/>
          <w:color w:val="000000"/>
        </w:rPr>
        <w:t>м</w:t>
      </w:r>
      <w:r w:rsidR="00F331AD" w:rsidRPr="0086337D">
        <w:rPr>
          <w:noProof/>
          <w:color w:val="000000"/>
          <w:vertAlign w:val="superscript"/>
        </w:rPr>
        <w:t>3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Напряжение среза в расчетном сечении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47" type="#_x0000_t75" style="width:111pt;height:21pt" fillcolor="window">
            <v:imagedata r:id="rId129" o:title=""/>
          </v:shape>
        </w:pict>
      </w:r>
      <w:r w:rsidR="00627CF3" w:rsidRPr="0086337D">
        <w:rPr>
          <w:noProof/>
          <w:color w:val="000000"/>
          <w:w w:val="100"/>
        </w:rPr>
        <w:tab/>
        <w:t>(</w:t>
      </w:r>
      <w:r w:rsidR="00D420B7" w:rsidRPr="0086337D">
        <w:rPr>
          <w:noProof/>
          <w:color w:val="000000"/>
          <w:w w:val="100"/>
        </w:rPr>
        <w:t>3</w:t>
      </w:r>
      <w:r w:rsidR="00627CF3" w:rsidRPr="0086337D">
        <w:rPr>
          <w:noProof/>
          <w:color w:val="000000"/>
          <w:w w:val="100"/>
        </w:rPr>
        <w:t>.</w:t>
      </w:r>
      <w:r w:rsidR="00D420B7" w:rsidRPr="0086337D">
        <w:rPr>
          <w:noProof/>
          <w:color w:val="000000"/>
          <w:w w:val="100"/>
        </w:rPr>
        <w:t>11</w:t>
      </w:r>
      <w:r w:rsidR="00627CF3" w:rsidRPr="0086337D">
        <w:rPr>
          <w:noProof/>
          <w:color w:val="000000"/>
          <w:w w:val="100"/>
        </w:rPr>
        <w:t>)</w:t>
      </w:r>
    </w:p>
    <w:p w:rsidR="00C34A76" w:rsidRPr="0086337D" w:rsidRDefault="00C34A76" w:rsidP="002775AB">
      <w:pPr>
        <w:rPr>
          <w:noProof/>
          <w:color w:val="000000"/>
        </w:rPr>
      </w:pP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F</w:t>
      </w:r>
      <w:r w:rsidRPr="0086337D">
        <w:rPr>
          <w:noProof/>
          <w:color w:val="000000"/>
          <w:vertAlign w:val="subscript"/>
        </w:rPr>
        <w:t>3</w:t>
      </w:r>
      <w:r w:rsidRPr="0086337D">
        <w:rPr>
          <w:noProof/>
          <w:color w:val="000000"/>
        </w:rPr>
        <w:t xml:space="preserve"> – площадь поперечного сечения верхней балки, м</w:t>
      </w:r>
      <w:r w:rsidRPr="0086337D">
        <w:rPr>
          <w:noProof/>
          <w:color w:val="000000"/>
          <w:vertAlign w:val="superscript"/>
        </w:rPr>
        <w:t>2</w:t>
      </w:r>
      <w:r w:rsidR="00F31AAF" w:rsidRPr="0086337D">
        <w:rPr>
          <w:noProof/>
          <w:color w:val="000000"/>
        </w:rPr>
        <w:t xml:space="preserve">, </w:t>
      </w:r>
      <w:r w:rsidRPr="0086337D">
        <w:rPr>
          <w:i/>
          <w:iCs/>
          <w:noProof/>
          <w:color w:val="000000"/>
        </w:rPr>
        <w:t>F</w:t>
      </w:r>
      <w:r w:rsidRPr="0086337D">
        <w:rPr>
          <w:i/>
          <w:iCs/>
          <w:noProof/>
          <w:color w:val="000000"/>
          <w:vertAlign w:val="subscript"/>
        </w:rPr>
        <w:t>3</w:t>
      </w:r>
      <w:r w:rsidRPr="0086337D">
        <w:rPr>
          <w:noProof/>
          <w:color w:val="000000"/>
        </w:rPr>
        <w:t>=0,</w:t>
      </w:r>
      <w:r w:rsidR="00F31AAF" w:rsidRPr="0086337D">
        <w:rPr>
          <w:noProof/>
          <w:color w:val="000000"/>
        </w:rPr>
        <w:t>36</w:t>
      </w:r>
      <w:r w:rsidRPr="0086337D">
        <w:rPr>
          <w:noProof/>
          <w:color w:val="000000"/>
        </w:rPr>
        <w:t xml:space="preserve"> м</w:t>
      </w:r>
      <w:r w:rsidRPr="0086337D">
        <w:rPr>
          <w:noProof/>
          <w:color w:val="000000"/>
          <w:vertAlign w:val="superscript"/>
        </w:rPr>
        <w:t>2</w:t>
      </w:r>
    </w:p>
    <w:p w:rsidR="00C34A76" w:rsidRPr="0086337D" w:rsidRDefault="00C34A76" w:rsidP="002775AB">
      <w:pPr>
        <w:pStyle w:val="a8"/>
        <w:ind w:firstLine="709"/>
        <w:jc w:val="both"/>
        <w:rPr>
          <w:noProof/>
          <w:color w:val="000000"/>
        </w:rPr>
      </w:pPr>
    </w:p>
    <w:p w:rsidR="00627CF3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148" type="#_x0000_t75" style="width:128.25pt;height:38.25pt" fillcolor="window">
            <v:imagedata r:id="rId130" o:title=""/>
          </v:shape>
        </w:pict>
      </w:r>
    </w:p>
    <w:p w:rsidR="004E140E" w:rsidRPr="0086337D" w:rsidRDefault="004E140E" w:rsidP="002775AB">
      <w:pPr>
        <w:rPr>
          <w:noProof/>
          <w:color w:val="000000"/>
        </w:rPr>
      </w:pP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Эквивалентное напряжение в расчетном сечении верхней балки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49" type="#_x0000_t75" style="width:98.25pt;height:24pt" fillcolor="window">
            <v:imagedata r:id="rId131" o:title=""/>
          </v:shape>
        </w:pict>
      </w:r>
      <w:r w:rsidR="00D420B7" w:rsidRPr="0086337D">
        <w:rPr>
          <w:noProof/>
          <w:color w:val="000000"/>
          <w:w w:val="100"/>
        </w:rPr>
        <w:tab/>
        <w:t>(3</w:t>
      </w:r>
      <w:r w:rsidR="00627CF3" w:rsidRPr="0086337D">
        <w:rPr>
          <w:noProof/>
          <w:color w:val="000000"/>
          <w:w w:val="100"/>
        </w:rPr>
        <w:t>.</w:t>
      </w:r>
      <w:r w:rsidR="00D420B7" w:rsidRPr="0086337D">
        <w:rPr>
          <w:noProof/>
          <w:color w:val="000000"/>
          <w:w w:val="100"/>
        </w:rPr>
        <w:t>12</w:t>
      </w:r>
      <w:r w:rsidR="00627CF3" w:rsidRPr="0086337D">
        <w:rPr>
          <w:noProof/>
          <w:color w:val="000000"/>
          <w:w w:val="100"/>
        </w:rPr>
        <w:t>)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50" type="#_x0000_t75" style="width:227.25pt;height:35.25pt" fillcolor="window">
            <v:imagedata r:id="rId132" o:title=""/>
          </v:shape>
        </w:pict>
      </w:r>
    </w:p>
    <w:p w:rsidR="004E140E" w:rsidRPr="0086337D" w:rsidRDefault="004E140E" w:rsidP="002775AB">
      <w:pPr>
        <w:rPr>
          <w:noProof/>
          <w:color w:val="000000"/>
        </w:rPr>
      </w:pP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Фактическое значение коэффициента запаса прочности</w:t>
      </w:r>
    </w:p>
    <w:p w:rsidR="00C34A76" w:rsidRPr="0086337D" w:rsidRDefault="00C34A76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27CF3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51" type="#_x0000_t75" style="width:75pt;height:39pt" fillcolor="window">
            <v:imagedata r:id="rId133" o:title=""/>
          </v:shape>
        </w:pict>
      </w:r>
      <w:r w:rsidR="00627CF3" w:rsidRPr="0086337D">
        <w:rPr>
          <w:noProof/>
          <w:color w:val="000000"/>
          <w:w w:val="100"/>
        </w:rPr>
        <w:tab/>
        <w:t>(</w:t>
      </w:r>
      <w:r w:rsidR="00D420B7" w:rsidRPr="0086337D">
        <w:rPr>
          <w:noProof/>
          <w:color w:val="000000"/>
          <w:w w:val="100"/>
        </w:rPr>
        <w:t>3</w:t>
      </w:r>
      <w:r w:rsidR="00627CF3" w:rsidRPr="0086337D">
        <w:rPr>
          <w:noProof/>
          <w:color w:val="000000"/>
          <w:w w:val="100"/>
        </w:rPr>
        <w:t>.</w:t>
      </w:r>
      <w:r w:rsidR="00D420B7" w:rsidRPr="0086337D">
        <w:rPr>
          <w:noProof/>
          <w:color w:val="000000"/>
          <w:w w:val="100"/>
        </w:rPr>
        <w:t>13</w:t>
      </w:r>
      <w:r w:rsidR="00627CF3" w:rsidRPr="0086337D">
        <w:rPr>
          <w:noProof/>
          <w:color w:val="000000"/>
          <w:w w:val="100"/>
        </w:rPr>
        <w:t>)</w:t>
      </w:r>
    </w:p>
    <w:p w:rsidR="00627CF3" w:rsidRPr="0086337D" w:rsidRDefault="00C34A76" w:rsidP="002775AB">
      <w:pPr>
        <w:pStyle w:val="a8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152" type="#_x0000_t75" style="width:134.25pt;height:38.25pt" fillcolor="window">
            <v:imagedata r:id="rId134" o:title=""/>
          </v:shape>
        </w:pict>
      </w:r>
    </w:p>
    <w:p w:rsidR="007F6C50" w:rsidRPr="0086337D" w:rsidRDefault="007F6C50" w:rsidP="002775AB">
      <w:pPr>
        <w:rPr>
          <w:noProof/>
          <w:color w:val="000000"/>
        </w:rPr>
      </w:pP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σ</w:t>
      </w:r>
      <w:r w:rsidRPr="0086337D">
        <w:rPr>
          <w:noProof/>
          <w:color w:val="000000"/>
          <w:vertAlign w:val="subscript"/>
        </w:rPr>
        <w:t>т</w:t>
      </w:r>
      <w:r w:rsidRPr="0086337D">
        <w:rPr>
          <w:noProof/>
          <w:color w:val="000000"/>
        </w:rPr>
        <w:t xml:space="preserve"> – предел текучести и расчетный коэффициент запаса прочности для материала каркаса.</w:t>
      </w:r>
    </w:p>
    <w:p w:rsidR="00627CF3" w:rsidRPr="0086337D" w:rsidRDefault="00627CF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Расчет стоек каркаса и болтового соединения стоек с верхней и нижней балкой какой либо специфики не имеет. Конструкция нижней балки каркаса принимается такой же как и верхней.</w:t>
      </w:r>
    </w:p>
    <w:p w:rsidR="007F6C50" w:rsidRPr="0086337D" w:rsidRDefault="007F6C50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70" w:name="_Toc121848096"/>
    </w:p>
    <w:p w:rsidR="009A3DE0" w:rsidRPr="0086337D" w:rsidRDefault="009A3DE0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 xml:space="preserve">3.2.3 Расчет </w:t>
      </w:r>
      <w:r w:rsidR="00F31AAF" w:rsidRPr="0086337D">
        <w:rPr>
          <w:noProof/>
          <w:color w:val="000000"/>
        </w:rPr>
        <w:t xml:space="preserve">массы </w:t>
      </w:r>
      <w:r w:rsidRPr="0086337D">
        <w:rPr>
          <w:noProof/>
          <w:color w:val="000000"/>
        </w:rPr>
        <w:t>подвесного кабеля</w:t>
      </w:r>
      <w:bookmarkEnd w:id="70"/>
    </w:p>
    <w:p w:rsidR="009A3DE0" w:rsidRPr="0086337D" w:rsidRDefault="009A3DE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Масса подвесного кабеля</w: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9A3DE0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53" type="#_x0000_t75" style="width:126pt;height:35.25pt">
            <v:imagedata r:id="rId135" o:title=""/>
          </v:shape>
        </w:pict>
      </w:r>
      <w:r w:rsidR="009A3DE0" w:rsidRPr="0086337D">
        <w:rPr>
          <w:noProof/>
          <w:color w:val="000000"/>
          <w:w w:val="100"/>
        </w:rPr>
        <w:tab/>
        <w:t>(</w:t>
      </w:r>
      <w:r w:rsidR="00D420B7" w:rsidRPr="0086337D">
        <w:rPr>
          <w:noProof/>
          <w:color w:val="000000"/>
          <w:w w:val="100"/>
        </w:rPr>
        <w:t>3</w:t>
      </w:r>
      <w:r w:rsidR="009A3DE0" w:rsidRPr="0086337D">
        <w:rPr>
          <w:noProof/>
          <w:color w:val="000000"/>
          <w:w w:val="100"/>
        </w:rPr>
        <w:t>.</w:t>
      </w:r>
      <w:r w:rsidR="00D420B7" w:rsidRPr="0086337D">
        <w:rPr>
          <w:noProof/>
          <w:color w:val="000000"/>
          <w:w w:val="100"/>
        </w:rPr>
        <w:t>14</w:t>
      </w:r>
      <w:r w:rsidR="009A3DE0" w:rsidRPr="0086337D">
        <w:rPr>
          <w:noProof/>
          <w:color w:val="000000"/>
          <w:w w:val="100"/>
        </w:rPr>
        <w:t>)</w:t>
      </w:r>
    </w:p>
    <w:p w:rsidR="007F6C50" w:rsidRPr="0086337D" w:rsidRDefault="007F6C50" w:rsidP="002775AB">
      <w:pPr>
        <w:rPr>
          <w:noProof/>
          <w:color w:val="000000"/>
        </w:rPr>
      </w:pPr>
    </w:p>
    <w:p w:rsidR="00F31AAF" w:rsidRPr="0086337D" w:rsidRDefault="00F31AA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q</w:t>
      </w:r>
      <w:r w:rsidRPr="0086337D">
        <w:rPr>
          <w:noProof/>
          <w:color w:val="000000"/>
          <w:vertAlign w:val="subscript"/>
        </w:rPr>
        <w:t>пк</w:t>
      </w:r>
      <w:r w:rsidRPr="0086337D">
        <w:rPr>
          <w:noProof/>
          <w:color w:val="000000"/>
        </w:rPr>
        <w:t xml:space="preserve"> = 0,513 кг/м – погонная масса кабеля КПВЛ-24 ГОСТ 16092-70;</w:t>
      </w:r>
    </w:p>
    <w:p w:rsidR="00F31AAF" w:rsidRPr="0086337D" w:rsidRDefault="00F31AA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m</w:t>
      </w:r>
      <w:r w:rsidRPr="0086337D">
        <w:rPr>
          <w:noProof/>
          <w:color w:val="000000"/>
          <w:vertAlign w:val="subscript"/>
        </w:rPr>
        <w:t>к</w:t>
      </w:r>
      <w:r w:rsidR="00F1119A" w:rsidRPr="0086337D">
        <w:rPr>
          <w:noProof/>
          <w:color w:val="000000"/>
        </w:rPr>
        <w:t xml:space="preserve">=3 </w:t>
      </w:r>
      <w:r w:rsidRPr="0086337D">
        <w:rPr>
          <w:noProof/>
          <w:color w:val="000000"/>
        </w:rPr>
        <w:t>– число кабелей</w:t>
      </w:r>
      <w:r w:rsidR="00F1119A" w:rsidRPr="0086337D">
        <w:rPr>
          <w:noProof/>
          <w:color w:val="000000"/>
        </w:rPr>
        <w:t>.</w:t>
      </w:r>
    </w:p>
    <w:p w:rsidR="007F6C50" w:rsidRPr="0086337D" w:rsidRDefault="007F6C50" w:rsidP="002775AB">
      <w:pPr>
        <w:pStyle w:val="a8"/>
        <w:ind w:firstLine="709"/>
        <w:jc w:val="both"/>
        <w:rPr>
          <w:noProof/>
          <w:color w:val="000000"/>
        </w:rPr>
      </w:pPr>
    </w:p>
    <w:p w:rsidR="009A3DE0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154" type="#_x0000_t75" style="width:162.75pt;height:35.25pt">
            <v:imagedata r:id="rId136" o:title=""/>
          </v:shape>
        </w:pict>
      </w:r>
    </w:p>
    <w:p w:rsidR="007F6C50" w:rsidRPr="0086337D" w:rsidRDefault="007F6C50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71" w:name="_Toc121848097"/>
    </w:p>
    <w:p w:rsidR="00C23766" w:rsidRPr="0086337D" w:rsidRDefault="00C23766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3.3 Расчет диаметра канатоведущего шкива</w:t>
      </w:r>
      <w:r w:rsidR="007F6C50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и обводных блоков</w:t>
      </w:r>
      <w:bookmarkEnd w:id="71"/>
    </w:p>
    <w:p w:rsidR="007F6C50" w:rsidRPr="0086337D" w:rsidRDefault="007F6C50" w:rsidP="002775AB">
      <w:pPr>
        <w:rPr>
          <w:noProof/>
          <w:color w:val="000000"/>
        </w:rPr>
      </w:pP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конструкции механизмов подъема лифтов с канатной подвеской кабины (противовеса) канатоведущие шкивы используются для преобразования вращательного движения выходного вала механизма привода в поступательное перемещение кабины (противовеса).</w:t>
      </w: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зависимости от кинематической схемы лифта применяются также отклоняющие блоки.</w:t>
      </w: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Применение КВШ в лифтовых лебедках позволяет существенно повысить безопасность пассажиров, практически исключая опасность обрыва канатов, так как кабина может быть подвешена на нескольких параллельных ветвях канатов, а высота переподъема ограничивается проскальзыванием канатов из-за посадки противовеса на буфер.</w:t>
      </w: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Независимость параметров лебедки с КВШ от высоты подъема открывает широкие возможности унификации лебедок с соответствующими технико-экономическими преимуществами.</w:t>
      </w: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Внешняя нагрузка КВШ, определяемая разностью натяжения канатов подвески кабины и противовеса, уравновешивается действием сил сцепления канатов с ободом. Эти силы зависят от угла обхвата шкива канатами и формы профиля поперечного сечения канавок.</w:t>
      </w: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обеспечения работы КВШ без проскальзывания канатов применяются канавки специального профиля (</w:t>
      </w:r>
      <w:r w:rsidR="0099148C" w:rsidRPr="0086337D">
        <w:rPr>
          <w:noProof/>
          <w:color w:val="000000"/>
        </w:rPr>
        <w:t>рис.</w:t>
      </w:r>
      <w:r w:rsidRPr="0086337D">
        <w:rPr>
          <w:noProof/>
          <w:color w:val="000000"/>
        </w:rPr>
        <w:t xml:space="preserve"> 3.</w:t>
      </w:r>
      <w:r w:rsidR="001C1BE4" w:rsidRPr="0086337D">
        <w:rPr>
          <w:noProof/>
          <w:color w:val="000000"/>
        </w:rPr>
        <w:t>3</w:t>
      </w:r>
      <w:r w:rsidRPr="0086337D">
        <w:rPr>
          <w:noProof/>
          <w:color w:val="000000"/>
        </w:rPr>
        <w:t>).</w:t>
      </w:r>
    </w:p>
    <w:p w:rsidR="007F6C50" w:rsidRPr="0086337D" w:rsidRDefault="007F6C50" w:rsidP="002775AB">
      <w:pPr>
        <w:rPr>
          <w:noProof/>
          <w:color w:val="000000"/>
        </w:rPr>
      </w:pPr>
    </w:p>
    <w:p w:rsidR="006D365F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55" type="#_x0000_t75" style="width:375pt;height:106.5pt">
            <v:imagedata r:id="rId137" o:title=""/>
          </v:shape>
        </w:pict>
      </w:r>
    </w:p>
    <w:p w:rsidR="002775AB" w:rsidRPr="0086337D" w:rsidRDefault="006D365F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3.</w:t>
      </w:r>
      <w:r w:rsidR="001C1BE4" w:rsidRPr="0086337D">
        <w:rPr>
          <w:noProof/>
          <w:color w:val="000000"/>
          <w:sz w:val="28"/>
          <w:szCs w:val="28"/>
        </w:rPr>
        <w:t>3</w:t>
      </w:r>
      <w:r w:rsidRPr="0086337D">
        <w:rPr>
          <w:noProof/>
          <w:color w:val="000000"/>
          <w:sz w:val="28"/>
          <w:szCs w:val="28"/>
        </w:rPr>
        <w:t>. Профиль поперечного сечения канавки обода КВШ:</w:t>
      </w:r>
    </w:p>
    <w:p w:rsidR="002775AB" w:rsidRPr="0086337D" w:rsidRDefault="006D365F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 xml:space="preserve">а) полукруглая канавка; б) полукруглая с подрезом; в) клиновая; г) клиновая с подрезом; </w:t>
      </w:r>
      <w:r w:rsidR="000176B6">
        <w:rPr>
          <w:noProof/>
          <w:color w:val="000000"/>
          <w:sz w:val="28"/>
          <w:szCs w:val="28"/>
        </w:rPr>
        <w:pict>
          <v:shape id="_x0000_i1156" type="#_x0000_t75" style="width:12pt;height:12.75pt">
            <v:imagedata r:id="rId138" o:title=""/>
          </v:shape>
        </w:pict>
      </w:r>
      <w:r w:rsidRPr="0086337D">
        <w:rPr>
          <w:noProof/>
          <w:color w:val="000000"/>
          <w:sz w:val="28"/>
          <w:szCs w:val="28"/>
        </w:rPr>
        <w:t xml:space="preserve"> – центральный угол зоны контакта каната и поверхности канавки;</w:t>
      </w:r>
    </w:p>
    <w:p w:rsidR="006D365F" w:rsidRPr="0086337D" w:rsidRDefault="000176B6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57" type="#_x0000_t75" style="width:11.25pt;height:14.25pt">
            <v:imagedata r:id="rId139" o:title=""/>
          </v:shape>
        </w:pict>
      </w:r>
      <w:r w:rsidR="006D365F" w:rsidRPr="0086337D">
        <w:rPr>
          <w:noProof/>
          <w:color w:val="000000"/>
          <w:sz w:val="28"/>
          <w:szCs w:val="28"/>
        </w:rPr>
        <w:t xml:space="preserve"> – угол подреза (угол клина); k, m, n – точки наибольшего напряжения смятия</w:t>
      </w:r>
      <w:r w:rsidR="007F6C50" w:rsidRPr="0086337D">
        <w:rPr>
          <w:noProof/>
          <w:color w:val="000000"/>
          <w:sz w:val="28"/>
          <w:szCs w:val="28"/>
        </w:rPr>
        <w:t xml:space="preserve"> </w:t>
      </w:r>
      <w:r w:rsidR="006D365F" w:rsidRPr="0086337D">
        <w:rPr>
          <w:noProof/>
          <w:color w:val="000000"/>
          <w:sz w:val="28"/>
          <w:szCs w:val="28"/>
        </w:rPr>
        <w:t>в материале канавки.</w:t>
      </w:r>
    </w:p>
    <w:p w:rsidR="007F6C50" w:rsidRPr="0086337D" w:rsidRDefault="007F6C50" w:rsidP="002775AB">
      <w:pPr>
        <w:rPr>
          <w:noProof/>
          <w:color w:val="000000"/>
        </w:rPr>
      </w:pPr>
    </w:p>
    <w:p w:rsidR="00304825" w:rsidRPr="0086337D" w:rsidRDefault="0030482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конструкции отклоняющих блоков, не предназначенных для передачи тягового усилия канатам, применяется полукруглая канавка, обеспечивающая минимальную величину контактных давлений, что способствует увеличению долговечности канатов.</w:t>
      </w:r>
    </w:p>
    <w:p w:rsidR="00304825" w:rsidRPr="0086337D" w:rsidRDefault="0030482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Наибольшую силу сцепления обеспечивают канавки клинового профиля, однако, их существенным недостатком является зависимость силы сцепления от степени износа опорной поверхности. В результате износа клиновая канавка преобразуется в полукруглую с подрезом с заметно меньшей силой сцепления.</w:t>
      </w:r>
    </w:p>
    <w:p w:rsidR="00304825" w:rsidRPr="0086337D" w:rsidRDefault="006371C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 учетом вышесказанного</w:t>
      </w:r>
      <w:r w:rsidR="00304825" w:rsidRPr="0086337D">
        <w:rPr>
          <w:noProof/>
          <w:color w:val="000000"/>
        </w:rPr>
        <w:t xml:space="preserve"> в КВШ используем канавку клиновую с подрезом.</w:t>
      </w: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Канатоведущие шкивы и отклоняющие блоки изготавливаются из чугунного или стального литья. Отливка в зоне обода должна иметь достаточно высокую твердость и однородную структуру.</w:t>
      </w: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Расстояние между канавками обода КВШ зависит от диаметра каната</w:t>
      </w:r>
      <w:r w:rsidR="006371CE" w:rsidRPr="0086337D">
        <w:rPr>
          <w:noProof/>
          <w:color w:val="000000"/>
        </w:rPr>
        <w:t xml:space="preserve"> и определяется по формуле</w: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517D5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58" type="#_x0000_t75" style="width:93pt;height:18pt" fillcolor="window">
            <v:imagedata r:id="rId140" o:title=""/>
          </v:shape>
        </w:pict>
      </w:r>
      <w:r w:rsidR="00517D5F" w:rsidRPr="0086337D">
        <w:rPr>
          <w:noProof/>
          <w:color w:val="000000"/>
          <w:w w:val="100"/>
        </w:rPr>
        <w:t>,</w:t>
      </w:r>
      <w:r w:rsidR="00517D5F" w:rsidRPr="0086337D">
        <w:rPr>
          <w:noProof/>
          <w:color w:val="000000"/>
          <w:w w:val="100"/>
        </w:rPr>
        <w:tab/>
        <w:t>(</w:t>
      </w:r>
      <w:r w:rsidR="00542A00" w:rsidRPr="0086337D">
        <w:rPr>
          <w:noProof/>
          <w:color w:val="000000"/>
          <w:w w:val="100"/>
        </w:rPr>
        <w:t>3</w:t>
      </w:r>
      <w:r w:rsidR="00517D5F" w:rsidRPr="0086337D">
        <w:rPr>
          <w:noProof/>
          <w:color w:val="000000"/>
          <w:w w:val="100"/>
        </w:rPr>
        <w:t>.</w:t>
      </w:r>
      <w:r w:rsidR="00542A00" w:rsidRPr="0086337D">
        <w:rPr>
          <w:noProof/>
          <w:color w:val="000000"/>
          <w:w w:val="100"/>
        </w:rPr>
        <w:t>15</w:t>
      </w:r>
      <w:r w:rsidR="00517D5F" w:rsidRPr="0086337D">
        <w:rPr>
          <w:noProof/>
          <w:color w:val="000000"/>
          <w:w w:val="100"/>
        </w:rPr>
        <w:t>)</w:t>
      </w:r>
    </w:p>
    <w:p w:rsidR="00C2720D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59" type="#_x0000_t75" style="width:126pt;height:18pt" fillcolor="window">
            <v:imagedata r:id="rId141" o:title=""/>
          </v:shape>
        </w:pict>
      </w:r>
    </w:p>
    <w:p w:rsidR="006371CE" w:rsidRPr="0086337D" w:rsidRDefault="006371CE" w:rsidP="002775AB">
      <w:pPr>
        <w:rPr>
          <w:noProof/>
          <w:color w:val="000000"/>
        </w:rPr>
      </w:pP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Ширина обода КВШ определяется числом параллельных ветвей канатов </w: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517D5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60" type="#_x0000_t75" style="width:111pt;height:18pt" fillcolor="window">
            <v:imagedata r:id="rId142" o:title=""/>
          </v:shape>
        </w:pict>
      </w:r>
      <w:r w:rsidR="00517D5F" w:rsidRPr="0086337D">
        <w:rPr>
          <w:noProof/>
          <w:color w:val="000000"/>
          <w:w w:val="100"/>
        </w:rPr>
        <w:t>,</w:t>
      </w:r>
      <w:r w:rsidR="006371CE" w:rsidRPr="0086337D">
        <w:rPr>
          <w:noProof/>
          <w:color w:val="000000"/>
          <w:w w:val="100"/>
        </w:rPr>
        <w:tab/>
      </w:r>
      <w:r w:rsidR="00517D5F" w:rsidRPr="0086337D">
        <w:rPr>
          <w:noProof/>
          <w:color w:val="000000"/>
          <w:w w:val="100"/>
        </w:rPr>
        <w:t>(</w:t>
      </w:r>
      <w:r w:rsidR="00542A00" w:rsidRPr="0086337D">
        <w:rPr>
          <w:noProof/>
          <w:color w:val="000000"/>
          <w:w w:val="100"/>
        </w:rPr>
        <w:t>3</w:t>
      </w:r>
      <w:r w:rsidR="00517D5F" w:rsidRPr="0086337D">
        <w:rPr>
          <w:noProof/>
          <w:color w:val="000000"/>
          <w:w w:val="100"/>
        </w:rPr>
        <w:t>.</w:t>
      </w:r>
      <w:r w:rsidR="00542A00" w:rsidRPr="0086337D">
        <w:rPr>
          <w:noProof/>
          <w:color w:val="000000"/>
          <w:w w:val="100"/>
        </w:rPr>
        <w:t>16</w:t>
      </w:r>
      <w:r w:rsidR="00517D5F" w:rsidRPr="0086337D">
        <w:rPr>
          <w:noProof/>
          <w:color w:val="000000"/>
          <w:w w:val="100"/>
        </w:rPr>
        <w:t>)</w:t>
      </w:r>
    </w:p>
    <w:p w:rsidR="007F6C50" w:rsidRPr="0086337D" w:rsidRDefault="007F6C50" w:rsidP="002775AB">
      <w:pPr>
        <w:rPr>
          <w:noProof/>
          <w:color w:val="000000"/>
        </w:rPr>
      </w:pPr>
    </w:p>
    <w:p w:rsidR="00C2720D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t, d – шаг канавок и диаметр каната, мм;</w:t>
      </w:r>
    </w:p>
    <w:p w:rsidR="00C2720D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m - число параллельных ветвей канатов;</w:t>
      </w:r>
    </w:p>
    <w:p w:rsidR="00517D5F" w:rsidRPr="0086337D" w:rsidRDefault="00517D5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z – число обхватов канатами КВШ.</w:t>
      </w:r>
    </w:p>
    <w:p w:rsidR="00517D5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61" type="#_x0000_t75" style="width:198pt;height:18pt" fillcolor="window">
            <v:imagedata r:id="rId143" o:title=""/>
          </v:shape>
        </w:pict>
      </w:r>
    </w:p>
    <w:p w:rsidR="005A526B" w:rsidRPr="0086337D" w:rsidRDefault="005A52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обеспечения долговечности каната важно обеспечить минимальное число их перегибов на отклоняющих блоках и допустимое по ПУБЭЛ соотношение между диаметром каната и огибаемого канатом цилиндрического тела (КВШ, отклоняющий блок). В связи с этим, диаметр КВШ и отклоняющих блоков следует определять с учетом условия долговечности</w:t>
      </w:r>
    </w:p>
    <w:p w:rsidR="007F6C50" w:rsidRPr="0086337D" w:rsidRDefault="007F6C50" w:rsidP="002775AB">
      <w:pPr>
        <w:rPr>
          <w:noProof/>
          <w:color w:val="000000"/>
        </w:rPr>
      </w:pPr>
    </w:p>
    <w:p w:rsidR="005A526B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62" type="#_x0000_t75" style="width:41.25pt;height:15pt">
            <v:imagedata r:id="rId144" o:title=""/>
          </v:shape>
        </w:pict>
      </w:r>
      <w:r w:rsidR="005A526B" w:rsidRPr="0086337D">
        <w:rPr>
          <w:noProof/>
          <w:color w:val="000000"/>
        </w:rPr>
        <w:t>,</w:t>
      </w:r>
    </w:p>
    <w:p w:rsidR="007F6C50" w:rsidRPr="0086337D" w:rsidRDefault="007F6C50" w:rsidP="002775AB">
      <w:pPr>
        <w:rPr>
          <w:noProof/>
          <w:color w:val="000000"/>
        </w:rPr>
      </w:pPr>
    </w:p>
    <w:p w:rsidR="00C2720D" w:rsidRPr="0086337D" w:rsidRDefault="005A52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bookmarkStart w:id="72" w:name="OCRUncertain1120"/>
      <w:r w:rsidRPr="0086337D">
        <w:rPr>
          <w:noProof/>
          <w:color w:val="000000"/>
        </w:rPr>
        <w:t>е</w:t>
      </w:r>
      <w:bookmarkEnd w:id="72"/>
      <w:r w:rsidRPr="0086337D">
        <w:rPr>
          <w:noProof/>
          <w:color w:val="000000"/>
        </w:rPr>
        <w:t xml:space="preserve"> – коэффициент, учитывающий допускаемый изгиб каната на </w:t>
      </w:r>
      <w:r w:rsidR="006371CE" w:rsidRPr="0086337D">
        <w:rPr>
          <w:noProof/>
          <w:color w:val="000000"/>
        </w:rPr>
        <w:t>шкив</w:t>
      </w:r>
      <w:r w:rsidRPr="0086337D">
        <w:rPr>
          <w:noProof/>
          <w:color w:val="000000"/>
        </w:rPr>
        <w:t>е;</w:t>
      </w:r>
    </w:p>
    <w:p w:rsidR="00C04563" w:rsidRPr="0086337D" w:rsidRDefault="000E1D6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d </w:t>
      </w:r>
      <w:r w:rsidRPr="0086337D">
        <w:rPr>
          <w:i/>
          <w:iCs/>
          <w:noProof/>
          <w:color w:val="000000"/>
        </w:rPr>
        <w:t xml:space="preserve">– </w:t>
      </w:r>
      <w:r w:rsidRPr="0086337D">
        <w:rPr>
          <w:noProof/>
          <w:color w:val="000000"/>
        </w:rPr>
        <w:t>диаметр каната, м</w:t>
      </w:r>
      <w:r w:rsidR="006371CE" w:rsidRPr="0086337D">
        <w:rPr>
          <w:noProof/>
          <w:color w:val="000000"/>
        </w:rPr>
        <w:t>м</w:t>
      </w:r>
      <w:r w:rsidR="005A526B" w:rsidRPr="0086337D">
        <w:rPr>
          <w:noProof/>
          <w:color w:val="000000"/>
        </w:rPr>
        <w:t>.</w:t>
      </w:r>
    </w:p>
    <w:p w:rsidR="00A80989" w:rsidRPr="0086337D" w:rsidRDefault="00A8098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соответствии с табл. 3.3 [11] для лифтов, в которых допускается транспортировка людей, с линейной скоростью кабины до 1,6 м/с значение коэффициента е=40.</w: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A80989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63" type="#_x0000_t75" style="width:125.25pt;height:18pt">
            <v:imagedata r:id="rId145" o:title=""/>
          </v:shape>
        </w:pict>
      </w:r>
    </w:p>
    <w:p w:rsidR="007F6C50" w:rsidRPr="0086337D" w:rsidRDefault="007F6C50" w:rsidP="002775AB">
      <w:pPr>
        <w:rPr>
          <w:noProof/>
          <w:color w:val="000000"/>
        </w:rPr>
      </w:pPr>
    </w:p>
    <w:p w:rsidR="005A526B" w:rsidRPr="0086337D" w:rsidRDefault="00A8098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Подбираем диаметр шкива </w:t>
      </w:r>
      <w:r w:rsidR="006371CE" w:rsidRPr="0086337D">
        <w:rPr>
          <w:noProof/>
          <w:color w:val="000000"/>
        </w:rPr>
        <w:t xml:space="preserve">и обводных блоков </w:t>
      </w:r>
      <w:r w:rsidRPr="0086337D">
        <w:rPr>
          <w:noProof/>
          <w:color w:val="000000"/>
        </w:rPr>
        <w:t>D</w:t>
      </w:r>
      <w:r w:rsidRPr="0086337D">
        <w:rPr>
          <w:noProof/>
          <w:color w:val="000000"/>
          <w:vertAlign w:val="subscript"/>
        </w:rPr>
        <w:t>шк</w:t>
      </w:r>
      <w:r w:rsidRPr="0086337D">
        <w:rPr>
          <w:noProof/>
          <w:color w:val="000000"/>
        </w:rPr>
        <w:t>= D</w:t>
      </w:r>
      <w:r w:rsidRPr="0086337D">
        <w:rPr>
          <w:noProof/>
          <w:color w:val="000000"/>
          <w:vertAlign w:val="subscript"/>
        </w:rPr>
        <w:t>бл</w:t>
      </w:r>
      <w:r w:rsidRPr="0086337D">
        <w:rPr>
          <w:noProof/>
          <w:color w:val="000000"/>
        </w:rPr>
        <w:t xml:space="preserve">= </w:t>
      </w:r>
      <w:r w:rsidR="006371CE" w:rsidRPr="0086337D">
        <w:rPr>
          <w:noProof/>
          <w:color w:val="000000"/>
        </w:rPr>
        <w:t>720</w:t>
      </w:r>
      <w:r w:rsidR="002775AB" w:rsidRPr="0086337D">
        <w:rPr>
          <w:noProof/>
          <w:color w:val="000000"/>
        </w:rPr>
        <w:t xml:space="preserve"> </w:t>
      </w:r>
      <w:r w:rsidR="0056502F" w:rsidRPr="0086337D">
        <w:rPr>
          <w:noProof/>
          <w:color w:val="000000"/>
        </w:rPr>
        <w:t>мм</w:t>
      </w:r>
      <w:r w:rsidR="006371CE" w:rsidRPr="0086337D">
        <w:rPr>
          <w:noProof/>
          <w:color w:val="000000"/>
        </w:rPr>
        <w:t>.</w:t>
      </w:r>
    </w:p>
    <w:p w:rsidR="0056502F" w:rsidRPr="0086337D" w:rsidRDefault="0056502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Обод шкива проверяется на допускаемое напряжение смятия в зоне контакта с рабочей поверхностью ручья по формуле</w: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56502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64" type="#_x0000_t75" style="width:96.75pt;height:36pt">
            <v:imagedata r:id="rId146" o:title=""/>
          </v:shape>
        </w:pict>
      </w:r>
      <w:r w:rsidR="0056502F" w:rsidRPr="0086337D">
        <w:rPr>
          <w:noProof/>
          <w:color w:val="000000"/>
          <w:w w:val="100"/>
        </w:rPr>
        <w:t>,</w:t>
      </w:r>
      <w:r w:rsidR="0056502F" w:rsidRPr="0086337D">
        <w:rPr>
          <w:noProof/>
          <w:color w:val="000000"/>
          <w:w w:val="100"/>
        </w:rPr>
        <w:tab/>
        <w:t>(3.</w:t>
      </w:r>
      <w:r w:rsidR="00542A00" w:rsidRPr="0086337D">
        <w:rPr>
          <w:noProof/>
          <w:color w:val="000000"/>
          <w:w w:val="100"/>
        </w:rPr>
        <w:t>17</w:t>
      </w:r>
      <w:r w:rsidR="0056502F" w:rsidRPr="0086337D">
        <w:rPr>
          <w:noProof/>
          <w:color w:val="000000"/>
          <w:w w:val="100"/>
        </w:rPr>
        <w:t>)</w:t>
      </w:r>
    </w:p>
    <w:p w:rsidR="007F6C50" w:rsidRPr="0086337D" w:rsidRDefault="007F6C50" w:rsidP="002775AB">
      <w:pPr>
        <w:rPr>
          <w:noProof/>
          <w:color w:val="000000"/>
        </w:rPr>
      </w:pPr>
    </w:p>
    <w:p w:rsidR="0056502F" w:rsidRPr="0086337D" w:rsidRDefault="0056502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165" type="#_x0000_t75" style="width:24.75pt;height:18.75pt">
            <v:imagedata r:id="rId147" o:title=""/>
          </v:shape>
        </w:pict>
      </w:r>
      <w:r w:rsidRPr="0086337D">
        <w:rPr>
          <w:noProof/>
          <w:color w:val="000000"/>
        </w:rPr>
        <w:t xml:space="preserve"> - наибольшее натяжение всех канатов, Н; </w:t>
      </w:r>
    </w:p>
    <w:p w:rsidR="0056502F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66" type="#_x0000_t75" style="width:15pt;height:11.25pt">
            <v:imagedata r:id="rId148" o:title=""/>
          </v:shape>
        </w:pict>
      </w:r>
      <w:r w:rsidR="0056502F" w:rsidRPr="0086337D">
        <w:rPr>
          <w:noProof/>
          <w:color w:val="000000"/>
        </w:rPr>
        <w:t xml:space="preserve"> - число канатов;</w:t>
      </w:r>
    </w:p>
    <w:p w:rsidR="0056502F" w:rsidRPr="0086337D" w:rsidRDefault="0056502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D - диаметр канатоведущего шкива, м;</w:t>
      </w:r>
    </w:p>
    <w:p w:rsidR="0056502F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67" type="#_x0000_t75" style="width:12.75pt;height:12pt">
            <v:imagedata r:id="rId149" o:title=""/>
          </v:shape>
        </w:pict>
      </w:r>
      <w:r w:rsidR="0056502F" w:rsidRPr="0086337D">
        <w:rPr>
          <w:noProof/>
          <w:color w:val="000000"/>
        </w:rPr>
        <w:t>- коэффициент, характеризующий профиль ручья (коэффициент давлен</w:t>
      </w:r>
      <w:bookmarkStart w:id="73" w:name="OCRUncertain1262"/>
      <w:r w:rsidR="0056502F" w:rsidRPr="0086337D">
        <w:rPr>
          <w:noProof/>
          <w:color w:val="000000"/>
        </w:rPr>
        <w:t>и</w:t>
      </w:r>
      <w:bookmarkEnd w:id="73"/>
      <w:r w:rsidR="0056502F" w:rsidRPr="0086337D">
        <w:rPr>
          <w:noProof/>
          <w:color w:val="000000"/>
        </w:rPr>
        <w:t>я).</w:t>
      </w:r>
    </w:p>
    <w:p w:rsidR="00225757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168" type="#_x0000_t75" style="width:71.25pt;height:18.75pt">
            <v:imagedata r:id="rId150" o:title=""/>
          </v:shape>
        </w:pic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56502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69" type="#_x0000_t75" style="width:150pt;height:18.75pt">
            <v:imagedata r:id="rId151" o:title=""/>
          </v:shape>
        </w:pict>
      </w:r>
    </w:p>
    <w:p w:rsidR="007F6C50" w:rsidRPr="0086337D" w:rsidRDefault="007F6C50" w:rsidP="002775AB">
      <w:pPr>
        <w:rPr>
          <w:noProof/>
          <w:color w:val="000000"/>
        </w:rPr>
      </w:pPr>
    </w:p>
    <w:p w:rsidR="0056502F" w:rsidRPr="0086337D" w:rsidRDefault="0056502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клинового ручья коэффициент давления может быть определен по формуле</w: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56502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70" type="#_x0000_t75" style="width:69.75pt;height:38.25pt">
            <v:imagedata r:id="rId152" o:title=""/>
          </v:shape>
        </w:pic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56502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71" type="#_x0000_t75" style="width:117.75pt;height:36pt">
            <v:imagedata r:id="rId153" o:title=""/>
          </v:shape>
        </w:pic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56502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72" type="#_x0000_t75" style="width:303.75pt;height:38.25pt">
            <v:imagedata r:id="rId154" o:title=""/>
          </v:shape>
        </w:pict>
      </w:r>
    </w:p>
    <w:p w:rsidR="007F6C50" w:rsidRPr="0086337D" w:rsidRDefault="007F6C50" w:rsidP="002775AB">
      <w:pPr>
        <w:rPr>
          <w:noProof/>
          <w:color w:val="000000"/>
        </w:rPr>
      </w:pPr>
    </w:p>
    <w:p w:rsidR="00957E15" w:rsidRPr="0086337D" w:rsidRDefault="00957E1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Допустимое значение </w:t>
      </w:r>
      <w:r w:rsidR="000176B6">
        <w:rPr>
          <w:noProof/>
          <w:color w:val="000000"/>
        </w:rPr>
        <w:pict>
          <v:shape id="_x0000_i1173" type="#_x0000_t75" style="width:18pt;height:18pt">
            <v:imagedata r:id="rId155" o:title=""/>
          </v:shape>
        </w:pict>
      </w:r>
      <w:r w:rsidR="005372CD" w:rsidRPr="0086337D">
        <w:rPr>
          <w:noProof/>
          <w:color w:val="000000"/>
        </w:rPr>
        <w:t xml:space="preserve"> определяем по графику на </w:t>
      </w:r>
      <w:r w:rsidR="00A4017A" w:rsidRPr="0086337D">
        <w:rPr>
          <w:noProof/>
          <w:color w:val="000000"/>
        </w:rPr>
        <w:t>рис.</w:t>
      </w:r>
      <w:r w:rsidRPr="0086337D">
        <w:rPr>
          <w:noProof/>
          <w:color w:val="000000"/>
        </w:rPr>
        <w:t xml:space="preserve"> 3.14 [11]:</w:t>
      </w:r>
    </w:p>
    <w:p w:rsidR="00957E15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74" type="#_x0000_t75" style="width:84pt;height:18.75pt">
            <v:imagedata r:id="rId156" o:title=""/>
          </v:shape>
        </w:pict>
      </w:r>
      <w:r w:rsidR="00957E15" w:rsidRPr="0086337D">
        <w:rPr>
          <w:noProof/>
          <w:color w:val="000000"/>
        </w:rPr>
        <w:t>,</w:t>
      </w:r>
    </w:p>
    <w:p w:rsidR="00957E15" w:rsidRPr="0086337D" w:rsidRDefault="00225757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>7,47</w:t>
      </w:r>
      <w:r w:rsidR="00F83C1E" w:rsidRPr="0086337D">
        <w:rPr>
          <w:noProof/>
          <w:color w:val="000000"/>
          <w:w w:val="100"/>
        </w:rPr>
        <w:t xml:space="preserve"> МПа ≤ 65 МПа</w:t>
      </w:r>
    </w:p>
    <w:p w:rsidR="00F83C1E" w:rsidRPr="0086337D" w:rsidRDefault="00F83C1E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Вывод: расчетное напряжение смятия не превышает допустимого, </w:t>
      </w:r>
      <w:r w:rsidR="00AD3090" w:rsidRPr="0086337D">
        <w:rPr>
          <w:noProof/>
          <w:color w:val="000000"/>
        </w:rPr>
        <w:t>следовательно,</w:t>
      </w:r>
      <w:r w:rsidRPr="0086337D">
        <w:rPr>
          <w:noProof/>
          <w:color w:val="000000"/>
        </w:rPr>
        <w:t xml:space="preserve"> шкив подобран правильно.</w:t>
      </w:r>
    </w:p>
    <w:p w:rsidR="007F6C50" w:rsidRPr="0086337D" w:rsidRDefault="007F6C50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74" w:name="_Toc121848098"/>
    </w:p>
    <w:p w:rsidR="00F83C1E" w:rsidRPr="0086337D" w:rsidRDefault="00F83C1E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75" w:name="_Toc121848099"/>
      <w:bookmarkEnd w:id="74"/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3.</w:t>
      </w:r>
      <w:r w:rsidR="00AF397C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5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Расчет тяговой способности канатоведущего шкива</w:t>
      </w:r>
      <w:bookmarkEnd w:id="75"/>
    </w:p>
    <w:p w:rsidR="007F6C50" w:rsidRPr="0086337D" w:rsidRDefault="007F6C50" w:rsidP="002775AB">
      <w:pPr>
        <w:rPr>
          <w:noProof/>
          <w:color w:val="000000"/>
        </w:rPr>
      </w:pPr>
    </w:p>
    <w:p w:rsidR="00AD3090" w:rsidRPr="0086337D" w:rsidRDefault="00AD309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Тяговое усилие канатоведущего шкива определяется силой трения канатов о шкив. Если кабину лифта начать постепенно перегружать, то при определенном значении массы груза сила трения окажется недостаточной, и канаты начнут скользить по шкиву. Причем начало скольжения канатов происходит при совершенно определенном соотношении между усилиями в левой и правой ветвях каната.</w:t>
      </w:r>
    </w:p>
    <w:p w:rsidR="00AD3090" w:rsidRPr="0086337D" w:rsidRDefault="00AD309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Во избежание полного проскальзывания каната относительно шкива необходимо выполнить условие формулы Эйлера</w:t>
      </w:r>
    </w:p>
    <w:p w:rsidR="007F6C50" w:rsidRPr="0086337D" w:rsidRDefault="007F6C50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AD3090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75" type="#_x0000_t75" style="width:93pt;height:39pt">
            <v:imagedata r:id="rId157" o:title=""/>
          </v:shape>
        </w:pict>
      </w:r>
      <w:r w:rsidR="004974F5" w:rsidRPr="0086337D">
        <w:rPr>
          <w:noProof/>
          <w:color w:val="000000"/>
          <w:w w:val="100"/>
        </w:rPr>
        <w:t>,</w:t>
      </w:r>
      <w:r w:rsidR="00225757" w:rsidRPr="0086337D">
        <w:rPr>
          <w:noProof/>
          <w:color w:val="000000"/>
          <w:w w:val="100"/>
        </w:rPr>
        <w:tab/>
      </w:r>
      <w:r w:rsidR="00AD3090" w:rsidRPr="0086337D">
        <w:rPr>
          <w:noProof/>
          <w:color w:val="000000"/>
          <w:w w:val="100"/>
        </w:rPr>
        <w:t>(3.</w:t>
      </w:r>
      <w:r w:rsidR="00542A00" w:rsidRPr="0086337D">
        <w:rPr>
          <w:noProof/>
          <w:color w:val="000000"/>
          <w:w w:val="100"/>
        </w:rPr>
        <w:t>1</w:t>
      </w:r>
      <w:r w:rsidR="00AD3090" w:rsidRPr="0086337D">
        <w:rPr>
          <w:noProof/>
          <w:color w:val="000000"/>
          <w:w w:val="100"/>
        </w:rPr>
        <w:t>8)</w:t>
      </w:r>
    </w:p>
    <w:p w:rsidR="007F6C50" w:rsidRPr="0086337D" w:rsidRDefault="007F6C50" w:rsidP="002775AB">
      <w:pPr>
        <w:rPr>
          <w:noProof/>
          <w:color w:val="000000"/>
        </w:rPr>
      </w:pPr>
    </w:p>
    <w:p w:rsidR="004974F5" w:rsidRPr="0086337D" w:rsidRDefault="004974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176" type="#_x0000_t75" style="width:11.25pt;height:14.25pt">
            <v:imagedata r:id="rId158" o:title=""/>
          </v:shape>
        </w:pict>
      </w:r>
      <w:r w:rsidRPr="0086337D">
        <w:rPr>
          <w:noProof/>
          <w:color w:val="000000"/>
        </w:rPr>
        <w:t xml:space="preserve"> – коэффициент трения между канатом и ручьем шкива, </w:t>
      </w:r>
      <w:r w:rsidR="000176B6">
        <w:rPr>
          <w:noProof/>
          <w:color w:val="000000"/>
        </w:rPr>
        <w:pict>
          <v:shape id="_x0000_i1177" type="#_x0000_t75" style="width:42pt;height:17.25pt">
            <v:imagedata r:id="rId159" o:title=""/>
          </v:shape>
        </w:pict>
      </w:r>
      <w:r w:rsidR="00225757" w:rsidRPr="0086337D">
        <w:rPr>
          <w:noProof/>
          <w:color w:val="000000"/>
        </w:rPr>
        <w:t xml:space="preserve"> [11];</w:t>
      </w:r>
    </w:p>
    <w:p w:rsidR="004974F5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78" type="#_x0000_t75" style="width:12.75pt;height:12pt">
            <v:imagedata r:id="rId160" o:title=""/>
          </v:shape>
        </w:pict>
      </w:r>
      <w:r w:rsidR="004974F5" w:rsidRPr="0086337D">
        <w:rPr>
          <w:noProof/>
          <w:color w:val="000000"/>
        </w:rPr>
        <w:t xml:space="preserve"> – угол обхвата шкива, рад, </w:t>
      </w:r>
      <w:r>
        <w:rPr>
          <w:noProof/>
          <w:color w:val="000000"/>
        </w:rPr>
        <w:pict>
          <v:shape id="_x0000_i1179" type="#_x0000_t75" style="width:36.75pt;height:12pt">
            <v:imagedata r:id="rId161" o:title=""/>
          </v:shape>
        </w:pict>
      </w:r>
    </w:p>
    <w:p w:rsidR="00AD3090" w:rsidRPr="0086337D" w:rsidRDefault="00AD309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Величина </w:t>
      </w:r>
      <w:r w:rsidR="000176B6">
        <w:rPr>
          <w:noProof/>
          <w:color w:val="000000"/>
        </w:rPr>
        <w:pict>
          <v:shape id="_x0000_i1180" type="#_x0000_t75" style="width:20.25pt;height:18pt">
            <v:imagedata r:id="rId162" o:title=""/>
          </v:shape>
        </w:pict>
      </w:r>
      <w:r w:rsidRPr="0086337D">
        <w:rPr>
          <w:noProof/>
          <w:color w:val="000000"/>
        </w:rPr>
        <w:t xml:space="preserve"> называется тяговым коэффициентом или тяговым фактором, и чем она больше, тем большее тяговое усилие может создавать канатоведущий шкив.</w:t>
      </w:r>
    </w:p>
    <w:p w:rsidR="00891F03" w:rsidRPr="0086337D" w:rsidRDefault="00542A0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Как следует из формулы (3.1</w:t>
      </w:r>
      <w:r w:rsidR="00891F03" w:rsidRPr="0086337D">
        <w:rPr>
          <w:noProof/>
          <w:color w:val="000000"/>
        </w:rPr>
        <w:t xml:space="preserve">8), величина тягового фактора шкива зависит от величины коэффициента трения каната о шкив и угла обхвата шкива канатом </w:t>
      </w:r>
      <w:r w:rsidR="000176B6">
        <w:rPr>
          <w:noProof/>
          <w:color w:val="000000"/>
        </w:rPr>
        <w:pict>
          <v:shape id="_x0000_i1181" type="#_x0000_t75" style="width:12.75pt;height:12pt">
            <v:imagedata r:id="rId163" o:title=""/>
          </v:shape>
        </w:pict>
      </w:r>
      <w:r w:rsidR="00891F03" w:rsidRPr="0086337D">
        <w:rPr>
          <w:noProof/>
          <w:color w:val="000000"/>
        </w:rPr>
        <w:t>.</w:t>
      </w:r>
    </w:p>
    <w:p w:rsidR="007F6C50" w:rsidRPr="0086337D" w:rsidRDefault="00DE634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проектировании лифтов с канатоведущими шкивами необходимо проводить проверку тяговой способности шкива. Для расчета выбирается такой режим работы, когда усилие в более загруженной ветви достигает максимума, а в менее загруженной ветви - минимума. Обычно это соответствует периоду пуска полностью груженной кабины с первого этажа</w:t>
      </w:r>
      <w:r w:rsidR="00891F03" w:rsidRPr="0086337D">
        <w:rPr>
          <w:noProof/>
          <w:color w:val="000000"/>
        </w:rPr>
        <w:t xml:space="preserve"> (</w:t>
      </w:r>
      <w:r w:rsidR="0099148C" w:rsidRPr="0086337D">
        <w:rPr>
          <w:noProof/>
          <w:color w:val="000000"/>
        </w:rPr>
        <w:t>рис.</w:t>
      </w:r>
      <w:r w:rsidR="00891F03" w:rsidRPr="0086337D">
        <w:rPr>
          <w:noProof/>
          <w:color w:val="000000"/>
        </w:rPr>
        <w:t xml:space="preserve"> 3.</w:t>
      </w:r>
      <w:r w:rsidR="00AF397C" w:rsidRPr="0086337D">
        <w:rPr>
          <w:noProof/>
          <w:color w:val="000000"/>
        </w:rPr>
        <w:t>8</w:t>
      </w:r>
      <w:r w:rsidR="00891F03" w:rsidRPr="0086337D">
        <w:rPr>
          <w:noProof/>
          <w:color w:val="000000"/>
        </w:rPr>
        <w:t>)</w:t>
      </w:r>
      <w:r w:rsidRPr="0086337D">
        <w:rPr>
          <w:noProof/>
          <w:color w:val="000000"/>
        </w:rPr>
        <w:t xml:space="preserve">. </w:t>
      </w:r>
    </w:p>
    <w:p w:rsidR="00226401" w:rsidRPr="0086337D" w:rsidRDefault="007F6C50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182" type="#_x0000_t75" style="width:256.5pt;height:324pt">
            <v:imagedata r:id="rId164" o:title=""/>
          </v:shape>
        </w:pict>
      </w:r>
    </w:p>
    <w:p w:rsidR="001C1BE4" w:rsidRPr="0086337D" w:rsidRDefault="006B7945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 3.</w:t>
      </w:r>
      <w:r w:rsidR="00AF397C" w:rsidRPr="0086337D">
        <w:rPr>
          <w:noProof/>
          <w:color w:val="000000"/>
          <w:sz w:val="28"/>
          <w:szCs w:val="28"/>
        </w:rPr>
        <w:t>8</w:t>
      </w:r>
      <w:r w:rsidRPr="0086337D">
        <w:rPr>
          <w:noProof/>
          <w:color w:val="000000"/>
          <w:sz w:val="28"/>
          <w:szCs w:val="28"/>
        </w:rPr>
        <w:t>. Кинематическая схема лифта</w:t>
      </w:r>
    </w:p>
    <w:p w:rsidR="007F6C50" w:rsidRPr="0086337D" w:rsidRDefault="007F6C50" w:rsidP="002775AB">
      <w:pPr>
        <w:rPr>
          <w:noProof/>
          <w:color w:val="000000"/>
        </w:rPr>
      </w:pPr>
    </w:p>
    <w:p w:rsidR="00DE6343" w:rsidRPr="0086337D" w:rsidRDefault="00DE634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этом случае усилие в точке набегания канатов на шкив</w:t>
      </w:r>
    </w:p>
    <w:p w:rsidR="007F6C50" w:rsidRPr="0086337D" w:rsidRDefault="007F6C50" w:rsidP="002775AB">
      <w:pPr>
        <w:rPr>
          <w:noProof/>
          <w:color w:val="000000"/>
        </w:rPr>
      </w:pPr>
    </w:p>
    <w:p w:rsidR="00DE6343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83" type="#_x0000_t75" style="width:234pt;height:41.25pt">
            <v:imagedata r:id="rId165" o:title=""/>
          </v:shape>
        </w:pict>
      </w:r>
      <w:r w:rsidR="00DE6343" w:rsidRPr="0086337D">
        <w:rPr>
          <w:noProof/>
          <w:color w:val="000000"/>
        </w:rPr>
        <w:t>,</w:t>
      </w:r>
    </w:p>
    <w:p w:rsidR="007F6C50" w:rsidRPr="0086337D" w:rsidRDefault="007F6C50" w:rsidP="002775AB">
      <w:pPr>
        <w:rPr>
          <w:noProof/>
          <w:color w:val="000000"/>
        </w:rPr>
      </w:pPr>
    </w:p>
    <w:p w:rsidR="00DE6343" w:rsidRPr="0086337D" w:rsidRDefault="00DE6343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Q, Q</w:t>
      </w:r>
      <w:r w:rsidRPr="0086337D">
        <w:rPr>
          <w:noProof/>
          <w:color w:val="000000"/>
          <w:vertAlign w:val="subscript"/>
        </w:rPr>
        <w:t>к</w:t>
      </w:r>
      <w:r w:rsidRPr="0086337D">
        <w:rPr>
          <w:noProof/>
          <w:color w:val="000000"/>
        </w:rPr>
        <w:t>, Q</w:t>
      </w:r>
      <w:r w:rsidRPr="0086337D">
        <w:rPr>
          <w:noProof/>
          <w:color w:val="000000"/>
          <w:vertAlign w:val="subscript"/>
        </w:rPr>
        <w:t>тк</w:t>
      </w:r>
      <w:r w:rsidRPr="0086337D">
        <w:rPr>
          <w:noProof/>
          <w:color w:val="000000"/>
        </w:rPr>
        <w:t xml:space="preserve"> - масса груза, кабины и тяговых канатов, кг;</w:t>
      </w:r>
    </w:p>
    <w:p w:rsidR="00F83C1E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84" type="#_x0000_t75" style="width:15.75pt;height:18.75pt">
            <v:imagedata r:id="rId166" o:title=""/>
          </v:shape>
        </w:pict>
      </w:r>
      <w:r w:rsidR="00A44683" w:rsidRPr="0086337D">
        <w:rPr>
          <w:noProof/>
          <w:color w:val="000000"/>
        </w:rPr>
        <w:t xml:space="preserve"> – ускорение пуска. В соответствии с ПУБЭЛ [4] максимальное ускорение пуска для лифтов, в которых допускается транспортировка людей, </w:t>
      </w:r>
      <w:r>
        <w:rPr>
          <w:noProof/>
          <w:color w:val="000000"/>
        </w:rPr>
        <w:pict>
          <v:shape id="_x0000_i1185" type="#_x0000_t75" style="width:60pt;height:36pt">
            <v:imagedata r:id="rId167" o:title=""/>
          </v:shape>
        </w:pict>
      </w:r>
    </w:p>
    <w:p w:rsidR="00A44683" w:rsidRPr="0086337D" w:rsidRDefault="00A44683" w:rsidP="002775AB">
      <w:pPr>
        <w:rPr>
          <w:noProof/>
          <w:color w:val="000000"/>
        </w:rPr>
      </w:pPr>
      <w:r w:rsidRPr="0086337D">
        <w:rPr>
          <w:i/>
          <w:iCs/>
          <w:noProof/>
          <w:color w:val="000000"/>
        </w:rPr>
        <w:t>g</w:t>
      </w:r>
      <w:r w:rsidRPr="0086337D">
        <w:rPr>
          <w:noProof/>
          <w:color w:val="000000"/>
        </w:rPr>
        <w:t xml:space="preserve"> – ускорение свободного падения, </w:t>
      </w:r>
      <w:r w:rsidR="000176B6">
        <w:rPr>
          <w:noProof/>
          <w:color w:val="000000"/>
        </w:rPr>
        <w:pict>
          <v:shape id="_x0000_i1186" type="#_x0000_t75" style="width:65.25pt;height:30.75pt">
            <v:imagedata r:id="rId168" o:title=""/>
          </v:shape>
        </w:pict>
      </w:r>
    </w:p>
    <w:p w:rsidR="00A44683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87" type="#_x0000_t75" style="width:15pt;height:18.75pt">
            <v:imagedata r:id="rId169" o:title=""/>
          </v:shape>
        </w:pict>
      </w:r>
      <w:r w:rsidR="00A44683" w:rsidRPr="0086337D">
        <w:rPr>
          <w:noProof/>
          <w:color w:val="000000"/>
        </w:rPr>
        <w:t xml:space="preserve"> – </w:t>
      </w:r>
      <w:r w:rsidR="002700D4" w:rsidRPr="0086337D">
        <w:rPr>
          <w:noProof/>
          <w:color w:val="000000"/>
        </w:rPr>
        <w:t>коэффициент трения башмаков (для металлических башмаков принимается равным 0,12);</w:t>
      </w:r>
    </w:p>
    <w:p w:rsidR="00A44683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88" type="#_x0000_t75" style="width:14.25pt;height:14.25pt">
            <v:imagedata r:id="rId170" o:title=""/>
          </v:shape>
        </w:pict>
      </w:r>
      <w:r w:rsidR="002700D4" w:rsidRPr="0086337D">
        <w:rPr>
          <w:noProof/>
          <w:color w:val="000000"/>
        </w:rPr>
        <w:t xml:space="preserve">, </w:t>
      </w:r>
      <w:r>
        <w:rPr>
          <w:noProof/>
          <w:color w:val="000000"/>
        </w:rPr>
        <w:pict>
          <v:shape id="_x0000_i1189" type="#_x0000_t75" style="width:12.75pt;height:14.25pt">
            <v:imagedata r:id="rId171" o:title=""/>
          </v:shape>
        </w:pict>
      </w:r>
      <w:r w:rsidR="002700D4" w:rsidRPr="0086337D">
        <w:rPr>
          <w:noProof/>
          <w:color w:val="000000"/>
        </w:rPr>
        <w:t xml:space="preserve"> – ширина и глубина кабины соответственно, м;</w:t>
      </w:r>
    </w:p>
    <w:p w:rsidR="00A44683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90" type="#_x0000_t75" style="width:11.25pt;height:14.25pt">
            <v:imagedata r:id="rId172" o:title=""/>
          </v:shape>
        </w:pict>
      </w:r>
      <w:r w:rsidR="002700D4" w:rsidRPr="0086337D">
        <w:rPr>
          <w:noProof/>
          <w:color w:val="000000"/>
        </w:rPr>
        <w:t xml:space="preserve"> – расстоян</w:t>
      </w:r>
      <w:r w:rsidR="00643BAD" w:rsidRPr="0086337D">
        <w:rPr>
          <w:noProof/>
          <w:color w:val="000000"/>
        </w:rPr>
        <w:t>ие между башмаками по вертикали, м.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2700D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91" type="#_x0000_t75" style="width:357.75pt;height:41.25pt">
            <v:imagedata r:id="rId173" o:title=""/>
          </v:shape>
        </w:pict>
      </w:r>
    </w:p>
    <w:p w:rsidR="00E2003F" w:rsidRPr="0086337D" w:rsidRDefault="00E2003F" w:rsidP="002775AB">
      <w:pPr>
        <w:rPr>
          <w:noProof/>
          <w:color w:val="000000"/>
        </w:rPr>
      </w:pPr>
    </w:p>
    <w:p w:rsidR="00D209ED" w:rsidRPr="0086337D" w:rsidRDefault="004974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Усилие в точке сбегания (см. рис. 3.</w:t>
      </w:r>
      <w:r w:rsidR="00AF397C" w:rsidRPr="0086337D">
        <w:rPr>
          <w:noProof/>
          <w:color w:val="000000"/>
        </w:rPr>
        <w:t>8</w:t>
      </w:r>
      <w:r w:rsidRPr="0086337D">
        <w:rPr>
          <w:noProof/>
          <w:color w:val="000000"/>
        </w:rPr>
        <w:t>)</w:t>
      </w:r>
    </w:p>
    <w:p w:rsidR="00840199" w:rsidRPr="0086337D" w:rsidRDefault="00840199" w:rsidP="002775AB">
      <w:pPr>
        <w:rPr>
          <w:noProof/>
          <w:color w:val="000000"/>
        </w:rPr>
      </w:pPr>
    </w:p>
    <w:p w:rsidR="004974F5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92" type="#_x0000_t75" style="width:90.75pt;height:21pt">
            <v:imagedata r:id="rId174" o:title=""/>
          </v:shape>
        </w:pict>
      </w:r>
      <w:r w:rsidR="00FE5F7F" w:rsidRPr="0086337D">
        <w:rPr>
          <w:noProof/>
          <w:color w:val="000000"/>
        </w:rPr>
        <w:t>,</w:t>
      </w:r>
    </w:p>
    <w:p w:rsidR="00840199" w:rsidRPr="0086337D" w:rsidRDefault="00840199" w:rsidP="002775AB">
      <w:pPr>
        <w:rPr>
          <w:noProof/>
          <w:color w:val="000000"/>
        </w:rPr>
      </w:pPr>
    </w:p>
    <w:p w:rsidR="00FE5F7F" w:rsidRPr="0086337D" w:rsidRDefault="00FE5F7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193" type="#_x0000_t75" style="width:30pt;height:21pt">
            <v:imagedata r:id="rId175" o:title=""/>
          </v:shape>
        </w:pict>
      </w:r>
      <w:r w:rsidRPr="0086337D">
        <w:rPr>
          <w:noProof/>
          <w:color w:val="000000"/>
        </w:rPr>
        <w:t xml:space="preserve"> – сила инерции противовеса в период пуска, направленная в сторону, противоположную направлени</w:t>
      </w:r>
      <w:r w:rsidR="00E2003F" w:rsidRPr="0086337D">
        <w:rPr>
          <w:noProof/>
          <w:color w:val="000000"/>
        </w:rPr>
        <w:t>ю</w:t>
      </w:r>
      <w:r w:rsidRPr="0086337D">
        <w:rPr>
          <w:noProof/>
          <w:color w:val="000000"/>
        </w:rPr>
        <w:t xml:space="preserve"> движения противовеса, кг.</w:t>
      </w:r>
    </w:p>
    <w:p w:rsidR="004974F5" w:rsidRPr="0086337D" w:rsidRDefault="004974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соответствие с выводами, полученными в [11]</w:t>
      </w:r>
    </w:p>
    <w:p w:rsidR="00840199" w:rsidRPr="0086337D" w:rsidRDefault="00840199" w:rsidP="002775AB">
      <w:pPr>
        <w:rPr>
          <w:noProof/>
          <w:color w:val="000000"/>
        </w:rPr>
      </w:pPr>
    </w:p>
    <w:p w:rsidR="004974F5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94" type="#_x0000_t75" style="width:100.5pt;height:39pt">
            <v:imagedata r:id="rId176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4974F5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95" type="#_x0000_t75" style="width:189pt;height:39pt">
            <v:imagedata r:id="rId177" o:title=""/>
          </v:shape>
        </w:pict>
      </w:r>
    </w:p>
    <w:p w:rsidR="00F60A71" w:rsidRPr="0086337D" w:rsidRDefault="00F60A71" w:rsidP="002775AB">
      <w:pPr>
        <w:rPr>
          <w:noProof/>
          <w:color w:val="000000"/>
        </w:rPr>
      </w:pPr>
    </w:p>
    <w:p w:rsidR="004974F5" w:rsidRPr="0086337D" w:rsidRDefault="004974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Подставив полученное значение в формулу Эйлера получим</w:t>
      </w:r>
    </w:p>
    <w:p w:rsidR="00840199" w:rsidRPr="0086337D" w:rsidRDefault="00840199" w:rsidP="002775AB">
      <w:pPr>
        <w:rPr>
          <w:noProof/>
          <w:color w:val="000000"/>
        </w:rPr>
      </w:pPr>
    </w:p>
    <w:p w:rsidR="004974F5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96" type="#_x0000_t75" style="width:96.75pt;height:39pt">
            <v:imagedata r:id="rId178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FE5F7F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197" type="#_x0000_t75" style="width:99pt;height:20.25pt">
            <v:imagedata r:id="rId179" o:title=""/>
          </v:shape>
        </w:pict>
      </w:r>
    </w:p>
    <w:p w:rsidR="00FE5F7F" w:rsidRPr="0086337D" w:rsidRDefault="00F60A7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1</w:t>
      </w:r>
      <w:r w:rsidR="00FE5F7F" w:rsidRPr="0086337D">
        <w:rPr>
          <w:noProof/>
          <w:color w:val="000000"/>
        </w:rPr>
        <w:t>,5&lt;3</w:t>
      </w:r>
    </w:p>
    <w:p w:rsidR="00FE5F7F" w:rsidRPr="0086337D" w:rsidRDefault="0084019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FE5F7F" w:rsidRPr="0086337D">
        <w:rPr>
          <w:noProof/>
          <w:color w:val="000000"/>
        </w:rPr>
        <w:t>Условие 3.</w:t>
      </w:r>
      <w:r w:rsidR="00F60A71" w:rsidRPr="0086337D">
        <w:rPr>
          <w:noProof/>
          <w:color w:val="000000"/>
        </w:rPr>
        <w:t>1</w:t>
      </w:r>
      <w:r w:rsidR="00FE5F7F" w:rsidRPr="0086337D">
        <w:rPr>
          <w:noProof/>
          <w:color w:val="000000"/>
        </w:rPr>
        <w:t>8 выполняется.</w:t>
      </w:r>
    </w:p>
    <w:p w:rsidR="00FE5F7F" w:rsidRPr="0086337D" w:rsidRDefault="00FE5F7F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Вывод: тяговая способность канатоведущего шкива достаточна для работы лифта.</w:t>
      </w:r>
    </w:p>
    <w:p w:rsidR="00840199" w:rsidRPr="0086337D" w:rsidRDefault="00840199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76" w:name="_Toc121848100"/>
    </w:p>
    <w:p w:rsidR="00DD1818" w:rsidRPr="0086337D" w:rsidRDefault="00DD1818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3.</w:t>
      </w:r>
      <w:r w:rsidR="00AF397C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6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Расчет электродвигателя</w:t>
      </w:r>
      <w:bookmarkEnd w:id="76"/>
    </w:p>
    <w:p w:rsidR="00840199" w:rsidRPr="0086337D" w:rsidRDefault="00840199" w:rsidP="002775AB">
      <w:pPr>
        <w:rPr>
          <w:noProof/>
          <w:color w:val="000000"/>
        </w:rPr>
      </w:pPr>
    </w:p>
    <w:p w:rsidR="00DD1818" w:rsidRPr="0086337D" w:rsidRDefault="00DD181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Потребная мощность двигателя лебедки для обычных лифтов выбирается по условию движения полностью груженой кабины с первого этажа без учета инерционных нагрузок: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D1818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198" type="#_x0000_t75" style="width:201pt;height:41.25pt">
            <v:imagedata r:id="rId180" o:title=""/>
          </v:shape>
        </w:pict>
      </w:r>
      <w:r w:rsidR="00DD1818" w:rsidRPr="0086337D">
        <w:rPr>
          <w:noProof/>
          <w:color w:val="000000"/>
          <w:w w:val="100"/>
        </w:rPr>
        <w:tab/>
        <w:t>(3.19)</w:t>
      </w:r>
    </w:p>
    <w:p w:rsidR="00840199" w:rsidRPr="0086337D" w:rsidRDefault="00840199" w:rsidP="002775AB">
      <w:pPr>
        <w:rPr>
          <w:noProof/>
          <w:color w:val="000000"/>
        </w:rPr>
      </w:pPr>
    </w:p>
    <w:p w:rsidR="00DD1818" w:rsidRPr="0086337D" w:rsidRDefault="00DD181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199" type="#_x0000_t75" style="width:17.25pt;height:18.75pt">
            <v:imagedata r:id="rId181" o:title=""/>
          </v:shape>
        </w:pict>
      </w:r>
      <w:r w:rsidRPr="0086337D">
        <w:rPr>
          <w:noProof/>
          <w:color w:val="000000"/>
        </w:rPr>
        <w:t xml:space="preserve"> – КПД передачи (для червячной передачи η = 0,6…0,8; КПД возрастает с увеличением числа заходов червяка);</w:t>
      </w:r>
    </w:p>
    <w:p w:rsidR="00DD1818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00" type="#_x0000_t75" style="width:23.25pt;height:18.75pt">
            <v:imagedata r:id="rId182" o:title=""/>
          </v:shape>
        </w:pict>
      </w:r>
      <w:r w:rsidR="00DD1818" w:rsidRPr="0086337D">
        <w:rPr>
          <w:noProof/>
          <w:color w:val="000000"/>
        </w:rPr>
        <w:t xml:space="preserve"> – КПД шкива или барабана (η</w:t>
      </w:r>
      <w:r w:rsidR="00DD1818" w:rsidRPr="0086337D">
        <w:rPr>
          <w:noProof/>
          <w:color w:val="000000"/>
          <w:vertAlign w:val="subscript"/>
        </w:rPr>
        <w:t>шк</w:t>
      </w:r>
      <w:r w:rsidR="00DD1818" w:rsidRPr="0086337D">
        <w:rPr>
          <w:noProof/>
          <w:color w:val="000000"/>
        </w:rPr>
        <w:t xml:space="preserve"> = 0,94…0,98; меньшие значения относятся к шкивам на подшипниках скольжения, большие – к шкивам на подшипниках качения).</w:t>
      </w:r>
    </w:p>
    <w:p w:rsidR="00DD1818" w:rsidRPr="0086337D" w:rsidRDefault="00DD181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лифтах с противовесом окружное усилие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D1818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01" type="#_x0000_t75" style="width:81pt;height:18.75pt">
            <v:imagedata r:id="rId183" o:title=""/>
          </v:shape>
        </w:pict>
      </w:r>
    </w:p>
    <w:p w:rsidR="00DD1818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02" type="#_x0000_t75" style="width:192.75pt;height:18.75pt">
            <v:imagedata r:id="rId184" o:title=""/>
          </v:shape>
        </w:pict>
      </w:r>
    </w:p>
    <w:p w:rsidR="00840199" w:rsidRPr="0086337D" w:rsidRDefault="00840199" w:rsidP="002775AB">
      <w:pPr>
        <w:widowControl w:val="0"/>
        <w:rPr>
          <w:noProof/>
          <w:color w:val="000000"/>
        </w:rPr>
      </w:pPr>
    </w:p>
    <w:p w:rsidR="00DD1818" w:rsidRPr="0086337D" w:rsidRDefault="00DD1818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Сопротивление на отклоняющих блоках можно с достаточной точностью определить по формуле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D1818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03" type="#_x0000_t75" style="width:123.75pt;height:35.25pt">
            <v:imagedata r:id="rId185" o:title=""/>
          </v:shape>
        </w:pict>
      </w:r>
      <w:r w:rsidR="00DD1818" w:rsidRPr="0086337D">
        <w:rPr>
          <w:noProof/>
          <w:color w:val="000000"/>
          <w:w w:val="100"/>
        </w:rPr>
        <w:t>,</w:t>
      </w:r>
      <w:r w:rsidR="00DD1818" w:rsidRPr="0086337D">
        <w:rPr>
          <w:noProof/>
          <w:color w:val="000000"/>
          <w:w w:val="100"/>
        </w:rPr>
        <w:tab/>
        <w:t>(3.20)</w:t>
      </w:r>
    </w:p>
    <w:p w:rsidR="00DD1818" w:rsidRPr="0086337D" w:rsidRDefault="00840199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DD1818" w:rsidRPr="0086337D">
        <w:rPr>
          <w:noProof/>
          <w:color w:val="000000"/>
        </w:rPr>
        <w:t>где S</w:t>
      </w:r>
      <w:r w:rsidR="00DD1818" w:rsidRPr="0086337D">
        <w:rPr>
          <w:noProof/>
          <w:color w:val="000000"/>
          <w:vertAlign w:val="subscript"/>
        </w:rPr>
        <w:t>бл</w:t>
      </w:r>
      <w:r w:rsidR="00DD1818" w:rsidRPr="0086337D">
        <w:rPr>
          <w:noProof/>
          <w:color w:val="000000"/>
        </w:rPr>
        <w:t xml:space="preserve"> - усилие в канате при набегании на отклоняющий блок, Н;</w:t>
      </w:r>
    </w:p>
    <w:p w:rsidR="00DD1818" w:rsidRPr="0086337D" w:rsidRDefault="000176B6" w:rsidP="002775AB">
      <w:pPr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04" type="#_x0000_t75" style="width:12.75pt;height:12pt">
            <v:imagedata r:id="rId186" o:title=""/>
          </v:shape>
        </w:pict>
      </w:r>
      <w:r w:rsidR="00DD1818" w:rsidRPr="0086337D">
        <w:rPr>
          <w:noProof/>
          <w:color w:val="000000"/>
        </w:rPr>
        <w:t xml:space="preserve"> - угол обхвата блока канатами;</w:t>
      </w:r>
    </w:p>
    <w:p w:rsidR="00DD1818" w:rsidRPr="0086337D" w:rsidRDefault="000176B6" w:rsidP="002775AB">
      <w:pPr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05" type="#_x0000_t75" style="width:12.75pt;height:12pt">
            <v:imagedata r:id="rId187" o:title=""/>
          </v:shape>
        </w:pict>
      </w:r>
      <w:r w:rsidR="00DD1818" w:rsidRPr="0086337D">
        <w:rPr>
          <w:noProof/>
          <w:color w:val="000000"/>
        </w:rPr>
        <w:t xml:space="preserve"> - коэффициент сопротивления (для блоков на подшипниках качения ω = 0,02; на подшипниках скольжения ω = 0,04).</w:t>
      </w:r>
    </w:p>
    <w:p w:rsidR="00DD1818" w:rsidRPr="0086337D" w:rsidRDefault="00DD181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Сопротивление на верхнем блоке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D1818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06" type="#_x0000_t75" style="width:249.75pt;height:35.25pt">
            <v:imagedata r:id="rId188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DD1818" w:rsidRPr="0086337D" w:rsidRDefault="00DD181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Сопротивление на нижнем блоке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D1818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07" type="#_x0000_t75" style="width:243.75pt;height:35.25pt">
            <v:imagedata r:id="rId189" o:title=""/>
          </v:shape>
        </w:pict>
      </w:r>
    </w:p>
    <w:p w:rsidR="00DD1818" w:rsidRPr="0086337D" w:rsidRDefault="00DD1818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D1818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08" type="#_x0000_t75" style="width:236.25pt;height:38.25pt">
            <v:imagedata r:id="rId190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DD1818" w:rsidRPr="0086337D" w:rsidRDefault="00DD181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Выбираем двигатель АС</w:t>
      </w:r>
      <w:r w:rsidR="00A4017A" w:rsidRPr="0086337D">
        <w:rPr>
          <w:noProof/>
          <w:color w:val="000000"/>
        </w:rPr>
        <w:t>-</w:t>
      </w:r>
      <w:r w:rsidRPr="0086337D">
        <w:rPr>
          <w:noProof/>
          <w:color w:val="000000"/>
        </w:rPr>
        <w:t>2-72-6/18ШЛ со следующими параметрами:</w:t>
      </w:r>
    </w:p>
    <w:p w:rsidR="00DD1818" w:rsidRPr="0086337D" w:rsidRDefault="00DD181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N=3,35/1,18 кВт;</w:t>
      </w:r>
    </w:p>
    <w:p w:rsidR="00DD1818" w:rsidRPr="0086337D" w:rsidRDefault="00DD181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n=950/275 мин</w:t>
      </w:r>
      <w:r w:rsidRPr="0086337D">
        <w:rPr>
          <w:noProof/>
          <w:color w:val="000000"/>
          <w:vertAlign w:val="superscript"/>
        </w:rPr>
        <w:t>-1</w:t>
      </w:r>
    </w:p>
    <w:p w:rsidR="00840199" w:rsidRPr="0086337D" w:rsidRDefault="00840199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77" w:name="_Toc121848101"/>
    </w:p>
    <w:p w:rsidR="00D836E6" w:rsidRPr="0086337D" w:rsidRDefault="00221895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3.</w:t>
      </w:r>
      <w:r w:rsidR="00C36DB2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7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Расчет редуктора</w:t>
      </w:r>
      <w:bookmarkEnd w:id="77"/>
    </w:p>
    <w:p w:rsidR="00840199" w:rsidRPr="0086337D" w:rsidRDefault="00840199" w:rsidP="002775AB">
      <w:pPr>
        <w:rPr>
          <w:noProof/>
          <w:color w:val="000000"/>
        </w:rPr>
      </w:pP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редукторах лифтовых лебедках преимущественное распространение получили червячные передачи (</w:t>
      </w:r>
      <w:r w:rsidR="0099148C" w:rsidRPr="0086337D">
        <w:rPr>
          <w:noProof/>
          <w:color w:val="000000"/>
        </w:rPr>
        <w:t>рис.</w:t>
      </w:r>
      <w:r w:rsidRPr="0086337D">
        <w:rPr>
          <w:noProof/>
          <w:color w:val="000000"/>
        </w:rPr>
        <w:t xml:space="preserve"> 3.</w:t>
      </w:r>
      <w:r w:rsidR="00AF397C" w:rsidRPr="0086337D">
        <w:rPr>
          <w:noProof/>
          <w:color w:val="000000"/>
        </w:rPr>
        <w:t>9</w:t>
      </w:r>
      <w:r w:rsidRPr="0086337D">
        <w:rPr>
          <w:noProof/>
          <w:color w:val="000000"/>
        </w:rPr>
        <w:t xml:space="preserve">) в силу ряда очевидных преимуществ: возможность получения больших передаточных чисел в одной паре, </w:t>
      </w:r>
      <w:r w:rsidR="008806D1" w:rsidRPr="0086337D">
        <w:rPr>
          <w:noProof/>
          <w:color w:val="000000"/>
        </w:rPr>
        <w:t xml:space="preserve">а также </w:t>
      </w:r>
      <w:r w:rsidRPr="0086337D">
        <w:rPr>
          <w:noProof/>
          <w:color w:val="000000"/>
        </w:rPr>
        <w:t>плавность и бесшумность работы [3].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Недостатком червячной передачи является сравнительно низкий КПД, повышенный износ в связи с большими скоростями скольжения в зацеплении, склонность к задирам и заеданию контактирующих поверхностей. </w:t>
      </w:r>
    </w:p>
    <w:p w:rsidR="00840199" w:rsidRPr="0086337D" w:rsidRDefault="00840199" w:rsidP="002775AB">
      <w:pPr>
        <w:rPr>
          <w:noProof/>
          <w:color w:val="000000"/>
        </w:rPr>
      </w:pPr>
    </w:p>
    <w:p w:rsidR="00E2014C" w:rsidRPr="0086337D" w:rsidRDefault="000176B6" w:rsidP="002775AB">
      <w:pPr>
        <w:pStyle w:val="a7"/>
        <w:spacing w:after="0"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209" type="#_x0000_t75" style="width:403.5pt;height:134.25pt">
            <v:imagedata r:id="rId191" o:title=""/>
          </v:shape>
        </w:pict>
      </w:r>
    </w:p>
    <w:p w:rsidR="002775AB" w:rsidRPr="0086337D" w:rsidRDefault="00474AF5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 xml:space="preserve">Рис. </w:t>
      </w:r>
      <w:r w:rsidR="001C1BE4" w:rsidRPr="0086337D">
        <w:rPr>
          <w:noProof/>
          <w:color w:val="000000"/>
          <w:sz w:val="28"/>
          <w:szCs w:val="28"/>
        </w:rPr>
        <w:t>3</w:t>
      </w:r>
      <w:r w:rsidRPr="0086337D">
        <w:rPr>
          <w:noProof/>
          <w:color w:val="000000"/>
          <w:sz w:val="28"/>
          <w:szCs w:val="28"/>
        </w:rPr>
        <w:t>.</w:t>
      </w:r>
      <w:r w:rsidR="00AF397C" w:rsidRPr="0086337D">
        <w:rPr>
          <w:noProof/>
          <w:color w:val="000000"/>
          <w:sz w:val="28"/>
          <w:szCs w:val="28"/>
        </w:rPr>
        <w:t>9</w:t>
      </w:r>
      <w:r w:rsidRPr="0086337D">
        <w:rPr>
          <w:noProof/>
          <w:color w:val="000000"/>
          <w:sz w:val="28"/>
          <w:szCs w:val="28"/>
        </w:rPr>
        <w:t>. Схема червячной передачи лифтового редуктора</w:t>
      </w:r>
      <w:r w:rsidR="00E2014C" w:rsidRPr="0086337D">
        <w:rPr>
          <w:noProof/>
          <w:color w:val="000000"/>
          <w:sz w:val="28"/>
          <w:szCs w:val="28"/>
        </w:rPr>
        <w:t>:</w:t>
      </w:r>
    </w:p>
    <w:p w:rsidR="00474AF5" w:rsidRPr="0086337D" w:rsidRDefault="00474AF5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а) червячная передача; б) червяк цилиндрический; в) червяк глобоидный</w:t>
      </w:r>
    </w:p>
    <w:p w:rsidR="00840199" w:rsidRPr="0086337D" w:rsidRDefault="00840199" w:rsidP="002775AB">
      <w:pPr>
        <w:rPr>
          <w:noProof/>
          <w:color w:val="000000"/>
        </w:rPr>
      </w:pP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нашей стране отда</w:t>
      </w:r>
      <w:r w:rsidR="008806D1" w:rsidRPr="0086337D">
        <w:rPr>
          <w:noProof/>
          <w:color w:val="000000"/>
        </w:rPr>
        <w:t>ется</w:t>
      </w:r>
      <w:r w:rsidRPr="0086337D">
        <w:rPr>
          <w:noProof/>
          <w:color w:val="000000"/>
        </w:rPr>
        <w:t xml:space="preserve"> предпочтение глобоидным передачам.</w:t>
      </w:r>
      <w:r w:rsidR="008806D1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Глобоидные червячные передачи обладают повышенной нагрузочной способностью, так как в зацеплении с зубом червяка одновременно находится несколько зубьев, и линии контакта зубьев с червяком располагаются практически перпендикулярно вектору скорости скольжения, что способствует образованию непрерывной масляной пленки на трущихся поверхностях. Благоприятные условия смазки способствуют устранению заедания в червячном зацеплении.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Увеличение площади контактной поверхности позволяет использовать более дешевые сорта бронзы и дает некоторую экономию цветных металлов. Именно это обстоятельство предопределило предпочтительное применение глобоидных передач в лифтовых лебедках отечественного производства в послевоенный период. Наряду с очевидными достоинствами, глобоидные передачи имеют весьма существенные недостатки.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Значительно сложнее технология изготовления глобоидных передач. Практическое отсутствие оборудования для шлифовки глобоидного червяка исключило возможность его термической обработки, что в свою очередь, привело к снижению усталостной прочности, уменьшению КПД и повышенному износу зубьев колеса в связи с наличием существенных микронеровностей на поверхности червяка. Отсутствие аналитической теории и использование экспериментальных зависимостей существенно усложняет процесс проектирования.</w:t>
      </w:r>
    </w:p>
    <w:p w:rsidR="008806D1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Глобоидные передачи весьма критичны к точности сборки и регулировке осевого положения червяка и колеса. Снижение точности сборки и регулировки глобоидной передачи влечет за собой резкое снижение КПД и может вызвать закл</w:t>
      </w:r>
      <w:r w:rsidR="008806D1" w:rsidRPr="0086337D">
        <w:rPr>
          <w:noProof/>
          <w:color w:val="000000"/>
        </w:rPr>
        <w:t>инивание червячного зацепления.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 недостатку глобоидной передачи следует отнести и наличие небольших кинематических колебаний окружной скорости червячного колеса, которые могут служить одной из причин вибрации кабины.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лифтовых лебедках применяют три способа расположения червяка редуктора: нижнее горизонтальное, верхнее горизонтальное и вертикальное.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Лебедки с верхним расположением цилиндрического червяка успешно применяются в лифтах зарубежного и отечественного производства.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Недостатком такого редуктора является ухудшение условий смазки зацепления после длительного простоя лифта. Остаточная масляная пленка не гарантирует жидкостное трение в момент пуска двигателя.</w:t>
      </w:r>
      <w:r w:rsidR="008806D1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Для компенсации этого недостатка и повышения несущей способности масляной пленки целесообразно увеличивать скорость скольжения контактирующих поверхностей червячного зацепления за счет применения двигателя с повышенной частотой вращения ротора.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 другой стороны в лебедках с верхним расположением червяка полностью устраняется утечка масла.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выборе редуктора с глобоидным червяком должно обеспечиваться следующее условие:</w:t>
      </w:r>
    </w:p>
    <w:p w:rsidR="00474AF5" w:rsidRPr="0086337D" w:rsidRDefault="00840199" w:rsidP="002775AB">
      <w:pPr>
        <w:pStyle w:val="a8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474AF5" w:rsidRPr="0086337D">
        <w:rPr>
          <w:noProof/>
          <w:color w:val="000000"/>
        </w:rPr>
        <w:t>U</w:t>
      </w:r>
      <w:r w:rsidR="00474AF5" w:rsidRPr="0086337D">
        <w:rPr>
          <w:noProof/>
          <w:color w:val="000000"/>
          <w:vertAlign w:val="subscript"/>
        </w:rPr>
        <w:t>р</w:t>
      </w:r>
      <w:r w:rsidR="00474AF5" w:rsidRPr="0086337D">
        <w:rPr>
          <w:noProof/>
          <w:color w:val="000000"/>
        </w:rPr>
        <w:t xml:space="preserve"> ≥ U</w:t>
      </w:r>
      <w:r w:rsidR="00474AF5" w:rsidRPr="0086337D">
        <w:rPr>
          <w:noProof/>
          <w:color w:val="000000"/>
          <w:vertAlign w:val="subscript"/>
        </w:rPr>
        <w:t>о</w:t>
      </w:r>
      <w:r w:rsidR="00474AF5" w:rsidRPr="0086337D">
        <w:rPr>
          <w:noProof/>
          <w:color w:val="000000"/>
        </w:rPr>
        <w:t>;</w:t>
      </w:r>
    </w:p>
    <w:p w:rsidR="00840199" w:rsidRPr="0086337D" w:rsidRDefault="00840199" w:rsidP="002775AB">
      <w:pPr>
        <w:rPr>
          <w:noProof/>
          <w:color w:val="000000"/>
        </w:rPr>
      </w:pP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U</w:t>
      </w:r>
      <w:r w:rsidRPr="0086337D">
        <w:rPr>
          <w:noProof/>
          <w:color w:val="000000"/>
          <w:vertAlign w:val="subscript"/>
        </w:rPr>
        <w:t>р</w:t>
      </w:r>
      <w:r w:rsidR="002775AB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>U</w:t>
      </w:r>
      <w:r w:rsidRPr="0086337D">
        <w:rPr>
          <w:noProof/>
          <w:color w:val="000000"/>
          <w:vertAlign w:val="subscript"/>
        </w:rPr>
        <w:t>о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табличное и расчетное значение передаточного числа редуктора;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Передаточное число редуктора определяется с учетом кинематической схемы лифта по следующей формуле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74AF5" w:rsidRPr="0086337D" w:rsidRDefault="008806D1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ab/>
      </w:r>
      <w:r w:rsidR="000176B6">
        <w:rPr>
          <w:noProof/>
          <w:color w:val="000000"/>
          <w:w w:val="100"/>
        </w:rPr>
        <w:pict>
          <v:shape id="_x0000_i1210" type="#_x0000_t75" style="width:84.75pt;height:36pt" fillcolor="window">
            <v:imagedata r:id="rId192" o:title=""/>
          </v:shape>
        </w:pict>
      </w:r>
      <w:r w:rsidR="00353D38" w:rsidRPr="0086337D">
        <w:rPr>
          <w:noProof/>
          <w:color w:val="000000"/>
          <w:w w:val="100"/>
        </w:rPr>
        <w:t>,</w:t>
      </w:r>
      <w:r w:rsidR="00542A00" w:rsidRPr="0086337D">
        <w:rPr>
          <w:noProof/>
          <w:color w:val="000000"/>
          <w:w w:val="100"/>
        </w:rPr>
        <w:tab/>
        <w:t>(3</w:t>
      </w:r>
      <w:r w:rsidR="00474AF5" w:rsidRPr="0086337D">
        <w:rPr>
          <w:noProof/>
          <w:color w:val="000000"/>
          <w:w w:val="100"/>
        </w:rPr>
        <w:t>.</w:t>
      </w:r>
      <w:r w:rsidR="00DD1818" w:rsidRPr="0086337D">
        <w:rPr>
          <w:noProof/>
          <w:color w:val="000000"/>
          <w:w w:val="100"/>
        </w:rPr>
        <w:t>21</w:t>
      </w:r>
      <w:r w:rsidR="00474AF5" w:rsidRPr="0086337D">
        <w:rPr>
          <w:noProof/>
          <w:color w:val="000000"/>
          <w:w w:val="100"/>
        </w:rPr>
        <w:t>)</w:t>
      </w:r>
    </w:p>
    <w:p w:rsidR="00840199" w:rsidRPr="0086337D" w:rsidRDefault="00840199" w:rsidP="002775AB">
      <w:pPr>
        <w:rPr>
          <w:noProof/>
          <w:color w:val="000000"/>
        </w:rPr>
      </w:pPr>
    </w:p>
    <w:p w:rsidR="00353D38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D</w:t>
      </w:r>
      <w:r w:rsidRPr="0086337D">
        <w:rPr>
          <w:i/>
          <w:iCs/>
          <w:noProof/>
          <w:color w:val="000000"/>
        </w:rPr>
        <w:t xml:space="preserve"> – </w:t>
      </w:r>
      <w:r w:rsidRPr="0086337D">
        <w:rPr>
          <w:noProof/>
          <w:color w:val="000000"/>
        </w:rPr>
        <w:t>расчетная величина диаметра КВШ, м;</w:t>
      </w:r>
    </w:p>
    <w:p w:rsidR="00353D38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n</w:t>
      </w:r>
      <w:r w:rsidRPr="0086337D">
        <w:rPr>
          <w:noProof/>
          <w:color w:val="000000"/>
          <w:vertAlign w:val="subscript"/>
        </w:rPr>
        <w:t>н</w:t>
      </w:r>
      <w:r w:rsidRPr="0086337D">
        <w:rPr>
          <w:noProof/>
          <w:color w:val="000000"/>
        </w:rPr>
        <w:t xml:space="preserve"> – номинальное значение частоты вращения вала двигателя, об/мин;</w:t>
      </w:r>
    </w:p>
    <w:p w:rsidR="00474AF5" w:rsidRPr="0086337D" w:rsidRDefault="00474AF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V </w:t>
      </w:r>
      <w:r w:rsidRPr="0086337D">
        <w:rPr>
          <w:i/>
          <w:iCs/>
          <w:noProof/>
          <w:color w:val="000000"/>
        </w:rPr>
        <w:t xml:space="preserve">– </w:t>
      </w:r>
      <w:r w:rsidRPr="0086337D">
        <w:rPr>
          <w:noProof/>
          <w:color w:val="000000"/>
        </w:rPr>
        <w:t>расчетное значение величины скорости кабины, м/с.</w:t>
      </w:r>
    </w:p>
    <w:p w:rsidR="00840199" w:rsidRPr="0086337D" w:rsidRDefault="00840199" w:rsidP="002775AB">
      <w:pPr>
        <w:pStyle w:val="a8"/>
        <w:ind w:firstLine="709"/>
        <w:jc w:val="both"/>
        <w:rPr>
          <w:noProof/>
          <w:color w:val="000000"/>
        </w:rPr>
      </w:pPr>
    </w:p>
    <w:p w:rsidR="00474AF5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211" type="#_x0000_t75" style="width:144.75pt;height:36pt" fillcolor="window">
            <v:imagedata r:id="rId193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221895" w:rsidRPr="0086337D" w:rsidRDefault="003452D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Выбираем редуктор </w:t>
      </w:r>
      <w:r w:rsidR="008806D1" w:rsidRPr="0086337D">
        <w:rPr>
          <w:noProof/>
          <w:color w:val="000000"/>
        </w:rPr>
        <w:t>РГЛ-180 с передаточным числом U=35.</w:t>
      </w:r>
    </w:p>
    <w:p w:rsidR="003452D6" w:rsidRPr="0086337D" w:rsidRDefault="003452D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После выбора редуктора лебедки производится уточнение диаметра барабана (КВШ) по кинематическому условию, гарантирующему обеспечение номинальной скорости движения кабины с погрешностью не превышающей 15%.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3452D6" w:rsidRPr="0086337D" w:rsidRDefault="008806D1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ab/>
      </w:r>
      <w:r w:rsidR="000176B6">
        <w:rPr>
          <w:noProof/>
          <w:color w:val="000000"/>
          <w:w w:val="100"/>
        </w:rPr>
        <w:pict>
          <v:shape id="_x0000_i1212" type="#_x0000_t75" style="width:90.75pt;height:39pt" fillcolor="window">
            <v:imagedata r:id="rId194" o:title=""/>
          </v:shape>
        </w:pict>
      </w:r>
      <w:r w:rsidRPr="0086337D">
        <w:rPr>
          <w:noProof/>
          <w:color w:val="000000"/>
          <w:w w:val="100"/>
        </w:rPr>
        <w:t>, м,</w:t>
      </w:r>
      <w:r w:rsidR="003452D6" w:rsidRPr="0086337D">
        <w:rPr>
          <w:noProof/>
          <w:color w:val="000000"/>
          <w:w w:val="100"/>
        </w:rPr>
        <w:tab/>
        <w:t>(</w:t>
      </w:r>
      <w:r w:rsidR="00542A00" w:rsidRPr="0086337D">
        <w:rPr>
          <w:noProof/>
          <w:color w:val="000000"/>
          <w:w w:val="100"/>
        </w:rPr>
        <w:t>3</w:t>
      </w:r>
      <w:r w:rsidR="003452D6" w:rsidRPr="0086337D">
        <w:rPr>
          <w:noProof/>
          <w:color w:val="000000"/>
          <w:w w:val="100"/>
        </w:rPr>
        <w:t>.</w:t>
      </w:r>
      <w:r w:rsidR="00542A00" w:rsidRPr="0086337D">
        <w:rPr>
          <w:noProof/>
          <w:color w:val="000000"/>
          <w:w w:val="100"/>
        </w:rPr>
        <w:t>2</w:t>
      </w:r>
      <w:r w:rsidR="00DD1818" w:rsidRPr="0086337D">
        <w:rPr>
          <w:noProof/>
          <w:color w:val="000000"/>
          <w:w w:val="100"/>
        </w:rPr>
        <w:t>2</w:t>
      </w:r>
      <w:r w:rsidR="003452D6" w:rsidRPr="0086337D">
        <w:rPr>
          <w:noProof/>
          <w:color w:val="000000"/>
          <w:w w:val="100"/>
        </w:rPr>
        <w:t>)</w:t>
      </w:r>
    </w:p>
    <w:p w:rsidR="00840199" w:rsidRPr="0086337D" w:rsidRDefault="00840199" w:rsidP="002775AB">
      <w:pPr>
        <w:rPr>
          <w:noProof/>
          <w:color w:val="000000"/>
        </w:rPr>
      </w:pPr>
    </w:p>
    <w:p w:rsidR="008806D1" w:rsidRPr="0086337D" w:rsidRDefault="003452D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V</w:t>
      </w:r>
      <w:r w:rsidRPr="0086337D">
        <w:rPr>
          <w:noProof/>
          <w:color w:val="000000"/>
          <w:vertAlign w:val="subscript"/>
        </w:rPr>
        <w:t>р</w:t>
      </w:r>
      <w:r w:rsidRPr="0086337D">
        <w:rPr>
          <w:noProof/>
          <w:color w:val="000000"/>
        </w:rPr>
        <w:t xml:space="preserve"> – рабочая скорость кабины, равная номинальной или отличающейся на 15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%, м/с;</w:t>
      </w:r>
    </w:p>
    <w:p w:rsidR="008806D1" w:rsidRPr="0086337D" w:rsidRDefault="003452D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U</w:t>
      </w:r>
      <w:r w:rsidRPr="0086337D">
        <w:rPr>
          <w:noProof/>
          <w:color w:val="000000"/>
          <w:vertAlign w:val="subscript"/>
        </w:rPr>
        <w:t>р</w:t>
      </w:r>
      <w:r w:rsidRPr="0086337D">
        <w:rPr>
          <w:noProof/>
          <w:color w:val="000000"/>
        </w:rPr>
        <w:t xml:space="preserve"> – табличное значение передаточного числа редуктора лебедки;</w:t>
      </w:r>
    </w:p>
    <w:p w:rsidR="003452D6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13" type="#_x0000_t75" style="width:18pt;height:18.75pt" fillcolor="window">
            <v:imagedata r:id="rId195" o:title=""/>
          </v:shape>
        </w:pict>
      </w:r>
      <w:r w:rsidR="003452D6" w:rsidRPr="0086337D">
        <w:rPr>
          <w:noProof/>
          <w:color w:val="000000"/>
        </w:rPr>
        <w:t xml:space="preserve"> – номинальное значение частоты вращения вала двигателя, об/мин.</w:t>
      </w:r>
    </w:p>
    <w:p w:rsidR="003452D6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14" type="#_x0000_t75" style="width:126pt;height:38.25pt" fillcolor="window">
            <v:imagedata r:id="rId196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272CA8" w:rsidRPr="0086337D" w:rsidRDefault="00E332B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Оставляем диаметр шкива D=0,72 м, т.к. полученное значение с учетом погрешности в пределах нормы.</w:t>
      </w:r>
    </w:p>
    <w:p w:rsidR="00840199" w:rsidRPr="0086337D" w:rsidRDefault="00840199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78" w:name="_Toc121848102"/>
    </w:p>
    <w:p w:rsidR="003452D6" w:rsidRPr="0086337D" w:rsidRDefault="00272CA8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3.</w:t>
      </w:r>
      <w:r w:rsidR="00C36DB2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8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Расчет тормоза лебедки</w:t>
      </w:r>
      <w:bookmarkEnd w:id="78"/>
    </w:p>
    <w:p w:rsidR="00840199" w:rsidRPr="0086337D" w:rsidRDefault="00840199" w:rsidP="002775AB">
      <w:pPr>
        <w:rPr>
          <w:noProof/>
          <w:color w:val="000000"/>
        </w:rPr>
      </w:pP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Тормоз предназначен для замедления движения машины или механизма, полной остановки и надежной фиксации неподвижного состояния.</w:t>
      </w:r>
    </w:p>
    <w:p w:rsidR="006B786D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Тормоза лифтовых лебедок должны удовлетворять следующим требованиям:</w:t>
      </w: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</w:t>
      </w:r>
      <w:r w:rsidR="00272CA8" w:rsidRPr="0086337D">
        <w:rPr>
          <w:noProof/>
          <w:color w:val="000000"/>
        </w:rPr>
        <w:t xml:space="preserve"> высокая на</w:t>
      </w:r>
      <w:r w:rsidRPr="0086337D">
        <w:rPr>
          <w:noProof/>
          <w:color w:val="000000"/>
        </w:rPr>
        <w:t>дежность и безопасность работы;</w:t>
      </w: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– </w:t>
      </w:r>
      <w:r w:rsidR="00272CA8" w:rsidRPr="0086337D">
        <w:rPr>
          <w:noProof/>
          <w:color w:val="000000"/>
        </w:rPr>
        <w:t>наличие механизма ручного выключения тормоза с самовозвратом в исходное состояние;</w:t>
      </w: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– </w:t>
      </w:r>
      <w:r w:rsidR="00272CA8" w:rsidRPr="0086337D">
        <w:rPr>
          <w:noProof/>
          <w:color w:val="000000"/>
        </w:rPr>
        <w:t>высокое быстродействие;</w:t>
      </w: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–</w:t>
      </w:r>
      <w:r w:rsidR="00272CA8" w:rsidRPr="0086337D">
        <w:rPr>
          <w:noProof/>
          <w:color w:val="000000"/>
        </w:rPr>
        <w:t>низкая виброактивность и уровень шума;</w:t>
      </w: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– </w:t>
      </w:r>
      <w:r w:rsidR="00272CA8" w:rsidRPr="0086337D">
        <w:rPr>
          <w:noProof/>
          <w:color w:val="000000"/>
        </w:rPr>
        <w:t>технологичность изготовления и малая трудоемкость технического обслужива</w:t>
      </w:r>
      <w:r w:rsidRPr="0086337D">
        <w:rPr>
          <w:noProof/>
          <w:color w:val="000000"/>
        </w:rPr>
        <w:t>ния;</w:t>
      </w:r>
    </w:p>
    <w:p w:rsidR="00272CA8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– </w:t>
      </w:r>
      <w:r w:rsidR="00272CA8" w:rsidRPr="0086337D">
        <w:rPr>
          <w:noProof/>
          <w:color w:val="000000"/>
        </w:rPr>
        <w:t>обеспечение необходимой точности остановки кабины в лифтах с нерегулируемым приводом.</w:t>
      </w: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лифтовых лебедках используются колодочные тормоза нормально-замкнутого типа с электромагнитной растормаживающей системой.</w:t>
      </w:r>
      <w:r w:rsidR="006B786D" w:rsidRPr="0086337D">
        <w:rPr>
          <w:noProof/>
          <w:color w:val="000000"/>
        </w:rPr>
        <w:t xml:space="preserve"> Тормоз замкнутого типа характеризуется тем, что затормаживает систему при выключенном приводе и растормаживает ее при включении привода.</w:t>
      </w: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Правила ПУБЭЛ исключают возможность применения ленточных тормозов в связи с их недостаточной надежностью.</w:t>
      </w: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Роль тормоза лифтовой лебедки зависит от типа привода.</w:t>
      </w:r>
      <w:r w:rsidR="006B786D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В лебедках с нерегулируемым приводом тормоз используется для обеспечения необходимой точности остановки и надежного удержания кабины на уровне этажной площадки, тогда как в лебедках с регулируемым приводом - только для фиксации неподвижного состояния кабины.</w:t>
      </w: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наиболее распространенных конструкций колодочных тормозов лифтовых лебедок характерно наличие независимых тормозных пружин каждой колодки, а в некоторых случаях, и независимых растормаживающих электромагнитов.</w:t>
      </w: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Тормозные накладки закрепляются на колодках посредством винтов, заклепок или приклеиванием термостойким клеем и обеспечивают угол обхвата шкива от 70° до 90°.</w:t>
      </w: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Материал накладок должен обеспечивать высокое и стабильное значение коэффициента трения в широком диапазоне температур, хорошую теплопроводность для исключения местного перегрева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поверхности трения и высокую износостойкость.</w:t>
      </w: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Кинематические схемы колодочных тормозов весьма разнооб</w:t>
      </w:r>
      <w:r w:rsidR="006B786D" w:rsidRPr="0086337D">
        <w:rPr>
          <w:noProof/>
          <w:color w:val="000000"/>
        </w:rPr>
        <w:t>разны</w:t>
      </w:r>
      <w:r w:rsidRPr="0086337D">
        <w:rPr>
          <w:noProof/>
          <w:color w:val="000000"/>
        </w:rPr>
        <w:t>. Они отличаются способом создания тормозного усилия и особенностями конструкции механизма растормаживания.</w:t>
      </w: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Лебедки с верхним горизонтальным расположением червяка оборудуются колодочными тормозами, </w:t>
      </w:r>
      <w:r w:rsidR="006B786D" w:rsidRPr="0086337D">
        <w:rPr>
          <w:noProof/>
          <w:color w:val="000000"/>
        </w:rPr>
        <w:t xml:space="preserve">изготовленными по схеме </w:t>
      </w:r>
      <w:r w:rsidR="006A5417" w:rsidRPr="0086337D">
        <w:rPr>
          <w:noProof/>
          <w:color w:val="000000"/>
        </w:rPr>
        <w:t xml:space="preserve">на </w:t>
      </w:r>
      <w:r w:rsidR="006B786D" w:rsidRPr="0086337D">
        <w:rPr>
          <w:noProof/>
          <w:color w:val="000000"/>
        </w:rPr>
        <w:t>рис</w:t>
      </w:r>
      <w:r w:rsidR="00AF397C" w:rsidRPr="0086337D">
        <w:rPr>
          <w:noProof/>
          <w:color w:val="000000"/>
        </w:rPr>
        <w:t>.</w:t>
      </w:r>
      <w:r w:rsidR="006B786D" w:rsidRPr="0086337D">
        <w:rPr>
          <w:noProof/>
          <w:color w:val="000000"/>
        </w:rPr>
        <w:t xml:space="preserve"> 3.</w:t>
      </w:r>
      <w:r w:rsidR="00AF397C" w:rsidRPr="0086337D">
        <w:rPr>
          <w:noProof/>
          <w:color w:val="000000"/>
        </w:rPr>
        <w:t>10</w:t>
      </w:r>
      <w:r w:rsidRPr="0086337D">
        <w:rPr>
          <w:noProof/>
          <w:color w:val="000000"/>
        </w:rPr>
        <w:t>.</w:t>
      </w:r>
    </w:p>
    <w:p w:rsidR="00AF397C" w:rsidRPr="0086337D" w:rsidRDefault="00AF397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Тормозное усилие в этих тормозах создается цилиндрическими пружинами, тогда как выключение тормоза осуществляется электромагнитами постоянного или переменного тока, получающими электропитание в момент включения двигателя лебедки.</w:t>
      </w:r>
    </w:p>
    <w:p w:rsidR="009705AE" w:rsidRPr="0086337D" w:rsidRDefault="00840199" w:rsidP="00840199">
      <w:pPr>
        <w:rPr>
          <w:noProof/>
        </w:rPr>
      </w:pPr>
      <w:r w:rsidRPr="0086337D">
        <w:rPr>
          <w:noProof/>
        </w:rPr>
        <w:br w:type="page"/>
      </w:r>
      <w:r w:rsidR="000176B6">
        <w:rPr>
          <w:noProof/>
        </w:rPr>
        <w:pict>
          <v:shape id="_x0000_i1215" type="#_x0000_t75" style="width:215.25pt;height:212.25pt">
            <v:imagedata r:id="rId197" o:title=""/>
          </v:shape>
        </w:pict>
      </w:r>
    </w:p>
    <w:p w:rsidR="00272CA8" w:rsidRPr="0086337D" w:rsidRDefault="00272CA8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 xml:space="preserve">Рис. </w:t>
      </w:r>
      <w:r w:rsidR="006B786D" w:rsidRPr="0086337D">
        <w:rPr>
          <w:noProof/>
          <w:color w:val="000000"/>
          <w:sz w:val="28"/>
          <w:szCs w:val="28"/>
        </w:rPr>
        <w:t>3</w:t>
      </w:r>
      <w:r w:rsidRPr="0086337D">
        <w:rPr>
          <w:noProof/>
          <w:color w:val="000000"/>
          <w:sz w:val="28"/>
          <w:szCs w:val="28"/>
        </w:rPr>
        <w:t>.</w:t>
      </w:r>
      <w:r w:rsidR="00AF397C" w:rsidRPr="0086337D">
        <w:rPr>
          <w:noProof/>
          <w:color w:val="000000"/>
          <w:sz w:val="28"/>
          <w:szCs w:val="28"/>
        </w:rPr>
        <w:t>10</w:t>
      </w:r>
      <w:r w:rsidRPr="0086337D">
        <w:rPr>
          <w:noProof/>
          <w:color w:val="000000"/>
          <w:sz w:val="28"/>
          <w:szCs w:val="28"/>
        </w:rPr>
        <w:t>. Схема колодочного тормоза лифтовой лебедки</w:t>
      </w:r>
      <w:r w:rsidR="00840199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с короткоходовым электромагнитом</w:t>
      </w:r>
    </w:p>
    <w:p w:rsidR="00840199" w:rsidRPr="0086337D" w:rsidRDefault="00840199" w:rsidP="002775AB">
      <w:pPr>
        <w:rPr>
          <w:noProof/>
          <w:color w:val="000000"/>
        </w:rPr>
      </w:pPr>
    </w:p>
    <w:p w:rsidR="00272CA8" w:rsidRPr="0086337D" w:rsidRDefault="00272CA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Тормозные электромагниты различаются величиной хода подвижного сердечника (якоря) и подразделяются на короткоходовые и длинноходовые.</w:t>
      </w:r>
      <w:r w:rsidR="006A3EFF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В конструкциях колодочных тормозов зарубежного и отечественного производства чаще применяются короткоходовые электромагниты постоянного тока, так как они меньше шумят и имеют лучшие тяговые характеристики (</w:t>
      </w:r>
      <w:r w:rsidR="0099148C" w:rsidRPr="0086337D">
        <w:rPr>
          <w:noProof/>
          <w:color w:val="000000"/>
        </w:rPr>
        <w:t>рис.</w:t>
      </w:r>
      <w:r w:rsidRPr="0086337D">
        <w:rPr>
          <w:noProof/>
          <w:color w:val="000000"/>
        </w:rPr>
        <w:t xml:space="preserve"> 3.</w:t>
      </w:r>
      <w:r w:rsidR="00AF397C" w:rsidRPr="0086337D">
        <w:rPr>
          <w:noProof/>
          <w:color w:val="000000"/>
        </w:rPr>
        <w:t>11</w:t>
      </w:r>
      <w:r w:rsidRPr="0086337D">
        <w:rPr>
          <w:noProof/>
          <w:color w:val="000000"/>
        </w:rPr>
        <w:t>).</w:t>
      </w:r>
    </w:p>
    <w:p w:rsidR="00B4522A" w:rsidRPr="0086337D" w:rsidRDefault="00B4522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Недостатком электромагнитов постоянного тока является их электромагнитная инерция, связанная с большой индуктивностью катушки. Поэтому возникает возможность запуска двигателя под тормозом. Для исключения такой возможности необходимо обеспечить опережающее включение питания магнита.</w:t>
      </w:r>
    </w:p>
    <w:p w:rsidR="00B4522A" w:rsidRPr="0086337D" w:rsidRDefault="00B4522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расчета необходимого тормозного момента рассмотрим два режима: испытательный статический режим с перегрузкой и нормальный эксплуатационный режим.</w:t>
      </w:r>
    </w:p>
    <w:p w:rsidR="0045566D" w:rsidRPr="0086337D" w:rsidRDefault="00840199" w:rsidP="00840199">
      <w:pPr>
        <w:rPr>
          <w:noProof/>
        </w:rPr>
      </w:pPr>
      <w:r w:rsidRPr="0086337D">
        <w:rPr>
          <w:noProof/>
        </w:rPr>
        <w:br w:type="page"/>
      </w:r>
      <w:r w:rsidR="000176B6">
        <w:rPr>
          <w:noProof/>
        </w:rPr>
        <w:pict>
          <v:shape id="_x0000_i1216" type="#_x0000_t75" style="width:249.75pt;height:319.5pt">
            <v:imagedata r:id="rId198" o:title=""/>
          </v:shape>
        </w:pict>
      </w:r>
    </w:p>
    <w:p w:rsidR="002775AB" w:rsidRPr="0086337D" w:rsidRDefault="006B786D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3.</w:t>
      </w:r>
      <w:r w:rsidR="00AF397C" w:rsidRPr="0086337D">
        <w:rPr>
          <w:noProof/>
          <w:color w:val="000000"/>
          <w:sz w:val="28"/>
          <w:szCs w:val="28"/>
        </w:rPr>
        <w:t>11</w:t>
      </w:r>
      <w:r w:rsidR="00272CA8" w:rsidRPr="0086337D">
        <w:rPr>
          <w:noProof/>
          <w:color w:val="000000"/>
          <w:sz w:val="28"/>
          <w:szCs w:val="28"/>
        </w:rPr>
        <w:t>. Тормоз с вертикальным расположением электромагнита</w:t>
      </w:r>
      <w:r w:rsidR="006A3EFF" w:rsidRPr="0086337D">
        <w:rPr>
          <w:noProof/>
          <w:color w:val="000000"/>
          <w:sz w:val="28"/>
          <w:szCs w:val="28"/>
        </w:rPr>
        <w:t xml:space="preserve"> </w:t>
      </w:r>
      <w:r w:rsidR="00272CA8" w:rsidRPr="0086337D">
        <w:rPr>
          <w:noProof/>
          <w:color w:val="000000"/>
          <w:sz w:val="28"/>
          <w:szCs w:val="28"/>
        </w:rPr>
        <w:t>постоянного тока</w:t>
      </w:r>
    </w:p>
    <w:p w:rsidR="002775AB" w:rsidRPr="0086337D" w:rsidRDefault="00272CA8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1 – шпилька; 2 – фасонная шайба; 3 – втулка опорная; 4 – рычаг; 5 – вилка;</w:t>
      </w:r>
    </w:p>
    <w:p w:rsidR="002775AB" w:rsidRPr="0086337D" w:rsidRDefault="00272CA8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6 – подставка; 7 – якорь; 8 – катушка магнита;</w:t>
      </w:r>
      <w:r w:rsidR="006B786D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9 – шток; 10 – корпус магнита;</w:t>
      </w:r>
    </w:p>
    <w:p w:rsidR="002775AB" w:rsidRPr="0086337D" w:rsidRDefault="00272CA8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11 – пружина; 12 – двуплечий рычаг; 13 – винт регулировочный; 14 – рычаг;</w:t>
      </w:r>
    </w:p>
    <w:p w:rsidR="00272CA8" w:rsidRPr="0086337D" w:rsidRDefault="00272CA8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15 – фиксатор колодки; 16 – колодка</w:t>
      </w:r>
    </w:p>
    <w:p w:rsidR="006A3EFF" w:rsidRPr="0086337D" w:rsidRDefault="006A3EFF" w:rsidP="002775AB">
      <w:pPr>
        <w:rPr>
          <w:noProof/>
          <w:color w:val="000000"/>
        </w:rPr>
      </w:pP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Расчетный тормозной момент определяется по формуле</w:t>
      </w:r>
    </w:p>
    <w:p w:rsidR="00840199" w:rsidRPr="0086337D" w:rsidRDefault="00840199" w:rsidP="002775AB">
      <w:pPr>
        <w:rPr>
          <w:noProof/>
          <w:color w:val="000000"/>
        </w:rPr>
      </w:pPr>
    </w:p>
    <w:p w:rsidR="006B786D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17" type="#_x0000_t75" style="width:126pt;height:35.25pt">
            <v:imagedata r:id="rId199" o:title=""/>
          </v:shape>
        </w:pict>
      </w:r>
    </w:p>
    <w:p w:rsidR="006B786D" w:rsidRPr="0086337D" w:rsidRDefault="0084019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6B786D" w:rsidRPr="0086337D">
        <w:rPr>
          <w:noProof/>
          <w:color w:val="000000"/>
        </w:rPr>
        <w:t>где</w:t>
      </w:r>
      <w:r w:rsidR="006B786D" w:rsidRPr="0086337D">
        <w:rPr>
          <w:i/>
          <w:iCs/>
          <w:noProof/>
          <w:color w:val="000000"/>
        </w:rPr>
        <w:t xml:space="preserve"> </w:t>
      </w:r>
      <w:r w:rsidR="000176B6">
        <w:rPr>
          <w:noProof/>
          <w:color w:val="000000"/>
        </w:rPr>
        <w:pict>
          <v:shape id="_x0000_i1218" type="#_x0000_t75" style="width:20.25pt;height:18.75pt">
            <v:imagedata r:id="rId200" o:title=""/>
          </v:shape>
        </w:pict>
      </w:r>
      <w:r w:rsidR="000B6DF0" w:rsidRPr="0086337D">
        <w:rPr>
          <w:noProof/>
          <w:color w:val="000000"/>
        </w:rPr>
        <w:t xml:space="preserve"> –</w:t>
      </w:r>
      <w:r w:rsidR="006B786D" w:rsidRPr="0086337D">
        <w:rPr>
          <w:noProof/>
          <w:color w:val="000000"/>
        </w:rPr>
        <w:t xml:space="preserve"> коэффициент запаса торможения;</w:t>
      </w: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W</w:t>
      </w:r>
      <w:r w:rsidRPr="0086337D">
        <w:rPr>
          <w:noProof/>
          <w:color w:val="000000"/>
          <w:vertAlign w:val="subscript"/>
        </w:rPr>
        <w:t>ок</w:t>
      </w:r>
      <w:r w:rsidRPr="0086337D">
        <w:rPr>
          <w:noProof/>
          <w:color w:val="000000"/>
        </w:rPr>
        <w:t xml:space="preserve"> </w:t>
      </w:r>
      <w:r w:rsidR="006A3EFF" w:rsidRPr="0086337D">
        <w:rPr>
          <w:noProof/>
          <w:color w:val="000000"/>
        </w:rPr>
        <w:t>–</w:t>
      </w:r>
      <w:r w:rsidRPr="0086337D">
        <w:rPr>
          <w:noProof/>
          <w:color w:val="000000"/>
        </w:rPr>
        <w:t xml:space="preserve"> окружное усилие на шкиве при удержании испытательного груза, кг;</w:t>
      </w: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D </w:t>
      </w:r>
      <w:r w:rsidR="006A3EFF" w:rsidRPr="0086337D">
        <w:rPr>
          <w:noProof/>
          <w:color w:val="000000"/>
        </w:rPr>
        <w:t>–</w:t>
      </w:r>
      <w:r w:rsidRPr="0086337D">
        <w:rPr>
          <w:noProof/>
          <w:color w:val="000000"/>
        </w:rPr>
        <w:t xml:space="preserve"> диаметр шкива, м;</w:t>
      </w:r>
    </w:p>
    <w:p w:rsidR="006B786D" w:rsidRPr="0086337D" w:rsidRDefault="006B78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i </w:t>
      </w:r>
      <w:r w:rsidR="006A3EFF" w:rsidRPr="0086337D">
        <w:rPr>
          <w:noProof/>
          <w:color w:val="000000"/>
        </w:rPr>
        <w:t>–</w:t>
      </w:r>
      <w:r w:rsidRPr="0086337D">
        <w:rPr>
          <w:noProof/>
          <w:color w:val="000000"/>
        </w:rPr>
        <w:t xml:space="preserve"> передаточное отношение редуктора;</w:t>
      </w:r>
    </w:p>
    <w:p w:rsidR="006B786D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19" type="#_x0000_t75" style="width:9.75pt;height:12.75pt">
            <v:imagedata r:id="rId201" o:title=""/>
          </v:shape>
        </w:pict>
      </w:r>
      <w:r w:rsidR="006B786D" w:rsidRPr="0086337D">
        <w:rPr>
          <w:noProof/>
          <w:color w:val="000000"/>
        </w:rPr>
        <w:t>- КПД лебедки</w:t>
      </w:r>
      <w:r w:rsidR="006A3EFF" w:rsidRPr="0086337D">
        <w:rPr>
          <w:noProof/>
          <w:color w:val="000000"/>
        </w:rPr>
        <w:t>.</w:t>
      </w:r>
    </w:p>
    <w:p w:rsidR="006B786D" w:rsidRPr="0086337D" w:rsidRDefault="008D74A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По табл. 3.5 [11] определяем </w:t>
      </w:r>
      <w:r w:rsidR="000176B6">
        <w:rPr>
          <w:noProof/>
          <w:color w:val="000000"/>
        </w:rPr>
        <w:pict>
          <v:shape id="_x0000_i1220" type="#_x0000_t75" style="width:20.25pt;height:18.75pt">
            <v:imagedata r:id="rId200" o:title=""/>
          </v:shape>
        </w:pict>
      </w:r>
      <w:r w:rsidRPr="0086337D">
        <w:rPr>
          <w:noProof/>
          <w:color w:val="000000"/>
        </w:rPr>
        <w:t>=1,4.</w:t>
      </w:r>
    </w:p>
    <w:p w:rsidR="008D74AA" w:rsidRPr="0086337D" w:rsidRDefault="008D74A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Окружное усилие на шкиве при статическом испытании</w:t>
      </w:r>
    </w:p>
    <w:p w:rsidR="00840199" w:rsidRPr="0086337D" w:rsidRDefault="00840199" w:rsidP="002775AB">
      <w:pPr>
        <w:rPr>
          <w:noProof/>
          <w:color w:val="000000"/>
        </w:rPr>
      </w:pPr>
    </w:p>
    <w:p w:rsidR="008D74AA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21" type="#_x0000_t75" style="width:282pt;height:18.75pt">
            <v:imagedata r:id="rId202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8D74AA" w:rsidRPr="0086337D" w:rsidRDefault="008D74A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22" type="#_x0000_t75" style="width:12.75pt;height:14.25pt">
            <v:imagedata r:id="rId203" o:title=""/>
          </v:shape>
        </w:pict>
      </w:r>
      <w:r w:rsidRPr="0086337D">
        <w:rPr>
          <w:noProof/>
          <w:color w:val="000000"/>
        </w:rPr>
        <w:t xml:space="preserve"> – коэффициент уравновешивания груза;</w:t>
      </w:r>
    </w:p>
    <w:p w:rsidR="008D74AA" w:rsidRPr="0086337D" w:rsidRDefault="008D74AA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R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noProof/>
          <w:color w:val="000000"/>
        </w:rPr>
        <w:t xml:space="preserve"> – коэффициент перегрузки (по ПУБЭЛ R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noProof/>
          <w:color w:val="000000"/>
        </w:rPr>
        <w:t xml:space="preserve"> =1,5 для грузового малого лифта, барабанных лебедок и лебедок со звездочкой, в которых не допускается транспортировка людей, R</w:t>
      </w:r>
      <w:r w:rsidRPr="0086337D">
        <w:rPr>
          <w:noProof/>
          <w:color w:val="000000"/>
          <w:vertAlign w:val="subscript"/>
        </w:rPr>
        <w:t>п</w:t>
      </w:r>
      <w:r w:rsidRPr="0086337D">
        <w:rPr>
          <w:noProof/>
          <w:color w:val="000000"/>
        </w:rPr>
        <w:t>=2,0 у всех остальных).</w:t>
      </w:r>
    </w:p>
    <w:p w:rsidR="00840199" w:rsidRPr="0086337D" w:rsidRDefault="00840199" w:rsidP="002775AB">
      <w:pPr>
        <w:pStyle w:val="a8"/>
        <w:ind w:firstLine="709"/>
        <w:jc w:val="both"/>
        <w:rPr>
          <w:noProof/>
          <w:color w:val="000000"/>
        </w:rPr>
      </w:pPr>
    </w:p>
    <w:p w:rsidR="00272CA8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223" type="#_x0000_t75" style="width:207.75pt;height:18.75pt">
            <v:imagedata r:id="rId204" o:title=""/>
          </v:shape>
        </w:pict>
      </w:r>
    </w:p>
    <w:p w:rsidR="00B4522A" w:rsidRPr="0086337D" w:rsidRDefault="00B4522A" w:rsidP="002775AB">
      <w:pPr>
        <w:pStyle w:val="a8"/>
        <w:ind w:firstLine="709"/>
        <w:jc w:val="both"/>
        <w:rPr>
          <w:noProof/>
          <w:color w:val="000000"/>
        </w:rPr>
      </w:pPr>
    </w:p>
    <w:p w:rsidR="008D74AA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224" type="#_x0000_t75" style="width:276pt;height:36pt">
            <v:imagedata r:id="rId205" o:title=""/>
          </v:shape>
        </w:pict>
      </w:r>
    </w:p>
    <w:p w:rsidR="00B4522A" w:rsidRPr="0086337D" w:rsidRDefault="00B4522A" w:rsidP="002775AB">
      <w:pPr>
        <w:rPr>
          <w:noProof/>
          <w:color w:val="000000"/>
        </w:rPr>
      </w:pP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По величине тормозного момента </w:t>
      </w:r>
      <w:r w:rsidR="000176B6">
        <w:rPr>
          <w:noProof/>
          <w:color w:val="000000"/>
        </w:rPr>
        <w:pict>
          <v:shape id="_x0000_i1225" type="#_x0000_t75" style="width:21.75pt;height:18.75pt">
            <v:imagedata r:id="rId206" o:title=""/>
          </v:shape>
        </w:pict>
      </w:r>
      <w:r w:rsidRPr="0086337D">
        <w:rPr>
          <w:noProof/>
          <w:color w:val="000000"/>
        </w:rPr>
        <w:t xml:space="preserve"> выбираем колодочный тормоз </w:t>
      </w:r>
      <w:r w:rsidR="00173E37" w:rsidRPr="0086337D">
        <w:rPr>
          <w:noProof/>
          <w:color w:val="000000"/>
        </w:rPr>
        <w:t xml:space="preserve">ТКП-200 </w:t>
      </w:r>
      <w:r w:rsidRPr="0086337D">
        <w:rPr>
          <w:noProof/>
          <w:color w:val="000000"/>
        </w:rPr>
        <w:t>со следующими параметрами:</w:t>
      </w:r>
    </w:p>
    <w:p w:rsidR="006932DB" w:rsidRPr="0086337D" w:rsidRDefault="00173E37" w:rsidP="002775AB">
      <w:pPr>
        <w:tabs>
          <w:tab w:val="left" w:pos="5643"/>
        </w:tabs>
        <w:rPr>
          <w:noProof/>
          <w:color w:val="000000"/>
        </w:rPr>
      </w:pPr>
      <w:r w:rsidRPr="0086337D">
        <w:rPr>
          <w:noProof/>
          <w:color w:val="000000"/>
        </w:rPr>
        <w:t>– расчетный тормозной момент</w:t>
      </w:r>
      <w:r w:rsidR="00571A85" w:rsidRPr="0086337D">
        <w:rPr>
          <w:noProof/>
          <w:color w:val="000000"/>
        </w:rPr>
        <w:tab/>
      </w:r>
      <w:r w:rsidRPr="0086337D">
        <w:rPr>
          <w:noProof/>
          <w:color w:val="000000"/>
        </w:rPr>
        <w:t>122 Н·м;</w:t>
      </w:r>
    </w:p>
    <w:p w:rsidR="00173E37" w:rsidRPr="0086337D" w:rsidRDefault="00173E37" w:rsidP="002775AB">
      <w:pPr>
        <w:tabs>
          <w:tab w:val="left" w:pos="5643"/>
        </w:tabs>
        <w:rPr>
          <w:noProof/>
          <w:color w:val="000000"/>
        </w:rPr>
      </w:pPr>
      <w:r w:rsidRPr="0086337D">
        <w:rPr>
          <w:noProof/>
          <w:color w:val="000000"/>
        </w:rPr>
        <w:t xml:space="preserve">– диаметр тормозного шкива </w:t>
      </w:r>
      <w:r w:rsidR="00571A85" w:rsidRPr="0086337D">
        <w:rPr>
          <w:noProof/>
          <w:color w:val="000000"/>
        </w:rPr>
        <w:tab/>
      </w:r>
      <w:r w:rsidRPr="0086337D">
        <w:rPr>
          <w:noProof/>
          <w:color w:val="000000"/>
        </w:rPr>
        <w:t>200 мм;</w:t>
      </w:r>
    </w:p>
    <w:p w:rsidR="00173E37" w:rsidRPr="0086337D" w:rsidRDefault="00173E37" w:rsidP="002775AB">
      <w:pPr>
        <w:tabs>
          <w:tab w:val="left" w:pos="5643"/>
        </w:tabs>
        <w:rPr>
          <w:noProof/>
          <w:color w:val="000000"/>
        </w:rPr>
      </w:pPr>
      <w:r w:rsidRPr="0086337D">
        <w:rPr>
          <w:noProof/>
          <w:color w:val="000000"/>
        </w:rPr>
        <w:t xml:space="preserve">– потребная мощность </w:t>
      </w:r>
      <w:r w:rsidR="00571A85" w:rsidRPr="0086337D">
        <w:rPr>
          <w:noProof/>
          <w:color w:val="000000"/>
        </w:rPr>
        <w:tab/>
      </w:r>
      <w:r w:rsidRPr="0086337D">
        <w:rPr>
          <w:noProof/>
          <w:color w:val="000000"/>
        </w:rPr>
        <w:t>160 Вт;</w:t>
      </w:r>
    </w:p>
    <w:p w:rsidR="00173E37" w:rsidRPr="0086337D" w:rsidRDefault="00173E37" w:rsidP="002775AB">
      <w:pPr>
        <w:tabs>
          <w:tab w:val="left" w:pos="5643"/>
        </w:tabs>
        <w:rPr>
          <w:noProof/>
          <w:color w:val="000000"/>
        </w:rPr>
      </w:pPr>
      <w:r w:rsidRPr="0086337D">
        <w:rPr>
          <w:noProof/>
          <w:color w:val="000000"/>
        </w:rPr>
        <w:t xml:space="preserve">– ток </w:t>
      </w:r>
      <w:r w:rsidR="00571A85" w:rsidRPr="0086337D">
        <w:rPr>
          <w:noProof/>
          <w:color w:val="000000"/>
        </w:rPr>
        <w:tab/>
      </w:r>
      <w:r w:rsidRPr="0086337D">
        <w:rPr>
          <w:noProof/>
          <w:color w:val="000000"/>
        </w:rPr>
        <w:t>220/380 В 50 Гц</w:t>
      </w:r>
      <w:r w:rsidR="00571A85" w:rsidRPr="0086337D">
        <w:rPr>
          <w:noProof/>
          <w:color w:val="000000"/>
        </w:rPr>
        <w:t>;</w:t>
      </w:r>
    </w:p>
    <w:p w:rsidR="00173E37" w:rsidRPr="0086337D" w:rsidRDefault="00173E37" w:rsidP="002775AB">
      <w:pPr>
        <w:tabs>
          <w:tab w:val="left" w:pos="5643"/>
        </w:tabs>
        <w:rPr>
          <w:noProof/>
          <w:color w:val="000000"/>
        </w:rPr>
      </w:pPr>
      <w:r w:rsidRPr="0086337D">
        <w:rPr>
          <w:noProof/>
          <w:color w:val="000000"/>
        </w:rPr>
        <w:t xml:space="preserve">– тип привода </w:t>
      </w:r>
      <w:r w:rsidR="00571A85" w:rsidRPr="0086337D">
        <w:rPr>
          <w:noProof/>
          <w:color w:val="000000"/>
        </w:rPr>
        <w:tab/>
      </w:r>
      <w:r w:rsidRPr="0086337D">
        <w:rPr>
          <w:noProof/>
          <w:color w:val="000000"/>
        </w:rPr>
        <w:t>МП</w:t>
      </w:r>
      <w:r w:rsidR="00571A85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201</w:t>
      </w:r>
      <w:r w:rsidR="00571A85" w:rsidRPr="0086337D">
        <w:rPr>
          <w:noProof/>
          <w:color w:val="000000"/>
        </w:rPr>
        <w:t>;</w:t>
      </w:r>
    </w:p>
    <w:p w:rsidR="00571A85" w:rsidRPr="0086337D" w:rsidRDefault="00571A85" w:rsidP="002775AB">
      <w:pPr>
        <w:tabs>
          <w:tab w:val="left" w:pos="5643"/>
        </w:tabs>
        <w:rPr>
          <w:noProof/>
          <w:color w:val="000000"/>
        </w:rPr>
      </w:pPr>
      <w:r w:rsidRPr="0086337D">
        <w:rPr>
          <w:noProof/>
          <w:color w:val="000000"/>
        </w:rPr>
        <w:t xml:space="preserve">– масса, не более </w:t>
      </w:r>
      <w:r w:rsidRPr="0086337D">
        <w:rPr>
          <w:noProof/>
          <w:color w:val="000000"/>
        </w:rPr>
        <w:tab/>
        <w:t>35 кг.</w:t>
      </w: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Расчет работоспособности колодочного тормоза рассмотрим на примере </w:t>
      </w:r>
      <w:r w:rsidR="00571A85" w:rsidRPr="0086337D">
        <w:rPr>
          <w:noProof/>
          <w:color w:val="000000"/>
        </w:rPr>
        <w:t>конструкции, приведенной на рис</w:t>
      </w:r>
      <w:r w:rsidR="00B4522A" w:rsidRPr="0086337D">
        <w:rPr>
          <w:noProof/>
          <w:color w:val="000000"/>
        </w:rPr>
        <w:t>.</w:t>
      </w:r>
      <w:r w:rsidRPr="0086337D">
        <w:rPr>
          <w:noProof/>
          <w:color w:val="000000"/>
        </w:rPr>
        <w:t xml:space="preserve"> 3.</w:t>
      </w:r>
      <w:r w:rsidR="00B4522A" w:rsidRPr="0086337D">
        <w:rPr>
          <w:noProof/>
          <w:color w:val="000000"/>
        </w:rPr>
        <w:t>11</w:t>
      </w:r>
      <w:r w:rsidRPr="0086337D">
        <w:rPr>
          <w:noProof/>
          <w:color w:val="000000"/>
        </w:rPr>
        <w:t>. (необходимые размеры и обозначения указаны на схеме).</w:t>
      </w:r>
    </w:p>
    <w:p w:rsidR="00571A85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Исходные данные:</w:t>
      </w:r>
    </w:p>
    <w:p w:rsidR="00571A85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М</w:t>
      </w:r>
      <w:r w:rsidRPr="0086337D">
        <w:rPr>
          <w:noProof/>
          <w:color w:val="000000"/>
          <w:vertAlign w:val="subscript"/>
        </w:rPr>
        <w:t>т</w:t>
      </w:r>
      <w:r w:rsidRPr="0086337D">
        <w:rPr>
          <w:i/>
          <w:iCs/>
          <w:noProof/>
          <w:color w:val="000000"/>
        </w:rPr>
        <w:t xml:space="preserve"> – </w:t>
      </w:r>
      <w:r w:rsidRPr="0086337D">
        <w:rPr>
          <w:noProof/>
          <w:color w:val="000000"/>
        </w:rPr>
        <w:t xml:space="preserve">расчетный тормозной момент, </w:t>
      </w:r>
      <w:r w:rsidR="00571A85" w:rsidRPr="0086337D">
        <w:rPr>
          <w:noProof/>
          <w:color w:val="000000"/>
        </w:rPr>
        <w:t>М</w:t>
      </w:r>
      <w:r w:rsidR="00571A85" w:rsidRPr="0086337D">
        <w:rPr>
          <w:noProof/>
          <w:color w:val="000000"/>
          <w:vertAlign w:val="subscript"/>
        </w:rPr>
        <w:t>т</w:t>
      </w:r>
      <w:r w:rsidR="00571A85" w:rsidRPr="0086337D">
        <w:rPr>
          <w:noProof/>
          <w:color w:val="000000"/>
        </w:rPr>
        <w:t>=114 Н·м;</w:t>
      </w:r>
    </w:p>
    <w:p w:rsidR="00571A85" w:rsidRPr="0086337D" w:rsidRDefault="00571A85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μ</w:t>
      </w:r>
      <w:r w:rsidR="006932DB" w:rsidRPr="0086337D">
        <w:rPr>
          <w:noProof/>
          <w:color w:val="000000"/>
        </w:rPr>
        <w:t xml:space="preserve"> – коэффициент трения между колодкой и шкивом, </w:t>
      </w:r>
      <w:r w:rsidRPr="0086337D">
        <w:rPr>
          <w:noProof/>
          <w:color w:val="000000"/>
        </w:rPr>
        <w:t>μ</w:t>
      </w:r>
      <w:r w:rsidR="006932DB" w:rsidRPr="0086337D">
        <w:rPr>
          <w:noProof/>
          <w:color w:val="000000"/>
        </w:rPr>
        <w:t>=0</w:t>
      </w:r>
      <w:r w:rsidRPr="0086337D">
        <w:rPr>
          <w:noProof/>
          <w:color w:val="000000"/>
        </w:rPr>
        <w:t>,</w:t>
      </w:r>
      <w:r w:rsidR="006932DB" w:rsidRPr="0086337D">
        <w:rPr>
          <w:noProof/>
          <w:color w:val="000000"/>
        </w:rPr>
        <w:t>5;</w:t>
      </w:r>
    </w:p>
    <w:p w:rsidR="00571A85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l</w:t>
      </w:r>
      <w:r w:rsidRPr="0086337D">
        <w:rPr>
          <w:noProof/>
          <w:color w:val="000000"/>
          <w:vertAlign w:val="subscript"/>
        </w:rPr>
        <w:t>1</w:t>
      </w:r>
      <w:r w:rsidRPr="0086337D">
        <w:rPr>
          <w:noProof/>
          <w:color w:val="000000"/>
        </w:rPr>
        <w:t>=</w:t>
      </w:r>
      <w:r w:rsidR="00571A85" w:rsidRPr="0086337D">
        <w:rPr>
          <w:noProof/>
          <w:color w:val="000000"/>
        </w:rPr>
        <w:t>0,</w:t>
      </w:r>
      <w:r w:rsidRPr="0086337D">
        <w:rPr>
          <w:noProof/>
          <w:color w:val="000000"/>
        </w:rPr>
        <w:t>125</w:t>
      </w:r>
      <w:r w:rsidR="002775AB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 xml:space="preserve"> l</w:t>
      </w:r>
      <w:r w:rsidRPr="0086337D">
        <w:rPr>
          <w:noProof/>
          <w:color w:val="000000"/>
          <w:vertAlign w:val="subscript"/>
        </w:rPr>
        <w:t>2</w:t>
      </w:r>
      <w:r w:rsidRPr="0086337D">
        <w:rPr>
          <w:noProof/>
          <w:color w:val="000000"/>
        </w:rPr>
        <w:t>=</w:t>
      </w:r>
      <w:r w:rsidR="00571A85" w:rsidRPr="0086337D">
        <w:rPr>
          <w:noProof/>
          <w:color w:val="000000"/>
        </w:rPr>
        <w:t>0,</w:t>
      </w:r>
      <w:r w:rsidRPr="0086337D">
        <w:rPr>
          <w:noProof/>
          <w:color w:val="000000"/>
        </w:rPr>
        <w:t>228</w:t>
      </w:r>
      <w:r w:rsidR="002775AB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 xml:space="preserve"> l</w:t>
      </w:r>
      <w:r w:rsidRPr="0086337D">
        <w:rPr>
          <w:noProof/>
          <w:color w:val="000000"/>
          <w:vertAlign w:val="subscript"/>
        </w:rPr>
        <w:t>3</w:t>
      </w:r>
      <w:r w:rsidRPr="0086337D">
        <w:rPr>
          <w:noProof/>
          <w:color w:val="000000"/>
        </w:rPr>
        <w:t>=</w:t>
      </w:r>
      <w:r w:rsidR="00571A85" w:rsidRPr="0086337D">
        <w:rPr>
          <w:noProof/>
          <w:color w:val="000000"/>
        </w:rPr>
        <w:t>0,</w:t>
      </w:r>
      <w:r w:rsidRPr="0086337D">
        <w:rPr>
          <w:noProof/>
          <w:color w:val="000000"/>
        </w:rPr>
        <w:t>291, l</w:t>
      </w:r>
      <w:r w:rsidRPr="0086337D">
        <w:rPr>
          <w:noProof/>
          <w:color w:val="000000"/>
          <w:vertAlign w:val="subscript"/>
        </w:rPr>
        <w:t>4</w:t>
      </w:r>
      <w:r w:rsidRPr="0086337D">
        <w:rPr>
          <w:noProof/>
          <w:color w:val="000000"/>
        </w:rPr>
        <w:t>=</w:t>
      </w:r>
      <w:r w:rsidR="00571A85" w:rsidRPr="0086337D">
        <w:rPr>
          <w:noProof/>
          <w:color w:val="000000"/>
        </w:rPr>
        <w:t>0,0</w:t>
      </w:r>
      <w:r w:rsidRPr="0086337D">
        <w:rPr>
          <w:noProof/>
          <w:color w:val="000000"/>
        </w:rPr>
        <w:t>35</w:t>
      </w:r>
      <w:r w:rsidR="002775AB" w:rsidRPr="0086337D">
        <w:rPr>
          <w:noProof/>
          <w:color w:val="000000"/>
        </w:rPr>
        <w:t>,</w:t>
      </w:r>
      <w:r w:rsidRPr="0086337D">
        <w:rPr>
          <w:noProof/>
          <w:color w:val="000000"/>
        </w:rPr>
        <w:t xml:space="preserve"> l</w:t>
      </w:r>
      <w:r w:rsidRPr="0086337D">
        <w:rPr>
          <w:noProof/>
          <w:color w:val="000000"/>
          <w:vertAlign w:val="subscript"/>
        </w:rPr>
        <w:t>5</w:t>
      </w:r>
      <w:r w:rsidRPr="0086337D">
        <w:rPr>
          <w:noProof/>
          <w:color w:val="000000"/>
        </w:rPr>
        <w:t>=</w:t>
      </w:r>
      <w:r w:rsidR="00571A85" w:rsidRPr="0086337D">
        <w:rPr>
          <w:noProof/>
          <w:color w:val="000000"/>
        </w:rPr>
        <w:t>0,0</w:t>
      </w:r>
      <w:r w:rsidRPr="0086337D">
        <w:rPr>
          <w:noProof/>
          <w:color w:val="000000"/>
        </w:rPr>
        <w:t>70 – величин</w:t>
      </w:r>
      <w:r w:rsidR="00571A85" w:rsidRPr="0086337D">
        <w:rPr>
          <w:noProof/>
          <w:color w:val="000000"/>
        </w:rPr>
        <w:t>ы</w:t>
      </w:r>
      <w:r w:rsidRPr="0086337D">
        <w:rPr>
          <w:noProof/>
          <w:color w:val="000000"/>
        </w:rPr>
        <w:t xml:space="preserve"> соответствующ</w:t>
      </w:r>
      <w:r w:rsidR="00571A85" w:rsidRPr="0086337D">
        <w:rPr>
          <w:noProof/>
          <w:color w:val="000000"/>
        </w:rPr>
        <w:t>их</w:t>
      </w:r>
      <w:r w:rsidRPr="0086337D">
        <w:rPr>
          <w:noProof/>
          <w:color w:val="000000"/>
        </w:rPr>
        <w:t xml:space="preserve"> плеч прило</w:t>
      </w:r>
      <w:r w:rsidR="00571A85" w:rsidRPr="0086337D">
        <w:rPr>
          <w:noProof/>
          <w:color w:val="000000"/>
        </w:rPr>
        <w:t>жения усилий, м</w:t>
      </w:r>
      <w:r w:rsidRPr="0086337D">
        <w:rPr>
          <w:noProof/>
          <w:color w:val="000000"/>
        </w:rPr>
        <w:t>;</w:t>
      </w: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D</w:t>
      </w:r>
      <w:r w:rsidRPr="0086337D">
        <w:rPr>
          <w:noProof/>
          <w:color w:val="000000"/>
          <w:vertAlign w:val="subscript"/>
        </w:rPr>
        <w:t>т</w:t>
      </w:r>
      <w:r w:rsidRPr="0086337D">
        <w:rPr>
          <w:noProof/>
          <w:color w:val="000000"/>
        </w:rPr>
        <w:t xml:space="preserve"> – диаметр тормозного шкива, D</w:t>
      </w:r>
      <w:r w:rsidRPr="0086337D">
        <w:rPr>
          <w:noProof/>
          <w:color w:val="000000"/>
          <w:vertAlign w:val="subscript"/>
        </w:rPr>
        <w:t xml:space="preserve">т </w:t>
      </w:r>
      <w:r w:rsidRPr="0086337D">
        <w:rPr>
          <w:noProof/>
          <w:color w:val="000000"/>
        </w:rPr>
        <w:t xml:space="preserve">= </w:t>
      </w:r>
      <w:r w:rsidR="00571A85" w:rsidRPr="0086337D">
        <w:rPr>
          <w:noProof/>
          <w:color w:val="000000"/>
        </w:rPr>
        <w:t>0,</w:t>
      </w:r>
      <w:r w:rsidRPr="0086337D">
        <w:rPr>
          <w:noProof/>
          <w:color w:val="000000"/>
        </w:rPr>
        <w:t>2 мм.</w:t>
      </w:r>
    </w:p>
    <w:p w:rsidR="00571A85" w:rsidRPr="0086337D" w:rsidRDefault="00571A85" w:rsidP="002775AB">
      <w:pPr>
        <w:rPr>
          <w:noProof/>
          <w:color w:val="000000"/>
        </w:rPr>
      </w:pP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Величина нормальной реакции тормозного шкива на давление колодки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26" type="#_x0000_t75" style="width:81pt;height:39pt" fillcolor="window">
            <v:imagedata r:id="rId207" o:title=""/>
          </v:shape>
        </w:pict>
      </w:r>
      <w:r w:rsidR="006932DB" w:rsidRPr="0086337D">
        <w:rPr>
          <w:noProof/>
          <w:color w:val="000000"/>
          <w:w w:val="100"/>
        </w:rPr>
        <w:tab/>
        <w:t>(</w:t>
      </w:r>
      <w:r w:rsidR="00542A00" w:rsidRPr="0086337D">
        <w:rPr>
          <w:noProof/>
          <w:color w:val="000000"/>
          <w:w w:val="100"/>
        </w:rPr>
        <w:t>3</w:t>
      </w:r>
      <w:r w:rsidR="006932DB" w:rsidRPr="0086337D">
        <w:rPr>
          <w:noProof/>
          <w:color w:val="000000"/>
          <w:w w:val="100"/>
        </w:rPr>
        <w:t>.2</w:t>
      </w:r>
      <w:r w:rsidR="00DD1818" w:rsidRPr="0086337D">
        <w:rPr>
          <w:noProof/>
          <w:color w:val="000000"/>
          <w:w w:val="100"/>
        </w:rPr>
        <w:t>3</w:t>
      </w:r>
      <w:r w:rsidR="006932DB" w:rsidRPr="0086337D">
        <w:rPr>
          <w:noProof/>
          <w:color w:val="000000"/>
          <w:w w:val="100"/>
        </w:rPr>
        <w:t>)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27" type="#_x0000_t75" style="width:129.75pt;height:38.25pt" fillcolor="window">
            <v:imagedata r:id="rId208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Усилия сжатия тормозной пружины при включенном тормозе найдем из уравнения равновесия рычага 14 относительно центра шарнира О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28" type="#_x0000_t75" style="width:80.25pt;height:39pt" fillcolor="window">
            <v:imagedata r:id="rId209" o:title=""/>
          </v:shape>
        </w:pict>
      </w:r>
      <w:r w:rsidR="00542A00" w:rsidRPr="0086337D">
        <w:rPr>
          <w:noProof/>
          <w:color w:val="000000"/>
          <w:w w:val="100"/>
        </w:rPr>
        <w:tab/>
        <w:t>(3</w:t>
      </w:r>
      <w:r w:rsidR="006932DB" w:rsidRPr="0086337D">
        <w:rPr>
          <w:noProof/>
          <w:color w:val="000000"/>
          <w:w w:val="100"/>
        </w:rPr>
        <w:t>.2</w:t>
      </w:r>
      <w:r w:rsidR="00DD1818" w:rsidRPr="0086337D">
        <w:rPr>
          <w:noProof/>
          <w:color w:val="000000"/>
          <w:w w:val="100"/>
        </w:rPr>
        <w:t>4</w:t>
      </w:r>
      <w:r w:rsidR="006932DB" w:rsidRPr="0086337D">
        <w:rPr>
          <w:noProof/>
          <w:color w:val="000000"/>
          <w:w w:val="100"/>
        </w:rPr>
        <w:t>)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29" type="#_x0000_t75" style="width:147pt;height:38.25pt" fillcolor="window">
            <v:imagedata r:id="rId210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Давление рычага 12 на регулировочный винт 13 определяем из условия равновесия рычага относительно точки О</w:t>
      </w:r>
    </w:p>
    <w:p w:rsidR="006932DB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230" type="#_x0000_t75" style="width:86.25pt;height:39pt" fillcolor="window">
            <v:imagedata r:id="rId211" o:title=""/>
          </v:shape>
        </w:pict>
      </w:r>
      <w:r w:rsidR="00542A00" w:rsidRPr="0086337D">
        <w:rPr>
          <w:noProof/>
          <w:color w:val="000000"/>
          <w:w w:val="100"/>
        </w:rPr>
        <w:tab/>
        <w:t>(3</w:t>
      </w:r>
      <w:r w:rsidR="006932DB" w:rsidRPr="0086337D">
        <w:rPr>
          <w:noProof/>
          <w:color w:val="000000"/>
          <w:w w:val="100"/>
        </w:rPr>
        <w:t>.2</w:t>
      </w:r>
      <w:r w:rsidR="00DD1818" w:rsidRPr="0086337D">
        <w:rPr>
          <w:noProof/>
          <w:color w:val="000000"/>
          <w:w w:val="100"/>
        </w:rPr>
        <w:t>5</w:t>
      </w:r>
      <w:r w:rsidR="006932DB" w:rsidRPr="0086337D">
        <w:rPr>
          <w:noProof/>
          <w:color w:val="000000"/>
          <w:w w:val="100"/>
        </w:rPr>
        <w:t>)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31" type="#_x0000_t75" style="width:156.75pt;height:38.25pt" fillcolor="window">
            <v:imagedata r:id="rId212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Тяговое усилие электромагнита при выключенном тормозе определим из условия равновесия рычага 12 относительно точки О</w:t>
      </w:r>
      <w:r w:rsidRPr="0086337D">
        <w:rPr>
          <w:noProof/>
          <w:color w:val="000000"/>
          <w:vertAlign w:val="subscript"/>
        </w:rPr>
        <w:t>1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32" type="#_x0000_t75" style="width:99pt;height:41.25pt" fillcolor="window">
            <v:imagedata r:id="rId213" o:title=""/>
          </v:shape>
        </w:pict>
      </w:r>
      <w:r w:rsidR="006932DB" w:rsidRPr="0086337D">
        <w:rPr>
          <w:noProof/>
          <w:color w:val="000000"/>
          <w:w w:val="100"/>
        </w:rPr>
        <w:tab/>
        <w:t>(</w:t>
      </w:r>
      <w:r w:rsidR="00542A00" w:rsidRPr="0086337D">
        <w:rPr>
          <w:noProof/>
          <w:color w:val="000000"/>
          <w:w w:val="100"/>
        </w:rPr>
        <w:t>3</w:t>
      </w:r>
      <w:r w:rsidR="006932DB" w:rsidRPr="0086337D">
        <w:rPr>
          <w:noProof/>
          <w:color w:val="000000"/>
          <w:w w:val="100"/>
        </w:rPr>
        <w:t>.2</w:t>
      </w:r>
      <w:r w:rsidR="00DD1818" w:rsidRPr="0086337D">
        <w:rPr>
          <w:noProof/>
          <w:color w:val="000000"/>
          <w:w w:val="100"/>
        </w:rPr>
        <w:t>6</w:t>
      </w:r>
      <w:r w:rsidR="006932DB" w:rsidRPr="0086337D">
        <w:rPr>
          <w:noProof/>
          <w:color w:val="000000"/>
          <w:w w:val="100"/>
        </w:rPr>
        <w:t>)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33" type="#_x0000_t75" style="width:171pt;height:38.25pt" fillcolor="window">
            <v:imagedata r:id="rId214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Ход якоря (подвижного сердечника) электромагнита рассчитываем по заданному значению радиального зазора между колодкой и шкивом ε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34" type="#_x0000_t75" style="width:96.75pt;height:39pt" fillcolor="window">
            <v:imagedata r:id="rId215" o:title=""/>
          </v:shape>
        </w:pict>
      </w:r>
      <w:r w:rsidR="006932DB" w:rsidRPr="0086337D">
        <w:rPr>
          <w:noProof/>
          <w:color w:val="000000"/>
          <w:w w:val="100"/>
        </w:rPr>
        <w:tab/>
        <w:t>(</w:t>
      </w:r>
      <w:r w:rsidR="00542A00" w:rsidRPr="0086337D">
        <w:rPr>
          <w:noProof/>
          <w:color w:val="000000"/>
          <w:w w:val="100"/>
        </w:rPr>
        <w:t>3</w:t>
      </w:r>
      <w:r w:rsidR="006932DB" w:rsidRPr="0086337D">
        <w:rPr>
          <w:noProof/>
          <w:color w:val="000000"/>
          <w:w w:val="100"/>
        </w:rPr>
        <w:t>.2</w:t>
      </w:r>
      <w:r w:rsidR="00DD1818" w:rsidRPr="0086337D">
        <w:rPr>
          <w:noProof/>
          <w:color w:val="000000"/>
          <w:w w:val="100"/>
        </w:rPr>
        <w:t>7</w:t>
      </w:r>
      <w:r w:rsidR="006932DB" w:rsidRPr="0086337D">
        <w:rPr>
          <w:noProof/>
          <w:color w:val="000000"/>
          <w:w w:val="100"/>
        </w:rPr>
        <w:t>)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35" type="#_x0000_t75" style="width:174pt;height:38.25pt" fillcolor="window">
            <v:imagedata r:id="rId216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Контактное давление между колодкой и тормозным шкивом</w:t>
      </w:r>
    </w:p>
    <w:p w:rsidR="00840199" w:rsidRPr="0086337D" w:rsidRDefault="00840199" w:rsidP="002775AB">
      <w:pPr>
        <w:pStyle w:val="afffa"/>
        <w:ind w:firstLine="709"/>
        <w:jc w:val="both"/>
        <w:rPr>
          <w:b/>
          <w:bCs/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b/>
          <w:bCs/>
          <w:noProof/>
          <w:color w:val="000000"/>
          <w:w w:val="100"/>
        </w:rPr>
        <w:pict>
          <v:shape id="_x0000_i1236" type="#_x0000_t75" style="width:102.75pt;height:39pt" fillcolor="window">
            <v:imagedata r:id="rId217" o:title=""/>
          </v:shape>
        </w:pict>
      </w:r>
      <w:r w:rsidR="00455EE8" w:rsidRPr="0086337D">
        <w:rPr>
          <w:b/>
          <w:bCs/>
          <w:noProof/>
          <w:color w:val="000000"/>
          <w:w w:val="100"/>
        </w:rPr>
        <w:t>,</w:t>
      </w:r>
      <w:r w:rsidR="00455EE8" w:rsidRPr="0086337D">
        <w:rPr>
          <w:b/>
          <w:bCs/>
          <w:noProof/>
          <w:color w:val="000000"/>
          <w:w w:val="100"/>
        </w:rPr>
        <w:tab/>
      </w:r>
      <w:r w:rsidR="006932DB" w:rsidRPr="0086337D">
        <w:rPr>
          <w:noProof/>
          <w:color w:val="000000"/>
          <w:w w:val="100"/>
        </w:rPr>
        <w:t>(</w:t>
      </w:r>
      <w:r w:rsidR="00542A00" w:rsidRPr="0086337D">
        <w:rPr>
          <w:noProof/>
          <w:color w:val="000000"/>
          <w:w w:val="100"/>
        </w:rPr>
        <w:t>3</w:t>
      </w:r>
      <w:r w:rsidR="006932DB" w:rsidRPr="0086337D">
        <w:rPr>
          <w:noProof/>
          <w:color w:val="000000"/>
          <w:w w:val="100"/>
        </w:rPr>
        <w:t>.2</w:t>
      </w:r>
      <w:r w:rsidR="00DD1818" w:rsidRPr="0086337D">
        <w:rPr>
          <w:noProof/>
          <w:color w:val="000000"/>
          <w:w w:val="100"/>
        </w:rPr>
        <w:t>8</w:t>
      </w:r>
      <w:r w:rsidR="006932DB" w:rsidRPr="0086337D">
        <w:rPr>
          <w:noProof/>
          <w:color w:val="000000"/>
          <w:w w:val="100"/>
        </w:rPr>
        <w:t>)</w:t>
      </w:r>
    </w:p>
    <w:p w:rsidR="00840199" w:rsidRPr="0086337D" w:rsidRDefault="00840199" w:rsidP="002775AB">
      <w:pPr>
        <w:rPr>
          <w:noProof/>
          <w:color w:val="000000"/>
        </w:rPr>
      </w:pPr>
    </w:p>
    <w:p w:rsidR="00455EE8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В 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ширина накладки тормозной колодки, м;</w:t>
      </w:r>
    </w:p>
    <w:p w:rsidR="00455EE8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β</w:t>
      </w:r>
      <w:r w:rsidRPr="0086337D">
        <w:rPr>
          <w:i/>
          <w:iCs/>
          <w:noProof/>
          <w:color w:val="000000"/>
        </w:rPr>
        <w:t xml:space="preserve"> – </w:t>
      </w:r>
      <w:r w:rsidRPr="0086337D">
        <w:rPr>
          <w:noProof/>
          <w:color w:val="000000"/>
        </w:rPr>
        <w:t>угол дуги охвата шкива колодкой, рад;</w:t>
      </w:r>
    </w:p>
    <w:p w:rsidR="006932DB" w:rsidRPr="0086337D" w:rsidRDefault="006932DB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[р]</w:t>
      </w:r>
      <w:r w:rsidRPr="0086337D">
        <w:rPr>
          <w:i/>
          <w:iCs/>
          <w:noProof/>
          <w:color w:val="000000"/>
        </w:rPr>
        <w:t xml:space="preserve"> – </w:t>
      </w:r>
      <w:r w:rsidRPr="0086337D">
        <w:rPr>
          <w:noProof/>
          <w:color w:val="000000"/>
        </w:rPr>
        <w:t>допускаемая величина контактного давления, зависящая от материала накладки, Н/м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.</w:t>
      </w:r>
    </w:p>
    <w:p w:rsidR="00840199" w:rsidRPr="0086337D" w:rsidRDefault="00840199" w:rsidP="002775AB">
      <w:pPr>
        <w:pStyle w:val="afffa"/>
        <w:ind w:firstLine="709"/>
        <w:jc w:val="both"/>
        <w:rPr>
          <w:b/>
          <w:bCs/>
          <w:noProof/>
          <w:color w:val="000000"/>
          <w:w w:val="100"/>
        </w:rPr>
      </w:pPr>
    </w:p>
    <w:p w:rsidR="006932DB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b/>
          <w:bCs/>
          <w:noProof/>
          <w:color w:val="000000"/>
          <w:w w:val="100"/>
        </w:rPr>
        <w:pict>
          <v:shape id="_x0000_i1237" type="#_x0000_t75" style="width:255pt;height:38.25pt" fillcolor="window">
            <v:imagedata r:id="rId218" o:title=""/>
          </v:shape>
        </w:pict>
      </w:r>
    </w:p>
    <w:p w:rsidR="00840199" w:rsidRPr="0086337D" w:rsidRDefault="00840199" w:rsidP="002775AB">
      <w:pPr>
        <w:rPr>
          <w:noProof/>
          <w:color w:val="000000"/>
        </w:rPr>
      </w:pPr>
    </w:p>
    <w:p w:rsidR="00F60A71" w:rsidRPr="0086337D" w:rsidRDefault="00455EE8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Условие выполняется, тормоз подобран правильно.</w:t>
      </w:r>
    </w:p>
    <w:p w:rsidR="00A74366" w:rsidRPr="0086337D" w:rsidRDefault="00A7436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нормальном рабочем режиме тормоз должен обеспечивать необходимую точность остановки кабины при заданных величинах замедления. Однако тормозной путь кабины с грузом и без него будет различным. Например, при спуске тормозной путь пустой кабины будет меньше, чем тормозной путь груженой кабины, при подъеме - наоборот.</w:t>
      </w:r>
    </w:p>
    <w:p w:rsidR="00A74366" w:rsidRPr="0086337D" w:rsidRDefault="00A7436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Точностью остановки кабины называется полуразность тормозных путей груженой и пустой кабины, т.е.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A74366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38" type="#_x0000_t75" style="width:44.25pt;height:35.25pt">
            <v:imagedata r:id="rId219" o:title=""/>
          </v:shape>
        </w:pict>
      </w:r>
      <w:r w:rsidR="00A74366" w:rsidRPr="0086337D">
        <w:rPr>
          <w:noProof/>
          <w:color w:val="000000"/>
          <w:w w:val="100"/>
        </w:rPr>
        <w:t>,</w:t>
      </w:r>
      <w:r w:rsidR="00A74366" w:rsidRPr="0086337D">
        <w:rPr>
          <w:noProof/>
          <w:color w:val="000000"/>
          <w:w w:val="100"/>
        </w:rPr>
        <w:tab/>
        <w:t>(3.29)</w:t>
      </w:r>
    </w:p>
    <w:p w:rsidR="00840199" w:rsidRPr="0086337D" w:rsidRDefault="00840199" w:rsidP="002775AB">
      <w:pPr>
        <w:widowControl w:val="0"/>
        <w:rPr>
          <w:noProof/>
          <w:color w:val="000000"/>
        </w:rPr>
      </w:pP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39" type="#_x0000_t75" style="width:78.75pt;height:21pt">
            <v:imagedata r:id="rId220" o:title=""/>
          </v:shape>
        </w:pict>
      </w:r>
      <w:r w:rsidRPr="0086337D">
        <w:rPr>
          <w:noProof/>
          <w:color w:val="000000"/>
        </w:rPr>
        <w:t xml:space="preserve"> – для спуска; </w:t>
      </w:r>
      <w:r w:rsidR="000176B6">
        <w:rPr>
          <w:noProof/>
          <w:color w:val="000000"/>
        </w:rPr>
        <w:pict>
          <v:shape id="_x0000_i1240" type="#_x0000_t75" style="width:78.75pt;height:21pt">
            <v:imagedata r:id="rId221" o:title=""/>
          </v:shape>
        </w:pict>
      </w:r>
      <w:r w:rsidRPr="0086337D">
        <w:rPr>
          <w:noProof/>
          <w:color w:val="000000"/>
        </w:rPr>
        <w:t xml:space="preserve"> – для подъема.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Величина </w:t>
      </w:r>
      <w:r w:rsidR="000176B6">
        <w:rPr>
          <w:noProof/>
          <w:color w:val="000000"/>
        </w:rPr>
        <w:pict>
          <v:shape id="_x0000_i1241" type="#_x0000_t75" style="width:20.25pt;height:15pt">
            <v:imagedata r:id="rId222" o:title=""/>
          </v:shape>
        </w:pict>
      </w:r>
      <w:r w:rsidRPr="0086337D">
        <w:rPr>
          <w:noProof/>
          <w:color w:val="000000"/>
        </w:rPr>
        <w:t xml:space="preserve"> для спуска и подъема различна, поэтому для расчета точности остановки следует брать большую величину. Тормозной путь можно рассчитать, пользуясь зависимостью между работами тормозящих, статических и инерционных сил. Если привести все эти силы к окружности шкива, то можно написать уравнение:</w:t>
      </w:r>
    </w:p>
    <w:p w:rsidR="00840199" w:rsidRPr="0086337D" w:rsidRDefault="0084019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A74366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42" type="#_x0000_t75" style="width:117.75pt;height:38.25pt">
            <v:imagedata r:id="rId223" o:title=""/>
          </v:shape>
        </w:pict>
      </w:r>
      <w:r w:rsidR="00A74366" w:rsidRPr="0086337D">
        <w:rPr>
          <w:noProof/>
          <w:color w:val="000000"/>
          <w:w w:val="100"/>
        </w:rPr>
        <w:t>,</w:t>
      </w:r>
      <w:r w:rsidR="00A74366" w:rsidRPr="0086337D">
        <w:rPr>
          <w:noProof/>
          <w:color w:val="000000"/>
          <w:w w:val="100"/>
        </w:rPr>
        <w:tab/>
        <w:t>(3.30)</w:t>
      </w:r>
    </w:p>
    <w:p w:rsidR="00840199" w:rsidRPr="0086337D" w:rsidRDefault="00840199" w:rsidP="002775AB">
      <w:pPr>
        <w:widowControl w:val="0"/>
        <w:rPr>
          <w:noProof/>
          <w:color w:val="000000"/>
        </w:rPr>
      </w:pP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где m</w:t>
      </w:r>
      <w:r w:rsidRPr="0086337D">
        <w:rPr>
          <w:noProof/>
          <w:color w:val="000000"/>
          <w:vertAlign w:val="subscript"/>
        </w:rPr>
        <w:t xml:space="preserve">п </w:t>
      </w:r>
      <w:r w:rsidRPr="0086337D">
        <w:rPr>
          <w:noProof/>
          <w:color w:val="000000"/>
        </w:rPr>
        <w:t>- приведенная к кабине масса всех поступательно и вращательно движущихся частей лифта;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sym w:font="Symbol" w:char="F06E"/>
      </w:r>
      <w:r w:rsidRPr="0086337D">
        <w:rPr>
          <w:noProof/>
          <w:color w:val="000000"/>
        </w:rPr>
        <w:t xml:space="preserve"> - скорость кабины;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W</w:t>
      </w:r>
      <w:r w:rsidRPr="0086337D">
        <w:rPr>
          <w:noProof/>
          <w:color w:val="000000"/>
          <w:vertAlign w:val="subscript"/>
        </w:rPr>
        <w:t>0</w:t>
      </w:r>
      <w:r w:rsidRPr="0086337D">
        <w:rPr>
          <w:noProof/>
          <w:color w:val="000000"/>
        </w:rPr>
        <w:t xml:space="preserve"> - статическое окружное усилие на шкиве в рабочем режиме;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W</w:t>
      </w:r>
      <w:r w:rsidRPr="0086337D">
        <w:rPr>
          <w:noProof/>
          <w:color w:val="000000"/>
          <w:vertAlign w:val="subscript"/>
        </w:rPr>
        <w:t>т</w:t>
      </w:r>
      <w:r w:rsidRPr="0086337D">
        <w:rPr>
          <w:noProof/>
          <w:color w:val="000000"/>
        </w:rPr>
        <w:t>- тормозное усилие тормоза, приведенное к окружности шкива;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S - тормозной путь кабины.</w:t>
      </w:r>
    </w:p>
    <w:p w:rsidR="00840199" w:rsidRPr="0086337D" w:rsidRDefault="00840199" w:rsidP="002775AB">
      <w:pPr>
        <w:widowControl w:val="0"/>
        <w:rPr>
          <w:noProof/>
          <w:color w:val="000000"/>
        </w:rPr>
      </w:pPr>
    </w:p>
    <w:p w:rsidR="00A74366" w:rsidRPr="0086337D" w:rsidRDefault="000176B6" w:rsidP="002775AB">
      <w:pPr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43" type="#_x0000_t75" style="width:351pt;height:228pt">
            <v:imagedata r:id="rId224" o:title=""/>
          </v:shape>
        </w:pict>
      </w:r>
    </w:p>
    <w:p w:rsidR="00A74366" w:rsidRPr="0086337D" w:rsidRDefault="00A74366" w:rsidP="002775AB">
      <w:pPr>
        <w:pStyle w:val="afffb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6337D">
        <w:rPr>
          <w:noProof/>
          <w:color w:val="000000"/>
          <w:sz w:val="28"/>
          <w:szCs w:val="28"/>
        </w:rPr>
        <w:t>Рис. 3.</w:t>
      </w:r>
      <w:r w:rsidR="00B4522A" w:rsidRPr="0086337D">
        <w:rPr>
          <w:noProof/>
          <w:color w:val="000000"/>
          <w:sz w:val="28"/>
          <w:szCs w:val="28"/>
        </w:rPr>
        <w:t>12</w:t>
      </w:r>
      <w:r w:rsidRPr="0086337D">
        <w:rPr>
          <w:noProof/>
          <w:color w:val="000000"/>
          <w:sz w:val="28"/>
          <w:szCs w:val="28"/>
        </w:rPr>
        <w:t>. Схемы загрузки и направление движения</w:t>
      </w:r>
      <w:r w:rsidR="002775AB" w:rsidRPr="0086337D">
        <w:rPr>
          <w:noProof/>
          <w:color w:val="000000"/>
          <w:sz w:val="28"/>
          <w:szCs w:val="28"/>
        </w:rPr>
        <w:t xml:space="preserve"> </w:t>
      </w:r>
      <w:r w:rsidRPr="0086337D">
        <w:rPr>
          <w:noProof/>
          <w:color w:val="000000"/>
          <w:sz w:val="28"/>
          <w:szCs w:val="28"/>
        </w:rPr>
        <w:t>кабины</w:t>
      </w:r>
    </w:p>
    <w:p w:rsidR="00840199" w:rsidRPr="0086337D" w:rsidRDefault="00840199" w:rsidP="002775AB">
      <w:pPr>
        <w:widowControl w:val="0"/>
        <w:rPr>
          <w:noProof/>
          <w:color w:val="000000"/>
        </w:rPr>
      </w:pP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Знак перед статическим окружным усилием зависит от направления движения и загрузки кабины. При торможении груженой кабины на спуске (рис.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3.</w:t>
      </w:r>
      <w:r w:rsidR="00B4522A" w:rsidRPr="0086337D">
        <w:rPr>
          <w:noProof/>
          <w:color w:val="000000"/>
        </w:rPr>
        <w:t>12</w:t>
      </w:r>
      <w:r w:rsidRPr="0086337D">
        <w:rPr>
          <w:noProof/>
          <w:color w:val="000000"/>
        </w:rPr>
        <w:t>, а) направление сил инерции и окружного усилия совпадает (окружное усилие направлено в сторону ее загруженной ветви). При подъеме пустой кабины (спуск более тяжелого противовеса) направление сил инерции и окружного усилия также совпадает (рис. 3.</w:t>
      </w:r>
      <w:r w:rsidR="00B4522A" w:rsidRPr="0086337D">
        <w:rPr>
          <w:noProof/>
          <w:color w:val="000000"/>
        </w:rPr>
        <w:t>12</w:t>
      </w:r>
      <w:r w:rsidRPr="0086337D">
        <w:rPr>
          <w:noProof/>
          <w:color w:val="000000"/>
        </w:rPr>
        <w:t>, б). Поэтому в формуле (3.30) следует поставить знак плюс. При спуске пустой кабины (рис.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3.</w:t>
      </w:r>
      <w:r w:rsidR="00B4522A" w:rsidRPr="0086337D">
        <w:rPr>
          <w:noProof/>
          <w:color w:val="000000"/>
        </w:rPr>
        <w:t>12</w:t>
      </w:r>
      <w:r w:rsidRPr="0086337D">
        <w:rPr>
          <w:noProof/>
          <w:color w:val="000000"/>
        </w:rPr>
        <w:t>,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в) и при подъеме груженой кабины (рис. 3.</w:t>
      </w:r>
      <w:r w:rsidR="00B4522A" w:rsidRPr="0086337D">
        <w:rPr>
          <w:noProof/>
          <w:color w:val="000000"/>
        </w:rPr>
        <w:t>12</w:t>
      </w:r>
      <w:r w:rsidRPr="0086337D">
        <w:rPr>
          <w:noProof/>
          <w:color w:val="000000"/>
        </w:rPr>
        <w:t>, г) направление окружного усилия и сил инерции не совпадает и в этом случае следует принимать знак минус.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Приведенная к кабине масса всех поступательно и вращательно движущихся частей лифта может быть определена по формуле (при движении пустой кабины Q = 0)</w:t>
      </w:r>
    </w:p>
    <w:p w:rsidR="00A74366" w:rsidRPr="0086337D" w:rsidRDefault="00840199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244" type="#_x0000_t75" style="width:237.75pt;height:47.25pt">
            <v:imagedata r:id="rId225" o:title=""/>
          </v:shape>
        </w:pict>
      </w:r>
      <w:r w:rsidR="00A74366" w:rsidRPr="0086337D">
        <w:rPr>
          <w:noProof/>
          <w:color w:val="000000"/>
        </w:rPr>
        <w:t>,</w:t>
      </w:r>
    </w:p>
    <w:p w:rsidR="00840199" w:rsidRPr="0086337D" w:rsidRDefault="00840199" w:rsidP="002775AB">
      <w:pPr>
        <w:widowControl w:val="0"/>
        <w:rPr>
          <w:noProof/>
          <w:color w:val="000000"/>
        </w:rPr>
      </w:pP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где GD</w:t>
      </w:r>
      <w:r w:rsidRPr="0086337D">
        <w:rPr>
          <w:noProof/>
          <w:color w:val="000000"/>
          <w:vertAlign w:val="subscript"/>
        </w:rPr>
        <w:t>л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- маховой момент вращающихся элементов лебедки, приведенной к валу двигателя, H·м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>;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i - передаточное отношение лебедки;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D - диаметр шкива.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Маховой момент вращающихся элементов лебедки, приведенный к валу двигателя, можно определить по формуле</w:t>
      </w:r>
    </w:p>
    <w:p w:rsidR="00A26BDE" w:rsidRPr="0086337D" w:rsidRDefault="00A26BDE" w:rsidP="002775AB">
      <w:pPr>
        <w:widowControl w:val="0"/>
        <w:rPr>
          <w:noProof/>
          <w:color w:val="000000"/>
        </w:rPr>
      </w:pPr>
    </w:p>
    <w:p w:rsidR="00A74366" w:rsidRPr="0086337D" w:rsidRDefault="000176B6" w:rsidP="002775AB">
      <w:pPr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45" type="#_x0000_t75" style="width:140.25pt;height:21.75pt">
            <v:imagedata r:id="rId226" o:title=""/>
          </v:shape>
        </w:pict>
      </w:r>
      <w:r w:rsidR="00A74366" w:rsidRPr="0086337D">
        <w:rPr>
          <w:noProof/>
          <w:color w:val="000000"/>
        </w:rPr>
        <w:t>,</w:t>
      </w:r>
    </w:p>
    <w:p w:rsidR="00A26BDE" w:rsidRPr="0086337D" w:rsidRDefault="00A26BDE" w:rsidP="002775AB">
      <w:pPr>
        <w:widowControl w:val="0"/>
        <w:rPr>
          <w:noProof/>
          <w:color w:val="000000"/>
        </w:rPr>
      </w:pP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где R</w:t>
      </w:r>
      <w:r w:rsidRPr="0086337D">
        <w:rPr>
          <w:noProof/>
          <w:color w:val="000000"/>
          <w:vertAlign w:val="subscript"/>
        </w:rPr>
        <w:t xml:space="preserve">н </w:t>
      </w:r>
      <w:r w:rsidRPr="0086337D">
        <w:rPr>
          <w:noProof/>
          <w:color w:val="000000"/>
        </w:rPr>
        <w:t>= 1,1...1,2 - коэффициент, учитывающий маховые моменты вращающихся деталей редуктора и шкива;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GD</w:t>
      </w:r>
      <w:r w:rsidRPr="0086337D">
        <w:rPr>
          <w:noProof/>
          <w:color w:val="000000"/>
          <w:vertAlign w:val="subscript"/>
        </w:rPr>
        <w:t>я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 xml:space="preserve"> - маховой момент якоря двигателя;</w:t>
      </w: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GD</w:t>
      </w:r>
      <w:r w:rsidRPr="0086337D">
        <w:rPr>
          <w:noProof/>
          <w:color w:val="000000"/>
          <w:vertAlign w:val="subscript"/>
        </w:rPr>
        <w:t>T</w:t>
      </w:r>
      <w:r w:rsidRPr="0086337D">
        <w:rPr>
          <w:noProof/>
          <w:color w:val="000000"/>
          <w:vertAlign w:val="superscript"/>
        </w:rPr>
        <w:t>2</w:t>
      </w:r>
      <w:r w:rsidRPr="0086337D">
        <w:rPr>
          <w:noProof/>
          <w:color w:val="000000"/>
        </w:rPr>
        <w:t xml:space="preserve"> - маховой момент тормозной муфты:</w:t>
      </w:r>
    </w:p>
    <w:p w:rsidR="00175DD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46" type="#_x0000_t75" style="width:204pt;height:21pt">
            <v:imagedata r:id="rId227" o:title=""/>
          </v:shape>
        </w:pict>
      </w:r>
    </w:p>
    <w:p w:rsidR="00A26BDE" w:rsidRPr="0086337D" w:rsidRDefault="00A26BDE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175DD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47" type="#_x0000_t75" style="width:326.25pt;height:41.25pt">
            <v:imagedata r:id="rId228" o:title=""/>
          </v:shape>
        </w:pict>
      </w:r>
    </w:p>
    <w:p w:rsidR="00A26BDE" w:rsidRPr="0086337D" w:rsidRDefault="00A26BDE" w:rsidP="002775AB">
      <w:pPr>
        <w:widowControl w:val="0"/>
        <w:rPr>
          <w:noProof/>
          <w:color w:val="000000"/>
        </w:rPr>
      </w:pP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Тормозное усилие тормоза, приведенное к окружности канатоведущего шкива, определяется по формуле</w:t>
      </w:r>
    </w:p>
    <w:p w:rsidR="00A26BDE" w:rsidRPr="0086337D" w:rsidRDefault="00A26BDE" w:rsidP="002775AB">
      <w:pPr>
        <w:keepNext/>
        <w:widowControl w:val="0"/>
        <w:rPr>
          <w:noProof/>
          <w:color w:val="000000"/>
        </w:rPr>
      </w:pPr>
    </w:p>
    <w:p w:rsidR="00A74366" w:rsidRPr="0086337D" w:rsidRDefault="000176B6" w:rsidP="002775AB">
      <w:pPr>
        <w:keepNext/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48" type="#_x0000_t75" style="width:82.5pt;height:42pt">
            <v:imagedata r:id="rId229" o:title=""/>
          </v:shape>
        </w:pict>
      </w:r>
      <w:r w:rsidR="00A74366" w:rsidRPr="0086337D">
        <w:rPr>
          <w:noProof/>
          <w:color w:val="000000"/>
        </w:rPr>
        <w:t>,</w:t>
      </w:r>
    </w:p>
    <w:p w:rsidR="00A26BDE" w:rsidRPr="0086337D" w:rsidRDefault="00A26BDE" w:rsidP="002775AB">
      <w:pPr>
        <w:widowControl w:val="0"/>
        <w:rPr>
          <w:noProof/>
          <w:color w:val="000000"/>
        </w:rPr>
      </w:pP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где М</w:t>
      </w:r>
      <w:r w:rsidRPr="0086337D">
        <w:rPr>
          <w:noProof/>
          <w:color w:val="000000"/>
          <w:vertAlign w:val="subscript"/>
        </w:rPr>
        <w:t>Т</w:t>
      </w:r>
      <w:r w:rsidRPr="0086337D">
        <w:rPr>
          <w:noProof/>
          <w:color w:val="000000"/>
        </w:rPr>
        <w:t xml:space="preserve"> - тормозной момент на валу двигателя.</w:t>
      </w:r>
    </w:p>
    <w:p w:rsidR="00A74366" w:rsidRPr="0086337D" w:rsidRDefault="00A26BDE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249" type="#_x0000_t75" style="width:180pt;height:38.25pt">
            <v:imagedata r:id="rId230" o:title=""/>
          </v:shape>
        </w:pict>
      </w:r>
    </w:p>
    <w:p w:rsidR="00A26BDE" w:rsidRPr="0086337D" w:rsidRDefault="00A26BDE" w:rsidP="002775AB">
      <w:pPr>
        <w:widowControl w:val="0"/>
        <w:rPr>
          <w:noProof/>
          <w:color w:val="000000"/>
        </w:rPr>
      </w:pPr>
    </w:p>
    <w:p w:rsidR="00A74366" w:rsidRPr="0086337D" w:rsidRDefault="00A74366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Из уравнения (3.30) можно определить величину тормозного пути для всех четырех случаев торможения:</w:t>
      </w:r>
    </w:p>
    <w:p w:rsidR="00A26BDE" w:rsidRPr="0086337D" w:rsidRDefault="00A26BDE" w:rsidP="002775AB">
      <w:pPr>
        <w:widowControl w:val="0"/>
        <w:rPr>
          <w:noProof/>
          <w:color w:val="000000"/>
        </w:rPr>
      </w:pPr>
    </w:p>
    <w:p w:rsidR="00A74366" w:rsidRPr="0086337D" w:rsidRDefault="000176B6" w:rsidP="002775AB">
      <w:pPr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50" type="#_x0000_t75" style="width:108pt;height:45pt">
            <v:imagedata r:id="rId231" o:title=""/>
          </v:shape>
        </w:pict>
      </w:r>
    </w:p>
    <w:p w:rsidR="00A26BDE" w:rsidRPr="0086337D" w:rsidRDefault="00A26BDE" w:rsidP="002775AB">
      <w:pPr>
        <w:widowControl w:val="0"/>
        <w:rPr>
          <w:noProof/>
          <w:color w:val="000000"/>
        </w:rPr>
      </w:pPr>
    </w:p>
    <w:p w:rsidR="00175DDC" w:rsidRPr="0086337D" w:rsidRDefault="000176B6" w:rsidP="002775AB">
      <w:pPr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51" type="#_x0000_t75" style="width:180pt;height:39.75pt">
            <v:imagedata r:id="rId232" o:title=""/>
          </v:shape>
        </w:pict>
      </w:r>
    </w:p>
    <w:p w:rsidR="00A26BDE" w:rsidRPr="0086337D" w:rsidRDefault="00A26BDE" w:rsidP="002775AB">
      <w:pPr>
        <w:rPr>
          <w:noProof/>
          <w:color w:val="000000"/>
        </w:rPr>
      </w:pPr>
    </w:p>
    <w:p w:rsidR="00A804EF" w:rsidRPr="0086337D" w:rsidRDefault="00175DD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Найденные значения тормозного пути подставляем в формулу (3.29) и определ</w:t>
      </w:r>
      <w:r w:rsidR="00A804EF" w:rsidRPr="0086337D">
        <w:rPr>
          <w:noProof/>
          <w:color w:val="000000"/>
        </w:rPr>
        <w:t>яем</w:t>
      </w:r>
      <w:r w:rsidRPr="0086337D">
        <w:rPr>
          <w:noProof/>
          <w:color w:val="000000"/>
        </w:rPr>
        <w:t xml:space="preserve"> точность остановки кабины.</w:t>
      </w:r>
    </w:p>
    <w:p w:rsidR="00A26BDE" w:rsidRPr="0086337D" w:rsidRDefault="00A26BDE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A804EF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52" type="#_x0000_t75" style="width:98.25pt;height:35.25pt">
            <v:imagedata r:id="rId233" o:title=""/>
          </v:shape>
        </w:pict>
      </w:r>
    </w:p>
    <w:p w:rsidR="00A26BDE" w:rsidRPr="0086337D" w:rsidRDefault="00A26BDE" w:rsidP="002775AB">
      <w:pPr>
        <w:rPr>
          <w:noProof/>
          <w:color w:val="000000"/>
        </w:rPr>
      </w:pPr>
    </w:p>
    <w:p w:rsidR="00B14A9F" w:rsidRPr="0086337D" w:rsidRDefault="00175DD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Полученное значение точности остановки кабины не превыша</w:t>
      </w:r>
      <w:r w:rsidR="00A804EF" w:rsidRPr="0086337D">
        <w:rPr>
          <w:noProof/>
          <w:color w:val="000000"/>
        </w:rPr>
        <w:t>е</w:t>
      </w:r>
      <w:r w:rsidRPr="0086337D">
        <w:rPr>
          <w:noProof/>
          <w:color w:val="000000"/>
        </w:rPr>
        <w:t>т норм ПУБЭЛ</w:t>
      </w:r>
      <w:r w:rsidR="00A804EF" w:rsidRPr="0086337D">
        <w:rPr>
          <w:noProof/>
          <w:color w:val="000000"/>
        </w:rPr>
        <w:t xml:space="preserve"> (±50 мм)</w:t>
      </w:r>
      <w:r w:rsidRPr="0086337D">
        <w:rPr>
          <w:noProof/>
          <w:color w:val="000000"/>
        </w:rPr>
        <w:t>.</w:t>
      </w:r>
      <w:r w:rsidR="00A804EF" w:rsidRPr="0086337D">
        <w:rPr>
          <w:noProof/>
          <w:color w:val="000000"/>
        </w:rPr>
        <w:t xml:space="preserve"> Тормоз подобран правильно.</w:t>
      </w:r>
    </w:p>
    <w:p w:rsidR="00A26BDE" w:rsidRPr="0086337D" w:rsidRDefault="00A26BDE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79" w:name="_Toc121848103"/>
    </w:p>
    <w:p w:rsidR="00DD1818" w:rsidRPr="0086337D" w:rsidRDefault="00C36DB2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3.9</w:t>
      </w:r>
      <w:r w:rsidR="00DD1818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Электрическая часть</w:t>
      </w:r>
      <w:bookmarkEnd w:id="79"/>
    </w:p>
    <w:p w:rsidR="00A26BDE" w:rsidRPr="0086337D" w:rsidRDefault="00A26BDE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80" w:name="_Toc121848104"/>
    </w:p>
    <w:p w:rsidR="00F60A71" w:rsidRPr="0086337D" w:rsidRDefault="00C36DB2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3.9</w:t>
      </w:r>
      <w:r w:rsidR="00DD1818" w:rsidRPr="0086337D">
        <w:rPr>
          <w:noProof/>
          <w:color w:val="000000"/>
        </w:rPr>
        <w:t>.1</w:t>
      </w:r>
      <w:r w:rsidR="00F60A71" w:rsidRPr="0086337D">
        <w:rPr>
          <w:noProof/>
          <w:color w:val="000000"/>
        </w:rPr>
        <w:t xml:space="preserve"> Расчет электродвигателя</w:t>
      </w:r>
      <w:bookmarkEnd w:id="80"/>
    </w:p>
    <w:p w:rsidR="00F60A71" w:rsidRPr="0086337D" w:rsidRDefault="00F60A7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Потребная мощность двигателя лебедки для обычных лифтов выбирается по условию движения полностью груженой кабины с первого этажа без учета инерционных нагрузок:</w:t>
      </w:r>
    </w:p>
    <w:p w:rsidR="00F60A71" w:rsidRPr="0086337D" w:rsidRDefault="00A26BDE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253" type="#_x0000_t75" style="width:201pt;height:41.25pt">
            <v:imagedata r:id="rId234" o:title=""/>
          </v:shape>
        </w:pict>
      </w:r>
      <w:r w:rsidR="00883E14" w:rsidRPr="0086337D">
        <w:rPr>
          <w:noProof/>
          <w:color w:val="000000"/>
          <w:w w:val="100"/>
        </w:rPr>
        <w:tab/>
        <w:t>(</w:t>
      </w:r>
      <w:r w:rsidR="00F60A71" w:rsidRPr="0086337D">
        <w:rPr>
          <w:noProof/>
          <w:color w:val="000000"/>
          <w:w w:val="100"/>
        </w:rPr>
        <w:t>3.</w:t>
      </w:r>
      <w:r w:rsidR="00B4522A" w:rsidRPr="0086337D">
        <w:rPr>
          <w:noProof/>
          <w:color w:val="000000"/>
          <w:w w:val="100"/>
        </w:rPr>
        <w:t>31</w:t>
      </w:r>
      <w:r w:rsidR="00F60A71" w:rsidRPr="0086337D">
        <w:rPr>
          <w:noProof/>
          <w:color w:val="000000"/>
          <w:w w:val="100"/>
        </w:rPr>
        <w:t>)</w:t>
      </w:r>
    </w:p>
    <w:p w:rsidR="00A26BDE" w:rsidRPr="0086337D" w:rsidRDefault="00A26BDE" w:rsidP="002775AB">
      <w:pPr>
        <w:rPr>
          <w:noProof/>
          <w:color w:val="000000"/>
        </w:rPr>
      </w:pPr>
    </w:p>
    <w:p w:rsidR="00F60A71" w:rsidRPr="0086337D" w:rsidRDefault="00F60A7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54" type="#_x0000_t75" style="width:17.25pt;height:18.75pt">
            <v:imagedata r:id="rId181" o:title=""/>
          </v:shape>
        </w:pict>
      </w:r>
      <w:r w:rsidRPr="0086337D">
        <w:rPr>
          <w:noProof/>
          <w:color w:val="000000"/>
        </w:rPr>
        <w:t xml:space="preserve"> – КПД передачи (для червячной передачи η = 0,6…0,8; КПД возрастает с увеличением числа заходов червяка);</w:t>
      </w:r>
    </w:p>
    <w:p w:rsidR="00F60A71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55" type="#_x0000_t75" style="width:23.25pt;height:18.75pt">
            <v:imagedata r:id="rId182" o:title=""/>
          </v:shape>
        </w:pict>
      </w:r>
      <w:r w:rsidR="00F60A71" w:rsidRPr="0086337D">
        <w:rPr>
          <w:noProof/>
          <w:color w:val="000000"/>
        </w:rPr>
        <w:t xml:space="preserve"> – КПД шкива или барабана (η</w:t>
      </w:r>
      <w:r w:rsidR="00F60A71" w:rsidRPr="0086337D">
        <w:rPr>
          <w:noProof/>
          <w:color w:val="000000"/>
          <w:vertAlign w:val="subscript"/>
        </w:rPr>
        <w:t>шк</w:t>
      </w:r>
      <w:r w:rsidR="00F60A71" w:rsidRPr="0086337D">
        <w:rPr>
          <w:noProof/>
          <w:color w:val="000000"/>
        </w:rPr>
        <w:t xml:space="preserve"> = 0,94…0,98; меньшие значения относятся к шкивам на подшипниках скольжения, большие – к шкивам на подшипниках качения).</w:t>
      </w:r>
    </w:p>
    <w:p w:rsidR="00F60A71" w:rsidRPr="0086337D" w:rsidRDefault="00F60A7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лифтах с противовесом окружное усилие</w:t>
      </w:r>
    </w:p>
    <w:p w:rsidR="00A26BDE" w:rsidRPr="0086337D" w:rsidRDefault="00A26BDE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F60A7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56" type="#_x0000_t75" style="width:81pt;height:18.75pt">
            <v:imagedata r:id="rId183" o:title=""/>
          </v:shape>
        </w:pict>
      </w:r>
    </w:p>
    <w:p w:rsidR="00F60A7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57" type="#_x0000_t75" style="width:192.75pt;height:18.75pt">
            <v:imagedata r:id="rId184" o:title=""/>
          </v:shape>
        </w:pict>
      </w:r>
    </w:p>
    <w:p w:rsidR="00B4522A" w:rsidRPr="0086337D" w:rsidRDefault="00B4522A" w:rsidP="002775AB">
      <w:pPr>
        <w:widowControl w:val="0"/>
        <w:rPr>
          <w:noProof/>
          <w:color w:val="000000"/>
        </w:rPr>
      </w:pPr>
    </w:p>
    <w:p w:rsidR="00904721" w:rsidRPr="0086337D" w:rsidRDefault="00904721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Сопротивление на отклоняющих блоках можно с достаточной точностью определить по формуле</w:t>
      </w:r>
    </w:p>
    <w:p w:rsidR="00A26BDE" w:rsidRPr="0086337D" w:rsidRDefault="00A26BDE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90472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58" type="#_x0000_t75" style="width:108.75pt;height:35.25pt" fillcolor="window">
            <v:imagedata r:id="rId235" o:title=""/>
          </v:shape>
        </w:pict>
      </w:r>
      <w:r w:rsidR="00904721" w:rsidRPr="0086337D">
        <w:rPr>
          <w:noProof/>
          <w:color w:val="000000"/>
          <w:w w:val="100"/>
        </w:rPr>
        <w:t>,</w:t>
      </w:r>
      <w:r w:rsidR="00904721" w:rsidRPr="0086337D">
        <w:rPr>
          <w:noProof/>
          <w:color w:val="000000"/>
          <w:w w:val="100"/>
        </w:rPr>
        <w:tab/>
        <w:t>(</w:t>
      </w:r>
      <w:r w:rsidR="00DD1818" w:rsidRPr="0086337D">
        <w:rPr>
          <w:noProof/>
          <w:color w:val="000000"/>
          <w:w w:val="100"/>
        </w:rPr>
        <w:t>3</w:t>
      </w:r>
      <w:r w:rsidR="00904721" w:rsidRPr="0086337D">
        <w:rPr>
          <w:noProof/>
          <w:color w:val="000000"/>
          <w:w w:val="100"/>
        </w:rPr>
        <w:t>.</w:t>
      </w:r>
      <w:r w:rsidR="00B4522A" w:rsidRPr="0086337D">
        <w:rPr>
          <w:noProof/>
          <w:color w:val="000000"/>
          <w:w w:val="100"/>
        </w:rPr>
        <w:t>32</w:t>
      </w:r>
      <w:r w:rsidR="00904721" w:rsidRPr="0086337D">
        <w:rPr>
          <w:noProof/>
          <w:color w:val="000000"/>
          <w:w w:val="100"/>
        </w:rPr>
        <w:t>)</w:t>
      </w:r>
    </w:p>
    <w:p w:rsidR="00A26BDE" w:rsidRPr="0086337D" w:rsidRDefault="00A26BDE" w:rsidP="002775AB">
      <w:pPr>
        <w:widowControl w:val="0"/>
        <w:rPr>
          <w:noProof/>
          <w:color w:val="000000"/>
        </w:rPr>
      </w:pPr>
    </w:p>
    <w:p w:rsidR="00904721" w:rsidRPr="0086337D" w:rsidRDefault="00904721" w:rsidP="002775AB">
      <w:pPr>
        <w:widowControl w:val="0"/>
        <w:rPr>
          <w:noProof/>
          <w:color w:val="000000"/>
        </w:rPr>
      </w:pPr>
      <w:r w:rsidRPr="0086337D">
        <w:rPr>
          <w:noProof/>
          <w:color w:val="000000"/>
        </w:rPr>
        <w:t>где S</w:t>
      </w:r>
      <w:r w:rsidRPr="0086337D">
        <w:rPr>
          <w:noProof/>
          <w:color w:val="000000"/>
          <w:vertAlign w:val="subscript"/>
        </w:rPr>
        <w:t>бл</w:t>
      </w:r>
      <w:r w:rsidRPr="0086337D">
        <w:rPr>
          <w:noProof/>
          <w:color w:val="000000"/>
        </w:rPr>
        <w:t xml:space="preserve"> - усилие в канате при набегании на отклоняющий блок, Н;</w:t>
      </w:r>
    </w:p>
    <w:p w:rsidR="00904721" w:rsidRPr="0086337D" w:rsidRDefault="000176B6" w:rsidP="002775AB">
      <w:pPr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59" type="#_x0000_t75" style="width:12.75pt;height:12pt">
            <v:imagedata r:id="rId186" o:title=""/>
          </v:shape>
        </w:pict>
      </w:r>
      <w:r w:rsidR="00904721" w:rsidRPr="0086337D">
        <w:rPr>
          <w:noProof/>
          <w:color w:val="000000"/>
        </w:rPr>
        <w:t xml:space="preserve"> - угол обхвата блока канатами;</w:t>
      </w:r>
    </w:p>
    <w:p w:rsidR="00904721" w:rsidRPr="0086337D" w:rsidRDefault="000176B6" w:rsidP="002775AB">
      <w:pPr>
        <w:widowControl w:val="0"/>
        <w:rPr>
          <w:noProof/>
          <w:color w:val="000000"/>
        </w:rPr>
      </w:pPr>
      <w:r>
        <w:rPr>
          <w:noProof/>
          <w:color w:val="000000"/>
        </w:rPr>
        <w:pict>
          <v:shape id="_x0000_i1260" type="#_x0000_t75" style="width:12.75pt;height:12pt">
            <v:imagedata r:id="rId187" o:title=""/>
          </v:shape>
        </w:pict>
      </w:r>
      <w:r w:rsidR="00904721" w:rsidRPr="0086337D">
        <w:rPr>
          <w:noProof/>
          <w:color w:val="000000"/>
        </w:rPr>
        <w:t xml:space="preserve"> - коэффициент сопротивления (для блоков на подшипниках качения ω = 0,02; на подшипниках скольжения ω = 0,04).</w:t>
      </w:r>
    </w:p>
    <w:p w:rsidR="00904721" w:rsidRPr="0086337D" w:rsidRDefault="0090472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Сопротивление на верхнем блоке</w:t>
      </w:r>
    </w:p>
    <w:p w:rsidR="00A26BDE" w:rsidRPr="0086337D" w:rsidRDefault="00A26BDE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90472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61" type="#_x0000_t75" style="width:249.75pt;height:35.25pt">
            <v:imagedata r:id="rId188" o:title=""/>
          </v:shape>
        </w:pict>
      </w:r>
    </w:p>
    <w:p w:rsidR="00A26BDE" w:rsidRPr="0086337D" w:rsidRDefault="00A26BDE" w:rsidP="002775AB">
      <w:pPr>
        <w:rPr>
          <w:noProof/>
          <w:color w:val="000000"/>
        </w:rPr>
      </w:pPr>
    </w:p>
    <w:p w:rsidR="00F75007" w:rsidRPr="0086337D" w:rsidRDefault="00F75007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Сопротивление на нижнем блоке</w:t>
      </w:r>
    </w:p>
    <w:p w:rsidR="00F75007" w:rsidRPr="0086337D" w:rsidRDefault="00A26BDE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262" type="#_x0000_t75" style="width:243.75pt;height:35.25pt">
            <v:imagedata r:id="rId189" o:title=""/>
          </v:shape>
        </w:pict>
      </w:r>
    </w:p>
    <w:p w:rsidR="00F75007" w:rsidRPr="0086337D" w:rsidRDefault="00F75007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F60A7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63" type="#_x0000_t75" style="width:236.25pt;height:38.25pt">
            <v:imagedata r:id="rId190" o:title=""/>
          </v:shape>
        </w:pict>
      </w:r>
    </w:p>
    <w:p w:rsidR="00A26BDE" w:rsidRPr="0086337D" w:rsidRDefault="00A26BDE" w:rsidP="002775AB">
      <w:pPr>
        <w:rPr>
          <w:noProof/>
          <w:color w:val="000000"/>
        </w:rPr>
      </w:pPr>
    </w:p>
    <w:p w:rsidR="00F60A71" w:rsidRPr="0086337D" w:rsidRDefault="00F60A7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Выбираем двигатель АС-2-72-6/1</w:t>
      </w:r>
      <w:r w:rsidR="00F75007" w:rsidRPr="0086337D">
        <w:rPr>
          <w:noProof/>
          <w:color w:val="000000"/>
        </w:rPr>
        <w:t>8Ш</w:t>
      </w:r>
      <w:r w:rsidRPr="0086337D">
        <w:rPr>
          <w:noProof/>
          <w:color w:val="000000"/>
        </w:rPr>
        <w:t>Л со следующими параметрами:</w:t>
      </w:r>
    </w:p>
    <w:p w:rsidR="00F60A71" w:rsidRPr="0086337D" w:rsidRDefault="00F60A7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N=3,35/1,18 кВт;</w:t>
      </w:r>
    </w:p>
    <w:p w:rsidR="00F60A71" w:rsidRPr="0086337D" w:rsidRDefault="00F60A7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n=950/275 мин</w:t>
      </w:r>
      <w:r w:rsidRPr="0086337D">
        <w:rPr>
          <w:noProof/>
          <w:color w:val="000000"/>
          <w:vertAlign w:val="superscript"/>
        </w:rPr>
        <w:t>-1</w:t>
      </w:r>
    </w:p>
    <w:p w:rsidR="00A26BDE" w:rsidRPr="0086337D" w:rsidRDefault="00A26BDE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81" w:name="_Toc121848105"/>
    </w:p>
    <w:p w:rsidR="00F60A71" w:rsidRPr="0086337D" w:rsidRDefault="00DD1818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3.</w:t>
      </w:r>
      <w:r w:rsidR="00C36DB2" w:rsidRPr="0086337D">
        <w:rPr>
          <w:noProof/>
          <w:color w:val="000000"/>
        </w:rPr>
        <w:t>9</w:t>
      </w:r>
      <w:r w:rsidRPr="0086337D">
        <w:rPr>
          <w:noProof/>
          <w:color w:val="000000"/>
        </w:rPr>
        <w:t>.2 Электрическая схема лифта</w:t>
      </w:r>
      <w:bookmarkEnd w:id="81"/>
    </w:p>
    <w:p w:rsidR="006B756D" w:rsidRPr="0086337D" w:rsidRDefault="006B75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Схема выполнена для пассажирского лифта грузоподъемностью 500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кг и скоростью движения 1 м/с.</w:t>
      </w:r>
    </w:p>
    <w:p w:rsidR="006B756D" w:rsidRPr="0086337D" w:rsidRDefault="00EE4D9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Лифт подготовляется к работе включением рубильника QB1 и автоматического выключателя QF1, после чего на электрические цепи подается ток и лифт готов к работе. Электрическая схема содержит 2 трансформатора Т1 и Т2, один из которых (Т1) обеспечивает требуемое напряжение в цепи привода дверей, а другой питает индикаторные устройства, устройства приказов пассажиров, кнопки и различные датчики внутри шахты.</w:t>
      </w:r>
      <w:r w:rsidR="00950239" w:rsidRPr="0086337D">
        <w:rPr>
          <w:noProof/>
          <w:color w:val="000000"/>
        </w:rPr>
        <w:t xml:space="preserve"> В качестве трансформатора Т1 допускается применить трансформатор типа НТС-0.5 380/100 В для питания электродвигателя привода дверей.</w:t>
      </w:r>
      <w:r w:rsidRPr="0086337D">
        <w:rPr>
          <w:noProof/>
          <w:color w:val="000000"/>
        </w:rPr>
        <w:t xml:space="preserve"> </w:t>
      </w:r>
      <w:r w:rsidR="000456FF" w:rsidRPr="0086337D">
        <w:rPr>
          <w:noProof/>
          <w:color w:val="000000"/>
        </w:rPr>
        <w:t>На схеме можно увидеть два электродвигателя разной мощности М1 и М2. М1 предназначен для подъема и опускания кабины с противовесом, иными словами для передвижения кабины в шахте. М2 служит приводом для открывания и закрывания дверей.</w:t>
      </w:r>
      <w:r w:rsidR="00584174" w:rsidRPr="0086337D">
        <w:rPr>
          <w:noProof/>
          <w:color w:val="000000"/>
        </w:rPr>
        <w:t xml:space="preserve"> Электромагнит YA1 между контактами ХТ11/1 и ХТ11/2 обеспечивает разомкнутое состояние тормоза во время движения лифта.</w:t>
      </w:r>
      <w:r w:rsidR="006B756D" w:rsidRPr="0086337D">
        <w:rPr>
          <w:noProof/>
          <w:color w:val="000000"/>
        </w:rPr>
        <w:t xml:space="preserve"> В нижней части листа расположен</w:t>
      </w:r>
      <w:r w:rsidR="00950239" w:rsidRPr="0086337D">
        <w:rPr>
          <w:noProof/>
          <w:color w:val="000000"/>
        </w:rPr>
        <w:t>ы возможные варианты</w:t>
      </w:r>
      <w:r w:rsidR="006B756D" w:rsidRPr="0086337D">
        <w:rPr>
          <w:noProof/>
          <w:color w:val="000000"/>
        </w:rPr>
        <w:t xml:space="preserve"> схем освещения шахты и диспетчерско</w:t>
      </w:r>
      <w:r w:rsidR="00F4249E" w:rsidRPr="0086337D">
        <w:rPr>
          <w:noProof/>
          <w:color w:val="000000"/>
        </w:rPr>
        <w:t>й</w:t>
      </w:r>
      <w:r w:rsidR="006B756D" w:rsidRPr="0086337D">
        <w:rPr>
          <w:noProof/>
          <w:color w:val="000000"/>
        </w:rPr>
        <w:t xml:space="preserve"> связи.</w:t>
      </w:r>
    </w:p>
    <w:p w:rsidR="00EE4D99" w:rsidRPr="0086337D" w:rsidRDefault="0058417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Л</w:t>
      </w:r>
      <w:r w:rsidR="00EE4D99" w:rsidRPr="0086337D">
        <w:rPr>
          <w:noProof/>
          <w:color w:val="000000"/>
        </w:rPr>
        <w:t>ифт работает по следующей программе:</w:t>
      </w:r>
    </w:p>
    <w:p w:rsidR="00EE4D99" w:rsidRPr="0086337D" w:rsidRDefault="00EE4D9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а) при нахождении кабины на этаже с закрытыми дверями и нажатии кнопки вызова любого другого этажа кабина должна прийти в движение, выполнить остановку на заданном этаже и автоматически открыть двери;</w:t>
      </w:r>
    </w:p>
    <w:p w:rsidR="00EE4D99" w:rsidRPr="0086337D" w:rsidRDefault="00EE4D9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б) при нахождении кабины на этаже с закрытыми дверями и нажатии кнопки вызова данного этажа у лифта должны открыться двери;</w:t>
      </w:r>
    </w:p>
    <w:p w:rsidR="00EE4D99" w:rsidRPr="0086337D" w:rsidRDefault="006B75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</w:t>
      </w:r>
      <w:r w:rsidR="00EE4D99" w:rsidRPr="0086337D">
        <w:rPr>
          <w:noProof/>
          <w:color w:val="000000"/>
        </w:rPr>
        <w:t xml:space="preserve">) при нахождении кабины на этаже с открытыми дверями и нажатии кнопки приказа любого другого этажа двери должны закрыться и кабина направиться на заданный этаж. После остановки кабины на заданном этаже </w:t>
      </w:r>
      <w:r w:rsidRPr="0086337D">
        <w:rPr>
          <w:noProof/>
          <w:color w:val="000000"/>
        </w:rPr>
        <w:t>двери автоматически открываются;</w:t>
      </w:r>
    </w:p>
    <w:p w:rsidR="00EE4D99" w:rsidRPr="0086337D" w:rsidRDefault="006B75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</w:t>
      </w:r>
      <w:r w:rsidR="00EE4D99" w:rsidRPr="0086337D">
        <w:rPr>
          <w:noProof/>
          <w:color w:val="000000"/>
        </w:rPr>
        <w:t>) кабина должна экстренно остановиться, если во время ее движения пассажир нажмет на кнопку «Стоп»;</w:t>
      </w:r>
    </w:p>
    <w:p w:rsidR="00EE4D99" w:rsidRPr="0086337D" w:rsidRDefault="006B75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</w:t>
      </w:r>
      <w:r w:rsidR="00EE4D99" w:rsidRPr="0086337D">
        <w:rPr>
          <w:noProof/>
          <w:color w:val="000000"/>
        </w:rPr>
        <w:t>) если во время закрытия дверей произойдет защемление створками пассажира, то закрытие дверей прекращается, и они должны автоматиче</w:t>
      </w:r>
      <w:r w:rsidRPr="0086337D">
        <w:rPr>
          <w:noProof/>
          <w:color w:val="000000"/>
        </w:rPr>
        <w:t>ски открыться;</w:t>
      </w:r>
    </w:p>
    <w:p w:rsidR="006B756D" w:rsidRPr="0086337D" w:rsidRDefault="006B75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е) при движении вниз кабина будет выполнять попутные остановки на этажах, с которых поступили сигналы вызова лифта;</w:t>
      </w:r>
    </w:p>
    <w:p w:rsidR="00EE4D99" w:rsidRPr="0086337D" w:rsidRDefault="006B756D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ж) если грузоподъемность кабины составляет 90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% и более от номинальной (не более 100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%), то кабина при движении вниз не будет выполнять остановки на этажах, с которых подаются команды для вызова кабины, а достигнет требуемого этажа и откроет двери.</w:t>
      </w:r>
    </w:p>
    <w:p w:rsidR="00A26BDE" w:rsidRPr="0086337D" w:rsidRDefault="006B756D" w:rsidP="00A26BDE">
      <w:pPr>
        <w:rPr>
          <w:noProof/>
        </w:rPr>
      </w:pPr>
      <w:r w:rsidRPr="0086337D">
        <w:rPr>
          <w:noProof/>
        </w:rPr>
        <w:t>з) при превышении номинальной грузоподъемности двери кабины не закроются и лифт не переместится на нужный этаж, пока величина груза в кабине не уменьшится до допустимых значений.</w:t>
      </w:r>
      <w:bookmarkStart w:id="82" w:name="_Toc121848106"/>
      <w:bookmarkStart w:id="83" w:name="_Toc89508135"/>
    </w:p>
    <w:p w:rsidR="004A629C" w:rsidRPr="0086337D" w:rsidRDefault="00A26BDE" w:rsidP="00A26BDE">
      <w:pPr>
        <w:rPr>
          <w:b/>
          <w:bCs/>
          <w:caps/>
          <w:noProof/>
        </w:rPr>
      </w:pPr>
      <w:r w:rsidRPr="0086337D">
        <w:rPr>
          <w:noProof/>
        </w:rPr>
        <w:br w:type="page"/>
      </w:r>
      <w:r w:rsidRPr="0086337D">
        <w:rPr>
          <w:b/>
          <w:bCs/>
          <w:noProof/>
        </w:rPr>
        <w:t>4. Производственная безопасность</w:t>
      </w:r>
      <w:bookmarkEnd w:id="82"/>
    </w:p>
    <w:p w:rsidR="00A26BDE" w:rsidRPr="0086337D" w:rsidRDefault="00A26BDE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84" w:name="_Toc121848107"/>
    </w:p>
    <w:p w:rsidR="004A629C" w:rsidRPr="0086337D" w:rsidRDefault="004A629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4.1 Введение</w:t>
      </w:r>
      <w:bookmarkEnd w:id="84"/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Охрана труда - это комплекс законодательных механических и организационных мероприятий, направленных на устранение травматизма и сохранение здоровья человека в процессе труда.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Охрана окружающей среды - это комплекс законодательных, организационных и механических мероприятий направленных на создание комфортных условий для человека.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Санитарные нормы и правила по охране труда подразделяются на единые, межотраслевые и отраслевые. Единые распространяются на все отрасли народного хозяйства. Межотраслевые закрепляют важнейшие гарантии обеспечения безопасности и гигиены труда в нескольких отраслях либо в отдельных видах работ, при отдельных видах производств. Отраслевые распространяются на отдельную отрасль в масштабе всей страны и учитывают специфику этой отрасли.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Безопасность производственных процессов определяется в первую очередь безопасностью производственного оборудования, которая обеспечивается с учетом требований безопасности при составлении технического задания на его проектирование при разработке технического и рабочего проекта, выпуска и испытании опасного образца и передаче его в серийное производство согласно ГОСТ 15001 - 88.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Основным требованием безопасности к техническим процессам является устранение непосредственного контакта работающих с исходными материалами, заготовками, полуфабрикатами готовой продукции и отходами производства, оказывающими вредное действие, замена технологических процессов и операций, связанных с возникновением опасных и вредных производственных факторов, процессами и операциями, при которых указанные факторы отсутствуют или обладают меньшей интенсивностью: комплексная механизация и автоматизация производства, применение дистанционного управления технологическими процессами и операциями, своевременное удаление и обезвреживание отходов производства, обеспечение пожаро- взрывобезопасности.</w:t>
      </w:r>
    </w:p>
    <w:p w:rsidR="00DE6309" w:rsidRPr="0086337D" w:rsidRDefault="00DE6309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85" w:name="_Toc121848108"/>
    </w:p>
    <w:p w:rsidR="004A629C" w:rsidRPr="0086337D" w:rsidRDefault="004A629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4.2 Анализ вредных и опасных</w:t>
      </w:r>
      <w:r w:rsidR="00DE6309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производственных факторов</w:t>
      </w:r>
      <w:r w:rsidR="00275483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при эксплуатации проектируемого оборудования</w:t>
      </w:r>
      <w:bookmarkEnd w:id="85"/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процессе эксплуатации лифта можно выделить следующие вредные и опасные факторы: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Опасные:</w:t>
      </w:r>
    </w:p>
    <w:p w:rsidR="004A629C" w:rsidRPr="0086337D" w:rsidRDefault="004A629C" w:rsidP="009F2112">
      <w:pPr>
        <w:widowControl w:val="0"/>
        <w:numPr>
          <w:ilvl w:val="0"/>
          <w:numId w:val="12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возможность поражения электрическим током;</w:t>
      </w:r>
    </w:p>
    <w:p w:rsidR="005C3E4C" w:rsidRPr="0086337D" w:rsidRDefault="004A629C" w:rsidP="009F2112">
      <w:pPr>
        <w:widowControl w:val="0"/>
        <w:numPr>
          <w:ilvl w:val="0"/>
          <w:numId w:val="12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вероятность травмирования</w:t>
      </w:r>
      <w:r w:rsidR="005C3E4C" w:rsidRPr="0086337D">
        <w:rPr>
          <w:noProof/>
          <w:color w:val="000000"/>
        </w:rPr>
        <w:t>;</w:t>
      </w:r>
    </w:p>
    <w:p w:rsidR="004A629C" w:rsidRPr="0086337D" w:rsidRDefault="005C3E4C" w:rsidP="009F2112">
      <w:pPr>
        <w:widowControl w:val="0"/>
        <w:numPr>
          <w:ilvl w:val="0"/>
          <w:numId w:val="12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пожарная безопасность</w:t>
      </w:r>
      <w:r w:rsidR="004A629C" w:rsidRPr="0086337D">
        <w:rPr>
          <w:noProof/>
          <w:color w:val="000000"/>
        </w:rPr>
        <w:t>.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Вредные:</w:t>
      </w:r>
    </w:p>
    <w:p w:rsidR="004A629C" w:rsidRPr="0086337D" w:rsidRDefault="004A629C" w:rsidP="009F2112">
      <w:pPr>
        <w:widowControl w:val="0"/>
        <w:numPr>
          <w:ilvl w:val="0"/>
          <w:numId w:val="12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параметры микроклимата;</w:t>
      </w:r>
    </w:p>
    <w:p w:rsidR="004A629C" w:rsidRPr="0086337D" w:rsidRDefault="004A629C" w:rsidP="009F2112">
      <w:pPr>
        <w:widowControl w:val="0"/>
        <w:numPr>
          <w:ilvl w:val="0"/>
          <w:numId w:val="12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параметры освещения;</w:t>
      </w:r>
    </w:p>
    <w:p w:rsidR="004A629C" w:rsidRPr="0086337D" w:rsidRDefault="004A629C" w:rsidP="009F2112">
      <w:pPr>
        <w:widowControl w:val="0"/>
        <w:numPr>
          <w:ilvl w:val="0"/>
          <w:numId w:val="12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параметры вибрации;</w:t>
      </w:r>
    </w:p>
    <w:p w:rsidR="004A629C" w:rsidRPr="0086337D" w:rsidRDefault="004A629C" w:rsidP="009F2112">
      <w:pPr>
        <w:widowControl w:val="0"/>
        <w:numPr>
          <w:ilvl w:val="0"/>
          <w:numId w:val="12"/>
        </w:numPr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параметры шума.</w:t>
      </w:r>
    </w:p>
    <w:p w:rsidR="00DE6309" w:rsidRPr="0086337D" w:rsidRDefault="00DE6309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86" w:name="_Toc121848109"/>
    </w:p>
    <w:p w:rsidR="004A629C" w:rsidRPr="0086337D" w:rsidRDefault="004A629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4.3 Мероприятия</w:t>
      </w:r>
      <w:r w:rsidR="00275483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по устранению и уменьшению действия</w:t>
      </w:r>
      <w:r w:rsidR="00275483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опасных и вредных факторов</w:t>
      </w:r>
      <w:bookmarkEnd w:id="86"/>
    </w:p>
    <w:p w:rsidR="00DE6309" w:rsidRPr="0086337D" w:rsidRDefault="00DE6309" w:rsidP="00DE6309">
      <w:pPr>
        <w:rPr>
          <w:noProof/>
        </w:rPr>
      </w:pPr>
    </w:p>
    <w:p w:rsidR="004A629C" w:rsidRPr="0086337D" w:rsidRDefault="004A629C" w:rsidP="009F2112">
      <w:pPr>
        <w:widowControl w:val="0"/>
        <w:numPr>
          <w:ilvl w:val="0"/>
          <w:numId w:val="13"/>
        </w:numPr>
        <w:ind w:left="0" w:firstLine="709"/>
        <w:rPr>
          <w:noProof/>
          <w:color w:val="000000"/>
        </w:rPr>
      </w:pPr>
      <w:r w:rsidRPr="0086337D">
        <w:rPr>
          <w:i/>
          <w:iCs/>
          <w:noProof/>
          <w:color w:val="000000"/>
        </w:rPr>
        <w:t>Возможность поражения электрическим током</w:t>
      </w:r>
      <w:r w:rsidRPr="0086337D">
        <w:rPr>
          <w:noProof/>
          <w:color w:val="000000"/>
        </w:rPr>
        <w:t xml:space="preserve">. Лифт является устройством, работающим от сети с напряжением 380 В. Практически все его механизмы связаны с электрическим током: подъем и опускание кабины, открытие и закрытие дверей (для лифтов с автоматическими дверями), панель приказов и вызовов лифта пассажирами, индикаторные устройства, система связи с диспетчерской службой, различные датчики и другое оборудование. В связи с этим необходимо обеспечить безопасность эксплуатации проектируемого оборудования. Электросеть выполняется с изолированной нейтралью понижающего трансформатора, все кабели, панели и токоведущие части изолируются или помещаются в недоступные для пассажиров места. Все оборудование заземляется. 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При выполнении технического обслуживания лифта электромеханик обязан выполнять требования правил личной и коллективной техники безопасности, несоблюдение которых может привести к травмам с тяжелыми последствиями.</w:t>
      </w:r>
    </w:p>
    <w:p w:rsidR="004A629C" w:rsidRPr="0086337D" w:rsidRDefault="004A629C" w:rsidP="009F2112">
      <w:pPr>
        <w:widowControl w:val="0"/>
        <w:numPr>
          <w:ilvl w:val="0"/>
          <w:numId w:val="13"/>
        </w:numPr>
        <w:ind w:left="0" w:firstLine="709"/>
        <w:rPr>
          <w:noProof/>
          <w:color w:val="000000"/>
        </w:rPr>
      </w:pPr>
      <w:r w:rsidRPr="0086337D">
        <w:rPr>
          <w:i/>
          <w:iCs/>
          <w:noProof/>
          <w:color w:val="000000"/>
        </w:rPr>
        <w:t>Вероятность травмирования.</w:t>
      </w:r>
      <w:r w:rsidRPr="0086337D">
        <w:rPr>
          <w:noProof/>
          <w:color w:val="000000"/>
        </w:rPr>
        <w:t xml:space="preserve"> Во время пользования лифтом необходимо обеспечить травмобезопасность пассажиров. Травмы могут возникнуть при падении человека в шахту лифта, взаимодействия его с различными механизмами, в том числе кабиной, поломке оборудования (например, обрыв канатов противовеса или кабины) и других ситуациях. Поэтому применяются различные конструктивные решения, исключающие или сводящие к минимуму возможность травмирования пассажира. Двери шахты - являются наиболее ответственными и важными устройствами безопасности лифтов - служат для предотвращения травм людей, которые могут возникнуть при попадании человека в шахту или столкновения его с кабиной. Двери кабины предохраняют от взаимодействия с элементами оборудования шахты в процессе движения кабины. Кроме того все двери связаны с электрическими системами безопасности, позволяющими избежать защемления пассажиров, движения кабины с открытыми дверями или открытия дверей во время движения кабины. Для исключения перегрузки кабины лифты снабжены подвижным полом, связанным с взвешивающим устройством. В случае перегрузки лифт просто не будет реагировать на команды перемещения кабины пассажирами и проинформирует о большой величине груза. Ловитель и ограничитель скорости помогут уберечь пассажиров от падения кабины в случае поломок в механической части лебедки (например, отказе тормоза, обрыве подъемных канатов или неисправности электрического оборудования). Тормозные устройства лифтов также помогут избежать падения кабины при отключении электроэнергии. В лифтовых лебедках используются колодочные тормоза нормально-замкнутого типа. Подъемные канаты подвески кабины и противовеса обладают высокой прочностью и достаточной гибкостью. Направляющие (а также башмаки) кабины и противовеса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определяют положение кабины и противовеса в шахте путем ограничения перемещения их в горизонтальном направлении и обеспечивают соответствующее расположение их как между собой, так и относительно неподвижных элементов шахты. Направляющие служат также опорой для удержания кабины и противовеса в случаях посадки их на ловители. Буфера и упоры предназначены для ограничения хода кабины и противовеса в случае опускания их ниже минимального рабочего положения. Их рассчитывают на посадку кабины с нагрузкой, превышающую номинальную грузоподъемность на 10% и на посадку противовеса, движущегося с наибольшей скоростью, допускаемой ограничителем скорости.</w:t>
      </w:r>
    </w:p>
    <w:p w:rsidR="005C3E4C" w:rsidRPr="0086337D" w:rsidRDefault="005C3E4C" w:rsidP="009F2112">
      <w:pPr>
        <w:numPr>
          <w:ilvl w:val="0"/>
          <w:numId w:val="13"/>
        </w:numPr>
        <w:ind w:left="0" w:firstLine="709"/>
        <w:rPr>
          <w:noProof/>
          <w:color w:val="000000"/>
        </w:rPr>
      </w:pPr>
      <w:r w:rsidRPr="0086337D">
        <w:rPr>
          <w:i/>
          <w:iCs/>
          <w:noProof/>
          <w:color w:val="000000"/>
        </w:rPr>
        <w:t>Пожарная безопасность</w:t>
      </w:r>
      <w:r w:rsidRPr="0086337D">
        <w:rPr>
          <w:noProof/>
          <w:color w:val="000000"/>
        </w:rPr>
        <w:t>. Сборная металлическая конструкция купе является перспективным решением, отражающим отечественный и зарубежный опыт. Применение тонкостенных панелей из профилированной стали повышает пожаростойкость конструкции купе при некотором снижении материалоемкости. Повышению пожаростойкости способствует применение дверей специальной конструкции с пожароустойчивым наполнителем и окраска стен купе термостойким лаком. Кроме этого в непосредственной близости от лифта на первом этаже и в служебном помещении располагаются огнетушители.</w:t>
      </w:r>
    </w:p>
    <w:p w:rsidR="004A629C" w:rsidRPr="0086337D" w:rsidRDefault="004A629C" w:rsidP="009F2112">
      <w:pPr>
        <w:widowControl w:val="0"/>
        <w:numPr>
          <w:ilvl w:val="0"/>
          <w:numId w:val="13"/>
        </w:numPr>
        <w:ind w:left="0" w:firstLine="709"/>
        <w:rPr>
          <w:noProof/>
          <w:color w:val="000000"/>
        </w:rPr>
      </w:pPr>
      <w:r w:rsidRPr="0086337D">
        <w:rPr>
          <w:i/>
          <w:iCs/>
          <w:noProof/>
          <w:color w:val="000000"/>
        </w:rPr>
        <w:t>Параметры микроклимата.</w:t>
      </w:r>
      <w:r w:rsidRPr="0086337D">
        <w:rPr>
          <w:noProof/>
          <w:color w:val="000000"/>
        </w:rPr>
        <w:t xml:space="preserve"> Для поддержания требуемых норм влажности и температуры воздуха (табл. 4.1) шахты лифтов оборудуются вытяжной вентиляцией, способствующей обмену воздуха с окружающей средой.</w:t>
      </w:r>
    </w:p>
    <w:p w:rsidR="004A629C" w:rsidRPr="0086337D" w:rsidRDefault="004A629C" w:rsidP="002775AB">
      <w:pPr>
        <w:widowControl w:val="0"/>
        <w:rPr>
          <w:noProof/>
          <w:color w:val="000000"/>
        </w:rPr>
      </w:pPr>
    </w:p>
    <w:p w:rsidR="00AB4351" w:rsidRPr="0086337D" w:rsidRDefault="00DE630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AB4351" w:rsidRPr="0086337D">
        <w:rPr>
          <w:noProof/>
          <w:color w:val="000000"/>
        </w:rPr>
        <w:t>Таблица 4.1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Допустимые значения параметров микрокламата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594"/>
        <w:gridCol w:w="798"/>
        <w:gridCol w:w="798"/>
        <w:gridCol w:w="1595"/>
        <w:gridCol w:w="1596"/>
        <w:gridCol w:w="1595"/>
        <w:gridCol w:w="1595"/>
      </w:tblGrid>
      <w:tr w:rsidR="004A629C" w:rsidRPr="009F2112" w:rsidTr="009F2112">
        <w:trPr>
          <w:trHeight w:val="553"/>
        </w:trPr>
        <w:tc>
          <w:tcPr>
            <w:tcW w:w="1667" w:type="pct"/>
            <w:gridSpan w:val="3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Температура воздуха, °С</w:t>
            </w:r>
          </w:p>
        </w:tc>
        <w:tc>
          <w:tcPr>
            <w:tcW w:w="1667" w:type="pct"/>
            <w:gridSpan w:val="2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Влажность воздуха, %</w:t>
            </w:r>
          </w:p>
        </w:tc>
        <w:tc>
          <w:tcPr>
            <w:tcW w:w="1667" w:type="pct"/>
            <w:gridSpan w:val="2"/>
            <w:shd w:val="clear" w:color="000000" w:fill="auto"/>
          </w:tcPr>
          <w:p w:rsidR="002775AB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Скорость движения</w:t>
            </w:r>
          </w:p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воздуха, м/с</w:t>
            </w:r>
          </w:p>
        </w:tc>
      </w:tr>
      <w:tr w:rsidR="00DE6309" w:rsidRPr="009F2112" w:rsidTr="009F2112">
        <w:trPr>
          <w:trHeight w:val="244"/>
        </w:trPr>
        <w:tc>
          <w:tcPr>
            <w:tcW w:w="833" w:type="pct"/>
            <w:vMerge w:val="restar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оптимальная</w:t>
            </w:r>
          </w:p>
        </w:tc>
        <w:tc>
          <w:tcPr>
            <w:tcW w:w="834" w:type="pct"/>
            <w:gridSpan w:val="2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допустимая</w:t>
            </w:r>
          </w:p>
        </w:tc>
        <w:tc>
          <w:tcPr>
            <w:tcW w:w="833" w:type="pct"/>
            <w:vMerge w:val="restar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оптимальная</w:t>
            </w:r>
          </w:p>
        </w:tc>
        <w:tc>
          <w:tcPr>
            <w:tcW w:w="834" w:type="pct"/>
            <w:vMerge w:val="restar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допустимая, не более</w:t>
            </w:r>
          </w:p>
        </w:tc>
        <w:tc>
          <w:tcPr>
            <w:tcW w:w="833" w:type="pct"/>
            <w:vMerge w:val="restar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оптимальная</w:t>
            </w:r>
          </w:p>
        </w:tc>
        <w:tc>
          <w:tcPr>
            <w:tcW w:w="834" w:type="pct"/>
            <w:vMerge w:val="restar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допустимая, не более</w:t>
            </w:r>
          </w:p>
        </w:tc>
      </w:tr>
      <w:tr w:rsidR="004A629C" w:rsidRPr="009F2112" w:rsidTr="009F2112">
        <w:trPr>
          <w:trHeight w:val="190"/>
        </w:trPr>
        <w:tc>
          <w:tcPr>
            <w:tcW w:w="833" w:type="pct"/>
            <w:vMerge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17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min</w:t>
            </w:r>
          </w:p>
        </w:tc>
        <w:tc>
          <w:tcPr>
            <w:tcW w:w="417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max</w:t>
            </w:r>
          </w:p>
        </w:tc>
        <w:tc>
          <w:tcPr>
            <w:tcW w:w="833" w:type="pct"/>
            <w:vMerge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vMerge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vMerge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E6309" w:rsidRPr="009F2112" w:rsidTr="009F2112">
        <w:trPr>
          <w:trHeight w:val="60"/>
        </w:trPr>
        <w:tc>
          <w:tcPr>
            <w:tcW w:w="833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22-25</w:t>
            </w:r>
          </w:p>
        </w:tc>
        <w:tc>
          <w:tcPr>
            <w:tcW w:w="417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7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3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40-60</w:t>
            </w:r>
          </w:p>
        </w:tc>
        <w:tc>
          <w:tcPr>
            <w:tcW w:w="834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3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34" w:type="pct"/>
            <w:shd w:val="clear" w:color="000000" w:fill="auto"/>
          </w:tcPr>
          <w:p w:rsidR="004A629C" w:rsidRPr="009F2112" w:rsidRDefault="004A629C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0,2</w:t>
            </w:r>
          </w:p>
        </w:tc>
      </w:tr>
    </w:tbl>
    <w:p w:rsidR="004A629C" w:rsidRPr="0086337D" w:rsidRDefault="004A629C" w:rsidP="002775AB">
      <w:pPr>
        <w:widowControl w:val="0"/>
        <w:rPr>
          <w:noProof/>
          <w:color w:val="000000"/>
        </w:rPr>
      </w:pPr>
    </w:p>
    <w:p w:rsidR="004A629C" w:rsidRPr="0086337D" w:rsidRDefault="004A629C" w:rsidP="009F2112">
      <w:pPr>
        <w:widowControl w:val="0"/>
        <w:numPr>
          <w:ilvl w:val="0"/>
          <w:numId w:val="13"/>
        </w:numPr>
        <w:ind w:left="0" w:firstLine="709"/>
        <w:rPr>
          <w:noProof/>
          <w:color w:val="000000"/>
        </w:rPr>
      </w:pPr>
      <w:r w:rsidRPr="0086337D">
        <w:rPr>
          <w:i/>
          <w:iCs/>
          <w:noProof/>
          <w:color w:val="000000"/>
        </w:rPr>
        <w:t>Параметры освещения.</w:t>
      </w:r>
      <w:r w:rsidRPr="0086337D">
        <w:rPr>
          <w:noProof/>
          <w:color w:val="000000"/>
        </w:rPr>
        <w:t xml:space="preserve"> Минимальное освещение в кабине должно быть не менее 50 лк. Поэтому был произведен расчет и подобрано соответствующее осветительное оборудование (см. далее) для удовлетворения требованиям освещенности. Шахта лифта также имеет искусственное освещение, позволяющее вести механикам ремонтные работы и обслуживание оборудования.</w:t>
      </w:r>
    </w:p>
    <w:p w:rsidR="004A629C" w:rsidRPr="0086337D" w:rsidRDefault="004A629C" w:rsidP="009F2112">
      <w:pPr>
        <w:widowControl w:val="0"/>
        <w:numPr>
          <w:ilvl w:val="0"/>
          <w:numId w:val="13"/>
        </w:numPr>
        <w:ind w:left="0" w:firstLine="709"/>
        <w:rPr>
          <w:noProof/>
          <w:color w:val="000000"/>
        </w:rPr>
      </w:pPr>
      <w:r w:rsidRPr="0086337D">
        <w:rPr>
          <w:i/>
          <w:iCs/>
          <w:noProof/>
          <w:color w:val="000000"/>
        </w:rPr>
        <w:t>Параметры вибрации.</w:t>
      </w:r>
      <w:r w:rsidRPr="0086337D">
        <w:rPr>
          <w:noProof/>
          <w:color w:val="000000"/>
        </w:rPr>
        <w:t xml:space="preserve"> Оборудование кабины должно иметь низкую виброактивность в широком диапазоне частот. Неблагоприятное воздействие вибрации на организм человека зависит от частоты и амплитуды колебаний. Допустимая величина амплитуды колебаний в кабине лифта не должен превышать следующих значений [1]:</w:t>
      </w:r>
    </w:p>
    <w:p w:rsidR="00275483" w:rsidRPr="0086337D" w:rsidRDefault="00275483" w:rsidP="002775AB">
      <w:pPr>
        <w:widowControl w:val="0"/>
        <w:rPr>
          <w:noProof/>
          <w:color w:val="000000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785"/>
        <w:gridCol w:w="4786"/>
      </w:tblGrid>
      <w:tr w:rsidR="004A629C" w:rsidRPr="009F2112" w:rsidTr="009F2112">
        <w:tc>
          <w:tcPr>
            <w:tcW w:w="2500" w:type="pct"/>
            <w:shd w:val="clear" w:color="auto" w:fill="auto"/>
          </w:tcPr>
          <w:p w:rsidR="004A629C" w:rsidRPr="009F2112" w:rsidRDefault="00275483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br w:type="page"/>
            </w:r>
            <w:r w:rsidR="004A629C"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амплитуда колебаний, мм</w:t>
            </w:r>
          </w:p>
        </w:tc>
        <w:tc>
          <w:tcPr>
            <w:tcW w:w="2500" w:type="pct"/>
            <w:shd w:val="clear" w:color="auto" w:fill="auto"/>
          </w:tcPr>
          <w:p w:rsidR="004A629C" w:rsidRPr="009F2112" w:rsidRDefault="004A629C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частота колебаний, Гц</w:t>
            </w:r>
          </w:p>
        </w:tc>
      </w:tr>
      <w:tr w:rsidR="004A629C" w:rsidRPr="009F2112" w:rsidTr="009F2112">
        <w:tc>
          <w:tcPr>
            <w:tcW w:w="2500" w:type="pct"/>
            <w:shd w:val="clear" w:color="auto" w:fill="auto"/>
          </w:tcPr>
          <w:p w:rsidR="004A629C" w:rsidRPr="009F2112" w:rsidRDefault="004A629C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0,1 – 0,2</w:t>
            </w:r>
          </w:p>
          <w:p w:rsidR="004A629C" w:rsidRPr="009F2112" w:rsidRDefault="004A629C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0,005</w:t>
            </w:r>
          </w:p>
          <w:p w:rsidR="004A629C" w:rsidRPr="009F2112" w:rsidRDefault="004A629C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2500" w:type="pct"/>
            <w:shd w:val="clear" w:color="auto" w:fill="auto"/>
          </w:tcPr>
          <w:p w:rsidR="004A629C" w:rsidRPr="009F2112" w:rsidRDefault="004A629C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 – 5</w:t>
            </w:r>
          </w:p>
          <w:p w:rsidR="004A629C" w:rsidRPr="009F2112" w:rsidRDefault="004A629C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16</w:t>
            </w:r>
          </w:p>
          <w:p w:rsidR="004A629C" w:rsidRPr="009F2112" w:rsidRDefault="004A629C" w:rsidP="009F2112">
            <w:pPr>
              <w:pStyle w:val="afffc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F211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32</w:t>
            </w:r>
          </w:p>
        </w:tc>
      </w:tr>
    </w:tbl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Для исключения недопустимых диапазонов вибраций и частот, распространяемых от лебедки по канатам в салон кабины, между канатной подвеской и каркасом, а также между каркасом и купе кабины устанавливаются амортизаторы. Кроме того, лебедка лифта располагается в нижней части здания на жесткой основе, что также резко уменьшает нежелательные вибрации.</w:t>
      </w:r>
    </w:p>
    <w:p w:rsidR="004A629C" w:rsidRPr="0086337D" w:rsidRDefault="004A629C" w:rsidP="009F2112">
      <w:pPr>
        <w:numPr>
          <w:ilvl w:val="0"/>
          <w:numId w:val="13"/>
        </w:numPr>
        <w:ind w:left="0" w:firstLine="709"/>
        <w:rPr>
          <w:noProof/>
          <w:color w:val="000000"/>
        </w:rPr>
      </w:pPr>
      <w:r w:rsidRPr="0086337D">
        <w:rPr>
          <w:i/>
          <w:iCs/>
          <w:noProof/>
          <w:color w:val="000000"/>
        </w:rPr>
        <w:t>Параметры шума</w:t>
      </w:r>
      <w:r w:rsidRPr="0086337D">
        <w:rPr>
          <w:noProof/>
          <w:color w:val="000000"/>
        </w:rPr>
        <w:t>. Все оборудование подбиралось с учетом обеспечения допустимых значений шума</w:t>
      </w:r>
      <w:r w:rsidR="00BD1B41" w:rsidRPr="0086337D">
        <w:rPr>
          <w:noProof/>
          <w:color w:val="000000"/>
        </w:rPr>
        <w:t>, т.е. не более 80 дБ</w:t>
      </w:r>
      <w:r w:rsidRPr="0086337D">
        <w:rPr>
          <w:noProof/>
          <w:color w:val="000000"/>
        </w:rPr>
        <w:t>. Например, использовался редуктор червячного типа, имеющий очень низкий показатель шума. А через уравновешивающие цепи был пропущен пеньковый канат, уменьшающий звон цепей. К тому же применяющиеся амортизаторы между канатной подвеской и кабиной кроме снижения вибраций также уменьшают и уровень шума.</w:t>
      </w:r>
      <w:r w:rsidR="00BD1B41" w:rsidRPr="0086337D">
        <w:rPr>
          <w:noProof/>
          <w:color w:val="000000"/>
        </w:rPr>
        <w:t xml:space="preserve"> В результате этого общий уровень шума при работе лифта не превышает 40 дБ.</w:t>
      </w:r>
    </w:p>
    <w:p w:rsidR="00DE6309" w:rsidRPr="0086337D" w:rsidRDefault="00DE6309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87" w:name="_Toc89508138"/>
      <w:bookmarkStart w:id="88" w:name="_Toc121848110"/>
      <w:bookmarkEnd w:id="83"/>
    </w:p>
    <w:p w:rsidR="004A629C" w:rsidRPr="0086337D" w:rsidRDefault="004A629C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4.4 Инженерный расчет</w:t>
      </w:r>
      <w:r w:rsidR="00DE6309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по обеспечению безопасных условий труда</w:t>
      </w:r>
      <w:bookmarkEnd w:id="87"/>
      <w:bookmarkEnd w:id="88"/>
    </w:p>
    <w:p w:rsidR="00DE6309" w:rsidRPr="0086337D" w:rsidRDefault="00DE6309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89" w:name="_Toc89508139"/>
      <w:bookmarkStart w:id="90" w:name="_Toc121848111"/>
    </w:p>
    <w:p w:rsidR="004A629C" w:rsidRPr="0086337D" w:rsidRDefault="004A629C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4.3.1 Расчет заземления</w:t>
      </w:r>
      <w:bookmarkEnd w:id="89"/>
      <w:bookmarkEnd w:id="90"/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Исходные данные: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Производственное оборудование напряжением 380 В. Электросеть выполнена с изолированной нейтралью понижающего трансформатора.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Заземление располагается по контуру здания углубленными на величину h=80 см трубами. Удельное сопротивление грунта </w:t>
      </w:r>
      <w:r w:rsidR="000176B6">
        <w:rPr>
          <w:noProof/>
          <w:color w:val="000000"/>
        </w:rPr>
        <w:pict>
          <v:shape id="_x0000_i1264" type="#_x0000_t75" style="width:104.25pt;height:21pt">
            <v:imagedata r:id="rId236" o:title=""/>
          </v:shape>
        </w:pic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В качестве заземления используются трубы диаметром d=6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см, длиной l</w:t>
      </w:r>
      <w:r w:rsidRPr="0086337D">
        <w:rPr>
          <w:noProof/>
          <w:color w:val="000000"/>
          <w:vertAlign w:val="subscript"/>
        </w:rPr>
        <w:t>тр</w:t>
      </w:r>
      <w:r w:rsidRPr="0086337D">
        <w:rPr>
          <w:noProof/>
          <w:color w:val="000000"/>
        </w:rPr>
        <w:t>=250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см. Заземлители располагаются друг от друга на расстоянии l=500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см и соединены между собой соединительной полосой шириной b=4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см.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Анализ шахты показывает, что она опасна по условиям поражения электрическим током. Согласно ПУБЭЛ устанавливаемое производственное оборудование в данном случае подлежит заземлению.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Нормативное значение величины сопротивления защитного заземления применительно к прилагаемым условиям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4A629C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t>r</w:t>
      </w:r>
      <w:r w:rsidRPr="0086337D">
        <w:rPr>
          <w:noProof/>
          <w:color w:val="000000"/>
          <w:w w:val="100"/>
          <w:vertAlign w:val="subscript"/>
        </w:rPr>
        <w:t>3</w:t>
      </w:r>
      <w:r w:rsidRPr="0086337D">
        <w:rPr>
          <w:noProof/>
          <w:color w:val="000000"/>
          <w:w w:val="100"/>
        </w:rPr>
        <w:t xml:space="preserve"> ≤ 4 Ом</w:t>
      </w:r>
      <w:r w:rsidRPr="0086337D">
        <w:rPr>
          <w:noProof/>
          <w:color w:val="000000"/>
          <w:w w:val="100"/>
        </w:rPr>
        <w:tab/>
        <w:t>(4.1)</w:t>
      </w:r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Определяем сопротивление одного трубчатого заземлителя</w:t>
      </w:r>
    </w:p>
    <w:p w:rsidR="004A629C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265" type="#_x0000_t75" style="width:234pt;height:47.25pt">
            <v:imagedata r:id="rId237" o:title=""/>
          </v:shape>
        </w:pict>
      </w:r>
      <w:r w:rsidR="004A629C" w:rsidRPr="0086337D">
        <w:rPr>
          <w:noProof/>
          <w:color w:val="000000"/>
          <w:w w:val="100"/>
        </w:rPr>
        <w:tab/>
        <w:t>(4.2)</w:t>
      </w:r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66" type="#_x0000_t75" style="width:11.25pt;height:14.25pt">
            <v:imagedata r:id="rId238" o:title=""/>
          </v:shape>
        </w:pict>
      </w:r>
      <w:r w:rsidRPr="0086337D">
        <w:rPr>
          <w:noProof/>
          <w:color w:val="000000"/>
        </w:rPr>
        <w:t xml:space="preserve"> – удельное сопротивление грунта, Ом·см;</w:t>
      </w:r>
    </w:p>
    <w:p w:rsidR="004A629C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67" type="#_x0000_t75" style="width:15.75pt;height:21pt">
            <v:imagedata r:id="rId239" o:title=""/>
          </v:shape>
        </w:pict>
      </w:r>
      <w:r w:rsidR="004A629C" w:rsidRPr="0086337D">
        <w:rPr>
          <w:noProof/>
          <w:color w:val="000000"/>
        </w:rPr>
        <w:t xml:space="preserve"> - длина трубчатого заземлителя,</w:t>
      </w:r>
      <w:r w:rsidR="002775AB" w:rsidRPr="0086337D">
        <w:rPr>
          <w:noProof/>
          <w:color w:val="000000"/>
        </w:rPr>
        <w:t xml:space="preserve"> </w:t>
      </w:r>
      <w:r w:rsidR="004A629C" w:rsidRPr="0086337D">
        <w:rPr>
          <w:noProof/>
          <w:color w:val="000000"/>
        </w:rPr>
        <w:t>см;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d - диаметр трубчатого заземлителя,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см;</w:t>
      </w: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t - глубина,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см.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68" type="#_x0000_t75" style="width:65.25pt;height:36.75pt">
            <v:imagedata r:id="rId240" o:title=""/>
          </v:shape>
        </w:pict>
      </w:r>
      <w:r w:rsidR="00BD1B41" w:rsidRPr="0086337D">
        <w:rPr>
          <w:noProof/>
          <w:color w:val="000000"/>
          <w:w w:val="100"/>
        </w:rPr>
        <w:tab/>
      </w:r>
      <w:r w:rsidR="004A629C" w:rsidRPr="0086337D">
        <w:rPr>
          <w:noProof/>
          <w:color w:val="000000"/>
          <w:w w:val="100"/>
        </w:rPr>
        <w:t>(4.3)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69" type="#_x0000_t75" style="width:129.75pt;height:35.25pt">
            <v:imagedata r:id="rId241" o:title=""/>
          </v:shape>
        </w:pic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70" type="#_x0000_t75" style="width:345.75pt;height:39.75pt">
            <v:imagedata r:id="rId242" o:title=""/>
          </v:shape>
        </w:pict>
      </w:r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Определяем необходимое количество трубчатых заземлителей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71" type="#_x0000_t75" style="width:57.75pt;height:39pt" fillcolor="window">
            <v:imagedata r:id="rId243" o:title=""/>
          </v:shape>
        </w:pict>
      </w:r>
      <w:r w:rsidR="004A629C" w:rsidRPr="0086337D">
        <w:rPr>
          <w:noProof/>
          <w:color w:val="000000"/>
          <w:w w:val="100"/>
        </w:rPr>
        <w:t>,</w:t>
      </w:r>
      <w:r w:rsidR="004A629C" w:rsidRPr="0086337D">
        <w:rPr>
          <w:noProof/>
          <w:color w:val="000000"/>
          <w:w w:val="100"/>
        </w:rPr>
        <w:tab/>
        <w:t>(4.4)</w:t>
      </w:r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72" type="#_x0000_t75" style="width:11.25pt;height:18.75pt">
            <v:imagedata r:id="rId244" o:title=""/>
          </v:shape>
        </w:pict>
      </w:r>
      <w:r w:rsidRPr="0086337D">
        <w:rPr>
          <w:noProof/>
          <w:color w:val="000000"/>
        </w:rPr>
        <w:t xml:space="preserve"> – номинальное значение величины сопротивления защитного заземления,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 xml:space="preserve">Ом; </w:t>
      </w:r>
    </w:p>
    <w:p w:rsidR="004A629C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73" type="#_x0000_t75" style="width:17.25pt;height:18.75pt">
            <v:imagedata r:id="rId245" o:title=""/>
          </v:shape>
        </w:pict>
      </w:r>
      <w:r w:rsidR="004A629C" w:rsidRPr="0086337D">
        <w:rPr>
          <w:noProof/>
          <w:color w:val="000000"/>
        </w:rPr>
        <w:t xml:space="preserve"> - коэффициент использования вертикальных заземлителей; </w:t>
      </w:r>
      <w:r>
        <w:rPr>
          <w:noProof/>
          <w:color w:val="000000"/>
        </w:rPr>
        <w:pict>
          <v:shape id="_x0000_i1274" type="#_x0000_t75" style="width:17.25pt;height:18.75pt">
            <v:imagedata r:id="rId246" o:title=""/>
          </v:shape>
        </w:pict>
      </w:r>
      <w:r w:rsidR="006421A6" w:rsidRPr="0086337D">
        <w:rPr>
          <w:noProof/>
          <w:color w:val="000000"/>
        </w:rPr>
        <w:t>=</w:t>
      </w:r>
      <w:r w:rsidR="004A629C" w:rsidRPr="0086337D">
        <w:rPr>
          <w:noProof/>
          <w:color w:val="000000"/>
        </w:rPr>
        <w:t>0,68.</w:t>
      </w:r>
    </w:p>
    <w:p w:rsidR="00DE6309" w:rsidRPr="0086337D" w:rsidRDefault="00DE6309" w:rsidP="002775AB">
      <w:pPr>
        <w:pStyle w:val="a8"/>
        <w:ind w:firstLine="709"/>
        <w:jc w:val="both"/>
        <w:rPr>
          <w:noProof/>
          <w:color w:val="000000"/>
        </w:rPr>
      </w:pPr>
    </w:p>
    <w:p w:rsidR="004A629C" w:rsidRPr="0086337D" w:rsidRDefault="000176B6" w:rsidP="002775AB">
      <w:pPr>
        <w:pStyle w:val="a8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275" type="#_x0000_t75" style="width:93pt;height:38.25pt" fillcolor="window">
            <v:imagedata r:id="rId247" o:title=""/>
          </v:shape>
        </w:pict>
      </w:r>
    </w:p>
    <w:p w:rsidR="004A629C" w:rsidRPr="0086337D" w:rsidRDefault="00DE6309" w:rsidP="002775AB">
      <w:pPr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4A629C" w:rsidRPr="0086337D">
        <w:rPr>
          <w:noProof/>
          <w:color w:val="000000"/>
        </w:rPr>
        <w:t>Определяем величину сопротивления соединительной полосы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76" type="#_x0000_t75" style="width:128.25pt;height:41.25pt" fillcolor="window">
            <v:imagedata r:id="rId248" o:title=""/>
          </v:shape>
        </w:pict>
      </w:r>
      <w:r w:rsidR="004A629C" w:rsidRPr="0086337D">
        <w:rPr>
          <w:noProof/>
          <w:color w:val="000000"/>
          <w:w w:val="100"/>
        </w:rPr>
        <w:t>,</w:t>
      </w:r>
      <w:r w:rsidR="00BD1B41" w:rsidRPr="0086337D">
        <w:rPr>
          <w:noProof/>
          <w:color w:val="000000"/>
          <w:w w:val="100"/>
        </w:rPr>
        <w:tab/>
      </w:r>
      <w:r w:rsidR="004A629C" w:rsidRPr="0086337D">
        <w:rPr>
          <w:noProof/>
          <w:color w:val="000000"/>
          <w:w w:val="100"/>
        </w:rPr>
        <w:t>(4.5)</w:t>
      </w:r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77" type="#_x0000_t75" style="width:12.75pt;height:18.75pt">
            <v:imagedata r:id="rId249" o:title=""/>
          </v:shape>
        </w:pict>
      </w:r>
      <w:r w:rsidRPr="0086337D">
        <w:rPr>
          <w:noProof/>
          <w:color w:val="000000"/>
        </w:rPr>
        <w:t xml:space="preserve"> - суммарная длина соединительной полосы,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см.</w:t>
      </w:r>
    </w:p>
    <w:p w:rsidR="004A629C" w:rsidRPr="0086337D" w:rsidRDefault="000176B6" w:rsidP="002775AB">
      <w:pPr>
        <w:rPr>
          <w:noProof/>
          <w:color w:val="000000"/>
        </w:rPr>
      </w:pPr>
      <w:r>
        <w:rPr>
          <w:noProof/>
          <w:color w:val="000000"/>
        </w:rPr>
        <w:pict>
          <v:shape id="_x0000_i1278" type="#_x0000_t75" style="width:14.25pt;height:18.75pt">
            <v:imagedata r:id="rId250" o:title=""/>
          </v:shape>
        </w:pict>
      </w:r>
      <w:r w:rsidR="004A629C" w:rsidRPr="0086337D">
        <w:rPr>
          <w:noProof/>
          <w:color w:val="000000"/>
        </w:rPr>
        <w:t xml:space="preserve"> – глубина заложения полосы, см.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79" type="#_x0000_t75" style="width:77.25pt;height:18.75pt">
            <v:imagedata r:id="rId251" o:title=""/>
          </v:shape>
        </w:pict>
      </w:r>
      <w:r w:rsidR="004A629C" w:rsidRPr="0086337D">
        <w:rPr>
          <w:noProof/>
          <w:color w:val="000000"/>
          <w:w w:val="100"/>
        </w:rPr>
        <w:tab/>
        <w:t>(4.6)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80" type="#_x0000_t75" style="width:159.75pt;height:18.75pt">
            <v:imagedata r:id="rId252" o:title=""/>
          </v:shape>
        </w:pic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81" type="#_x0000_t75" style="width:60pt;height:35.25pt">
            <v:imagedata r:id="rId253" o:title=""/>
          </v:shape>
        </w:pict>
      </w:r>
      <w:r w:rsidR="004A629C" w:rsidRPr="0086337D">
        <w:rPr>
          <w:noProof/>
          <w:color w:val="000000"/>
          <w:w w:val="100"/>
        </w:rPr>
        <w:tab/>
        <w:t>(4.7)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82" type="#_x0000_t75" style="width:117pt;height:35.25pt">
            <v:imagedata r:id="rId254" o:title=""/>
          </v:shape>
        </w:pic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83" type="#_x0000_t75" style="width:243pt;height:39.75pt" fillcolor="window">
            <v:imagedata r:id="rId255" o:title=""/>
          </v:shape>
        </w:pict>
      </w:r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Определяем величину сопротивления всего заземляющего устройства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4A629C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84" type="#_x0000_t75" style="width:138.75pt;height:39pt" fillcolor="window">
            <v:imagedata r:id="rId256" o:title=""/>
          </v:shape>
        </w:pict>
      </w:r>
      <w:r w:rsidR="004A629C" w:rsidRPr="0086337D">
        <w:rPr>
          <w:noProof/>
          <w:color w:val="000000"/>
          <w:w w:val="100"/>
        </w:rPr>
        <w:t>,</w:t>
      </w:r>
      <w:r w:rsidR="004A629C" w:rsidRPr="0086337D">
        <w:rPr>
          <w:noProof/>
          <w:color w:val="000000"/>
          <w:w w:val="100"/>
        </w:rPr>
        <w:tab/>
        <w:t>(4.8)</w:t>
      </w:r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85" type="#_x0000_t75" style="width:17.25pt;height:18.75pt">
            <v:imagedata r:id="rId257" o:title=""/>
          </v:shape>
        </w:pict>
      </w:r>
      <w:r w:rsidRPr="0086337D">
        <w:rPr>
          <w:noProof/>
          <w:color w:val="000000"/>
        </w:rPr>
        <w:t xml:space="preserve"> – коэффициент использования соединительной полосы, </w:t>
      </w:r>
      <w:r w:rsidR="000176B6">
        <w:rPr>
          <w:noProof/>
          <w:color w:val="000000"/>
        </w:rPr>
        <w:pict>
          <v:shape id="_x0000_i1286" type="#_x0000_t75" style="width:17.25pt;height:18.75pt">
            <v:imagedata r:id="rId258" o:title=""/>
          </v:shape>
        </w:pict>
      </w:r>
      <w:r w:rsidRPr="0086337D">
        <w:rPr>
          <w:noProof/>
          <w:color w:val="000000"/>
        </w:rPr>
        <w:t>=0,4.</w:t>
      </w:r>
    </w:p>
    <w:p w:rsidR="004A629C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287" type="#_x0000_t75" style="width:240pt;height:38.25pt" fillcolor="window">
            <v:imagedata r:id="rId259" o:title=""/>
          </v:shape>
        </w:pict>
      </w:r>
    </w:p>
    <w:p w:rsidR="00DE6309" w:rsidRPr="0086337D" w:rsidRDefault="00DE6309" w:rsidP="002775AB">
      <w:pPr>
        <w:rPr>
          <w:noProof/>
          <w:color w:val="000000"/>
        </w:rPr>
      </w:pPr>
    </w:p>
    <w:p w:rsidR="004A629C" w:rsidRPr="0086337D" w:rsidRDefault="004A629C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Так как 2,73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Ом &lt; 4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Ом, то выполняется условие R</w:t>
      </w:r>
      <w:r w:rsidRPr="0086337D">
        <w:rPr>
          <w:noProof/>
          <w:color w:val="000000"/>
          <w:vertAlign w:val="subscript"/>
        </w:rPr>
        <w:t>y</w:t>
      </w:r>
      <w:r w:rsidRPr="0086337D">
        <w:rPr>
          <w:noProof/>
          <w:color w:val="000000"/>
        </w:rPr>
        <w:t xml:space="preserve"> &lt; r</w:t>
      </w:r>
      <w:r w:rsidRPr="0086337D">
        <w:rPr>
          <w:noProof/>
          <w:color w:val="000000"/>
          <w:vertAlign w:val="subscript"/>
        </w:rPr>
        <w:t>з</w:t>
      </w:r>
      <w:r w:rsidRPr="0086337D">
        <w:rPr>
          <w:noProof/>
          <w:color w:val="000000"/>
        </w:rPr>
        <w:t>. Следовательно, схема заземления подходит - задача выполнена.</w:t>
      </w:r>
    </w:p>
    <w:p w:rsidR="00DE6309" w:rsidRPr="0086337D" w:rsidRDefault="00DE6309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91" w:name="_Toc121848112"/>
    </w:p>
    <w:p w:rsidR="004A629C" w:rsidRPr="0086337D" w:rsidRDefault="005C3E4C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4.3.2 Расчет освещения</w:t>
      </w:r>
      <w:bookmarkEnd w:id="91"/>
    </w:p>
    <w:p w:rsidR="006932DB" w:rsidRPr="0086337D" w:rsidRDefault="001C3E71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Суммарное действие ближайших светильников создает в контрольной точке освещенность </w:t>
      </w:r>
      <w:r w:rsidR="000176B6">
        <w:rPr>
          <w:noProof/>
          <w:color w:val="000000"/>
        </w:rPr>
        <w:pict>
          <v:shape id="_x0000_i1288" type="#_x0000_t75" style="width:26.25pt;height:23.25pt">
            <v:imagedata r:id="rId260" o:title=""/>
          </v:shape>
        </w:pict>
      </w:r>
      <w:r w:rsidRPr="0086337D">
        <w:rPr>
          <w:noProof/>
          <w:color w:val="000000"/>
        </w:rPr>
        <w:t>. Действие остальных источников света учитывается коэффициентом μ=1,1…1,2. Тогда для получения в данной точке заданной освещенности Е световой поток каждого светильника определяется по формуле:</w: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1C3E7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89" type="#_x0000_t75" style="width:93.75pt;height:39.75pt">
            <v:imagedata r:id="rId261" o:title=""/>
          </v:shape>
        </w:pict>
      </w:r>
    </w:p>
    <w:p w:rsidR="00DE6309" w:rsidRPr="0086337D" w:rsidRDefault="00DE6309" w:rsidP="002775AB">
      <w:pPr>
        <w:rPr>
          <w:noProof/>
          <w:color w:val="000000"/>
        </w:rPr>
      </w:pPr>
    </w:p>
    <w:p w:rsidR="00446776" w:rsidRPr="0086337D" w:rsidRDefault="0044677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где Е=50 лк – освещенность;</w:t>
      </w:r>
    </w:p>
    <w:p w:rsidR="00446776" w:rsidRPr="0086337D" w:rsidRDefault="00446776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 xml:space="preserve">Зная высоту лифта </w:t>
      </w:r>
      <w:r w:rsidRPr="0086337D">
        <w:rPr>
          <w:i/>
          <w:iCs/>
          <w:noProof/>
          <w:color w:val="000000"/>
        </w:rPr>
        <w:t>h</w:t>
      </w:r>
      <w:r w:rsidRPr="0086337D">
        <w:rPr>
          <w:noProof/>
          <w:color w:val="000000"/>
        </w:rPr>
        <w:t xml:space="preserve">=2,1 м по графику 4 [13] определяем значение </w:t>
      </w:r>
      <w:r w:rsidR="000176B6">
        <w:rPr>
          <w:noProof/>
          <w:color w:val="000000"/>
        </w:rPr>
        <w:pict>
          <v:shape id="_x0000_i1290" type="#_x0000_t75" style="width:41.25pt;height:15pt">
            <v:imagedata r:id="rId262" o:title=""/>
          </v:shape>
        </w:pict>
      </w:r>
    </w:p>
    <w:p w:rsidR="00DE6309" w:rsidRPr="0086337D" w:rsidRDefault="00DE6309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1C3E71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91" type="#_x0000_t75" style="width:162.75pt;height:38.25pt">
            <v:imagedata r:id="rId263" o:title=""/>
          </v:shape>
        </w:pict>
      </w:r>
    </w:p>
    <w:p w:rsidR="00DE6309" w:rsidRPr="0086337D" w:rsidRDefault="00DE6309" w:rsidP="002775AB">
      <w:pPr>
        <w:rPr>
          <w:noProof/>
          <w:color w:val="000000"/>
        </w:rPr>
      </w:pPr>
    </w:p>
    <w:p w:rsidR="00DE6309" w:rsidRPr="0086337D" w:rsidRDefault="00446776" w:rsidP="00DE6309">
      <w:pPr>
        <w:rPr>
          <w:noProof/>
        </w:rPr>
      </w:pPr>
      <w:r w:rsidRPr="0086337D">
        <w:rPr>
          <w:noProof/>
        </w:rPr>
        <w:t>По величине Ф из приложения 1 [13] выбираем 2 лампы Б 215-223-60 мощностью по 60 Вт каждая.</w:t>
      </w:r>
      <w:bookmarkStart w:id="92" w:name="_Toc121848113"/>
    </w:p>
    <w:p w:rsidR="00D02BB4" w:rsidRPr="0086337D" w:rsidRDefault="00DE6309" w:rsidP="00DE6309">
      <w:pPr>
        <w:rPr>
          <w:b/>
          <w:bCs/>
          <w:caps/>
          <w:noProof/>
        </w:rPr>
      </w:pPr>
      <w:r w:rsidRPr="0086337D">
        <w:rPr>
          <w:noProof/>
        </w:rPr>
        <w:br w:type="page"/>
      </w:r>
      <w:r w:rsidRPr="0086337D">
        <w:rPr>
          <w:b/>
          <w:bCs/>
          <w:noProof/>
        </w:rPr>
        <w:t>5. Экономическая часть</w:t>
      </w:r>
      <w:bookmarkEnd w:id="92"/>
    </w:p>
    <w:p w:rsidR="00DE6309" w:rsidRPr="0086337D" w:rsidRDefault="00DE6309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93" w:name="_Toc121848114"/>
    </w:p>
    <w:p w:rsidR="00D02BB4" w:rsidRPr="0086337D" w:rsidRDefault="00D02BB4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5.1 Оценка технической целесообразности</w:t>
      </w:r>
      <w:r w:rsidR="00DE6309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конструкции лифта</w:t>
      </w:r>
      <w:bookmarkEnd w:id="93"/>
    </w:p>
    <w:p w:rsidR="00DE6309" w:rsidRPr="0086337D" w:rsidRDefault="00DE6309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Сравнительный анализ проектируемого изделия на техническом уровне является первым этапом оценки и отбора лучших вариантов. Его цель: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– установить техническую целесообразность спроектированной конструкции на основе сравнения с аналогом по основным группам функционально-технических показателей;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– обеспечить расчет лимитной цены изделия.</w:t>
      </w:r>
    </w:p>
    <w:p w:rsidR="00B031AA" w:rsidRPr="0086337D" w:rsidRDefault="00B031AA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94" w:name="_Toc121848115"/>
    </w:p>
    <w:p w:rsidR="00D02BB4" w:rsidRPr="0086337D" w:rsidRDefault="00D02BB4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5.1.1 Выбор перечня показателей, оценки технического уровня конструкции</w:t>
      </w:r>
      <w:bookmarkEnd w:id="94"/>
    </w:p>
    <w:p w:rsidR="00B031AA" w:rsidRPr="0086337D" w:rsidRDefault="00B031AA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5.1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Перечень показателей технического уровня и качества изделий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747"/>
        <w:gridCol w:w="2180"/>
        <w:gridCol w:w="2785"/>
        <w:gridCol w:w="1859"/>
      </w:tblGrid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39" w:type="pct"/>
            <w:shd w:val="clear" w:color="auto" w:fill="auto"/>
          </w:tcPr>
          <w:p w:rsidR="002775AB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Единица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Проектируемое изделие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Базовое изделие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1. Мощность двигателя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3,35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2. Масса редуктора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165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175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3. Диаметр шкива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4. Скорость передвижения кабины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м/с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0,63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5. КПД лебедки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0,7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6. Срок службы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20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7. Надежность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отказ/год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8. Точность остановки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45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50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9. Сложность конструкции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30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24</w:t>
            </w:r>
          </w:p>
        </w:tc>
      </w:tr>
      <w:tr w:rsidR="00D02BB4" w:rsidRPr="009F2112" w:rsidTr="009F2112">
        <w:tc>
          <w:tcPr>
            <w:tcW w:w="143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10. Трудоемкость</w:t>
            </w:r>
          </w:p>
        </w:tc>
        <w:tc>
          <w:tcPr>
            <w:tcW w:w="113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н-час</w:t>
            </w:r>
          </w:p>
        </w:tc>
        <w:tc>
          <w:tcPr>
            <w:tcW w:w="145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7560</w:t>
            </w:r>
          </w:p>
        </w:tc>
        <w:tc>
          <w:tcPr>
            <w:tcW w:w="9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6632</w:t>
            </w:r>
          </w:p>
        </w:tc>
      </w:tr>
    </w:tbl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95" w:name="_Toc121848116"/>
      <w:r w:rsidRPr="0086337D">
        <w:rPr>
          <w:noProof/>
          <w:color w:val="000000"/>
        </w:rPr>
        <w:t>5.1.2 Оценка весомости (значимости) показателя</w:t>
      </w:r>
      <w:bookmarkEnd w:id="95"/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Оценка весомости показателей лифта осуществляется на основе экспертных оценок. Наиболее простым методом индивидуальной экспертизы, используемой для оценки весомости показателей, является метод попарных сравнений.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Результаты экспертизы представлены в виде матрицы (табл. 5.2), в которой на пересечении строки и столбца зафиксированы индексы тех показателей, которые являются более важными в оценке качества изделия при их попарном сравнении.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5.2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Матрица попарного сравнения показателей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91"/>
        <w:gridCol w:w="461"/>
        <w:gridCol w:w="627"/>
        <w:gridCol w:w="627"/>
        <w:gridCol w:w="628"/>
        <w:gridCol w:w="628"/>
        <w:gridCol w:w="630"/>
        <w:gridCol w:w="628"/>
        <w:gridCol w:w="628"/>
        <w:gridCol w:w="628"/>
        <w:gridCol w:w="628"/>
        <w:gridCol w:w="630"/>
        <w:gridCol w:w="1132"/>
        <w:gridCol w:w="1105"/>
      </w:tblGrid>
      <w:tr w:rsidR="00D02BB4" w:rsidRPr="009F2112" w:rsidTr="009F2112">
        <w:trPr>
          <w:trHeight w:val="316"/>
        </w:trPr>
        <w:tc>
          <w:tcPr>
            <w:tcW w:w="442" w:type="pct"/>
            <w:gridSpan w:val="2"/>
            <w:vMerge w:val="restart"/>
            <w:shd w:val="clear" w:color="auto" w:fill="auto"/>
          </w:tcPr>
          <w:p w:rsidR="00D02BB4" w:rsidRPr="009F2112" w:rsidRDefault="002775AB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>j</w:t>
            </w:r>
          </w:p>
          <w:p w:rsidR="00D02BB4" w:rsidRPr="009F2112" w:rsidRDefault="002775AB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>i</w:t>
            </w:r>
          </w:p>
        </w:tc>
        <w:tc>
          <w:tcPr>
            <w:tcW w:w="3371" w:type="pct"/>
            <w:gridSpan w:val="10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Индексы показателей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92" type="#_x0000_t75" style="width:15.75pt;height:18.75pt">
                  <v:imagedata r:id="rId264" o:title=""/>
                </v:shape>
              </w:pic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93" type="#_x0000_t75" style="width:9.75pt;height:18.75pt">
                  <v:imagedata r:id="rId265" o:title=""/>
                </v:shape>
              </w:pict>
            </w:r>
          </w:p>
        </w:tc>
      </w:tr>
      <w:tr w:rsidR="00D02BB4" w:rsidRPr="009F2112" w:rsidTr="009F2112">
        <w:trPr>
          <w:trHeight w:val="242"/>
        </w:trPr>
        <w:tc>
          <w:tcPr>
            <w:tcW w:w="442" w:type="pct"/>
            <w:gridSpan w:val="2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0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02BB4" w:rsidRPr="009F2112" w:rsidTr="009F2112">
        <w:trPr>
          <w:trHeight w:val="362"/>
        </w:trPr>
        <w:tc>
          <w:tcPr>
            <w:tcW w:w="192" w:type="pct"/>
            <w:vMerge w:val="restar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Индексы показателей</w:t>
            </w: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0,127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0,036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0,109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0,164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0,145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0,055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0,182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0,036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0,073</w:t>
            </w:r>
          </w:p>
        </w:tc>
      </w:tr>
      <w:tr w:rsidR="00D02BB4" w:rsidRPr="009F2112" w:rsidTr="009F2112">
        <w:trPr>
          <w:trHeight w:val="20"/>
        </w:trPr>
        <w:tc>
          <w:tcPr>
            <w:tcW w:w="192" w:type="pct"/>
            <w:vMerge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33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3+1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0,073</w:t>
            </w:r>
          </w:p>
        </w:tc>
      </w:tr>
      <w:tr w:rsidR="00D02BB4" w:rsidRPr="009F2112" w:rsidTr="009F2112">
        <w:trPr>
          <w:trHeight w:val="20"/>
        </w:trPr>
        <w:tc>
          <w:tcPr>
            <w:tcW w:w="3813" w:type="pct"/>
            <w:gridSpan w:val="12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294" type="#_x0000_t75" style="width:12pt;height:14.25pt">
                  <v:imagedata r:id="rId266" o:title=""/>
                </v:shape>
              </w:pict>
            </w:r>
          </w:p>
        </w:tc>
        <w:tc>
          <w:tcPr>
            <w:tcW w:w="6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55</w:t>
            </w:r>
          </w:p>
        </w:tc>
        <w:tc>
          <w:tcPr>
            <w:tcW w:w="58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</w:tbl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Количественное представление весомости (значимости) показателей может быть получено по формуле:</w:t>
      </w:r>
    </w:p>
    <w:p w:rsidR="00611CD4" w:rsidRPr="0086337D" w:rsidRDefault="00611CD4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295" type="#_x0000_t75" style="width:51.75pt;height:42.75pt">
            <v:imagedata r:id="rId267" o:title=""/>
          </v:shape>
        </w:pict>
      </w:r>
    </w:p>
    <w:p w:rsidR="00611CD4" w:rsidRPr="0086337D" w:rsidRDefault="00611CD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96" type="#_x0000_t75" style="width:17.25pt;height:18.75pt">
            <v:imagedata r:id="rId268" o:title=""/>
          </v:shape>
        </w:pict>
      </w:r>
      <w:r w:rsidRPr="0086337D">
        <w:rPr>
          <w:i/>
          <w:iCs/>
          <w:noProof/>
          <w:color w:val="000000"/>
        </w:rPr>
        <w:t xml:space="preserve"> — </w:t>
      </w:r>
      <w:r w:rsidRPr="0086337D">
        <w:rPr>
          <w:noProof/>
          <w:color w:val="000000"/>
        </w:rPr>
        <w:t xml:space="preserve">количество предпочтений </w:t>
      </w:r>
      <w:r w:rsidRPr="0086337D">
        <w:rPr>
          <w:i/>
          <w:iCs/>
          <w:noProof/>
          <w:color w:val="000000"/>
        </w:rPr>
        <w:t>i</w:t>
      </w:r>
      <w:r w:rsidRPr="0086337D">
        <w:rPr>
          <w:noProof/>
          <w:color w:val="000000"/>
        </w:rPr>
        <w:t xml:space="preserve"> - го показателя.</w:t>
      </w:r>
    </w:p>
    <w:p w:rsidR="00D02BB4" w:rsidRPr="0086337D" w:rsidRDefault="00611CD4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96" w:name="_Toc121848117"/>
      <w:r w:rsidRPr="0086337D">
        <w:rPr>
          <w:noProof/>
          <w:color w:val="000000"/>
        </w:rPr>
        <w:br w:type="page"/>
      </w:r>
      <w:r w:rsidR="00D02BB4" w:rsidRPr="0086337D">
        <w:rPr>
          <w:noProof/>
          <w:color w:val="000000"/>
        </w:rPr>
        <w:t>5.1.3 Расчет комплексного показателя технического уровня</w:t>
      </w:r>
      <w:r w:rsidRPr="0086337D">
        <w:rPr>
          <w:noProof/>
          <w:color w:val="000000"/>
        </w:rPr>
        <w:t xml:space="preserve"> </w:t>
      </w:r>
      <w:r w:rsidR="00D02BB4" w:rsidRPr="0086337D">
        <w:rPr>
          <w:noProof/>
          <w:color w:val="000000"/>
        </w:rPr>
        <w:t>и качества конструкции</w:t>
      </w:r>
      <w:bookmarkEnd w:id="96"/>
    </w:p>
    <w:p w:rsidR="00611CD4" w:rsidRPr="0086337D" w:rsidRDefault="00611CD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Комплексный показатель позволяет дать обобщенную оценку совокупной технической ценности изделия.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Комплексный показатель рассчитывается по формуле:</w:t>
      </w:r>
    </w:p>
    <w:p w:rsidR="00611CD4" w:rsidRPr="0086337D" w:rsidRDefault="00611CD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297" type="#_x0000_t75" style="width:66.75pt;height:39pt">
            <v:imagedata r:id="rId269" o:title=""/>
          </v:shape>
        </w:pict>
      </w:r>
    </w:p>
    <w:p w:rsidR="00611CD4" w:rsidRPr="0086337D" w:rsidRDefault="00611CD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298" type="#_x0000_t75" style="width:14.25pt;height:18.75pt">
            <v:imagedata r:id="rId270" o:title=""/>
          </v:shape>
        </w:pict>
      </w:r>
      <w:r w:rsidRPr="0086337D">
        <w:rPr>
          <w:noProof/>
          <w:color w:val="000000"/>
        </w:rPr>
        <w:t xml:space="preserve"> – безразмерный (относительный) показатель качества по </w:t>
      </w:r>
      <w:r w:rsidRPr="0086337D">
        <w:rPr>
          <w:i/>
          <w:iCs/>
          <w:noProof/>
          <w:color w:val="000000"/>
        </w:rPr>
        <w:t>i</w:t>
      </w:r>
      <w:r w:rsidRPr="0086337D">
        <w:rPr>
          <w:noProof/>
          <w:color w:val="000000"/>
        </w:rPr>
        <w:t>-му параметру;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299" type="#_x0000_t75" style="width:9.75pt;height:18.75pt">
            <v:imagedata r:id="rId271" o:title=""/>
          </v:shape>
        </w:pict>
      </w:r>
      <w:r w:rsidR="00D02BB4" w:rsidRPr="0086337D">
        <w:rPr>
          <w:noProof/>
          <w:color w:val="000000"/>
        </w:rPr>
        <w:t xml:space="preserve"> – коэффициент весомости </w:t>
      </w:r>
      <w:r w:rsidR="00D02BB4" w:rsidRPr="0086337D">
        <w:rPr>
          <w:i/>
          <w:iCs/>
          <w:noProof/>
          <w:color w:val="000000"/>
        </w:rPr>
        <w:t>i</w:t>
      </w:r>
      <w:r w:rsidR="00D02BB4" w:rsidRPr="0086337D">
        <w:rPr>
          <w:noProof/>
          <w:color w:val="000000"/>
        </w:rPr>
        <w:t xml:space="preserve">-го параметра, причем </w:t>
      </w:r>
      <w:r>
        <w:rPr>
          <w:noProof/>
          <w:color w:val="000000"/>
        </w:rPr>
        <w:pict>
          <v:shape id="_x0000_i1300" type="#_x0000_t75" style="width:45.75pt;height:39pt">
            <v:imagedata r:id="rId272" o:title=""/>
          </v:shape>
        </w:pic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n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число единичных показателей качества.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Относительный показатель качества по </w:t>
      </w:r>
      <w:r w:rsidRPr="0086337D">
        <w:rPr>
          <w:i/>
          <w:iCs/>
          <w:noProof/>
          <w:color w:val="000000"/>
        </w:rPr>
        <w:t>i</w:t>
      </w:r>
      <w:r w:rsidRPr="0086337D">
        <w:rPr>
          <w:noProof/>
          <w:color w:val="000000"/>
        </w:rPr>
        <w:t>-му параметру может быть рассчитан с помощью формул: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01" type="#_x0000_t75" style="width:47.25pt;height:41.25pt">
            <v:imagedata r:id="rId273" o:title=""/>
          </v:shape>
        </w:pict>
      </w:r>
      <w:r w:rsidR="00D02BB4" w:rsidRPr="0086337D">
        <w:rPr>
          <w:noProof/>
          <w:color w:val="000000"/>
          <w:w w:val="100"/>
        </w:rPr>
        <w:tab/>
        <w:t>(5.1)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02" type="#_x0000_t75" style="width:47.25pt;height:41.25pt">
            <v:imagedata r:id="rId274" o:title=""/>
          </v:shape>
        </w:pict>
      </w:r>
      <w:r w:rsidR="00D02BB4" w:rsidRPr="0086337D">
        <w:rPr>
          <w:noProof/>
          <w:color w:val="000000"/>
          <w:w w:val="100"/>
        </w:rPr>
        <w:tab/>
        <w:t>(5.2)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где</w:t>
      </w:r>
      <w:r w:rsidRPr="0086337D">
        <w:rPr>
          <w:noProof/>
          <w:color w:val="000000"/>
        </w:rPr>
        <w:tab/>
      </w:r>
      <w:r w:rsidR="000176B6">
        <w:rPr>
          <w:noProof/>
          <w:color w:val="000000"/>
        </w:rPr>
        <w:pict>
          <v:shape id="_x0000_i1303" type="#_x0000_t75" style="width:18pt;height:21pt">
            <v:imagedata r:id="rId275" o:title=""/>
          </v:shape>
        </w:pict>
      </w:r>
      <w:r w:rsidRPr="0086337D">
        <w:rPr>
          <w:noProof/>
          <w:color w:val="000000"/>
        </w:rPr>
        <w:t xml:space="preserve">, </w:t>
      </w:r>
      <w:r w:rsidR="000176B6">
        <w:rPr>
          <w:noProof/>
          <w:color w:val="000000"/>
        </w:rPr>
        <w:pict>
          <v:shape id="_x0000_i1304" type="#_x0000_t75" style="width:18pt;height:21pt">
            <v:imagedata r:id="rId276" o:title=""/>
          </v:shape>
        </w:pict>
      </w:r>
      <w:r w:rsidRPr="0086337D">
        <w:rPr>
          <w:noProof/>
          <w:color w:val="000000"/>
        </w:rPr>
        <w:t xml:space="preserve"> - количественные значения </w:t>
      </w:r>
      <w:r w:rsidRPr="0086337D">
        <w:rPr>
          <w:i/>
          <w:iCs/>
          <w:noProof/>
          <w:color w:val="000000"/>
        </w:rPr>
        <w:t>i</w:t>
      </w:r>
      <w:r w:rsidRPr="0086337D">
        <w:rPr>
          <w:noProof/>
          <w:color w:val="000000"/>
        </w:rPr>
        <w:t>-го показателя соответственно сопоставляемых вариантов и эталонного значения.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Первая формула используется для показателей, при увеличении абсолютных значений которых возрастает обобщающий показатель, в противном случае вторая формула.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Сопоставление комплексных показателей качества по потенциально возможным вариантам конструкции позволяет сделать вывод о технической целесообразности новой разработки, определить коэффициент изменения качества при сравнении лифта с аналогом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05" type="#_x0000_t75" style="width:59.25pt;height:38.25pt">
            <v:imagedata r:id="rId277" o:title=""/>
          </v:shape>
        </w:pic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06" type="#_x0000_t75" style="width:24pt;height:18pt">
            <v:imagedata r:id="rId278" o:title=""/>
          </v:shape>
        </w:pict>
      </w:r>
      <w:r w:rsidRPr="0086337D">
        <w:rPr>
          <w:noProof/>
          <w:color w:val="000000"/>
        </w:rPr>
        <w:t xml:space="preserve">, </w:t>
      </w:r>
      <w:r w:rsidR="000176B6">
        <w:rPr>
          <w:noProof/>
          <w:color w:val="000000"/>
        </w:rPr>
        <w:pict>
          <v:shape id="_x0000_i1307" type="#_x0000_t75" style="width:23.25pt;height:18pt">
            <v:imagedata r:id="rId279" o:title=""/>
          </v:shape>
        </w:pict>
      </w:r>
      <w:r w:rsidRPr="0086337D">
        <w:rPr>
          <w:noProof/>
          <w:color w:val="000000"/>
        </w:rPr>
        <w:t>-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комплексные показатели качества проектного и базового вариантов. Данный коэффициент используется при определении лимитной цены проектируемого лифта.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Расчеты сведем в табл. 5.3.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5.3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Оценка технической целесообразности конструкции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635"/>
        <w:gridCol w:w="2544"/>
        <w:gridCol w:w="2196"/>
        <w:gridCol w:w="2196"/>
      </w:tblGrid>
      <w:tr w:rsidR="00D02BB4" w:rsidRPr="009F2112" w:rsidTr="009F2112">
        <w:trPr>
          <w:trHeight w:val="952"/>
        </w:trPr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Наименование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показателей по группам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Коэффициент</w:t>
            </w:r>
          </w:p>
          <w:p w:rsidR="002775AB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значимости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147" w:type="pct"/>
            <w:shd w:val="clear" w:color="auto" w:fill="auto"/>
          </w:tcPr>
          <w:p w:rsidR="002775AB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Оценка</w:t>
            </w:r>
          </w:p>
          <w:p w:rsidR="002775AB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значения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147" w:type="pct"/>
            <w:shd w:val="clear" w:color="auto" w:fill="auto"/>
          </w:tcPr>
          <w:p w:rsidR="002775AB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Оценка</w:t>
            </w:r>
          </w:p>
          <w:p w:rsidR="002775AB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вклада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показателя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1. Мощность двигателя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0,127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0,085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2. Масса редуктора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0,034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3. Диаметр шкива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0,109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0,065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4. Скорость передвижения кабины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0,164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0,262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5. КПД лебедки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1,143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0,166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6. Срок службы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0,072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7. Надежность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0,137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8. Точность остановки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0,032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9. Сложность конструкции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0,091</w:t>
            </w:r>
          </w:p>
        </w:tc>
      </w:tr>
      <w:tr w:rsidR="00D02BB4" w:rsidRPr="009F2112" w:rsidTr="009F2112">
        <w:tc>
          <w:tcPr>
            <w:tcW w:w="137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10. Трудоемкость</w:t>
            </w:r>
          </w:p>
        </w:tc>
        <w:tc>
          <w:tcPr>
            <w:tcW w:w="1329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0,083</w:t>
            </w:r>
          </w:p>
        </w:tc>
      </w:tr>
      <w:tr w:rsidR="00D02BB4" w:rsidRPr="009F2112" w:rsidTr="009F2112">
        <w:tc>
          <w:tcPr>
            <w:tcW w:w="3853" w:type="pct"/>
            <w:gridSpan w:val="3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Коэффициент изменения качества W</w:t>
            </w:r>
          </w:p>
        </w:tc>
        <w:tc>
          <w:tcPr>
            <w:tcW w:w="114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1,27</w:t>
            </w:r>
          </w:p>
        </w:tc>
      </w:tr>
    </w:tbl>
    <w:p w:rsidR="00977551" w:rsidRPr="0086337D" w:rsidRDefault="00977551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97" w:name="_Toc121848118"/>
    </w:p>
    <w:p w:rsidR="00D02BB4" w:rsidRPr="0086337D" w:rsidRDefault="00D02BB4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5.2 Расчет трудоемкости ОКР</w:t>
      </w:r>
      <w:bookmarkEnd w:id="97"/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Выбираем основные узлы лифта:</w:t>
      </w:r>
    </w:p>
    <w:p w:rsidR="00D02BB4" w:rsidRPr="0086337D" w:rsidRDefault="00D02BB4" w:rsidP="009F2112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Рама противовеса;</w:t>
      </w:r>
    </w:p>
    <w:p w:rsidR="00D02BB4" w:rsidRPr="0086337D" w:rsidRDefault="00D02BB4" w:rsidP="009F2112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Каркас кабины;</w:t>
      </w:r>
    </w:p>
    <w:p w:rsidR="00D02BB4" w:rsidRPr="0086337D" w:rsidRDefault="00D02BB4" w:rsidP="009F2112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Лебедка;</w:t>
      </w:r>
    </w:p>
    <w:p w:rsidR="00D02BB4" w:rsidRPr="0086337D" w:rsidRDefault="00D02BB4" w:rsidP="009F2112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rPr>
          <w:noProof/>
          <w:color w:val="000000"/>
        </w:rPr>
      </w:pPr>
      <w:r w:rsidRPr="0086337D">
        <w:rPr>
          <w:noProof/>
          <w:color w:val="000000"/>
        </w:rPr>
        <w:t>Взвешивающее устройство кабины.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5.4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Исходные данные для расчета трудоемкости ОКР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36"/>
        <w:gridCol w:w="1741"/>
        <w:gridCol w:w="1304"/>
        <w:gridCol w:w="1122"/>
        <w:gridCol w:w="1122"/>
        <w:gridCol w:w="1122"/>
        <w:gridCol w:w="1124"/>
      </w:tblGrid>
      <w:tr w:rsidR="00D02BB4" w:rsidRPr="009F2112" w:rsidTr="009F2112">
        <w:trPr>
          <w:trHeight w:val="20"/>
        </w:trPr>
        <w:tc>
          <w:tcPr>
            <w:tcW w:w="1974" w:type="pct"/>
            <w:gridSpan w:val="2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Характеристика объектов</w:t>
            </w:r>
          </w:p>
        </w:tc>
        <w:tc>
          <w:tcPr>
            <w:tcW w:w="3026" w:type="pct"/>
            <w:gridSpan w:val="5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Объекты изделия</w:t>
            </w:r>
          </w:p>
        </w:tc>
      </w:tr>
      <w:tr w:rsidR="00D02BB4" w:rsidRPr="009F2112" w:rsidTr="009F2112">
        <w:trPr>
          <w:trHeight w:val="20"/>
        </w:trPr>
        <w:tc>
          <w:tcPr>
            <w:tcW w:w="1974" w:type="pct"/>
            <w:gridSpan w:val="2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Общая схема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 1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 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 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 4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 xml:space="preserve">Сложность схемы </w:t>
            </w:r>
            <w:r w:rsidR="005D65C2" w:rsidRPr="009F2112">
              <w:rPr>
                <w:noProof/>
                <w:color w:val="000000"/>
                <w:sz w:val="20"/>
                <w:szCs w:val="20"/>
              </w:rPr>
              <w:t>лифта</w:t>
            </w: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№ группы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  <w:vertAlign w:val="subscript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Новизна конструкции</w:t>
            </w: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№ группы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08" type="#_x0000_t75" style="width:20.25pt;height:21pt">
                  <v:imagedata r:id="rId280" o:title=""/>
                </v:shape>
              </w:pic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>, баллы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1,5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1,5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Сложность узла по количеству кинематических пар</w:t>
            </w: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  <w:vertAlign w:val="subscript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1,6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1,9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1,6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Насыщенность оригинальными деталями</w:t>
            </w: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09" type="#_x0000_t75" style="width:20.25pt;height:21pt">
                  <v:imagedata r:id="rId281" o:title=""/>
                </v:shape>
              </w:pic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>, баллы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Объем конструкции по внешним контурам</w:t>
            </w: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Дм</w:t>
            </w:r>
            <w:r w:rsidRPr="009F2112">
              <w:rPr>
                <w:noProof/>
                <w:color w:val="000000"/>
                <w:sz w:val="20"/>
                <w:szCs w:val="20"/>
                <w:vertAlign w:val="superscript"/>
              </w:rPr>
              <w:t>3</w:t>
            </w:r>
            <w:r w:rsidR="000176B6">
              <w:rPr>
                <w:noProof/>
                <w:color w:val="000000"/>
                <w:sz w:val="20"/>
                <w:szCs w:val="20"/>
              </w:rPr>
              <w:pict>
                <v:shape id="_x0000_i1310" type="#_x0000_t75" style="width:30pt;height:18pt">
                  <v:imagedata r:id="rId282" o:title=""/>
                </v:shape>
              </w:pic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0,02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  <w:vertAlign w:val="subscript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Насыщенность сложными деталями</w:t>
            </w: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</w:tr>
      <w:tr w:rsidR="00D02BB4" w:rsidRPr="009F2112" w:rsidTr="009F2112">
        <w:trPr>
          <w:trHeight w:val="20"/>
        </w:trPr>
        <w:tc>
          <w:tcPr>
            <w:tcW w:w="106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  <w:vertAlign w:val="subscript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68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586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</w:t>
            </w:r>
          </w:p>
        </w:tc>
      </w:tr>
    </w:tbl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Осуществляем расчет показателей.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Показатель объема работ первой группы по узлу </w:t>
      </w:r>
      <w:r w:rsidRPr="0086337D">
        <w:rPr>
          <w:i/>
          <w:iCs/>
          <w:noProof/>
          <w:color w:val="000000"/>
        </w:rPr>
        <w:t>i</w:t>
      </w:r>
      <w:r w:rsidRPr="0086337D">
        <w:rPr>
          <w:noProof/>
          <w:color w:val="000000"/>
        </w:rPr>
        <w:t xml:space="preserve"> определяется по формуле: 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11" type="#_x0000_t75" style="width:63pt;height:21pt">
            <v:imagedata r:id="rId283" o:title=""/>
          </v:shape>
        </w:pic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12" type="#_x0000_t75" style="width:20.25pt;height:21pt">
            <v:imagedata r:id="rId280" o:title=""/>
          </v:shape>
        </w:pic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-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нормативное значение объема работ, (первой группы в баллах), выбираемое в зависимости от группы новизны узла;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K</w:t>
      </w:r>
      <w:r w:rsidRPr="0086337D">
        <w:rPr>
          <w:noProof/>
          <w:color w:val="000000"/>
          <w:vertAlign w:val="subscript"/>
        </w:rPr>
        <w:t>1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-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корректирующий коэффициент, учитывающий влияние сложности узла по числу кинематических пар.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Показатель объема работ второй группы по узлу </w:t>
      </w:r>
      <w:r w:rsidRPr="0086337D">
        <w:rPr>
          <w:i/>
          <w:iCs/>
          <w:noProof/>
          <w:color w:val="000000"/>
        </w:rPr>
        <w:t>i</w:t>
      </w:r>
      <w:r w:rsidRPr="0086337D">
        <w:rPr>
          <w:noProof/>
          <w:color w:val="000000"/>
        </w:rPr>
        <w:t xml:space="preserve"> определяется по формуле: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13" type="#_x0000_t75" style="width:98.25pt;height:21pt">
            <v:imagedata r:id="rId284" o:title=""/>
          </v:shape>
        </w:pic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14" type="#_x0000_t75" style="width:20.25pt;height:21pt">
            <v:imagedata r:id="rId281" o:title=""/>
          </v:shape>
        </w:pict>
      </w:r>
      <w:r w:rsidRPr="0086337D">
        <w:rPr>
          <w:i/>
          <w:iCs/>
          <w:noProof/>
          <w:color w:val="000000"/>
        </w:rPr>
        <w:t xml:space="preserve"> – </w:t>
      </w:r>
      <w:r w:rsidRPr="0086337D">
        <w:rPr>
          <w:noProof/>
          <w:color w:val="000000"/>
        </w:rPr>
        <w:t>нормативное значение объема работ второй группы в баллах, выбираемое в зависимости от количества оригинальных деталей в узле;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15" type="#_x0000_t75" style="width:60pt;height:18.75pt">
            <v:imagedata r:id="rId285" o:title=""/>
          </v:shape>
        </w:pict>
      </w:r>
      <w:r w:rsidR="00D02BB4" w:rsidRPr="0086337D">
        <w:rPr>
          <w:noProof/>
          <w:color w:val="000000"/>
        </w:rPr>
        <w:t xml:space="preserve"> – корректирующие коэффициенты, учитывающие влияние группы сложности по числу кинематических пар, группы объемности по внешним контурам, насыщенности узла сложными деталями соответственно.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Суммарная трудоемкость ОКР определяется по формуле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16" type="#_x0000_t75" style="width:162.75pt;height:41.25pt">
            <v:imagedata r:id="rId286" o:title=""/>
          </v:shape>
        </w:pict>
      </w:r>
      <w:r w:rsidR="00D02BB4" w:rsidRPr="0086337D">
        <w:rPr>
          <w:noProof/>
          <w:color w:val="000000"/>
          <w:w w:val="100"/>
        </w:rPr>
        <w:t>,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17" type="#_x0000_t75" style="width:15pt;height:18.75pt">
            <v:imagedata r:id="rId287" o:title=""/>
          </v:shape>
        </w:pict>
      </w:r>
      <w:r w:rsidRPr="0086337D">
        <w:rPr>
          <w:noProof/>
          <w:color w:val="000000"/>
        </w:rPr>
        <w:t xml:space="preserve"> 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норматив удельной трудоемкости, чел.-дни /бал;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К</w:t>
      </w:r>
      <w:r w:rsidRPr="0086337D">
        <w:rPr>
          <w:noProof/>
          <w:color w:val="000000"/>
          <w:vertAlign w:val="subscript"/>
        </w:rPr>
        <w:t>0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коэффициент, учитывающий сложность и степень автоматизации управления объектом в целом.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производим в табличной форме (табл. 5.5).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5.5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трудоемкости ОКР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386"/>
        <w:gridCol w:w="897"/>
        <w:gridCol w:w="898"/>
        <w:gridCol w:w="900"/>
        <w:gridCol w:w="898"/>
        <w:gridCol w:w="898"/>
        <w:gridCol w:w="898"/>
        <w:gridCol w:w="898"/>
        <w:gridCol w:w="898"/>
      </w:tblGrid>
      <w:tr w:rsidR="00D02BB4" w:rsidRPr="009F2112" w:rsidTr="009F2112">
        <w:trPr>
          <w:trHeight w:val="20"/>
        </w:trPr>
        <w:tc>
          <w:tcPr>
            <w:tcW w:w="1247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Группы работ</w:t>
            </w:r>
          </w:p>
        </w:tc>
        <w:tc>
          <w:tcPr>
            <w:tcW w:w="3753" w:type="pct"/>
            <w:gridSpan w:val="8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Объем работ по группам в баллах</w:t>
            </w:r>
          </w:p>
        </w:tc>
      </w:tr>
      <w:tr w:rsidR="00D02BB4" w:rsidRPr="009F2112" w:rsidTr="009F2112">
        <w:trPr>
          <w:trHeight w:val="20"/>
        </w:trPr>
        <w:tc>
          <w:tcPr>
            <w:tcW w:w="1247" w:type="pct"/>
            <w:vMerge w:val="restar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Показатели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Узлы</w:t>
            </w:r>
          </w:p>
        </w:tc>
        <w:tc>
          <w:tcPr>
            <w:tcW w:w="1408" w:type="pct"/>
            <w:gridSpan w:val="3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Расчетно-аналитические</w:t>
            </w:r>
          </w:p>
        </w:tc>
        <w:tc>
          <w:tcPr>
            <w:tcW w:w="2346" w:type="pct"/>
            <w:gridSpan w:val="5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Чертежно-графические</w:t>
            </w:r>
          </w:p>
        </w:tc>
      </w:tr>
      <w:tr w:rsidR="00977551" w:rsidRPr="009F2112" w:rsidTr="009F2112">
        <w:trPr>
          <w:trHeight w:val="20"/>
        </w:trPr>
        <w:tc>
          <w:tcPr>
            <w:tcW w:w="1247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shd w:val="clear" w:color="000000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18" type="#_x0000_t75" style="width:20.25pt;height:21pt">
                  <v:imagedata r:id="rId280" o:title=""/>
                </v:shape>
              </w:pic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K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19" type="#_x0000_t75" style="width:17.25pt;height:21pt">
                  <v:imagedata r:id="rId288" o:title=""/>
                </v:shape>
              </w:pic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20" type="#_x0000_t75" style="width:20.25pt;height:21pt">
                  <v:imagedata r:id="rId289" o:title=""/>
                </v:shape>
              </w:pic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K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K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K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21" type="#_x0000_t75" style="width:16.5pt;height:18.75pt">
                  <v:imagedata r:id="rId290" o:title=""/>
                </v:shape>
              </w:pict>
            </w:r>
          </w:p>
        </w:tc>
      </w:tr>
      <w:tr w:rsidR="00977551" w:rsidRPr="009F2112" w:rsidTr="009F2112">
        <w:trPr>
          <w:trHeight w:val="20"/>
        </w:trPr>
        <w:tc>
          <w:tcPr>
            <w:tcW w:w="1247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 1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1,8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4,3</w:t>
            </w:r>
          </w:p>
        </w:tc>
      </w:tr>
      <w:tr w:rsidR="00977551" w:rsidRPr="009F2112" w:rsidTr="009F2112">
        <w:trPr>
          <w:trHeight w:val="20"/>
        </w:trPr>
        <w:tc>
          <w:tcPr>
            <w:tcW w:w="1247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 2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1,6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2,4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1,4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6,6</w:t>
            </w:r>
          </w:p>
        </w:tc>
      </w:tr>
      <w:tr w:rsidR="00977551" w:rsidRPr="009F2112" w:rsidTr="009F2112">
        <w:trPr>
          <w:trHeight w:val="20"/>
        </w:trPr>
        <w:tc>
          <w:tcPr>
            <w:tcW w:w="1247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 3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2,0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1,9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3,8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1,4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9,5</w:t>
            </w:r>
          </w:p>
        </w:tc>
      </w:tr>
      <w:tr w:rsidR="00977551" w:rsidRPr="009F2112" w:rsidTr="009F2112">
        <w:trPr>
          <w:trHeight w:val="20"/>
        </w:trPr>
        <w:tc>
          <w:tcPr>
            <w:tcW w:w="1247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 4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1,6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1,6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1,1</w:t>
            </w:r>
          </w:p>
        </w:tc>
        <w:tc>
          <w:tcPr>
            <w:tcW w:w="469" w:type="pct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</w:tr>
      <w:tr w:rsidR="00D02BB4" w:rsidRPr="009F2112" w:rsidTr="009F2112">
        <w:trPr>
          <w:trHeight w:val="691"/>
        </w:trPr>
        <w:tc>
          <w:tcPr>
            <w:tcW w:w="2654" w:type="pct"/>
            <w:gridSpan w:val="4"/>
            <w:shd w:val="clear" w:color="000000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22" type="#_x0000_t75" style="width:66pt;height:30.75pt">
                  <v:imagedata r:id="rId291" o:title=""/>
                </v:shape>
              </w:pict>
            </w:r>
          </w:p>
        </w:tc>
        <w:tc>
          <w:tcPr>
            <w:tcW w:w="2346" w:type="pct"/>
            <w:gridSpan w:val="5"/>
            <w:shd w:val="clear" w:color="000000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23" type="#_x0000_t75" style="width:75pt;height:30.75pt">
                  <v:imagedata r:id="rId292" o:title=""/>
                </v:shape>
              </w:pict>
            </w:r>
          </w:p>
        </w:tc>
      </w:tr>
      <w:tr w:rsidR="00D02BB4" w:rsidRPr="009F2112" w:rsidTr="009F2112">
        <w:trPr>
          <w:trHeight w:val="20"/>
        </w:trPr>
        <w:tc>
          <w:tcPr>
            <w:tcW w:w="2654" w:type="pct"/>
            <w:gridSpan w:val="4"/>
            <w:shd w:val="clear" w:color="000000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24" type="#_x0000_t75" style="width:81pt;height:30.75pt">
                  <v:imagedata r:id="rId293" o:title=""/>
                </v:shape>
              </w:pict>
            </w:r>
          </w:p>
        </w:tc>
        <w:tc>
          <w:tcPr>
            <w:tcW w:w="2346" w:type="pct"/>
            <w:gridSpan w:val="5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34</w:t>
            </w:r>
          </w:p>
        </w:tc>
      </w:tr>
      <w:tr w:rsidR="00D02BB4" w:rsidRPr="009F2112" w:rsidTr="009F2112">
        <w:trPr>
          <w:trHeight w:val="20"/>
        </w:trPr>
        <w:tc>
          <w:tcPr>
            <w:tcW w:w="2654" w:type="pct"/>
            <w:gridSpan w:val="4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Норматив удельной трудоемкости на 1 балл, чел-дн</w:t>
            </w:r>
          </w:p>
        </w:tc>
        <w:tc>
          <w:tcPr>
            <w:tcW w:w="2346" w:type="pct"/>
            <w:gridSpan w:val="5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25</w:t>
            </w:r>
          </w:p>
        </w:tc>
      </w:tr>
      <w:tr w:rsidR="00D02BB4" w:rsidRPr="009F2112" w:rsidTr="009F2112">
        <w:trPr>
          <w:trHeight w:val="20"/>
        </w:trPr>
        <w:tc>
          <w:tcPr>
            <w:tcW w:w="2654" w:type="pct"/>
            <w:gridSpan w:val="4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Коэффициент сложности схемы К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2346" w:type="pct"/>
            <w:gridSpan w:val="5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1,4</w:t>
            </w:r>
          </w:p>
        </w:tc>
      </w:tr>
      <w:tr w:rsidR="00D02BB4" w:rsidRPr="009F2112" w:rsidTr="009F2112">
        <w:trPr>
          <w:trHeight w:val="20"/>
        </w:trPr>
        <w:tc>
          <w:tcPr>
            <w:tcW w:w="1716" w:type="pct"/>
            <w:gridSpan w:val="2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Трудоемкость ОКР</w:t>
            </w:r>
          </w:p>
        </w:tc>
        <w:tc>
          <w:tcPr>
            <w:tcW w:w="938" w:type="pct"/>
            <w:gridSpan w:val="2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чел-дн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чел-час</w:t>
            </w:r>
          </w:p>
        </w:tc>
        <w:tc>
          <w:tcPr>
            <w:tcW w:w="2346" w:type="pct"/>
            <w:gridSpan w:val="5"/>
            <w:shd w:val="clear" w:color="000000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1190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9520</w:t>
            </w:r>
          </w:p>
        </w:tc>
      </w:tr>
    </w:tbl>
    <w:p w:rsidR="00977551" w:rsidRPr="0086337D" w:rsidRDefault="00977551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98" w:name="_Toc121848119"/>
    </w:p>
    <w:p w:rsidR="00D02BB4" w:rsidRPr="0086337D" w:rsidRDefault="00D02BB4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5.3 Расчет временных и стоимостных затрат</w:t>
      </w:r>
      <w:r w:rsidR="00977551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на проектирование лифта</w:t>
      </w:r>
      <w:bookmarkEnd w:id="98"/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Важными показателями, используемыми при технико-экономическом анализе лифта, являются стоимостные затраты на разработку и срок реализации проекта.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Тип производства выбираем мелкосерийный (МС).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Трудоемкость при разработке технического задания, эскизного и технического проектирования: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25" type="#_x0000_t75" style="width:285.75pt;height:41.25pt">
            <v:imagedata r:id="rId294" o:title=""/>
          </v:shape>
        </w:pict>
      </w:r>
    </w:p>
    <w:p w:rsidR="00977551" w:rsidRPr="0086337D" w:rsidRDefault="00977551" w:rsidP="002775AB">
      <w:pPr>
        <w:rPr>
          <w:noProof/>
          <w:color w:val="000000"/>
        </w:rPr>
      </w:pP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Трудоемкость рабочего проектирования: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26" type="#_x0000_t75" style="width:228pt;height:39pt">
            <v:imagedata r:id="rId295" o:title=""/>
          </v:shape>
        </w:pict>
      </w:r>
    </w:p>
    <w:p w:rsidR="00977551" w:rsidRPr="0086337D" w:rsidRDefault="00977551" w:rsidP="002775AB">
      <w:pPr>
        <w:rPr>
          <w:noProof/>
          <w:color w:val="000000"/>
        </w:rPr>
      </w:pP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Трудоемкость технической подготовки: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327" type="#_x0000_t75" style="width:239.25pt;height:39pt">
            <v:imagedata r:id="rId296" o:title=""/>
          </v:shape>
        </w:pict>
      </w:r>
    </w:p>
    <w:p w:rsidR="00D02BB4" w:rsidRPr="0086337D" w:rsidRDefault="00D02BB4" w:rsidP="002775AB">
      <w:pPr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Нормативная длительность цикла технического и рабочего проектирования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ТЗ, ЭП, ТП – 3,5 мес.;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РП – 3,5 мес.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Длительность цикла технологической подготовки производства определяем по формуле: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28" type="#_x0000_t75" style="width:186.75pt;height:41.25pt">
            <v:imagedata r:id="rId297" o:title=""/>
          </v:shape>
        </w:pict>
      </w:r>
      <w:r w:rsidR="00D02BB4" w:rsidRPr="0086337D">
        <w:rPr>
          <w:noProof/>
          <w:color w:val="000000"/>
          <w:w w:val="100"/>
        </w:rPr>
        <w:t>мес.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Определяем потребную численность исполнителей по стадиям проектирования: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29" type="#_x0000_t75" style="width:105pt;height:39pt">
            <v:imagedata r:id="rId298" o:title=""/>
          </v:shape>
        </w:pict>
      </w:r>
      <w:r w:rsidR="00D02BB4" w:rsidRPr="0086337D">
        <w:rPr>
          <w:noProof/>
          <w:color w:val="000000"/>
        </w:rPr>
        <w:t>,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30" type="#_x0000_t75" style="width:18pt;height:21pt">
            <v:imagedata r:id="rId299" o:title=""/>
          </v:shape>
        </w:pict>
      </w:r>
      <w:r w:rsidRPr="0086337D">
        <w:rPr>
          <w:i/>
          <w:iCs/>
          <w:noProof/>
          <w:color w:val="000000"/>
        </w:rPr>
        <w:t xml:space="preserve"> – </w:t>
      </w:r>
      <w:r w:rsidRPr="0086337D">
        <w:rPr>
          <w:noProof/>
          <w:color w:val="000000"/>
        </w:rPr>
        <w:t>месячный фонд времени работника (165 часов);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31" type="#_x0000_t75" style="width:23.25pt;height:18.75pt">
            <v:imagedata r:id="rId300" o:title=""/>
          </v:shape>
        </w:pict>
      </w:r>
      <w:r w:rsidR="00D02BB4" w:rsidRPr="0086337D">
        <w:rPr>
          <w:noProof/>
          <w:color w:val="000000"/>
        </w:rPr>
        <w:t xml:space="preserve"> –</w:t>
      </w:r>
      <w:r w:rsidR="00D02BB4" w:rsidRPr="0086337D">
        <w:rPr>
          <w:i/>
          <w:iCs/>
          <w:noProof/>
          <w:color w:val="000000"/>
        </w:rPr>
        <w:t xml:space="preserve"> </w:t>
      </w:r>
      <w:r w:rsidR="00D02BB4" w:rsidRPr="0086337D">
        <w:rPr>
          <w:noProof/>
          <w:color w:val="000000"/>
        </w:rPr>
        <w:t xml:space="preserve">коэффициент выполнения нормы, </w:t>
      </w:r>
      <w:r>
        <w:rPr>
          <w:noProof/>
          <w:color w:val="000000"/>
        </w:rPr>
        <w:pict>
          <v:shape id="_x0000_i1332" type="#_x0000_t75" style="width:23.25pt;height:18.75pt">
            <v:imagedata r:id="rId300" o:title=""/>
          </v:shape>
        </w:pict>
      </w:r>
      <w:r w:rsidR="00D02BB4" w:rsidRPr="0086337D">
        <w:rPr>
          <w:i/>
          <w:iCs/>
          <w:noProof/>
          <w:color w:val="000000"/>
        </w:rPr>
        <w:t xml:space="preserve"> </w:t>
      </w:r>
      <w:r w:rsidR="00D02BB4" w:rsidRPr="0086337D">
        <w:rPr>
          <w:noProof/>
          <w:color w:val="000000"/>
        </w:rPr>
        <w:t>=1,1 – 1,2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33" type="#_x0000_t75" style="width:188.25pt;height:38.25pt">
            <v:imagedata r:id="rId301" o:title=""/>
          </v:shape>
        </w:pict>
      </w:r>
      <w:r w:rsidR="00D02BB4" w:rsidRPr="0086337D">
        <w:rPr>
          <w:noProof/>
          <w:color w:val="000000"/>
        </w:rPr>
        <w:t xml:space="preserve"> человек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34" type="#_x0000_t75" style="width:162.75pt;height:38.25pt">
            <v:imagedata r:id="rId302" o:title=""/>
          </v:shape>
        </w:pict>
      </w:r>
      <w:r w:rsidR="00D02BB4" w:rsidRPr="0086337D">
        <w:rPr>
          <w:noProof/>
          <w:color w:val="000000"/>
        </w:rPr>
        <w:t xml:space="preserve"> человек</w:t>
      </w:r>
    </w:p>
    <w:p w:rsidR="00D02BB4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335" type="#_x0000_t75" style="width:170.25pt;height:38.25pt">
            <v:imagedata r:id="rId303" o:title=""/>
          </v:shape>
        </w:pict>
      </w:r>
      <w:r w:rsidR="00D02BB4" w:rsidRPr="0086337D">
        <w:rPr>
          <w:noProof/>
          <w:color w:val="000000"/>
        </w:rPr>
        <w:t xml:space="preserve"> человек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Определяем фонд заработной платы на разработку проекта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36" type="#_x0000_t75" style="width:167.25pt;height:39pt">
            <v:imagedata r:id="rId304" o:title=""/>
          </v:shape>
        </w:pict>
      </w:r>
      <w:r w:rsidR="00D02BB4" w:rsidRPr="0086337D">
        <w:rPr>
          <w:noProof/>
          <w:color w:val="000000"/>
        </w:rPr>
        <w:t>,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37" type="#_x0000_t75" style="width:18.75pt;height:21pt">
            <v:imagedata r:id="rId305" o:title=""/>
          </v:shape>
        </w:pict>
      </w:r>
      <w:r w:rsidRPr="0086337D">
        <w:rPr>
          <w:noProof/>
          <w:color w:val="000000"/>
        </w:rPr>
        <w:t xml:space="preserve"> 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 xml:space="preserve">средняя месячная заработная плата исполнителей </w:t>
      </w:r>
      <w:r w:rsidRPr="0086337D">
        <w:rPr>
          <w:i/>
          <w:iCs/>
          <w:noProof/>
          <w:color w:val="000000"/>
        </w:rPr>
        <w:t>i</w:t>
      </w:r>
      <w:r w:rsidRPr="0086337D">
        <w:rPr>
          <w:noProof/>
          <w:color w:val="000000"/>
        </w:rPr>
        <w:t>-й стадии,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38" type="#_x0000_t75" style="width:309.75pt;height:21.75pt">
            <v:imagedata r:id="rId306" o:title=""/>
          </v:shape>
        </w:pict>
      </w:r>
      <w:r w:rsidR="00D02BB4" w:rsidRPr="0086337D">
        <w:rPr>
          <w:noProof/>
          <w:color w:val="000000"/>
        </w:rPr>
        <w:t>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39" type="#_x0000_t75" style="width:26.25pt;height:18.75pt">
            <v:imagedata r:id="rId307" o:title=""/>
          </v:shape>
        </w:pict>
      </w:r>
      <w:r w:rsidR="00D02BB4" w:rsidRPr="0086337D">
        <w:rPr>
          <w:noProof/>
          <w:color w:val="000000"/>
        </w:rPr>
        <w:t xml:space="preserve"> – коэффициент отчисления на социальные нужды, </w:t>
      </w:r>
      <w:r>
        <w:rPr>
          <w:noProof/>
          <w:color w:val="000000"/>
        </w:rPr>
        <w:pict>
          <v:shape id="_x0000_i1340" type="#_x0000_t75" style="width:26.25pt;height:18.75pt">
            <v:imagedata r:id="rId307" o:title=""/>
          </v:shape>
        </w:pict>
      </w:r>
      <w:r w:rsidR="00D02BB4" w:rsidRPr="0086337D">
        <w:rPr>
          <w:noProof/>
          <w:color w:val="000000"/>
        </w:rPr>
        <w:t>= 36,3.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41" type="#_x0000_t75" style="width:279.75pt;height:144.75pt">
            <v:imagedata r:id="rId308" o:title=""/>
          </v:shape>
        </w:pic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Определяем полные затраты на разработку проекта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42" type="#_x0000_t75" style="width:65.25pt;height:39pt">
            <v:imagedata r:id="rId309" o:title=""/>
          </v:shape>
        </w:pict>
      </w:r>
      <w:r w:rsidR="00D02BB4" w:rsidRPr="0086337D">
        <w:rPr>
          <w:noProof/>
          <w:color w:val="000000"/>
          <w:w w:val="100"/>
        </w:rPr>
        <w:t>,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43" type="#_x0000_t75" style="width:24pt;height:18.75pt">
            <v:imagedata r:id="rId310" o:title=""/>
          </v:shape>
        </w:pict>
      </w:r>
      <w:r w:rsidRPr="0086337D">
        <w:rPr>
          <w:noProof/>
          <w:color w:val="000000"/>
        </w:rPr>
        <w:t xml:space="preserve"> 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 xml:space="preserve">удельный вес заработной платы в общей структуре себестоимости, выбирается по статистическим данным, </w:t>
      </w:r>
      <w:r w:rsidR="000176B6">
        <w:rPr>
          <w:noProof/>
          <w:color w:val="000000"/>
        </w:rPr>
        <w:pict>
          <v:shape id="_x0000_i1344" type="#_x0000_t75" style="width:24pt;height:18.75pt">
            <v:imagedata r:id="rId310" o:title=""/>
          </v:shape>
        </w:pict>
      </w:r>
      <w:r w:rsidRPr="0086337D">
        <w:rPr>
          <w:i/>
          <w:iCs/>
          <w:noProof/>
          <w:color w:val="000000"/>
        </w:rPr>
        <w:t>=</w:t>
      </w:r>
      <w:r w:rsidRPr="0086337D">
        <w:rPr>
          <w:noProof/>
          <w:color w:val="000000"/>
        </w:rPr>
        <w:t>0,35–0,4;</w:t>
      </w:r>
    </w:p>
    <w:p w:rsidR="00D02BB4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0176B6">
        <w:rPr>
          <w:noProof/>
          <w:color w:val="000000"/>
        </w:rPr>
        <w:pict>
          <v:shape id="_x0000_i1345" type="#_x0000_t75" style="width:170.25pt;height:38.25pt">
            <v:imagedata r:id="rId311" o:title=""/>
          </v:shape>
        </w:pic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Оценка срока реализации проекта</w:t>
      </w:r>
    </w:p>
    <w:p w:rsidR="00977551" w:rsidRPr="0086337D" w:rsidRDefault="00977551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46" type="#_x0000_t75" style="width:107.25pt;height:30.75pt">
            <v:imagedata r:id="rId312" o:title=""/>
          </v:shape>
        </w:pic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47" type="#_x0000_t75" style="width:27.75pt;height:18.75pt">
            <v:imagedata r:id="rId313" o:title=""/>
          </v:shape>
        </w:pict>
      </w:r>
      <w:r w:rsidRPr="0086337D">
        <w:rPr>
          <w:noProof/>
          <w:color w:val="000000"/>
        </w:rPr>
        <w:t xml:space="preserve">- коэффициент параллельности, учитывающий величину совмещения стадий, </w:t>
      </w:r>
      <w:r w:rsidR="000176B6">
        <w:rPr>
          <w:noProof/>
          <w:color w:val="000000"/>
        </w:rPr>
        <w:pict>
          <v:shape id="_x0000_i1348" type="#_x0000_t75" style="width:27.75pt;height:18.75pt">
            <v:imagedata r:id="rId314" o:title=""/>
          </v:shape>
        </w:pict>
      </w:r>
      <w:r w:rsidRPr="0086337D">
        <w:rPr>
          <w:i/>
          <w:iCs/>
          <w:noProof/>
          <w:color w:val="000000"/>
        </w:rPr>
        <w:t xml:space="preserve">= </w:t>
      </w:r>
      <w:r w:rsidRPr="0086337D">
        <w:rPr>
          <w:noProof/>
          <w:color w:val="000000"/>
        </w:rPr>
        <w:t>0,7.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49" type="#_x0000_t75" style="width:111pt;height:21pt">
            <v:imagedata r:id="rId315" o:title=""/>
          </v:shape>
        </w:pict>
      </w:r>
      <w:r w:rsidR="00D02BB4" w:rsidRPr="0086337D">
        <w:rPr>
          <w:noProof/>
          <w:color w:val="000000"/>
        </w:rPr>
        <w:t xml:space="preserve"> мес.</w:t>
      </w:r>
    </w:p>
    <w:p w:rsidR="00977551" w:rsidRPr="0086337D" w:rsidRDefault="00977551" w:rsidP="002775AB">
      <w:pPr>
        <w:rPr>
          <w:noProof/>
          <w:color w:val="000000"/>
        </w:rPr>
      </w:pP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Расчет сведем в табл. 5.6.</w:t>
      </w:r>
    </w:p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5.6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временных и стоимостных затрат на проектирование лифта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123"/>
        <w:gridCol w:w="1918"/>
        <w:gridCol w:w="1765"/>
        <w:gridCol w:w="1765"/>
      </w:tblGrid>
      <w:tr w:rsidR="00D02BB4" w:rsidRPr="009F2112" w:rsidTr="009F2112">
        <w:trPr>
          <w:trHeight w:val="20"/>
        </w:trPr>
        <w:tc>
          <w:tcPr>
            <w:tcW w:w="2154" w:type="pct"/>
            <w:vMerge w:val="restart"/>
            <w:shd w:val="clear" w:color="auto" w:fill="auto"/>
          </w:tcPr>
          <w:p w:rsidR="00D02BB4" w:rsidRPr="009F2112" w:rsidRDefault="002775AB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>Стадии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  <w:p w:rsidR="00D02BB4" w:rsidRPr="009F2112" w:rsidRDefault="002775AB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924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ОКР</w:t>
            </w:r>
          </w:p>
        </w:tc>
        <w:tc>
          <w:tcPr>
            <w:tcW w:w="922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ТПП</w:t>
            </w:r>
          </w:p>
        </w:tc>
      </w:tr>
      <w:tr w:rsidR="00D02BB4" w:rsidRPr="009F2112" w:rsidTr="009F2112">
        <w:trPr>
          <w:trHeight w:val="20"/>
        </w:trPr>
        <w:tc>
          <w:tcPr>
            <w:tcW w:w="215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ТЗ, ЭП, ТП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922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02BB4" w:rsidRPr="009F2112" w:rsidTr="009F2112">
        <w:trPr>
          <w:trHeight w:val="20"/>
        </w:trPr>
        <w:tc>
          <w:tcPr>
            <w:tcW w:w="215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Соотношение трудоемкости стадий проектирования, %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40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35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25</w:t>
            </w:r>
          </w:p>
        </w:tc>
      </w:tr>
      <w:tr w:rsidR="00D02BB4" w:rsidRPr="009F2112" w:rsidTr="009F2112">
        <w:trPr>
          <w:trHeight w:val="20"/>
        </w:trPr>
        <w:tc>
          <w:tcPr>
            <w:tcW w:w="215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Трудоемкость, нормо-час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5077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4443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3173</w:t>
            </w:r>
          </w:p>
        </w:tc>
      </w:tr>
      <w:tr w:rsidR="00D02BB4" w:rsidRPr="009F2112" w:rsidTr="009F2112">
        <w:trPr>
          <w:trHeight w:val="20"/>
        </w:trPr>
        <w:tc>
          <w:tcPr>
            <w:tcW w:w="215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Длительность производственного цикла, мес.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2,5</w:t>
            </w:r>
          </w:p>
        </w:tc>
      </w:tr>
      <w:tr w:rsidR="00D02BB4" w:rsidRPr="009F2112" w:rsidTr="009F2112">
        <w:trPr>
          <w:trHeight w:val="20"/>
        </w:trPr>
        <w:tc>
          <w:tcPr>
            <w:tcW w:w="215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Потребное количество исполнителей, чел.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7</w:t>
            </w:r>
          </w:p>
        </w:tc>
      </w:tr>
      <w:tr w:rsidR="00D02BB4" w:rsidRPr="009F2112" w:rsidTr="009F2112">
        <w:trPr>
          <w:trHeight w:val="20"/>
        </w:trPr>
        <w:tc>
          <w:tcPr>
            <w:tcW w:w="215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Средняя заработная плата исполнителей, руб.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5700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5000</w:t>
            </w:r>
          </w:p>
        </w:tc>
      </w:tr>
      <w:tr w:rsidR="00D02BB4" w:rsidRPr="009F2112" w:rsidTr="009F2112">
        <w:trPr>
          <w:trHeight w:val="20"/>
        </w:trPr>
        <w:tc>
          <w:tcPr>
            <w:tcW w:w="215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Фонд заработной платы по стадиям, руб.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190820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183664</w:t>
            </w:r>
          </w:p>
        </w:tc>
        <w:tc>
          <w:tcPr>
            <w:tcW w:w="92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135959</w:t>
            </w:r>
          </w:p>
        </w:tc>
      </w:tr>
      <w:tr w:rsidR="00D02BB4" w:rsidRPr="009F2112" w:rsidTr="009F2112">
        <w:trPr>
          <w:trHeight w:val="20"/>
        </w:trPr>
        <w:tc>
          <w:tcPr>
            <w:tcW w:w="3156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Общий фонд заработной платы на проектирование, руб.</w:t>
            </w:r>
          </w:p>
        </w:tc>
        <w:tc>
          <w:tcPr>
            <w:tcW w:w="1844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510443</w:t>
            </w:r>
          </w:p>
        </w:tc>
      </w:tr>
      <w:tr w:rsidR="00D02BB4" w:rsidRPr="009F2112" w:rsidTr="009F2112">
        <w:trPr>
          <w:trHeight w:val="20"/>
        </w:trPr>
        <w:tc>
          <w:tcPr>
            <w:tcW w:w="3156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Оценка затрат на разработку проекта, руб.</w:t>
            </w:r>
          </w:p>
        </w:tc>
        <w:tc>
          <w:tcPr>
            <w:tcW w:w="1844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1276108</w:t>
            </w:r>
          </w:p>
        </w:tc>
      </w:tr>
      <w:tr w:rsidR="00D02BB4" w:rsidRPr="009F2112" w:rsidTr="009F2112">
        <w:trPr>
          <w:trHeight w:val="20"/>
        </w:trPr>
        <w:tc>
          <w:tcPr>
            <w:tcW w:w="3156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Оценка срока реализации проекта, мес.</w:t>
            </w:r>
          </w:p>
        </w:tc>
        <w:tc>
          <w:tcPr>
            <w:tcW w:w="1844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6,7</w:t>
            </w:r>
          </w:p>
        </w:tc>
      </w:tr>
    </w:tbl>
    <w:p w:rsidR="00977551" w:rsidRPr="0086337D" w:rsidRDefault="00977551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977551" w:rsidP="00977551">
      <w:pPr>
        <w:autoSpaceDE w:val="0"/>
        <w:autoSpaceDN w:val="0"/>
        <w:adjustRightInd w:val="0"/>
        <w:rPr>
          <w:b/>
          <w:bCs/>
          <w:noProof/>
        </w:rPr>
      </w:pPr>
      <w:r w:rsidRPr="0086337D">
        <w:rPr>
          <w:noProof/>
        </w:rPr>
        <w:br w:type="page"/>
      </w:r>
      <w:bookmarkStart w:id="99" w:name="_Toc121848120"/>
      <w:r w:rsidR="00D02BB4" w:rsidRPr="0086337D">
        <w:rPr>
          <w:b/>
          <w:bCs/>
          <w:noProof/>
        </w:rPr>
        <w:t>5.4 Прогнозирование себестоимости лифта</w:t>
      </w:r>
      <w:bookmarkEnd w:id="99"/>
    </w:p>
    <w:p w:rsidR="00977551" w:rsidRPr="0086337D" w:rsidRDefault="00977551" w:rsidP="002775AB">
      <w:pPr>
        <w:rPr>
          <w:noProof/>
          <w:color w:val="000000"/>
        </w:rPr>
      </w:pP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На стадии конструкторской подготовки производства, когда отсутствуют необходимые технологические документы и нормативы для расчета себестоимости приходится применять различные методы прогнозирования: удельных весов и коэффициентов приведения, известной структуры себестоимости аналогов.</w:t>
      </w: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Прямыми статьями, определяющими себестоимость конструкции, являются:</w:t>
      </w: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- затраты на основные материалы;</w:t>
      </w: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- затраты на комплектующие покупные изделия;</w:t>
      </w: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- заработная плата производственных рабочих.</w:t>
      </w:r>
    </w:p>
    <w:p w:rsidR="00977551" w:rsidRPr="0086337D" w:rsidRDefault="00977551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100" w:name="_Toc121848121"/>
    </w:p>
    <w:p w:rsidR="00D02BB4" w:rsidRPr="0086337D" w:rsidRDefault="00D02BB4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5.4.1 Расчет затрат на основные материалы</w:t>
      </w:r>
      <w:bookmarkEnd w:id="100"/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затрат на основные материал можно выполнять с помощью метода коэффициентов приведения. Согласно этому методу проектируемое изделие расчленяется на блоки и узлы, по одному из которых, принятому за базовый, возможен прямой расчет затрат на материалы. Затраты по остальным узлам определяются через коэффициенты приведения, рассчитанные методом экспертных оценок с учетом их конструктивно-технологических особенностей.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Затраты на основные материалы по базовому узлу можно рассчитать по формуле: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50" type="#_x0000_t75" style="width:311.25pt;height:45pt">
            <v:imagedata r:id="rId316" o:title=""/>
          </v:shape>
        </w:pic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51" type="#_x0000_t75" style="width:15.75pt;height:21pt">
            <v:imagedata r:id="rId317" o:title=""/>
          </v:shape>
        </w:pic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 xml:space="preserve">применяемость </w:t>
      </w:r>
      <w:r w:rsidRPr="0086337D">
        <w:rPr>
          <w:i/>
          <w:iCs/>
          <w:noProof/>
          <w:color w:val="000000"/>
        </w:rPr>
        <w:t>i</w:t>
      </w:r>
      <w:r w:rsidRPr="0086337D">
        <w:rPr>
          <w:noProof/>
          <w:color w:val="000000"/>
        </w:rPr>
        <w:t xml:space="preserve"> детали в </w:t>
      </w:r>
      <w:r w:rsidRPr="0086337D">
        <w:rPr>
          <w:i/>
          <w:iCs/>
          <w:noProof/>
          <w:color w:val="000000"/>
        </w:rPr>
        <w:t xml:space="preserve">j </w:t>
      </w:r>
      <w:r w:rsidRPr="0086337D">
        <w:rPr>
          <w:noProof/>
          <w:color w:val="000000"/>
        </w:rPr>
        <w:t>узле;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52" type="#_x0000_t75" style="width:17.25pt;height:21pt">
            <v:imagedata r:id="rId318" o:title=""/>
          </v:shape>
        </w:pict>
      </w:r>
      <w:r w:rsidR="00D02BB4" w:rsidRPr="0086337D">
        <w:rPr>
          <w:noProof/>
          <w:color w:val="000000"/>
        </w:rPr>
        <w:t xml:space="preserve"> – масса детали i в соответствии с чертежом, кг;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Ц </w:t>
      </w:r>
      <w:r w:rsidRPr="0086337D">
        <w:rPr>
          <w:noProof/>
          <w:color w:val="000000"/>
          <w:vertAlign w:val="superscript"/>
        </w:rPr>
        <w:t>М</w:t>
      </w:r>
      <w:r w:rsidRPr="0086337D">
        <w:rPr>
          <w:noProof/>
          <w:color w:val="000000"/>
        </w:rPr>
        <w:t xml:space="preserve"> – цена материала, руб.;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Ц</w:t>
      </w:r>
      <w:r w:rsidRPr="0086337D">
        <w:rPr>
          <w:noProof/>
          <w:color w:val="000000"/>
          <w:vertAlign w:val="superscript"/>
        </w:rPr>
        <w:t>О</w:t>
      </w:r>
      <w:r w:rsidRPr="0086337D">
        <w:rPr>
          <w:noProof/>
          <w:color w:val="000000"/>
        </w:rPr>
        <w:t xml:space="preserve"> – цена отходов, руб.;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k</w:t>
      </w:r>
      <w:r w:rsidRPr="0086337D">
        <w:rPr>
          <w:noProof/>
          <w:color w:val="000000"/>
          <w:vertAlign w:val="superscript"/>
        </w:rPr>
        <w:t>ОТХ</w:t>
      </w:r>
      <w:r w:rsidRPr="0086337D">
        <w:rPr>
          <w:noProof/>
          <w:color w:val="000000"/>
        </w:rPr>
        <w:t xml:space="preserve"> – средний процент реализуемых отходов (30%);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k</w:t>
      </w:r>
      <w:r w:rsidRPr="0086337D">
        <w:rPr>
          <w:noProof/>
          <w:color w:val="000000"/>
          <w:vertAlign w:val="superscript"/>
        </w:rPr>
        <w:t>ТЗ</w:t>
      </w:r>
      <w:r w:rsidRPr="0086337D">
        <w:rPr>
          <w:noProof/>
          <w:color w:val="000000"/>
        </w:rPr>
        <w:t xml:space="preserve"> – коэффициент транспортно-заготовительных расходов,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k</w:t>
      </w:r>
      <w:r w:rsidRPr="0086337D">
        <w:rPr>
          <w:noProof/>
          <w:color w:val="000000"/>
          <w:vertAlign w:val="superscript"/>
        </w:rPr>
        <w:t>ТЗ</w:t>
      </w:r>
      <w:r w:rsidRPr="0086337D">
        <w:rPr>
          <w:noProof/>
          <w:color w:val="000000"/>
        </w:rPr>
        <w:t>=1,03-1,07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Затраты на материалы для остальных узлов </w:t>
      </w:r>
      <w:r w:rsidR="000176B6">
        <w:rPr>
          <w:noProof/>
          <w:color w:val="000000"/>
        </w:rPr>
        <w:pict>
          <v:shape id="_x0000_i1353" type="#_x0000_t75" style="width:20.25pt;height:21pt">
            <v:imagedata r:id="rId319" o:title=""/>
          </v:shape>
        </w:pict>
      </w:r>
      <w:r w:rsidRPr="0086337D">
        <w:rPr>
          <w:noProof/>
          <w:color w:val="000000"/>
        </w:rPr>
        <w:t xml:space="preserve"> определяются по формуле: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54" type="#_x0000_t75" style="width:72.75pt;height:23.25pt">
            <v:imagedata r:id="rId320" o:title=""/>
          </v:shape>
        </w:pic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55" type="#_x0000_t75" style="width:21.75pt;height:23.25pt">
            <v:imagedata r:id="rId321" o:title=""/>
          </v:shape>
        </w:pict>
      </w:r>
      <w:r w:rsidRPr="0086337D">
        <w:rPr>
          <w:noProof/>
          <w:color w:val="000000"/>
        </w:rPr>
        <w:t xml:space="preserve"> 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 xml:space="preserve">коэффициент приведения затрат </w:t>
      </w:r>
      <w:r w:rsidRPr="0086337D">
        <w:rPr>
          <w:i/>
          <w:iCs/>
          <w:noProof/>
          <w:color w:val="000000"/>
        </w:rPr>
        <w:t>j-</w:t>
      </w:r>
      <w:r w:rsidRPr="0086337D">
        <w:rPr>
          <w:noProof/>
          <w:color w:val="000000"/>
        </w:rPr>
        <w:t>го узла к базовому узлу, определяемый на основе экспертных оценок.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Стоимость основных материалов определяется на основе норм расхода каждого вида материала и прейскурантных цен за вычетом стоимости отходов.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За базовый узел выбираем каркас кабины лифта.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сведем в табл. 5.7.</w: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5.7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затрат на основные материалы по базовому узлу.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573"/>
        <w:gridCol w:w="602"/>
        <w:gridCol w:w="948"/>
        <w:gridCol w:w="768"/>
        <w:gridCol w:w="768"/>
        <w:gridCol w:w="684"/>
        <w:gridCol w:w="1040"/>
        <w:gridCol w:w="811"/>
        <w:gridCol w:w="603"/>
        <w:gridCol w:w="771"/>
        <w:gridCol w:w="1003"/>
      </w:tblGrid>
      <w:tr w:rsidR="00D02BB4" w:rsidRPr="009F2112" w:rsidTr="009F2112">
        <w:trPr>
          <w:trHeight w:val="588"/>
        </w:trPr>
        <w:tc>
          <w:tcPr>
            <w:tcW w:w="657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331" w:type="pct"/>
            <w:vMerge w:val="restar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Применяемость</w:t>
            </w:r>
          </w:p>
        </w:tc>
        <w:tc>
          <w:tcPr>
            <w:tcW w:w="512" w:type="pct"/>
            <w:vMerge w:val="restar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836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Норма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расхода, кг</w:t>
            </w:r>
          </w:p>
        </w:tc>
        <w:tc>
          <w:tcPr>
            <w:tcW w:w="374" w:type="pct"/>
            <w:vMerge w:val="restar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Цена, руб</w:t>
            </w:r>
          </w:p>
        </w:tc>
        <w:tc>
          <w:tcPr>
            <w:tcW w:w="560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Сумма, руб</w:t>
            </w:r>
          </w:p>
        </w:tc>
        <w:tc>
          <w:tcPr>
            <w:tcW w:w="1189" w:type="pct"/>
            <w:gridSpan w:val="3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Возвратные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отходы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Общая сумма</w:t>
            </w:r>
          </w:p>
        </w:tc>
      </w:tr>
      <w:tr w:rsidR="00D02BB4" w:rsidRPr="009F2112" w:rsidTr="009F2112">
        <w:trPr>
          <w:trHeight w:val="1367"/>
        </w:trPr>
        <w:tc>
          <w:tcPr>
            <w:tcW w:w="657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418" w:type="pc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Узел</w:t>
            </w:r>
          </w:p>
        </w:tc>
        <w:tc>
          <w:tcPr>
            <w:tcW w:w="374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Норма, %</w:t>
            </w:r>
          </w:p>
        </w:tc>
        <w:tc>
          <w:tcPr>
            <w:tcW w:w="331" w:type="pc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Цена, руб</w:t>
            </w:r>
          </w:p>
        </w:tc>
        <w:tc>
          <w:tcPr>
            <w:tcW w:w="418" w:type="pct"/>
            <w:shd w:val="clear" w:color="auto" w:fill="auto"/>
            <w:textDirection w:val="btLr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Сумма, руб</w:t>
            </w:r>
          </w:p>
        </w:tc>
        <w:tc>
          <w:tcPr>
            <w:tcW w:w="540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D02BB4" w:rsidRPr="009F2112" w:rsidTr="009F2112">
        <w:trPr>
          <w:trHeight w:val="20"/>
        </w:trPr>
        <w:tc>
          <w:tcPr>
            <w:tcW w:w="6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Балка</w:t>
            </w:r>
          </w:p>
        </w:tc>
        <w:tc>
          <w:tcPr>
            <w:tcW w:w="33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Ст3пс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7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44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33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4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3880</w:t>
            </w:r>
          </w:p>
        </w:tc>
      </w:tr>
      <w:tr w:rsidR="00D02BB4" w:rsidRPr="009F2112" w:rsidTr="009F2112">
        <w:trPr>
          <w:trHeight w:val="20"/>
        </w:trPr>
        <w:tc>
          <w:tcPr>
            <w:tcW w:w="6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Стойка</w:t>
            </w:r>
          </w:p>
        </w:tc>
        <w:tc>
          <w:tcPr>
            <w:tcW w:w="33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Ст3пс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80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7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44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33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96</w:t>
            </w:r>
          </w:p>
        </w:tc>
        <w:tc>
          <w:tcPr>
            <w:tcW w:w="54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3104</w:t>
            </w:r>
          </w:p>
        </w:tc>
      </w:tr>
      <w:tr w:rsidR="00D02BB4" w:rsidRPr="009F2112" w:rsidTr="009F2112">
        <w:trPr>
          <w:trHeight w:val="20"/>
        </w:trPr>
        <w:tc>
          <w:tcPr>
            <w:tcW w:w="6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Балки горизонтальной рамы</w:t>
            </w:r>
          </w:p>
        </w:tc>
        <w:tc>
          <w:tcPr>
            <w:tcW w:w="33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51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Ст3пс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60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7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4800</w:t>
            </w:r>
          </w:p>
        </w:tc>
        <w:tc>
          <w:tcPr>
            <w:tcW w:w="44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33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4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4656</w:t>
            </w:r>
          </w:p>
        </w:tc>
      </w:tr>
      <w:tr w:rsidR="00D02BB4" w:rsidRPr="009F2112" w:rsidTr="009F2112">
        <w:trPr>
          <w:trHeight w:val="20"/>
        </w:trPr>
        <w:tc>
          <w:tcPr>
            <w:tcW w:w="4460" w:type="pct"/>
            <w:gridSpan w:val="10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Итого по базовому узлу, руб.</w:t>
            </w:r>
          </w:p>
        </w:tc>
        <w:tc>
          <w:tcPr>
            <w:tcW w:w="54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11640</w:t>
            </w:r>
          </w:p>
        </w:tc>
      </w:tr>
      <w:tr w:rsidR="00D02BB4" w:rsidRPr="009F2112" w:rsidTr="009F2112">
        <w:trPr>
          <w:trHeight w:val="194"/>
        </w:trPr>
        <w:tc>
          <w:tcPr>
            <w:tcW w:w="4460" w:type="pct"/>
            <w:gridSpan w:val="10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 расчетом транспортно-заготовительных расходов</w:t>
            </w:r>
          </w:p>
        </w:tc>
        <w:tc>
          <w:tcPr>
            <w:tcW w:w="54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11989</w:t>
            </w:r>
          </w:p>
        </w:tc>
      </w:tr>
    </w:tbl>
    <w:p w:rsidR="0086337D" w:rsidRPr="0086337D" w:rsidRDefault="0086337D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101" w:name="_Toc121848122"/>
    </w:p>
    <w:p w:rsidR="00D02BB4" w:rsidRPr="0086337D" w:rsidRDefault="00D02BB4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r w:rsidRPr="0086337D">
        <w:rPr>
          <w:noProof/>
          <w:color w:val="000000"/>
        </w:rPr>
        <w:t>5.4.2 Расчет затрат на комплектующие покупные</w:t>
      </w:r>
      <w:bookmarkEnd w:id="101"/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Затраты на комплектующие покупные для лифта сведем в табл. 5.8.</w:t>
      </w:r>
    </w:p>
    <w:p w:rsidR="0086337D" w:rsidRPr="0086337D" w:rsidRDefault="0086337D" w:rsidP="002775AB">
      <w:pPr>
        <w:rPr>
          <w:noProof/>
          <w:color w:val="000000"/>
        </w:rPr>
      </w:pP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Таблица 5.8</w:t>
      </w: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Расчет затрат на комплектующие покупные изделия и полуфабрикаты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915"/>
        <w:gridCol w:w="1914"/>
        <w:gridCol w:w="1914"/>
        <w:gridCol w:w="1916"/>
        <w:gridCol w:w="1912"/>
      </w:tblGrid>
      <w:tr w:rsidR="00D02BB4" w:rsidRPr="009F2112" w:rsidTr="009F2112">
        <w:trPr>
          <w:trHeight w:val="789"/>
        </w:trPr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Применяемость</w:t>
            </w:r>
          </w:p>
        </w:tc>
        <w:tc>
          <w:tcPr>
            <w:tcW w:w="1001" w:type="pct"/>
            <w:shd w:val="clear" w:color="auto" w:fill="auto"/>
          </w:tcPr>
          <w:p w:rsidR="002775AB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Цена за</w:t>
            </w:r>
          </w:p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единицу, руб.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Сумма, руб.</w:t>
            </w:r>
          </w:p>
        </w:tc>
      </w:tr>
      <w:tr w:rsidR="00D02BB4" w:rsidRPr="009F2112" w:rsidTr="009F2112">
        <w:trPr>
          <w:trHeight w:val="350"/>
        </w:trPr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1. Валы и оси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3300</w:t>
            </w:r>
          </w:p>
        </w:tc>
      </w:tr>
      <w:tr w:rsidR="00D02BB4" w:rsidRPr="009F2112" w:rsidTr="009F2112">
        <w:trPr>
          <w:trHeight w:val="400"/>
        </w:trPr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2. Электродвигатель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A4017A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АС-</w: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>2-72-6/18 ШЛ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18000</w:t>
            </w:r>
          </w:p>
        </w:tc>
      </w:tr>
      <w:tr w:rsidR="00D02BB4" w:rsidRPr="009F2112" w:rsidTr="009F2112">
        <w:trPr>
          <w:trHeight w:val="450"/>
        </w:trPr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3. Редуктор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РГЛ-180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20000</w:t>
            </w:r>
          </w:p>
        </w:tc>
      </w:tr>
      <w:tr w:rsidR="00D02BB4" w:rsidRPr="009F2112" w:rsidTr="009F2112">
        <w:trPr>
          <w:trHeight w:val="551"/>
        </w:trPr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4. Тормоз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ТКП-200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10500</w:t>
            </w:r>
          </w:p>
        </w:tc>
      </w:tr>
      <w:tr w:rsidR="00D02BB4" w:rsidRPr="009F2112" w:rsidTr="009F2112">
        <w:trPr>
          <w:trHeight w:val="212"/>
        </w:trPr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5. Канаты</w:t>
            </w:r>
          </w:p>
        </w:tc>
        <w:tc>
          <w:tcPr>
            <w:tcW w:w="1000" w:type="pct"/>
            <w:shd w:val="clear" w:color="auto" w:fill="auto"/>
          </w:tcPr>
          <w:p w:rsidR="002775AB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ЛК-Р 6х19</w:t>
            </w:r>
          </w:p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ГОСТ 2680-80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L=1000 м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15000</w:t>
            </w:r>
          </w:p>
        </w:tc>
      </w:tr>
      <w:tr w:rsidR="00D02BB4" w:rsidRPr="009F2112" w:rsidTr="009F2112">
        <w:trPr>
          <w:trHeight w:val="789"/>
        </w:trPr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6. Шкив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900</w:t>
            </w:r>
          </w:p>
        </w:tc>
      </w:tr>
      <w:tr w:rsidR="00D02BB4" w:rsidRPr="009F2112" w:rsidTr="009F2112">
        <w:trPr>
          <w:trHeight w:val="263"/>
        </w:trPr>
        <w:tc>
          <w:tcPr>
            <w:tcW w:w="4000" w:type="pct"/>
            <w:gridSpan w:val="4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Итого по комплектующим узлам, руб.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67700</w:t>
            </w:r>
          </w:p>
        </w:tc>
      </w:tr>
      <w:tr w:rsidR="00D02BB4" w:rsidRPr="009F2112" w:rsidTr="009F2112">
        <w:trPr>
          <w:trHeight w:val="176"/>
        </w:trPr>
        <w:tc>
          <w:tcPr>
            <w:tcW w:w="4000" w:type="pct"/>
            <w:gridSpan w:val="4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 учетом транспортно-заготовительных расходов, руб</w:t>
            </w:r>
          </w:p>
        </w:tc>
        <w:tc>
          <w:tcPr>
            <w:tcW w:w="1000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69731</w:t>
            </w:r>
          </w:p>
        </w:tc>
      </w:tr>
    </w:tbl>
    <w:p w:rsidR="00D02BB4" w:rsidRPr="0086337D" w:rsidRDefault="00D02BB4" w:rsidP="002775AB">
      <w:pPr>
        <w:rPr>
          <w:noProof/>
          <w:color w:val="000000"/>
        </w:rPr>
      </w:pPr>
    </w:p>
    <w:p w:rsidR="00D02BB4" w:rsidRPr="0086337D" w:rsidRDefault="00D02BB4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102" w:name="_Toc121848123"/>
      <w:r w:rsidRPr="0086337D">
        <w:rPr>
          <w:noProof/>
          <w:color w:val="000000"/>
        </w:rPr>
        <w:t>5.4.3 Расчет затрат на основные материалы в целом по лифту</w:t>
      </w:r>
      <w:bookmarkEnd w:id="102"/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сведем в табл. 5.9.</w: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5.9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затрат на основные материалы в целом по лифту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582"/>
        <w:gridCol w:w="3009"/>
        <w:gridCol w:w="2980"/>
      </w:tblGrid>
      <w:tr w:rsidR="00D02BB4" w:rsidRPr="009F2112" w:rsidTr="009F2112">
        <w:trPr>
          <w:trHeight w:val="20"/>
        </w:trPr>
        <w:tc>
          <w:tcPr>
            <w:tcW w:w="1871" w:type="pct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Статьи затрат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Части лифта</w:t>
            </w:r>
          </w:p>
        </w:tc>
        <w:tc>
          <w:tcPr>
            <w:tcW w:w="3129" w:type="pct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Основные материалы</w:t>
            </w:r>
          </w:p>
        </w:tc>
      </w:tr>
      <w:tr w:rsidR="00D02BB4" w:rsidRPr="009F2112" w:rsidTr="009F2112">
        <w:trPr>
          <w:trHeight w:val="20"/>
        </w:trPr>
        <w:tc>
          <w:tcPr>
            <w:tcW w:w="1871" w:type="pct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72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56" type="#_x0000_t75" style="width:21.75pt;height:23.25pt">
                  <v:imagedata r:id="rId321" o:title=""/>
                </v:shape>
              </w:pict>
            </w:r>
          </w:p>
        </w:tc>
        <w:tc>
          <w:tcPr>
            <w:tcW w:w="15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Затраты, руб.</w:t>
            </w:r>
          </w:p>
        </w:tc>
      </w:tr>
      <w:tr w:rsidR="00D02BB4" w:rsidRPr="009F2112" w:rsidTr="009F2112">
        <w:trPr>
          <w:trHeight w:val="20"/>
        </w:trPr>
        <w:tc>
          <w:tcPr>
            <w:tcW w:w="18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1.Каркас кабины</w:t>
            </w:r>
          </w:p>
        </w:tc>
        <w:tc>
          <w:tcPr>
            <w:tcW w:w="157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11989</w:t>
            </w:r>
          </w:p>
        </w:tc>
      </w:tr>
      <w:tr w:rsidR="00D02BB4" w:rsidRPr="009F2112" w:rsidTr="009F2112">
        <w:trPr>
          <w:trHeight w:val="20"/>
        </w:trPr>
        <w:tc>
          <w:tcPr>
            <w:tcW w:w="18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2. Каркас противовеса</w:t>
            </w:r>
          </w:p>
        </w:tc>
        <w:tc>
          <w:tcPr>
            <w:tcW w:w="157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5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10790</w:t>
            </w:r>
          </w:p>
        </w:tc>
      </w:tr>
      <w:tr w:rsidR="00D02BB4" w:rsidRPr="009F2112" w:rsidTr="009F2112">
        <w:trPr>
          <w:trHeight w:val="20"/>
        </w:trPr>
        <w:tc>
          <w:tcPr>
            <w:tcW w:w="18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3. Лебедка</w:t>
            </w:r>
          </w:p>
        </w:tc>
        <w:tc>
          <w:tcPr>
            <w:tcW w:w="157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5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15586</w:t>
            </w:r>
          </w:p>
        </w:tc>
      </w:tr>
      <w:tr w:rsidR="00D02BB4" w:rsidRPr="009F2112" w:rsidTr="009F2112">
        <w:trPr>
          <w:trHeight w:val="20"/>
        </w:trPr>
        <w:tc>
          <w:tcPr>
            <w:tcW w:w="18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4. Взвешивающее устройство кабины</w:t>
            </w:r>
          </w:p>
        </w:tc>
        <w:tc>
          <w:tcPr>
            <w:tcW w:w="1572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5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350</w:t>
            </w:r>
          </w:p>
        </w:tc>
      </w:tr>
      <w:tr w:rsidR="00D02BB4" w:rsidRPr="009F2112" w:rsidTr="009F2112">
        <w:trPr>
          <w:trHeight w:val="20"/>
        </w:trPr>
        <w:tc>
          <w:tcPr>
            <w:tcW w:w="1871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Итого по лифту</w:t>
            </w:r>
          </w:p>
        </w:tc>
        <w:tc>
          <w:tcPr>
            <w:tcW w:w="1572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57" type="#_x0000_t75" style="width:78pt;height:23.25pt">
                  <v:imagedata r:id="rId322" o:title=""/>
                </v:shape>
              </w:pict>
            </w:r>
          </w:p>
        </w:tc>
        <w:tc>
          <w:tcPr>
            <w:tcW w:w="1557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38725</w:t>
            </w:r>
          </w:p>
        </w:tc>
      </w:tr>
    </w:tbl>
    <w:p w:rsidR="00D02BB4" w:rsidRPr="0086337D" w:rsidRDefault="0086337D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103" w:name="_Toc121848124"/>
      <w:r w:rsidRPr="0086337D">
        <w:rPr>
          <w:noProof/>
          <w:color w:val="000000"/>
        </w:rPr>
        <w:br w:type="page"/>
      </w:r>
      <w:r w:rsidR="00D02BB4" w:rsidRPr="0086337D">
        <w:rPr>
          <w:noProof/>
          <w:color w:val="000000"/>
        </w:rPr>
        <w:t>5.4.4 Расчет затрат на заработную плату производственных рабочих</w:t>
      </w:r>
      <w:bookmarkEnd w:id="103"/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сведем в табл. 5.10.</w: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5.10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заработной платы (основной и дополнительной) производственных рабочих.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39"/>
        <w:gridCol w:w="2159"/>
        <w:gridCol w:w="2035"/>
        <w:gridCol w:w="3338"/>
      </w:tblGrid>
      <w:tr w:rsidR="0086337D" w:rsidRPr="009F2112" w:rsidTr="009F2112">
        <w:trPr>
          <w:trHeight w:val="610"/>
        </w:trPr>
        <w:tc>
          <w:tcPr>
            <w:tcW w:w="106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28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Формула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расчета</w:t>
            </w:r>
          </w:p>
        </w:tc>
        <w:tc>
          <w:tcPr>
            <w:tcW w:w="1063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1744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Расчет (условные данные)</w:t>
            </w:r>
          </w:p>
        </w:tc>
      </w:tr>
      <w:tr w:rsidR="00D02BB4" w:rsidRPr="009F2112" w:rsidTr="009F2112">
        <w:trPr>
          <w:trHeight w:val="1853"/>
        </w:trPr>
        <w:tc>
          <w:tcPr>
            <w:tcW w:w="106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Трудоемкость изделия</w:t>
            </w:r>
          </w:p>
        </w:tc>
        <w:tc>
          <w:tcPr>
            <w:tcW w:w="1128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58" type="#_x0000_t75" style="width:71.25pt;height:21pt">
                  <v:imagedata r:id="rId323" o:title=""/>
                </v:shape>
              </w:pict>
            </w:r>
          </w:p>
        </w:tc>
        <w:tc>
          <w:tcPr>
            <w:tcW w:w="1063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59" type="#_x0000_t75" style="width:21pt;height:21pt">
                  <v:imagedata r:id="rId324" o:title=""/>
                </v:shape>
              </w:pic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 xml:space="preserve"> – удельная трудоемкость 1</w:t>
            </w:r>
            <w:r w:rsidR="002775AB" w:rsidRPr="009F2112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>кг массы конструкции, н – ч;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G – масса проектируемой конструкции, кг</w:t>
            </w:r>
          </w:p>
        </w:tc>
        <w:tc>
          <w:tcPr>
            <w:tcW w:w="1744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0" type="#_x0000_t75" style="width:95.25pt;height:41.25pt">
                  <v:imagedata r:id="rId325" o:title=""/>
                </v:shape>
              </w:pict>
            </w:r>
          </w:p>
        </w:tc>
      </w:tr>
      <w:tr w:rsidR="00D02BB4" w:rsidRPr="009F2112" w:rsidTr="009F2112">
        <w:trPr>
          <w:trHeight w:val="860"/>
        </w:trPr>
        <w:tc>
          <w:tcPr>
            <w:tcW w:w="106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Трудоемкость годового выпуска</w:t>
            </w:r>
          </w:p>
        </w:tc>
        <w:tc>
          <w:tcPr>
            <w:tcW w:w="1128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1" type="#_x0000_t75" style="width:74.25pt;height:21pt">
                  <v:imagedata r:id="rId326" o:title=""/>
                </v:shape>
              </w:pict>
            </w:r>
          </w:p>
        </w:tc>
        <w:tc>
          <w:tcPr>
            <w:tcW w:w="1063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2" type="#_x0000_t75" style="width:20.25pt;height:18pt">
                  <v:imagedata r:id="rId327" o:title=""/>
                </v:shape>
              </w:pic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 xml:space="preserve"> – прогнозируемый объем выпуска, шт.</w:t>
            </w:r>
          </w:p>
        </w:tc>
        <w:tc>
          <w:tcPr>
            <w:tcW w:w="1744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3" type="#_x0000_t75" style="width:98.25pt;height:41.25pt">
                  <v:imagedata r:id="rId328" o:title=""/>
                </v:shape>
              </w:pict>
            </w:r>
          </w:p>
        </w:tc>
      </w:tr>
      <w:tr w:rsidR="00D02BB4" w:rsidRPr="009F2112" w:rsidTr="009F2112">
        <w:trPr>
          <w:trHeight w:val="1485"/>
        </w:trPr>
        <w:tc>
          <w:tcPr>
            <w:tcW w:w="106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Потребное количество основных производственных рабочих</w:t>
            </w:r>
          </w:p>
        </w:tc>
        <w:tc>
          <w:tcPr>
            <w:tcW w:w="1128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4" type="#_x0000_t75" style="width:45pt;height:41.25pt">
                  <v:imagedata r:id="rId329" o:title=""/>
                </v:shape>
              </w:pict>
            </w:r>
          </w:p>
        </w:tc>
        <w:tc>
          <w:tcPr>
            <w:tcW w:w="1063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5" type="#_x0000_t75" style="width:17.25pt;height:21pt">
                  <v:imagedata r:id="rId330" o:title=""/>
                </v:shape>
              </w:pic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 xml:space="preserve"> – годовой действительный фонд времени одного рабочего</w:t>
            </w:r>
          </w:p>
        </w:tc>
        <w:tc>
          <w:tcPr>
            <w:tcW w:w="1744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6" type="#_x0000_t75" style="width:81.75pt;height:57pt">
                  <v:imagedata r:id="rId331" o:title=""/>
                </v:shape>
              </w:pict>
            </w:r>
          </w:p>
        </w:tc>
      </w:tr>
      <w:tr w:rsidR="00D02BB4" w:rsidRPr="009F2112" w:rsidTr="009F2112">
        <w:trPr>
          <w:trHeight w:val="1252"/>
        </w:trPr>
        <w:tc>
          <w:tcPr>
            <w:tcW w:w="1065" w:type="pct"/>
            <w:shd w:val="clear" w:color="auto" w:fill="auto"/>
          </w:tcPr>
          <w:p w:rsidR="002775AB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 xml:space="preserve">Годовой фонд ЗП основной и 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дополнительной</w:t>
            </w:r>
          </w:p>
        </w:tc>
        <w:tc>
          <w:tcPr>
            <w:tcW w:w="1128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7" type="#_x0000_t75" style="width:86.25pt;height:21pt">
                  <v:imagedata r:id="rId332" o:title=""/>
                </v:shape>
              </w:pict>
            </w:r>
          </w:p>
        </w:tc>
        <w:tc>
          <w:tcPr>
            <w:tcW w:w="1063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8" type="#_x0000_t75" style="width:21pt;height:18pt">
                  <v:imagedata r:id="rId333" o:title=""/>
                </v:shape>
              </w:pict>
            </w:r>
            <w:r w:rsidR="00D02BB4" w:rsidRPr="009F2112">
              <w:rPr>
                <w:noProof/>
                <w:color w:val="000000"/>
                <w:sz w:val="20"/>
                <w:szCs w:val="20"/>
              </w:rPr>
              <w:t xml:space="preserve"> - средняя заработная плата ОПР</w:t>
            </w:r>
          </w:p>
        </w:tc>
        <w:tc>
          <w:tcPr>
            <w:tcW w:w="1744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69" type="#_x0000_t75" style="width:117.75pt;height:41.25pt">
                  <v:imagedata r:id="rId334" o:title=""/>
                </v:shape>
              </w:pict>
            </w:r>
          </w:p>
        </w:tc>
      </w:tr>
      <w:tr w:rsidR="00D02BB4" w:rsidRPr="009F2112" w:rsidTr="009F2112">
        <w:trPr>
          <w:trHeight w:val="1605"/>
        </w:trPr>
        <w:tc>
          <w:tcPr>
            <w:tcW w:w="1065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ЗП с учетом отчислений на социальные нужды</w:t>
            </w:r>
          </w:p>
        </w:tc>
        <w:tc>
          <w:tcPr>
            <w:tcW w:w="1128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70" type="#_x0000_t75" style="width:95.25pt;height:39pt">
                  <v:imagedata r:id="rId335" o:title=""/>
                </v:shape>
              </w:pict>
            </w:r>
          </w:p>
        </w:tc>
        <w:tc>
          <w:tcPr>
            <w:tcW w:w="1063" w:type="pc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</w:t>
            </w:r>
            <w:r w:rsidRPr="009F2112">
              <w:rPr>
                <w:noProof/>
                <w:color w:val="000000"/>
                <w:sz w:val="20"/>
                <w:szCs w:val="20"/>
                <w:vertAlign w:val="subscript"/>
              </w:rPr>
              <w:t>СН</w:t>
            </w:r>
            <w:r w:rsidRPr="009F2112">
              <w:rPr>
                <w:noProof/>
                <w:color w:val="000000"/>
                <w:sz w:val="20"/>
                <w:szCs w:val="20"/>
              </w:rPr>
              <w:t xml:space="preserve"> – коэффициент расходов на социальные нужды</w:t>
            </w:r>
          </w:p>
        </w:tc>
        <w:tc>
          <w:tcPr>
            <w:tcW w:w="1744" w:type="pct"/>
            <w:shd w:val="clear" w:color="auto" w:fill="auto"/>
          </w:tcPr>
          <w:p w:rsidR="00D02BB4" w:rsidRPr="009F2112" w:rsidRDefault="000176B6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371" type="#_x0000_t75" style="width:153pt;height:59.25pt">
                  <v:imagedata r:id="rId336" o:title=""/>
                </v:shape>
              </w:pict>
            </w:r>
          </w:p>
        </w:tc>
      </w:tr>
    </w:tbl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pStyle w:val="31"/>
        <w:numPr>
          <w:ilvl w:val="0"/>
          <w:numId w:val="0"/>
        </w:numPr>
        <w:spacing w:before="0" w:after="0"/>
        <w:ind w:firstLine="709"/>
        <w:jc w:val="both"/>
        <w:rPr>
          <w:noProof/>
          <w:color w:val="000000"/>
        </w:rPr>
      </w:pPr>
      <w:bookmarkStart w:id="104" w:name="_Toc121848125"/>
      <w:r w:rsidRPr="0086337D">
        <w:rPr>
          <w:noProof/>
          <w:color w:val="000000"/>
        </w:rPr>
        <w:t>5.4.5 Расчет полной себестоимости лифта</w:t>
      </w:r>
      <w:bookmarkEnd w:id="104"/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полной себестоимости лифта осуществляется по формуле</w:t>
      </w:r>
    </w:p>
    <w:p w:rsidR="00D02BB4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 w:rsidRPr="0086337D">
        <w:rPr>
          <w:noProof/>
          <w:color w:val="000000"/>
          <w:w w:val="100"/>
        </w:rPr>
        <w:br w:type="page"/>
      </w:r>
      <w:r w:rsidR="000176B6">
        <w:rPr>
          <w:noProof/>
          <w:color w:val="000000"/>
          <w:w w:val="100"/>
        </w:rPr>
        <w:pict>
          <v:shape id="_x0000_i1372" type="#_x0000_t75" style="width:303pt;height:41.25pt">
            <v:imagedata r:id="rId337" o:title=""/>
          </v:shape>
        </w:pic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73" type="#_x0000_t75" style="width:99.75pt;height:18.75pt">
            <v:imagedata r:id="rId338" o:title=""/>
          </v:shape>
        </w:pict>
      </w:r>
      <w:r w:rsidRPr="0086337D">
        <w:rPr>
          <w:noProof/>
          <w:color w:val="000000"/>
        </w:rPr>
        <w:t xml:space="preserve"> -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 xml:space="preserve">нормативы соответственно общепроизводственных, общехозяйственных и отчисления на социальные нужды, %, </w:t>
      </w:r>
      <w:r w:rsidR="000176B6">
        <w:rPr>
          <w:noProof/>
          <w:color w:val="000000"/>
        </w:rPr>
        <w:pict>
          <v:shape id="_x0000_i1374" type="#_x0000_t75" style="width:78.75pt;height:18.75pt">
            <v:imagedata r:id="rId339" o:title=""/>
          </v:shape>
        </w:pict>
      </w:r>
      <w:r w:rsidRPr="0086337D">
        <w:rPr>
          <w:noProof/>
          <w:color w:val="000000"/>
        </w:rPr>
        <w:t xml:space="preserve"> </w:t>
      </w:r>
      <w:r w:rsidR="000176B6">
        <w:rPr>
          <w:noProof/>
          <w:color w:val="000000"/>
        </w:rPr>
        <w:pict>
          <v:shape id="_x0000_i1375" type="#_x0000_t75" style="width:158.25pt;height:18.75pt">
            <v:imagedata r:id="rId340" o:title=""/>
          </v:shape>
        </w:pict>
      </w:r>
      <w:r w:rsidRPr="0086337D">
        <w:rPr>
          <w:noProof/>
          <w:color w:val="000000"/>
        </w:rPr>
        <w:t>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Н</w:t>
      </w:r>
      <w:r w:rsidRPr="0086337D">
        <w:rPr>
          <w:noProof/>
          <w:color w:val="000000"/>
          <w:vertAlign w:val="subscript"/>
        </w:rPr>
        <w:t>ВП</w:t>
      </w:r>
      <w:r w:rsidRPr="0086337D">
        <w:rPr>
          <w:i/>
          <w:iCs/>
          <w:noProof/>
          <w:color w:val="000000"/>
        </w:rPr>
        <w:t xml:space="preserve"> - </w:t>
      </w:r>
      <w:r w:rsidRPr="0086337D">
        <w:rPr>
          <w:noProof/>
          <w:color w:val="000000"/>
        </w:rPr>
        <w:t>норматив внепроизводственных расходов, %, Н</w:t>
      </w:r>
      <w:r w:rsidRPr="0086337D">
        <w:rPr>
          <w:noProof/>
          <w:color w:val="000000"/>
          <w:vertAlign w:val="subscript"/>
        </w:rPr>
        <w:t>ВП</w:t>
      </w:r>
      <w:r w:rsidRPr="0086337D">
        <w:rPr>
          <w:noProof/>
          <w:color w:val="000000"/>
        </w:rPr>
        <w:t xml:space="preserve"> = 7%.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i/>
          <w:iCs/>
          <w:noProof/>
          <w:color w:val="000000"/>
        </w:rPr>
        <w:pict>
          <v:shape id="_x0000_i1376" type="#_x0000_t75" style="width:17.25pt;height:21pt">
            <v:imagedata r:id="rId341" o:title=""/>
          </v:shape>
        </w:pict>
      </w:r>
      <w:r w:rsidR="00D02BB4" w:rsidRPr="0086337D">
        <w:rPr>
          <w:i/>
          <w:iCs/>
          <w:noProof/>
          <w:color w:val="000000"/>
        </w:rPr>
        <w:t xml:space="preserve">- </w:t>
      </w:r>
      <w:r w:rsidR="00D02BB4" w:rsidRPr="0086337D">
        <w:rPr>
          <w:noProof/>
          <w:color w:val="000000"/>
        </w:rPr>
        <w:t>основная заработная плата производственных рабочих на единицу изделия.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77" type="#_x0000_t75" style="width:179.25pt;height:36pt">
            <v:imagedata r:id="rId342" o:title=""/>
          </v:shape>
        </w:pict>
      </w:r>
      <w:r w:rsidR="00D02BB4" w:rsidRPr="0086337D">
        <w:rPr>
          <w:noProof/>
          <w:color w:val="000000"/>
          <w:w w:val="100"/>
        </w:rPr>
        <w:t xml:space="preserve"> руб.</w: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78" type="#_x0000_t75" style="width:423pt;height:41.25pt">
            <v:imagedata r:id="rId343" o:title=""/>
          </v:shape>
        </w:pict>
      </w:r>
      <w:r w:rsidR="00D02BB4" w:rsidRPr="0086337D">
        <w:rPr>
          <w:noProof/>
          <w:color w:val="000000"/>
        </w:rPr>
        <w:t xml:space="preserve"> руб.</w:t>
      </w:r>
    </w:p>
    <w:p w:rsidR="0086337D" w:rsidRPr="0086337D" w:rsidRDefault="0086337D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105" w:name="_Toc121848126"/>
    </w:p>
    <w:p w:rsidR="00D02BB4" w:rsidRPr="0086337D" w:rsidRDefault="00D02BB4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5.5 Определение лимитной цены лифта</w:t>
      </w:r>
      <w:bookmarkEnd w:id="105"/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Лимитная цена выражает предельно допустимый уровень цены проектируемого лифта с учетом улучшения потребительских свойств замещаемого лифта, при котором обеспечивается относительное удешевление его для потребителя.</w:t>
      </w:r>
    </w:p>
    <w:p w:rsidR="00D02BB4" w:rsidRPr="0086337D" w:rsidRDefault="00D02BB4" w:rsidP="002775AB">
      <w:pPr>
        <w:rPr>
          <w:noProof/>
          <w:color w:val="000000"/>
        </w:rPr>
      </w:pPr>
      <w:r w:rsidRPr="0086337D">
        <w:rPr>
          <w:noProof/>
          <w:color w:val="000000"/>
        </w:rPr>
        <w:t>Лимитная цена определяется по формуле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79" type="#_x0000_t75" style="width:102pt;height:39pt">
            <v:imagedata r:id="rId344" o:title=""/>
          </v:shape>
        </w:pict>
      </w:r>
    </w:p>
    <w:p w:rsidR="00D02BB4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br w:type="page"/>
      </w:r>
      <w:r w:rsidR="00D02BB4"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80" type="#_x0000_t75" style="width:17.25pt;height:18.75pt">
            <v:imagedata r:id="rId345" o:title=""/>
          </v:shape>
        </w:pict>
      </w:r>
      <w:r w:rsidR="00D02BB4" w:rsidRPr="0086337D">
        <w:rPr>
          <w:noProof/>
          <w:color w:val="000000"/>
        </w:rPr>
        <w:t xml:space="preserve"> – плановая себестоимость </w:t>
      </w:r>
      <w:r w:rsidR="00017607" w:rsidRPr="0086337D">
        <w:rPr>
          <w:noProof/>
          <w:color w:val="000000"/>
        </w:rPr>
        <w:t>лифта</w:t>
      </w:r>
      <w:r w:rsidR="00D02BB4" w:rsidRPr="0086337D">
        <w:rPr>
          <w:noProof/>
          <w:color w:val="000000"/>
        </w:rPr>
        <w:t>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n</w:t>
      </w:r>
      <w:r w:rsidRPr="0086337D">
        <w:rPr>
          <w:noProof/>
          <w:color w:val="000000"/>
          <w:vertAlign w:val="subscript"/>
        </w:rPr>
        <w:t>Р</w:t>
      </w:r>
      <w:r w:rsidRPr="0086337D">
        <w:rPr>
          <w:noProof/>
          <w:color w:val="000000"/>
        </w:rPr>
        <w:t xml:space="preserve"> – плановый уровень рентабельности к себестоимости лифта, </w:t>
      </w:r>
      <w:r w:rsidRPr="0086337D">
        <w:rPr>
          <w:i/>
          <w:iCs/>
          <w:noProof/>
          <w:color w:val="000000"/>
        </w:rPr>
        <w:t>п</w:t>
      </w:r>
      <w:r w:rsidRPr="0086337D">
        <w:rPr>
          <w:i/>
          <w:iCs/>
          <w:noProof/>
          <w:color w:val="000000"/>
          <w:vertAlign w:val="subscript"/>
        </w:rPr>
        <w:t>Р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= 25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%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81" type="#_x0000_t75" style="width:201.75pt;height:39pt">
            <v:imagedata r:id="rId346" o:title=""/>
          </v:shape>
        </w:pict>
      </w:r>
      <w:r w:rsidR="00D02BB4" w:rsidRPr="0086337D">
        <w:rPr>
          <w:noProof/>
          <w:color w:val="000000"/>
          <w:w w:val="100"/>
        </w:rPr>
        <w:t xml:space="preserve"> руб.</w:t>
      </w:r>
    </w:p>
    <w:p w:rsidR="0086337D" w:rsidRPr="0086337D" w:rsidRDefault="0086337D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106" w:name="_Toc121848127"/>
    </w:p>
    <w:p w:rsidR="00D02BB4" w:rsidRPr="0086337D" w:rsidRDefault="00D02BB4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5.6 Расчет уровня капитальных вложений в НИОКР</w:t>
      </w:r>
      <w:r w:rsidR="0086337D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и освоение производства</w:t>
      </w:r>
      <w:bookmarkEnd w:id="106"/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В условиях ограничения финансовых ресурсов технический и коммерческий успех проекта во многом определяется величиной новых капитальных вложений при его разработке и реализации. Капитальные затраты на всех этапах жизненного цикла лифта являются важной оценкой экономической эффективности новых проектов.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Единовременные затраты в сфере производства включают предпроизводственные затраты К</w:t>
      </w:r>
      <w:r w:rsidRPr="0086337D">
        <w:rPr>
          <w:noProof/>
          <w:color w:val="000000"/>
          <w:vertAlign w:val="subscript"/>
        </w:rPr>
        <w:t>ППЗ</w:t>
      </w:r>
      <w:r w:rsidRPr="0086337D">
        <w:rPr>
          <w:noProof/>
          <w:color w:val="000000"/>
        </w:rPr>
        <w:t xml:space="preserve"> и капитальные вложения в производственные фонды завода изготовителя К</w:t>
      </w:r>
      <w:r w:rsidRPr="0086337D">
        <w:rPr>
          <w:noProof/>
          <w:color w:val="000000"/>
          <w:vertAlign w:val="subscript"/>
        </w:rPr>
        <w:t>ПФ</w:t>
      </w:r>
      <w:r w:rsidRPr="0086337D">
        <w:rPr>
          <w:noProof/>
          <w:color w:val="000000"/>
        </w:rPr>
        <w:t>.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82" type="#_x0000_t75" style="width:98.25pt;height:18.75pt">
            <v:imagedata r:id="rId347" o:title=""/>
          </v:shape>
        </w:pic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Расчет капитальных вложений в производственные фонды завода производится по формуле: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83" type="#_x0000_t75" style="width:96.75pt;height:18.75pt">
            <v:imagedata r:id="rId348" o:title=""/>
          </v:shape>
        </w:pict>
      </w:r>
      <w:r w:rsidR="00D02BB4" w:rsidRPr="0086337D">
        <w:rPr>
          <w:noProof/>
          <w:color w:val="000000"/>
          <w:w w:val="100"/>
        </w:rPr>
        <w:t>;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84" type="#_x0000_t75" style="width:78pt;height:18.75pt">
            <v:imagedata r:id="rId349" o:title=""/>
          </v:shape>
        </w:pic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где К</w:t>
      </w:r>
      <w:r w:rsidRPr="0086337D">
        <w:rPr>
          <w:noProof/>
          <w:color w:val="000000"/>
          <w:vertAlign w:val="subscript"/>
        </w:rPr>
        <w:t>ОБ</w:t>
      </w:r>
      <w:r w:rsidRPr="0086337D">
        <w:rPr>
          <w:noProof/>
          <w:color w:val="000000"/>
        </w:rPr>
        <w:t xml:space="preserve"> – капитальные вложения в оборудование и оснастку;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К</w:t>
      </w:r>
      <w:r w:rsidRPr="0086337D">
        <w:rPr>
          <w:noProof/>
          <w:color w:val="000000"/>
          <w:vertAlign w:val="subscript"/>
        </w:rPr>
        <w:t>ОС</w:t>
      </w:r>
      <w:r w:rsidRPr="0086337D">
        <w:rPr>
          <w:noProof/>
          <w:color w:val="000000"/>
        </w:rPr>
        <w:t xml:space="preserve"> – капитальные вложения в оборотные средства.</w:t>
      </w: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При этом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85" type="#_x0000_t75" style="width:152.25pt;height:21pt">
            <v:imagedata r:id="rId350" o:title=""/>
          </v:shape>
        </w:pic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</w:t>
      </w:r>
      <w:r w:rsidR="000176B6">
        <w:rPr>
          <w:noProof/>
          <w:color w:val="000000"/>
        </w:rPr>
        <w:pict>
          <v:shape id="_x0000_i1386" type="#_x0000_t75" style="width:20.25pt;height:18.75pt">
            <v:imagedata r:id="rId351" o:title=""/>
          </v:shape>
        </w:pict>
      </w:r>
      <w:r w:rsidRPr="0086337D">
        <w:rPr>
          <w:noProof/>
          <w:color w:val="000000"/>
        </w:rPr>
        <w:t xml:space="preserve"> –</w:t>
      </w:r>
      <w:r w:rsidRPr="0086337D">
        <w:rPr>
          <w:i/>
          <w:iCs/>
          <w:noProof/>
          <w:color w:val="000000"/>
        </w:rPr>
        <w:t xml:space="preserve"> </w:t>
      </w:r>
      <w:r w:rsidRPr="0086337D">
        <w:rPr>
          <w:noProof/>
          <w:color w:val="000000"/>
        </w:rPr>
        <w:t>лимитная цена лифта;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87" type="#_x0000_t75" style="width:20.25pt;height:18pt">
            <v:imagedata r:id="rId327" o:title=""/>
          </v:shape>
        </w:pict>
      </w:r>
      <w:r w:rsidR="00D02BB4" w:rsidRPr="0086337D">
        <w:rPr>
          <w:i/>
          <w:iCs/>
          <w:noProof/>
          <w:color w:val="000000"/>
        </w:rPr>
        <w:t xml:space="preserve">- </w:t>
      </w:r>
      <w:r w:rsidR="00D02BB4" w:rsidRPr="0086337D">
        <w:rPr>
          <w:noProof/>
          <w:color w:val="000000"/>
        </w:rPr>
        <w:t>прогнозируемый годовой объем выпуска;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88" type="#_x0000_t75" style="width:24pt;height:21pt">
            <v:imagedata r:id="rId352" o:title=""/>
          </v:shape>
        </w:pict>
      </w:r>
      <w:r w:rsidR="00D02BB4" w:rsidRPr="0086337D">
        <w:rPr>
          <w:noProof/>
          <w:color w:val="000000"/>
        </w:rPr>
        <w:t xml:space="preserve"> </w:t>
      </w:r>
      <w:r w:rsidR="00D02BB4" w:rsidRPr="0086337D">
        <w:rPr>
          <w:i/>
          <w:iCs/>
          <w:noProof/>
          <w:color w:val="000000"/>
        </w:rPr>
        <w:t>-</w:t>
      </w:r>
      <w:r w:rsidR="00D02BB4" w:rsidRPr="0086337D">
        <w:rPr>
          <w:noProof/>
          <w:color w:val="000000"/>
        </w:rPr>
        <w:t xml:space="preserve"> отраслевой норматив удельных капитальных вложений в оборудование на один рубль объема реализации новых изделий, </w:t>
      </w:r>
      <w:r>
        <w:rPr>
          <w:noProof/>
          <w:color w:val="000000"/>
        </w:rPr>
        <w:pict>
          <v:shape id="_x0000_i1389" type="#_x0000_t75" style="width:24pt;height:21pt">
            <v:imagedata r:id="rId353" o:title=""/>
          </v:shape>
        </w:pict>
      </w:r>
      <w:r w:rsidR="00D02BB4" w:rsidRPr="0086337D">
        <w:rPr>
          <w:noProof/>
          <w:color w:val="000000"/>
        </w:rPr>
        <w:t xml:space="preserve"> = 1,1 руб.;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90" type="#_x0000_t75" style="width:38.25pt;height:18.75pt">
            <v:imagedata r:id="rId354" o:title=""/>
          </v:shape>
        </w:pict>
      </w:r>
      <w:r w:rsidR="00D02BB4" w:rsidRPr="0086337D">
        <w:rPr>
          <w:i/>
          <w:iCs/>
          <w:noProof/>
          <w:color w:val="000000"/>
        </w:rPr>
        <w:t xml:space="preserve"> - </w:t>
      </w:r>
      <w:r w:rsidR="00D02BB4" w:rsidRPr="0086337D">
        <w:rPr>
          <w:noProof/>
          <w:color w:val="000000"/>
        </w:rPr>
        <w:t xml:space="preserve">коэффициенты, учитывающие соответственно годовой объем производства в стоимостном выражении и тип производства, </w:t>
      </w:r>
      <w:r>
        <w:rPr>
          <w:noProof/>
          <w:color w:val="000000"/>
        </w:rPr>
        <w:pict>
          <v:shape id="_x0000_i1391" type="#_x0000_t75" style="width:108pt;height:18.75pt">
            <v:imagedata r:id="rId355" o:title=""/>
          </v:shape>
        </w:pict>
      </w:r>
      <w:r w:rsidR="00D02BB4" w:rsidRPr="0086337D">
        <w:rPr>
          <w:noProof/>
          <w:color w:val="000000"/>
        </w:rPr>
        <w:t xml:space="preserve">. 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92" type="#_x0000_t75" style="width:263.25pt;height:18.75pt">
            <v:imagedata r:id="rId356" o:title=""/>
          </v:shape>
        </w:pict>
      </w:r>
      <w:r w:rsidR="00D02BB4" w:rsidRPr="0086337D">
        <w:rPr>
          <w:noProof/>
          <w:color w:val="000000"/>
          <w:w w:val="100"/>
        </w:rPr>
        <w:t xml:space="preserve"> руб.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93" type="#_x0000_t75" style="width:194.25pt;height:18.75pt">
            <v:imagedata r:id="rId357" o:title=""/>
          </v:shape>
        </w:pict>
      </w:r>
      <w:r w:rsidR="00D02BB4" w:rsidRPr="0086337D">
        <w:rPr>
          <w:noProof/>
          <w:color w:val="000000"/>
          <w:w w:val="100"/>
        </w:rPr>
        <w:t xml:space="preserve"> руб.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94" type="#_x0000_t75" style="width:246pt;height:18.75pt">
            <v:imagedata r:id="rId358" o:title=""/>
          </v:shape>
        </w:pict>
      </w:r>
      <w:r w:rsidR="00D02BB4" w:rsidRPr="0086337D">
        <w:rPr>
          <w:noProof/>
          <w:color w:val="000000"/>
          <w:w w:val="100"/>
        </w:rPr>
        <w:t xml:space="preserve"> руб.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95" type="#_x0000_t75" style="width:231pt;height:18.75pt">
            <v:imagedata r:id="rId359" o:title=""/>
          </v:shape>
        </w:pict>
      </w:r>
      <w:r w:rsidR="00D02BB4" w:rsidRPr="0086337D">
        <w:rPr>
          <w:noProof/>
          <w:color w:val="000000"/>
          <w:w w:val="100"/>
        </w:rPr>
        <w:t xml:space="preserve"> руб.</w:t>
      </w:r>
    </w:p>
    <w:p w:rsidR="0086337D" w:rsidRPr="0086337D" w:rsidRDefault="0086337D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107" w:name="_Toc121848128"/>
    </w:p>
    <w:p w:rsidR="00D02BB4" w:rsidRPr="0086337D" w:rsidRDefault="00D02BB4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5.7 Оценка экономической эффективности конструкции</w:t>
      </w:r>
      <w:bookmarkEnd w:id="107"/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96" type="#_x0000_t75" style="width:125.25pt;height:18.75pt">
            <v:imagedata r:id="rId360" o:title=""/>
          </v:shape>
        </w:pict>
      </w:r>
      <w:r w:rsidR="00D02BB4" w:rsidRPr="0086337D">
        <w:rPr>
          <w:noProof/>
          <w:color w:val="000000"/>
          <w:w w:val="100"/>
        </w:rPr>
        <w:t>,</w: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 xml:space="preserve">где П – прибыль на один </w:t>
      </w:r>
      <w:r w:rsidR="005D65C2" w:rsidRPr="0086337D">
        <w:rPr>
          <w:noProof/>
          <w:color w:val="000000"/>
        </w:rPr>
        <w:t>лифт</w:t>
      </w:r>
      <w:r w:rsidRPr="0086337D">
        <w:rPr>
          <w:noProof/>
          <w:color w:val="000000"/>
        </w:rPr>
        <w:t xml:space="preserve"> в проектном варианте,</w:t>
      </w: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97" type="#_x0000_t75" style="width:251.25pt;height:18.75pt">
            <v:imagedata r:id="rId361" o:title=""/>
          </v:shape>
        </w:pict>
      </w:r>
      <w:r w:rsidR="00D02BB4" w:rsidRPr="0086337D">
        <w:rPr>
          <w:noProof/>
          <w:color w:val="000000"/>
          <w:w w:val="100"/>
        </w:rPr>
        <w:t>;</w:t>
      </w: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398" type="#_x0000_t75" style="width:20.25pt;height:18.75pt">
            <v:imagedata r:id="rId362" o:title=""/>
          </v:shape>
        </w:pict>
      </w:r>
      <w:r w:rsidR="00D02BB4" w:rsidRPr="0086337D">
        <w:rPr>
          <w:noProof/>
          <w:color w:val="000000"/>
        </w:rPr>
        <w:t xml:space="preserve"> - удельные капиталовложения в производство,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399" type="#_x0000_t75" style="width:192.75pt;height:36pt">
            <v:imagedata r:id="rId363" o:title=""/>
          </v:shape>
        </w:pict>
      </w:r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0176B6" w:rsidP="002775AB">
      <w:pPr>
        <w:autoSpaceDE w:val="0"/>
        <w:autoSpaceDN w:val="0"/>
        <w:adjustRightInd w:val="0"/>
        <w:rPr>
          <w:noProof/>
          <w:color w:val="000000"/>
        </w:rPr>
      </w:pPr>
      <w:r>
        <w:rPr>
          <w:noProof/>
          <w:color w:val="000000"/>
        </w:rPr>
        <w:pict>
          <v:shape id="_x0000_i1400" type="#_x0000_t75" style="width:57pt;height:18.75pt">
            <v:imagedata r:id="rId364" o:title=""/>
          </v:shape>
        </w:pict>
      </w:r>
      <w:r w:rsidR="00D02BB4" w:rsidRPr="0086337D">
        <w:rPr>
          <w:noProof/>
          <w:color w:val="000000"/>
        </w:rPr>
        <w:t xml:space="preserve"> – нормативный коэффициент экономической эффективности.</w:t>
      </w:r>
    </w:p>
    <w:p w:rsidR="0086337D" w:rsidRPr="0086337D" w:rsidRDefault="0086337D" w:rsidP="002775AB">
      <w:pPr>
        <w:pStyle w:val="afffa"/>
        <w:ind w:firstLine="709"/>
        <w:jc w:val="both"/>
        <w:rPr>
          <w:noProof/>
          <w:color w:val="000000"/>
          <w:w w:val="100"/>
        </w:rPr>
      </w:pPr>
    </w:p>
    <w:p w:rsidR="00D02BB4" w:rsidRPr="0086337D" w:rsidRDefault="000176B6" w:rsidP="002775AB">
      <w:pPr>
        <w:pStyle w:val="afffa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 id="_x0000_i1401" type="#_x0000_t75" style="width:267.75pt;height:18.75pt">
            <v:imagedata r:id="rId365" o:title=""/>
          </v:shape>
        </w:pict>
      </w:r>
      <w:r w:rsidR="00D02BB4" w:rsidRPr="0086337D">
        <w:rPr>
          <w:noProof/>
          <w:color w:val="000000"/>
          <w:w w:val="100"/>
        </w:rPr>
        <w:t xml:space="preserve"> руб.</w:t>
      </w:r>
    </w:p>
    <w:p w:rsidR="0086337D" w:rsidRPr="0086337D" w:rsidRDefault="0086337D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108" w:name="_Toc121848129"/>
    </w:p>
    <w:p w:rsidR="00D02BB4" w:rsidRPr="0086337D" w:rsidRDefault="00D02BB4" w:rsidP="002775AB">
      <w:pPr>
        <w:pStyle w:val="21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5.8. Сводные показатели оценки</w:t>
      </w:r>
      <w:r w:rsidR="0086337D"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6337D">
        <w:rPr>
          <w:rFonts w:ascii="Times New Roman" w:hAnsi="Times New Roman" w:cs="Times New Roman"/>
          <w:noProof/>
          <w:color w:val="000000"/>
          <w:sz w:val="28"/>
          <w:szCs w:val="28"/>
        </w:rPr>
        <w:t>экономической целесообразности конструкции</w:t>
      </w:r>
      <w:bookmarkEnd w:id="108"/>
    </w:p>
    <w:p w:rsidR="0086337D" w:rsidRPr="0086337D" w:rsidRDefault="0086337D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  <w:r w:rsidRPr="0086337D">
        <w:rPr>
          <w:noProof/>
          <w:color w:val="000000"/>
        </w:rPr>
        <w:t>Таблица 5.11</w:t>
      </w:r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665"/>
        <w:gridCol w:w="1445"/>
        <w:gridCol w:w="1445"/>
        <w:gridCol w:w="916"/>
        <w:gridCol w:w="916"/>
        <w:gridCol w:w="592"/>
        <w:gridCol w:w="592"/>
      </w:tblGrid>
      <w:tr w:rsidR="0086337D" w:rsidRPr="009F2112" w:rsidTr="009F2112">
        <w:tc>
          <w:tcPr>
            <w:tcW w:w="0" w:type="auto"/>
            <w:gridSpan w:val="3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Проектный</w:t>
            </w:r>
          </w:p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вариант</w:t>
            </w:r>
          </w:p>
        </w:tc>
      </w:tr>
      <w:tr w:rsidR="0086337D" w:rsidRPr="009F2112" w:rsidTr="009F2112">
        <w:tc>
          <w:tcPr>
            <w:tcW w:w="0" w:type="auto"/>
            <w:gridSpan w:val="3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Прогнозируемый объем выпуска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100</w:t>
            </w:r>
          </w:p>
        </w:tc>
      </w:tr>
      <w:tr w:rsidR="0086337D" w:rsidRPr="009F2112" w:rsidTr="009F2112">
        <w:tc>
          <w:tcPr>
            <w:tcW w:w="0" w:type="auto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Единовременные капитальные вложения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Предпроизводственные затраты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</w:t>
            </w:r>
            <w:r w:rsidR="00017607" w:rsidRPr="009F2112">
              <w:rPr>
                <w:noProof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1276108</w:t>
            </w:r>
          </w:p>
        </w:tc>
      </w:tr>
      <w:tr w:rsidR="0086337D" w:rsidRPr="009F2112" w:rsidTr="009F2112">
        <w:tc>
          <w:tcPr>
            <w:tcW w:w="0" w:type="auto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Вложения в производство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017607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171077892</w:t>
            </w:r>
          </w:p>
        </w:tc>
      </w:tr>
      <w:tr w:rsidR="0086337D" w:rsidRPr="009F2112" w:rsidTr="009F2112">
        <w:tc>
          <w:tcPr>
            <w:tcW w:w="0" w:type="auto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017607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172354000</w:t>
            </w:r>
          </w:p>
        </w:tc>
      </w:tr>
      <w:tr w:rsidR="0086337D" w:rsidRPr="009F2112" w:rsidTr="009F2112">
        <w:tc>
          <w:tcPr>
            <w:tcW w:w="0" w:type="auto"/>
            <w:vMerge w:val="restart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Текущие издержки на производство лифта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На материалы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017607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108456</w:t>
            </w:r>
          </w:p>
        </w:tc>
      </w:tr>
      <w:tr w:rsidR="0086337D" w:rsidRPr="009F2112" w:rsidTr="009F2112">
        <w:tc>
          <w:tcPr>
            <w:tcW w:w="0" w:type="auto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На заработную плату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017607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272832</w:t>
            </w:r>
          </w:p>
        </w:tc>
      </w:tr>
      <w:tr w:rsidR="0086337D" w:rsidRPr="009F2112" w:rsidTr="009F2112">
        <w:tc>
          <w:tcPr>
            <w:tcW w:w="0" w:type="auto"/>
            <w:vMerge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Полная себестоимость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017607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1477319</w:t>
            </w:r>
          </w:p>
        </w:tc>
      </w:tr>
      <w:tr w:rsidR="00D02BB4" w:rsidRPr="009F2112" w:rsidTr="009F2112">
        <w:trPr>
          <w:gridAfter w:val="1"/>
        </w:trPr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Прибыль на единицу лифта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017607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369330</w:t>
            </w:r>
          </w:p>
        </w:tc>
      </w:tr>
      <w:tr w:rsidR="00D02BB4" w:rsidRPr="009F2112" w:rsidTr="009F2112">
        <w:trPr>
          <w:gridAfter w:val="1"/>
        </w:trPr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Лимитная цена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017607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1846649</w:t>
            </w:r>
          </w:p>
        </w:tc>
      </w:tr>
      <w:tr w:rsidR="00D02BB4" w:rsidRPr="009F2112" w:rsidTr="009F2112">
        <w:trPr>
          <w:gridAfter w:val="1"/>
        </w:trPr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Экономический эффект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руб</w:t>
            </w:r>
            <w:r w:rsidR="0079347C" w:rsidRPr="009F2112">
              <w:rPr>
                <w:noProof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11079900</w:t>
            </w:r>
          </w:p>
        </w:tc>
      </w:tr>
      <w:tr w:rsidR="00D02BB4" w:rsidRPr="009F2112" w:rsidTr="009F2112">
        <w:trPr>
          <w:gridAfter w:val="1"/>
        </w:trPr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Срок реализации проекта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2BB4" w:rsidRPr="009F2112" w:rsidRDefault="00D02BB4" w:rsidP="009F2112">
            <w:pPr>
              <w:widowControl w:val="0"/>
              <w:autoSpaceDE w:val="0"/>
              <w:autoSpaceDN w:val="0"/>
              <w:adjustRightInd w:val="0"/>
              <w:ind w:firstLine="0"/>
              <w:rPr>
                <w:noProof/>
                <w:color w:val="000000"/>
                <w:sz w:val="20"/>
                <w:szCs w:val="20"/>
              </w:rPr>
            </w:pPr>
            <w:r w:rsidRPr="009F2112">
              <w:rPr>
                <w:noProof/>
                <w:color w:val="000000"/>
                <w:sz w:val="20"/>
                <w:szCs w:val="20"/>
              </w:rPr>
              <w:t>0,6</w:t>
            </w:r>
          </w:p>
        </w:tc>
      </w:tr>
    </w:tbl>
    <w:p w:rsidR="00D02BB4" w:rsidRPr="0086337D" w:rsidRDefault="00D02BB4" w:rsidP="002775AB">
      <w:pPr>
        <w:autoSpaceDE w:val="0"/>
        <w:autoSpaceDN w:val="0"/>
        <w:adjustRightInd w:val="0"/>
        <w:rPr>
          <w:noProof/>
          <w:color w:val="000000"/>
        </w:rPr>
      </w:pPr>
    </w:p>
    <w:p w:rsidR="0086337D" w:rsidRPr="0086337D" w:rsidRDefault="00D02BB4" w:rsidP="0086337D">
      <w:pPr>
        <w:autoSpaceDE w:val="0"/>
        <w:autoSpaceDN w:val="0"/>
        <w:adjustRightInd w:val="0"/>
        <w:rPr>
          <w:noProof/>
        </w:rPr>
      </w:pPr>
      <w:r w:rsidRPr="0086337D">
        <w:rPr>
          <w:noProof/>
        </w:rPr>
        <w:t>Вывод: проведенное технико-экономическое обоснования производства лифта выявило перспективность осуществления данного проекта. Проектируемое изделие по ряду технических и экономических показателей превосходит существующие аналоги. Проведенные экономические расчеты себестоимости и цены лифта позволяют определить планируемую прибыль и рентабельность, а также годовой экономический эффект при производстве проектируемого изделия. Рассчитанный срок возврата капитальных вложений невелик, что подтверждает перспективность данного проекта.</w:t>
      </w:r>
      <w:bookmarkStart w:id="109" w:name="_Toc89508146"/>
      <w:bookmarkStart w:id="110" w:name="_Toc121848130"/>
    </w:p>
    <w:p w:rsidR="0096548A" w:rsidRPr="0086337D" w:rsidRDefault="0086337D" w:rsidP="0086337D">
      <w:pPr>
        <w:autoSpaceDE w:val="0"/>
        <w:autoSpaceDN w:val="0"/>
        <w:adjustRightInd w:val="0"/>
        <w:rPr>
          <w:b/>
          <w:bCs/>
          <w:noProof/>
        </w:rPr>
      </w:pPr>
      <w:r w:rsidRPr="0086337D">
        <w:rPr>
          <w:noProof/>
        </w:rPr>
        <w:br w:type="page"/>
      </w:r>
      <w:r w:rsidRPr="0086337D">
        <w:rPr>
          <w:b/>
          <w:bCs/>
          <w:noProof/>
        </w:rPr>
        <w:t>Библиографический список</w:t>
      </w:r>
      <w:bookmarkEnd w:id="109"/>
      <w:bookmarkEnd w:id="110"/>
    </w:p>
    <w:p w:rsidR="0086337D" w:rsidRPr="0086337D" w:rsidRDefault="0086337D" w:rsidP="0086337D">
      <w:pPr>
        <w:autoSpaceDE w:val="0"/>
        <w:autoSpaceDN w:val="0"/>
        <w:adjustRightInd w:val="0"/>
        <w:rPr>
          <w:b/>
          <w:bCs/>
          <w:caps/>
          <w:noProof/>
        </w:rPr>
      </w:pPr>
    </w:p>
    <w:p w:rsidR="0096548A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 xml:space="preserve">1. </w:t>
      </w:r>
      <w:r w:rsidR="00217214" w:rsidRPr="0086337D">
        <w:rPr>
          <w:noProof/>
          <w:color w:val="000000"/>
        </w:rPr>
        <w:t xml:space="preserve">Волков Д.П. </w:t>
      </w:r>
      <w:r w:rsidRPr="0086337D">
        <w:rPr>
          <w:noProof/>
          <w:color w:val="000000"/>
        </w:rPr>
        <w:t xml:space="preserve">Лифты. </w:t>
      </w:r>
      <w:r w:rsidR="00217214" w:rsidRPr="0086337D">
        <w:rPr>
          <w:noProof/>
          <w:color w:val="000000"/>
        </w:rPr>
        <w:t xml:space="preserve">– </w:t>
      </w:r>
      <w:r w:rsidRPr="0086337D">
        <w:rPr>
          <w:noProof/>
          <w:color w:val="000000"/>
        </w:rPr>
        <w:t>М.: Изд</w:t>
      </w:r>
      <w:r w:rsidR="00217214" w:rsidRPr="0086337D">
        <w:rPr>
          <w:noProof/>
          <w:color w:val="000000"/>
        </w:rPr>
        <w:t>-</w:t>
      </w:r>
      <w:r w:rsidRPr="0086337D">
        <w:rPr>
          <w:noProof/>
          <w:color w:val="000000"/>
        </w:rPr>
        <w:t>во АСВ, 1999. – 480 с.</w:t>
      </w:r>
      <w:r w:rsidR="00217214" w:rsidRPr="0086337D">
        <w:rPr>
          <w:noProof/>
          <w:color w:val="000000"/>
        </w:rPr>
        <w:t>:</w:t>
      </w:r>
      <w:r w:rsidRPr="0086337D">
        <w:rPr>
          <w:noProof/>
          <w:color w:val="000000"/>
        </w:rPr>
        <w:t xml:space="preserve"> ил.</w:t>
      </w:r>
    </w:p>
    <w:p w:rsidR="0096548A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 xml:space="preserve">2. Архангельский Г.Г., Вайнсон А. А., Ионов А. А. Эксплуатация и расчет лифтовых установок. </w:t>
      </w:r>
      <w:r w:rsidR="00217214" w:rsidRPr="0086337D">
        <w:rPr>
          <w:noProof/>
          <w:color w:val="000000"/>
        </w:rPr>
        <w:t>– М.: МИСИ, 1980.</w:t>
      </w:r>
    </w:p>
    <w:p w:rsidR="0096548A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 xml:space="preserve">3. Архангельский Г.Г., Ионов А.А. Основы расчета и проектирования лифтов. </w:t>
      </w:r>
      <w:r w:rsidR="00217214" w:rsidRPr="0086337D">
        <w:rPr>
          <w:noProof/>
          <w:color w:val="000000"/>
        </w:rPr>
        <w:t xml:space="preserve">– </w:t>
      </w:r>
      <w:r w:rsidRPr="0086337D">
        <w:rPr>
          <w:noProof/>
          <w:color w:val="000000"/>
        </w:rPr>
        <w:t>М.: МИСИ, 1985.</w:t>
      </w:r>
    </w:p>
    <w:p w:rsidR="0096548A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 xml:space="preserve">4. Правила устройства и безопасной эксплуатации лифтов. </w:t>
      </w:r>
      <w:r w:rsidR="00217214" w:rsidRPr="0086337D">
        <w:rPr>
          <w:noProof/>
          <w:color w:val="000000"/>
        </w:rPr>
        <w:t xml:space="preserve">– </w:t>
      </w:r>
      <w:r w:rsidRPr="0086337D">
        <w:rPr>
          <w:noProof/>
          <w:color w:val="000000"/>
        </w:rPr>
        <w:t>М.: Госгортехнадзор, 1992.</w:t>
      </w:r>
    </w:p>
    <w:p w:rsidR="0096548A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 xml:space="preserve">5. Крагельский И. В., Михин Н. М. Узлы трения машин. </w:t>
      </w:r>
      <w:r w:rsidR="00217214" w:rsidRPr="0086337D">
        <w:rPr>
          <w:noProof/>
          <w:color w:val="000000"/>
        </w:rPr>
        <w:t xml:space="preserve">– </w:t>
      </w:r>
      <w:r w:rsidRPr="0086337D">
        <w:rPr>
          <w:noProof/>
          <w:color w:val="000000"/>
        </w:rPr>
        <w:t>М.: Машиностроение, 1984.</w:t>
      </w:r>
    </w:p>
    <w:p w:rsidR="0096548A" w:rsidRPr="0086337D" w:rsidRDefault="00217214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6. Волков Д.П., Ионов А.</w:t>
      </w:r>
      <w:r w:rsidR="0096548A" w:rsidRPr="0086337D">
        <w:rPr>
          <w:noProof/>
          <w:color w:val="000000"/>
        </w:rPr>
        <w:t xml:space="preserve">А., Чутчиков П.И. Атлас конструкций лифтов. </w:t>
      </w:r>
      <w:r w:rsidRPr="0086337D">
        <w:rPr>
          <w:noProof/>
          <w:color w:val="000000"/>
        </w:rPr>
        <w:t xml:space="preserve">– </w:t>
      </w:r>
      <w:r w:rsidR="0096548A" w:rsidRPr="0086337D">
        <w:rPr>
          <w:noProof/>
          <w:color w:val="000000"/>
        </w:rPr>
        <w:t>М.: Машиностроение, 1984. – 60 с.</w:t>
      </w:r>
      <w:r w:rsidRPr="0086337D">
        <w:rPr>
          <w:noProof/>
          <w:color w:val="000000"/>
        </w:rPr>
        <w:t>:</w:t>
      </w:r>
      <w:r w:rsidR="0096548A" w:rsidRPr="0086337D">
        <w:rPr>
          <w:noProof/>
          <w:color w:val="000000"/>
        </w:rPr>
        <w:t xml:space="preserve"> ил.</w:t>
      </w:r>
    </w:p>
    <w:p w:rsidR="0096548A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 xml:space="preserve">7. Трояновская Г.И., Зеленская М.Н. «О расчете силы трения между полимером и металлом» статья в книге Теоретические и прикладные задачи трения, износа и смазки машин. </w:t>
      </w:r>
      <w:r w:rsidR="00217214" w:rsidRPr="0086337D">
        <w:rPr>
          <w:noProof/>
          <w:color w:val="000000"/>
        </w:rPr>
        <w:t xml:space="preserve">– </w:t>
      </w:r>
      <w:r w:rsidRPr="0086337D">
        <w:rPr>
          <w:noProof/>
          <w:color w:val="000000"/>
        </w:rPr>
        <w:t>М.: «Наука», 1982.</w:t>
      </w:r>
    </w:p>
    <w:p w:rsidR="0096548A" w:rsidRPr="0086337D" w:rsidRDefault="00217214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8. Чутчиков П.</w:t>
      </w:r>
      <w:r w:rsidR="0096548A" w:rsidRPr="0086337D">
        <w:rPr>
          <w:noProof/>
          <w:color w:val="000000"/>
        </w:rPr>
        <w:t xml:space="preserve">И. Ремонт лифтов. </w:t>
      </w:r>
      <w:r w:rsidRPr="0086337D">
        <w:rPr>
          <w:noProof/>
          <w:color w:val="000000"/>
        </w:rPr>
        <w:t xml:space="preserve">– </w:t>
      </w:r>
      <w:r w:rsidR="0096548A" w:rsidRPr="0086337D">
        <w:rPr>
          <w:noProof/>
          <w:color w:val="000000"/>
        </w:rPr>
        <w:t>М.: Стройиздат, 1983</w:t>
      </w:r>
    </w:p>
    <w:p w:rsidR="002775AB" w:rsidRPr="0086337D" w:rsidRDefault="00217214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9. Лобов Н.</w:t>
      </w:r>
      <w:r w:rsidR="0096548A" w:rsidRPr="0086337D">
        <w:rPr>
          <w:noProof/>
          <w:color w:val="000000"/>
        </w:rPr>
        <w:t xml:space="preserve">А. Пассажирские лифты. </w:t>
      </w:r>
      <w:r w:rsidRPr="0086337D">
        <w:rPr>
          <w:noProof/>
          <w:color w:val="000000"/>
        </w:rPr>
        <w:t xml:space="preserve">– </w:t>
      </w:r>
      <w:r w:rsidR="0096548A" w:rsidRPr="0086337D">
        <w:rPr>
          <w:noProof/>
          <w:color w:val="000000"/>
        </w:rPr>
        <w:t xml:space="preserve">М.: Изд-во МГТУ </w:t>
      </w:r>
    </w:p>
    <w:p w:rsidR="0096548A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им. Н.Э.</w:t>
      </w:r>
      <w:r w:rsidR="002775AB" w:rsidRPr="0086337D">
        <w:rPr>
          <w:noProof/>
          <w:color w:val="000000"/>
        </w:rPr>
        <w:t xml:space="preserve"> </w:t>
      </w:r>
      <w:r w:rsidRPr="0086337D">
        <w:rPr>
          <w:noProof/>
          <w:color w:val="000000"/>
        </w:rPr>
        <w:t>Баумана, 1999</w:t>
      </w:r>
    </w:p>
    <w:p w:rsidR="0096548A" w:rsidRPr="0086337D" w:rsidRDefault="00217214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10. Полковников В.С., Лобов Н.А., Грузинов Е.</w:t>
      </w:r>
      <w:r w:rsidR="0096548A" w:rsidRPr="0086337D">
        <w:rPr>
          <w:noProof/>
          <w:color w:val="000000"/>
        </w:rPr>
        <w:t>В. Монтаж и эксплуатация лифтов. Пятое издание</w:t>
      </w:r>
      <w:r w:rsidRPr="0086337D">
        <w:rPr>
          <w:noProof/>
          <w:color w:val="000000"/>
        </w:rPr>
        <w:t>. –</w:t>
      </w:r>
      <w:r w:rsidR="0096548A" w:rsidRPr="0086337D">
        <w:rPr>
          <w:noProof/>
          <w:color w:val="000000"/>
        </w:rPr>
        <w:t xml:space="preserve"> М.: Высшая школа, 1987.</w:t>
      </w:r>
    </w:p>
    <w:p w:rsidR="00217214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11.</w:t>
      </w:r>
      <w:r w:rsidR="00217214" w:rsidRPr="0086337D">
        <w:rPr>
          <w:noProof/>
          <w:color w:val="000000"/>
        </w:rPr>
        <w:t xml:space="preserve"> Подъемники: Учеб. пособие/А.П. Баранов, В.А. Голутвин. – Тула: Изд-во ТулГУ, 2004.- 150 с.</w:t>
      </w:r>
    </w:p>
    <w:p w:rsidR="0096548A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12. Анурьев В.И. Справочник конструктора-машиностроителя: В 3 т. – 8-е изд., перераб. и доп. Под ред. И.Н. Жестоковой. – М.: Машиностроение, 2001</w:t>
      </w:r>
    </w:p>
    <w:p w:rsidR="00446776" w:rsidRPr="0086337D" w:rsidRDefault="0096548A" w:rsidP="0086337D">
      <w:pPr>
        <w:ind w:firstLine="0"/>
        <w:rPr>
          <w:noProof/>
          <w:color w:val="000000"/>
        </w:rPr>
      </w:pPr>
      <w:r w:rsidRPr="0086337D">
        <w:rPr>
          <w:noProof/>
          <w:color w:val="000000"/>
        </w:rPr>
        <w:t>13. Средства защиты в машиностроении: Расчет и проектирование: Справочник / С.В. Белов, А.Ф. Козьяков, О.Ф. Партолин и др.; Под ред. С.В. Белова. – М.: Машиностроение, 1989. – 368 с.: ил.</w:t>
      </w:r>
      <w:bookmarkStart w:id="111" w:name="_GoBack"/>
      <w:bookmarkEnd w:id="111"/>
    </w:p>
    <w:sectPr w:rsidR="00446776" w:rsidRPr="0086337D" w:rsidSect="0086337D">
      <w:footerReference w:type="default" r:id="rId366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112" w:rsidRDefault="009F2112">
      <w:r>
        <w:separator/>
      </w:r>
    </w:p>
  </w:endnote>
  <w:endnote w:type="continuationSeparator" w:id="0">
    <w:p w:rsidR="009F2112" w:rsidRDefault="009F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551" w:rsidRPr="007E321E" w:rsidRDefault="00327543" w:rsidP="002E61DD">
    <w:pPr>
      <w:pStyle w:val="aff"/>
      <w:framePr w:wrap="auto" w:vAnchor="text" w:hAnchor="margin" w:xAlign="right" w:y="1"/>
      <w:spacing w:line="240" w:lineRule="auto"/>
      <w:ind w:firstLine="0"/>
      <w:rPr>
        <w:rStyle w:val="aff1"/>
        <w:sz w:val="24"/>
        <w:szCs w:val="24"/>
      </w:rPr>
    </w:pPr>
    <w:r>
      <w:rPr>
        <w:rStyle w:val="aff1"/>
        <w:noProof/>
        <w:sz w:val="24"/>
        <w:szCs w:val="24"/>
      </w:rPr>
      <w:t>2</w:t>
    </w:r>
  </w:p>
  <w:p w:rsidR="00977551" w:rsidRDefault="00977551" w:rsidP="007E321E">
    <w:pPr>
      <w:pStyle w:val="a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112" w:rsidRDefault="009F2112">
      <w:r>
        <w:separator/>
      </w:r>
    </w:p>
  </w:footnote>
  <w:footnote w:type="continuationSeparator" w:id="0">
    <w:p w:rsidR="009F2112" w:rsidRDefault="009F2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360FF98"/>
    <w:lvl w:ilvl="0">
      <w:start w:val="1"/>
      <w:numFmt w:val="decimal"/>
      <w:pStyle w:val="2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480B550"/>
    <w:lvl w:ilvl="0">
      <w:start w:val="1"/>
      <w:numFmt w:val="decimal"/>
      <w:pStyle w:val="a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49CEC70"/>
    <w:lvl w:ilvl="0">
      <w:start w:val="1"/>
      <w:numFmt w:val="decimal"/>
      <w:pStyle w:val="5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8888166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8E947C"/>
    <w:lvl w:ilvl="0">
      <w:start w:val="1"/>
      <w:numFmt w:val="bullet"/>
      <w:pStyle w:val="2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C0BA590E"/>
    <w:lvl w:ilvl="0">
      <w:start w:val="1"/>
      <w:numFmt w:val="bullet"/>
      <w:pStyle w:val="a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8"/>
    <w:multiLevelType w:val="singleLevel"/>
    <w:tmpl w:val="7662094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AAE48AB"/>
    <w:multiLevelType w:val="multilevel"/>
    <w:tmpl w:val="968059E6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1B3E5F07"/>
    <w:multiLevelType w:val="multilevel"/>
    <w:tmpl w:val="0419001D"/>
    <w:styleLink w:val="1ai"/>
    <w:lvl w:ilvl="0">
      <w:start w:val="1"/>
      <w:numFmt w:val="decimal"/>
      <w:pStyle w:val="50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BED6EF3"/>
    <w:multiLevelType w:val="hybridMultilevel"/>
    <w:tmpl w:val="67CC8FE4"/>
    <w:lvl w:ilvl="0" w:tplc="FF60C60A">
      <w:start w:val="1"/>
      <w:numFmt w:val="bullet"/>
      <w:pStyle w:val="30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99"/>
        </w:tabs>
        <w:ind w:left="16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9"/>
        </w:tabs>
        <w:ind w:left="24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9"/>
        </w:tabs>
        <w:ind w:left="31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9"/>
        </w:tabs>
        <w:ind w:left="38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9"/>
        </w:tabs>
        <w:ind w:left="45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9"/>
        </w:tabs>
        <w:ind w:left="52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9"/>
        </w:tabs>
        <w:ind w:left="60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9"/>
        </w:tabs>
        <w:ind w:left="6739" w:hanging="360"/>
      </w:pPr>
      <w:rPr>
        <w:rFonts w:ascii="Wingdings" w:hAnsi="Wingdings" w:cs="Wingdings" w:hint="default"/>
      </w:rPr>
    </w:lvl>
  </w:abstractNum>
  <w:abstractNum w:abstractNumId="10">
    <w:nsid w:val="2ECD19D4"/>
    <w:multiLevelType w:val="hybridMultilevel"/>
    <w:tmpl w:val="1AFED576"/>
    <w:lvl w:ilvl="0" w:tplc="FF60C60A">
      <w:start w:val="1"/>
      <w:numFmt w:val="bullet"/>
      <w:lvlText w:val="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92"/>
        </w:tabs>
        <w:ind w:left="45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12"/>
        </w:tabs>
        <w:ind w:left="5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32"/>
        </w:tabs>
        <w:ind w:left="6032" w:hanging="360"/>
      </w:pPr>
      <w:rPr>
        <w:rFonts w:ascii="Wingdings" w:hAnsi="Wingdings" w:cs="Wingdings" w:hint="default"/>
      </w:rPr>
    </w:lvl>
  </w:abstractNum>
  <w:abstractNum w:abstractNumId="11">
    <w:nsid w:val="339F1E69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>
    <w:nsid w:val="3BD64C45"/>
    <w:multiLevelType w:val="hybridMultilevel"/>
    <w:tmpl w:val="8CD07F22"/>
    <w:lvl w:ilvl="0" w:tplc="FF60C60A">
      <w:start w:val="1"/>
      <w:numFmt w:val="bullet"/>
      <w:lvlText w:val="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991"/>
        </w:tabs>
        <w:ind w:left="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11"/>
        </w:tabs>
        <w:ind w:left="1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31"/>
        </w:tabs>
        <w:ind w:left="2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51"/>
        </w:tabs>
        <w:ind w:left="3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71"/>
        </w:tabs>
        <w:ind w:left="3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91"/>
        </w:tabs>
        <w:ind w:left="4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11"/>
        </w:tabs>
        <w:ind w:left="5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31"/>
        </w:tabs>
        <w:ind w:left="6031" w:hanging="360"/>
      </w:pPr>
      <w:rPr>
        <w:rFonts w:ascii="Wingdings" w:hAnsi="Wingdings" w:cs="Wingdings" w:hint="default"/>
      </w:rPr>
    </w:lvl>
  </w:abstractNum>
  <w:abstractNum w:abstractNumId="13">
    <w:nsid w:val="5AEA1DD5"/>
    <w:multiLevelType w:val="multilevel"/>
    <w:tmpl w:val="0419001F"/>
    <w:styleLink w:val="111111"/>
    <w:lvl w:ilvl="0">
      <w:start w:val="1"/>
      <w:numFmt w:val="decimal"/>
      <w:pStyle w:val="4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5884FF0"/>
    <w:multiLevelType w:val="hybridMultilevel"/>
    <w:tmpl w:val="31A61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13"/>
  </w:num>
  <w:num w:numId="10">
    <w:abstractNumId w:val="8"/>
  </w:num>
  <w:num w:numId="11">
    <w:abstractNumId w:val="7"/>
  </w:num>
  <w:num w:numId="12">
    <w:abstractNumId w:val="10"/>
  </w:num>
  <w:num w:numId="13">
    <w:abstractNumId w:val="12"/>
  </w:num>
  <w:num w:numId="14">
    <w:abstractNumId w:val="14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8F2"/>
    <w:rsid w:val="000005A1"/>
    <w:rsid w:val="0001496B"/>
    <w:rsid w:val="00017607"/>
    <w:rsid w:val="000176B6"/>
    <w:rsid w:val="000456FF"/>
    <w:rsid w:val="000509B0"/>
    <w:rsid w:val="00066F23"/>
    <w:rsid w:val="00071A91"/>
    <w:rsid w:val="000B4B1B"/>
    <w:rsid w:val="000B5957"/>
    <w:rsid w:val="000B6DF0"/>
    <w:rsid w:val="000C2C5D"/>
    <w:rsid w:val="000E1D6B"/>
    <w:rsid w:val="000E7424"/>
    <w:rsid w:val="000F469F"/>
    <w:rsid w:val="00117763"/>
    <w:rsid w:val="0014612F"/>
    <w:rsid w:val="00172487"/>
    <w:rsid w:val="00173E37"/>
    <w:rsid w:val="00175DDC"/>
    <w:rsid w:val="00180380"/>
    <w:rsid w:val="001919B0"/>
    <w:rsid w:val="001C1BE4"/>
    <w:rsid w:val="001C2E73"/>
    <w:rsid w:val="001C3E71"/>
    <w:rsid w:val="001C4055"/>
    <w:rsid w:val="001D0C4A"/>
    <w:rsid w:val="001D1C4C"/>
    <w:rsid w:val="001E25BF"/>
    <w:rsid w:val="001E6954"/>
    <w:rsid w:val="00217214"/>
    <w:rsid w:val="00221895"/>
    <w:rsid w:val="00223234"/>
    <w:rsid w:val="00224EBB"/>
    <w:rsid w:val="00225757"/>
    <w:rsid w:val="00226401"/>
    <w:rsid w:val="00233DBC"/>
    <w:rsid w:val="002515CB"/>
    <w:rsid w:val="00251939"/>
    <w:rsid w:val="002700D4"/>
    <w:rsid w:val="00272CA8"/>
    <w:rsid w:val="002743F5"/>
    <w:rsid w:val="00275483"/>
    <w:rsid w:val="002775AB"/>
    <w:rsid w:val="002A10B2"/>
    <w:rsid w:val="002C3AE6"/>
    <w:rsid w:val="002C425D"/>
    <w:rsid w:val="002E61DD"/>
    <w:rsid w:val="00304825"/>
    <w:rsid w:val="00307CEF"/>
    <w:rsid w:val="0032210C"/>
    <w:rsid w:val="00327543"/>
    <w:rsid w:val="003452D6"/>
    <w:rsid w:val="00353D38"/>
    <w:rsid w:val="00367352"/>
    <w:rsid w:val="003752C9"/>
    <w:rsid w:val="003A0279"/>
    <w:rsid w:val="003A129A"/>
    <w:rsid w:val="003A1524"/>
    <w:rsid w:val="003C4AD2"/>
    <w:rsid w:val="003D7C80"/>
    <w:rsid w:val="003E32C8"/>
    <w:rsid w:val="003E3E31"/>
    <w:rsid w:val="003E488B"/>
    <w:rsid w:val="003F74B3"/>
    <w:rsid w:val="00404223"/>
    <w:rsid w:val="004074CC"/>
    <w:rsid w:val="00413F32"/>
    <w:rsid w:val="00424438"/>
    <w:rsid w:val="00436ED8"/>
    <w:rsid w:val="00446776"/>
    <w:rsid w:val="0045566D"/>
    <w:rsid w:val="00455EE8"/>
    <w:rsid w:val="004706A7"/>
    <w:rsid w:val="004731A0"/>
    <w:rsid w:val="00474AF5"/>
    <w:rsid w:val="004974F5"/>
    <w:rsid w:val="004A629C"/>
    <w:rsid w:val="004B2AFE"/>
    <w:rsid w:val="004B5328"/>
    <w:rsid w:val="004E140E"/>
    <w:rsid w:val="004F3295"/>
    <w:rsid w:val="0051484B"/>
    <w:rsid w:val="00516406"/>
    <w:rsid w:val="00517D5F"/>
    <w:rsid w:val="0052498F"/>
    <w:rsid w:val="005372CD"/>
    <w:rsid w:val="0054147C"/>
    <w:rsid w:val="00542A00"/>
    <w:rsid w:val="005511B3"/>
    <w:rsid w:val="00562509"/>
    <w:rsid w:val="0056502F"/>
    <w:rsid w:val="00571A85"/>
    <w:rsid w:val="00584174"/>
    <w:rsid w:val="005A526B"/>
    <w:rsid w:val="005C3E4C"/>
    <w:rsid w:val="005D3E45"/>
    <w:rsid w:val="005D65C2"/>
    <w:rsid w:val="00611CD4"/>
    <w:rsid w:val="00623951"/>
    <w:rsid w:val="00627CF3"/>
    <w:rsid w:val="006371CE"/>
    <w:rsid w:val="006421A6"/>
    <w:rsid w:val="00643BAD"/>
    <w:rsid w:val="00646E24"/>
    <w:rsid w:val="0065021D"/>
    <w:rsid w:val="00670DD2"/>
    <w:rsid w:val="00684F16"/>
    <w:rsid w:val="00687E9A"/>
    <w:rsid w:val="006932DB"/>
    <w:rsid w:val="006A3EFF"/>
    <w:rsid w:val="006A5417"/>
    <w:rsid w:val="006B68D4"/>
    <w:rsid w:val="006B756D"/>
    <w:rsid w:val="006B786D"/>
    <w:rsid w:val="006B7945"/>
    <w:rsid w:val="006C4AA5"/>
    <w:rsid w:val="006C6153"/>
    <w:rsid w:val="006D365F"/>
    <w:rsid w:val="006D4BD1"/>
    <w:rsid w:val="006F0C5B"/>
    <w:rsid w:val="00723DD1"/>
    <w:rsid w:val="00730306"/>
    <w:rsid w:val="007325E2"/>
    <w:rsid w:val="00745FCE"/>
    <w:rsid w:val="00765A37"/>
    <w:rsid w:val="00765C36"/>
    <w:rsid w:val="0079347C"/>
    <w:rsid w:val="007A1942"/>
    <w:rsid w:val="007A1ACC"/>
    <w:rsid w:val="007B1858"/>
    <w:rsid w:val="007E321E"/>
    <w:rsid w:val="007F3C4B"/>
    <w:rsid w:val="007F5C7B"/>
    <w:rsid w:val="007F6C50"/>
    <w:rsid w:val="008068DC"/>
    <w:rsid w:val="00810368"/>
    <w:rsid w:val="00837125"/>
    <w:rsid w:val="008377CD"/>
    <w:rsid w:val="00840199"/>
    <w:rsid w:val="00842C32"/>
    <w:rsid w:val="00853383"/>
    <w:rsid w:val="0086337D"/>
    <w:rsid w:val="00866144"/>
    <w:rsid w:val="008806D1"/>
    <w:rsid w:val="00882DF3"/>
    <w:rsid w:val="00883E14"/>
    <w:rsid w:val="00886520"/>
    <w:rsid w:val="00891F03"/>
    <w:rsid w:val="008B598F"/>
    <w:rsid w:val="008D74AA"/>
    <w:rsid w:val="008E1B4A"/>
    <w:rsid w:val="0090270D"/>
    <w:rsid w:val="00904721"/>
    <w:rsid w:val="0090519C"/>
    <w:rsid w:val="00905D1C"/>
    <w:rsid w:val="00926689"/>
    <w:rsid w:val="00932593"/>
    <w:rsid w:val="00942786"/>
    <w:rsid w:val="00950239"/>
    <w:rsid w:val="0095433A"/>
    <w:rsid w:val="00955EBD"/>
    <w:rsid w:val="00957E15"/>
    <w:rsid w:val="00963176"/>
    <w:rsid w:val="0096548A"/>
    <w:rsid w:val="009705AE"/>
    <w:rsid w:val="00977551"/>
    <w:rsid w:val="00980504"/>
    <w:rsid w:val="0099148C"/>
    <w:rsid w:val="009A3DE0"/>
    <w:rsid w:val="009C3C1C"/>
    <w:rsid w:val="009D194D"/>
    <w:rsid w:val="009D6485"/>
    <w:rsid w:val="009F2112"/>
    <w:rsid w:val="00A03102"/>
    <w:rsid w:val="00A07E85"/>
    <w:rsid w:val="00A22740"/>
    <w:rsid w:val="00A22CF2"/>
    <w:rsid w:val="00A26BDE"/>
    <w:rsid w:val="00A4017A"/>
    <w:rsid w:val="00A44683"/>
    <w:rsid w:val="00A50739"/>
    <w:rsid w:val="00A53D1F"/>
    <w:rsid w:val="00A74366"/>
    <w:rsid w:val="00A804EF"/>
    <w:rsid w:val="00A80989"/>
    <w:rsid w:val="00A82A07"/>
    <w:rsid w:val="00AA0678"/>
    <w:rsid w:val="00AB2D1A"/>
    <w:rsid w:val="00AB4351"/>
    <w:rsid w:val="00AB515F"/>
    <w:rsid w:val="00AC000B"/>
    <w:rsid w:val="00AC65CA"/>
    <w:rsid w:val="00AD3090"/>
    <w:rsid w:val="00AD706D"/>
    <w:rsid w:val="00AE5E33"/>
    <w:rsid w:val="00AF397C"/>
    <w:rsid w:val="00AF4EC2"/>
    <w:rsid w:val="00B031AA"/>
    <w:rsid w:val="00B14A9F"/>
    <w:rsid w:val="00B17C33"/>
    <w:rsid w:val="00B3441A"/>
    <w:rsid w:val="00B3488B"/>
    <w:rsid w:val="00B449C5"/>
    <w:rsid w:val="00B4522A"/>
    <w:rsid w:val="00B66F2F"/>
    <w:rsid w:val="00BD0B64"/>
    <w:rsid w:val="00BD1B41"/>
    <w:rsid w:val="00BD43D2"/>
    <w:rsid w:val="00C04563"/>
    <w:rsid w:val="00C1155B"/>
    <w:rsid w:val="00C23447"/>
    <w:rsid w:val="00C23766"/>
    <w:rsid w:val="00C2720D"/>
    <w:rsid w:val="00C32319"/>
    <w:rsid w:val="00C34A76"/>
    <w:rsid w:val="00C36DB2"/>
    <w:rsid w:val="00C465B3"/>
    <w:rsid w:val="00C76940"/>
    <w:rsid w:val="00C803DD"/>
    <w:rsid w:val="00CF2581"/>
    <w:rsid w:val="00CF6C4C"/>
    <w:rsid w:val="00D0243C"/>
    <w:rsid w:val="00D02BB4"/>
    <w:rsid w:val="00D11663"/>
    <w:rsid w:val="00D209ED"/>
    <w:rsid w:val="00D21485"/>
    <w:rsid w:val="00D216C6"/>
    <w:rsid w:val="00D4089F"/>
    <w:rsid w:val="00D420B7"/>
    <w:rsid w:val="00D44217"/>
    <w:rsid w:val="00D5404F"/>
    <w:rsid w:val="00D836E6"/>
    <w:rsid w:val="00D83C6F"/>
    <w:rsid w:val="00D86DFF"/>
    <w:rsid w:val="00DB2CEF"/>
    <w:rsid w:val="00DC52D6"/>
    <w:rsid w:val="00DD1818"/>
    <w:rsid w:val="00DE6309"/>
    <w:rsid w:val="00DE6343"/>
    <w:rsid w:val="00E2003F"/>
    <w:rsid w:val="00E2014C"/>
    <w:rsid w:val="00E227CE"/>
    <w:rsid w:val="00E332B9"/>
    <w:rsid w:val="00E8753E"/>
    <w:rsid w:val="00EA0601"/>
    <w:rsid w:val="00EB4E71"/>
    <w:rsid w:val="00EC2E6A"/>
    <w:rsid w:val="00EC53EB"/>
    <w:rsid w:val="00EC712F"/>
    <w:rsid w:val="00EE4D99"/>
    <w:rsid w:val="00EF43B1"/>
    <w:rsid w:val="00EF58F2"/>
    <w:rsid w:val="00F032D6"/>
    <w:rsid w:val="00F0694E"/>
    <w:rsid w:val="00F1119A"/>
    <w:rsid w:val="00F1132E"/>
    <w:rsid w:val="00F1538B"/>
    <w:rsid w:val="00F31AAF"/>
    <w:rsid w:val="00F331AD"/>
    <w:rsid w:val="00F33593"/>
    <w:rsid w:val="00F4249E"/>
    <w:rsid w:val="00F60A71"/>
    <w:rsid w:val="00F7023C"/>
    <w:rsid w:val="00F75007"/>
    <w:rsid w:val="00F83C1E"/>
    <w:rsid w:val="00F8455C"/>
    <w:rsid w:val="00FA4A67"/>
    <w:rsid w:val="00FB4305"/>
    <w:rsid w:val="00FE5F7F"/>
    <w:rsid w:val="00FE774C"/>
    <w:rsid w:val="00FE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3"/>
    <o:shapelayout v:ext="edit">
      <o:idmap v:ext="edit" data="1"/>
    </o:shapelayout>
  </w:shapeDefaults>
  <w:decimalSymbol w:val=","/>
  <w:listSeparator w:val=";"/>
  <w14:defaultImageDpi w14:val="0"/>
  <w15:chartTrackingRefBased/>
  <w15:docId w15:val="{F2BE199C-8893-4CA8-979F-F523B1D7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511B3"/>
    <w:pPr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B4351"/>
    <w:pPr>
      <w:keepNext/>
      <w:keepLines/>
      <w:pageBreakBefore/>
      <w:numPr>
        <w:numId w:val="15"/>
      </w:numPr>
      <w:suppressAutoHyphens/>
      <w:spacing w:after="240"/>
      <w:jc w:val="center"/>
      <w:outlineLvl w:val="0"/>
    </w:pPr>
    <w:rPr>
      <w:rFonts w:ascii="Verdana" w:hAnsi="Verdana" w:cs="Verdana"/>
      <w:b/>
      <w:bCs/>
      <w:caps/>
      <w:kern w:val="32"/>
      <w:sz w:val="36"/>
      <w:szCs w:val="36"/>
    </w:rPr>
  </w:style>
  <w:style w:type="paragraph" w:styleId="21">
    <w:name w:val="heading 2"/>
    <w:basedOn w:val="a2"/>
    <w:next w:val="a2"/>
    <w:link w:val="22"/>
    <w:uiPriority w:val="99"/>
    <w:qFormat/>
    <w:rsid w:val="00AB4351"/>
    <w:pPr>
      <w:keepNext/>
      <w:keepLines/>
      <w:numPr>
        <w:ilvl w:val="1"/>
        <w:numId w:val="15"/>
      </w:numPr>
      <w:suppressAutoHyphens/>
      <w:spacing w:before="600" w:after="240"/>
      <w:jc w:val="center"/>
      <w:outlineLvl w:val="1"/>
    </w:pPr>
    <w:rPr>
      <w:rFonts w:ascii="Arial" w:hAnsi="Arial" w:cs="Arial"/>
      <w:b/>
      <w:bCs/>
      <w:sz w:val="32"/>
      <w:szCs w:val="32"/>
    </w:rPr>
  </w:style>
  <w:style w:type="paragraph" w:styleId="31">
    <w:name w:val="heading 3"/>
    <w:basedOn w:val="a2"/>
    <w:next w:val="a2"/>
    <w:link w:val="32"/>
    <w:uiPriority w:val="99"/>
    <w:qFormat/>
    <w:rsid w:val="00765A37"/>
    <w:pPr>
      <w:keepNext/>
      <w:keepLines/>
      <w:numPr>
        <w:ilvl w:val="2"/>
        <w:numId w:val="15"/>
      </w:numPr>
      <w:suppressAutoHyphens/>
      <w:spacing w:before="480" w:after="120"/>
      <w:jc w:val="center"/>
      <w:outlineLvl w:val="2"/>
    </w:pPr>
    <w:rPr>
      <w:b/>
      <w:bCs/>
    </w:rPr>
  </w:style>
  <w:style w:type="paragraph" w:styleId="40">
    <w:name w:val="heading 4"/>
    <w:basedOn w:val="a2"/>
    <w:next w:val="a2"/>
    <w:link w:val="42"/>
    <w:uiPriority w:val="99"/>
    <w:qFormat/>
    <w:rsid w:val="00765A37"/>
    <w:pPr>
      <w:keepNext/>
      <w:keepLines/>
      <w:numPr>
        <w:ilvl w:val="3"/>
        <w:numId w:val="15"/>
      </w:numPr>
      <w:suppressAutoHyphens/>
      <w:spacing w:before="360" w:after="60"/>
      <w:jc w:val="center"/>
      <w:outlineLvl w:val="3"/>
    </w:pPr>
    <w:rPr>
      <w:i/>
      <w:iCs/>
    </w:rPr>
  </w:style>
  <w:style w:type="paragraph" w:styleId="51">
    <w:name w:val="heading 5"/>
    <w:basedOn w:val="a2"/>
    <w:next w:val="a2"/>
    <w:link w:val="52"/>
    <w:uiPriority w:val="99"/>
    <w:qFormat/>
    <w:rsid w:val="00226401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226401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226401"/>
    <w:pPr>
      <w:numPr>
        <w:ilvl w:val="6"/>
        <w:numId w:val="15"/>
      </w:num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226401"/>
    <w:pPr>
      <w:numPr>
        <w:ilvl w:val="7"/>
        <w:numId w:val="15"/>
      </w:num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226401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Verdana" w:hAnsi="Verdana" w:cs="Verdana"/>
      <w:b/>
      <w:bCs/>
      <w:caps/>
      <w:kern w:val="32"/>
      <w:sz w:val="36"/>
      <w:szCs w:val="36"/>
    </w:rPr>
  </w:style>
  <w:style w:type="character" w:customStyle="1" w:styleId="22">
    <w:name w:val="Заголовок 2 Знак"/>
    <w:link w:val="21"/>
    <w:uiPriority w:val="99"/>
    <w:rPr>
      <w:rFonts w:ascii="Arial" w:hAnsi="Arial" w:cs="Arial"/>
      <w:b/>
      <w:bCs/>
      <w:sz w:val="32"/>
      <w:szCs w:val="32"/>
    </w:rPr>
  </w:style>
  <w:style w:type="character" w:customStyle="1" w:styleId="32">
    <w:name w:val="Заголовок 3 Знак"/>
    <w:link w:val="31"/>
    <w:uiPriority w:val="99"/>
    <w:rPr>
      <w:b/>
      <w:bCs/>
      <w:sz w:val="28"/>
      <w:szCs w:val="28"/>
    </w:rPr>
  </w:style>
  <w:style w:type="character" w:customStyle="1" w:styleId="42">
    <w:name w:val="Заголовок 4 Знак"/>
    <w:link w:val="40"/>
    <w:uiPriority w:val="99"/>
    <w:rPr>
      <w:i/>
      <w:iCs/>
      <w:sz w:val="28"/>
      <w:szCs w:val="28"/>
    </w:rPr>
  </w:style>
  <w:style w:type="character" w:customStyle="1" w:styleId="52">
    <w:name w:val="Заголовок 5 Знак"/>
    <w:link w:val="51"/>
    <w:uiPriority w:val="9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Pr>
      <w:sz w:val="28"/>
      <w:szCs w:val="28"/>
    </w:rPr>
  </w:style>
  <w:style w:type="character" w:customStyle="1" w:styleId="80">
    <w:name w:val="Заголовок 8 Знак"/>
    <w:link w:val="8"/>
    <w:uiPriority w:val="99"/>
    <w:rPr>
      <w:i/>
      <w:iCs/>
      <w:sz w:val="28"/>
      <w:szCs w:val="28"/>
    </w:rPr>
  </w:style>
  <w:style w:type="character" w:customStyle="1" w:styleId="90">
    <w:name w:val="Заголовок 9 Знак"/>
    <w:link w:val="9"/>
    <w:uiPriority w:val="99"/>
    <w:rPr>
      <w:rFonts w:ascii="Arial" w:hAnsi="Arial" w:cs="Arial"/>
      <w:sz w:val="22"/>
      <w:szCs w:val="22"/>
    </w:rPr>
  </w:style>
  <w:style w:type="paragraph" w:customStyle="1" w:styleId="a6">
    <w:name w:val="Рисунок"/>
    <w:basedOn w:val="a2"/>
    <w:uiPriority w:val="99"/>
    <w:semiHidden/>
    <w:rsid w:val="000E1D6B"/>
    <w:pPr>
      <w:ind w:firstLine="0"/>
      <w:jc w:val="center"/>
    </w:pPr>
  </w:style>
  <w:style w:type="paragraph" w:customStyle="1" w:styleId="a7">
    <w:name w:val="НадПод"/>
    <w:basedOn w:val="a2"/>
    <w:next w:val="a2"/>
    <w:uiPriority w:val="99"/>
    <w:semiHidden/>
    <w:rsid w:val="000E1D6B"/>
    <w:pPr>
      <w:spacing w:after="180" w:line="240" w:lineRule="auto"/>
      <w:ind w:firstLine="0"/>
      <w:jc w:val="center"/>
    </w:pPr>
  </w:style>
  <w:style w:type="paragraph" w:customStyle="1" w:styleId="a8">
    <w:name w:val="Формула"/>
    <w:basedOn w:val="a2"/>
    <w:uiPriority w:val="99"/>
    <w:semiHidden/>
    <w:rsid w:val="000E1D6B"/>
    <w:pPr>
      <w:ind w:firstLine="0"/>
      <w:jc w:val="right"/>
    </w:pPr>
  </w:style>
  <w:style w:type="paragraph" w:styleId="a9">
    <w:name w:val="caption"/>
    <w:basedOn w:val="a2"/>
    <w:next w:val="a2"/>
    <w:uiPriority w:val="99"/>
    <w:qFormat/>
    <w:rsid w:val="000E1D6B"/>
  </w:style>
  <w:style w:type="paragraph" w:styleId="aa">
    <w:name w:val="Body Text Indent"/>
    <w:basedOn w:val="a2"/>
    <w:link w:val="ab"/>
    <w:uiPriority w:val="99"/>
    <w:semiHidden/>
    <w:rsid w:val="00AD3090"/>
    <w:pPr>
      <w:spacing w:line="240" w:lineRule="auto"/>
      <w:ind w:firstLine="720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customStyle="1" w:styleId="ac">
    <w:name w:val="Спросить у Баранова"/>
    <w:basedOn w:val="a2"/>
    <w:uiPriority w:val="99"/>
    <w:semiHidden/>
    <w:rsid w:val="00D216C6"/>
    <w:rPr>
      <w:color w:val="00FF00"/>
    </w:rPr>
  </w:style>
  <w:style w:type="paragraph" w:styleId="HTML">
    <w:name w:val="HTML Address"/>
    <w:basedOn w:val="a2"/>
    <w:link w:val="HTML0"/>
    <w:uiPriority w:val="99"/>
    <w:semiHidden/>
    <w:rsid w:val="00226401"/>
    <w:rPr>
      <w:i/>
      <w:iCs/>
    </w:rPr>
  </w:style>
  <w:style w:type="character" w:customStyle="1" w:styleId="HTML0">
    <w:name w:val="Адрес HTML Знак"/>
    <w:link w:val="HTML"/>
    <w:uiPriority w:val="99"/>
    <w:semiHidden/>
    <w:rPr>
      <w:i/>
      <w:iCs/>
      <w:sz w:val="28"/>
      <w:szCs w:val="28"/>
    </w:rPr>
  </w:style>
  <w:style w:type="paragraph" w:styleId="ad">
    <w:name w:val="envelope address"/>
    <w:basedOn w:val="a2"/>
    <w:uiPriority w:val="99"/>
    <w:semiHidden/>
    <w:rsid w:val="0022640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uiPriority w:val="99"/>
    <w:semiHidden/>
    <w:rsid w:val="00226401"/>
  </w:style>
  <w:style w:type="table" w:styleId="-1">
    <w:name w:val="Table Web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link w:val="af"/>
    <w:uiPriority w:val="99"/>
    <w:semiHidden/>
    <w:rsid w:val="0022640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8"/>
      <w:szCs w:val="28"/>
    </w:rPr>
  </w:style>
  <w:style w:type="character" w:styleId="af0">
    <w:name w:val="Emphasis"/>
    <w:uiPriority w:val="99"/>
    <w:qFormat/>
    <w:rsid w:val="00226401"/>
    <w:rPr>
      <w:i/>
      <w:iCs/>
    </w:rPr>
  </w:style>
  <w:style w:type="character" w:styleId="af1">
    <w:name w:val="Hyperlink"/>
    <w:uiPriority w:val="99"/>
    <w:semiHidden/>
    <w:rsid w:val="00226401"/>
    <w:rPr>
      <w:color w:val="0000FF"/>
      <w:u w:val="single"/>
    </w:rPr>
  </w:style>
  <w:style w:type="paragraph" w:styleId="af2">
    <w:name w:val="Date"/>
    <w:basedOn w:val="a2"/>
    <w:next w:val="a2"/>
    <w:link w:val="af3"/>
    <w:uiPriority w:val="99"/>
    <w:semiHidden/>
    <w:rsid w:val="00226401"/>
  </w:style>
  <w:style w:type="character" w:customStyle="1" w:styleId="af3">
    <w:name w:val="Дата Знак"/>
    <w:link w:val="af2"/>
    <w:uiPriority w:val="99"/>
    <w:semiHidden/>
    <w:rPr>
      <w:sz w:val="28"/>
      <w:szCs w:val="28"/>
    </w:rPr>
  </w:style>
  <w:style w:type="paragraph" w:styleId="af4">
    <w:name w:val="Note Heading"/>
    <w:basedOn w:val="a2"/>
    <w:next w:val="a2"/>
    <w:link w:val="af5"/>
    <w:uiPriority w:val="99"/>
    <w:semiHidden/>
    <w:rsid w:val="00226401"/>
  </w:style>
  <w:style w:type="character" w:customStyle="1" w:styleId="af5">
    <w:name w:val="Заголовок записки Знак"/>
    <w:link w:val="af4"/>
    <w:uiPriority w:val="99"/>
    <w:semiHidden/>
    <w:rPr>
      <w:sz w:val="28"/>
      <w:szCs w:val="28"/>
    </w:rPr>
  </w:style>
  <w:style w:type="paragraph" w:styleId="af6">
    <w:name w:val="Closing"/>
    <w:basedOn w:val="a2"/>
    <w:link w:val="af7"/>
    <w:uiPriority w:val="99"/>
    <w:semiHidden/>
    <w:rsid w:val="00226401"/>
    <w:pPr>
      <w:ind w:left="4252"/>
    </w:pPr>
  </w:style>
  <w:style w:type="character" w:customStyle="1" w:styleId="af7">
    <w:name w:val="Прощание Знак"/>
    <w:link w:val="af6"/>
    <w:uiPriority w:val="99"/>
    <w:semiHidden/>
    <w:rPr>
      <w:sz w:val="28"/>
      <w:szCs w:val="28"/>
    </w:rPr>
  </w:style>
  <w:style w:type="table" w:styleId="af8">
    <w:name w:val="Table Elegant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226401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226401"/>
    <w:rPr>
      <w:rFonts w:ascii="Courier New" w:hAnsi="Courier New" w:cs="Courier New"/>
      <w:sz w:val="20"/>
      <w:szCs w:val="20"/>
    </w:rPr>
  </w:style>
  <w:style w:type="paragraph" w:styleId="af9">
    <w:name w:val="Body Text"/>
    <w:basedOn w:val="a2"/>
    <w:link w:val="afa"/>
    <w:uiPriority w:val="99"/>
    <w:semiHidden/>
    <w:rsid w:val="00226401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rPr>
      <w:sz w:val="28"/>
      <w:szCs w:val="28"/>
    </w:rPr>
  </w:style>
  <w:style w:type="paragraph" w:styleId="afb">
    <w:name w:val="Body Text First Indent"/>
    <w:basedOn w:val="af9"/>
    <w:link w:val="afc"/>
    <w:uiPriority w:val="99"/>
    <w:semiHidden/>
    <w:rsid w:val="00226401"/>
    <w:pPr>
      <w:ind w:firstLine="210"/>
    </w:pPr>
  </w:style>
  <w:style w:type="character" w:customStyle="1" w:styleId="afc">
    <w:name w:val="Красная строка Знак"/>
    <w:link w:val="afb"/>
    <w:uiPriority w:val="99"/>
    <w:semiHidden/>
  </w:style>
  <w:style w:type="paragraph" w:styleId="25">
    <w:name w:val="Body Text 2"/>
    <w:basedOn w:val="a2"/>
    <w:link w:val="26"/>
    <w:uiPriority w:val="99"/>
    <w:semiHidden/>
    <w:rsid w:val="00226401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Pr>
      <w:sz w:val="28"/>
      <w:szCs w:val="28"/>
    </w:rPr>
  </w:style>
  <w:style w:type="paragraph" w:styleId="27">
    <w:name w:val="Body Text First Indent 2"/>
    <w:basedOn w:val="aa"/>
    <w:link w:val="28"/>
    <w:uiPriority w:val="99"/>
    <w:semiHidden/>
    <w:rsid w:val="00226401"/>
    <w:pPr>
      <w:spacing w:after="120" w:line="360" w:lineRule="auto"/>
      <w:ind w:left="283" w:firstLine="210"/>
    </w:pPr>
    <w:rPr>
      <w:sz w:val="24"/>
      <w:szCs w:val="24"/>
    </w:rPr>
  </w:style>
  <w:style w:type="character" w:customStyle="1" w:styleId="28">
    <w:name w:val="Красная строка 2 Знак"/>
    <w:link w:val="27"/>
    <w:uiPriority w:val="99"/>
    <w:semiHidden/>
  </w:style>
  <w:style w:type="paragraph" w:styleId="a0">
    <w:name w:val="List Bullet"/>
    <w:basedOn w:val="a2"/>
    <w:autoRedefine/>
    <w:uiPriority w:val="99"/>
    <w:semiHidden/>
    <w:rsid w:val="00226401"/>
    <w:pPr>
      <w:numPr>
        <w:numId w:val="1"/>
      </w:numPr>
      <w:ind w:left="360"/>
    </w:pPr>
  </w:style>
  <w:style w:type="paragraph" w:styleId="20">
    <w:name w:val="List Bullet 2"/>
    <w:basedOn w:val="a2"/>
    <w:autoRedefine/>
    <w:uiPriority w:val="99"/>
    <w:semiHidden/>
    <w:rsid w:val="00226401"/>
    <w:pPr>
      <w:numPr>
        <w:numId w:val="2"/>
      </w:numPr>
      <w:tabs>
        <w:tab w:val="num" w:pos="643"/>
      </w:tabs>
      <w:ind w:left="643"/>
    </w:pPr>
  </w:style>
  <w:style w:type="paragraph" w:styleId="3">
    <w:name w:val="List Bullet 3"/>
    <w:basedOn w:val="a2"/>
    <w:autoRedefine/>
    <w:uiPriority w:val="99"/>
    <w:semiHidden/>
    <w:rsid w:val="00226401"/>
    <w:pPr>
      <w:numPr>
        <w:numId w:val="3"/>
      </w:numPr>
      <w:tabs>
        <w:tab w:val="clear" w:pos="360"/>
        <w:tab w:val="num" w:pos="926"/>
      </w:tabs>
      <w:ind w:left="926"/>
    </w:pPr>
  </w:style>
  <w:style w:type="paragraph" w:styleId="4">
    <w:name w:val="List Bullet 4"/>
    <w:basedOn w:val="a2"/>
    <w:autoRedefine/>
    <w:uiPriority w:val="99"/>
    <w:semiHidden/>
    <w:rsid w:val="00226401"/>
    <w:pPr>
      <w:numPr>
        <w:numId w:val="4"/>
      </w:numPr>
      <w:tabs>
        <w:tab w:val="num" w:pos="1209"/>
      </w:tabs>
      <w:ind w:left="1209"/>
    </w:pPr>
  </w:style>
  <w:style w:type="paragraph" w:styleId="5">
    <w:name w:val="List Bullet 5"/>
    <w:basedOn w:val="a2"/>
    <w:autoRedefine/>
    <w:uiPriority w:val="99"/>
    <w:semiHidden/>
    <w:rsid w:val="00226401"/>
    <w:pPr>
      <w:numPr>
        <w:numId w:val="5"/>
      </w:numPr>
      <w:tabs>
        <w:tab w:val="num" w:pos="1492"/>
      </w:tabs>
      <w:ind w:left="1492"/>
    </w:pPr>
  </w:style>
  <w:style w:type="paragraph" w:styleId="afd">
    <w:name w:val="Title"/>
    <w:basedOn w:val="a2"/>
    <w:link w:val="afe"/>
    <w:uiPriority w:val="99"/>
    <w:qFormat/>
    <w:rsid w:val="0022640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e">
    <w:name w:val="Название Знак"/>
    <w:link w:val="af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">
    <w:name w:val="footer"/>
    <w:basedOn w:val="a2"/>
    <w:link w:val="aff0"/>
    <w:uiPriority w:val="99"/>
    <w:semiHidden/>
    <w:rsid w:val="0022640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semiHidden/>
    <w:rPr>
      <w:sz w:val="28"/>
      <w:szCs w:val="28"/>
    </w:rPr>
  </w:style>
  <w:style w:type="character" w:styleId="aff1">
    <w:name w:val="page number"/>
    <w:uiPriority w:val="99"/>
    <w:semiHidden/>
    <w:rsid w:val="00226401"/>
  </w:style>
  <w:style w:type="character" w:styleId="aff2">
    <w:name w:val="line number"/>
    <w:uiPriority w:val="99"/>
    <w:semiHidden/>
    <w:rsid w:val="00226401"/>
  </w:style>
  <w:style w:type="paragraph" w:styleId="a">
    <w:name w:val="List Number"/>
    <w:basedOn w:val="a2"/>
    <w:uiPriority w:val="99"/>
    <w:semiHidden/>
    <w:rsid w:val="00226401"/>
    <w:pPr>
      <w:numPr>
        <w:numId w:val="6"/>
      </w:numPr>
      <w:ind w:left="360"/>
    </w:pPr>
  </w:style>
  <w:style w:type="paragraph" w:styleId="2">
    <w:name w:val="List Number 2"/>
    <w:basedOn w:val="a2"/>
    <w:uiPriority w:val="99"/>
    <w:semiHidden/>
    <w:rsid w:val="00226401"/>
    <w:pPr>
      <w:numPr>
        <w:numId w:val="7"/>
      </w:numPr>
      <w:tabs>
        <w:tab w:val="num" w:pos="643"/>
      </w:tabs>
      <w:ind w:left="643"/>
    </w:pPr>
  </w:style>
  <w:style w:type="paragraph" w:styleId="30">
    <w:name w:val="List Number 3"/>
    <w:basedOn w:val="a2"/>
    <w:uiPriority w:val="99"/>
    <w:semiHidden/>
    <w:rsid w:val="00226401"/>
    <w:pPr>
      <w:numPr>
        <w:numId w:val="8"/>
      </w:numPr>
      <w:tabs>
        <w:tab w:val="num" w:pos="926"/>
      </w:tabs>
      <w:ind w:left="926"/>
    </w:pPr>
  </w:style>
  <w:style w:type="paragraph" w:styleId="41">
    <w:name w:val="List Number 4"/>
    <w:basedOn w:val="a2"/>
    <w:uiPriority w:val="99"/>
    <w:semiHidden/>
    <w:rsid w:val="00226401"/>
    <w:pPr>
      <w:numPr>
        <w:numId w:val="9"/>
      </w:numPr>
      <w:tabs>
        <w:tab w:val="clear" w:pos="360"/>
        <w:tab w:val="num" w:pos="1209"/>
      </w:tabs>
      <w:ind w:left="1209"/>
    </w:pPr>
  </w:style>
  <w:style w:type="paragraph" w:styleId="50">
    <w:name w:val="List Number 5"/>
    <w:basedOn w:val="a2"/>
    <w:uiPriority w:val="99"/>
    <w:semiHidden/>
    <w:rsid w:val="00226401"/>
    <w:pPr>
      <w:numPr>
        <w:numId w:val="10"/>
      </w:numPr>
      <w:tabs>
        <w:tab w:val="clear" w:pos="360"/>
        <w:tab w:val="num" w:pos="1492"/>
      </w:tabs>
      <w:ind w:left="1492"/>
    </w:pPr>
  </w:style>
  <w:style w:type="character" w:styleId="HTML4">
    <w:name w:val="HTML Sample"/>
    <w:uiPriority w:val="99"/>
    <w:semiHidden/>
    <w:rsid w:val="00226401"/>
    <w:rPr>
      <w:rFonts w:ascii="Courier New" w:hAnsi="Courier New" w:cs="Courier New"/>
    </w:rPr>
  </w:style>
  <w:style w:type="paragraph" w:styleId="29">
    <w:name w:val="envelope return"/>
    <w:basedOn w:val="a2"/>
    <w:uiPriority w:val="99"/>
    <w:semiHidden/>
    <w:rsid w:val="00226401"/>
    <w:rPr>
      <w:rFonts w:ascii="Arial" w:hAnsi="Arial" w:cs="Arial"/>
      <w:sz w:val="20"/>
      <w:szCs w:val="20"/>
    </w:rPr>
  </w:style>
  <w:style w:type="table" w:styleId="13">
    <w:name w:val="Table 3D effects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Normal (Web)"/>
    <w:basedOn w:val="a2"/>
    <w:uiPriority w:val="99"/>
    <w:semiHidden/>
    <w:rsid w:val="00226401"/>
  </w:style>
  <w:style w:type="paragraph" w:styleId="aff4">
    <w:name w:val="Normal Indent"/>
    <w:basedOn w:val="a2"/>
    <w:uiPriority w:val="99"/>
    <w:semiHidden/>
    <w:rsid w:val="00226401"/>
    <w:pPr>
      <w:ind w:left="708"/>
    </w:pPr>
  </w:style>
  <w:style w:type="character" w:styleId="HTML5">
    <w:name w:val="HTML Definition"/>
    <w:uiPriority w:val="99"/>
    <w:semiHidden/>
    <w:rsid w:val="00226401"/>
    <w:rPr>
      <w:i/>
      <w:iCs/>
    </w:rPr>
  </w:style>
  <w:style w:type="paragraph" w:styleId="35">
    <w:name w:val="Body Text 3"/>
    <w:basedOn w:val="a2"/>
    <w:link w:val="36"/>
    <w:uiPriority w:val="99"/>
    <w:semiHidden/>
    <w:rsid w:val="00226401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uiPriority w:val="99"/>
    <w:semiHidden/>
    <w:rPr>
      <w:sz w:val="16"/>
      <w:szCs w:val="16"/>
    </w:rPr>
  </w:style>
  <w:style w:type="paragraph" w:styleId="2b">
    <w:name w:val="Body Text Indent 2"/>
    <w:basedOn w:val="a2"/>
    <w:link w:val="2c"/>
    <w:uiPriority w:val="99"/>
    <w:semiHidden/>
    <w:rsid w:val="00226401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link w:val="2b"/>
    <w:uiPriority w:val="99"/>
    <w:semiHidden/>
    <w:rPr>
      <w:sz w:val="28"/>
      <w:szCs w:val="28"/>
    </w:rPr>
  </w:style>
  <w:style w:type="paragraph" w:styleId="37">
    <w:name w:val="Body Text Indent 3"/>
    <w:basedOn w:val="a2"/>
    <w:link w:val="38"/>
    <w:uiPriority w:val="99"/>
    <w:semiHidden/>
    <w:rsid w:val="00226401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rPr>
      <w:sz w:val="16"/>
      <w:szCs w:val="16"/>
    </w:rPr>
  </w:style>
  <w:style w:type="character" w:styleId="HTML6">
    <w:name w:val="HTML Variable"/>
    <w:uiPriority w:val="99"/>
    <w:semiHidden/>
    <w:rsid w:val="00226401"/>
    <w:rPr>
      <w:i/>
      <w:iCs/>
    </w:rPr>
  </w:style>
  <w:style w:type="character" w:styleId="HTML7">
    <w:name w:val="HTML Typewriter"/>
    <w:uiPriority w:val="99"/>
    <w:semiHidden/>
    <w:rsid w:val="00226401"/>
    <w:rPr>
      <w:rFonts w:ascii="Courier New" w:hAnsi="Courier New" w:cs="Courier New"/>
      <w:sz w:val="20"/>
      <w:szCs w:val="20"/>
    </w:rPr>
  </w:style>
  <w:style w:type="paragraph" w:styleId="aff5">
    <w:name w:val="Subtitle"/>
    <w:basedOn w:val="a2"/>
    <w:link w:val="aff6"/>
    <w:uiPriority w:val="99"/>
    <w:qFormat/>
    <w:rsid w:val="0022640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6">
    <w:name w:val="Подзаголовок Знак"/>
    <w:link w:val="aff5"/>
    <w:uiPriority w:val="11"/>
    <w:rPr>
      <w:rFonts w:ascii="Cambria" w:eastAsia="Times New Roman" w:hAnsi="Cambria" w:cs="Times New Roman"/>
      <w:sz w:val="24"/>
      <w:szCs w:val="24"/>
    </w:rPr>
  </w:style>
  <w:style w:type="paragraph" w:styleId="aff7">
    <w:name w:val="Signature"/>
    <w:basedOn w:val="a2"/>
    <w:link w:val="aff8"/>
    <w:uiPriority w:val="99"/>
    <w:semiHidden/>
    <w:rsid w:val="00226401"/>
    <w:pPr>
      <w:ind w:left="4252"/>
    </w:pPr>
  </w:style>
  <w:style w:type="character" w:customStyle="1" w:styleId="aff8">
    <w:name w:val="Подпись Знак"/>
    <w:link w:val="aff7"/>
    <w:uiPriority w:val="99"/>
    <w:semiHidden/>
    <w:rPr>
      <w:sz w:val="28"/>
      <w:szCs w:val="28"/>
    </w:rPr>
  </w:style>
  <w:style w:type="paragraph" w:styleId="aff9">
    <w:name w:val="Salutation"/>
    <w:basedOn w:val="a2"/>
    <w:next w:val="a2"/>
    <w:link w:val="affa"/>
    <w:uiPriority w:val="99"/>
    <w:semiHidden/>
    <w:rsid w:val="00226401"/>
  </w:style>
  <w:style w:type="character" w:customStyle="1" w:styleId="affa">
    <w:name w:val="Приветствие Знак"/>
    <w:link w:val="aff9"/>
    <w:uiPriority w:val="99"/>
    <w:semiHidden/>
    <w:rPr>
      <w:sz w:val="28"/>
      <w:szCs w:val="28"/>
    </w:rPr>
  </w:style>
  <w:style w:type="paragraph" w:styleId="affb">
    <w:name w:val="List Continue"/>
    <w:basedOn w:val="a2"/>
    <w:uiPriority w:val="99"/>
    <w:semiHidden/>
    <w:rsid w:val="00226401"/>
    <w:pPr>
      <w:spacing w:after="120"/>
      <w:ind w:left="283"/>
    </w:pPr>
  </w:style>
  <w:style w:type="paragraph" w:styleId="2d">
    <w:name w:val="List Continue 2"/>
    <w:basedOn w:val="a2"/>
    <w:uiPriority w:val="99"/>
    <w:semiHidden/>
    <w:rsid w:val="00226401"/>
    <w:pPr>
      <w:spacing w:after="120"/>
      <w:ind w:left="566"/>
    </w:pPr>
  </w:style>
  <w:style w:type="paragraph" w:styleId="39">
    <w:name w:val="List Continue 3"/>
    <w:basedOn w:val="a2"/>
    <w:uiPriority w:val="99"/>
    <w:semiHidden/>
    <w:rsid w:val="00226401"/>
    <w:pPr>
      <w:spacing w:after="120"/>
      <w:ind w:left="849"/>
    </w:pPr>
  </w:style>
  <w:style w:type="paragraph" w:styleId="44">
    <w:name w:val="List Continue 4"/>
    <w:basedOn w:val="a2"/>
    <w:uiPriority w:val="99"/>
    <w:semiHidden/>
    <w:rsid w:val="00226401"/>
    <w:pPr>
      <w:spacing w:after="120"/>
      <w:ind w:left="1132"/>
    </w:pPr>
  </w:style>
  <w:style w:type="paragraph" w:styleId="53">
    <w:name w:val="List Continue 5"/>
    <w:basedOn w:val="a2"/>
    <w:uiPriority w:val="99"/>
    <w:semiHidden/>
    <w:rsid w:val="00226401"/>
    <w:pPr>
      <w:spacing w:after="120"/>
      <w:ind w:left="1415"/>
    </w:pPr>
  </w:style>
  <w:style w:type="character" w:styleId="affc">
    <w:name w:val="FollowedHyperlink"/>
    <w:uiPriority w:val="99"/>
    <w:semiHidden/>
    <w:rsid w:val="00226401"/>
    <w:rPr>
      <w:color w:val="800080"/>
      <w:u w:val="single"/>
    </w:rPr>
  </w:style>
  <w:style w:type="table" w:styleId="14">
    <w:name w:val="Table Simple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d">
    <w:name w:val="Table Grid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Contemporary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">
    <w:name w:val="List"/>
    <w:basedOn w:val="a2"/>
    <w:uiPriority w:val="99"/>
    <w:semiHidden/>
    <w:rsid w:val="00226401"/>
    <w:pPr>
      <w:ind w:left="283" w:hanging="283"/>
    </w:pPr>
  </w:style>
  <w:style w:type="paragraph" w:styleId="2f0">
    <w:name w:val="List 2"/>
    <w:basedOn w:val="a2"/>
    <w:uiPriority w:val="99"/>
    <w:semiHidden/>
    <w:rsid w:val="00226401"/>
    <w:pPr>
      <w:ind w:left="566" w:hanging="283"/>
    </w:pPr>
  </w:style>
  <w:style w:type="paragraph" w:styleId="3c">
    <w:name w:val="List 3"/>
    <w:basedOn w:val="a2"/>
    <w:uiPriority w:val="99"/>
    <w:semiHidden/>
    <w:rsid w:val="00226401"/>
    <w:pPr>
      <w:ind w:left="849" w:hanging="283"/>
    </w:pPr>
  </w:style>
  <w:style w:type="paragraph" w:styleId="46">
    <w:name w:val="List 4"/>
    <w:basedOn w:val="a2"/>
    <w:uiPriority w:val="99"/>
    <w:semiHidden/>
    <w:rsid w:val="00226401"/>
    <w:pPr>
      <w:ind w:left="1132" w:hanging="283"/>
    </w:pPr>
  </w:style>
  <w:style w:type="paragraph" w:styleId="55">
    <w:name w:val="List 5"/>
    <w:basedOn w:val="a2"/>
    <w:uiPriority w:val="99"/>
    <w:semiHidden/>
    <w:rsid w:val="00226401"/>
    <w:pPr>
      <w:ind w:left="1415" w:hanging="283"/>
    </w:pPr>
  </w:style>
  <w:style w:type="table" w:styleId="afff0">
    <w:name w:val="Table Professional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rsid w:val="00226401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rPr>
      <w:rFonts w:ascii="Courier New" w:hAnsi="Courier New" w:cs="Courier New"/>
      <w:sz w:val="20"/>
      <w:szCs w:val="20"/>
    </w:rPr>
  </w:style>
  <w:style w:type="table" w:styleId="16">
    <w:name w:val="Table Columns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1">
    <w:name w:val="Strong"/>
    <w:uiPriority w:val="99"/>
    <w:qFormat/>
    <w:rsid w:val="00226401"/>
    <w:rPr>
      <w:b/>
      <w:bCs/>
    </w:rPr>
  </w:style>
  <w:style w:type="table" w:styleId="-10">
    <w:name w:val="Table List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2">
    <w:name w:val="Plain Text"/>
    <w:basedOn w:val="a2"/>
    <w:link w:val="afff3"/>
    <w:uiPriority w:val="99"/>
    <w:semiHidden/>
    <w:rsid w:val="00226401"/>
    <w:rPr>
      <w:rFonts w:ascii="Courier New" w:hAnsi="Courier New" w:cs="Courier New"/>
      <w:sz w:val="20"/>
      <w:szCs w:val="20"/>
    </w:rPr>
  </w:style>
  <w:style w:type="character" w:customStyle="1" w:styleId="afff3">
    <w:name w:val="Текст Знак"/>
    <w:link w:val="afff2"/>
    <w:uiPriority w:val="99"/>
    <w:semiHidden/>
    <w:rPr>
      <w:rFonts w:ascii="Courier New" w:hAnsi="Courier New" w:cs="Courier New"/>
      <w:sz w:val="20"/>
      <w:szCs w:val="20"/>
    </w:rPr>
  </w:style>
  <w:style w:type="table" w:styleId="afff4">
    <w:name w:val="Table Theme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7">
    <w:name w:val="Table Colorful 1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22640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5">
    <w:name w:val="Block Text"/>
    <w:basedOn w:val="a2"/>
    <w:uiPriority w:val="99"/>
    <w:semiHidden/>
    <w:rsid w:val="00226401"/>
    <w:pPr>
      <w:spacing w:after="120"/>
      <w:ind w:left="1440" w:right="1440"/>
    </w:pPr>
  </w:style>
  <w:style w:type="character" w:styleId="HTMLa">
    <w:name w:val="HTML Cite"/>
    <w:uiPriority w:val="99"/>
    <w:semiHidden/>
    <w:rsid w:val="00226401"/>
    <w:rPr>
      <w:i/>
      <w:iCs/>
    </w:rPr>
  </w:style>
  <w:style w:type="paragraph" w:styleId="afff6">
    <w:name w:val="Message Header"/>
    <w:basedOn w:val="a2"/>
    <w:link w:val="afff7"/>
    <w:uiPriority w:val="99"/>
    <w:semiHidden/>
    <w:rsid w:val="002264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7">
    <w:name w:val="Шапка Знак"/>
    <w:link w:val="afff6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8">
    <w:name w:val="E-mail Signature"/>
    <w:basedOn w:val="a2"/>
    <w:link w:val="afff9"/>
    <w:uiPriority w:val="99"/>
    <w:semiHidden/>
    <w:rsid w:val="00226401"/>
  </w:style>
  <w:style w:type="character" w:customStyle="1" w:styleId="afff9">
    <w:name w:val="Электронная подпись Знак"/>
    <w:link w:val="afff8"/>
    <w:uiPriority w:val="99"/>
    <w:semiHidden/>
    <w:rPr>
      <w:sz w:val="28"/>
      <w:szCs w:val="28"/>
    </w:rPr>
  </w:style>
  <w:style w:type="paragraph" w:customStyle="1" w:styleId="afffa">
    <w:name w:val="Формулы"/>
    <w:basedOn w:val="a8"/>
    <w:uiPriority w:val="99"/>
    <w:rsid w:val="00226401"/>
    <w:pPr>
      <w:tabs>
        <w:tab w:val="center" w:pos="4536"/>
        <w:tab w:val="right" w:pos="9063"/>
      </w:tabs>
      <w:jc w:val="center"/>
    </w:pPr>
    <w:rPr>
      <w:w w:val="107"/>
    </w:rPr>
  </w:style>
  <w:style w:type="paragraph" w:customStyle="1" w:styleId="afffb">
    <w:name w:val="Подрисуночные подписи"/>
    <w:uiPriority w:val="99"/>
    <w:rsid w:val="005511B3"/>
    <w:pPr>
      <w:keepLines/>
      <w:suppressAutoHyphens/>
      <w:spacing w:before="120" w:after="480"/>
      <w:jc w:val="center"/>
    </w:pPr>
    <w:rPr>
      <w:sz w:val="24"/>
      <w:szCs w:val="24"/>
    </w:rPr>
  </w:style>
  <w:style w:type="paragraph" w:customStyle="1" w:styleId="afffc">
    <w:name w:val="Данные таблицы"/>
    <w:basedOn w:val="a2"/>
    <w:uiPriority w:val="99"/>
    <w:semiHidden/>
    <w:rsid w:val="004A629C"/>
    <w:pPr>
      <w:widowControl w:val="0"/>
      <w:spacing w:line="240" w:lineRule="auto"/>
      <w:ind w:firstLine="0"/>
      <w:jc w:val="left"/>
    </w:pPr>
    <w:rPr>
      <w:rFonts w:ascii="NewtonC" w:hAnsi="NewtonC" w:cs="NewtonC"/>
    </w:rPr>
  </w:style>
  <w:style w:type="paragraph" w:styleId="afffd">
    <w:name w:val="Document Map"/>
    <w:basedOn w:val="a2"/>
    <w:link w:val="afffe"/>
    <w:uiPriority w:val="99"/>
    <w:semiHidden/>
    <w:rsid w:val="0014612F"/>
    <w:pPr>
      <w:shd w:val="clear" w:color="auto" w:fill="000080"/>
    </w:pPr>
    <w:rPr>
      <w:rFonts w:ascii="Tahoma" w:hAnsi="Tahoma" w:cs="Tahoma"/>
    </w:rPr>
  </w:style>
  <w:style w:type="character" w:customStyle="1" w:styleId="afffe">
    <w:name w:val="Схема документа Знак"/>
    <w:link w:val="afffd"/>
    <w:uiPriority w:val="99"/>
    <w:semiHidden/>
    <w:rPr>
      <w:rFonts w:ascii="Tahoma" w:hAnsi="Tahoma" w:cs="Tahoma"/>
      <w:sz w:val="16"/>
      <w:szCs w:val="16"/>
    </w:rPr>
  </w:style>
  <w:style w:type="paragraph" w:styleId="48">
    <w:name w:val="toc 4"/>
    <w:basedOn w:val="a2"/>
    <w:next w:val="a2"/>
    <w:autoRedefine/>
    <w:uiPriority w:val="99"/>
    <w:semiHidden/>
    <w:rsid w:val="000509B0"/>
    <w:pPr>
      <w:ind w:left="840"/>
    </w:pPr>
  </w:style>
  <w:style w:type="paragraph" w:styleId="18">
    <w:name w:val="toc 1"/>
    <w:basedOn w:val="a2"/>
    <w:next w:val="a2"/>
    <w:autoRedefine/>
    <w:uiPriority w:val="99"/>
    <w:semiHidden/>
    <w:rsid w:val="00745FCE"/>
    <w:pPr>
      <w:widowControl w:val="0"/>
      <w:tabs>
        <w:tab w:val="right" w:leader="dot" w:pos="9061"/>
      </w:tabs>
      <w:ind w:firstLine="0"/>
    </w:pPr>
    <w:rPr>
      <w:rFonts w:ascii="NewtonC" w:hAnsi="NewtonC" w:cs="NewtonC"/>
    </w:rPr>
  </w:style>
  <w:style w:type="paragraph" w:styleId="2f3">
    <w:name w:val="toc 2"/>
    <w:basedOn w:val="a2"/>
    <w:next w:val="a2"/>
    <w:autoRedefine/>
    <w:uiPriority w:val="99"/>
    <w:semiHidden/>
    <w:rsid w:val="00745FCE"/>
    <w:pPr>
      <w:widowControl w:val="0"/>
      <w:tabs>
        <w:tab w:val="right" w:leader="dot" w:pos="9061"/>
      </w:tabs>
      <w:ind w:left="567" w:firstLine="6"/>
      <w:jc w:val="left"/>
    </w:pPr>
    <w:rPr>
      <w:rFonts w:ascii="NewtonC" w:hAnsi="NewtonC" w:cs="NewtonC"/>
    </w:rPr>
  </w:style>
  <w:style w:type="paragraph" w:styleId="3f">
    <w:name w:val="toc 3"/>
    <w:basedOn w:val="a2"/>
    <w:next w:val="a2"/>
    <w:autoRedefine/>
    <w:uiPriority w:val="99"/>
    <w:semiHidden/>
    <w:rsid w:val="0032210C"/>
    <w:pPr>
      <w:widowControl w:val="0"/>
      <w:tabs>
        <w:tab w:val="right" w:leader="dot" w:pos="9061"/>
      </w:tabs>
      <w:ind w:left="1134" w:firstLine="0"/>
      <w:jc w:val="left"/>
    </w:pPr>
    <w:rPr>
      <w:rFonts w:ascii="NewtonC" w:hAnsi="NewtonC" w:cs="NewtonC"/>
    </w:rPr>
  </w:style>
  <w:style w:type="numbering" w:styleId="a1">
    <w:name w:val="Outline List 3"/>
    <w:basedOn w:val="a5"/>
    <w:uiPriority w:val="99"/>
    <w:semiHidden/>
    <w:unhideWhenUsed/>
    <w:pPr>
      <w:numPr>
        <w:numId w:val="11"/>
      </w:numPr>
    </w:pPr>
  </w:style>
  <w:style w:type="numbering" w:styleId="1ai">
    <w:name w:val="Outline List 1"/>
    <w:basedOn w:val="a5"/>
    <w:uiPriority w:val="99"/>
    <w:semiHidden/>
    <w:unhideWhenUsed/>
    <w:pPr>
      <w:numPr>
        <w:numId w:val="10"/>
      </w:numPr>
    </w:pPr>
  </w:style>
  <w:style w:type="numbering" w:styleId="111111">
    <w:name w:val="Outline List 2"/>
    <w:basedOn w:val="a5"/>
    <w:uiPriority w:val="99"/>
    <w:semiHidden/>
    <w:unhideWhenUsed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303" Type="http://schemas.openxmlformats.org/officeDocument/2006/relationships/image" Target="media/image297.wmf"/><Relationship Id="rId21" Type="http://schemas.openxmlformats.org/officeDocument/2006/relationships/image" Target="media/image15.png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45" Type="http://schemas.openxmlformats.org/officeDocument/2006/relationships/image" Target="media/image339.wmf"/><Relationship Id="rId366" Type="http://schemas.openxmlformats.org/officeDocument/2006/relationships/footer" Target="footer1.xml"/><Relationship Id="rId170" Type="http://schemas.openxmlformats.org/officeDocument/2006/relationships/image" Target="media/image164.wmf"/><Relationship Id="rId191" Type="http://schemas.openxmlformats.org/officeDocument/2006/relationships/image" Target="media/image185.png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35" Type="http://schemas.openxmlformats.org/officeDocument/2006/relationships/image" Target="media/image329.wmf"/><Relationship Id="rId356" Type="http://schemas.openxmlformats.org/officeDocument/2006/relationships/image" Target="media/image350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25" Type="http://schemas.openxmlformats.org/officeDocument/2006/relationships/image" Target="media/image319.wmf"/><Relationship Id="rId346" Type="http://schemas.openxmlformats.org/officeDocument/2006/relationships/image" Target="media/image340.wmf"/><Relationship Id="rId367" Type="http://schemas.openxmlformats.org/officeDocument/2006/relationships/fontTable" Target="fontTable.xml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15" Type="http://schemas.openxmlformats.org/officeDocument/2006/relationships/image" Target="media/image309.wmf"/><Relationship Id="rId336" Type="http://schemas.openxmlformats.org/officeDocument/2006/relationships/image" Target="media/image330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png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26" Type="http://schemas.openxmlformats.org/officeDocument/2006/relationships/image" Target="media/image320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368" Type="http://schemas.openxmlformats.org/officeDocument/2006/relationships/theme" Target="theme/theme1.xml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png"/><Relationship Id="rId141" Type="http://schemas.openxmlformats.org/officeDocument/2006/relationships/image" Target="media/image135.wmf"/><Relationship Id="rId358" Type="http://schemas.openxmlformats.org/officeDocument/2006/relationships/image" Target="media/image352.wmf"/><Relationship Id="rId7" Type="http://schemas.openxmlformats.org/officeDocument/2006/relationships/image" Target="media/image1.png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png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48" Type="http://schemas.openxmlformats.org/officeDocument/2006/relationships/image" Target="media/image342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359" Type="http://schemas.openxmlformats.org/officeDocument/2006/relationships/image" Target="media/image353.wmf"/><Relationship Id="rId8" Type="http://schemas.openxmlformats.org/officeDocument/2006/relationships/image" Target="media/image2.png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25" Type="http://schemas.openxmlformats.org/officeDocument/2006/relationships/image" Target="media/image19.wmf"/><Relationship Id="rId46" Type="http://schemas.openxmlformats.org/officeDocument/2006/relationships/image" Target="media/image40.png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28" Type="http://schemas.openxmlformats.org/officeDocument/2006/relationships/image" Target="media/image322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15" Type="http://schemas.openxmlformats.org/officeDocument/2006/relationships/image" Target="media/image9.wmf"/><Relationship Id="rId36" Type="http://schemas.openxmlformats.org/officeDocument/2006/relationships/image" Target="media/image30.png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png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334" Type="http://schemas.openxmlformats.org/officeDocument/2006/relationships/image" Target="media/image328.wmf"/><Relationship Id="rId350" Type="http://schemas.openxmlformats.org/officeDocument/2006/relationships/image" Target="media/image344.wmf"/><Relationship Id="rId355" Type="http://schemas.openxmlformats.org/officeDocument/2006/relationships/image" Target="media/image349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png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png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png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19" Type="http://schemas.openxmlformats.org/officeDocument/2006/relationships/image" Target="media/image13.wmf"/><Relationship Id="rId224" Type="http://schemas.openxmlformats.org/officeDocument/2006/relationships/image" Target="media/image218.png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116" Type="http://schemas.openxmlformats.org/officeDocument/2006/relationships/image" Target="media/image110.wmf"/><Relationship Id="rId137" Type="http://schemas.openxmlformats.org/officeDocument/2006/relationships/image" Target="media/image131.png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14600</Words>
  <Characters>83226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97631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Sergey</dc:creator>
  <cp:keywords/>
  <dc:description/>
  <cp:lastModifiedBy>admin</cp:lastModifiedBy>
  <cp:revision>2</cp:revision>
  <cp:lastPrinted>2005-12-08T22:24:00Z</cp:lastPrinted>
  <dcterms:created xsi:type="dcterms:W3CDTF">2014-03-04T15:42:00Z</dcterms:created>
  <dcterms:modified xsi:type="dcterms:W3CDTF">2014-03-04T15:42:00Z</dcterms:modified>
</cp:coreProperties>
</file>