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5537" w:rsidRPr="00A269C9" w:rsidRDefault="00025537" w:rsidP="00A269C9">
      <w:pPr>
        <w:pStyle w:val="Style2"/>
        <w:widowControl/>
        <w:spacing w:line="360" w:lineRule="auto"/>
        <w:ind w:firstLine="720"/>
        <w:jc w:val="both"/>
        <w:rPr>
          <w:rStyle w:val="FontStyle20"/>
          <w:rFonts w:ascii="Times New Roman" w:hAnsi="Times New Roman" w:cs="Times New Roman"/>
          <w:color w:val="000000"/>
          <w:spacing w:val="0"/>
          <w:sz w:val="28"/>
          <w:szCs w:val="28"/>
        </w:rPr>
      </w:pPr>
    </w:p>
    <w:p w:rsidR="00025537" w:rsidRPr="00A269C9" w:rsidRDefault="00025537" w:rsidP="00A269C9">
      <w:pPr>
        <w:pStyle w:val="Style2"/>
        <w:widowControl/>
        <w:spacing w:line="360" w:lineRule="auto"/>
        <w:ind w:firstLine="720"/>
        <w:jc w:val="both"/>
        <w:rPr>
          <w:rStyle w:val="FontStyle20"/>
          <w:rFonts w:ascii="Times New Roman" w:hAnsi="Times New Roman" w:cs="Times New Roman"/>
          <w:color w:val="000000"/>
          <w:spacing w:val="0"/>
          <w:sz w:val="28"/>
          <w:szCs w:val="28"/>
        </w:rPr>
      </w:pPr>
    </w:p>
    <w:p w:rsidR="00025537" w:rsidRPr="00A269C9" w:rsidRDefault="00025537" w:rsidP="00A269C9">
      <w:pPr>
        <w:pStyle w:val="Style2"/>
        <w:widowControl/>
        <w:spacing w:line="360" w:lineRule="auto"/>
        <w:ind w:firstLine="720"/>
        <w:jc w:val="both"/>
        <w:rPr>
          <w:rStyle w:val="FontStyle20"/>
          <w:rFonts w:ascii="Times New Roman" w:hAnsi="Times New Roman" w:cs="Times New Roman"/>
          <w:color w:val="000000"/>
          <w:spacing w:val="0"/>
          <w:sz w:val="28"/>
          <w:szCs w:val="28"/>
        </w:rPr>
      </w:pPr>
    </w:p>
    <w:p w:rsidR="00025537" w:rsidRPr="00A269C9" w:rsidRDefault="00025537" w:rsidP="00A269C9">
      <w:pPr>
        <w:pStyle w:val="Style2"/>
        <w:widowControl/>
        <w:spacing w:line="360" w:lineRule="auto"/>
        <w:ind w:firstLine="720"/>
        <w:jc w:val="both"/>
        <w:rPr>
          <w:rStyle w:val="FontStyle20"/>
          <w:rFonts w:ascii="Times New Roman" w:hAnsi="Times New Roman" w:cs="Times New Roman"/>
          <w:color w:val="000000"/>
          <w:spacing w:val="0"/>
          <w:sz w:val="28"/>
          <w:szCs w:val="28"/>
        </w:rPr>
      </w:pPr>
    </w:p>
    <w:p w:rsidR="00025537" w:rsidRPr="00A269C9" w:rsidRDefault="00025537" w:rsidP="00A269C9">
      <w:pPr>
        <w:pStyle w:val="Style2"/>
        <w:widowControl/>
        <w:spacing w:line="360" w:lineRule="auto"/>
        <w:ind w:firstLine="720"/>
        <w:jc w:val="both"/>
        <w:rPr>
          <w:rStyle w:val="FontStyle20"/>
          <w:rFonts w:ascii="Times New Roman" w:hAnsi="Times New Roman" w:cs="Times New Roman"/>
          <w:color w:val="000000"/>
          <w:spacing w:val="0"/>
          <w:sz w:val="28"/>
          <w:szCs w:val="28"/>
        </w:rPr>
      </w:pPr>
    </w:p>
    <w:p w:rsidR="00025537" w:rsidRPr="00A269C9" w:rsidRDefault="00025537" w:rsidP="00A269C9">
      <w:pPr>
        <w:pStyle w:val="Style2"/>
        <w:widowControl/>
        <w:spacing w:line="360" w:lineRule="auto"/>
        <w:ind w:firstLine="720"/>
        <w:jc w:val="both"/>
        <w:rPr>
          <w:rStyle w:val="FontStyle20"/>
          <w:rFonts w:ascii="Times New Roman" w:hAnsi="Times New Roman" w:cs="Times New Roman"/>
          <w:color w:val="000000"/>
          <w:spacing w:val="0"/>
          <w:sz w:val="28"/>
          <w:szCs w:val="28"/>
        </w:rPr>
      </w:pPr>
    </w:p>
    <w:p w:rsidR="00025537" w:rsidRPr="00A269C9" w:rsidRDefault="00025537" w:rsidP="00A269C9">
      <w:pPr>
        <w:pStyle w:val="Style2"/>
        <w:widowControl/>
        <w:spacing w:line="360" w:lineRule="auto"/>
        <w:ind w:firstLine="720"/>
        <w:jc w:val="center"/>
        <w:rPr>
          <w:rStyle w:val="FontStyle20"/>
          <w:rFonts w:ascii="Times New Roman" w:hAnsi="Times New Roman" w:cs="Times New Roman"/>
          <w:color w:val="000000"/>
          <w:spacing w:val="0"/>
          <w:sz w:val="28"/>
          <w:szCs w:val="28"/>
        </w:rPr>
      </w:pPr>
      <w:r w:rsidRPr="00A269C9">
        <w:rPr>
          <w:rStyle w:val="FontStyle20"/>
          <w:rFonts w:ascii="Times New Roman" w:hAnsi="Times New Roman" w:cs="Times New Roman"/>
          <w:color w:val="000000"/>
          <w:spacing w:val="0"/>
          <w:sz w:val="28"/>
          <w:szCs w:val="28"/>
        </w:rPr>
        <w:t>РЕФЕРАТ</w:t>
      </w:r>
    </w:p>
    <w:p w:rsidR="00025537" w:rsidRPr="00A269C9" w:rsidRDefault="00025537" w:rsidP="00A269C9">
      <w:pPr>
        <w:pStyle w:val="Style2"/>
        <w:widowControl/>
        <w:spacing w:line="360" w:lineRule="auto"/>
        <w:ind w:firstLine="720"/>
        <w:jc w:val="center"/>
        <w:rPr>
          <w:rStyle w:val="FontStyle20"/>
          <w:rFonts w:ascii="Times New Roman" w:hAnsi="Times New Roman" w:cs="Times New Roman"/>
          <w:color w:val="000000"/>
          <w:spacing w:val="0"/>
          <w:sz w:val="28"/>
          <w:szCs w:val="28"/>
        </w:rPr>
      </w:pPr>
    </w:p>
    <w:p w:rsidR="00025537" w:rsidRPr="00A269C9" w:rsidRDefault="00025537" w:rsidP="00A269C9">
      <w:pPr>
        <w:pStyle w:val="Style2"/>
        <w:widowControl/>
        <w:spacing w:line="360" w:lineRule="auto"/>
        <w:ind w:firstLine="720"/>
        <w:jc w:val="center"/>
        <w:rPr>
          <w:rStyle w:val="FontStyle20"/>
          <w:rFonts w:ascii="Times New Roman" w:hAnsi="Times New Roman" w:cs="Times New Roman"/>
          <w:color w:val="000000"/>
          <w:spacing w:val="0"/>
          <w:sz w:val="28"/>
          <w:szCs w:val="28"/>
        </w:rPr>
      </w:pPr>
    </w:p>
    <w:p w:rsidR="00025537" w:rsidRPr="00A269C9" w:rsidRDefault="00DE039E" w:rsidP="00A269C9">
      <w:pPr>
        <w:pStyle w:val="Style2"/>
        <w:widowControl/>
        <w:spacing w:line="360" w:lineRule="auto"/>
        <w:ind w:firstLine="720"/>
        <w:jc w:val="center"/>
        <w:rPr>
          <w:rStyle w:val="FontStyle20"/>
          <w:rFonts w:ascii="Times New Roman" w:hAnsi="Times New Roman" w:cs="Times New Roman"/>
          <w:color w:val="000000"/>
          <w:spacing w:val="0"/>
          <w:sz w:val="28"/>
          <w:szCs w:val="28"/>
        </w:rPr>
      </w:pPr>
      <w:r>
        <w:rPr>
          <w:rStyle w:val="FontStyle20"/>
          <w:rFonts w:ascii="Times New Roman" w:hAnsi="Times New Roman" w:cs="Times New Roman"/>
          <w:color w:val="000000"/>
          <w:spacing w:val="0"/>
          <w:sz w:val="28"/>
          <w:szCs w:val="28"/>
        </w:rPr>
        <w:t>На тему</w:t>
      </w:r>
    </w:p>
    <w:p w:rsidR="00025537" w:rsidRPr="00A269C9" w:rsidRDefault="00025537" w:rsidP="00A269C9">
      <w:pPr>
        <w:pStyle w:val="Style2"/>
        <w:widowControl/>
        <w:spacing w:line="360" w:lineRule="auto"/>
        <w:ind w:firstLine="720"/>
        <w:jc w:val="center"/>
        <w:rPr>
          <w:rStyle w:val="FontStyle20"/>
          <w:rFonts w:ascii="Times New Roman" w:hAnsi="Times New Roman" w:cs="Times New Roman"/>
          <w:color w:val="000000"/>
          <w:spacing w:val="0"/>
          <w:sz w:val="28"/>
          <w:szCs w:val="28"/>
        </w:rPr>
      </w:pPr>
    </w:p>
    <w:p w:rsidR="00025537" w:rsidRPr="00A269C9" w:rsidRDefault="00025537" w:rsidP="00A269C9">
      <w:pPr>
        <w:pStyle w:val="Style2"/>
        <w:widowControl/>
        <w:spacing w:line="360" w:lineRule="auto"/>
        <w:ind w:firstLine="720"/>
        <w:jc w:val="center"/>
        <w:rPr>
          <w:rStyle w:val="FontStyle20"/>
          <w:rFonts w:ascii="Times New Roman" w:hAnsi="Times New Roman" w:cs="Times New Roman"/>
          <w:color w:val="000000"/>
          <w:spacing w:val="0"/>
          <w:sz w:val="28"/>
          <w:szCs w:val="28"/>
        </w:rPr>
      </w:pPr>
    </w:p>
    <w:p w:rsidR="007C4486" w:rsidRPr="00A269C9" w:rsidRDefault="007C4486" w:rsidP="00A269C9">
      <w:pPr>
        <w:pStyle w:val="Style2"/>
        <w:widowControl/>
        <w:spacing w:line="360" w:lineRule="auto"/>
        <w:ind w:firstLine="720"/>
        <w:jc w:val="center"/>
        <w:rPr>
          <w:rStyle w:val="FontStyle20"/>
          <w:rFonts w:ascii="Times New Roman" w:hAnsi="Times New Roman" w:cs="Times New Roman"/>
          <w:color w:val="000000"/>
          <w:spacing w:val="0"/>
          <w:sz w:val="28"/>
          <w:szCs w:val="28"/>
        </w:rPr>
      </w:pPr>
      <w:r w:rsidRPr="00A269C9">
        <w:rPr>
          <w:rStyle w:val="FontStyle20"/>
          <w:rFonts w:ascii="Times New Roman" w:hAnsi="Times New Roman" w:cs="Times New Roman"/>
          <w:color w:val="000000"/>
          <w:spacing w:val="0"/>
          <w:sz w:val="28"/>
          <w:szCs w:val="28"/>
        </w:rPr>
        <w:t>О</w:t>
      </w:r>
      <w:r w:rsidR="00DE039E" w:rsidRPr="00A269C9">
        <w:rPr>
          <w:rStyle w:val="FontStyle20"/>
          <w:rFonts w:ascii="Times New Roman" w:hAnsi="Times New Roman" w:cs="Times New Roman"/>
          <w:color w:val="000000"/>
          <w:spacing w:val="0"/>
          <w:sz w:val="28"/>
          <w:szCs w:val="28"/>
        </w:rPr>
        <w:t>пределение примесей в технических целлюлозах</w:t>
      </w:r>
    </w:p>
    <w:p w:rsidR="00025537" w:rsidRPr="00A269C9" w:rsidRDefault="00025537" w:rsidP="00A269C9">
      <w:pPr>
        <w:pStyle w:val="Style3"/>
        <w:widowControl/>
        <w:spacing w:line="360" w:lineRule="auto"/>
        <w:ind w:firstLine="720"/>
        <w:jc w:val="center"/>
        <w:rPr>
          <w:rStyle w:val="FontStyle23"/>
          <w:color w:val="000000"/>
          <w:spacing w:val="0"/>
          <w:sz w:val="28"/>
          <w:szCs w:val="28"/>
        </w:rPr>
      </w:pPr>
    </w:p>
    <w:p w:rsidR="00025537" w:rsidRPr="00A269C9" w:rsidRDefault="00025537" w:rsidP="00A269C9">
      <w:pPr>
        <w:pStyle w:val="Style3"/>
        <w:widowControl/>
        <w:spacing w:line="360" w:lineRule="auto"/>
        <w:ind w:firstLine="720"/>
        <w:jc w:val="center"/>
        <w:rPr>
          <w:rStyle w:val="FontStyle23"/>
          <w:color w:val="000000"/>
          <w:spacing w:val="0"/>
          <w:sz w:val="28"/>
          <w:szCs w:val="28"/>
        </w:rPr>
      </w:pPr>
    </w:p>
    <w:p w:rsidR="00025537" w:rsidRPr="00A269C9" w:rsidRDefault="00025537" w:rsidP="00A269C9">
      <w:pPr>
        <w:pStyle w:val="Style3"/>
        <w:widowControl/>
        <w:spacing w:line="360" w:lineRule="auto"/>
        <w:ind w:firstLine="720"/>
        <w:jc w:val="center"/>
        <w:rPr>
          <w:rStyle w:val="FontStyle23"/>
          <w:color w:val="000000"/>
          <w:spacing w:val="0"/>
          <w:sz w:val="28"/>
          <w:szCs w:val="28"/>
        </w:rPr>
      </w:pPr>
    </w:p>
    <w:p w:rsidR="00025537" w:rsidRPr="00A269C9" w:rsidRDefault="00025537" w:rsidP="00A269C9">
      <w:pPr>
        <w:pStyle w:val="Style3"/>
        <w:widowControl/>
        <w:spacing w:line="360" w:lineRule="auto"/>
        <w:ind w:firstLine="720"/>
        <w:jc w:val="center"/>
        <w:rPr>
          <w:rStyle w:val="FontStyle23"/>
          <w:color w:val="000000"/>
          <w:spacing w:val="0"/>
          <w:sz w:val="28"/>
          <w:szCs w:val="28"/>
        </w:rPr>
      </w:pPr>
    </w:p>
    <w:p w:rsidR="00025537" w:rsidRPr="00A269C9" w:rsidRDefault="00025537" w:rsidP="00A269C9">
      <w:pPr>
        <w:pStyle w:val="Style3"/>
        <w:widowControl/>
        <w:spacing w:line="360" w:lineRule="auto"/>
        <w:ind w:firstLine="720"/>
        <w:jc w:val="center"/>
        <w:rPr>
          <w:rStyle w:val="FontStyle23"/>
          <w:color w:val="000000"/>
          <w:spacing w:val="0"/>
          <w:sz w:val="28"/>
          <w:szCs w:val="28"/>
        </w:rPr>
      </w:pPr>
    </w:p>
    <w:p w:rsidR="00025537" w:rsidRPr="00A269C9" w:rsidRDefault="00025537" w:rsidP="00A269C9">
      <w:pPr>
        <w:pStyle w:val="Style3"/>
        <w:widowControl/>
        <w:spacing w:line="360" w:lineRule="auto"/>
        <w:ind w:firstLine="720"/>
        <w:jc w:val="center"/>
        <w:rPr>
          <w:rStyle w:val="FontStyle23"/>
          <w:color w:val="000000"/>
          <w:spacing w:val="0"/>
          <w:sz w:val="28"/>
          <w:szCs w:val="28"/>
        </w:rPr>
      </w:pPr>
    </w:p>
    <w:p w:rsidR="00025537" w:rsidRPr="00A269C9" w:rsidRDefault="00025537" w:rsidP="00A269C9">
      <w:pPr>
        <w:pStyle w:val="Style3"/>
        <w:widowControl/>
        <w:spacing w:line="360" w:lineRule="auto"/>
        <w:ind w:firstLine="720"/>
        <w:jc w:val="center"/>
        <w:rPr>
          <w:rStyle w:val="FontStyle23"/>
          <w:color w:val="000000"/>
          <w:spacing w:val="0"/>
          <w:sz w:val="28"/>
          <w:szCs w:val="28"/>
        </w:rPr>
      </w:pPr>
    </w:p>
    <w:p w:rsidR="00025537" w:rsidRPr="00A269C9" w:rsidRDefault="00025537" w:rsidP="00A269C9">
      <w:pPr>
        <w:pStyle w:val="Style3"/>
        <w:widowControl/>
        <w:spacing w:line="360" w:lineRule="auto"/>
        <w:ind w:firstLine="720"/>
        <w:jc w:val="center"/>
        <w:rPr>
          <w:rStyle w:val="FontStyle23"/>
          <w:color w:val="000000"/>
          <w:spacing w:val="0"/>
          <w:sz w:val="28"/>
          <w:szCs w:val="28"/>
        </w:rPr>
      </w:pPr>
    </w:p>
    <w:p w:rsidR="00025537" w:rsidRPr="00A269C9" w:rsidRDefault="00025537" w:rsidP="00A269C9">
      <w:pPr>
        <w:pStyle w:val="Style3"/>
        <w:widowControl/>
        <w:spacing w:line="360" w:lineRule="auto"/>
        <w:ind w:firstLine="720"/>
        <w:jc w:val="center"/>
        <w:rPr>
          <w:rStyle w:val="FontStyle23"/>
          <w:color w:val="000000"/>
          <w:spacing w:val="0"/>
          <w:sz w:val="28"/>
          <w:szCs w:val="28"/>
        </w:rPr>
      </w:pPr>
    </w:p>
    <w:p w:rsidR="00025537" w:rsidRPr="00A269C9" w:rsidRDefault="00025537" w:rsidP="00A269C9">
      <w:pPr>
        <w:pStyle w:val="Style3"/>
        <w:widowControl/>
        <w:spacing w:line="360" w:lineRule="auto"/>
        <w:ind w:firstLine="720"/>
        <w:jc w:val="center"/>
        <w:rPr>
          <w:rStyle w:val="FontStyle23"/>
          <w:color w:val="000000"/>
          <w:spacing w:val="0"/>
          <w:sz w:val="28"/>
          <w:szCs w:val="28"/>
        </w:rPr>
      </w:pPr>
    </w:p>
    <w:p w:rsidR="00025537" w:rsidRPr="00A269C9" w:rsidRDefault="00025537" w:rsidP="00A269C9">
      <w:pPr>
        <w:pStyle w:val="Style3"/>
        <w:widowControl/>
        <w:spacing w:line="360" w:lineRule="auto"/>
        <w:ind w:firstLine="720"/>
        <w:jc w:val="center"/>
        <w:rPr>
          <w:rStyle w:val="FontStyle23"/>
          <w:color w:val="000000"/>
          <w:spacing w:val="0"/>
          <w:sz w:val="28"/>
          <w:szCs w:val="28"/>
        </w:rPr>
      </w:pPr>
    </w:p>
    <w:p w:rsidR="00025537" w:rsidRPr="00A269C9" w:rsidRDefault="00025537" w:rsidP="00A269C9">
      <w:pPr>
        <w:pStyle w:val="Style3"/>
        <w:widowControl/>
        <w:spacing w:line="360" w:lineRule="auto"/>
        <w:ind w:firstLine="720"/>
        <w:jc w:val="center"/>
        <w:rPr>
          <w:rStyle w:val="FontStyle23"/>
          <w:color w:val="000000"/>
          <w:spacing w:val="0"/>
          <w:sz w:val="28"/>
          <w:szCs w:val="28"/>
        </w:rPr>
      </w:pPr>
    </w:p>
    <w:p w:rsidR="00025537" w:rsidRPr="00A269C9" w:rsidRDefault="00025537" w:rsidP="00A269C9">
      <w:pPr>
        <w:pStyle w:val="Style3"/>
        <w:widowControl/>
        <w:spacing w:line="360" w:lineRule="auto"/>
        <w:ind w:firstLine="720"/>
        <w:jc w:val="center"/>
        <w:rPr>
          <w:rStyle w:val="FontStyle23"/>
          <w:color w:val="000000"/>
          <w:spacing w:val="0"/>
          <w:sz w:val="28"/>
          <w:szCs w:val="28"/>
        </w:rPr>
      </w:pPr>
    </w:p>
    <w:p w:rsidR="00025537" w:rsidRDefault="00025537" w:rsidP="00A269C9">
      <w:pPr>
        <w:pStyle w:val="Style3"/>
        <w:widowControl/>
        <w:spacing w:line="360" w:lineRule="auto"/>
        <w:ind w:firstLine="720"/>
        <w:jc w:val="center"/>
        <w:rPr>
          <w:rStyle w:val="FontStyle23"/>
          <w:color w:val="000000"/>
          <w:spacing w:val="0"/>
          <w:sz w:val="28"/>
          <w:szCs w:val="28"/>
        </w:rPr>
      </w:pPr>
    </w:p>
    <w:p w:rsidR="00A33BEC" w:rsidRPr="00A269C9" w:rsidRDefault="00A33BEC" w:rsidP="00A269C9">
      <w:pPr>
        <w:pStyle w:val="Style3"/>
        <w:widowControl/>
        <w:spacing w:line="360" w:lineRule="auto"/>
        <w:ind w:firstLine="720"/>
        <w:jc w:val="center"/>
        <w:rPr>
          <w:rStyle w:val="FontStyle23"/>
          <w:color w:val="000000"/>
          <w:spacing w:val="0"/>
          <w:sz w:val="28"/>
          <w:szCs w:val="28"/>
        </w:rPr>
      </w:pPr>
    </w:p>
    <w:p w:rsidR="00025537" w:rsidRPr="00A269C9" w:rsidRDefault="00025537" w:rsidP="00A269C9">
      <w:pPr>
        <w:pStyle w:val="Style3"/>
        <w:widowControl/>
        <w:spacing w:line="360" w:lineRule="auto"/>
        <w:ind w:firstLine="720"/>
        <w:jc w:val="center"/>
        <w:rPr>
          <w:rStyle w:val="FontStyle23"/>
          <w:color w:val="000000"/>
          <w:spacing w:val="0"/>
          <w:sz w:val="28"/>
          <w:szCs w:val="28"/>
        </w:rPr>
      </w:pPr>
      <w:r w:rsidRPr="00A269C9">
        <w:rPr>
          <w:rStyle w:val="FontStyle23"/>
          <w:color w:val="000000"/>
          <w:spacing w:val="0"/>
          <w:sz w:val="28"/>
          <w:szCs w:val="28"/>
        </w:rPr>
        <w:t>Москва, 2009</w:t>
      </w:r>
    </w:p>
    <w:p w:rsidR="00025537" w:rsidRPr="00A269C9" w:rsidRDefault="00025537" w:rsidP="00A269C9">
      <w:pPr>
        <w:pStyle w:val="Style3"/>
        <w:widowControl/>
        <w:spacing w:line="360" w:lineRule="auto"/>
        <w:ind w:firstLine="720"/>
        <w:jc w:val="center"/>
        <w:rPr>
          <w:rStyle w:val="FontStyle23"/>
          <w:color w:val="000000"/>
          <w:spacing w:val="0"/>
          <w:sz w:val="28"/>
          <w:szCs w:val="28"/>
        </w:rPr>
      </w:pPr>
      <w:r w:rsidRPr="00A269C9">
        <w:rPr>
          <w:rStyle w:val="FontStyle23"/>
          <w:color w:val="000000"/>
          <w:spacing w:val="0"/>
          <w:sz w:val="28"/>
          <w:szCs w:val="28"/>
        </w:rPr>
        <w:br w:type="page"/>
      </w:r>
      <w:r w:rsidRPr="00A269C9">
        <w:rPr>
          <w:rStyle w:val="FontStyle23"/>
          <w:b/>
          <w:color w:val="000000"/>
          <w:spacing w:val="0"/>
          <w:sz w:val="28"/>
          <w:szCs w:val="28"/>
        </w:rPr>
        <w:t>Введение</w:t>
      </w:r>
    </w:p>
    <w:p w:rsidR="00025537" w:rsidRPr="00A269C9" w:rsidRDefault="00025537" w:rsidP="00A269C9">
      <w:pPr>
        <w:pStyle w:val="Style3"/>
        <w:widowControl/>
        <w:spacing w:line="360" w:lineRule="auto"/>
        <w:ind w:firstLine="720"/>
        <w:jc w:val="both"/>
        <w:rPr>
          <w:rStyle w:val="FontStyle23"/>
          <w:color w:val="000000"/>
          <w:spacing w:val="0"/>
          <w:sz w:val="28"/>
          <w:szCs w:val="28"/>
        </w:rPr>
      </w:pPr>
    </w:p>
    <w:p w:rsidR="007C4486" w:rsidRPr="00A269C9" w:rsidRDefault="007C4486" w:rsidP="00A269C9">
      <w:pPr>
        <w:pStyle w:val="Style3"/>
        <w:widowControl/>
        <w:spacing w:line="360" w:lineRule="auto"/>
        <w:ind w:firstLine="720"/>
        <w:jc w:val="both"/>
        <w:rPr>
          <w:rStyle w:val="FontStyle23"/>
          <w:color w:val="000000"/>
          <w:spacing w:val="0"/>
          <w:sz w:val="28"/>
          <w:szCs w:val="28"/>
        </w:rPr>
      </w:pPr>
      <w:r w:rsidRPr="00A269C9">
        <w:rPr>
          <w:rStyle w:val="FontStyle23"/>
          <w:color w:val="000000"/>
          <w:spacing w:val="0"/>
          <w:sz w:val="28"/>
          <w:szCs w:val="28"/>
        </w:rPr>
        <w:t>Присутствие в технической целлюлозе различных примесей, таких, к</w:t>
      </w:r>
      <w:r w:rsidR="00025537" w:rsidRPr="00A269C9">
        <w:rPr>
          <w:rStyle w:val="FontStyle23"/>
          <w:color w:val="000000"/>
          <w:spacing w:val="0"/>
          <w:sz w:val="28"/>
          <w:szCs w:val="28"/>
        </w:rPr>
        <w:t>ак минеральные вещества, смолы и</w:t>
      </w:r>
      <w:r w:rsidRPr="00A269C9">
        <w:rPr>
          <w:rStyle w:val="FontStyle23"/>
          <w:color w:val="000000"/>
          <w:spacing w:val="0"/>
          <w:sz w:val="28"/>
          <w:szCs w:val="28"/>
        </w:rPr>
        <w:t xml:space="preserve"> жиры, остаточный лигнин и пентозаны, характеризует степень ее чистоты и определяет возможность дальнейшей переработки целлюлозы в различные ее производные. Все нецеллюлозные примеси, по существу, являются нежелательными и количество их в целлюлозе для химической переработки должно быть минимальным. Отрицательное их влияние на технологический процесс переработки и свойства готовых искусственных волокон и пленок изучено и освещено</w:t>
      </w:r>
      <w:r w:rsidR="00025537" w:rsidRPr="00A269C9">
        <w:rPr>
          <w:rStyle w:val="FontStyle23"/>
          <w:color w:val="000000"/>
          <w:spacing w:val="0"/>
          <w:sz w:val="28"/>
          <w:szCs w:val="28"/>
        </w:rPr>
        <w:t xml:space="preserve"> </w:t>
      </w:r>
      <w:r w:rsidRPr="00A269C9">
        <w:rPr>
          <w:rStyle w:val="FontStyle23"/>
          <w:color w:val="000000"/>
          <w:spacing w:val="0"/>
          <w:sz w:val="28"/>
          <w:szCs w:val="28"/>
        </w:rPr>
        <w:t>в</w:t>
      </w:r>
      <w:r w:rsidR="00025537" w:rsidRPr="00A269C9">
        <w:rPr>
          <w:rStyle w:val="FontStyle23"/>
          <w:color w:val="000000"/>
          <w:spacing w:val="0"/>
          <w:sz w:val="28"/>
          <w:szCs w:val="28"/>
        </w:rPr>
        <w:t xml:space="preserve"> </w:t>
      </w:r>
      <w:r w:rsidRPr="00A269C9">
        <w:rPr>
          <w:rStyle w:val="FontStyle23"/>
          <w:color w:val="000000"/>
          <w:spacing w:val="0"/>
          <w:sz w:val="28"/>
          <w:szCs w:val="28"/>
        </w:rPr>
        <w:t>литературе</w:t>
      </w:r>
      <w:r w:rsidR="00025537" w:rsidRPr="00A269C9">
        <w:rPr>
          <w:rStyle w:val="FontStyle23"/>
          <w:color w:val="000000"/>
          <w:spacing w:val="0"/>
          <w:sz w:val="28"/>
          <w:szCs w:val="28"/>
        </w:rPr>
        <w:t xml:space="preserve"> </w:t>
      </w:r>
      <w:r w:rsidRPr="00A269C9">
        <w:rPr>
          <w:rStyle w:val="FontStyle23"/>
          <w:color w:val="000000"/>
          <w:spacing w:val="0"/>
          <w:sz w:val="28"/>
          <w:szCs w:val="28"/>
        </w:rPr>
        <w:t>достаточно</w:t>
      </w:r>
      <w:r w:rsidR="00025537" w:rsidRPr="00A269C9">
        <w:rPr>
          <w:rStyle w:val="FontStyle23"/>
          <w:color w:val="000000"/>
          <w:spacing w:val="0"/>
          <w:sz w:val="28"/>
          <w:szCs w:val="28"/>
        </w:rPr>
        <w:t xml:space="preserve"> </w:t>
      </w:r>
      <w:r w:rsidRPr="00A269C9">
        <w:rPr>
          <w:rStyle w:val="FontStyle23"/>
          <w:color w:val="000000"/>
          <w:spacing w:val="0"/>
          <w:sz w:val="28"/>
          <w:szCs w:val="28"/>
        </w:rPr>
        <w:t>подробно</w:t>
      </w:r>
      <w:r w:rsidR="00025537" w:rsidRPr="00A269C9">
        <w:rPr>
          <w:rStyle w:val="FontStyle23"/>
          <w:color w:val="000000"/>
          <w:spacing w:val="0"/>
          <w:sz w:val="28"/>
          <w:szCs w:val="28"/>
        </w:rPr>
        <w:t>.</w:t>
      </w:r>
    </w:p>
    <w:p w:rsidR="007C4486" w:rsidRPr="00A269C9" w:rsidRDefault="007C4486" w:rsidP="00A269C9">
      <w:pPr>
        <w:pStyle w:val="Style3"/>
        <w:widowControl/>
        <w:spacing w:line="360" w:lineRule="auto"/>
        <w:ind w:firstLine="720"/>
        <w:jc w:val="both"/>
        <w:rPr>
          <w:rStyle w:val="FontStyle23"/>
          <w:color w:val="000000"/>
          <w:spacing w:val="0"/>
          <w:sz w:val="28"/>
          <w:szCs w:val="28"/>
        </w:rPr>
      </w:pPr>
      <w:r w:rsidRPr="00A269C9">
        <w:rPr>
          <w:rStyle w:val="FontStyle23"/>
          <w:color w:val="000000"/>
          <w:spacing w:val="0"/>
          <w:sz w:val="28"/>
          <w:szCs w:val="28"/>
        </w:rPr>
        <w:t>Зольность целлюлозы существенно влияет на процессы получения вискозных и ацетатных волокон и пленок. Даже незначительное повышение общего содержания золы в целлюлозе приводит к нарушению режима производства эфиров целлюлозы и ухудшению свойств готовой продукции. При использовании целлюлозы для химической переработки имеет значение</w:t>
      </w:r>
      <w:r w:rsidRPr="00A269C9">
        <w:rPr>
          <w:rStyle w:val="FontStyle23"/>
          <w:color w:val="000000"/>
          <w:spacing w:val="0"/>
          <w:sz w:val="28"/>
          <w:szCs w:val="28"/>
          <w:lang w:val="el-GR"/>
        </w:rPr>
        <w:t xml:space="preserve"> </w:t>
      </w:r>
      <w:r w:rsidRPr="00A269C9">
        <w:rPr>
          <w:rStyle w:val="FontStyle23"/>
          <w:color w:val="000000"/>
          <w:spacing w:val="0"/>
          <w:sz w:val="28"/>
          <w:szCs w:val="28"/>
        </w:rPr>
        <w:t>массовая доля золы, но и ее состав.</w:t>
      </w:r>
    </w:p>
    <w:p w:rsidR="007C4486" w:rsidRPr="00A269C9" w:rsidRDefault="007C4486" w:rsidP="00A269C9">
      <w:pPr>
        <w:pStyle w:val="Style3"/>
        <w:widowControl/>
        <w:spacing w:line="360" w:lineRule="auto"/>
        <w:ind w:firstLine="720"/>
        <w:jc w:val="both"/>
        <w:rPr>
          <w:rStyle w:val="FontStyle23"/>
          <w:color w:val="000000"/>
          <w:spacing w:val="0"/>
          <w:sz w:val="28"/>
          <w:szCs w:val="28"/>
        </w:rPr>
      </w:pPr>
      <w:r w:rsidRPr="00A269C9">
        <w:rPr>
          <w:rStyle w:val="FontStyle23"/>
          <w:color w:val="000000"/>
          <w:spacing w:val="0"/>
          <w:sz w:val="28"/>
          <w:szCs w:val="28"/>
        </w:rPr>
        <w:t>Ионы металлов переменной валентности</w:t>
      </w:r>
      <w:r w:rsidR="00025537" w:rsidRPr="00A269C9">
        <w:rPr>
          <w:rStyle w:val="FontStyle23"/>
          <w:color w:val="000000"/>
          <w:spacing w:val="0"/>
          <w:sz w:val="28"/>
          <w:szCs w:val="28"/>
        </w:rPr>
        <w:t xml:space="preserve"> </w:t>
      </w:r>
      <w:r w:rsidRPr="00A269C9">
        <w:rPr>
          <w:rStyle w:val="FontStyle23"/>
          <w:color w:val="000000"/>
          <w:spacing w:val="0"/>
          <w:sz w:val="28"/>
          <w:szCs w:val="28"/>
        </w:rPr>
        <w:t xml:space="preserve">оказывают сильное влияние на окислительную деструкцию целлюлозы во время предсозревания щелочной целлюлозы </w:t>
      </w:r>
      <w:r w:rsidR="00B35375">
        <w:rPr>
          <w:rStyle w:val="FontStyle23"/>
          <w:color w:val="000000"/>
          <w:spacing w:val="0"/>
          <w:sz w:val="28"/>
          <w:szCs w:val="28"/>
        </w:rPr>
        <w:t>в</w:t>
      </w:r>
      <w:r w:rsidRPr="00A269C9">
        <w:rPr>
          <w:rStyle w:val="FontStyle23"/>
          <w:color w:val="000000"/>
          <w:spacing w:val="0"/>
          <w:sz w:val="28"/>
          <w:szCs w:val="28"/>
        </w:rPr>
        <w:t xml:space="preserve"> процессе получения вискозного волокна. Соединения кальция и кремния ухудшают процесс фильтрации вискозы. Кроме того, соли кальция способствуют увеличению засоряемости фильер вследствие образования гипса</w:t>
      </w:r>
      <w:r w:rsidR="00025537" w:rsidRPr="00A269C9">
        <w:rPr>
          <w:rStyle w:val="FontStyle23"/>
          <w:color w:val="000000"/>
          <w:spacing w:val="0"/>
          <w:sz w:val="28"/>
          <w:szCs w:val="28"/>
        </w:rPr>
        <w:t xml:space="preserve"> </w:t>
      </w:r>
      <w:r w:rsidRPr="00A269C9">
        <w:rPr>
          <w:rStyle w:val="FontStyle23"/>
          <w:color w:val="000000"/>
          <w:spacing w:val="0"/>
          <w:sz w:val="28"/>
          <w:szCs w:val="28"/>
        </w:rPr>
        <w:t>во время формования волокна, что приводит к обрыву нити.</w:t>
      </w:r>
    </w:p>
    <w:p w:rsidR="007C4486" w:rsidRPr="00A269C9" w:rsidRDefault="007C4486" w:rsidP="00A269C9">
      <w:pPr>
        <w:pStyle w:val="Style3"/>
        <w:widowControl/>
        <w:spacing w:line="360" w:lineRule="auto"/>
        <w:ind w:firstLine="720"/>
        <w:jc w:val="both"/>
        <w:rPr>
          <w:rStyle w:val="FontStyle23"/>
          <w:color w:val="000000"/>
          <w:spacing w:val="0"/>
          <w:sz w:val="28"/>
          <w:szCs w:val="28"/>
        </w:rPr>
      </w:pPr>
      <w:r w:rsidRPr="00A269C9">
        <w:rPr>
          <w:rStyle w:val="FontStyle23"/>
          <w:color w:val="000000"/>
          <w:spacing w:val="0"/>
          <w:sz w:val="28"/>
          <w:szCs w:val="28"/>
        </w:rPr>
        <w:t>Реакционная способность целлюлозы при ацетилировании также в значительной степени зависит от содержания в ней различных солей. Даже небольшие количества сульфатов, особенно сульфата магния, присутствующих в целлюлозе, снижают скорость ацетилирования, тогда как силикаты и другие соли марганца ускоряют реакцию. Катионы натрия, железа и меди вызывают помутнение растворов ацетатов целлюлозы. В присутствии зольных элементов происходят заметные изменения и в растворах нитратов целлюлозы. Например, щелочноземельные и поливалентные металлы повышают вязкость концентрированных растворов. Вследствие вышеизложенного в целлюлозах для химической переработки содержание золы согласно требованиям стандартов не должно превышать 0,07...0,12%.</w:t>
      </w:r>
    </w:p>
    <w:p w:rsidR="007C4486" w:rsidRPr="00A269C9" w:rsidRDefault="007C4486" w:rsidP="00A269C9">
      <w:pPr>
        <w:pStyle w:val="Style3"/>
        <w:widowControl/>
        <w:spacing w:line="360" w:lineRule="auto"/>
        <w:ind w:firstLine="720"/>
        <w:jc w:val="both"/>
        <w:rPr>
          <w:rStyle w:val="FontStyle23"/>
          <w:color w:val="000000"/>
          <w:spacing w:val="0"/>
          <w:sz w:val="28"/>
          <w:szCs w:val="28"/>
        </w:rPr>
      </w:pPr>
      <w:r w:rsidRPr="00A269C9">
        <w:rPr>
          <w:rStyle w:val="FontStyle23"/>
          <w:color w:val="000000"/>
          <w:spacing w:val="0"/>
          <w:sz w:val="28"/>
          <w:szCs w:val="28"/>
        </w:rPr>
        <w:t>Содержание золы в беленых и небеленых целлюлозах, идущих на производство бумаги и картона, не нормируется, за исключением целлюлозы для выработки электроизоляционных бумаги и картонов. Присутствие в целлюлозах солей, являющихся сильными электролитами, понижает диэлектрические свойства целлюлозы, что имеет отрицательное значение при ее использовании для электроизоляционных видов бумаги. Зольность целлюлозы для электроизоляционных бумаги и картона не должна превышать 0,25 и 0,51%, соответственно.</w:t>
      </w:r>
    </w:p>
    <w:p w:rsidR="007C4486" w:rsidRPr="00A269C9" w:rsidRDefault="007C4486" w:rsidP="00A269C9">
      <w:pPr>
        <w:pStyle w:val="Style3"/>
        <w:widowControl/>
        <w:spacing w:line="360" w:lineRule="auto"/>
        <w:ind w:firstLine="720"/>
        <w:jc w:val="both"/>
        <w:rPr>
          <w:rStyle w:val="FontStyle23"/>
          <w:color w:val="000000"/>
          <w:spacing w:val="0"/>
          <w:sz w:val="28"/>
          <w:szCs w:val="28"/>
        </w:rPr>
      </w:pPr>
      <w:r w:rsidRPr="00A269C9">
        <w:rPr>
          <w:rStyle w:val="FontStyle23"/>
          <w:color w:val="000000"/>
          <w:spacing w:val="0"/>
          <w:sz w:val="28"/>
          <w:szCs w:val="28"/>
        </w:rPr>
        <w:t>Повышенное содержание смол и жиров в целлюлозе, применяемой для получения вискозного волокна, нежелательно по нескольким причинам. Прежде всего эти примеси вызывают увеличение содержания воздуха в вискозе, повышают стабильность его пузырьков и тем самым затрудняют процесс их удаления из вискозы. Кроме того, жиры и смолы засоряют отверстия фильер, а при сушке волокна разлагаются и остаются на нем в виде желтых пятен. Однако в литературе имеются и противоположные мнения. Отмечается, что вискоза, полученная из целлюлозы, не содержащей смол и жиров, труднее фильтруется. Поэтому остаточная массовая доля смолы в целлюлозе для вискозообразования должна быть не менее 0,06%, но и не более 0,3%. В процессе ацетилирования содержащи</w:t>
      </w:r>
      <w:r w:rsidR="00A33755" w:rsidRPr="00A269C9">
        <w:rPr>
          <w:rStyle w:val="FontStyle23"/>
          <w:color w:val="000000"/>
          <w:spacing w:val="0"/>
          <w:sz w:val="28"/>
          <w:szCs w:val="28"/>
        </w:rPr>
        <w:t xml:space="preserve">еся в целлюлозе смолы и жиры в </w:t>
      </w:r>
      <w:r w:rsidRPr="00A269C9">
        <w:rPr>
          <w:rStyle w:val="FontStyle23"/>
          <w:color w:val="000000"/>
          <w:spacing w:val="0"/>
          <w:sz w:val="28"/>
          <w:szCs w:val="28"/>
        </w:rPr>
        <w:t>значительной мере определяют желтую окраску ацетата целлюлозы.</w:t>
      </w:r>
    </w:p>
    <w:p w:rsidR="007C4486" w:rsidRPr="00A269C9" w:rsidRDefault="007C4486" w:rsidP="00A269C9">
      <w:pPr>
        <w:pStyle w:val="Style3"/>
        <w:widowControl/>
        <w:spacing w:line="360" w:lineRule="auto"/>
        <w:ind w:firstLine="720"/>
        <w:jc w:val="both"/>
        <w:rPr>
          <w:rStyle w:val="FontStyle23"/>
          <w:color w:val="000000"/>
          <w:spacing w:val="0"/>
          <w:sz w:val="28"/>
          <w:szCs w:val="28"/>
        </w:rPr>
      </w:pPr>
      <w:r w:rsidRPr="00A269C9">
        <w:rPr>
          <w:rStyle w:val="FontStyle23"/>
          <w:color w:val="000000"/>
          <w:spacing w:val="0"/>
          <w:sz w:val="28"/>
          <w:szCs w:val="28"/>
        </w:rPr>
        <w:t>Лигнин, остающийся в целлюлозе, как правило, понижает ее реакционную способность, ухудшает ее набухание и растворимость полученных эфиров. С увеличением содержания остаточного лигнина замедляется окислительный распад макромолекул целлюлозы в процессе предсозревания щелочной целлюлозы, повышается жесткость искусственных волокон.</w:t>
      </w:r>
    </w:p>
    <w:p w:rsidR="007C4486" w:rsidRPr="00A269C9" w:rsidRDefault="007C4486" w:rsidP="00A269C9">
      <w:pPr>
        <w:pStyle w:val="Style3"/>
        <w:widowControl/>
        <w:spacing w:line="360" w:lineRule="auto"/>
        <w:ind w:firstLine="720"/>
        <w:jc w:val="both"/>
        <w:rPr>
          <w:rStyle w:val="FontStyle23"/>
          <w:color w:val="000000"/>
          <w:spacing w:val="0"/>
          <w:sz w:val="28"/>
          <w:szCs w:val="28"/>
        </w:rPr>
      </w:pPr>
      <w:r w:rsidRPr="00A269C9">
        <w:rPr>
          <w:rStyle w:val="FontStyle23"/>
          <w:color w:val="000000"/>
          <w:spacing w:val="0"/>
          <w:sz w:val="28"/>
          <w:szCs w:val="28"/>
        </w:rPr>
        <w:t>Большое влияние как на свойства целлюлозы, так и на качество искусственных волокон и пленок оказывают гемицеллюлозы. Вследствие меньшей длины цепей они легко переходят в раствор при мерсеризации и загрязняют щелочь, а это влечет за собой необходимость ее очистки и, следовательно, усложнение технологического процесса. Маннаны и ксиланы, несмотря на более высокую скорость ацетилирования по сравнению с целлюлозой, образуют ацетаты с низкой растворимостью, что приводит к помутнению растворов ацетатов целлюлозы. Гемицеллюлозы влияют и на вязкость растворов ацетатов целлюлозы.</w:t>
      </w:r>
    </w:p>
    <w:p w:rsidR="007C4486" w:rsidRPr="00A269C9" w:rsidRDefault="007C4486" w:rsidP="00A269C9">
      <w:pPr>
        <w:pStyle w:val="Style3"/>
        <w:widowControl/>
        <w:spacing w:line="360" w:lineRule="auto"/>
        <w:ind w:firstLine="720"/>
        <w:jc w:val="both"/>
        <w:rPr>
          <w:rStyle w:val="FontStyle23"/>
          <w:color w:val="000000"/>
          <w:spacing w:val="0"/>
          <w:sz w:val="28"/>
          <w:szCs w:val="28"/>
        </w:rPr>
      </w:pPr>
      <w:r w:rsidRPr="00A269C9">
        <w:rPr>
          <w:rStyle w:val="FontStyle23"/>
          <w:color w:val="000000"/>
          <w:spacing w:val="0"/>
          <w:sz w:val="28"/>
          <w:szCs w:val="28"/>
        </w:rPr>
        <w:t>Таким образом, определение примесей целлюлозы является одним из необходимых условий для характеристики целлюлозы для химической переработки.</w:t>
      </w:r>
    </w:p>
    <w:p w:rsidR="007C4486" w:rsidRPr="00A269C9" w:rsidRDefault="00A33755" w:rsidP="00A269C9">
      <w:pPr>
        <w:pStyle w:val="Style8"/>
        <w:widowControl/>
        <w:spacing w:line="360" w:lineRule="auto"/>
        <w:ind w:firstLine="720"/>
        <w:jc w:val="center"/>
        <w:rPr>
          <w:rStyle w:val="FontStyle33"/>
          <w:color w:val="000000"/>
          <w:sz w:val="28"/>
          <w:szCs w:val="28"/>
        </w:rPr>
      </w:pPr>
      <w:r w:rsidRPr="00A269C9">
        <w:rPr>
          <w:rStyle w:val="FontStyle33"/>
          <w:color w:val="000000"/>
          <w:sz w:val="28"/>
          <w:szCs w:val="28"/>
        </w:rPr>
        <w:br w:type="page"/>
      </w:r>
      <w:r w:rsidR="007C4486" w:rsidRPr="00A269C9">
        <w:rPr>
          <w:rStyle w:val="FontStyle33"/>
          <w:color w:val="000000"/>
          <w:sz w:val="28"/>
          <w:szCs w:val="28"/>
        </w:rPr>
        <w:t>1. Определение содержания золы</w:t>
      </w:r>
    </w:p>
    <w:p w:rsidR="00A33755" w:rsidRPr="00A269C9" w:rsidRDefault="00A33755" w:rsidP="00A269C9">
      <w:pPr>
        <w:pStyle w:val="Style3"/>
        <w:widowControl/>
        <w:spacing w:line="360" w:lineRule="auto"/>
        <w:ind w:firstLine="720"/>
        <w:jc w:val="both"/>
        <w:rPr>
          <w:rStyle w:val="FontStyle23"/>
          <w:color w:val="000000"/>
          <w:spacing w:val="0"/>
          <w:sz w:val="28"/>
          <w:szCs w:val="28"/>
        </w:rPr>
      </w:pPr>
    </w:p>
    <w:p w:rsidR="007C4486" w:rsidRPr="00A269C9" w:rsidRDefault="007C4486" w:rsidP="00A269C9">
      <w:pPr>
        <w:pStyle w:val="Style3"/>
        <w:widowControl/>
        <w:spacing w:line="360" w:lineRule="auto"/>
        <w:ind w:firstLine="720"/>
        <w:jc w:val="both"/>
        <w:rPr>
          <w:rStyle w:val="FontStyle23"/>
          <w:color w:val="000000"/>
          <w:spacing w:val="0"/>
          <w:sz w:val="28"/>
          <w:szCs w:val="28"/>
        </w:rPr>
      </w:pPr>
      <w:r w:rsidRPr="00A269C9">
        <w:rPr>
          <w:rStyle w:val="FontStyle23"/>
          <w:color w:val="000000"/>
          <w:spacing w:val="0"/>
          <w:sz w:val="28"/>
          <w:szCs w:val="28"/>
        </w:rPr>
        <w:t>Количество золы в целлюлозе характеризует содержание в ней минеральных веществ, состав которых обусловлен используемой древесиной, солями жесткости воды, применяемой в технологическом процессе варки и отбелки, механическими загрязнениями из растворов химикатов и используемого оборудования. Метод определения общего содержания золы основан на сжигании и прокаливании навески целлюлозы при определенной температуре до полного удаления углерода. Содержание отдельных элементов в полученной золе целлюлозы определяют с помощью химического и спектрального методов.</w:t>
      </w:r>
    </w:p>
    <w:p w:rsidR="007C4486" w:rsidRPr="00A269C9" w:rsidRDefault="007C4486" w:rsidP="00A269C9">
      <w:pPr>
        <w:pStyle w:val="Style3"/>
        <w:widowControl/>
        <w:spacing w:line="360" w:lineRule="auto"/>
        <w:ind w:firstLine="720"/>
        <w:jc w:val="both"/>
        <w:rPr>
          <w:rStyle w:val="FontStyle23"/>
          <w:color w:val="000000"/>
          <w:spacing w:val="0"/>
          <w:sz w:val="28"/>
          <w:szCs w:val="28"/>
        </w:rPr>
      </w:pPr>
      <w:r w:rsidRPr="00A269C9">
        <w:rPr>
          <w:rStyle w:val="FontStyle23"/>
          <w:color w:val="000000"/>
          <w:spacing w:val="0"/>
          <w:sz w:val="28"/>
          <w:szCs w:val="28"/>
        </w:rPr>
        <w:t>Спектральным методом определяют содержание катионов в золе целлюлозы, предназначенной для химической переработки и производства электротехнической бумаги. Сущность метода заключается в сжигании пробы исследуемой золы целлюлозы в дуге переменного тока и фотографировании спектра излучения на фотопластинку. По интенсивности линий спектра определяют содержание каждого элемента золы</w:t>
      </w:r>
      <w:r w:rsidR="00025537" w:rsidRPr="00A269C9">
        <w:rPr>
          <w:rStyle w:val="FontStyle23"/>
          <w:color w:val="000000"/>
          <w:spacing w:val="0"/>
          <w:sz w:val="28"/>
          <w:szCs w:val="28"/>
        </w:rPr>
        <w:t>.</w:t>
      </w:r>
      <w:r w:rsidRPr="00A269C9">
        <w:rPr>
          <w:rStyle w:val="FontStyle23"/>
          <w:color w:val="000000"/>
          <w:spacing w:val="0"/>
          <w:sz w:val="28"/>
          <w:szCs w:val="28"/>
        </w:rPr>
        <w:t xml:space="preserve"> Спектральный метод определения элементов золы в сравнении с химическим методом значительно ускоряет проведение анализа, позволяет получать более точные результаты и в настоящее</w:t>
      </w:r>
      <w:r w:rsidR="00A33755" w:rsidRPr="00A269C9">
        <w:rPr>
          <w:rStyle w:val="FontStyle23"/>
          <w:color w:val="000000"/>
          <w:spacing w:val="0"/>
          <w:sz w:val="28"/>
          <w:szCs w:val="28"/>
        </w:rPr>
        <w:t xml:space="preserve"> </w:t>
      </w:r>
      <w:r w:rsidRPr="00A269C9">
        <w:rPr>
          <w:rStyle w:val="FontStyle23"/>
          <w:color w:val="000000"/>
          <w:spacing w:val="0"/>
          <w:sz w:val="28"/>
          <w:szCs w:val="28"/>
        </w:rPr>
        <w:t>время широко применяется в технологическом контроле ЦБП.</w:t>
      </w:r>
    </w:p>
    <w:p w:rsidR="007C4486" w:rsidRPr="00A269C9" w:rsidRDefault="007C4486" w:rsidP="00A269C9">
      <w:pPr>
        <w:pStyle w:val="Style3"/>
        <w:widowControl/>
        <w:spacing w:line="360" w:lineRule="auto"/>
        <w:ind w:firstLine="720"/>
        <w:jc w:val="both"/>
        <w:rPr>
          <w:rStyle w:val="FontStyle23"/>
          <w:color w:val="000000"/>
          <w:spacing w:val="0"/>
          <w:sz w:val="28"/>
          <w:szCs w:val="28"/>
        </w:rPr>
      </w:pPr>
      <w:r w:rsidRPr="00A269C9">
        <w:rPr>
          <w:rStyle w:val="FontStyle23"/>
          <w:color w:val="000000"/>
          <w:spacing w:val="0"/>
          <w:sz w:val="28"/>
          <w:szCs w:val="28"/>
        </w:rPr>
        <w:t>При определении содержания золы в целлюлозе целлюлозу измельчают на кусочки без применения ножей и другой металлической аппаратуры, так как остающиеся на волокне мельчайшие частицы металла могут исказить результаты. Такое условие подготовки образца для анализа особенно необходимо соблюдать при дальнейшем определении составляющих компонентов золы. Сжигание целлюлозы следует проводить осторожно при возможно более низкой температуре, чтобы избежать воспламенения и возможной потери золы.</w:t>
      </w:r>
    </w:p>
    <w:p w:rsidR="007C4486" w:rsidRPr="00A269C9" w:rsidRDefault="007C4486" w:rsidP="00A269C9">
      <w:pPr>
        <w:pStyle w:val="Style3"/>
        <w:widowControl/>
        <w:spacing w:line="360" w:lineRule="auto"/>
        <w:ind w:firstLine="720"/>
        <w:jc w:val="both"/>
        <w:rPr>
          <w:rStyle w:val="FontStyle23"/>
          <w:color w:val="000000"/>
          <w:spacing w:val="0"/>
          <w:sz w:val="28"/>
          <w:szCs w:val="28"/>
        </w:rPr>
      </w:pPr>
      <w:r w:rsidRPr="00A269C9">
        <w:rPr>
          <w:rStyle w:val="FontStyle33"/>
          <w:color w:val="000000"/>
          <w:sz w:val="28"/>
          <w:szCs w:val="28"/>
        </w:rPr>
        <w:t xml:space="preserve">Методика анализа. </w:t>
      </w:r>
      <w:r w:rsidRPr="00A269C9">
        <w:rPr>
          <w:rStyle w:val="FontStyle23"/>
          <w:color w:val="000000"/>
          <w:spacing w:val="0"/>
          <w:sz w:val="28"/>
          <w:szCs w:val="28"/>
        </w:rPr>
        <w:t>Для анализа используют воздушно-сухую измельченную вручную целлюлозу. Масса навески целлюлозы зависит от ее предполагаемой зольности. Навеску берут с таким расчетом, чтобы масса золы составляла 10...20 мг. Чем ниже зольность целлюлозы, тем больше должна быть масса навески:</w:t>
      </w:r>
    </w:p>
    <w:p w:rsidR="007C4486" w:rsidRPr="00A269C9" w:rsidRDefault="007C4486" w:rsidP="00A269C9">
      <w:pPr>
        <w:pStyle w:val="Style3"/>
        <w:widowControl/>
        <w:spacing w:line="360" w:lineRule="auto"/>
        <w:ind w:firstLine="720"/>
        <w:jc w:val="both"/>
        <w:rPr>
          <w:rStyle w:val="FontStyle23"/>
          <w:color w:val="000000"/>
          <w:spacing w:val="0"/>
          <w:sz w:val="28"/>
          <w:szCs w:val="28"/>
        </w:rPr>
      </w:pPr>
      <w:r w:rsidRPr="00A269C9">
        <w:rPr>
          <w:rStyle w:val="FontStyle23"/>
          <w:color w:val="000000"/>
          <w:spacing w:val="0"/>
          <w:sz w:val="28"/>
          <w:szCs w:val="28"/>
        </w:rPr>
        <w:t>Навеску целлюлозы определенной массы помещают в предварительно прокаленный и взвешенный тигель и осторожно обугливают в муфельной печи при температуре около 300°С, не допуская воспламенения целлюлозы. Если навеска не помещается сразу в тигель, то ее сжигают частями. Затем золу прокаливают в течение 3 ч при температуре °С до исчезновения темных частиц углерода. Тигель с золой извлекают из муфельной печи с помощью тигельных щипцов, несколько секунд охлаждают на воздухе на несгораемой подставке и помещают в эксикатор. Охлажденный до комнатной температуры тигель с минеральным остатком взвешивают. Прокаливание тигля с золой</w:t>
      </w:r>
      <w:r w:rsidR="00025537" w:rsidRPr="00A269C9">
        <w:rPr>
          <w:rStyle w:val="FontStyle23"/>
          <w:color w:val="000000"/>
          <w:spacing w:val="0"/>
          <w:sz w:val="28"/>
          <w:szCs w:val="28"/>
        </w:rPr>
        <w:t xml:space="preserve"> </w:t>
      </w:r>
      <w:r w:rsidRPr="00A269C9">
        <w:rPr>
          <w:rStyle w:val="FontStyle23"/>
          <w:color w:val="000000"/>
          <w:spacing w:val="0"/>
          <w:sz w:val="28"/>
          <w:szCs w:val="28"/>
        </w:rPr>
        <w:t>повторяют</w:t>
      </w:r>
      <w:r w:rsidR="00025537" w:rsidRPr="00A269C9">
        <w:rPr>
          <w:rStyle w:val="FontStyle23"/>
          <w:color w:val="000000"/>
          <w:spacing w:val="0"/>
          <w:sz w:val="28"/>
          <w:szCs w:val="28"/>
        </w:rPr>
        <w:t xml:space="preserve"> </w:t>
      </w:r>
      <w:r w:rsidRPr="00A269C9">
        <w:rPr>
          <w:rStyle w:val="FontStyle23"/>
          <w:color w:val="000000"/>
          <w:spacing w:val="0"/>
          <w:sz w:val="28"/>
          <w:szCs w:val="28"/>
        </w:rPr>
        <w:t>по</w:t>
      </w:r>
      <w:r w:rsidR="00025537" w:rsidRPr="00A269C9">
        <w:rPr>
          <w:rStyle w:val="FontStyle23"/>
          <w:color w:val="000000"/>
          <w:spacing w:val="0"/>
          <w:sz w:val="28"/>
          <w:szCs w:val="28"/>
        </w:rPr>
        <w:t xml:space="preserve"> </w:t>
      </w:r>
      <w:r w:rsidRPr="00A269C9">
        <w:rPr>
          <w:rStyle w:val="FontStyle23"/>
          <w:color w:val="000000"/>
          <w:spacing w:val="0"/>
          <w:sz w:val="28"/>
          <w:szCs w:val="28"/>
        </w:rPr>
        <w:t>1</w:t>
      </w:r>
      <w:r w:rsidR="00025537" w:rsidRPr="00A269C9">
        <w:rPr>
          <w:rStyle w:val="FontStyle23"/>
          <w:color w:val="000000"/>
          <w:spacing w:val="0"/>
          <w:sz w:val="28"/>
          <w:szCs w:val="28"/>
        </w:rPr>
        <w:t xml:space="preserve"> </w:t>
      </w:r>
      <w:r w:rsidRPr="00A269C9">
        <w:rPr>
          <w:rStyle w:val="FontStyle23"/>
          <w:color w:val="000000"/>
          <w:spacing w:val="0"/>
          <w:sz w:val="28"/>
          <w:szCs w:val="28"/>
        </w:rPr>
        <w:t>ч</w:t>
      </w:r>
      <w:r w:rsidR="00025537" w:rsidRPr="00A269C9">
        <w:rPr>
          <w:rStyle w:val="FontStyle23"/>
          <w:color w:val="000000"/>
          <w:spacing w:val="0"/>
          <w:sz w:val="28"/>
          <w:szCs w:val="28"/>
        </w:rPr>
        <w:t xml:space="preserve"> </w:t>
      </w:r>
      <w:r w:rsidRPr="00A269C9">
        <w:rPr>
          <w:rStyle w:val="FontStyle23"/>
          <w:color w:val="000000"/>
          <w:spacing w:val="0"/>
          <w:sz w:val="28"/>
          <w:szCs w:val="28"/>
        </w:rPr>
        <w:t>до</w:t>
      </w:r>
      <w:r w:rsidR="00025537" w:rsidRPr="00A269C9">
        <w:rPr>
          <w:rStyle w:val="FontStyle23"/>
          <w:color w:val="000000"/>
          <w:spacing w:val="0"/>
          <w:sz w:val="28"/>
          <w:szCs w:val="28"/>
        </w:rPr>
        <w:t xml:space="preserve"> </w:t>
      </w:r>
      <w:r w:rsidRPr="00A269C9">
        <w:rPr>
          <w:rStyle w:val="FontStyle23"/>
          <w:color w:val="000000"/>
          <w:spacing w:val="0"/>
          <w:sz w:val="28"/>
          <w:szCs w:val="28"/>
        </w:rPr>
        <w:t>получения</w:t>
      </w:r>
      <w:r w:rsidR="00025537" w:rsidRPr="00A269C9">
        <w:rPr>
          <w:rStyle w:val="FontStyle23"/>
          <w:color w:val="000000"/>
          <w:spacing w:val="0"/>
          <w:sz w:val="28"/>
          <w:szCs w:val="28"/>
        </w:rPr>
        <w:t xml:space="preserve"> </w:t>
      </w:r>
      <w:r w:rsidRPr="00A269C9">
        <w:rPr>
          <w:rStyle w:val="FontStyle23"/>
          <w:color w:val="000000"/>
          <w:spacing w:val="0"/>
          <w:sz w:val="28"/>
          <w:szCs w:val="28"/>
        </w:rPr>
        <w:t>постоянной массы.</w:t>
      </w:r>
    </w:p>
    <w:p w:rsidR="007C4486" w:rsidRPr="00A269C9" w:rsidRDefault="007C4486" w:rsidP="00A269C9">
      <w:pPr>
        <w:pStyle w:val="Style3"/>
        <w:widowControl/>
        <w:spacing w:line="360" w:lineRule="auto"/>
        <w:ind w:firstLine="720"/>
        <w:jc w:val="both"/>
        <w:rPr>
          <w:rStyle w:val="FontStyle23"/>
          <w:color w:val="000000"/>
          <w:spacing w:val="0"/>
          <w:sz w:val="28"/>
          <w:szCs w:val="28"/>
        </w:rPr>
      </w:pPr>
      <w:r w:rsidRPr="00A269C9">
        <w:rPr>
          <w:rStyle w:val="FontStyle23"/>
          <w:color w:val="000000"/>
          <w:spacing w:val="0"/>
          <w:sz w:val="28"/>
          <w:szCs w:val="28"/>
        </w:rPr>
        <w:t>Массовую долю золы,</w:t>
      </w:r>
      <w:r w:rsidR="00A269C9">
        <w:rPr>
          <w:rStyle w:val="FontStyle23"/>
          <w:color w:val="000000"/>
          <w:spacing w:val="0"/>
          <w:sz w:val="28"/>
          <w:szCs w:val="28"/>
        </w:rPr>
        <w:t xml:space="preserve"> </w:t>
      </w:r>
      <w:r w:rsidR="00025537" w:rsidRPr="00A269C9">
        <w:rPr>
          <w:rStyle w:val="FontStyle23"/>
          <w:color w:val="000000"/>
          <w:spacing w:val="0"/>
          <w:sz w:val="28"/>
          <w:szCs w:val="28"/>
        </w:rPr>
        <w:t>%</w:t>
      </w:r>
      <w:r w:rsidRPr="00A269C9">
        <w:rPr>
          <w:rStyle w:val="FontStyle23"/>
          <w:color w:val="000000"/>
          <w:spacing w:val="0"/>
          <w:sz w:val="28"/>
          <w:szCs w:val="28"/>
        </w:rPr>
        <w:t xml:space="preserve"> к абсолютно сухой целлюлозе, рассчитывают по формуле</w:t>
      </w:r>
    </w:p>
    <w:p w:rsidR="00A269C9" w:rsidRDefault="00A269C9" w:rsidP="00A269C9">
      <w:pPr>
        <w:pStyle w:val="Style1"/>
        <w:widowControl/>
        <w:spacing w:line="360" w:lineRule="auto"/>
        <w:ind w:firstLine="720"/>
        <w:jc w:val="both"/>
        <w:rPr>
          <w:color w:val="000000"/>
          <w:sz w:val="28"/>
          <w:szCs w:val="28"/>
        </w:rPr>
      </w:pPr>
    </w:p>
    <w:p w:rsidR="007C4486" w:rsidRPr="00A269C9" w:rsidRDefault="001A0D7A" w:rsidP="00A269C9">
      <w:pPr>
        <w:pStyle w:val="Style1"/>
        <w:widowControl/>
        <w:spacing w:line="360" w:lineRule="auto"/>
        <w:ind w:firstLine="720"/>
        <w:jc w:val="both"/>
        <w:rPr>
          <w:color w:val="000000"/>
          <w:sz w:val="28"/>
          <w:szCs w:val="28"/>
        </w:rPr>
      </w:pPr>
      <w:r>
        <w:rPr>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75pt;height:22.5pt">
            <v:imagedata r:id="rId6" o:title=""/>
          </v:shape>
        </w:pict>
      </w:r>
    </w:p>
    <w:p w:rsidR="00A269C9" w:rsidRDefault="00A269C9" w:rsidP="00A269C9">
      <w:pPr>
        <w:pStyle w:val="Style4"/>
        <w:widowControl/>
        <w:spacing w:line="360" w:lineRule="auto"/>
        <w:ind w:firstLine="720"/>
        <w:jc w:val="both"/>
        <w:rPr>
          <w:rStyle w:val="FontStyle23"/>
          <w:color w:val="000000"/>
          <w:spacing w:val="0"/>
          <w:sz w:val="28"/>
          <w:szCs w:val="28"/>
        </w:rPr>
      </w:pPr>
    </w:p>
    <w:p w:rsidR="007C4486" w:rsidRPr="00A269C9" w:rsidRDefault="007C4486" w:rsidP="00A269C9">
      <w:pPr>
        <w:pStyle w:val="Style4"/>
        <w:widowControl/>
        <w:spacing w:line="360" w:lineRule="auto"/>
        <w:ind w:firstLine="720"/>
        <w:jc w:val="both"/>
        <w:rPr>
          <w:rStyle w:val="FontStyle23"/>
          <w:color w:val="000000"/>
          <w:spacing w:val="0"/>
          <w:sz w:val="28"/>
          <w:szCs w:val="28"/>
        </w:rPr>
      </w:pPr>
      <w:r w:rsidRPr="00A269C9">
        <w:rPr>
          <w:rStyle w:val="FontStyle23"/>
          <w:color w:val="000000"/>
          <w:spacing w:val="0"/>
          <w:sz w:val="28"/>
          <w:szCs w:val="28"/>
        </w:rPr>
        <w:t>где</w:t>
      </w:r>
      <w:r w:rsidR="00025537" w:rsidRPr="00A269C9">
        <w:rPr>
          <w:rStyle w:val="FontStyle23"/>
          <w:color w:val="000000"/>
          <w:spacing w:val="0"/>
          <w:sz w:val="28"/>
          <w:szCs w:val="28"/>
        </w:rPr>
        <w:t xml:space="preserve"> </w:t>
      </w:r>
      <w:r w:rsidRPr="00A269C9">
        <w:rPr>
          <w:rStyle w:val="FontStyle35"/>
          <w:color w:val="000000"/>
          <w:spacing w:val="0"/>
          <w:sz w:val="28"/>
          <w:szCs w:val="28"/>
        </w:rPr>
        <w:t xml:space="preserve">т </w:t>
      </w:r>
      <w:r w:rsidRPr="00A269C9">
        <w:rPr>
          <w:rStyle w:val="FontStyle23"/>
          <w:color w:val="000000"/>
          <w:spacing w:val="0"/>
          <w:sz w:val="28"/>
          <w:szCs w:val="28"/>
        </w:rPr>
        <w:t>— масса</w:t>
      </w:r>
      <w:r w:rsidR="00025537" w:rsidRPr="00A269C9">
        <w:rPr>
          <w:rStyle w:val="FontStyle23"/>
          <w:color w:val="000000"/>
          <w:spacing w:val="0"/>
          <w:sz w:val="28"/>
          <w:szCs w:val="28"/>
        </w:rPr>
        <w:t xml:space="preserve"> </w:t>
      </w:r>
      <w:r w:rsidRPr="00A269C9">
        <w:rPr>
          <w:rStyle w:val="FontStyle23"/>
          <w:color w:val="000000"/>
          <w:spacing w:val="0"/>
          <w:sz w:val="28"/>
          <w:szCs w:val="28"/>
        </w:rPr>
        <w:t>пустого тигля,</w:t>
      </w:r>
      <w:r w:rsidR="00025537" w:rsidRPr="00A269C9">
        <w:rPr>
          <w:rStyle w:val="FontStyle23"/>
          <w:color w:val="000000"/>
          <w:spacing w:val="0"/>
          <w:sz w:val="28"/>
          <w:szCs w:val="28"/>
        </w:rPr>
        <w:t xml:space="preserve"> </w:t>
      </w:r>
      <w:r w:rsidRPr="00A269C9">
        <w:rPr>
          <w:rStyle w:val="FontStyle23"/>
          <w:color w:val="000000"/>
          <w:spacing w:val="0"/>
          <w:sz w:val="28"/>
          <w:szCs w:val="28"/>
        </w:rPr>
        <w:t>г;</w:t>
      </w:r>
      <w:r w:rsidR="00025537" w:rsidRPr="00A269C9">
        <w:rPr>
          <w:rStyle w:val="FontStyle23"/>
          <w:color w:val="000000"/>
          <w:spacing w:val="0"/>
          <w:sz w:val="28"/>
          <w:szCs w:val="28"/>
        </w:rPr>
        <w:t xml:space="preserve"> </w:t>
      </w:r>
      <w:r w:rsidRPr="00A269C9">
        <w:rPr>
          <w:rStyle w:val="FontStyle23"/>
          <w:color w:val="000000"/>
          <w:spacing w:val="0"/>
          <w:sz w:val="28"/>
          <w:szCs w:val="28"/>
        </w:rPr>
        <w:t>ш, — масса</w:t>
      </w:r>
      <w:r w:rsidR="00025537" w:rsidRPr="00A269C9">
        <w:rPr>
          <w:rStyle w:val="FontStyle23"/>
          <w:color w:val="000000"/>
          <w:spacing w:val="0"/>
          <w:sz w:val="28"/>
          <w:szCs w:val="28"/>
        </w:rPr>
        <w:t xml:space="preserve"> </w:t>
      </w:r>
      <w:r w:rsidRPr="00A269C9">
        <w:rPr>
          <w:rStyle w:val="FontStyle23"/>
          <w:color w:val="000000"/>
          <w:spacing w:val="0"/>
          <w:sz w:val="28"/>
          <w:szCs w:val="28"/>
        </w:rPr>
        <w:t>тигля</w:t>
      </w:r>
      <w:r w:rsidR="00025537" w:rsidRPr="00A269C9">
        <w:rPr>
          <w:rStyle w:val="FontStyle23"/>
          <w:color w:val="000000"/>
          <w:spacing w:val="0"/>
          <w:sz w:val="28"/>
          <w:szCs w:val="28"/>
        </w:rPr>
        <w:t xml:space="preserve"> </w:t>
      </w:r>
      <w:r w:rsidRPr="00A269C9">
        <w:rPr>
          <w:rStyle w:val="FontStyle23"/>
          <w:color w:val="000000"/>
          <w:spacing w:val="0"/>
          <w:sz w:val="28"/>
          <w:szCs w:val="28"/>
        </w:rPr>
        <w:t>с золой</w:t>
      </w:r>
      <w:r w:rsidR="00A33755" w:rsidRPr="00A269C9">
        <w:rPr>
          <w:rStyle w:val="FontStyle23"/>
          <w:color w:val="000000"/>
          <w:spacing w:val="0"/>
          <w:sz w:val="28"/>
          <w:szCs w:val="28"/>
        </w:rPr>
        <w:t xml:space="preserve"> </w:t>
      </w:r>
      <w:r w:rsidRPr="00A269C9">
        <w:rPr>
          <w:rStyle w:val="FontStyle23"/>
          <w:color w:val="000000"/>
          <w:spacing w:val="0"/>
          <w:sz w:val="28"/>
          <w:szCs w:val="28"/>
        </w:rPr>
        <w:t xml:space="preserve">после прокаливания, г; </w:t>
      </w:r>
      <w:r w:rsidRPr="00A269C9">
        <w:rPr>
          <w:rStyle w:val="FontStyle35"/>
          <w:color w:val="000000"/>
          <w:spacing w:val="0"/>
          <w:sz w:val="28"/>
          <w:szCs w:val="28"/>
          <w:lang w:val="en-US"/>
        </w:rPr>
        <w:t>g</w:t>
      </w:r>
      <w:r w:rsidRPr="00A269C9">
        <w:rPr>
          <w:rStyle w:val="FontStyle35"/>
          <w:color w:val="000000"/>
          <w:spacing w:val="0"/>
          <w:sz w:val="28"/>
          <w:szCs w:val="28"/>
        </w:rPr>
        <w:t xml:space="preserve"> </w:t>
      </w:r>
      <w:r w:rsidRPr="00A269C9">
        <w:rPr>
          <w:rStyle w:val="FontStyle23"/>
          <w:color w:val="000000"/>
          <w:spacing w:val="0"/>
          <w:sz w:val="28"/>
          <w:szCs w:val="28"/>
        </w:rPr>
        <w:t>— абсолютно сухая навеска целлюлозы, г.</w:t>
      </w:r>
    </w:p>
    <w:p w:rsidR="00A33755" w:rsidRPr="00A269C9" w:rsidRDefault="00A33755" w:rsidP="00A269C9">
      <w:pPr>
        <w:pStyle w:val="Style13"/>
        <w:widowControl/>
        <w:spacing w:line="360" w:lineRule="auto"/>
        <w:ind w:firstLine="720"/>
        <w:jc w:val="both"/>
        <w:rPr>
          <w:rStyle w:val="FontStyle33"/>
          <w:color w:val="000000"/>
          <w:sz w:val="28"/>
          <w:szCs w:val="28"/>
        </w:rPr>
      </w:pPr>
    </w:p>
    <w:p w:rsidR="007C4486" w:rsidRPr="00A269C9" w:rsidRDefault="007C4486" w:rsidP="00A269C9">
      <w:pPr>
        <w:pStyle w:val="Style13"/>
        <w:widowControl/>
        <w:spacing w:line="360" w:lineRule="auto"/>
        <w:ind w:firstLine="720"/>
        <w:jc w:val="center"/>
        <w:rPr>
          <w:rStyle w:val="FontStyle33"/>
          <w:color w:val="000000"/>
          <w:sz w:val="28"/>
          <w:szCs w:val="28"/>
        </w:rPr>
      </w:pPr>
      <w:r w:rsidRPr="00A269C9">
        <w:rPr>
          <w:rStyle w:val="FontStyle33"/>
          <w:color w:val="000000"/>
          <w:sz w:val="28"/>
          <w:szCs w:val="28"/>
        </w:rPr>
        <w:t>2. Определение смол и жиров</w:t>
      </w:r>
    </w:p>
    <w:p w:rsidR="00A33755" w:rsidRPr="00A269C9" w:rsidRDefault="00A33755" w:rsidP="00A269C9">
      <w:pPr>
        <w:pStyle w:val="Style3"/>
        <w:widowControl/>
        <w:spacing w:line="360" w:lineRule="auto"/>
        <w:ind w:firstLine="720"/>
        <w:jc w:val="both"/>
        <w:rPr>
          <w:rStyle w:val="FontStyle23"/>
          <w:color w:val="000000"/>
          <w:spacing w:val="0"/>
          <w:sz w:val="28"/>
          <w:szCs w:val="28"/>
        </w:rPr>
      </w:pPr>
    </w:p>
    <w:p w:rsidR="007C4486" w:rsidRPr="00A269C9" w:rsidRDefault="007C4486" w:rsidP="00A269C9">
      <w:pPr>
        <w:pStyle w:val="Style3"/>
        <w:widowControl/>
        <w:spacing w:line="360" w:lineRule="auto"/>
        <w:ind w:firstLine="720"/>
        <w:jc w:val="both"/>
        <w:rPr>
          <w:rStyle w:val="FontStyle23"/>
          <w:color w:val="000000"/>
          <w:spacing w:val="0"/>
          <w:sz w:val="28"/>
          <w:szCs w:val="28"/>
        </w:rPr>
      </w:pPr>
      <w:r w:rsidRPr="00A269C9">
        <w:rPr>
          <w:rStyle w:val="FontStyle23"/>
          <w:color w:val="000000"/>
          <w:spacing w:val="0"/>
          <w:sz w:val="28"/>
          <w:szCs w:val="28"/>
        </w:rPr>
        <w:t>Массовая доля смол и жиров в целлюлозе, предназначенной для химической переработки, колеблется в пределах от 0,06 до 0,07% для сульфатной предгидролизной и от 0,2 до 0,3% для сульфитной. Состав смол и жиров в целлюлозе зависит как от методов варки и отбелки, так и от исходной древесины. Целлюлоза, полученная из древесины хвойных пород, содержит большее количество смолистых веществ, чем целлюлоза из древесины лиственных пород. Однако в целлюлозах из лиственных пород, особенно в березовой технической целлюлозе, содержатся экстрактивные нейтральные соединения, которые подобно смолистым веществам целлюлозы из хвойных пород вызывают затруднения в технологических процессах получения и переработки производных целлюлозы.</w:t>
      </w:r>
    </w:p>
    <w:p w:rsidR="007C4486" w:rsidRPr="00A269C9" w:rsidRDefault="007C4486" w:rsidP="00A269C9">
      <w:pPr>
        <w:pStyle w:val="Style3"/>
        <w:widowControl/>
        <w:spacing w:line="360" w:lineRule="auto"/>
        <w:ind w:firstLine="720"/>
        <w:jc w:val="both"/>
        <w:rPr>
          <w:rStyle w:val="FontStyle23"/>
          <w:color w:val="000000"/>
          <w:spacing w:val="0"/>
          <w:sz w:val="28"/>
          <w:szCs w:val="28"/>
        </w:rPr>
      </w:pPr>
      <w:r w:rsidRPr="00A269C9">
        <w:rPr>
          <w:rStyle w:val="FontStyle23"/>
          <w:color w:val="000000"/>
          <w:spacing w:val="0"/>
          <w:sz w:val="28"/>
          <w:szCs w:val="28"/>
        </w:rPr>
        <w:t>Сущность метода определения смол и жиров в целлюлозе, как и для древесины, заключается в многократном экстрагировании волокнистого полуфабриката органическими растворителями с последующей отгонкой растворителя, сушкой и взвешиванием. В зависимости от применяемого растворителя результаты определения массовой доли смол и жиров в целлюлозе будут различными. До настоящего времени в разных странах для более полного выделения смол и жиров используют смесь двух растворителей</w:t>
      </w:r>
      <w:r w:rsidR="00025537" w:rsidRPr="00A269C9">
        <w:rPr>
          <w:rStyle w:val="FontStyle23"/>
          <w:color w:val="000000"/>
          <w:spacing w:val="0"/>
          <w:sz w:val="28"/>
          <w:szCs w:val="28"/>
        </w:rPr>
        <w:t xml:space="preserve"> </w:t>
      </w:r>
      <w:r w:rsidRPr="00A269C9">
        <w:rPr>
          <w:rStyle w:val="FontStyle23"/>
          <w:color w:val="000000"/>
          <w:spacing w:val="0"/>
          <w:sz w:val="28"/>
          <w:szCs w:val="28"/>
        </w:rPr>
        <w:t>или последовательное экстрагирование двумя или тремя растворителями. Экстрагирование целлюлозы ос</w:t>
      </w:r>
      <w:r w:rsidR="00A33755" w:rsidRPr="00A269C9">
        <w:rPr>
          <w:rStyle w:val="FontStyle23"/>
          <w:color w:val="000000"/>
          <w:spacing w:val="0"/>
          <w:sz w:val="28"/>
          <w:szCs w:val="28"/>
        </w:rPr>
        <w:t>уществляют в аппарате Сокслета.</w:t>
      </w:r>
    </w:p>
    <w:p w:rsidR="007C4486" w:rsidRPr="00A269C9" w:rsidRDefault="007C4486" w:rsidP="00A269C9">
      <w:pPr>
        <w:pStyle w:val="Style3"/>
        <w:widowControl/>
        <w:spacing w:line="360" w:lineRule="auto"/>
        <w:ind w:firstLine="720"/>
        <w:jc w:val="both"/>
        <w:rPr>
          <w:rStyle w:val="FontStyle23"/>
          <w:color w:val="000000"/>
          <w:spacing w:val="0"/>
          <w:sz w:val="28"/>
          <w:szCs w:val="28"/>
        </w:rPr>
      </w:pPr>
      <w:r w:rsidRPr="00A269C9">
        <w:rPr>
          <w:rStyle w:val="FontStyle23"/>
          <w:color w:val="000000"/>
          <w:spacing w:val="0"/>
          <w:sz w:val="28"/>
          <w:szCs w:val="28"/>
        </w:rPr>
        <w:t>По ГОСТ 6841—77 для определения содержания смол и жиров в целлюлозе в качестве растворителя используют дихлорметан</w:t>
      </w:r>
      <w:r w:rsidR="00025537" w:rsidRPr="00A269C9">
        <w:rPr>
          <w:rStyle w:val="FontStyle23"/>
          <w:color w:val="000000"/>
          <w:spacing w:val="0"/>
          <w:sz w:val="28"/>
          <w:szCs w:val="28"/>
        </w:rPr>
        <w:t>.</w:t>
      </w:r>
      <w:r w:rsidRPr="00A269C9">
        <w:rPr>
          <w:rStyle w:val="FontStyle23"/>
          <w:color w:val="000000"/>
          <w:spacing w:val="0"/>
          <w:sz w:val="28"/>
          <w:szCs w:val="28"/>
        </w:rPr>
        <w:t xml:space="preserve"> Температура кипения дихлорметана равна 40°С. Дихлорметан трудногорючая жидкость, не взрывоопасен в смеси с воздухом, но токсичен. Работу с дихлорметаном следует проводить в вытяжном шкафу.</w:t>
      </w:r>
    </w:p>
    <w:p w:rsidR="007C4486" w:rsidRPr="00A269C9" w:rsidRDefault="007C4486" w:rsidP="00A269C9">
      <w:pPr>
        <w:pStyle w:val="Style3"/>
        <w:widowControl/>
        <w:spacing w:line="360" w:lineRule="auto"/>
        <w:ind w:firstLine="720"/>
        <w:jc w:val="both"/>
        <w:rPr>
          <w:rStyle w:val="FontStyle23"/>
          <w:color w:val="000000"/>
          <w:spacing w:val="0"/>
          <w:sz w:val="28"/>
          <w:szCs w:val="28"/>
        </w:rPr>
      </w:pPr>
      <w:r w:rsidRPr="00A269C9">
        <w:rPr>
          <w:rStyle w:val="FontStyle33"/>
          <w:color w:val="000000"/>
          <w:sz w:val="28"/>
          <w:szCs w:val="28"/>
        </w:rPr>
        <w:t xml:space="preserve">Методика анализа. </w:t>
      </w:r>
      <w:r w:rsidRPr="00A269C9">
        <w:rPr>
          <w:rStyle w:val="FontStyle23"/>
          <w:color w:val="000000"/>
          <w:spacing w:val="0"/>
          <w:sz w:val="28"/>
          <w:szCs w:val="28"/>
        </w:rPr>
        <w:t xml:space="preserve">Навеску массой около </w:t>
      </w:r>
      <w:smartTag w:uri="urn:schemas-microsoft-com:office:smarttags" w:element="metricconverter">
        <w:smartTagPr>
          <w:attr w:name="ProductID" w:val="20. г"/>
        </w:smartTagPr>
        <w:r w:rsidRPr="00A269C9">
          <w:rPr>
            <w:rStyle w:val="FontStyle23"/>
            <w:color w:val="000000"/>
            <w:spacing w:val="0"/>
            <w:sz w:val="28"/>
            <w:szCs w:val="28"/>
          </w:rPr>
          <w:t>20. г</w:t>
        </w:r>
      </w:smartTag>
      <w:r w:rsidRPr="00A269C9">
        <w:rPr>
          <w:rStyle w:val="FontStyle23"/>
          <w:color w:val="000000"/>
          <w:spacing w:val="0"/>
          <w:sz w:val="28"/>
          <w:szCs w:val="28"/>
        </w:rPr>
        <w:t xml:space="preserve"> воздушно-сухой целлюлозы, предварительно нарезанной на кусочки 1,0</w:t>
      </w:r>
      <w:r w:rsidRPr="00A269C9">
        <w:rPr>
          <w:rStyle w:val="FontStyle23"/>
          <w:color w:val="000000"/>
          <w:spacing w:val="0"/>
          <w:sz w:val="28"/>
          <w:szCs w:val="28"/>
          <w:lang w:val="en-US"/>
        </w:rPr>
        <w:t>X</w:t>
      </w:r>
      <w:r w:rsidRPr="00A269C9">
        <w:rPr>
          <w:rStyle w:val="FontStyle23"/>
          <w:color w:val="000000"/>
          <w:spacing w:val="0"/>
          <w:sz w:val="28"/>
          <w:szCs w:val="28"/>
        </w:rPr>
        <w:t xml:space="preserve"> </w:t>
      </w:r>
      <w:smartTag w:uri="urn:schemas-microsoft-com:office:smarttags" w:element="metricconverter">
        <w:smartTagPr>
          <w:attr w:name="ProductID" w:val="1,0 см"/>
        </w:smartTagPr>
        <w:r w:rsidRPr="00A269C9">
          <w:rPr>
            <w:rStyle w:val="FontStyle23"/>
            <w:color w:val="000000"/>
            <w:spacing w:val="0"/>
            <w:sz w:val="28"/>
            <w:szCs w:val="28"/>
          </w:rPr>
          <w:t>1,0 см</w:t>
        </w:r>
      </w:smartTag>
      <w:r w:rsidRPr="00A269C9">
        <w:rPr>
          <w:rStyle w:val="FontStyle23"/>
          <w:color w:val="000000"/>
          <w:spacing w:val="0"/>
          <w:sz w:val="28"/>
          <w:szCs w:val="28"/>
        </w:rPr>
        <w:t>, помещают в насадку для экстрагирования вместимо</w:t>
      </w:r>
      <w:r w:rsidR="00A33755" w:rsidRPr="00A269C9">
        <w:rPr>
          <w:rStyle w:val="FontStyle23"/>
          <w:color w:val="000000"/>
          <w:spacing w:val="0"/>
          <w:sz w:val="28"/>
          <w:szCs w:val="28"/>
        </w:rPr>
        <w:t>стью</w:t>
      </w:r>
      <w:r w:rsidRPr="00A269C9">
        <w:rPr>
          <w:rStyle w:val="FontStyle23"/>
          <w:color w:val="000000"/>
          <w:spacing w:val="0"/>
          <w:sz w:val="28"/>
          <w:szCs w:val="28"/>
        </w:rPr>
        <w:t xml:space="preserve"> </w:t>
      </w:r>
      <w:smartTag w:uri="urn:schemas-microsoft-com:office:smarttags" w:element="metricconverter">
        <w:smartTagPr>
          <w:attr w:name="ProductID" w:val="150 см"/>
        </w:smartTagPr>
        <w:r w:rsidRPr="00A269C9">
          <w:rPr>
            <w:rStyle w:val="FontStyle23"/>
            <w:color w:val="000000"/>
            <w:spacing w:val="0"/>
            <w:sz w:val="28"/>
            <w:szCs w:val="28"/>
          </w:rPr>
          <w:t>150 см</w:t>
        </w:r>
      </w:smartTag>
      <w:r w:rsidRPr="00A269C9">
        <w:rPr>
          <w:rStyle w:val="FontStyle23"/>
          <w:color w:val="000000"/>
          <w:spacing w:val="0"/>
          <w:sz w:val="28"/>
          <w:szCs w:val="28"/>
        </w:rPr>
        <w:t>. В сифонную трубку насадки предварительно вводят небольшое количество обессмоленной ваты, смоченной дихлорметаном. При этом уровень навески целлюлозы должен быть на 1,0...1,5 см ниже уровня сифонной трубки. В предварительно высушенную и взвешенную до постоянной массы колбу аппарата наливают дихлорметан в количестве, в 1,5 раза превышающем объем насадки Соединяют насадку с холодильником и колбой, ставят аппарат на нагревательную плитку с закрытым электрообогревом. Перед включением электрообогрева пускают в холодильник воду со скоростью, обеспечивающей полную конденсацию паров растворителя. Экстрагирование проводят в течение 3 ч</w:t>
      </w:r>
      <w:r w:rsidR="00025537" w:rsidRPr="00A269C9">
        <w:rPr>
          <w:rStyle w:val="FontStyle23"/>
          <w:color w:val="000000"/>
          <w:spacing w:val="0"/>
          <w:sz w:val="28"/>
          <w:szCs w:val="28"/>
        </w:rPr>
        <w:t>.</w:t>
      </w:r>
      <w:r w:rsidRPr="00A269C9">
        <w:rPr>
          <w:rStyle w:val="FontStyle23"/>
          <w:color w:val="000000"/>
          <w:spacing w:val="0"/>
          <w:sz w:val="28"/>
          <w:szCs w:val="28"/>
        </w:rPr>
        <w:t xml:space="preserve"> По окончании экстрагирования отгоняют через экстрактор чистый растворитель до тех пор, пока в колбе не останется 5...7 экстракта. Колбу с экстрактом сушат в сушильном шкафу при температуре °С в течение 3...4 ч с последующим доведением до постоянной массы.</w:t>
      </w:r>
    </w:p>
    <w:p w:rsidR="007C4486" w:rsidRPr="00A269C9" w:rsidRDefault="007C4486" w:rsidP="00A269C9">
      <w:pPr>
        <w:pStyle w:val="Style3"/>
        <w:widowControl/>
        <w:spacing w:line="360" w:lineRule="auto"/>
        <w:ind w:firstLine="720"/>
        <w:jc w:val="both"/>
        <w:rPr>
          <w:rStyle w:val="FontStyle23"/>
          <w:color w:val="000000"/>
          <w:spacing w:val="0"/>
          <w:sz w:val="28"/>
          <w:szCs w:val="28"/>
        </w:rPr>
      </w:pPr>
      <w:r w:rsidRPr="00A269C9">
        <w:rPr>
          <w:rStyle w:val="FontStyle23"/>
          <w:color w:val="000000"/>
          <w:spacing w:val="0"/>
          <w:sz w:val="28"/>
          <w:szCs w:val="28"/>
        </w:rPr>
        <w:t>Массовую долю смол и жиров,</w:t>
      </w:r>
      <w:r w:rsidR="00753D76">
        <w:rPr>
          <w:rStyle w:val="FontStyle23"/>
          <w:color w:val="000000"/>
          <w:spacing w:val="0"/>
          <w:sz w:val="28"/>
          <w:szCs w:val="28"/>
        </w:rPr>
        <w:t xml:space="preserve"> </w:t>
      </w:r>
      <w:r w:rsidR="00025537" w:rsidRPr="00A269C9">
        <w:rPr>
          <w:rStyle w:val="FontStyle23"/>
          <w:color w:val="000000"/>
          <w:spacing w:val="0"/>
          <w:sz w:val="28"/>
          <w:szCs w:val="28"/>
        </w:rPr>
        <w:t>%</w:t>
      </w:r>
      <w:r w:rsidRPr="00A269C9">
        <w:rPr>
          <w:rStyle w:val="FontStyle23"/>
          <w:color w:val="000000"/>
          <w:spacing w:val="0"/>
          <w:sz w:val="28"/>
          <w:szCs w:val="28"/>
        </w:rPr>
        <w:t>, вычисляют по формуле</w:t>
      </w:r>
    </w:p>
    <w:p w:rsidR="00A269C9" w:rsidRDefault="00A269C9" w:rsidP="00A269C9">
      <w:pPr>
        <w:pStyle w:val="Style1"/>
        <w:widowControl/>
        <w:spacing w:line="360" w:lineRule="auto"/>
        <w:ind w:firstLine="720"/>
        <w:jc w:val="both"/>
        <w:rPr>
          <w:color w:val="000000"/>
          <w:sz w:val="28"/>
          <w:szCs w:val="28"/>
        </w:rPr>
      </w:pPr>
    </w:p>
    <w:p w:rsidR="007C4486" w:rsidRPr="00A269C9" w:rsidRDefault="001A0D7A" w:rsidP="00A269C9">
      <w:pPr>
        <w:pStyle w:val="Style1"/>
        <w:widowControl/>
        <w:spacing w:line="360" w:lineRule="auto"/>
        <w:ind w:firstLine="720"/>
        <w:jc w:val="both"/>
        <w:rPr>
          <w:color w:val="000000"/>
          <w:sz w:val="28"/>
          <w:szCs w:val="28"/>
        </w:rPr>
      </w:pPr>
      <w:r>
        <w:rPr>
          <w:color w:val="000000"/>
          <w:sz w:val="28"/>
          <w:szCs w:val="28"/>
        </w:rPr>
        <w:pict>
          <v:shape id="_x0000_i1026" type="#_x0000_t75" style="width:80.25pt;height:24pt">
            <v:imagedata r:id="rId7" o:title=""/>
          </v:shape>
        </w:pict>
      </w:r>
    </w:p>
    <w:p w:rsidR="00A269C9" w:rsidRDefault="00A269C9" w:rsidP="00A269C9">
      <w:pPr>
        <w:pStyle w:val="Style4"/>
        <w:widowControl/>
        <w:spacing w:line="360" w:lineRule="auto"/>
        <w:ind w:firstLine="720"/>
        <w:jc w:val="both"/>
        <w:rPr>
          <w:rStyle w:val="FontStyle23"/>
          <w:color w:val="000000"/>
          <w:spacing w:val="0"/>
          <w:sz w:val="28"/>
          <w:szCs w:val="28"/>
        </w:rPr>
      </w:pPr>
    </w:p>
    <w:p w:rsidR="007C4486" w:rsidRPr="00A269C9" w:rsidRDefault="007C4486" w:rsidP="00A269C9">
      <w:pPr>
        <w:pStyle w:val="Style4"/>
        <w:widowControl/>
        <w:spacing w:line="360" w:lineRule="auto"/>
        <w:ind w:firstLine="720"/>
        <w:jc w:val="both"/>
        <w:rPr>
          <w:rStyle w:val="FontStyle23"/>
          <w:color w:val="000000"/>
          <w:spacing w:val="0"/>
          <w:sz w:val="28"/>
          <w:szCs w:val="28"/>
        </w:rPr>
      </w:pPr>
      <w:r w:rsidRPr="00A269C9">
        <w:rPr>
          <w:rStyle w:val="FontStyle23"/>
          <w:color w:val="000000"/>
          <w:spacing w:val="0"/>
          <w:sz w:val="28"/>
          <w:szCs w:val="28"/>
        </w:rPr>
        <w:t xml:space="preserve">где </w:t>
      </w:r>
      <w:r w:rsidRPr="00A269C9">
        <w:rPr>
          <w:rStyle w:val="FontStyle35"/>
          <w:color w:val="000000"/>
          <w:spacing w:val="0"/>
          <w:sz w:val="28"/>
          <w:szCs w:val="28"/>
        </w:rPr>
        <w:t xml:space="preserve">т </w:t>
      </w:r>
      <w:r w:rsidRPr="00A269C9">
        <w:rPr>
          <w:rStyle w:val="FontStyle23"/>
          <w:color w:val="000000"/>
          <w:spacing w:val="0"/>
          <w:sz w:val="28"/>
          <w:szCs w:val="28"/>
        </w:rPr>
        <w:t xml:space="preserve">— масса сухой колбы, г; /тг, — масса колбы с экстрактом после сушки, </w:t>
      </w:r>
      <w:r w:rsidRPr="00A269C9">
        <w:rPr>
          <w:rStyle w:val="FontStyle23"/>
          <w:color w:val="000000"/>
          <w:spacing w:val="0"/>
          <w:sz w:val="28"/>
          <w:szCs w:val="28"/>
          <w:lang w:val="en-US"/>
        </w:rPr>
        <w:t>r</w:t>
      </w:r>
      <w:r w:rsidRPr="00A269C9">
        <w:rPr>
          <w:rStyle w:val="FontStyle23"/>
          <w:color w:val="000000"/>
          <w:spacing w:val="0"/>
          <w:sz w:val="28"/>
          <w:szCs w:val="28"/>
        </w:rPr>
        <w:t xml:space="preserve">; </w:t>
      </w:r>
      <w:r w:rsidRPr="00A269C9">
        <w:rPr>
          <w:rStyle w:val="FontStyle35"/>
          <w:color w:val="000000"/>
          <w:spacing w:val="0"/>
          <w:sz w:val="28"/>
          <w:szCs w:val="28"/>
          <w:lang w:val="en-US"/>
        </w:rPr>
        <w:t>g</w:t>
      </w:r>
      <w:r w:rsidRPr="00A269C9">
        <w:rPr>
          <w:rStyle w:val="FontStyle35"/>
          <w:color w:val="000000"/>
          <w:spacing w:val="0"/>
          <w:sz w:val="28"/>
          <w:szCs w:val="28"/>
        </w:rPr>
        <w:t xml:space="preserve"> </w:t>
      </w:r>
      <w:r w:rsidRPr="00A269C9">
        <w:rPr>
          <w:rStyle w:val="FontStyle23"/>
          <w:color w:val="000000"/>
          <w:spacing w:val="0"/>
          <w:sz w:val="28"/>
          <w:szCs w:val="28"/>
        </w:rPr>
        <w:t>— масса абсолютно сухой навески целлюлозы, г.</w:t>
      </w:r>
    </w:p>
    <w:p w:rsidR="007C4486" w:rsidRPr="00A269C9" w:rsidRDefault="007C4486" w:rsidP="00A269C9">
      <w:pPr>
        <w:pStyle w:val="Style3"/>
        <w:widowControl/>
        <w:spacing w:line="360" w:lineRule="auto"/>
        <w:ind w:firstLine="720"/>
        <w:jc w:val="both"/>
        <w:rPr>
          <w:rStyle w:val="FontStyle23"/>
          <w:color w:val="000000"/>
          <w:spacing w:val="0"/>
          <w:sz w:val="28"/>
          <w:szCs w:val="28"/>
        </w:rPr>
      </w:pPr>
      <w:r w:rsidRPr="00A269C9">
        <w:rPr>
          <w:rStyle w:val="FontStyle23"/>
          <w:color w:val="000000"/>
          <w:spacing w:val="0"/>
          <w:sz w:val="28"/>
          <w:szCs w:val="28"/>
        </w:rPr>
        <w:t>Разность между результатами двух параллельных определений</w:t>
      </w:r>
      <w:r w:rsidR="00025537" w:rsidRPr="00A269C9">
        <w:rPr>
          <w:rStyle w:val="FontStyle23"/>
          <w:color w:val="000000"/>
          <w:spacing w:val="0"/>
          <w:sz w:val="28"/>
          <w:szCs w:val="28"/>
        </w:rPr>
        <w:t xml:space="preserve"> </w:t>
      </w:r>
      <w:r w:rsidRPr="00A269C9">
        <w:rPr>
          <w:rStyle w:val="FontStyle23"/>
          <w:color w:val="000000"/>
          <w:spacing w:val="0"/>
          <w:sz w:val="28"/>
          <w:szCs w:val="28"/>
        </w:rPr>
        <w:t>не</w:t>
      </w:r>
      <w:r w:rsidR="00025537" w:rsidRPr="00A269C9">
        <w:rPr>
          <w:rStyle w:val="FontStyle23"/>
          <w:color w:val="000000"/>
          <w:spacing w:val="0"/>
          <w:sz w:val="28"/>
          <w:szCs w:val="28"/>
        </w:rPr>
        <w:t xml:space="preserve"> </w:t>
      </w:r>
      <w:r w:rsidRPr="00A269C9">
        <w:rPr>
          <w:rStyle w:val="FontStyle23"/>
          <w:color w:val="000000"/>
          <w:spacing w:val="0"/>
          <w:sz w:val="28"/>
          <w:szCs w:val="28"/>
        </w:rPr>
        <w:t>должна</w:t>
      </w:r>
      <w:r w:rsidR="00025537" w:rsidRPr="00A269C9">
        <w:rPr>
          <w:rStyle w:val="FontStyle23"/>
          <w:color w:val="000000"/>
          <w:spacing w:val="0"/>
          <w:sz w:val="28"/>
          <w:szCs w:val="28"/>
        </w:rPr>
        <w:t xml:space="preserve"> </w:t>
      </w:r>
      <w:r w:rsidRPr="00A269C9">
        <w:rPr>
          <w:rStyle w:val="FontStyle23"/>
          <w:color w:val="000000"/>
          <w:spacing w:val="0"/>
          <w:sz w:val="28"/>
          <w:szCs w:val="28"/>
        </w:rPr>
        <w:t>превышать</w:t>
      </w:r>
      <w:r w:rsidR="00025537" w:rsidRPr="00A269C9">
        <w:rPr>
          <w:rStyle w:val="FontStyle23"/>
          <w:color w:val="000000"/>
          <w:spacing w:val="0"/>
          <w:sz w:val="28"/>
          <w:szCs w:val="28"/>
        </w:rPr>
        <w:t xml:space="preserve"> </w:t>
      </w:r>
      <w:r w:rsidRPr="00A269C9">
        <w:rPr>
          <w:rStyle w:val="FontStyle23"/>
          <w:color w:val="000000"/>
          <w:spacing w:val="0"/>
          <w:sz w:val="28"/>
          <w:szCs w:val="28"/>
        </w:rPr>
        <w:t>30%</w:t>
      </w:r>
      <w:r w:rsidR="00025537" w:rsidRPr="00A269C9">
        <w:rPr>
          <w:rStyle w:val="FontStyle23"/>
          <w:color w:val="000000"/>
          <w:spacing w:val="0"/>
          <w:sz w:val="28"/>
          <w:szCs w:val="28"/>
        </w:rPr>
        <w:t xml:space="preserve"> </w:t>
      </w:r>
      <w:r w:rsidRPr="00A269C9">
        <w:rPr>
          <w:rStyle w:val="FontStyle23"/>
          <w:color w:val="000000"/>
          <w:spacing w:val="0"/>
          <w:sz w:val="28"/>
          <w:szCs w:val="28"/>
        </w:rPr>
        <w:t>среднего значения.</w:t>
      </w:r>
    </w:p>
    <w:p w:rsidR="007C4486" w:rsidRPr="00A269C9" w:rsidRDefault="007C4486" w:rsidP="00A269C9">
      <w:pPr>
        <w:pStyle w:val="Style3"/>
        <w:widowControl/>
        <w:spacing w:line="360" w:lineRule="auto"/>
        <w:ind w:firstLine="720"/>
        <w:jc w:val="both"/>
        <w:rPr>
          <w:rStyle w:val="FontStyle23"/>
          <w:color w:val="000000"/>
          <w:spacing w:val="0"/>
          <w:sz w:val="28"/>
          <w:szCs w:val="28"/>
        </w:rPr>
      </w:pPr>
      <w:r w:rsidRPr="00A269C9">
        <w:rPr>
          <w:rStyle w:val="FontStyle23"/>
          <w:color w:val="000000"/>
          <w:spacing w:val="0"/>
          <w:sz w:val="28"/>
          <w:szCs w:val="28"/>
        </w:rPr>
        <w:t>По полученному результату рассчитывают коэффициент экстрагирования</w:t>
      </w:r>
    </w:p>
    <w:p w:rsidR="00A269C9" w:rsidRDefault="00A269C9" w:rsidP="00A269C9">
      <w:pPr>
        <w:pStyle w:val="Style1"/>
        <w:widowControl/>
        <w:spacing w:line="360" w:lineRule="auto"/>
        <w:ind w:firstLine="720"/>
        <w:jc w:val="both"/>
        <w:rPr>
          <w:color w:val="000000"/>
          <w:sz w:val="28"/>
          <w:szCs w:val="28"/>
        </w:rPr>
      </w:pPr>
    </w:p>
    <w:p w:rsidR="007C4486" w:rsidRPr="00A269C9" w:rsidRDefault="001A0D7A" w:rsidP="00A269C9">
      <w:pPr>
        <w:pStyle w:val="Style1"/>
        <w:widowControl/>
        <w:spacing w:line="360" w:lineRule="auto"/>
        <w:ind w:firstLine="720"/>
        <w:jc w:val="both"/>
        <w:rPr>
          <w:color w:val="000000"/>
          <w:sz w:val="28"/>
          <w:szCs w:val="28"/>
        </w:rPr>
      </w:pPr>
      <w:r>
        <w:rPr>
          <w:color w:val="000000"/>
          <w:sz w:val="28"/>
          <w:szCs w:val="28"/>
        </w:rPr>
        <w:pict>
          <v:shape id="_x0000_i1027" type="#_x0000_t75" style="width:62.25pt;height:23.25pt">
            <v:imagedata r:id="rId8" o:title=""/>
          </v:shape>
        </w:pict>
      </w:r>
    </w:p>
    <w:p w:rsidR="00A269C9" w:rsidRDefault="00A269C9" w:rsidP="00A269C9">
      <w:pPr>
        <w:pStyle w:val="Style4"/>
        <w:widowControl/>
        <w:spacing w:line="360" w:lineRule="auto"/>
        <w:ind w:firstLine="720"/>
        <w:jc w:val="both"/>
        <w:rPr>
          <w:rStyle w:val="FontStyle23"/>
          <w:color w:val="000000"/>
          <w:spacing w:val="0"/>
          <w:sz w:val="28"/>
          <w:szCs w:val="28"/>
        </w:rPr>
      </w:pPr>
    </w:p>
    <w:p w:rsidR="007C4486" w:rsidRPr="00A269C9" w:rsidRDefault="007C4486" w:rsidP="00A269C9">
      <w:pPr>
        <w:pStyle w:val="Style4"/>
        <w:widowControl/>
        <w:spacing w:line="360" w:lineRule="auto"/>
        <w:ind w:firstLine="720"/>
        <w:jc w:val="both"/>
        <w:rPr>
          <w:rStyle w:val="FontStyle23"/>
          <w:color w:val="000000"/>
          <w:spacing w:val="0"/>
          <w:sz w:val="28"/>
          <w:szCs w:val="28"/>
        </w:rPr>
      </w:pPr>
      <w:r w:rsidRPr="00A269C9">
        <w:rPr>
          <w:rStyle w:val="FontStyle23"/>
          <w:color w:val="000000"/>
          <w:spacing w:val="0"/>
          <w:sz w:val="28"/>
          <w:szCs w:val="28"/>
        </w:rPr>
        <w:t>который используют при расчете массовой доли лигнина, неоднородности целлюлозы по молекулярной массе и др.</w:t>
      </w:r>
    </w:p>
    <w:p w:rsidR="00A33755" w:rsidRPr="00A269C9" w:rsidRDefault="00A33755" w:rsidP="00A269C9">
      <w:pPr>
        <w:pStyle w:val="Style4"/>
        <w:widowControl/>
        <w:spacing w:line="360" w:lineRule="auto"/>
        <w:ind w:firstLine="720"/>
        <w:jc w:val="both"/>
        <w:rPr>
          <w:rStyle w:val="FontStyle23"/>
          <w:color w:val="000000"/>
          <w:spacing w:val="0"/>
          <w:sz w:val="28"/>
          <w:szCs w:val="28"/>
        </w:rPr>
      </w:pPr>
    </w:p>
    <w:p w:rsidR="007C4486" w:rsidRPr="00A269C9" w:rsidRDefault="007C4486" w:rsidP="00A269C9">
      <w:pPr>
        <w:pStyle w:val="Style13"/>
        <w:widowControl/>
        <w:spacing w:line="360" w:lineRule="auto"/>
        <w:ind w:firstLine="720"/>
        <w:jc w:val="center"/>
        <w:rPr>
          <w:rStyle w:val="FontStyle33"/>
          <w:color w:val="000000"/>
          <w:sz w:val="28"/>
          <w:szCs w:val="28"/>
        </w:rPr>
      </w:pPr>
      <w:r w:rsidRPr="00A269C9">
        <w:rPr>
          <w:rStyle w:val="FontStyle33"/>
          <w:color w:val="000000"/>
          <w:sz w:val="28"/>
          <w:szCs w:val="28"/>
        </w:rPr>
        <w:t>3. Определение остаточного лигнина</w:t>
      </w:r>
    </w:p>
    <w:p w:rsidR="00A33755" w:rsidRPr="00A269C9" w:rsidRDefault="00A33755" w:rsidP="00A269C9">
      <w:pPr>
        <w:pStyle w:val="Style3"/>
        <w:widowControl/>
        <w:spacing w:line="360" w:lineRule="auto"/>
        <w:ind w:firstLine="720"/>
        <w:jc w:val="both"/>
        <w:rPr>
          <w:rStyle w:val="FontStyle23"/>
          <w:color w:val="000000"/>
          <w:spacing w:val="0"/>
          <w:sz w:val="28"/>
          <w:szCs w:val="28"/>
        </w:rPr>
      </w:pPr>
    </w:p>
    <w:p w:rsidR="007C4486" w:rsidRPr="00A269C9" w:rsidRDefault="007C4486" w:rsidP="00A269C9">
      <w:pPr>
        <w:pStyle w:val="Style3"/>
        <w:widowControl/>
        <w:spacing w:line="360" w:lineRule="auto"/>
        <w:ind w:firstLine="720"/>
        <w:jc w:val="both"/>
        <w:rPr>
          <w:rStyle w:val="FontStyle23"/>
          <w:color w:val="000000"/>
          <w:spacing w:val="0"/>
          <w:sz w:val="28"/>
          <w:szCs w:val="28"/>
        </w:rPr>
      </w:pPr>
      <w:r w:rsidRPr="00A269C9">
        <w:rPr>
          <w:rStyle w:val="FontStyle23"/>
          <w:color w:val="000000"/>
          <w:spacing w:val="0"/>
          <w:sz w:val="28"/>
          <w:szCs w:val="28"/>
        </w:rPr>
        <w:t>Технические целлюлозы как небеленая, так и отдельные виды беленой содержат некоторое количество остаточного лигнина. Последний представляет собой смесь лигнина и продуктов его реакций, остающихся в технической целлюлозе после делигнификации древесного сырья при варке и после отбеливания небеленой целлюлозы. Остаточный лигнин в целлюлозах, особенно в беленых, является сильно видоизмененным продуктом и количественное определение его представляет собой трудную задачу.</w:t>
      </w:r>
    </w:p>
    <w:p w:rsidR="007C4486" w:rsidRPr="00A269C9" w:rsidRDefault="007C4486" w:rsidP="00A269C9">
      <w:pPr>
        <w:pStyle w:val="Style3"/>
        <w:widowControl/>
        <w:spacing w:line="360" w:lineRule="auto"/>
        <w:ind w:firstLine="720"/>
        <w:jc w:val="both"/>
        <w:rPr>
          <w:rStyle w:val="FontStyle23"/>
          <w:color w:val="000000"/>
          <w:spacing w:val="0"/>
          <w:sz w:val="28"/>
          <w:szCs w:val="28"/>
        </w:rPr>
      </w:pPr>
      <w:r w:rsidRPr="00A269C9">
        <w:rPr>
          <w:rStyle w:val="FontStyle23"/>
          <w:color w:val="000000"/>
          <w:spacing w:val="0"/>
          <w:sz w:val="28"/>
          <w:szCs w:val="28"/>
        </w:rPr>
        <w:t xml:space="preserve">Все методы, используемые </w:t>
      </w:r>
      <w:r w:rsidRPr="00A269C9">
        <w:rPr>
          <w:rStyle w:val="FontStyle24"/>
          <w:color w:val="000000"/>
          <w:spacing w:val="0"/>
          <w:sz w:val="28"/>
          <w:szCs w:val="28"/>
        </w:rPr>
        <w:t xml:space="preserve">для </w:t>
      </w:r>
      <w:r w:rsidRPr="00A269C9">
        <w:rPr>
          <w:rStyle w:val="FontStyle23"/>
          <w:color w:val="000000"/>
          <w:spacing w:val="0"/>
          <w:sz w:val="28"/>
          <w:szCs w:val="28"/>
        </w:rPr>
        <w:t xml:space="preserve">определения остаточного </w:t>
      </w:r>
      <w:r w:rsidRPr="00A269C9">
        <w:rPr>
          <w:rStyle w:val="FontStyle24"/>
          <w:color w:val="000000"/>
          <w:spacing w:val="0"/>
          <w:sz w:val="28"/>
          <w:szCs w:val="28"/>
        </w:rPr>
        <w:t xml:space="preserve">лигнина в </w:t>
      </w:r>
      <w:r w:rsidRPr="00A269C9">
        <w:rPr>
          <w:rStyle w:val="FontStyle23"/>
          <w:color w:val="000000"/>
          <w:spacing w:val="0"/>
          <w:sz w:val="28"/>
          <w:szCs w:val="28"/>
        </w:rPr>
        <w:t xml:space="preserve">целлюлозе, </w:t>
      </w:r>
      <w:r w:rsidRPr="00A269C9">
        <w:rPr>
          <w:rStyle w:val="FontStyle24"/>
          <w:color w:val="000000"/>
          <w:spacing w:val="0"/>
          <w:sz w:val="28"/>
          <w:szCs w:val="28"/>
        </w:rPr>
        <w:t xml:space="preserve">можно </w:t>
      </w:r>
      <w:r w:rsidRPr="00A269C9">
        <w:rPr>
          <w:rStyle w:val="FontStyle23"/>
          <w:color w:val="000000"/>
          <w:spacing w:val="0"/>
          <w:sz w:val="28"/>
          <w:szCs w:val="28"/>
        </w:rPr>
        <w:t>подразделить на прямые и косвенные.</w:t>
      </w:r>
    </w:p>
    <w:p w:rsidR="007C4486" w:rsidRPr="00A269C9" w:rsidRDefault="007C4486" w:rsidP="00A269C9">
      <w:pPr>
        <w:pStyle w:val="Style3"/>
        <w:widowControl/>
        <w:spacing w:line="360" w:lineRule="auto"/>
        <w:ind w:firstLine="720"/>
        <w:jc w:val="both"/>
        <w:rPr>
          <w:rStyle w:val="FontStyle23"/>
          <w:color w:val="000000"/>
          <w:spacing w:val="0"/>
          <w:sz w:val="28"/>
          <w:szCs w:val="28"/>
        </w:rPr>
      </w:pPr>
      <w:r w:rsidRPr="00A269C9">
        <w:rPr>
          <w:rStyle w:val="FontStyle23"/>
          <w:color w:val="000000"/>
          <w:spacing w:val="0"/>
          <w:sz w:val="28"/>
          <w:szCs w:val="28"/>
        </w:rPr>
        <w:t>Прямые методы</w:t>
      </w:r>
      <w:r w:rsidR="00025537" w:rsidRPr="00A269C9">
        <w:rPr>
          <w:rStyle w:val="FontStyle23"/>
          <w:color w:val="000000"/>
          <w:spacing w:val="0"/>
          <w:sz w:val="28"/>
          <w:szCs w:val="28"/>
        </w:rPr>
        <w:t xml:space="preserve"> </w:t>
      </w:r>
      <w:r w:rsidRPr="00A269C9">
        <w:rPr>
          <w:rStyle w:val="FontStyle23"/>
          <w:color w:val="000000"/>
          <w:spacing w:val="0"/>
          <w:sz w:val="28"/>
          <w:szCs w:val="28"/>
        </w:rPr>
        <w:t xml:space="preserve">основаны на гидролизе целлюлозы концентрированными кислотами. Однако эти методы при использовании для- технических целлюлоз имеют ряд существенных недостатков: длительность и трудоемкость анализа и значительная часть </w:t>
      </w:r>
      <w:r w:rsidRPr="00A269C9">
        <w:rPr>
          <w:rStyle w:val="FontStyle24"/>
          <w:color w:val="000000"/>
          <w:spacing w:val="0"/>
          <w:sz w:val="28"/>
          <w:szCs w:val="28"/>
        </w:rPr>
        <w:t>лигнина</w:t>
      </w:r>
      <w:r w:rsidR="00025537" w:rsidRPr="00A269C9">
        <w:rPr>
          <w:rStyle w:val="FontStyle24"/>
          <w:color w:val="000000"/>
          <w:spacing w:val="0"/>
          <w:sz w:val="28"/>
          <w:szCs w:val="28"/>
        </w:rPr>
        <w:t xml:space="preserve"> </w:t>
      </w:r>
      <w:r w:rsidRPr="00A269C9">
        <w:rPr>
          <w:rStyle w:val="FontStyle23"/>
          <w:color w:val="000000"/>
          <w:spacing w:val="0"/>
          <w:sz w:val="28"/>
          <w:szCs w:val="28"/>
        </w:rPr>
        <w:t>растворима в кислоте</w:t>
      </w:r>
      <w:r w:rsidR="00025537" w:rsidRPr="00A269C9">
        <w:rPr>
          <w:rStyle w:val="FontStyle23"/>
          <w:color w:val="000000"/>
          <w:spacing w:val="0"/>
          <w:sz w:val="28"/>
          <w:szCs w:val="28"/>
        </w:rPr>
        <w:t>.</w:t>
      </w:r>
      <w:r w:rsidRPr="00A269C9">
        <w:rPr>
          <w:rStyle w:val="FontStyle23"/>
          <w:color w:val="000000"/>
          <w:spacing w:val="0"/>
          <w:sz w:val="28"/>
          <w:szCs w:val="28"/>
        </w:rPr>
        <w:t xml:space="preserve"> На точность результатов определения лигнина </w:t>
      </w:r>
      <w:r w:rsidRPr="00A269C9">
        <w:rPr>
          <w:rStyle w:val="FontStyle24"/>
          <w:color w:val="000000"/>
          <w:spacing w:val="0"/>
          <w:sz w:val="28"/>
          <w:szCs w:val="28"/>
        </w:rPr>
        <w:t xml:space="preserve">в </w:t>
      </w:r>
      <w:r w:rsidRPr="00A269C9">
        <w:rPr>
          <w:rStyle w:val="FontStyle23"/>
          <w:color w:val="000000"/>
          <w:spacing w:val="0"/>
          <w:sz w:val="28"/>
          <w:szCs w:val="28"/>
        </w:rPr>
        <w:t>целлюлозе оказывают влияние условий гидролиза</w:t>
      </w:r>
      <w:r w:rsidR="00025537" w:rsidRPr="00A269C9">
        <w:rPr>
          <w:rStyle w:val="FontStyle23"/>
          <w:color w:val="000000"/>
          <w:spacing w:val="0"/>
          <w:sz w:val="28"/>
          <w:szCs w:val="28"/>
        </w:rPr>
        <w:t>;</w:t>
      </w:r>
      <w:r w:rsidRPr="00A269C9">
        <w:rPr>
          <w:rStyle w:val="FontStyle23"/>
          <w:color w:val="000000"/>
          <w:spacing w:val="0"/>
          <w:sz w:val="28"/>
          <w:szCs w:val="28"/>
        </w:rPr>
        <w:t xml:space="preserve"> природа самой целлюлозы и предварительная ее подготовка к анализу</w:t>
      </w:r>
      <w:r w:rsidR="00025537" w:rsidRPr="00A269C9">
        <w:rPr>
          <w:rStyle w:val="FontStyle23"/>
          <w:color w:val="000000"/>
          <w:spacing w:val="0"/>
          <w:sz w:val="28"/>
          <w:szCs w:val="28"/>
        </w:rPr>
        <w:t>.</w:t>
      </w:r>
    </w:p>
    <w:p w:rsidR="007C4486" w:rsidRPr="00A269C9" w:rsidRDefault="007C4486" w:rsidP="00A269C9">
      <w:pPr>
        <w:pStyle w:val="Style3"/>
        <w:widowControl/>
        <w:spacing w:line="360" w:lineRule="auto"/>
        <w:ind w:firstLine="720"/>
        <w:jc w:val="both"/>
        <w:rPr>
          <w:rStyle w:val="FontStyle23"/>
          <w:color w:val="000000"/>
          <w:spacing w:val="0"/>
          <w:sz w:val="28"/>
          <w:szCs w:val="28"/>
        </w:rPr>
      </w:pPr>
      <w:r w:rsidRPr="00A269C9">
        <w:rPr>
          <w:rStyle w:val="FontStyle23"/>
          <w:color w:val="000000"/>
          <w:spacing w:val="0"/>
          <w:sz w:val="28"/>
          <w:szCs w:val="28"/>
        </w:rPr>
        <w:t>Одной из причин, приводящей к ошибкам определения массовой доли остаточного лигнина в целлюлозе, является гумификация углеводов в проц</w:t>
      </w:r>
      <w:r w:rsidR="00A269C9">
        <w:rPr>
          <w:rStyle w:val="FontStyle23"/>
          <w:color w:val="000000"/>
          <w:spacing w:val="0"/>
          <w:sz w:val="28"/>
          <w:szCs w:val="28"/>
        </w:rPr>
        <w:t>ессе гидролиза. Продукты гумифи</w:t>
      </w:r>
      <w:r w:rsidRPr="00A269C9">
        <w:rPr>
          <w:rStyle w:val="FontStyle23"/>
          <w:color w:val="000000"/>
          <w:spacing w:val="0"/>
          <w:sz w:val="28"/>
          <w:szCs w:val="28"/>
        </w:rPr>
        <w:t>ции более легко образуются при гидролизе лиственной целлюлозы по сравнению с хвойной. Поэтому продолжительность гидролиза при определении лигнина в лиственной целлюлозе должна быть несколько уменьшена.</w:t>
      </w:r>
    </w:p>
    <w:p w:rsidR="007C4486" w:rsidRPr="00A269C9" w:rsidRDefault="007C4486" w:rsidP="00A269C9">
      <w:pPr>
        <w:pStyle w:val="Style3"/>
        <w:widowControl/>
        <w:spacing w:line="360" w:lineRule="auto"/>
        <w:ind w:firstLine="720"/>
        <w:jc w:val="both"/>
        <w:rPr>
          <w:rStyle w:val="FontStyle23"/>
          <w:color w:val="000000"/>
          <w:spacing w:val="0"/>
          <w:sz w:val="28"/>
          <w:szCs w:val="28"/>
        </w:rPr>
      </w:pPr>
      <w:r w:rsidRPr="00A269C9">
        <w:rPr>
          <w:rStyle w:val="FontStyle23"/>
          <w:color w:val="000000"/>
          <w:spacing w:val="0"/>
          <w:sz w:val="28"/>
          <w:szCs w:val="28"/>
        </w:rPr>
        <w:t>Массовая доля кислоторастворимого лигнина изменяется в зависимости как от применяемого метода, так и от вида исходной целлюлозы. При анализе сульфитных целлюлоз образуется больше кислоторастворимого лигнина, чем при определении лигнина в сульфатных целлюлозах. Это объясняется различным химическим составом лигнина, образующегося в разных процессах варки.</w:t>
      </w:r>
    </w:p>
    <w:p w:rsidR="007C4486" w:rsidRPr="00A269C9" w:rsidRDefault="007C4486" w:rsidP="00A269C9">
      <w:pPr>
        <w:pStyle w:val="Style3"/>
        <w:widowControl/>
        <w:spacing w:line="360" w:lineRule="auto"/>
        <w:ind w:firstLine="720"/>
        <w:jc w:val="both"/>
        <w:rPr>
          <w:rStyle w:val="FontStyle23"/>
          <w:color w:val="000000"/>
          <w:spacing w:val="0"/>
          <w:sz w:val="28"/>
          <w:szCs w:val="28"/>
        </w:rPr>
      </w:pPr>
      <w:r w:rsidRPr="00A269C9">
        <w:rPr>
          <w:rStyle w:val="FontStyle23"/>
          <w:color w:val="000000"/>
          <w:spacing w:val="0"/>
          <w:sz w:val="28"/>
          <w:szCs w:val="28"/>
        </w:rPr>
        <w:t>Большое значение при определении остаточного лигнина имеет предварительное измельчение целлюлозы. Отсутствие в целлюлозной массе комочков и узелков позволяет быстрее проводить гидролиз и получать воспроизводимые результаты. Необходимым условием для определения лигнина, как и в случае анализа древесины, является предварительное удаление смол и жиров путем экстрагирования органическими растворителями. Следует подчеркнуть, что при этом происходит ускорение процесса гидролиза целлюлозы в результате увеличения</w:t>
      </w:r>
      <w:r w:rsidR="00025537" w:rsidRPr="00A269C9">
        <w:rPr>
          <w:rStyle w:val="FontStyle23"/>
          <w:color w:val="000000"/>
          <w:spacing w:val="0"/>
          <w:sz w:val="28"/>
          <w:szCs w:val="28"/>
        </w:rPr>
        <w:t xml:space="preserve"> </w:t>
      </w:r>
      <w:r w:rsidRPr="00A269C9">
        <w:rPr>
          <w:rStyle w:val="FontStyle23"/>
          <w:color w:val="000000"/>
          <w:spacing w:val="0"/>
          <w:sz w:val="28"/>
          <w:szCs w:val="28"/>
        </w:rPr>
        <w:t>ее</w:t>
      </w:r>
      <w:r w:rsidR="00025537" w:rsidRPr="00A269C9">
        <w:rPr>
          <w:rStyle w:val="FontStyle23"/>
          <w:color w:val="000000"/>
          <w:spacing w:val="0"/>
          <w:sz w:val="28"/>
          <w:szCs w:val="28"/>
        </w:rPr>
        <w:t xml:space="preserve"> </w:t>
      </w:r>
      <w:r w:rsidRPr="00A269C9">
        <w:rPr>
          <w:rStyle w:val="FontStyle23"/>
          <w:color w:val="000000"/>
          <w:spacing w:val="0"/>
          <w:sz w:val="28"/>
          <w:szCs w:val="28"/>
        </w:rPr>
        <w:t>доступности</w:t>
      </w:r>
      <w:r w:rsidR="00025537" w:rsidRPr="00A269C9">
        <w:rPr>
          <w:rStyle w:val="FontStyle23"/>
          <w:color w:val="000000"/>
          <w:spacing w:val="0"/>
          <w:sz w:val="28"/>
          <w:szCs w:val="28"/>
        </w:rPr>
        <w:t xml:space="preserve"> </w:t>
      </w:r>
      <w:r w:rsidRPr="00A269C9">
        <w:rPr>
          <w:rStyle w:val="FontStyle23"/>
          <w:color w:val="000000"/>
          <w:spacing w:val="0"/>
          <w:sz w:val="28"/>
          <w:szCs w:val="28"/>
        </w:rPr>
        <w:t>к</w:t>
      </w:r>
      <w:r w:rsidR="00025537" w:rsidRPr="00A269C9">
        <w:rPr>
          <w:rStyle w:val="FontStyle23"/>
          <w:color w:val="000000"/>
          <w:spacing w:val="0"/>
          <w:sz w:val="28"/>
          <w:szCs w:val="28"/>
        </w:rPr>
        <w:t xml:space="preserve"> </w:t>
      </w:r>
      <w:r w:rsidRPr="00A269C9">
        <w:rPr>
          <w:rStyle w:val="FontStyle23"/>
          <w:color w:val="000000"/>
          <w:spacing w:val="0"/>
          <w:sz w:val="28"/>
          <w:szCs w:val="28"/>
        </w:rPr>
        <w:t>действию</w:t>
      </w:r>
      <w:r w:rsidR="00025537" w:rsidRPr="00A269C9">
        <w:rPr>
          <w:rStyle w:val="FontStyle23"/>
          <w:color w:val="000000"/>
          <w:spacing w:val="0"/>
          <w:sz w:val="28"/>
          <w:szCs w:val="28"/>
        </w:rPr>
        <w:t xml:space="preserve"> </w:t>
      </w:r>
      <w:r w:rsidRPr="00A269C9">
        <w:rPr>
          <w:rStyle w:val="FontStyle23"/>
          <w:color w:val="000000"/>
          <w:spacing w:val="0"/>
          <w:sz w:val="28"/>
          <w:szCs w:val="28"/>
        </w:rPr>
        <w:t>минеральных кислот.</w:t>
      </w:r>
    </w:p>
    <w:p w:rsidR="007C4486" w:rsidRPr="00A269C9" w:rsidRDefault="007C4486" w:rsidP="00A269C9">
      <w:pPr>
        <w:pStyle w:val="Style3"/>
        <w:widowControl/>
        <w:spacing w:line="360" w:lineRule="auto"/>
        <w:ind w:firstLine="720"/>
        <w:jc w:val="both"/>
        <w:rPr>
          <w:rStyle w:val="FontStyle23"/>
          <w:color w:val="000000"/>
          <w:spacing w:val="0"/>
          <w:sz w:val="28"/>
          <w:szCs w:val="28"/>
        </w:rPr>
      </w:pPr>
      <w:r w:rsidRPr="00A269C9">
        <w:rPr>
          <w:rStyle w:val="FontStyle23"/>
          <w:color w:val="000000"/>
          <w:spacing w:val="0"/>
          <w:sz w:val="28"/>
          <w:szCs w:val="28"/>
        </w:rPr>
        <w:t xml:space="preserve">Несмотря на отмеченные недостатки, прямые методы определения остаточного лигнина в целлюлозах, особенно в небеленых, до сих </w:t>
      </w:r>
      <w:r w:rsidRPr="00A269C9">
        <w:rPr>
          <w:rStyle w:val="FontStyle24"/>
          <w:color w:val="000000"/>
          <w:spacing w:val="0"/>
          <w:sz w:val="28"/>
          <w:szCs w:val="28"/>
        </w:rPr>
        <w:t xml:space="preserve">пор </w:t>
      </w:r>
      <w:r w:rsidRPr="00A269C9">
        <w:rPr>
          <w:rStyle w:val="FontStyle23"/>
          <w:color w:val="000000"/>
          <w:spacing w:val="0"/>
          <w:sz w:val="28"/>
          <w:szCs w:val="28"/>
        </w:rPr>
        <w:t>широко применяются в научно-исследовательских лабораториях. Предложен ряд модифицированных методов, которые способствуют более быстрому и полному гидролизу</w:t>
      </w:r>
      <w:r w:rsidR="00025537" w:rsidRPr="00A269C9">
        <w:rPr>
          <w:rStyle w:val="FontStyle23"/>
          <w:color w:val="000000"/>
          <w:spacing w:val="0"/>
          <w:sz w:val="28"/>
          <w:szCs w:val="28"/>
        </w:rPr>
        <w:t xml:space="preserve"> </w:t>
      </w:r>
      <w:r w:rsidRPr="00A269C9">
        <w:rPr>
          <w:rStyle w:val="FontStyle23"/>
          <w:color w:val="000000"/>
          <w:spacing w:val="0"/>
          <w:sz w:val="28"/>
          <w:szCs w:val="28"/>
        </w:rPr>
        <w:t>и</w:t>
      </w:r>
      <w:r w:rsidR="00025537" w:rsidRPr="00A269C9">
        <w:rPr>
          <w:rStyle w:val="FontStyle23"/>
          <w:color w:val="000000"/>
          <w:spacing w:val="0"/>
          <w:sz w:val="28"/>
          <w:szCs w:val="28"/>
        </w:rPr>
        <w:t xml:space="preserve"> </w:t>
      </w:r>
      <w:r w:rsidRPr="00A269C9">
        <w:rPr>
          <w:rStyle w:val="FontStyle23"/>
          <w:color w:val="000000"/>
          <w:spacing w:val="0"/>
          <w:sz w:val="28"/>
          <w:szCs w:val="28"/>
        </w:rPr>
        <w:t>меньшей</w:t>
      </w:r>
      <w:r w:rsidR="00025537" w:rsidRPr="00A269C9">
        <w:rPr>
          <w:rStyle w:val="FontStyle23"/>
          <w:color w:val="000000"/>
          <w:spacing w:val="0"/>
          <w:sz w:val="28"/>
          <w:szCs w:val="28"/>
        </w:rPr>
        <w:t xml:space="preserve"> </w:t>
      </w:r>
      <w:r w:rsidRPr="00A269C9">
        <w:rPr>
          <w:rStyle w:val="FontStyle23"/>
          <w:color w:val="000000"/>
          <w:spacing w:val="0"/>
          <w:sz w:val="28"/>
          <w:szCs w:val="28"/>
        </w:rPr>
        <w:t>гумификации</w:t>
      </w:r>
      <w:r w:rsidR="00025537" w:rsidRPr="00A269C9">
        <w:rPr>
          <w:rStyle w:val="FontStyle23"/>
          <w:color w:val="000000"/>
          <w:spacing w:val="0"/>
          <w:sz w:val="28"/>
          <w:szCs w:val="28"/>
        </w:rPr>
        <w:t xml:space="preserve"> </w:t>
      </w:r>
      <w:r w:rsidRPr="00A269C9">
        <w:rPr>
          <w:rStyle w:val="FontStyle23"/>
          <w:color w:val="000000"/>
          <w:spacing w:val="0"/>
          <w:sz w:val="28"/>
          <w:szCs w:val="28"/>
        </w:rPr>
        <w:t>образовавшихся</w:t>
      </w:r>
      <w:r w:rsidR="00025537" w:rsidRPr="00A269C9">
        <w:rPr>
          <w:rStyle w:val="FontStyle23"/>
          <w:color w:val="000000"/>
          <w:spacing w:val="0"/>
          <w:sz w:val="28"/>
          <w:szCs w:val="28"/>
        </w:rPr>
        <w:t xml:space="preserve"> </w:t>
      </w:r>
      <w:r w:rsidRPr="00A269C9">
        <w:rPr>
          <w:rStyle w:val="FontStyle24"/>
          <w:color w:val="000000"/>
          <w:spacing w:val="0"/>
          <w:sz w:val="28"/>
          <w:szCs w:val="28"/>
        </w:rPr>
        <w:t>Сахаров.</w:t>
      </w:r>
      <w:r w:rsidR="00025537" w:rsidRPr="00A269C9">
        <w:rPr>
          <w:rStyle w:val="FontStyle24"/>
          <w:color w:val="000000"/>
          <w:spacing w:val="0"/>
          <w:sz w:val="28"/>
          <w:szCs w:val="28"/>
        </w:rPr>
        <w:t xml:space="preserve"> </w:t>
      </w:r>
      <w:r w:rsidRPr="00A269C9">
        <w:rPr>
          <w:rStyle w:val="FontStyle23"/>
          <w:color w:val="000000"/>
          <w:spacing w:val="0"/>
          <w:sz w:val="28"/>
          <w:szCs w:val="28"/>
        </w:rPr>
        <w:t>Так, для определения остаточного лигнина в небеленой целлюлозе чаще всего применяют метод, основанный на гидролизе целлюлозы смесью концентрированных соляной и серной кислот. Этот метод позволяет более быстро проводить анализ и получать воспроизводимые результаты. Однако для получения точных результатов необходимо учитывать и кислоторастворимый лигнин, который определяют УФ-спектрофотометрическим методом так же, как и при анализе древесины</w:t>
      </w:r>
      <w:r w:rsidR="00025537" w:rsidRPr="00A269C9">
        <w:rPr>
          <w:rStyle w:val="FontStyle23"/>
          <w:color w:val="000000"/>
          <w:spacing w:val="0"/>
          <w:sz w:val="28"/>
          <w:szCs w:val="28"/>
        </w:rPr>
        <w:t>.</w:t>
      </w:r>
    </w:p>
    <w:p w:rsidR="007C4486" w:rsidRPr="00A269C9" w:rsidRDefault="007C4486" w:rsidP="00A269C9">
      <w:pPr>
        <w:pStyle w:val="Style3"/>
        <w:widowControl/>
        <w:spacing w:line="360" w:lineRule="auto"/>
        <w:ind w:firstLine="720"/>
        <w:jc w:val="both"/>
        <w:rPr>
          <w:rStyle w:val="FontStyle23"/>
          <w:color w:val="000000"/>
          <w:spacing w:val="0"/>
          <w:sz w:val="28"/>
          <w:szCs w:val="28"/>
        </w:rPr>
      </w:pPr>
      <w:r w:rsidRPr="00A269C9">
        <w:rPr>
          <w:rStyle w:val="FontStyle23"/>
          <w:color w:val="000000"/>
          <w:spacing w:val="0"/>
          <w:sz w:val="28"/>
          <w:szCs w:val="28"/>
        </w:rPr>
        <w:t>Для контроля процессов варки и отбелки целлюлозы на практике наиболее часто используют косвенные методы, в которых определяется не массовая доля остаточного лигнина, а степень делигнификации целлюлозы, косвенно указывающая на содержание лигнина. Степень делигнификации — это показатель качества целлюлозы, характеризуемый долей лигнина, удаленного при делигнификации. Иногда рассчитывают относительную степень делигнификации целлюлозы как отношение массы лигнина, удаленного при делигнификации, к массе исходного лигнина в сырье и выражают это отношение в процентах. В основе косвенных методов лежит использование свойства легкой окисляемости лигнина при действии различных специфических окислителей — хлора, брома, перманганата калия, которые разрушают лигнин в условиях анализа, но не воздействуют на целлюлозу. Результаты определения выражают в виде хлорных, бромных и перманганатных чисел, характеризующих так называемую жесткость целлюлозы. Жесткие целлюлозы содержат много остаточного лигнина, мягкие мало. Косвенные методы используют только для волокнистых полуфабрикатов с выходом не более 70%. Они малоточны для беленых целлюлоз с очень низким содержанием остаточного лигнина и не применимы к древесным и термомеханическим массам.</w:t>
      </w:r>
    </w:p>
    <w:p w:rsidR="007C4486" w:rsidRPr="00A269C9" w:rsidRDefault="007C4486" w:rsidP="00A269C9">
      <w:pPr>
        <w:pStyle w:val="Style3"/>
        <w:widowControl/>
        <w:spacing w:line="360" w:lineRule="auto"/>
        <w:ind w:firstLine="720"/>
        <w:jc w:val="both"/>
        <w:rPr>
          <w:rStyle w:val="FontStyle23"/>
          <w:color w:val="000000"/>
          <w:spacing w:val="0"/>
          <w:sz w:val="28"/>
          <w:szCs w:val="28"/>
        </w:rPr>
      </w:pPr>
      <w:r w:rsidRPr="00A269C9">
        <w:rPr>
          <w:rStyle w:val="FontStyle23"/>
          <w:color w:val="000000"/>
          <w:spacing w:val="0"/>
          <w:sz w:val="28"/>
          <w:szCs w:val="28"/>
        </w:rPr>
        <w:t xml:space="preserve">В настоящее время наибольшее распространение во всех странах получил метод определения жесткости целлюлозы по </w:t>
      </w:r>
      <w:r w:rsidRPr="00A269C9">
        <w:rPr>
          <w:rStyle w:val="FontStyle23"/>
          <w:color w:val="000000"/>
          <w:spacing w:val="0"/>
          <w:sz w:val="28"/>
          <w:szCs w:val="28"/>
          <w:lang w:val="el-GR"/>
        </w:rPr>
        <w:t>р</w:t>
      </w:r>
      <w:r w:rsidRPr="00A269C9">
        <w:rPr>
          <w:rStyle w:val="FontStyle23"/>
          <w:color w:val="000000"/>
          <w:spacing w:val="0"/>
          <w:sz w:val="28"/>
          <w:szCs w:val="28"/>
        </w:rPr>
        <w:t>е</w:t>
      </w:r>
      <w:r w:rsidRPr="00A269C9">
        <w:rPr>
          <w:rStyle w:val="FontStyle23"/>
          <w:color w:val="000000"/>
          <w:spacing w:val="0"/>
          <w:sz w:val="28"/>
          <w:szCs w:val="28"/>
          <w:lang w:val="el-GR"/>
        </w:rPr>
        <w:t>с</w:t>
      </w:r>
      <w:r w:rsidRPr="00A269C9">
        <w:rPr>
          <w:rStyle w:val="FontStyle23"/>
          <w:color w:val="000000"/>
          <w:spacing w:val="0"/>
          <w:sz w:val="28"/>
          <w:szCs w:val="28"/>
        </w:rPr>
        <w:t>мангана</w:t>
      </w:r>
      <w:r w:rsidRPr="00A269C9">
        <w:rPr>
          <w:rStyle w:val="FontStyle23"/>
          <w:color w:val="000000"/>
          <w:spacing w:val="0"/>
          <w:sz w:val="28"/>
          <w:szCs w:val="28"/>
          <w:lang w:val="el-GR"/>
        </w:rPr>
        <w:t>ф</w:t>
      </w:r>
      <w:r w:rsidRPr="00A269C9">
        <w:rPr>
          <w:rStyle w:val="FontStyle23"/>
          <w:color w:val="000000"/>
          <w:spacing w:val="0"/>
          <w:sz w:val="28"/>
          <w:szCs w:val="28"/>
        </w:rPr>
        <w:t>ному числу</w:t>
      </w:r>
      <w:r w:rsidR="00025537" w:rsidRPr="00A269C9">
        <w:rPr>
          <w:rStyle w:val="FontStyle23"/>
          <w:color w:val="000000"/>
          <w:spacing w:val="0"/>
          <w:sz w:val="28"/>
          <w:szCs w:val="28"/>
        </w:rPr>
        <w:t>.</w:t>
      </w:r>
    </w:p>
    <w:p w:rsidR="007C4486" w:rsidRPr="00A269C9" w:rsidRDefault="007C4486" w:rsidP="00A269C9">
      <w:pPr>
        <w:pStyle w:val="Style3"/>
        <w:widowControl/>
        <w:spacing w:line="360" w:lineRule="auto"/>
        <w:ind w:firstLine="720"/>
        <w:jc w:val="both"/>
        <w:rPr>
          <w:rStyle w:val="FontStyle23"/>
          <w:color w:val="000000"/>
          <w:spacing w:val="0"/>
          <w:sz w:val="28"/>
          <w:szCs w:val="28"/>
        </w:rPr>
      </w:pPr>
      <w:r w:rsidRPr="00A269C9">
        <w:rPr>
          <w:rStyle w:val="FontStyle33"/>
          <w:color w:val="000000"/>
          <w:sz w:val="28"/>
          <w:szCs w:val="28"/>
        </w:rPr>
        <w:t xml:space="preserve">Методика анализа для небеленой целлюлозы. </w:t>
      </w:r>
      <w:r w:rsidRPr="00A269C9">
        <w:rPr>
          <w:rStyle w:val="FontStyle23"/>
          <w:color w:val="000000"/>
          <w:spacing w:val="0"/>
          <w:sz w:val="28"/>
          <w:szCs w:val="28"/>
        </w:rPr>
        <w:t xml:space="preserve">Анализируемую целлюлозу предварительно измельчают на кусочки 1 </w:t>
      </w:r>
      <w:r w:rsidRPr="00A269C9">
        <w:rPr>
          <w:rStyle w:val="FontStyle23"/>
          <w:color w:val="000000"/>
          <w:spacing w:val="0"/>
          <w:sz w:val="28"/>
          <w:szCs w:val="28"/>
          <w:lang w:val="en-US"/>
        </w:rPr>
        <w:t>X</w:t>
      </w:r>
      <w:r w:rsidRPr="00A269C9">
        <w:rPr>
          <w:rStyle w:val="FontStyle23"/>
          <w:color w:val="000000"/>
          <w:spacing w:val="0"/>
          <w:sz w:val="28"/>
          <w:szCs w:val="28"/>
        </w:rPr>
        <w:t xml:space="preserve"> </w:t>
      </w:r>
      <w:smartTag w:uri="urn:schemas-microsoft-com:office:smarttags" w:element="metricconverter">
        <w:smartTagPr>
          <w:attr w:name="ProductID" w:val="1,5 мм"/>
        </w:smartTagPr>
        <w:r w:rsidRPr="00A269C9">
          <w:rPr>
            <w:rStyle w:val="FontStyle23"/>
            <w:color w:val="000000"/>
            <w:spacing w:val="0"/>
            <w:sz w:val="28"/>
            <w:szCs w:val="28"/>
          </w:rPr>
          <w:t>1,5 мм</w:t>
        </w:r>
      </w:smartTag>
      <w:r w:rsidRPr="00A269C9">
        <w:rPr>
          <w:rStyle w:val="FontStyle23"/>
          <w:color w:val="000000"/>
          <w:spacing w:val="0"/>
          <w:sz w:val="28"/>
          <w:szCs w:val="28"/>
        </w:rPr>
        <w:t xml:space="preserve"> и экстрагируют дихлорметаном</w:t>
      </w:r>
      <w:r w:rsidR="00025537" w:rsidRPr="00A269C9">
        <w:rPr>
          <w:rStyle w:val="FontStyle23"/>
          <w:color w:val="000000"/>
          <w:spacing w:val="0"/>
          <w:sz w:val="28"/>
          <w:szCs w:val="28"/>
        </w:rPr>
        <w:t xml:space="preserve"> </w:t>
      </w:r>
      <w:r w:rsidRPr="00A269C9">
        <w:rPr>
          <w:rStyle w:val="FontStyle23"/>
          <w:color w:val="000000"/>
          <w:spacing w:val="0"/>
          <w:sz w:val="28"/>
          <w:szCs w:val="28"/>
        </w:rPr>
        <w:t>в аппарате Сокслета в соответствии с методикой определения смол и жиров</w:t>
      </w:r>
      <w:r w:rsidR="00025537" w:rsidRPr="00A269C9">
        <w:rPr>
          <w:rStyle w:val="FontStyle23"/>
          <w:color w:val="000000"/>
          <w:spacing w:val="0"/>
          <w:sz w:val="28"/>
          <w:szCs w:val="28"/>
        </w:rPr>
        <w:t>.</w:t>
      </w:r>
      <w:r w:rsidRPr="00A269C9">
        <w:rPr>
          <w:rStyle w:val="FontStyle23"/>
          <w:color w:val="000000"/>
          <w:spacing w:val="0"/>
          <w:sz w:val="28"/>
          <w:szCs w:val="28"/>
        </w:rPr>
        <w:t xml:space="preserve"> Из обессмоленной воздушно-сухой целлюлозы берут навеску массой около </w:t>
      </w:r>
      <w:smartTag w:uri="urn:schemas-microsoft-com:office:smarttags" w:element="metricconverter">
        <w:smartTagPr>
          <w:attr w:name="ProductID" w:val="1 г"/>
        </w:smartTagPr>
        <w:r w:rsidRPr="00A269C9">
          <w:rPr>
            <w:rStyle w:val="FontStyle23"/>
            <w:color w:val="000000"/>
            <w:spacing w:val="0"/>
            <w:sz w:val="28"/>
            <w:szCs w:val="28"/>
          </w:rPr>
          <w:t>1 г</w:t>
        </w:r>
      </w:smartTag>
      <w:r w:rsidRPr="00A269C9">
        <w:rPr>
          <w:rStyle w:val="FontStyle23"/>
          <w:color w:val="000000"/>
          <w:spacing w:val="0"/>
          <w:sz w:val="28"/>
          <w:szCs w:val="28"/>
        </w:rPr>
        <w:t xml:space="preserve"> и помещают в колбу с притертой пробкой вместимостью 500 см</w:t>
      </w:r>
      <w:r w:rsidRPr="00A269C9">
        <w:rPr>
          <w:rStyle w:val="FontStyle23"/>
          <w:color w:val="000000"/>
          <w:spacing w:val="0"/>
          <w:sz w:val="28"/>
          <w:szCs w:val="28"/>
          <w:vertAlign w:val="superscript"/>
        </w:rPr>
        <w:t>3</w:t>
      </w:r>
      <w:r w:rsidRPr="00A269C9">
        <w:rPr>
          <w:rStyle w:val="FontStyle23"/>
          <w:color w:val="000000"/>
          <w:spacing w:val="0"/>
          <w:sz w:val="28"/>
          <w:szCs w:val="28"/>
        </w:rPr>
        <w:t>.</w:t>
      </w:r>
    </w:p>
    <w:p w:rsidR="007C4486" w:rsidRPr="00A269C9" w:rsidRDefault="007C4486" w:rsidP="00A269C9">
      <w:pPr>
        <w:pStyle w:val="Style4"/>
        <w:widowControl/>
        <w:spacing w:line="360" w:lineRule="auto"/>
        <w:ind w:firstLine="720"/>
        <w:jc w:val="both"/>
        <w:rPr>
          <w:rStyle w:val="FontStyle23"/>
          <w:color w:val="000000"/>
          <w:spacing w:val="0"/>
          <w:sz w:val="28"/>
          <w:szCs w:val="28"/>
        </w:rPr>
      </w:pPr>
      <w:r w:rsidRPr="00A269C9">
        <w:rPr>
          <w:rStyle w:val="FontStyle23"/>
          <w:color w:val="000000"/>
          <w:spacing w:val="0"/>
          <w:sz w:val="28"/>
          <w:szCs w:val="28"/>
        </w:rPr>
        <w:t xml:space="preserve">Влажность обессмоленной </w:t>
      </w:r>
      <w:r w:rsidRPr="00A269C9">
        <w:rPr>
          <w:rStyle w:val="FontStyle25"/>
          <w:color w:val="000000"/>
          <w:spacing w:val="0"/>
          <w:sz w:val="28"/>
          <w:szCs w:val="28"/>
        </w:rPr>
        <w:t xml:space="preserve">целлюлозы определяют </w:t>
      </w:r>
      <w:r w:rsidR="00A269C9">
        <w:rPr>
          <w:rStyle w:val="FontStyle23"/>
          <w:color w:val="000000"/>
          <w:spacing w:val="0"/>
          <w:sz w:val="28"/>
          <w:szCs w:val="28"/>
        </w:rPr>
        <w:t>пре</w:t>
      </w:r>
      <w:r w:rsidRPr="00A269C9">
        <w:rPr>
          <w:rStyle w:val="FontStyle23"/>
          <w:color w:val="000000"/>
          <w:spacing w:val="0"/>
          <w:sz w:val="28"/>
          <w:szCs w:val="28"/>
        </w:rPr>
        <w:t>дельной пробе. В колбу с навеской заливают соляной кислоты</w:t>
      </w:r>
      <w:r w:rsidR="00025537" w:rsidRPr="00A269C9">
        <w:rPr>
          <w:rStyle w:val="FontStyle23"/>
          <w:color w:val="000000"/>
          <w:spacing w:val="0"/>
          <w:sz w:val="28"/>
          <w:szCs w:val="28"/>
        </w:rPr>
        <w:t xml:space="preserve"> </w:t>
      </w:r>
      <w:r w:rsidRPr="00A269C9">
        <w:rPr>
          <w:rStyle w:val="FontStyle23"/>
          <w:color w:val="000000"/>
          <w:spacing w:val="0"/>
          <w:sz w:val="28"/>
          <w:szCs w:val="28"/>
        </w:rPr>
        <w:t>и ставят па 30 мин в термостат или водяную баню °С, периодически встряхивая в течение 1 мин через каждые 5.</w:t>
      </w:r>
      <w:r w:rsidR="00025537" w:rsidRPr="00A269C9">
        <w:rPr>
          <w:rStyle w:val="FontStyle23"/>
          <w:color w:val="000000"/>
          <w:spacing w:val="0"/>
          <w:sz w:val="28"/>
          <w:szCs w:val="28"/>
        </w:rPr>
        <w:t>.</w:t>
      </w:r>
      <w:r w:rsidRPr="00A269C9">
        <w:rPr>
          <w:rStyle w:val="FontStyle23"/>
          <w:color w:val="000000"/>
          <w:spacing w:val="0"/>
          <w:sz w:val="28"/>
          <w:szCs w:val="28"/>
        </w:rPr>
        <w:t>6 мин во избежание образования комков. Затем содержимое охлаждают до комнатной температуры и приливают 90 см</w:t>
      </w:r>
      <w:r w:rsidRPr="00A269C9">
        <w:rPr>
          <w:rStyle w:val="FontStyle23"/>
          <w:color w:val="000000"/>
          <w:spacing w:val="0"/>
          <w:sz w:val="28"/>
          <w:szCs w:val="28"/>
          <w:vertAlign w:val="superscript"/>
        </w:rPr>
        <w:t>3</w:t>
      </w:r>
      <w:r w:rsidRPr="00A269C9">
        <w:rPr>
          <w:rStyle w:val="FontStyle23"/>
          <w:color w:val="000000"/>
          <w:spacing w:val="0"/>
          <w:sz w:val="28"/>
          <w:szCs w:val="28"/>
        </w:rPr>
        <w:t xml:space="preserve"> 72%-ной серной кислоты. Смесь выдерживают в течение 1,5 ч при температуре </w:t>
      </w:r>
      <w:r w:rsidR="00B35375">
        <w:rPr>
          <w:rStyle w:val="FontStyle23"/>
          <w:color w:val="000000"/>
          <w:spacing w:val="0"/>
          <w:sz w:val="28"/>
          <w:szCs w:val="28"/>
          <w:vertAlign w:val="superscript"/>
        </w:rPr>
        <w:t>0</w:t>
      </w:r>
      <w:r w:rsidRPr="00A269C9">
        <w:rPr>
          <w:rStyle w:val="FontStyle23"/>
          <w:color w:val="000000"/>
          <w:spacing w:val="0"/>
          <w:sz w:val="28"/>
          <w:szCs w:val="28"/>
        </w:rPr>
        <w:t>С, встряхивая через каждые 10... 15 мин. По истечении этого времени содержимое колбы разбавляют 150 см</w:t>
      </w:r>
      <w:r w:rsidRPr="00A269C9">
        <w:rPr>
          <w:rStyle w:val="FontStyle23"/>
          <w:color w:val="000000"/>
          <w:spacing w:val="0"/>
          <w:sz w:val="28"/>
          <w:szCs w:val="28"/>
          <w:vertAlign w:val="superscript"/>
        </w:rPr>
        <w:t>1</w:t>
      </w:r>
      <w:r w:rsidRPr="00A269C9">
        <w:rPr>
          <w:rStyle w:val="FontStyle23"/>
          <w:color w:val="000000"/>
          <w:spacing w:val="0"/>
          <w:sz w:val="28"/>
          <w:szCs w:val="28"/>
        </w:rPr>
        <w:t xml:space="preserve"> дистиллированной воды. Полученный раствор доводят до кипения</w:t>
      </w:r>
      <w:r w:rsidR="00025537" w:rsidRPr="00A269C9">
        <w:rPr>
          <w:rStyle w:val="FontStyle23"/>
          <w:color w:val="000000"/>
          <w:spacing w:val="0"/>
          <w:sz w:val="28"/>
          <w:szCs w:val="28"/>
        </w:rPr>
        <w:t>,</w:t>
      </w:r>
      <w:r w:rsidRPr="00A269C9">
        <w:rPr>
          <w:rStyle w:val="FontStyle23"/>
          <w:color w:val="000000"/>
          <w:spacing w:val="0"/>
          <w:sz w:val="28"/>
          <w:szCs w:val="28"/>
        </w:rPr>
        <w:t xml:space="preserve"> кипятят 1,5...2 мин, а затем содержимое колбы охлаждают и фильтруют. Фильтрование следует проводить на следующий день для укрупнения частиц и облегчения фильтрования. Раствор с осадком лигнина фильтруют через сложенные вместе два уравновешенных на аналитических весах бумажных фильтра</w:t>
      </w:r>
      <w:r w:rsidR="00025537" w:rsidRPr="00A269C9">
        <w:rPr>
          <w:rStyle w:val="FontStyle23"/>
          <w:color w:val="000000"/>
          <w:spacing w:val="0"/>
          <w:sz w:val="28"/>
          <w:szCs w:val="28"/>
        </w:rPr>
        <w:t>.</w:t>
      </w:r>
      <w:r w:rsidRPr="00A269C9">
        <w:rPr>
          <w:rStyle w:val="FontStyle23"/>
          <w:color w:val="000000"/>
          <w:spacing w:val="0"/>
          <w:sz w:val="28"/>
          <w:szCs w:val="28"/>
        </w:rPr>
        <w:t xml:space="preserve"> Осадок лигнина и фильтры тщательно промывают горячей дистиллированной водой до полного удаления кислоты. Наличие кислоты в промывных водах и краях фильтров</w:t>
      </w:r>
      <w:r w:rsidR="00025537" w:rsidRPr="00A269C9">
        <w:rPr>
          <w:rStyle w:val="FontStyle23"/>
          <w:color w:val="000000"/>
          <w:spacing w:val="0"/>
          <w:sz w:val="28"/>
          <w:szCs w:val="28"/>
        </w:rPr>
        <w:t xml:space="preserve"> </w:t>
      </w:r>
      <w:r w:rsidRPr="00A269C9">
        <w:rPr>
          <w:rStyle w:val="FontStyle23"/>
          <w:color w:val="000000"/>
          <w:spacing w:val="0"/>
          <w:sz w:val="28"/>
          <w:szCs w:val="28"/>
        </w:rPr>
        <w:t>проверяют</w:t>
      </w:r>
      <w:r w:rsidR="00025537" w:rsidRPr="00A269C9">
        <w:rPr>
          <w:rStyle w:val="FontStyle23"/>
          <w:color w:val="000000"/>
          <w:spacing w:val="0"/>
          <w:sz w:val="28"/>
          <w:szCs w:val="28"/>
        </w:rPr>
        <w:t xml:space="preserve"> </w:t>
      </w:r>
      <w:r w:rsidRPr="00A269C9">
        <w:rPr>
          <w:rStyle w:val="FontStyle23"/>
          <w:color w:val="000000"/>
          <w:spacing w:val="0"/>
          <w:sz w:val="28"/>
          <w:szCs w:val="28"/>
        </w:rPr>
        <w:t>индикатором</w:t>
      </w:r>
      <w:r w:rsidR="00025537" w:rsidRPr="00A269C9">
        <w:rPr>
          <w:rStyle w:val="FontStyle23"/>
          <w:color w:val="000000"/>
          <w:spacing w:val="0"/>
          <w:sz w:val="28"/>
          <w:szCs w:val="28"/>
        </w:rPr>
        <w:t xml:space="preserve"> </w:t>
      </w:r>
      <w:r w:rsidRPr="00A269C9">
        <w:rPr>
          <w:rStyle w:val="FontStyle23"/>
          <w:color w:val="000000"/>
          <w:spacing w:val="0"/>
          <w:sz w:val="28"/>
          <w:szCs w:val="28"/>
        </w:rPr>
        <w:t>метиловым оранжевым.</w:t>
      </w:r>
    </w:p>
    <w:p w:rsidR="007C4486" w:rsidRPr="00A269C9" w:rsidRDefault="007C4486" w:rsidP="00A269C9">
      <w:pPr>
        <w:pStyle w:val="Style3"/>
        <w:widowControl/>
        <w:spacing w:line="360" w:lineRule="auto"/>
        <w:ind w:firstLine="720"/>
        <w:jc w:val="both"/>
        <w:rPr>
          <w:rStyle w:val="FontStyle23"/>
          <w:color w:val="000000"/>
          <w:spacing w:val="0"/>
          <w:sz w:val="28"/>
          <w:szCs w:val="28"/>
        </w:rPr>
      </w:pPr>
      <w:r w:rsidRPr="00A269C9">
        <w:rPr>
          <w:rStyle w:val="FontStyle23"/>
          <w:color w:val="000000"/>
          <w:spacing w:val="0"/>
          <w:sz w:val="28"/>
          <w:szCs w:val="28"/>
        </w:rPr>
        <w:t>Фильтры с лигнином сушат в сушильном шкафу при температуре</w:t>
      </w:r>
      <w:r w:rsidR="00025537" w:rsidRPr="00A269C9">
        <w:rPr>
          <w:rStyle w:val="FontStyle23"/>
          <w:color w:val="000000"/>
          <w:spacing w:val="0"/>
          <w:sz w:val="28"/>
          <w:szCs w:val="28"/>
        </w:rPr>
        <w:t xml:space="preserve"> </w:t>
      </w:r>
      <w:smartTag w:uri="urn:schemas-microsoft-com:office:smarttags" w:element="metricconverter">
        <w:smartTagPr>
          <w:attr w:name="ProductID" w:val="1 см"/>
        </w:smartTagPr>
        <w:r w:rsidRPr="00A269C9">
          <w:rPr>
            <w:rStyle w:val="FontStyle23"/>
            <w:color w:val="000000"/>
            <w:spacing w:val="0"/>
            <w:sz w:val="28"/>
            <w:szCs w:val="28"/>
            <w:vertAlign w:val="superscript"/>
          </w:rPr>
          <w:t>0</w:t>
        </w:r>
        <w:r w:rsidRPr="00A269C9">
          <w:rPr>
            <w:rStyle w:val="FontStyle23"/>
            <w:color w:val="000000"/>
            <w:spacing w:val="0"/>
            <w:sz w:val="28"/>
            <w:szCs w:val="28"/>
            <w:lang w:val="en-US"/>
          </w:rPr>
          <w:t>C</w:t>
        </w:r>
      </w:smartTag>
      <w:r w:rsidRPr="00A269C9">
        <w:rPr>
          <w:rStyle w:val="FontStyle23"/>
          <w:color w:val="000000"/>
          <w:spacing w:val="0"/>
          <w:sz w:val="28"/>
          <w:szCs w:val="28"/>
        </w:rPr>
        <w:t xml:space="preserve"> до постоянной массы и взвешивают верхний фильтр с лигнином, помещая нижний фильтр на чашку аналитических весов с разновесами.</w:t>
      </w:r>
    </w:p>
    <w:p w:rsidR="007C4486" w:rsidRPr="00A269C9" w:rsidRDefault="007C4486" w:rsidP="00A269C9">
      <w:pPr>
        <w:pStyle w:val="Style3"/>
        <w:widowControl/>
        <w:spacing w:line="360" w:lineRule="auto"/>
        <w:ind w:firstLine="720"/>
        <w:jc w:val="both"/>
        <w:rPr>
          <w:rStyle w:val="FontStyle23"/>
          <w:color w:val="000000"/>
          <w:spacing w:val="0"/>
          <w:sz w:val="28"/>
          <w:szCs w:val="28"/>
        </w:rPr>
      </w:pPr>
      <w:r w:rsidRPr="00A269C9">
        <w:rPr>
          <w:rStyle w:val="FontStyle23"/>
          <w:color w:val="000000"/>
          <w:spacing w:val="0"/>
          <w:sz w:val="28"/>
          <w:szCs w:val="28"/>
        </w:rPr>
        <w:t>Массовую долю кислотонерастворимого лигнина,</w:t>
      </w:r>
      <w:r w:rsidR="00A269C9">
        <w:rPr>
          <w:rStyle w:val="FontStyle23"/>
          <w:color w:val="000000"/>
          <w:spacing w:val="0"/>
          <w:sz w:val="28"/>
          <w:szCs w:val="28"/>
        </w:rPr>
        <w:t xml:space="preserve"> </w:t>
      </w:r>
      <w:r w:rsidR="00025537" w:rsidRPr="00A269C9">
        <w:rPr>
          <w:rStyle w:val="FontStyle23"/>
          <w:color w:val="000000"/>
          <w:spacing w:val="0"/>
          <w:sz w:val="28"/>
          <w:szCs w:val="28"/>
        </w:rPr>
        <w:t>%</w:t>
      </w:r>
      <w:r w:rsidRPr="00A269C9">
        <w:rPr>
          <w:rStyle w:val="FontStyle23"/>
          <w:color w:val="000000"/>
          <w:spacing w:val="0"/>
          <w:sz w:val="28"/>
          <w:szCs w:val="28"/>
        </w:rPr>
        <w:t xml:space="preserve"> к абсолютно сухой необессмоленной целлюлозе, рассчитывают по формуле</w:t>
      </w:r>
    </w:p>
    <w:p w:rsidR="00A269C9" w:rsidRDefault="00A269C9" w:rsidP="00A269C9">
      <w:pPr>
        <w:pStyle w:val="Style1"/>
        <w:widowControl/>
        <w:spacing w:line="360" w:lineRule="auto"/>
        <w:ind w:firstLine="720"/>
        <w:jc w:val="both"/>
        <w:rPr>
          <w:color w:val="000000"/>
          <w:sz w:val="28"/>
          <w:szCs w:val="28"/>
        </w:rPr>
      </w:pPr>
    </w:p>
    <w:p w:rsidR="007C4486" w:rsidRPr="00A269C9" w:rsidRDefault="001A0D7A" w:rsidP="00A269C9">
      <w:pPr>
        <w:pStyle w:val="Style1"/>
        <w:widowControl/>
        <w:spacing w:line="360" w:lineRule="auto"/>
        <w:ind w:firstLine="720"/>
        <w:jc w:val="both"/>
        <w:rPr>
          <w:color w:val="000000"/>
          <w:sz w:val="28"/>
          <w:szCs w:val="28"/>
        </w:rPr>
      </w:pPr>
      <w:r>
        <w:rPr>
          <w:color w:val="000000"/>
          <w:sz w:val="28"/>
          <w:szCs w:val="28"/>
        </w:rPr>
        <w:pict>
          <v:shape id="_x0000_i1028" type="#_x0000_t75" style="width:75.75pt;height:22.5pt">
            <v:imagedata r:id="rId9" o:title=""/>
          </v:shape>
        </w:pict>
      </w:r>
    </w:p>
    <w:p w:rsidR="00A269C9" w:rsidRDefault="00A269C9" w:rsidP="00A269C9">
      <w:pPr>
        <w:pStyle w:val="Style4"/>
        <w:widowControl/>
        <w:spacing w:line="360" w:lineRule="auto"/>
        <w:ind w:firstLine="720"/>
        <w:jc w:val="both"/>
        <w:rPr>
          <w:rStyle w:val="FontStyle23"/>
          <w:color w:val="000000"/>
          <w:spacing w:val="0"/>
          <w:sz w:val="28"/>
          <w:szCs w:val="28"/>
        </w:rPr>
      </w:pPr>
    </w:p>
    <w:p w:rsidR="007C4486" w:rsidRPr="00A269C9" w:rsidRDefault="007C4486" w:rsidP="00A269C9">
      <w:pPr>
        <w:pStyle w:val="Style4"/>
        <w:widowControl/>
        <w:spacing w:line="360" w:lineRule="auto"/>
        <w:ind w:firstLine="720"/>
        <w:jc w:val="both"/>
        <w:rPr>
          <w:rStyle w:val="FontStyle23"/>
          <w:color w:val="000000"/>
          <w:spacing w:val="0"/>
          <w:sz w:val="28"/>
          <w:szCs w:val="28"/>
        </w:rPr>
      </w:pPr>
      <w:r w:rsidRPr="00A269C9">
        <w:rPr>
          <w:rStyle w:val="FontStyle23"/>
          <w:color w:val="000000"/>
          <w:spacing w:val="0"/>
          <w:sz w:val="28"/>
          <w:szCs w:val="28"/>
        </w:rPr>
        <w:t xml:space="preserve">где </w:t>
      </w:r>
      <w:r w:rsidRPr="00A269C9">
        <w:rPr>
          <w:rStyle w:val="FontStyle35"/>
          <w:color w:val="000000"/>
          <w:spacing w:val="0"/>
          <w:sz w:val="28"/>
          <w:szCs w:val="28"/>
        </w:rPr>
        <w:t xml:space="preserve">т </w:t>
      </w:r>
      <w:r w:rsidRPr="00A269C9">
        <w:rPr>
          <w:rStyle w:val="FontStyle23"/>
          <w:color w:val="000000"/>
          <w:spacing w:val="0"/>
          <w:sz w:val="28"/>
          <w:szCs w:val="28"/>
        </w:rPr>
        <w:t xml:space="preserve">— масса лигнина, г; </w:t>
      </w:r>
      <w:r w:rsidRPr="00A269C9">
        <w:rPr>
          <w:rStyle w:val="FontStyle35"/>
          <w:color w:val="000000"/>
          <w:spacing w:val="0"/>
          <w:sz w:val="28"/>
          <w:szCs w:val="28"/>
          <w:lang w:val="en-US"/>
        </w:rPr>
        <w:t>g</w:t>
      </w:r>
      <w:r w:rsidRPr="00A269C9">
        <w:rPr>
          <w:rStyle w:val="FontStyle35"/>
          <w:color w:val="000000"/>
          <w:spacing w:val="0"/>
          <w:sz w:val="28"/>
          <w:szCs w:val="28"/>
        </w:rPr>
        <w:t xml:space="preserve"> </w:t>
      </w:r>
      <w:r w:rsidRPr="00A269C9">
        <w:rPr>
          <w:rStyle w:val="FontStyle23"/>
          <w:color w:val="000000"/>
          <w:spacing w:val="0"/>
          <w:sz w:val="28"/>
          <w:szCs w:val="28"/>
        </w:rPr>
        <w:t xml:space="preserve">— масса навески абсолютно сухой обессмоленной целлюлозы, г; </w:t>
      </w:r>
      <w:r w:rsidRPr="00A269C9">
        <w:rPr>
          <w:rStyle w:val="FontStyle35"/>
          <w:color w:val="000000"/>
          <w:spacing w:val="0"/>
          <w:sz w:val="28"/>
          <w:szCs w:val="28"/>
          <w:lang w:val="en-US"/>
        </w:rPr>
        <w:t>K</w:t>
      </w:r>
      <w:r w:rsidRPr="00A269C9">
        <w:rPr>
          <w:rStyle w:val="FontStyle35"/>
          <w:color w:val="000000"/>
          <w:spacing w:val="0"/>
          <w:sz w:val="28"/>
          <w:szCs w:val="28"/>
        </w:rPr>
        <w:t>-,</w:t>
      </w:r>
      <w:r w:rsidRPr="00A269C9">
        <w:rPr>
          <w:rStyle w:val="FontStyle23"/>
          <w:color w:val="000000"/>
          <w:spacing w:val="0"/>
          <w:sz w:val="28"/>
          <w:szCs w:val="28"/>
        </w:rPr>
        <w:t>—коэффициент экстрагирования.</w:t>
      </w:r>
    </w:p>
    <w:p w:rsidR="007C4486" w:rsidRPr="00A269C9" w:rsidRDefault="007C4486" w:rsidP="00A269C9">
      <w:pPr>
        <w:pStyle w:val="Style3"/>
        <w:widowControl/>
        <w:spacing w:line="360" w:lineRule="auto"/>
        <w:ind w:firstLine="720"/>
        <w:jc w:val="both"/>
        <w:rPr>
          <w:rStyle w:val="FontStyle23"/>
          <w:color w:val="000000"/>
          <w:spacing w:val="0"/>
          <w:sz w:val="28"/>
          <w:szCs w:val="28"/>
        </w:rPr>
      </w:pPr>
      <w:r w:rsidRPr="00A269C9">
        <w:rPr>
          <w:rStyle w:val="FontStyle23"/>
          <w:color w:val="000000"/>
          <w:spacing w:val="0"/>
          <w:sz w:val="28"/>
          <w:szCs w:val="28"/>
        </w:rPr>
        <w:t>Разность между результатами двух параллельных определений не должна превышать 0,5%.</w:t>
      </w:r>
    </w:p>
    <w:p w:rsidR="007C4486" w:rsidRPr="00A269C9" w:rsidRDefault="007C4486" w:rsidP="00A269C9">
      <w:pPr>
        <w:pStyle w:val="Style3"/>
        <w:widowControl/>
        <w:spacing w:line="360" w:lineRule="auto"/>
        <w:ind w:firstLine="720"/>
        <w:jc w:val="both"/>
        <w:rPr>
          <w:rStyle w:val="FontStyle23"/>
          <w:color w:val="000000"/>
          <w:spacing w:val="0"/>
          <w:sz w:val="28"/>
          <w:szCs w:val="28"/>
        </w:rPr>
      </w:pPr>
      <w:r w:rsidRPr="00A269C9">
        <w:rPr>
          <w:rStyle w:val="FontStyle33"/>
          <w:color w:val="000000"/>
          <w:sz w:val="28"/>
          <w:szCs w:val="28"/>
        </w:rPr>
        <w:t xml:space="preserve">Методика анализа для беленой целлюлозы. </w:t>
      </w:r>
      <w:r w:rsidRPr="00A269C9">
        <w:rPr>
          <w:rStyle w:val="FontStyle23"/>
          <w:color w:val="000000"/>
          <w:spacing w:val="0"/>
          <w:sz w:val="28"/>
          <w:szCs w:val="28"/>
        </w:rPr>
        <w:t>Из предварительно измельченной и обессмоленной воздушно-сухой целлюлозы</w:t>
      </w:r>
      <w:r w:rsidR="00025537" w:rsidRPr="00A269C9">
        <w:rPr>
          <w:rStyle w:val="FontStyle23"/>
          <w:color w:val="000000"/>
          <w:spacing w:val="0"/>
          <w:sz w:val="28"/>
          <w:szCs w:val="28"/>
        </w:rPr>
        <w:t xml:space="preserve"> </w:t>
      </w:r>
      <w:r w:rsidRPr="00A269C9">
        <w:rPr>
          <w:rStyle w:val="FontStyle23"/>
          <w:color w:val="000000"/>
          <w:spacing w:val="0"/>
          <w:sz w:val="28"/>
          <w:szCs w:val="28"/>
        </w:rPr>
        <w:t xml:space="preserve">берут навеску массой около </w:t>
      </w:r>
      <w:smartTag w:uri="urn:schemas-microsoft-com:office:smarttags" w:element="metricconverter">
        <w:smartTagPr>
          <w:attr w:name="ProductID" w:val="1 см"/>
        </w:smartTagPr>
        <w:r w:rsidRPr="00A269C9">
          <w:rPr>
            <w:rStyle w:val="FontStyle23"/>
            <w:color w:val="000000"/>
            <w:spacing w:val="0"/>
            <w:sz w:val="28"/>
            <w:szCs w:val="28"/>
          </w:rPr>
          <w:t>1 г</w:t>
        </w:r>
      </w:smartTag>
      <w:r w:rsidR="00025537" w:rsidRPr="00A269C9">
        <w:rPr>
          <w:rStyle w:val="FontStyle23"/>
          <w:color w:val="000000"/>
          <w:spacing w:val="0"/>
          <w:sz w:val="28"/>
          <w:szCs w:val="28"/>
        </w:rPr>
        <w:t>,</w:t>
      </w:r>
      <w:r w:rsidRPr="00A269C9">
        <w:rPr>
          <w:rStyle w:val="FontStyle23"/>
          <w:color w:val="000000"/>
          <w:spacing w:val="0"/>
          <w:sz w:val="28"/>
          <w:szCs w:val="28"/>
        </w:rPr>
        <w:t xml:space="preserve"> помещают в сухой стакан вместимостью 500 см</w:t>
      </w:r>
      <w:r w:rsidRPr="00A269C9">
        <w:rPr>
          <w:rStyle w:val="FontStyle23"/>
          <w:color w:val="000000"/>
          <w:spacing w:val="0"/>
          <w:sz w:val="28"/>
          <w:szCs w:val="28"/>
          <w:vertAlign w:val="superscript"/>
        </w:rPr>
        <w:t>3</w:t>
      </w:r>
      <w:r w:rsidRPr="00A269C9">
        <w:rPr>
          <w:rStyle w:val="FontStyle23"/>
          <w:color w:val="000000"/>
          <w:spacing w:val="0"/>
          <w:sz w:val="28"/>
          <w:szCs w:val="28"/>
        </w:rPr>
        <w:t>. Целлюлозу смачивают 10 см</w:t>
      </w:r>
      <w:r w:rsidRPr="00A269C9">
        <w:rPr>
          <w:rStyle w:val="FontStyle23"/>
          <w:color w:val="000000"/>
          <w:spacing w:val="0"/>
          <w:sz w:val="28"/>
          <w:szCs w:val="28"/>
          <w:vertAlign w:val="superscript"/>
        </w:rPr>
        <w:t>3</w:t>
      </w:r>
      <w:r w:rsidRPr="00A269C9">
        <w:rPr>
          <w:rStyle w:val="FontStyle23"/>
          <w:color w:val="000000"/>
          <w:spacing w:val="0"/>
          <w:sz w:val="28"/>
          <w:szCs w:val="28"/>
        </w:rPr>
        <w:t xml:space="preserve"> дистиллированной воды и через 10 мин охлаждают в бане с проточной водопроводной холодной водой. К содержимому стакана приливают мерным цилиндром 25 см</w:t>
      </w:r>
      <w:r w:rsidRPr="00A269C9">
        <w:rPr>
          <w:rStyle w:val="FontStyle23"/>
          <w:color w:val="000000"/>
          <w:spacing w:val="0"/>
          <w:sz w:val="28"/>
          <w:szCs w:val="28"/>
          <w:vertAlign w:val="superscript"/>
        </w:rPr>
        <w:t>3</w:t>
      </w:r>
      <w:r w:rsidRPr="00A269C9">
        <w:rPr>
          <w:rStyle w:val="FontStyle23"/>
          <w:color w:val="000000"/>
          <w:spacing w:val="0"/>
          <w:sz w:val="28"/>
          <w:szCs w:val="28"/>
        </w:rPr>
        <w:t xml:space="preserve"> 86%-ной </w:t>
      </w:r>
      <w:r w:rsidRPr="00A269C9">
        <w:rPr>
          <w:rStyle w:val="FontStyle23"/>
          <w:color w:val="000000"/>
          <w:spacing w:val="0"/>
          <w:sz w:val="28"/>
          <w:szCs w:val="28"/>
          <w:lang w:val="en-US"/>
        </w:rPr>
        <w:t>H</w:t>
      </w:r>
      <w:r w:rsidR="00A33755" w:rsidRPr="00A269C9">
        <w:rPr>
          <w:rStyle w:val="FontStyle23"/>
          <w:color w:val="000000"/>
          <w:spacing w:val="0"/>
          <w:sz w:val="28"/>
          <w:szCs w:val="28"/>
        </w:rPr>
        <w:t>2</w:t>
      </w:r>
      <w:r w:rsidRPr="00A269C9">
        <w:rPr>
          <w:rStyle w:val="FontStyle23"/>
          <w:color w:val="000000"/>
          <w:spacing w:val="0"/>
          <w:sz w:val="28"/>
          <w:szCs w:val="28"/>
          <w:lang w:val="en-US"/>
        </w:rPr>
        <w:t>SO</w:t>
      </w:r>
      <w:r w:rsidR="00A33755" w:rsidRPr="00A269C9">
        <w:rPr>
          <w:rStyle w:val="FontStyle23"/>
          <w:color w:val="000000"/>
          <w:spacing w:val="0"/>
          <w:sz w:val="28"/>
          <w:szCs w:val="28"/>
        </w:rPr>
        <w:t>4</w:t>
      </w:r>
      <w:r w:rsidRPr="00A269C9">
        <w:rPr>
          <w:rStyle w:val="FontStyle23"/>
          <w:color w:val="000000"/>
          <w:spacing w:val="0"/>
          <w:sz w:val="28"/>
          <w:szCs w:val="28"/>
        </w:rPr>
        <w:t>. Во избежание деструкции целлюлозы</w:t>
      </w:r>
      <w:r w:rsidR="00025537" w:rsidRPr="00A269C9">
        <w:rPr>
          <w:rStyle w:val="FontStyle23"/>
          <w:color w:val="000000"/>
          <w:spacing w:val="0"/>
          <w:sz w:val="28"/>
          <w:szCs w:val="28"/>
        </w:rPr>
        <w:t xml:space="preserve"> </w:t>
      </w:r>
      <w:r w:rsidR="00A33755" w:rsidRPr="00A269C9">
        <w:rPr>
          <w:rStyle w:val="FontStyle23"/>
          <w:color w:val="000000"/>
          <w:spacing w:val="0"/>
          <w:sz w:val="28"/>
          <w:szCs w:val="28"/>
        </w:rPr>
        <w:t>кислоту до</w:t>
      </w:r>
      <w:r w:rsidRPr="00A269C9">
        <w:rPr>
          <w:rStyle w:val="FontStyle23"/>
          <w:color w:val="000000"/>
          <w:spacing w:val="0"/>
          <w:sz w:val="28"/>
          <w:szCs w:val="28"/>
        </w:rPr>
        <w:t>бавляют небольшими порциями, тщательно перемешивая стеклянной палочкой и не допуская разогрева. Затем стакан выдерживают в термостате</w:t>
      </w:r>
      <w:r w:rsidR="00025537" w:rsidRPr="00A269C9">
        <w:rPr>
          <w:rStyle w:val="FontStyle23"/>
          <w:color w:val="000000"/>
          <w:spacing w:val="0"/>
          <w:sz w:val="28"/>
          <w:szCs w:val="28"/>
        </w:rPr>
        <w:t xml:space="preserve"> </w:t>
      </w:r>
      <w:r w:rsidRPr="00A269C9">
        <w:rPr>
          <w:rStyle w:val="FontStyle23"/>
          <w:color w:val="000000"/>
          <w:spacing w:val="0"/>
          <w:sz w:val="28"/>
          <w:szCs w:val="28"/>
        </w:rPr>
        <w:t>в течение 4 ч при температуре 18...22°С, периодически перемешивая содержимое стакана. По окончании растворения целлюлозы в стакан вливают при помешивании 250 см</w:t>
      </w:r>
      <w:r w:rsidRPr="00A269C9">
        <w:rPr>
          <w:rStyle w:val="FontStyle23"/>
          <w:color w:val="000000"/>
          <w:spacing w:val="0"/>
          <w:sz w:val="28"/>
          <w:szCs w:val="28"/>
          <w:vertAlign w:val="superscript"/>
        </w:rPr>
        <w:t>3</w:t>
      </w:r>
      <w:r w:rsidRPr="00A269C9">
        <w:rPr>
          <w:rStyle w:val="FontStyle23"/>
          <w:color w:val="000000"/>
          <w:spacing w:val="0"/>
          <w:sz w:val="28"/>
          <w:szCs w:val="28"/>
        </w:rPr>
        <w:t xml:space="preserve"> дистиллированной воды, смесь нагревают на электроплитке 'с асбестовой сеткой до кипения и кипятят в течение 5 мин. После этого стакан помещают сначала в кипящую водяную баню на 1 ч, а затем в баню с холодной водой на 15 мин. Раствор с осадком фильтруют через предварительно высушенный до постоянной массы стеклянный пористый фильтр, применяя нафталиновую подушку</w:t>
      </w:r>
      <w:r w:rsidR="00025537" w:rsidRPr="00A269C9">
        <w:rPr>
          <w:rStyle w:val="FontStyle23"/>
          <w:color w:val="000000"/>
          <w:spacing w:val="0"/>
          <w:sz w:val="28"/>
          <w:szCs w:val="28"/>
        </w:rPr>
        <w:t>.</w:t>
      </w:r>
      <w:r w:rsidRPr="00A269C9">
        <w:rPr>
          <w:rStyle w:val="FontStyle23"/>
          <w:color w:val="000000"/>
          <w:spacing w:val="0"/>
          <w:sz w:val="28"/>
          <w:szCs w:val="28"/>
        </w:rPr>
        <w:t xml:space="preserve"> Осадок промывают дистиллированной водой до исчезновения следов серной кислоты</w:t>
      </w:r>
      <w:r w:rsidR="00025537" w:rsidRPr="00A269C9">
        <w:rPr>
          <w:rStyle w:val="FontStyle23"/>
          <w:color w:val="000000"/>
          <w:spacing w:val="0"/>
          <w:sz w:val="28"/>
          <w:szCs w:val="28"/>
        </w:rPr>
        <w:t>.</w:t>
      </w:r>
      <w:r w:rsidRPr="00A269C9">
        <w:rPr>
          <w:rStyle w:val="FontStyle23"/>
          <w:color w:val="000000"/>
          <w:spacing w:val="0"/>
          <w:sz w:val="28"/>
          <w:szCs w:val="28"/>
        </w:rPr>
        <w:t xml:space="preserve"> Фильтр с осадком сушат до постоянной массы и взвешивают. Массовую долю кислотонерастворимого лигнина,</w:t>
      </w:r>
      <w:r w:rsidR="00A269C9">
        <w:rPr>
          <w:rStyle w:val="FontStyle23"/>
          <w:color w:val="000000"/>
          <w:spacing w:val="0"/>
          <w:sz w:val="28"/>
          <w:szCs w:val="28"/>
        </w:rPr>
        <w:t xml:space="preserve"> </w:t>
      </w:r>
      <w:r w:rsidR="00025537" w:rsidRPr="00A269C9">
        <w:rPr>
          <w:rStyle w:val="FontStyle23"/>
          <w:color w:val="000000"/>
          <w:spacing w:val="0"/>
          <w:sz w:val="28"/>
          <w:szCs w:val="28"/>
        </w:rPr>
        <w:t>%</w:t>
      </w:r>
      <w:r w:rsidRPr="00A269C9">
        <w:rPr>
          <w:rStyle w:val="FontStyle23"/>
          <w:color w:val="000000"/>
          <w:spacing w:val="0"/>
          <w:sz w:val="28"/>
          <w:szCs w:val="28"/>
        </w:rPr>
        <w:t xml:space="preserve"> к абсолютно сухой необессмоленной</w:t>
      </w:r>
      <w:r w:rsidR="00025537" w:rsidRPr="00A269C9">
        <w:rPr>
          <w:rStyle w:val="FontStyle23"/>
          <w:color w:val="000000"/>
          <w:spacing w:val="0"/>
          <w:sz w:val="28"/>
          <w:szCs w:val="28"/>
        </w:rPr>
        <w:t xml:space="preserve"> </w:t>
      </w:r>
      <w:r w:rsidRPr="00A269C9">
        <w:rPr>
          <w:rStyle w:val="FontStyle23"/>
          <w:color w:val="000000"/>
          <w:spacing w:val="0"/>
          <w:sz w:val="28"/>
          <w:szCs w:val="28"/>
        </w:rPr>
        <w:t>целлюлозе, рассчитывают по формуле</w:t>
      </w:r>
    </w:p>
    <w:p w:rsidR="00A269C9" w:rsidRDefault="00A269C9" w:rsidP="00A269C9">
      <w:pPr>
        <w:pStyle w:val="Style1"/>
        <w:widowControl/>
        <w:spacing w:line="360" w:lineRule="auto"/>
        <w:ind w:firstLine="720"/>
        <w:jc w:val="both"/>
        <w:rPr>
          <w:color w:val="000000"/>
          <w:sz w:val="28"/>
          <w:szCs w:val="28"/>
        </w:rPr>
      </w:pPr>
    </w:p>
    <w:p w:rsidR="007C4486" w:rsidRPr="00A269C9" w:rsidRDefault="001A0D7A" w:rsidP="00A269C9">
      <w:pPr>
        <w:pStyle w:val="Style1"/>
        <w:widowControl/>
        <w:spacing w:line="360" w:lineRule="auto"/>
        <w:ind w:firstLine="720"/>
        <w:jc w:val="both"/>
        <w:rPr>
          <w:color w:val="000000"/>
          <w:sz w:val="28"/>
          <w:szCs w:val="28"/>
        </w:rPr>
      </w:pPr>
      <w:r>
        <w:rPr>
          <w:color w:val="000000"/>
          <w:sz w:val="28"/>
          <w:szCs w:val="28"/>
        </w:rPr>
        <w:pict>
          <v:shape id="_x0000_i1029" type="#_x0000_t75" style="width:98.25pt;height:23.25pt">
            <v:imagedata r:id="rId10" o:title=""/>
          </v:shape>
        </w:pict>
      </w:r>
    </w:p>
    <w:p w:rsidR="00A269C9" w:rsidRDefault="00A269C9" w:rsidP="00A269C9">
      <w:pPr>
        <w:pStyle w:val="Style4"/>
        <w:widowControl/>
        <w:spacing w:line="360" w:lineRule="auto"/>
        <w:ind w:firstLine="720"/>
        <w:jc w:val="both"/>
        <w:rPr>
          <w:rStyle w:val="FontStyle23"/>
          <w:color w:val="000000"/>
          <w:spacing w:val="0"/>
          <w:sz w:val="28"/>
          <w:szCs w:val="28"/>
        </w:rPr>
      </w:pPr>
    </w:p>
    <w:p w:rsidR="007C4486" w:rsidRPr="00A269C9" w:rsidRDefault="007C4486" w:rsidP="00A269C9">
      <w:pPr>
        <w:pStyle w:val="Style4"/>
        <w:widowControl/>
        <w:spacing w:line="360" w:lineRule="auto"/>
        <w:ind w:firstLine="720"/>
        <w:jc w:val="both"/>
        <w:rPr>
          <w:rStyle w:val="FontStyle23"/>
          <w:color w:val="000000"/>
          <w:spacing w:val="0"/>
          <w:sz w:val="28"/>
          <w:szCs w:val="28"/>
        </w:rPr>
      </w:pPr>
      <w:r w:rsidRPr="00A269C9">
        <w:rPr>
          <w:rStyle w:val="FontStyle23"/>
          <w:color w:val="000000"/>
          <w:spacing w:val="0"/>
          <w:sz w:val="28"/>
          <w:szCs w:val="28"/>
        </w:rPr>
        <w:t xml:space="preserve">где </w:t>
      </w:r>
      <w:r w:rsidRPr="00A269C9">
        <w:rPr>
          <w:rStyle w:val="FontStyle30"/>
          <w:color w:val="000000"/>
          <w:spacing w:val="0"/>
          <w:sz w:val="28"/>
          <w:szCs w:val="28"/>
        </w:rPr>
        <w:t xml:space="preserve">т </w:t>
      </w:r>
      <w:r w:rsidRPr="00A269C9">
        <w:rPr>
          <w:rStyle w:val="FontStyle23"/>
          <w:color w:val="000000"/>
          <w:spacing w:val="0"/>
          <w:sz w:val="28"/>
          <w:szCs w:val="28"/>
        </w:rPr>
        <w:t xml:space="preserve">— масса стеклянного пористого фильтра, г; </w:t>
      </w:r>
      <w:r w:rsidR="00A33755" w:rsidRPr="00A269C9">
        <w:rPr>
          <w:rStyle w:val="FontStyle23"/>
          <w:color w:val="000000"/>
          <w:spacing w:val="0"/>
          <w:sz w:val="28"/>
          <w:szCs w:val="28"/>
          <w:lang w:val="en-US"/>
        </w:rPr>
        <w:t>m</w:t>
      </w:r>
      <w:r w:rsidR="00A33755" w:rsidRPr="00A269C9">
        <w:rPr>
          <w:rStyle w:val="FontStyle23"/>
          <w:color w:val="000000"/>
          <w:spacing w:val="0"/>
          <w:sz w:val="28"/>
          <w:szCs w:val="28"/>
        </w:rPr>
        <w:t>1</w:t>
      </w:r>
      <w:r w:rsidRPr="00A269C9">
        <w:rPr>
          <w:rStyle w:val="FontStyle30"/>
          <w:color w:val="000000"/>
          <w:spacing w:val="0"/>
          <w:sz w:val="28"/>
          <w:szCs w:val="28"/>
        </w:rPr>
        <w:t xml:space="preserve"> </w:t>
      </w:r>
      <w:r w:rsidRPr="00A269C9">
        <w:rPr>
          <w:rStyle w:val="FontStyle23"/>
          <w:color w:val="000000"/>
          <w:spacing w:val="0"/>
          <w:sz w:val="28"/>
          <w:szCs w:val="28"/>
        </w:rPr>
        <w:t xml:space="preserve">— масса стеклянного пористого фильтра с лигнином после сушки, г; </w:t>
      </w:r>
      <w:r w:rsidRPr="00A269C9">
        <w:rPr>
          <w:rStyle w:val="FontStyle30"/>
          <w:color w:val="000000"/>
          <w:spacing w:val="0"/>
          <w:sz w:val="28"/>
          <w:szCs w:val="28"/>
          <w:lang w:val="en-US"/>
        </w:rPr>
        <w:t>g</w:t>
      </w:r>
      <w:r w:rsidRPr="00A269C9">
        <w:rPr>
          <w:rStyle w:val="FontStyle30"/>
          <w:color w:val="000000"/>
          <w:spacing w:val="0"/>
          <w:sz w:val="28"/>
          <w:szCs w:val="28"/>
        </w:rPr>
        <w:t xml:space="preserve"> </w:t>
      </w:r>
      <w:r w:rsidRPr="00A269C9">
        <w:rPr>
          <w:rStyle w:val="FontStyle23"/>
          <w:color w:val="000000"/>
          <w:spacing w:val="0"/>
          <w:sz w:val="28"/>
          <w:szCs w:val="28"/>
        </w:rPr>
        <w:t xml:space="preserve">— масса навески воздушно-сухой обессмоленной целлюлозы, г; </w:t>
      </w:r>
      <w:r w:rsidRPr="00A269C9">
        <w:rPr>
          <w:rStyle w:val="FontStyle35"/>
          <w:color w:val="000000"/>
          <w:spacing w:val="0"/>
          <w:sz w:val="28"/>
          <w:szCs w:val="28"/>
          <w:lang w:val="en-US"/>
        </w:rPr>
        <w:t>K</w:t>
      </w:r>
      <w:r w:rsidRPr="00A269C9">
        <w:rPr>
          <w:rStyle w:val="FontStyle35"/>
          <w:color w:val="000000"/>
          <w:spacing w:val="0"/>
          <w:sz w:val="28"/>
          <w:szCs w:val="28"/>
          <w:vertAlign w:val="subscript"/>
        </w:rPr>
        <w:t>3</w:t>
      </w:r>
      <w:r w:rsidRPr="00A269C9">
        <w:rPr>
          <w:rStyle w:val="FontStyle35"/>
          <w:color w:val="000000"/>
          <w:spacing w:val="0"/>
          <w:sz w:val="28"/>
          <w:szCs w:val="28"/>
        </w:rPr>
        <w:t xml:space="preserve"> </w:t>
      </w:r>
      <w:r w:rsidRPr="00A269C9">
        <w:rPr>
          <w:rStyle w:val="FontStyle23"/>
          <w:color w:val="000000"/>
          <w:spacing w:val="0"/>
          <w:sz w:val="28"/>
          <w:szCs w:val="28"/>
        </w:rPr>
        <w:t>— коэффициент экстрагирования.</w:t>
      </w:r>
    </w:p>
    <w:p w:rsidR="007C4486" w:rsidRPr="00A269C9" w:rsidRDefault="007C4486" w:rsidP="00A269C9">
      <w:pPr>
        <w:pStyle w:val="Style3"/>
        <w:widowControl/>
        <w:spacing w:line="360" w:lineRule="auto"/>
        <w:ind w:firstLine="720"/>
        <w:jc w:val="both"/>
        <w:rPr>
          <w:rStyle w:val="FontStyle23"/>
          <w:color w:val="000000"/>
          <w:spacing w:val="0"/>
          <w:sz w:val="28"/>
          <w:szCs w:val="28"/>
        </w:rPr>
      </w:pPr>
      <w:r w:rsidRPr="00A269C9">
        <w:rPr>
          <w:rStyle w:val="FontStyle23"/>
          <w:color w:val="000000"/>
          <w:spacing w:val="0"/>
          <w:sz w:val="28"/>
          <w:szCs w:val="28"/>
        </w:rPr>
        <w:t>Разность между результатами двух параллельных определений не должна превышать 30% среднего,</w:t>
      </w:r>
      <w:r w:rsidR="00A269C9">
        <w:rPr>
          <w:rStyle w:val="FontStyle23"/>
          <w:color w:val="000000"/>
          <w:spacing w:val="0"/>
          <w:sz w:val="28"/>
          <w:szCs w:val="28"/>
        </w:rPr>
        <w:t xml:space="preserve"> </w:t>
      </w:r>
      <w:r w:rsidRPr="00A269C9">
        <w:rPr>
          <w:rStyle w:val="FontStyle23"/>
          <w:color w:val="000000"/>
          <w:spacing w:val="0"/>
          <w:sz w:val="28"/>
          <w:szCs w:val="28"/>
        </w:rPr>
        <w:t>значения.</w:t>
      </w:r>
    </w:p>
    <w:p w:rsidR="007C4486" w:rsidRPr="00A269C9" w:rsidRDefault="007C4486" w:rsidP="00A269C9">
      <w:pPr>
        <w:pStyle w:val="Style3"/>
        <w:widowControl/>
        <w:spacing w:line="360" w:lineRule="auto"/>
        <w:ind w:firstLine="720"/>
        <w:jc w:val="both"/>
        <w:rPr>
          <w:rStyle w:val="FontStyle23"/>
          <w:color w:val="000000"/>
          <w:spacing w:val="0"/>
          <w:sz w:val="28"/>
          <w:szCs w:val="28"/>
        </w:rPr>
      </w:pPr>
      <w:r w:rsidRPr="00A269C9">
        <w:rPr>
          <w:rStyle w:val="FontStyle33"/>
          <w:color w:val="000000"/>
          <w:sz w:val="28"/>
          <w:szCs w:val="28"/>
        </w:rPr>
        <w:t xml:space="preserve">Методика определения кислоторастворимого лигнина. </w:t>
      </w:r>
      <w:r w:rsidRPr="00A269C9">
        <w:rPr>
          <w:rStyle w:val="FontStyle23"/>
          <w:color w:val="000000"/>
          <w:spacing w:val="0"/>
          <w:sz w:val="28"/>
          <w:szCs w:val="28"/>
        </w:rPr>
        <w:t>Для определения кислоторастворимого лигнина используют смеси лигнина с кислотой, полученные по вышеуказанным методикам определения кислотонерастворимого лигнина в беленой и небеленой целлюлозах. Смесь переносят в стакан вместимостью 1 дм</w:t>
      </w:r>
      <w:r w:rsidRPr="00A269C9">
        <w:rPr>
          <w:rStyle w:val="FontStyle23"/>
          <w:color w:val="000000"/>
          <w:spacing w:val="0"/>
          <w:sz w:val="28"/>
          <w:szCs w:val="28"/>
          <w:vertAlign w:val="superscript"/>
        </w:rPr>
        <w:t>3</w:t>
      </w:r>
      <w:r w:rsidRPr="00A269C9">
        <w:rPr>
          <w:rStyle w:val="FontStyle23"/>
          <w:color w:val="000000"/>
          <w:spacing w:val="0"/>
          <w:sz w:val="28"/>
          <w:szCs w:val="28"/>
        </w:rPr>
        <w:t>, вымывая лигнин из колбы горячей дистиллированной водой в количестве 560 см</w:t>
      </w:r>
      <w:r w:rsidRPr="00A269C9">
        <w:rPr>
          <w:rStyle w:val="FontStyle23"/>
          <w:color w:val="000000"/>
          <w:spacing w:val="0"/>
          <w:sz w:val="28"/>
          <w:szCs w:val="28"/>
          <w:vertAlign w:val="superscript"/>
        </w:rPr>
        <w:t>3</w:t>
      </w:r>
      <w:r w:rsidRPr="00A269C9">
        <w:rPr>
          <w:rStyle w:val="FontStyle23"/>
          <w:color w:val="000000"/>
          <w:spacing w:val="0"/>
          <w:sz w:val="28"/>
          <w:szCs w:val="28"/>
        </w:rPr>
        <w:t>. Кипятят лигнин с разбавленной кислотой в открытом стакане на плитке</w:t>
      </w:r>
      <w:r w:rsidR="00025537" w:rsidRPr="00A269C9">
        <w:rPr>
          <w:rStyle w:val="FontStyle23"/>
          <w:color w:val="000000"/>
          <w:spacing w:val="0"/>
          <w:sz w:val="28"/>
          <w:szCs w:val="28"/>
        </w:rPr>
        <w:t xml:space="preserve"> </w:t>
      </w:r>
      <w:r w:rsidRPr="00A269C9">
        <w:rPr>
          <w:rStyle w:val="FontStyle23"/>
          <w:color w:val="000000"/>
          <w:spacing w:val="0"/>
          <w:sz w:val="28"/>
          <w:szCs w:val="28"/>
        </w:rPr>
        <w:t>в течение 5 ч. Дальнейший ход анализа и расчет см. 2.9.4. С целью получения более точных результатов при построении градуировочного графика рекомендуется использовать лигнин, осажденный из отработанных варочных щелоков, например щелочной лигнин или лигносульфонаты в случае анализа целлюлоз, полученных соответственно щелочными и сульфитными методами варки, с подбором подходящего растворителя.</w:t>
      </w:r>
    </w:p>
    <w:p w:rsidR="00B35375" w:rsidRDefault="007C4486" w:rsidP="00A269C9">
      <w:pPr>
        <w:pStyle w:val="Style11"/>
        <w:widowControl/>
        <w:spacing w:line="360" w:lineRule="auto"/>
        <w:ind w:firstLine="720"/>
        <w:jc w:val="both"/>
        <w:rPr>
          <w:rStyle w:val="FontStyle23"/>
          <w:color w:val="000000"/>
          <w:spacing w:val="0"/>
          <w:sz w:val="28"/>
          <w:szCs w:val="28"/>
        </w:rPr>
      </w:pPr>
      <w:r w:rsidRPr="00A269C9">
        <w:rPr>
          <w:rStyle w:val="FontStyle23"/>
          <w:color w:val="000000"/>
          <w:spacing w:val="0"/>
          <w:sz w:val="28"/>
          <w:szCs w:val="28"/>
        </w:rPr>
        <w:t xml:space="preserve">Общее содержание лигнина будет равно сумме кислотонерастворимого и кислоторастворимого лигнинов </w:t>
      </w:r>
    </w:p>
    <w:p w:rsidR="00B35375" w:rsidRDefault="00B35375" w:rsidP="00A269C9">
      <w:pPr>
        <w:pStyle w:val="Style11"/>
        <w:widowControl/>
        <w:spacing w:line="360" w:lineRule="auto"/>
        <w:ind w:firstLine="720"/>
        <w:jc w:val="both"/>
        <w:rPr>
          <w:rStyle w:val="FontStyle23"/>
          <w:color w:val="000000"/>
          <w:spacing w:val="0"/>
          <w:sz w:val="28"/>
          <w:szCs w:val="28"/>
        </w:rPr>
      </w:pPr>
    </w:p>
    <w:p w:rsidR="007C4486" w:rsidRPr="00A269C9" w:rsidRDefault="001A0D7A" w:rsidP="00A269C9">
      <w:pPr>
        <w:pStyle w:val="Style11"/>
        <w:widowControl/>
        <w:spacing w:line="360" w:lineRule="auto"/>
        <w:ind w:firstLine="720"/>
        <w:jc w:val="both"/>
        <w:rPr>
          <w:rStyle w:val="FontStyle23"/>
          <w:color w:val="000000"/>
          <w:spacing w:val="0"/>
          <w:sz w:val="28"/>
          <w:szCs w:val="28"/>
        </w:rPr>
      </w:pPr>
      <w:r>
        <w:rPr>
          <w:rStyle w:val="FontStyle23"/>
          <w:color w:val="000000"/>
          <w:spacing w:val="0"/>
          <w:sz w:val="28"/>
          <w:szCs w:val="28"/>
        </w:rPr>
        <w:pict>
          <v:shape id="_x0000_i1030" type="#_x0000_t75" style="width:69pt;height:17.25pt">
            <v:imagedata r:id="rId11" o:title=""/>
          </v:shape>
        </w:pict>
      </w:r>
    </w:p>
    <w:p w:rsidR="00A33755" w:rsidRPr="00A269C9" w:rsidRDefault="00A33755" w:rsidP="00A269C9">
      <w:pPr>
        <w:pStyle w:val="Style11"/>
        <w:widowControl/>
        <w:spacing w:line="360" w:lineRule="auto"/>
        <w:ind w:firstLine="720"/>
        <w:jc w:val="both"/>
        <w:rPr>
          <w:rStyle w:val="FontStyle23"/>
          <w:color w:val="000000"/>
          <w:spacing w:val="0"/>
          <w:sz w:val="28"/>
          <w:szCs w:val="28"/>
        </w:rPr>
      </w:pPr>
    </w:p>
    <w:p w:rsidR="007C4486" w:rsidRPr="00A269C9" w:rsidRDefault="00753D76" w:rsidP="00A269C9">
      <w:pPr>
        <w:pStyle w:val="Style17"/>
        <w:widowControl/>
        <w:spacing w:line="360" w:lineRule="auto"/>
        <w:ind w:firstLine="720"/>
        <w:jc w:val="center"/>
        <w:rPr>
          <w:rStyle w:val="FontStyle33"/>
          <w:color w:val="000000"/>
          <w:sz w:val="28"/>
          <w:szCs w:val="28"/>
        </w:rPr>
      </w:pPr>
      <w:r>
        <w:rPr>
          <w:rStyle w:val="FontStyle33"/>
          <w:color w:val="000000"/>
          <w:sz w:val="28"/>
          <w:szCs w:val="28"/>
        </w:rPr>
        <w:br w:type="page"/>
      </w:r>
      <w:r w:rsidR="007C4486" w:rsidRPr="00A269C9">
        <w:rPr>
          <w:rStyle w:val="FontStyle33"/>
          <w:color w:val="000000"/>
          <w:sz w:val="28"/>
          <w:szCs w:val="28"/>
        </w:rPr>
        <w:t>5. Определение жесткости целлюлозы по перманганатному числу</w:t>
      </w:r>
    </w:p>
    <w:p w:rsidR="00A33755" w:rsidRPr="00A269C9" w:rsidRDefault="00A33755" w:rsidP="00A269C9">
      <w:pPr>
        <w:pStyle w:val="Style3"/>
        <w:widowControl/>
        <w:spacing w:line="360" w:lineRule="auto"/>
        <w:ind w:firstLine="720"/>
        <w:jc w:val="both"/>
        <w:rPr>
          <w:rStyle w:val="FontStyle23"/>
          <w:color w:val="000000"/>
          <w:spacing w:val="0"/>
          <w:sz w:val="28"/>
          <w:szCs w:val="28"/>
        </w:rPr>
      </w:pPr>
    </w:p>
    <w:p w:rsidR="007C4486" w:rsidRPr="00A269C9" w:rsidRDefault="007C4486" w:rsidP="00A269C9">
      <w:pPr>
        <w:pStyle w:val="Style3"/>
        <w:widowControl/>
        <w:spacing w:line="360" w:lineRule="auto"/>
        <w:ind w:firstLine="720"/>
        <w:jc w:val="both"/>
        <w:rPr>
          <w:rStyle w:val="FontStyle23"/>
          <w:color w:val="000000"/>
          <w:spacing w:val="0"/>
          <w:sz w:val="28"/>
          <w:szCs w:val="28"/>
        </w:rPr>
      </w:pPr>
      <w:r w:rsidRPr="00A269C9">
        <w:rPr>
          <w:rStyle w:val="FontStyle23"/>
          <w:color w:val="000000"/>
          <w:spacing w:val="0"/>
          <w:sz w:val="28"/>
          <w:szCs w:val="28"/>
        </w:rPr>
        <w:t>Жесткость целлюлозы по перманганатному числу — это показатель качества, зависящий от содержания остаточного лигнина и определяемый по расходу раствора перманганата калия концентрацией</w:t>
      </w:r>
      <w:r w:rsidR="00025537" w:rsidRPr="00A269C9">
        <w:rPr>
          <w:rStyle w:val="FontStyle23"/>
          <w:color w:val="000000"/>
          <w:spacing w:val="0"/>
          <w:sz w:val="28"/>
          <w:szCs w:val="28"/>
        </w:rPr>
        <w:t xml:space="preserve"> </w:t>
      </w:r>
      <w:r w:rsidRPr="00A269C9">
        <w:rPr>
          <w:rStyle w:val="FontStyle23"/>
          <w:color w:val="000000"/>
          <w:spacing w:val="0"/>
          <w:sz w:val="28"/>
          <w:szCs w:val="28"/>
        </w:rPr>
        <w:t>0,1 моль/дм</w:t>
      </w:r>
      <w:r w:rsidRPr="00A269C9">
        <w:rPr>
          <w:rStyle w:val="FontStyle23"/>
          <w:color w:val="000000"/>
          <w:spacing w:val="0"/>
          <w:sz w:val="28"/>
          <w:szCs w:val="28"/>
          <w:vertAlign w:val="superscript"/>
        </w:rPr>
        <w:t>3</w:t>
      </w:r>
      <w:r w:rsidRPr="00A269C9">
        <w:rPr>
          <w:rStyle w:val="FontStyle23"/>
          <w:color w:val="000000"/>
          <w:spacing w:val="0"/>
          <w:sz w:val="28"/>
          <w:szCs w:val="28"/>
        </w:rPr>
        <w:t xml:space="preserve"> на окисление лигнина в </w:t>
      </w:r>
      <w:smartTag w:uri="urn:schemas-microsoft-com:office:smarttags" w:element="metricconverter">
        <w:smartTagPr>
          <w:attr w:name="ProductID" w:val="1 см"/>
        </w:smartTagPr>
        <w:r w:rsidRPr="00A269C9">
          <w:rPr>
            <w:rStyle w:val="FontStyle23"/>
            <w:color w:val="000000"/>
            <w:spacing w:val="0"/>
            <w:sz w:val="28"/>
            <w:szCs w:val="28"/>
          </w:rPr>
          <w:t>1 г</w:t>
        </w:r>
      </w:smartTag>
      <w:r w:rsidRPr="00A269C9">
        <w:rPr>
          <w:rStyle w:val="FontStyle23"/>
          <w:color w:val="000000"/>
          <w:spacing w:val="0"/>
          <w:sz w:val="28"/>
          <w:szCs w:val="28"/>
        </w:rPr>
        <w:t xml:space="preserve"> абсолютно сухой целлюлозы в условиях, установленных стандартом и предусматривающих 50%-ное поглощение перманганата калия</w:t>
      </w:r>
      <w:r w:rsidR="00025537" w:rsidRPr="00A269C9">
        <w:rPr>
          <w:rStyle w:val="FontStyle23"/>
          <w:color w:val="000000"/>
          <w:spacing w:val="0"/>
          <w:sz w:val="28"/>
          <w:szCs w:val="28"/>
        </w:rPr>
        <w:t>.</w:t>
      </w:r>
      <w:r w:rsidRPr="00A269C9">
        <w:rPr>
          <w:rStyle w:val="FontStyle23"/>
          <w:color w:val="000000"/>
          <w:spacing w:val="0"/>
          <w:sz w:val="28"/>
          <w:szCs w:val="28"/>
        </w:rPr>
        <w:t xml:space="preserve"> Расход раствора перманганата калия определяют иодометрическим методом</w:t>
      </w:r>
    </w:p>
    <w:p w:rsidR="00A269C9" w:rsidRDefault="00A269C9" w:rsidP="00A269C9">
      <w:pPr>
        <w:pStyle w:val="Style1"/>
        <w:widowControl/>
        <w:spacing w:line="360" w:lineRule="auto"/>
        <w:ind w:firstLine="720"/>
        <w:jc w:val="both"/>
        <w:rPr>
          <w:color w:val="000000"/>
          <w:sz w:val="28"/>
          <w:szCs w:val="28"/>
        </w:rPr>
      </w:pPr>
    </w:p>
    <w:p w:rsidR="007C4486" w:rsidRPr="00A269C9" w:rsidRDefault="001A0D7A" w:rsidP="00A269C9">
      <w:pPr>
        <w:pStyle w:val="Style1"/>
        <w:widowControl/>
        <w:spacing w:line="360" w:lineRule="auto"/>
        <w:ind w:firstLine="720"/>
        <w:jc w:val="both"/>
        <w:rPr>
          <w:color w:val="000000"/>
          <w:sz w:val="28"/>
          <w:szCs w:val="28"/>
        </w:rPr>
      </w:pPr>
      <w:r>
        <w:rPr>
          <w:color w:val="000000"/>
          <w:sz w:val="28"/>
          <w:szCs w:val="28"/>
        </w:rPr>
        <w:pict>
          <v:shape id="_x0000_i1031" type="#_x0000_t75" style="width:290.25pt;height:31.5pt">
            <v:imagedata r:id="rId12" o:title=""/>
          </v:shape>
        </w:pict>
      </w:r>
    </w:p>
    <w:p w:rsidR="00A269C9" w:rsidRDefault="00A269C9" w:rsidP="00A269C9">
      <w:pPr>
        <w:pStyle w:val="Style3"/>
        <w:widowControl/>
        <w:spacing w:line="360" w:lineRule="auto"/>
        <w:ind w:firstLine="720"/>
        <w:jc w:val="both"/>
        <w:rPr>
          <w:rStyle w:val="FontStyle23"/>
          <w:color w:val="000000"/>
          <w:spacing w:val="0"/>
          <w:sz w:val="28"/>
          <w:szCs w:val="28"/>
        </w:rPr>
      </w:pPr>
    </w:p>
    <w:p w:rsidR="007C4486" w:rsidRPr="00A269C9" w:rsidRDefault="007C4486" w:rsidP="00A269C9">
      <w:pPr>
        <w:pStyle w:val="Style3"/>
        <w:widowControl/>
        <w:spacing w:line="360" w:lineRule="auto"/>
        <w:ind w:firstLine="720"/>
        <w:jc w:val="both"/>
        <w:rPr>
          <w:rStyle w:val="FontStyle23"/>
          <w:color w:val="000000"/>
          <w:spacing w:val="0"/>
          <w:sz w:val="28"/>
          <w:szCs w:val="28"/>
        </w:rPr>
      </w:pPr>
      <w:r w:rsidRPr="00A269C9">
        <w:rPr>
          <w:rStyle w:val="FontStyle23"/>
          <w:color w:val="000000"/>
          <w:spacing w:val="0"/>
          <w:sz w:val="28"/>
          <w:szCs w:val="28"/>
        </w:rPr>
        <w:t xml:space="preserve">Для образцов целлюлозы с разным содержанием лигнина, чтобы поддерживать </w:t>
      </w:r>
      <w:r w:rsidR="00025537" w:rsidRPr="00A269C9">
        <w:rPr>
          <w:rStyle w:val="FontStyle23"/>
          <w:color w:val="000000"/>
          <w:spacing w:val="0"/>
          <w:sz w:val="28"/>
          <w:szCs w:val="28"/>
        </w:rPr>
        <w:t>%</w:t>
      </w:r>
      <w:r w:rsidRPr="00A269C9">
        <w:rPr>
          <w:rStyle w:val="FontStyle23"/>
          <w:color w:val="000000"/>
          <w:spacing w:val="0"/>
          <w:sz w:val="28"/>
          <w:szCs w:val="28"/>
        </w:rPr>
        <w:t xml:space="preserve">-ное поглощение перманганата калия в конце реакции, подбирают массу навески целлюлозы в пределах от 0,1 до </w:t>
      </w:r>
      <w:smartTag w:uri="urn:schemas-microsoft-com:office:smarttags" w:element="metricconverter">
        <w:smartTagPr>
          <w:attr w:name="ProductID" w:val="1 см"/>
        </w:smartTagPr>
        <w:r w:rsidRPr="00A269C9">
          <w:rPr>
            <w:rStyle w:val="FontStyle23"/>
            <w:color w:val="000000"/>
            <w:spacing w:val="0"/>
            <w:sz w:val="28"/>
            <w:szCs w:val="28"/>
          </w:rPr>
          <w:t>10 г</w:t>
        </w:r>
      </w:smartTag>
      <w:r w:rsidRPr="00A269C9">
        <w:rPr>
          <w:rStyle w:val="FontStyle23"/>
          <w:color w:val="000000"/>
          <w:spacing w:val="0"/>
          <w:sz w:val="28"/>
          <w:szCs w:val="28"/>
        </w:rPr>
        <w:t>.</w:t>
      </w:r>
    </w:p>
    <w:p w:rsidR="007C4486" w:rsidRPr="00A269C9" w:rsidRDefault="007C4486" w:rsidP="00A269C9">
      <w:pPr>
        <w:pStyle w:val="Style3"/>
        <w:widowControl/>
        <w:spacing w:line="360" w:lineRule="auto"/>
        <w:ind w:firstLine="720"/>
        <w:jc w:val="both"/>
        <w:rPr>
          <w:rStyle w:val="FontStyle23"/>
          <w:color w:val="000000"/>
          <w:spacing w:val="0"/>
          <w:sz w:val="28"/>
          <w:szCs w:val="28"/>
        </w:rPr>
      </w:pPr>
      <w:r w:rsidRPr="00A269C9">
        <w:rPr>
          <w:rStyle w:val="FontStyle23"/>
          <w:color w:val="000000"/>
          <w:spacing w:val="0"/>
          <w:sz w:val="28"/>
          <w:szCs w:val="28"/>
        </w:rPr>
        <w:t>В случае, когда содержание лигнина неизвестно, проводят предварительное определение расхода раствора перманганата калия в соответствии с изложенной ниже методикой анализа. Если он выходит за пределы 30...70%, но находится в интервале 10...80%,</w:t>
      </w:r>
      <w:r w:rsidR="00025537" w:rsidRPr="00A269C9">
        <w:rPr>
          <w:rStyle w:val="FontStyle23"/>
          <w:color w:val="000000"/>
          <w:spacing w:val="0"/>
          <w:sz w:val="28"/>
          <w:szCs w:val="28"/>
        </w:rPr>
        <w:t xml:space="preserve"> </w:t>
      </w:r>
      <w:r w:rsidRPr="00A269C9">
        <w:rPr>
          <w:rStyle w:val="FontStyle23"/>
          <w:color w:val="000000"/>
          <w:spacing w:val="0"/>
          <w:sz w:val="28"/>
          <w:szCs w:val="28"/>
        </w:rPr>
        <w:t>массу</w:t>
      </w:r>
      <w:r w:rsidR="00025537" w:rsidRPr="00A269C9">
        <w:rPr>
          <w:rStyle w:val="FontStyle23"/>
          <w:color w:val="000000"/>
          <w:spacing w:val="0"/>
          <w:sz w:val="28"/>
          <w:szCs w:val="28"/>
        </w:rPr>
        <w:t xml:space="preserve"> </w:t>
      </w:r>
      <w:r w:rsidRPr="00A269C9">
        <w:rPr>
          <w:rStyle w:val="FontStyle23"/>
          <w:color w:val="000000"/>
          <w:spacing w:val="0"/>
          <w:sz w:val="28"/>
          <w:szCs w:val="28"/>
        </w:rPr>
        <w:t>навески</w:t>
      </w:r>
      <w:r w:rsidR="00025537" w:rsidRPr="00A269C9">
        <w:rPr>
          <w:rStyle w:val="FontStyle23"/>
          <w:color w:val="000000"/>
          <w:spacing w:val="0"/>
          <w:sz w:val="28"/>
          <w:szCs w:val="28"/>
        </w:rPr>
        <w:t xml:space="preserve"> </w:t>
      </w:r>
      <w:r w:rsidRPr="00A269C9">
        <w:rPr>
          <w:rStyle w:val="FontStyle23"/>
          <w:color w:val="000000"/>
          <w:spacing w:val="0"/>
          <w:sz w:val="28"/>
          <w:szCs w:val="28"/>
        </w:rPr>
        <w:t>можно</w:t>
      </w:r>
      <w:r w:rsidR="00025537" w:rsidRPr="00A269C9">
        <w:rPr>
          <w:rStyle w:val="FontStyle23"/>
          <w:color w:val="000000"/>
          <w:spacing w:val="0"/>
          <w:sz w:val="28"/>
          <w:szCs w:val="28"/>
        </w:rPr>
        <w:t xml:space="preserve"> </w:t>
      </w:r>
      <w:r w:rsidRPr="00A269C9">
        <w:rPr>
          <w:rStyle w:val="FontStyle23"/>
          <w:color w:val="000000"/>
          <w:spacing w:val="0"/>
          <w:sz w:val="28"/>
          <w:szCs w:val="28"/>
        </w:rPr>
        <w:t>рассчитать</w:t>
      </w:r>
      <w:r w:rsidR="00025537" w:rsidRPr="00A269C9">
        <w:rPr>
          <w:rStyle w:val="FontStyle23"/>
          <w:color w:val="000000"/>
          <w:spacing w:val="0"/>
          <w:sz w:val="28"/>
          <w:szCs w:val="28"/>
        </w:rPr>
        <w:t xml:space="preserve"> </w:t>
      </w:r>
      <w:r w:rsidRPr="00A269C9">
        <w:rPr>
          <w:rStyle w:val="FontStyle23"/>
          <w:color w:val="000000"/>
          <w:spacing w:val="0"/>
          <w:sz w:val="28"/>
          <w:szCs w:val="28"/>
        </w:rPr>
        <w:t>по формуле</w:t>
      </w:r>
    </w:p>
    <w:p w:rsidR="00A269C9" w:rsidRDefault="00A269C9" w:rsidP="00A269C9">
      <w:pPr>
        <w:widowControl/>
        <w:spacing w:line="360" w:lineRule="auto"/>
        <w:ind w:firstLine="720"/>
        <w:jc w:val="both"/>
        <w:rPr>
          <w:color w:val="000000"/>
          <w:sz w:val="28"/>
          <w:szCs w:val="28"/>
        </w:rPr>
      </w:pPr>
    </w:p>
    <w:p w:rsidR="007C4486" w:rsidRPr="00A269C9" w:rsidRDefault="001A0D7A" w:rsidP="00A269C9">
      <w:pPr>
        <w:widowControl/>
        <w:spacing w:line="360" w:lineRule="auto"/>
        <w:ind w:firstLine="720"/>
        <w:jc w:val="both"/>
        <w:rPr>
          <w:color w:val="000000"/>
          <w:sz w:val="28"/>
          <w:szCs w:val="28"/>
        </w:rPr>
      </w:pPr>
      <w:r>
        <w:rPr>
          <w:color w:val="000000"/>
          <w:sz w:val="28"/>
          <w:szCs w:val="28"/>
        </w:rPr>
        <w:pict>
          <v:shape id="_x0000_i1032" type="#_x0000_t75" style="width:53.25pt;height:12pt">
            <v:imagedata r:id="rId13" o:title=""/>
          </v:shape>
        </w:pict>
      </w:r>
    </w:p>
    <w:p w:rsidR="00A269C9" w:rsidRDefault="00A269C9" w:rsidP="00A269C9">
      <w:pPr>
        <w:pStyle w:val="Style4"/>
        <w:widowControl/>
        <w:spacing w:line="360" w:lineRule="auto"/>
        <w:ind w:firstLine="720"/>
        <w:jc w:val="both"/>
        <w:rPr>
          <w:rStyle w:val="FontStyle23"/>
          <w:color w:val="000000"/>
          <w:spacing w:val="0"/>
          <w:sz w:val="28"/>
          <w:szCs w:val="28"/>
        </w:rPr>
      </w:pPr>
    </w:p>
    <w:p w:rsidR="007C4486" w:rsidRPr="00A269C9" w:rsidRDefault="007C4486" w:rsidP="00A269C9">
      <w:pPr>
        <w:pStyle w:val="Style4"/>
        <w:widowControl/>
        <w:spacing w:line="360" w:lineRule="auto"/>
        <w:ind w:firstLine="720"/>
        <w:jc w:val="both"/>
        <w:rPr>
          <w:rStyle w:val="FontStyle23"/>
          <w:color w:val="000000"/>
          <w:spacing w:val="0"/>
          <w:sz w:val="28"/>
          <w:szCs w:val="28"/>
        </w:rPr>
      </w:pPr>
      <w:r w:rsidRPr="00A269C9">
        <w:rPr>
          <w:rStyle w:val="FontStyle23"/>
          <w:color w:val="000000"/>
          <w:spacing w:val="0"/>
          <w:sz w:val="28"/>
          <w:szCs w:val="28"/>
        </w:rPr>
        <w:t xml:space="preserve">где </w:t>
      </w:r>
      <w:r w:rsidRPr="00A269C9">
        <w:rPr>
          <w:rStyle w:val="FontStyle23"/>
          <w:color w:val="000000"/>
          <w:spacing w:val="0"/>
          <w:sz w:val="28"/>
          <w:szCs w:val="28"/>
          <w:lang w:val="en-US"/>
        </w:rPr>
        <w:t>m</w:t>
      </w:r>
      <w:r w:rsidRPr="00A269C9">
        <w:rPr>
          <w:rStyle w:val="FontStyle23"/>
          <w:color w:val="000000"/>
          <w:spacing w:val="0"/>
          <w:sz w:val="28"/>
          <w:szCs w:val="28"/>
          <w:vertAlign w:val="subscript"/>
        </w:rPr>
        <w:t>50</w:t>
      </w:r>
      <w:r w:rsidRPr="00A269C9">
        <w:rPr>
          <w:rStyle w:val="FontStyle23"/>
          <w:color w:val="000000"/>
          <w:spacing w:val="0"/>
          <w:sz w:val="28"/>
          <w:szCs w:val="28"/>
        </w:rPr>
        <w:t xml:space="preserve"> — масса абсолютно сухой целлюлозы для 50%-ного поглощения перманганата калия, г; </w:t>
      </w:r>
      <w:r w:rsidRPr="00A269C9">
        <w:rPr>
          <w:rStyle w:val="FontStyle35"/>
          <w:color w:val="000000"/>
          <w:spacing w:val="0"/>
          <w:sz w:val="28"/>
          <w:szCs w:val="28"/>
        </w:rPr>
        <w:t>т</w:t>
      </w:r>
      <w:r w:rsidRPr="00A269C9">
        <w:rPr>
          <w:rStyle w:val="FontStyle35"/>
          <w:color w:val="000000"/>
          <w:spacing w:val="0"/>
          <w:sz w:val="28"/>
          <w:szCs w:val="28"/>
          <w:vertAlign w:val="subscript"/>
        </w:rPr>
        <w:t>х</w:t>
      </w:r>
      <w:r w:rsidRPr="00A269C9">
        <w:rPr>
          <w:rStyle w:val="FontStyle35"/>
          <w:color w:val="000000"/>
          <w:spacing w:val="0"/>
          <w:sz w:val="28"/>
          <w:szCs w:val="28"/>
        </w:rPr>
        <w:t xml:space="preserve"> </w:t>
      </w:r>
      <w:r w:rsidRPr="00A269C9">
        <w:rPr>
          <w:rStyle w:val="FontStyle23"/>
          <w:color w:val="000000"/>
          <w:spacing w:val="0"/>
          <w:sz w:val="28"/>
          <w:szCs w:val="28"/>
        </w:rPr>
        <w:t>— масса "абсолютно сухой целлюлозы при х%-ном</w:t>
      </w:r>
      <w:r w:rsidR="00025537" w:rsidRPr="00A269C9">
        <w:rPr>
          <w:rStyle w:val="FontStyle23"/>
          <w:color w:val="000000"/>
          <w:spacing w:val="0"/>
          <w:sz w:val="28"/>
          <w:szCs w:val="28"/>
        </w:rPr>
        <w:t xml:space="preserve"> </w:t>
      </w:r>
      <w:r w:rsidRPr="00A269C9">
        <w:rPr>
          <w:rStyle w:val="FontStyle23"/>
          <w:color w:val="000000"/>
          <w:spacing w:val="0"/>
          <w:sz w:val="28"/>
          <w:szCs w:val="28"/>
        </w:rPr>
        <w:t xml:space="preserve">поглощении перманганата калия, г; </w:t>
      </w:r>
      <w:r w:rsidRPr="00A269C9">
        <w:rPr>
          <w:rStyle w:val="FontStyle35"/>
          <w:color w:val="000000"/>
          <w:spacing w:val="0"/>
          <w:sz w:val="28"/>
          <w:szCs w:val="28"/>
          <w:lang w:val="en-US"/>
        </w:rPr>
        <w:t>G</w:t>
      </w:r>
      <w:r w:rsidRPr="00A269C9">
        <w:rPr>
          <w:rStyle w:val="FontStyle35"/>
          <w:color w:val="000000"/>
          <w:spacing w:val="0"/>
          <w:sz w:val="28"/>
          <w:szCs w:val="28"/>
        </w:rPr>
        <w:t xml:space="preserve"> </w:t>
      </w:r>
      <w:r w:rsidRPr="00A269C9">
        <w:rPr>
          <w:rStyle w:val="FontStyle23"/>
          <w:color w:val="000000"/>
          <w:spacing w:val="0"/>
          <w:sz w:val="28"/>
          <w:szCs w:val="28"/>
        </w:rPr>
        <w:t>— фактор пересчета</w:t>
      </w:r>
      <w:r w:rsidR="00025537" w:rsidRPr="00A269C9">
        <w:rPr>
          <w:rStyle w:val="FontStyle23"/>
          <w:color w:val="000000"/>
          <w:spacing w:val="0"/>
          <w:sz w:val="28"/>
          <w:szCs w:val="28"/>
        </w:rPr>
        <w:t>.</w:t>
      </w:r>
    </w:p>
    <w:p w:rsidR="00A269C9" w:rsidRDefault="00A269C9" w:rsidP="00A269C9">
      <w:pPr>
        <w:pStyle w:val="Style16"/>
        <w:widowControl/>
        <w:spacing w:line="360" w:lineRule="auto"/>
        <w:ind w:firstLine="720"/>
        <w:jc w:val="both"/>
        <w:rPr>
          <w:rStyle w:val="FontStyle26"/>
          <w:rFonts w:ascii="Times New Roman" w:hAnsi="Times New Roman" w:cs="Times New Roman"/>
          <w:color w:val="000000"/>
          <w:sz w:val="28"/>
          <w:szCs w:val="28"/>
        </w:rPr>
      </w:pPr>
    </w:p>
    <w:p w:rsidR="007C4486" w:rsidRPr="00A269C9" w:rsidRDefault="00753D76" w:rsidP="00A269C9">
      <w:pPr>
        <w:pStyle w:val="Style16"/>
        <w:widowControl/>
        <w:spacing w:line="360" w:lineRule="auto"/>
        <w:ind w:firstLine="720"/>
        <w:jc w:val="both"/>
        <w:rPr>
          <w:rStyle w:val="FontStyle26"/>
          <w:rFonts w:ascii="Times New Roman" w:hAnsi="Times New Roman" w:cs="Times New Roman"/>
          <w:color w:val="000000"/>
          <w:sz w:val="28"/>
          <w:szCs w:val="28"/>
          <w:lang w:val="en-US"/>
        </w:rPr>
      </w:pPr>
      <w:r>
        <w:rPr>
          <w:rStyle w:val="FontStyle26"/>
          <w:rFonts w:ascii="Times New Roman" w:hAnsi="Times New Roman" w:cs="Times New Roman"/>
          <w:color w:val="000000"/>
          <w:sz w:val="28"/>
          <w:szCs w:val="28"/>
        </w:rPr>
        <w:br w:type="page"/>
      </w:r>
      <w:r w:rsidR="007C4486" w:rsidRPr="00A269C9">
        <w:rPr>
          <w:rStyle w:val="FontStyle26"/>
          <w:rFonts w:ascii="Times New Roman" w:hAnsi="Times New Roman" w:cs="Times New Roman"/>
          <w:color w:val="000000"/>
          <w:sz w:val="28"/>
          <w:szCs w:val="28"/>
        </w:rPr>
        <w:t>Ф</w:t>
      </w:r>
      <w:r w:rsidRPr="00A269C9">
        <w:rPr>
          <w:rStyle w:val="FontStyle26"/>
          <w:rFonts w:ascii="Times New Roman" w:hAnsi="Times New Roman" w:cs="Times New Roman"/>
          <w:color w:val="000000"/>
          <w:sz w:val="28"/>
          <w:szCs w:val="28"/>
        </w:rPr>
        <w:t>актор пересчета</w:t>
      </w:r>
      <w:r w:rsidRPr="00A269C9">
        <w:rPr>
          <w:rStyle w:val="FontStyle26"/>
          <w:rFonts w:ascii="Times New Roman" w:hAnsi="Times New Roman" w:cs="Times New Roman"/>
          <w:color w:val="000000"/>
          <w:sz w:val="28"/>
          <w:szCs w:val="28"/>
          <w:lang w:val="en-US"/>
        </w:rPr>
        <w:t xml:space="preserve"> </w:t>
      </w:r>
      <w:r w:rsidR="007C4486" w:rsidRPr="00A269C9">
        <w:rPr>
          <w:rStyle w:val="FontStyle26"/>
          <w:rFonts w:ascii="Times New Roman" w:hAnsi="Times New Roman" w:cs="Times New Roman"/>
          <w:color w:val="000000"/>
          <w:sz w:val="28"/>
          <w:szCs w:val="28"/>
          <w:lang w:val="en-US"/>
        </w:rPr>
        <w:t>G</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575"/>
        <w:gridCol w:w="819"/>
        <w:gridCol w:w="819"/>
        <w:gridCol w:w="819"/>
        <w:gridCol w:w="818"/>
        <w:gridCol w:w="818"/>
        <w:gridCol w:w="818"/>
        <w:gridCol w:w="818"/>
        <w:gridCol w:w="818"/>
        <w:gridCol w:w="818"/>
        <w:gridCol w:w="633"/>
      </w:tblGrid>
      <w:tr w:rsidR="007C4486" w:rsidRPr="00144348" w:rsidTr="00144348">
        <w:trPr>
          <w:cantSplit/>
          <w:trHeight w:val="437"/>
        </w:trPr>
        <w:tc>
          <w:tcPr>
            <w:tcW w:w="0" w:type="auto"/>
            <w:vMerge w:val="restart"/>
            <w:shd w:val="clear" w:color="auto" w:fill="auto"/>
          </w:tcPr>
          <w:p w:rsidR="007C4486" w:rsidRPr="00144348" w:rsidRDefault="007C4486" w:rsidP="00144348">
            <w:pPr>
              <w:pStyle w:val="Style14"/>
              <w:widowControl/>
              <w:spacing w:line="360" w:lineRule="auto"/>
              <w:jc w:val="both"/>
              <w:rPr>
                <w:rStyle w:val="FontStyle27"/>
                <w:color w:val="000000"/>
                <w:spacing w:val="0"/>
                <w:sz w:val="20"/>
                <w:szCs w:val="20"/>
              </w:rPr>
            </w:pPr>
            <w:r w:rsidRPr="00144348">
              <w:rPr>
                <w:rStyle w:val="FontStyle26"/>
                <w:rFonts w:ascii="Times New Roman" w:hAnsi="Times New Roman" w:cs="Times New Roman"/>
                <w:b w:val="0"/>
                <w:color w:val="000000"/>
                <w:sz w:val="20"/>
                <w:szCs w:val="20"/>
              </w:rPr>
              <w:t xml:space="preserve">Поглощение перманганата </w:t>
            </w:r>
            <w:r w:rsidRPr="00144348">
              <w:rPr>
                <w:rStyle w:val="FontStyle27"/>
                <w:color w:val="000000"/>
                <w:spacing w:val="0"/>
                <w:sz w:val="20"/>
                <w:szCs w:val="20"/>
              </w:rPr>
              <w:t>калия,</w:t>
            </w:r>
            <w:r w:rsidR="00025537" w:rsidRPr="00144348">
              <w:rPr>
                <w:rStyle w:val="FontStyle27"/>
                <w:color w:val="000000"/>
                <w:spacing w:val="0"/>
                <w:sz w:val="20"/>
                <w:szCs w:val="20"/>
              </w:rPr>
              <w:t>%</w:t>
            </w:r>
          </w:p>
        </w:tc>
        <w:tc>
          <w:tcPr>
            <w:tcW w:w="0" w:type="auto"/>
            <w:gridSpan w:val="10"/>
            <w:shd w:val="clear" w:color="auto" w:fill="auto"/>
          </w:tcPr>
          <w:p w:rsidR="007C4486" w:rsidRPr="00144348" w:rsidRDefault="007C4486" w:rsidP="00144348">
            <w:pPr>
              <w:pStyle w:val="Style14"/>
              <w:widowControl/>
              <w:spacing w:line="360" w:lineRule="auto"/>
              <w:jc w:val="both"/>
              <w:rPr>
                <w:rStyle w:val="FontStyle26"/>
                <w:rFonts w:ascii="Times New Roman" w:hAnsi="Times New Roman" w:cs="Times New Roman"/>
                <w:b w:val="0"/>
                <w:color w:val="000000"/>
                <w:sz w:val="20"/>
                <w:szCs w:val="20"/>
                <w:lang w:eastAsia="en-US"/>
              </w:rPr>
            </w:pPr>
            <w:r w:rsidRPr="00144348">
              <w:rPr>
                <w:rStyle w:val="FontStyle28"/>
                <w:rFonts w:ascii="Times New Roman" w:hAnsi="Times New Roman" w:cs="Times New Roman"/>
                <w:color w:val="000000"/>
                <w:sz w:val="20"/>
                <w:szCs w:val="20"/>
                <w:lang w:val="en-US" w:eastAsia="en-US"/>
              </w:rPr>
              <w:t>G</w:t>
            </w:r>
            <w:r w:rsidRPr="00144348">
              <w:rPr>
                <w:rStyle w:val="FontStyle28"/>
                <w:rFonts w:ascii="Times New Roman" w:hAnsi="Times New Roman" w:cs="Times New Roman"/>
                <w:color w:val="000000"/>
                <w:sz w:val="20"/>
                <w:szCs w:val="20"/>
                <w:lang w:eastAsia="en-US"/>
              </w:rPr>
              <w:t xml:space="preserve"> </w:t>
            </w:r>
            <w:r w:rsidRPr="00144348">
              <w:rPr>
                <w:rStyle w:val="FontStyle26"/>
                <w:rFonts w:ascii="Times New Roman" w:hAnsi="Times New Roman" w:cs="Times New Roman"/>
                <w:b w:val="0"/>
                <w:color w:val="000000"/>
                <w:sz w:val="20"/>
                <w:szCs w:val="20"/>
                <w:lang w:eastAsia="en-US"/>
              </w:rPr>
              <w:t xml:space="preserve">при увеличении поглощения </w:t>
            </w:r>
            <w:r w:rsidRPr="00144348">
              <w:rPr>
                <w:rStyle w:val="FontStyle26"/>
                <w:rFonts w:ascii="Times New Roman" w:hAnsi="Times New Roman" w:cs="Times New Roman"/>
                <w:b w:val="0"/>
                <w:color w:val="000000"/>
                <w:sz w:val="20"/>
                <w:szCs w:val="20"/>
                <w:lang w:val="en-US" w:eastAsia="en-US"/>
              </w:rPr>
              <w:t>KMriO</w:t>
            </w:r>
            <w:r w:rsidRPr="00144348">
              <w:rPr>
                <w:rStyle w:val="FontStyle26"/>
                <w:rFonts w:ascii="Times New Roman" w:hAnsi="Times New Roman" w:cs="Times New Roman"/>
                <w:b w:val="0"/>
                <w:color w:val="000000"/>
                <w:sz w:val="20"/>
                <w:szCs w:val="20"/>
                <w:vertAlign w:val="subscript"/>
                <w:lang w:eastAsia="en-US"/>
              </w:rPr>
              <w:t xml:space="preserve">4 </w:t>
            </w:r>
            <w:r w:rsidRPr="00144348">
              <w:rPr>
                <w:rStyle w:val="FontStyle26"/>
                <w:rFonts w:ascii="Times New Roman" w:hAnsi="Times New Roman" w:cs="Times New Roman"/>
                <w:b w:val="0"/>
                <w:color w:val="000000"/>
                <w:sz w:val="20"/>
                <w:szCs w:val="20"/>
                <w:lang w:eastAsia="en-US"/>
              </w:rPr>
              <w:t xml:space="preserve">на </w:t>
            </w:r>
            <w:r w:rsidRPr="00144348">
              <w:rPr>
                <w:rStyle w:val="FontStyle27"/>
                <w:color w:val="000000"/>
                <w:spacing w:val="0"/>
                <w:sz w:val="20"/>
                <w:szCs w:val="20"/>
                <w:lang w:eastAsia="en-US"/>
              </w:rPr>
              <w:t xml:space="preserve">1, </w:t>
            </w:r>
            <w:r w:rsidRPr="00144348">
              <w:rPr>
                <w:rStyle w:val="FontStyle26"/>
                <w:rFonts w:ascii="Times New Roman" w:hAnsi="Times New Roman" w:cs="Times New Roman"/>
                <w:b w:val="0"/>
                <w:color w:val="000000"/>
                <w:sz w:val="20"/>
                <w:szCs w:val="20"/>
                <w:lang w:eastAsia="en-US"/>
              </w:rPr>
              <w:t>2, 3.</w:t>
            </w:r>
            <w:r w:rsidR="00025537" w:rsidRPr="00144348">
              <w:rPr>
                <w:rStyle w:val="FontStyle26"/>
                <w:rFonts w:ascii="Times New Roman" w:hAnsi="Times New Roman" w:cs="Times New Roman"/>
                <w:b w:val="0"/>
                <w:color w:val="000000"/>
                <w:sz w:val="20"/>
                <w:szCs w:val="20"/>
                <w:lang w:eastAsia="en-US"/>
              </w:rPr>
              <w:t>.</w:t>
            </w:r>
            <w:r w:rsidRPr="00144348">
              <w:rPr>
                <w:rStyle w:val="FontStyle26"/>
                <w:rFonts w:ascii="Times New Roman" w:hAnsi="Times New Roman" w:cs="Times New Roman"/>
                <w:b w:val="0"/>
                <w:color w:val="000000"/>
                <w:sz w:val="20"/>
                <w:szCs w:val="20"/>
                <w:lang w:eastAsia="en-US"/>
              </w:rPr>
              <w:t>..</w:t>
            </w:r>
            <w:r w:rsidR="00025537" w:rsidRPr="00144348">
              <w:rPr>
                <w:rStyle w:val="FontStyle26"/>
                <w:rFonts w:ascii="Times New Roman" w:hAnsi="Times New Roman" w:cs="Times New Roman"/>
                <w:b w:val="0"/>
                <w:color w:val="000000"/>
                <w:sz w:val="20"/>
                <w:szCs w:val="20"/>
                <w:lang w:eastAsia="en-US"/>
              </w:rPr>
              <w:t>%</w:t>
            </w:r>
          </w:p>
        </w:tc>
      </w:tr>
      <w:tr w:rsidR="007C4486" w:rsidRPr="00144348" w:rsidTr="00144348">
        <w:trPr>
          <w:cantSplit/>
          <w:trHeight w:val="250"/>
        </w:trPr>
        <w:tc>
          <w:tcPr>
            <w:tcW w:w="0" w:type="auto"/>
            <w:shd w:val="clear" w:color="auto" w:fill="auto"/>
          </w:tcPr>
          <w:p w:rsidR="007C4486" w:rsidRPr="00144348" w:rsidRDefault="007C4486" w:rsidP="00144348">
            <w:pPr>
              <w:widowControl/>
              <w:spacing w:line="360" w:lineRule="auto"/>
              <w:jc w:val="both"/>
              <w:rPr>
                <w:rStyle w:val="FontStyle26"/>
                <w:rFonts w:ascii="Times New Roman" w:hAnsi="Times New Roman" w:cs="Times New Roman"/>
                <w:b w:val="0"/>
                <w:color w:val="000000"/>
                <w:sz w:val="20"/>
                <w:szCs w:val="20"/>
                <w:lang w:eastAsia="en-US"/>
              </w:rPr>
            </w:pPr>
          </w:p>
        </w:tc>
        <w:tc>
          <w:tcPr>
            <w:tcW w:w="0" w:type="auto"/>
            <w:shd w:val="clear" w:color="auto" w:fill="auto"/>
          </w:tcPr>
          <w:p w:rsidR="007C4486" w:rsidRPr="00144348" w:rsidRDefault="007C4486" w:rsidP="00144348">
            <w:pPr>
              <w:pStyle w:val="Style14"/>
              <w:widowControl/>
              <w:spacing w:line="360" w:lineRule="auto"/>
              <w:jc w:val="both"/>
              <w:rPr>
                <w:rStyle w:val="FontStyle26"/>
                <w:rFonts w:ascii="Times New Roman" w:hAnsi="Times New Roman" w:cs="Times New Roman"/>
                <w:b w:val="0"/>
                <w:color w:val="000000"/>
                <w:sz w:val="20"/>
                <w:szCs w:val="20"/>
              </w:rPr>
            </w:pPr>
            <w:r w:rsidRPr="00144348">
              <w:rPr>
                <w:rStyle w:val="FontStyle26"/>
                <w:rFonts w:ascii="Times New Roman" w:hAnsi="Times New Roman" w:cs="Times New Roman"/>
                <w:b w:val="0"/>
                <w:color w:val="000000"/>
                <w:sz w:val="20"/>
                <w:szCs w:val="20"/>
              </w:rPr>
              <w:t>0</w:t>
            </w:r>
          </w:p>
        </w:tc>
        <w:tc>
          <w:tcPr>
            <w:tcW w:w="0" w:type="auto"/>
            <w:shd w:val="clear" w:color="auto" w:fill="auto"/>
          </w:tcPr>
          <w:p w:rsidR="007C4486" w:rsidRPr="00144348" w:rsidRDefault="007C4486" w:rsidP="00144348">
            <w:pPr>
              <w:pStyle w:val="Style14"/>
              <w:widowControl/>
              <w:spacing w:line="360" w:lineRule="auto"/>
              <w:jc w:val="both"/>
              <w:rPr>
                <w:rStyle w:val="FontStyle26"/>
                <w:rFonts w:ascii="Times New Roman" w:hAnsi="Times New Roman" w:cs="Times New Roman"/>
                <w:b w:val="0"/>
                <w:color w:val="000000"/>
                <w:sz w:val="20"/>
                <w:szCs w:val="20"/>
                <w:lang w:val="en-US" w:eastAsia="en-US"/>
              </w:rPr>
            </w:pPr>
            <w:r w:rsidRPr="00144348">
              <w:rPr>
                <w:rStyle w:val="FontStyle26"/>
                <w:rFonts w:ascii="Times New Roman" w:hAnsi="Times New Roman" w:cs="Times New Roman"/>
                <w:b w:val="0"/>
                <w:color w:val="000000"/>
                <w:sz w:val="20"/>
                <w:szCs w:val="20"/>
                <w:lang w:val="en-US" w:eastAsia="en-US"/>
              </w:rPr>
              <w:t>I</w:t>
            </w:r>
          </w:p>
        </w:tc>
        <w:tc>
          <w:tcPr>
            <w:tcW w:w="0" w:type="auto"/>
            <w:shd w:val="clear" w:color="auto" w:fill="auto"/>
          </w:tcPr>
          <w:p w:rsidR="007C4486" w:rsidRPr="00144348" w:rsidRDefault="007C4486" w:rsidP="00144348">
            <w:pPr>
              <w:pStyle w:val="Style14"/>
              <w:widowControl/>
              <w:spacing w:line="360" w:lineRule="auto"/>
              <w:jc w:val="both"/>
              <w:rPr>
                <w:rStyle w:val="FontStyle26"/>
                <w:rFonts w:ascii="Times New Roman" w:hAnsi="Times New Roman" w:cs="Times New Roman"/>
                <w:b w:val="0"/>
                <w:color w:val="000000"/>
                <w:sz w:val="20"/>
                <w:szCs w:val="20"/>
              </w:rPr>
            </w:pPr>
            <w:r w:rsidRPr="00144348">
              <w:rPr>
                <w:rStyle w:val="FontStyle26"/>
                <w:rFonts w:ascii="Times New Roman" w:hAnsi="Times New Roman" w:cs="Times New Roman"/>
                <w:b w:val="0"/>
                <w:color w:val="000000"/>
                <w:sz w:val="20"/>
                <w:szCs w:val="20"/>
              </w:rPr>
              <w:t>2</w:t>
            </w:r>
          </w:p>
        </w:tc>
        <w:tc>
          <w:tcPr>
            <w:tcW w:w="0" w:type="auto"/>
            <w:shd w:val="clear" w:color="auto" w:fill="auto"/>
          </w:tcPr>
          <w:p w:rsidR="007C4486" w:rsidRPr="00144348" w:rsidRDefault="007C4486" w:rsidP="00144348">
            <w:pPr>
              <w:pStyle w:val="Style14"/>
              <w:widowControl/>
              <w:spacing w:line="360" w:lineRule="auto"/>
              <w:jc w:val="both"/>
              <w:rPr>
                <w:rStyle w:val="FontStyle26"/>
                <w:rFonts w:ascii="Times New Roman" w:hAnsi="Times New Roman" w:cs="Times New Roman"/>
                <w:b w:val="0"/>
                <w:color w:val="000000"/>
                <w:sz w:val="20"/>
                <w:szCs w:val="20"/>
              </w:rPr>
            </w:pPr>
            <w:r w:rsidRPr="00144348">
              <w:rPr>
                <w:rStyle w:val="FontStyle26"/>
                <w:rFonts w:ascii="Times New Roman" w:hAnsi="Times New Roman" w:cs="Times New Roman"/>
                <w:b w:val="0"/>
                <w:color w:val="000000"/>
                <w:sz w:val="20"/>
                <w:szCs w:val="20"/>
              </w:rPr>
              <w:t>3</w:t>
            </w:r>
          </w:p>
        </w:tc>
        <w:tc>
          <w:tcPr>
            <w:tcW w:w="0" w:type="auto"/>
            <w:shd w:val="clear" w:color="auto" w:fill="auto"/>
          </w:tcPr>
          <w:p w:rsidR="007C4486" w:rsidRPr="00144348" w:rsidRDefault="007C4486" w:rsidP="00144348">
            <w:pPr>
              <w:pStyle w:val="Style5"/>
              <w:widowControl/>
              <w:spacing w:line="360" w:lineRule="auto"/>
              <w:jc w:val="both"/>
              <w:rPr>
                <w:rStyle w:val="FontStyle27"/>
                <w:color w:val="000000"/>
                <w:spacing w:val="0"/>
                <w:sz w:val="20"/>
                <w:szCs w:val="20"/>
              </w:rPr>
            </w:pPr>
            <w:r w:rsidRPr="00144348">
              <w:rPr>
                <w:rStyle w:val="FontStyle27"/>
                <w:color w:val="000000"/>
                <w:spacing w:val="0"/>
                <w:sz w:val="20"/>
                <w:szCs w:val="20"/>
              </w:rPr>
              <w:t>4</w:t>
            </w:r>
          </w:p>
        </w:tc>
        <w:tc>
          <w:tcPr>
            <w:tcW w:w="0" w:type="auto"/>
            <w:shd w:val="clear" w:color="auto" w:fill="auto"/>
          </w:tcPr>
          <w:p w:rsidR="007C4486" w:rsidRPr="00144348" w:rsidRDefault="007C4486" w:rsidP="00144348">
            <w:pPr>
              <w:pStyle w:val="Style14"/>
              <w:widowControl/>
              <w:spacing w:line="360" w:lineRule="auto"/>
              <w:jc w:val="both"/>
              <w:rPr>
                <w:rStyle w:val="FontStyle26"/>
                <w:rFonts w:ascii="Times New Roman" w:hAnsi="Times New Roman" w:cs="Times New Roman"/>
                <w:b w:val="0"/>
                <w:color w:val="000000"/>
                <w:sz w:val="20"/>
                <w:szCs w:val="20"/>
              </w:rPr>
            </w:pPr>
            <w:r w:rsidRPr="00144348">
              <w:rPr>
                <w:rStyle w:val="FontStyle26"/>
                <w:rFonts w:ascii="Times New Roman" w:hAnsi="Times New Roman" w:cs="Times New Roman"/>
                <w:b w:val="0"/>
                <w:color w:val="000000"/>
                <w:sz w:val="20"/>
                <w:szCs w:val="20"/>
              </w:rPr>
              <w:t>5</w:t>
            </w:r>
          </w:p>
        </w:tc>
        <w:tc>
          <w:tcPr>
            <w:tcW w:w="0" w:type="auto"/>
            <w:shd w:val="clear" w:color="auto" w:fill="auto"/>
          </w:tcPr>
          <w:p w:rsidR="007C4486" w:rsidRPr="00144348" w:rsidRDefault="007C4486" w:rsidP="00144348">
            <w:pPr>
              <w:pStyle w:val="Style14"/>
              <w:widowControl/>
              <w:spacing w:line="360" w:lineRule="auto"/>
              <w:jc w:val="both"/>
              <w:rPr>
                <w:rStyle w:val="FontStyle26"/>
                <w:rFonts w:ascii="Times New Roman" w:hAnsi="Times New Roman" w:cs="Times New Roman"/>
                <w:b w:val="0"/>
                <w:color w:val="000000"/>
                <w:sz w:val="20"/>
                <w:szCs w:val="20"/>
              </w:rPr>
            </w:pPr>
            <w:r w:rsidRPr="00144348">
              <w:rPr>
                <w:rStyle w:val="FontStyle26"/>
                <w:rFonts w:ascii="Times New Roman" w:hAnsi="Times New Roman" w:cs="Times New Roman"/>
                <w:b w:val="0"/>
                <w:color w:val="000000"/>
                <w:sz w:val="20"/>
                <w:szCs w:val="20"/>
              </w:rPr>
              <w:t>6</w:t>
            </w:r>
          </w:p>
        </w:tc>
        <w:tc>
          <w:tcPr>
            <w:tcW w:w="0" w:type="auto"/>
            <w:shd w:val="clear" w:color="auto" w:fill="auto"/>
          </w:tcPr>
          <w:p w:rsidR="007C4486" w:rsidRPr="00144348" w:rsidRDefault="007C4486" w:rsidP="00144348">
            <w:pPr>
              <w:pStyle w:val="Style14"/>
              <w:widowControl/>
              <w:spacing w:line="360" w:lineRule="auto"/>
              <w:jc w:val="both"/>
              <w:rPr>
                <w:rStyle w:val="FontStyle26"/>
                <w:rFonts w:ascii="Times New Roman" w:hAnsi="Times New Roman" w:cs="Times New Roman"/>
                <w:b w:val="0"/>
                <w:color w:val="000000"/>
                <w:sz w:val="20"/>
                <w:szCs w:val="20"/>
              </w:rPr>
            </w:pPr>
            <w:r w:rsidRPr="00144348">
              <w:rPr>
                <w:rStyle w:val="FontStyle26"/>
                <w:rFonts w:ascii="Times New Roman" w:hAnsi="Times New Roman" w:cs="Times New Roman"/>
                <w:b w:val="0"/>
                <w:color w:val="000000"/>
                <w:sz w:val="20"/>
                <w:szCs w:val="20"/>
              </w:rPr>
              <w:t>7</w:t>
            </w:r>
          </w:p>
        </w:tc>
        <w:tc>
          <w:tcPr>
            <w:tcW w:w="0" w:type="auto"/>
            <w:shd w:val="clear" w:color="auto" w:fill="auto"/>
          </w:tcPr>
          <w:p w:rsidR="007C4486" w:rsidRPr="00144348" w:rsidRDefault="007C4486" w:rsidP="00144348">
            <w:pPr>
              <w:pStyle w:val="Style14"/>
              <w:widowControl/>
              <w:spacing w:line="360" w:lineRule="auto"/>
              <w:jc w:val="both"/>
              <w:rPr>
                <w:rStyle w:val="FontStyle26"/>
                <w:rFonts w:ascii="Times New Roman" w:hAnsi="Times New Roman" w:cs="Times New Roman"/>
                <w:b w:val="0"/>
                <w:color w:val="000000"/>
                <w:sz w:val="20"/>
                <w:szCs w:val="20"/>
              </w:rPr>
            </w:pPr>
            <w:r w:rsidRPr="00144348">
              <w:rPr>
                <w:rStyle w:val="FontStyle26"/>
                <w:rFonts w:ascii="Times New Roman" w:hAnsi="Times New Roman" w:cs="Times New Roman"/>
                <w:b w:val="0"/>
                <w:color w:val="000000"/>
                <w:sz w:val="20"/>
                <w:szCs w:val="20"/>
              </w:rPr>
              <w:t>8</w:t>
            </w:r>
          </w:p>
        </w:tc>
        <w:tc>
          <w:tcPr>
            <w:tcW w:w="0" w:type="auto"/>
            <w:shd w:val="clear" w:color="auto" w:fill="auto"/>
          </w:tcPr>
          <w:p w:rsidR="007C4486" w:rsidRPr="00144348" w:rsidRDefault="007C4486" w:rsidP="00144348">
            <w:pPr>
              <w:pStyle w:val="Style14"/>
              <w:widowControl/>
              <w:spacing w:line="360" w:lineRule="auto"/>
              <w:jc w:val="both"/>
              <w:rPr>
                <w:rStyle w:val="FontStyle26"/>
                <w:rFonts w:ascii="Times New Roman" w:hAnsi="Times New Roman" w:cs="Times New Roman"/>
                <w:b w:val="0"/>
                <w:color w:val="000000"/>
                <w:sz w:val="20"/>
                <w:szCs w:val="20"/>
              </w:rPr>
            </w:pPr>
            <w:r w:rsidRPr="00144348">
              <w:rPr>
                <w:rStyle w:val="FontStyle26"/>
                <w:rFonts w:ascii="Times New Roman" w:hAnsi="Times New Roman" w:cs="Times New Roman"/>
                <w:b w:val="0"/>
                <w:color w:val="000000"/>
                <w:sz w:val="20"/>
                <w:szCs w:val="20"/>
              </w:rPr>
              <w:t>9</w:t>
            </w:r>
          </w:p>
        </w:tc>
      </w:tr>
      <w:tr w:rsidR="007C4486" w:rsidRPr="00144348" w:rsidTr="00144348">
        <w:trPr>
          <w:cantSplit/>
          <w:trHeight w:val="1560"/>
        </w:trPr>
        <w:tc>
          <w:tcPr>
            <w:tcW w:w="0" w:type="auto"/>
            <w:shd w:val="clear" w:color="auto" w:fill="auto"/>
          </w:tcPr>
          <w:p w:rsidR="007C4486" w:rsidRPr="00144348" w:rsidRDefault="007C4486" w:rsidP="00144348">
            <w:pPr>
              <w:pStyle w:val="Style7"/>
              <w:widowControl/>
              <w:spacing w:line="360" w:lineRule="auto"/>
              <w:jc w:val="both"/>
              <w:rPr>
                <w:rStyle w:val="FontStyle29"/>
                <w:b w:val="0"/>
                <w:color w:val="000000"/>
                <w:sz w:val="20"/>
                <w:szCs w:val="20"/>
              </w:rPr>
            </w:pPr>
            <w:r w:rsidRPr="00144348">
              <w:rPr>
                <w:rStyle w:val="FontStyle29"/>
                <w:b w:val="0"/>
                <w:color w:val="000000"/>
                <w:sz w:val="20"/>
                <w:szCs w:val="20"/>
              </w:rPr>
              <w:t>10 20 30 40 50 60 70</w:t>
            </w:r>
          </w:p>
        </w:tc>
        <w:tc>
          <w:tcPr>
            <w:tcW w:w="0" w:type="auto"/>
            <w:shd w:val="clear" w:color="auto" w:fill="auto"/>
          </w:tcPr>
          <w:p w:rsidR="007C4486" w:rsidRPr="00144348" w:rsidRDefault="007C4486" w:rsidP="00144348">
            <w:pPr>
              <w:pStyle w:val="Style7"/>
              <w:widowControl/>
              <w:spacing w:line="360" w:lineRule="auto"/>
              <w:jc w:val="both"/>
              <w:rPr>
                <w:rStyle w:val="FontStyle29"/>
                <w:b w:val="0"/>
                <w:color w:val="000000"/>
                <w:sz w:val="20"/>
                <w:szCs w:val="20"/>
              </w:rPr>
            </w:pPr>
            <w:r w:rsidRPr="00144348">
              <w:rPr>
                <w:rStyle w:val="FontStyle29"/>
                <w:b w:val="0"/>
                <w:color w:val="000000"/>
                <w:sz w:val="20"/>
                <w:szCs w:val="20"/>
              </w:rPr>
              <w:t>5,69 2,69 1,74 1,27 1,00 0,82 0,70</w:t>
            </w:r>
          </w:p>
        </w:tc>
        <w:tc>
          <w:tcPr>
            <w:tcW w:w="0" w:type="auto"/>
            <w:shd w:val="clear" w:color="auto" w:fill="auto"/>
          </w:tcPr>
          <w:p w:rsidR="007C4486" w:rsidRPr="00144348" w:rsidRDefault="007C4486" w:rsidP="00144348">
            <w:pPr>
              <w:pStyle w:val="Style7"/>
              <w:widowControl/>
              <w:spacing w:line="360" w:lineRule="auto"/>
              <w:jc w:val="both"/>
              <w:rPr>
                <w:rStyle w:val="FontStyle29"/>
                <w:b w:val="0"/>
                <w:color w:val="000000"/>
                <w:sz w:val="20"/>
                <w:szCs w:val="20"/>
              </w:rPr>
            </w:pPr>
            <w:r w:rsidRPr="00144348">
              <w:rPr>
                <w:rStyle w:val="FontStyle29"/>
                <w:b w:val="0"/>
                <w:color w:val="000000"/>
                <w:sz w:val="20"/>
                <w:szCs w:val="20"/>
              </w:rPr>
              <w:t>5,13 2,55 1,68 1.24 0,98 0,81 0,69</w:t>
            </w:r>
          </w:p>
        </w:tc>
        <w:tc>
          <w:tcPr>
            <w:tcW w:w="0" w:type="auto"/>
            <w:shd w:val="clear" w:color="auto" w:fill="auto"/>
          </w:tcPr>
          <w:p w:rsidR="007C4486" w:rsidRPr="00144348" w:rsidRDefault="007C4486" w:rsidP="00144348">
            <w:pPr>
              <w:pStyle w:val="Style7"/>
              <w:widowControl/>
              <w:spacing w:line="360" w:lineRule="auto"/>
              <w:jc w:val="both"/>
              <w:rPr>
                <w:rStyle w:val="FontStyle29"/>
                <w:b w:val="0"/>
                <w:color w:val="000000"/>
                <w:sz w:val="20"/>
                <w:szCs w:val="20"/>
              </w:rPr>
            </w:pPr>
            <w:r w:rsidRPr="00144348">
              <w:rPr>
                <w:rStyle w:val="FontStyle29"/>
                <w:b w:val="0"/>
                <w:color w:val="000000"/>
                <w:sz w:val="20"/>
                <w:szCs w:val="20"/>
              </w:rPr>
              <w:t>4,67 2,43 1,62 1,21 0,96 0,79 0,68</w:t>
            </w:r>
          </w:p>
        </w:tc>
        <w:tc>
          <w:tcPr>
            <w:tcW w:w="0" w:type="auto"/>
            <w:shd w:val="clear" w:color="auto" w:fill="auto"/>
          </w:tcPr>
          <w:p w:rsidR="007C4486" w:rsidRPr="00144348" w:rsidRDefault="007C4486" w:rsidP="00144348">
            <w:pPr>
              <w:pStyle w:val="Style7"/>
              <w:widowControl/>
              <w:spacing w:line="360" w:lineRule="auto"/>
              <w:jc w:val="both"/>
              <w:rPr>
                <w:rStyle w:val="FontStyle29"/>
                <w:b w:val="0"/>
                <w:color w:val="000000"/>
                <w:sz w:val="20"/>
                <w:szCs w:val="20"/>
              </w:rPr>
            </w:pPr>
            <w:r w:rsidRPr="00144348">
              <w:rPr>
                <w:rStyle w:val="FontStyle29"/>
                <w:b w:val="0"/>
                <w:color w:val="000000"/>
                <w:sz w:val="20"/>
                <w:szCs w:val="20"/>
              </w:rPr>
              <w:t>4,29 2,31 1,57 1,18 0,94 0,78 0,67</w:t>
            </w:r>
          </w:p>
        </w:tc>
        <w:tc>
          <w:tcPr>
            <w:tcW w:w="0" w:type="auto"/>
            <w:shd w:val="clear" w:color="auto" w:fill="auto"/>
          </w:tcPr>
          <w:p w:rsidR="007C4486" w:rsidRPr="00144348" w:rsidRDefault="007C4486" w:rsidP="00144348">
            <w:pPr>
              <w:pStyle w:val="Style7"/>
              <w:widowControl/>
              <w:spacing w:line="360" w:lineRule="auto"/>
              <w:jc w:val="both"/>
              <w:rPr>
                <w:rStyle w:val="FontStyle29"/>
                <w:b w:val="0"/>
                <w:color w:val="000000"/>
                <w:sz w:val="20"/>
                <w:szCs w:val="20"/>
              </w:rPr>
            </w:pPr>
            <w:r w:rsidRPr="00144348">
              <w:rPr>
                <w:rStyle w:val="FontStyle29"/>
                <w:b w:val="0"/>
                <w:color w:val="000000"/>
                <w:sz w:val="20"/>
                <w:szCs w:val="20"/>
              </w:rPr>
              <w:t>3,96 2,21 1,52 1,15 0,92 0,77 0,66</w:t>
            </w:r>
          </w:p>
        </w:tc>
        <w:tc>
          <w:tcPr>
            <w:tcW w:w="0" w:type="auto"/>
            <w:shd w:val="clear" w:color="auto" w:fill="auto"/>
          </w:tcPr>
          <w:p w:rsidR="007C4486" w:rsidRPr="00144348" w:rsidRDefault="007C4486" w:rsidP="00144348">
            <w:pPr>
              <w:pStyle w:val="Style7"/>
              <w:widowControl/>
              <w:spacing w:line="360" w:lineRule="auto"/>
              <w:jc w:val="both"/>
              <w:rPr>
                <w:rStyle w:val="FontStyle29"/>
                <w:b w:val="0"/>
                <w:color w:val="000000"/>
                <w:sz w:val="20"/>
                <w:szCs w:val="20"/>
              </w:rPr>
            </w:pPr>
            <w:r w:rsidRPr="00144348">
              <w:rPr>
                <w:rStyle w:val="FontStyle29"/>
                <w:b w:val="0"/>
                <w:color w:val="000000"/>
                <w:sz w:val="20"/>
                <w:szCs w:val="20"/>
              </w:rPr>
              <w:t>3,67 2,11 1.47 1,12 0,90 0,75 0,65</w:t>
            </w:r>
          </w:p>
        </w:tc>
        <w:tc>
          <w:tcPr>
            <w:tcW w:w="0" w:type="auto"/>
            <w:shd w:val="clear" w:color="auto" w:fill="auto"/>
          </w:tcPr>
          <w:p w:rsidR="007C4486" w:rsidRPr="00144348" w:rsidRDefault="007C4486" w:rsidP="00144348">
            <w:pPr>
              <w:pStyle w:val="Style7"/>
              <w:widowControl/>
              <w:spacing w:line="360" w:lineRule="auto"/>
              <w:jc w:val="both"/>
              <w:rPr>
                <w:rStyle w:val="FontStyle29"/>
                <w:b w:val="0"/>
                <w:color w:val="000000"/>
                <w:sz w:val="20"/>
                <w:szCs w:val="20"/>
              </w:rPr>
            </w:pPr>
            <w:r w:rsidRPr="00144348">
              <w:rPr>
                <w:rStyle w:val="FontStyle29"/>
                <w:b w:val="0"/>
                <w:color w:val="000000"/>
                <w:sz w:val="20"/>
                <w:szCs w:val="20"/>
              </w:rPr>
              <w:t>3,42 2,03 1,43 1,09 0,89 0,74 0,64</w:t>
            </w:r>
          </w:p>
        </w:tc>
        <w:tc>
          <w:tcPr>
            <w:tcW w:w="0" w:type="auto"/>
            <w:shd w:val="clear" w:color="auto" w:fill="auto"/>
          </w:tcPr>
          <w:p w:rsidR="007C4486" w:rsidRPr="00144348" w:rsidRDefault="007C4486" w:rsidP="00144348">
            <w:pPr>
              <w:pStyle w:val="Style7"/>
              <w:widowControl/>
              <w:spacing w:line="360" w:lineRule="auto"/>
              <w:jc w:val="both"/>
              <w:rPr>
                <w:rStyle w:val="FontStyle29"/>
                <w:b w:val="0"/>
                <w:color w:val="000000"/>
                <w:sz w:val="20"/>
                <w:szCs w:val="20"/>
              </w:rPr>
            </w:pPr>
            <w:r w:rsidRPr="00144348">
              <w:rPr>
                <w:rStyle w:val="FontStyle29"/>
                <w:b w:val="0"/>
                <w:color w:val="000000"/>
                <w:sz w:val="20"/>
                <w:szCs w:val="20"/>
              </w:rPr>
              <w:t>3,21 1,95 1,39 1.07 0,87 0,73 0,63</w:t>
            </w:r>
          </w:p>
        </w:tc>
        <w:tc>
          <w:tcPr>
            <w:tcW w:w="0" w:type="auto"/>
            <w:shd w:val="clear" w:color="auto" w:fill="auto"/>
          </w:tcPr>
          <w:p w:rsidR="007C4486" w:rsidRPr="00144348" w:rsidRDefault="007C4486" w:rsidP="00144348">
            <w:pPr>
              <w:pStyle w:val="Style7"/>
              <w:widowControl/>
              <w:spacing w:line="360" w:lineRule="auto"/>
              <w:jc w:val="both"/>
              <w:rPr>
                <w:rStyle w:val="FontStyle29"/>
                <w:b w:val="0"/>
                <w:color w:val="000000"/>
                <w:sz w:val="20"/>
                <w:szCs w:val="20"/>
              </w:rPr>
            </w:pPr>
            <w:r w:rsidRPr="00144348">
              <w:rPr>
                <w:rStyle w:val="FontStyle29"/>
                <w:b w:val="0"/>
                <w:color w:val="000000"/>
                <w:sz w:val="20"/>
                <w:szCs w:val="20"/>
              </w:rPr>
              <w:t>3,01 1,87 1,35 1,05 0,85 0,72 0,62</w:t>
            </w:r>
          </w:p>
        </w:tc>
        <w:tc>
          <w:tcPr>
            <w:tcW w:w="0" w:type="auto"/>
            <w:shd w:val="clear" w:color="auto" w:fill="auto"/>
          </w:tcPr>
          <w:p w:rsidR="007C4486" w:rsidRPr="00144348" w:rsidRDefault="007C4486" w:rsidP="00144348">
            <w:pPr>
              <w:pStyle w:val="Style7"/>
              <w:widowControl/>
              <w:spacing w:line="360" w:lineRule="auto"/>
              <w:jc w:val="both"/>
              <w:rPr>
                <w:rStyle w:val="FontStyle29"/>
                <w:b w:val="0"/>
                <w:color w:val="000000"/>
                <w:sz w:val="20"/>
                <w:szCs w:val="20"/>
              </w:rPr>
            </w:pPr>
            <w:r w:rsidRPr="00144348">
              <w:rPr>
                <w:rStyle w:val="FontStyle29"/>
                <w:b w:val="0"/>
                <w:color w:val="000000"/>
                <w:sz w:val="20"/>
                <w:szCs w:val="20"/>
              </w:rPr>
              <w:t>2,84</w:t>
            </w:r>
          </w:p>
          <w:p w:rsidR="007C4486" w:rsidRPr="00144348" w:rsidRDefault="007C4486" w:rsidP="00144348">
            <w:pPr>
              <w:pStyle w:val="Style7"/>
              <w:widowControl/>
              <w:spacing w:line="360" w:lineRule="auto"/>
              <w:jc w:val="both"/>
              <w:rPr>
                <w:rStyle w:val="FontStyle29"/>
                <w:b w:val="0"/>
                <w:color w:val="000000"/>
                <w:sz w:val="20"/>
                <w:szCs w:val="20"/>
              </w:rPr>
            </w:pPr>
            <w:r w:rsidRPr="00144348">
              <w:rPr>
                <w:rStyle w:val="FontStyle29"/>
                <w:b w:val="0"/>
                <w:color w:val="000000"/>
                <w:sz w:val="20"/>
                <w:szCs w:val="20"/>
              </w:rPr>
              <w:t>1,80-</w:t>
            </w:r>
          </w:p>
          <w:p w:rsidR="007C4486" w:rsidRPr="00144348" w:rsidRDefault="007C4486" w:rsidP="00144348">
            <w:pPr>
              <w:pStyle w:val="Style7"/>
              <w:widowControl/>
              <w:spacing w:line="360" w:lineRule="auto"/>
              <w:jc w:val="both"/>
              <w:rPr>
                <w:rStyle w:val="FontStyle29"/>
                <w:b w:val="0"/>
                <w:color w:val="000000"/>
                <w:sz w:val="20"/>
                <w:szCs w:val="20"/>
              </w:rPr>
            </w:pPr>
            <w:r w:rsidRPr="00144348">
              <w:rPr>
                <w:rStyle w:val="FontStyle29"/>
                <w:b w:val="0"/>
                <w:color w:val="000000"/>
                <w:sz w:val="20"/>
                <w:szCs w:val="20"/>
              </w:rPr>
              <w:t>1,31</w:t>
            </w:r>
          </w:p>
          <w:p w:rsidR="007C4486" w:rsidRPr="00144348" w:rsidRDefault="007C4486" w:rsidP="00144348">
            <w:pPr>
              <w:pStyle w:val="Style7"/>
              <w:widowControl/>
              <w:spacing w:line="360" w:lineRule="auto"/>
              <w:jc w:val="both"/>
              <w:rPr>
                <w:rStyle w:val="FontStyle29"/>
                <w:b w:val="0"/>
                <w:color w:val="000000"/>
                <w:sz w:val="20"/>
                <w:szCs w:val="20"/>
              </w:rPr>
            </w:pPr>
            <w:r w:rsidRPr="00144348">
              <w:rPr>
                <w:rStyle w:val="FontStyle29"/>
                <w:b w:val="0"/>
                <w:color w:val="000000"/>
                <w:sz w:val="20"/>
                <w:szCs w:val="20"/>
              </w:rPr>
              <w:t>1,02</w:t>
            </w:r>
          </w:p>
          <w:p w:rsidR="007C4486" w:rsidRPr="00144348" w:rsidRDefault="007C4486" w:rsidP="00144348">
            <w:pPr>
              <w:pStyle w:val="Style7"/>
              <w:widowControl/>
              <w:spacing w:line="360" w:lineRule="auto"/>
              <w:jc w:val="both"/>
              <w:rPr>
                <w:rStyle w:val="FontStyle29"/>
                <w:b w:val="0"/>
                <w:color w:val="000000"/>
                <w:sz w:val="20"/>
                <w:szCs w:val="20"/>
              </w:rPr>
            </w:pPr>
            <w:r w:rsidRPr="00144348">
              <w:rPr>
                <w:rStyle w:val="FontStyle29"/>
                <w:b w:val="0"/>
                <w:color w:val="000000"/>
                <w:sz w:val="20"/>
                <w:szCs w:val="20"/>
              </w:rPr>
              <w:t>0,84</w:t>
            </w:r>
          </w:p>
          <w:p w:rsidR="007C4486" w:rsidRPr="00144348" w:rsidRDefault="007C4486" w:rsidP="00144348">
            <w:pPr>
              <w:pStyle w:val="Style7"/>
              <w:widowControl/>
              <w:spacing w:line="360" w:lineRule="auto"/>
              <w:jc w:val="both"/>
              <w:rPr>
                <w:rStyle w:val="FontStyle29"/>
                <w:b w:val="0"/>
                <w:color w:val="000000"/>
                <w:sz w:val="20"/>
                <w:szCs w:val="20"/>
              </w:rPr>
            </w:pPr>
            <w:r w:rsidRPr="00144348">
              <w:rPr>
                <w:rStyle w:val="FontStyle29"/>
                <w:b w:val="0"/>
                <w:color w:val="000000"/>
                <w:sz w:val="20"/>
                <w:szCs w:val="20"/>
              </w:rPr>
              <w:t>0,71</w:t>
            </w:r>
          </w:p>
          <w:p w:rsidR="007C4486" w:rsidRPr="00144348" w:rsidRDefault="007C4486" w:rsidP="00144348">
            <w:pPr>
              <w:pStyle w:val="Style7"/>
              <w:widowControl/>
              <w:spacing w:line="360" w:lineRule="auto"/>
              <w:jc w:val="both"/>
              <w:rPr>
                <w:rStyle w:val="FontStyle29"/>
                <w:b w:val="0"/>
                <w:color w:val="000000"/>
                <w:sz w:val="20"/>
                <w:szCs w:val="20"/>
              </w:rPr>
            </w:pPr>
            <w:r w:rsidRPr="00144348">
              <w:rPr>
                <w:rStyle w:val="FontStyle29"/>
                <w:b w:val="0"/>
                <w:color w:val="000000"/>
                <w:sz w:val="20"/>
                <w:szCs w:val="20"/>
              </w:rPr>
              <w:t>0,61</w:t>
            </w:r>
          </w:p>
        </w:tc>
      </w:tr>
    </w:tbl>
    <w:p w:rsidR="00A269C9" w:rsidRDefault="00A269C9" w:rsidP="00A269C9">
      <w:pPr>
        <w:pStyle w:val="Style3"/>
        <w:widowControl/>
        <w:spacing w:line="360" w:lineRule="auto"/>
        <w:ind w:firstLine="720"/>
        <w:jc w:val="both"/>
        <w:rPr>
          <w:rStyle w:val="FontStyle23"/>
          <w:color w:val="000000"/>
          <w:spacing w:val="0"/>
          <w:sz w:val="28"/>
          <w:szCs w:val="28"/>
        </w:rPr>
      </w:pPr>
    </w:p>
    <w:p w:rsidR="007C4486" w:rsidRPr="00A269C9" w:rsidRDefault="007C4486" w:rsidP="00A269C9">
      <w:pPr>
        <w:pStyle w:val="Style3"/>
        <w:widowControl/>
        <w:spacing w:line="360" w:lineRule="auto"/>
        <w:ind w:firstLine="720"/>
        <w:jc w:val="both"/>
        <w:rPr>
          <w:rStyle w:val="FontStyle23"/>
          <w:color w:val="000000"/>
          <w:spacing w:val="0"/>
          <w:sz w:val="28"/>
          <w:szCs w:val="28"/>
        </w:rPr>
      </w:pPr>
      <w:r w:rsidRPr="00A269C9">
        <w:rPr>
          <w:rStyle w:val="FontStyle23"/>
          <w:color w:val="000000"/>
          <w:spacing w:val="0"/>
          <w:sz w:val="28"/>
          <w:szCs w:val="28"/>
        </w:rPr>
        <w:t>Ниже приводятся две методики определения жесткости целлюлозы по перманганатному числу — методика ГОСТ 10070— 74 и Международного комитета анализов целлюлозы.</w:t>
      </w:r>
    </w:p>
    <w:p w:rsidR="007C4486" w:rsidRPr="00A269C9" w:rsidRDefault="007C4486" w:rsidP="00A269C9">
      <w:pPr>
        <w:pStyle w:val="Style3"/>
        <w:widowControl/>
        <w:spacing w:line="360" w:lineRule="auto"/>
        <w:ind w:firstLine="720"/>
        <w:jc w:val="both"/>
        <w:rPr>
          <w:rStyle w:val="FontStyle23"/>
          <w:color w:val="000000"/>
          <w:spacing w:val="0"/>
          <w:sz w:val="28"/>
          <w:szCs w:val="28"/>
        </w:rPr>
      </w:pPr>
      <w:r w:rsidRPr="00A269C9">
        <w:rPr>
          <w:rStyle w:val="FontStyle33"/>
          <w:color w:val="000000"/>
          <w:sz w:val="28"/>
          <w:szCs w:val="28"/>
        </w:rPr>
        <w:t>Методика анализа</w:t>
      </w:r>
      <w:r w:rsidR="00025537" w:rsidRPr="00A269C9">
        <w:rPr>
          <w:rStyle w:val="FontStyle23"/>
          <w:color w:val="000000"/>
          <w:spacing w:val="0"/>
          <w:sz w:val="28"/>
          <w:szCs w:val="28"/>
        </w:rPr>
        <w:t>.</w:t>
      </w:r>
      <w:r w:rsidRPr="00A269C9">
        <w:rPr>
          <w:rStyle w:val="FontStyle23"/>
          <w:color w:val="000000"/>
          <w:spacing w:val="0"/>
          <w:sz w:val="28"/>
          <w:szCs w:val="28"/>
        </w:rPr>
        <w:t xml:space="preserve"> Массу навески</w:t>
      </w:r>
      <w:r w:rsidR="00025537" w:rsidRPr="00A269C9">
        <w:rPr>
          <w:rStyle w:val="FontStyle23"/>
          <w:color w:val="000000"/>
          <w:spacing w:val="0"/>
          <w:sz w:val="28"/>
          <w:szCs w:val="28"/>
        </w:rPr>
        <w:t xml:space="preserve"> </w:t>
      </w:r>
      <w:r w:rsidRPr="00A269C9">
        <w:rPr>
          <w:rStyle w:val="FontStyle23"/>
          <w:color w:val="000000"/>
          <w:spacing w:val="0"/>
          <w:sz w:val="28"/>
          <w:szCs w:val="28"/>
        </w:rPr>
        <w:t>выбирают</w:t>
      </w:r>
      <w:r w:rsidR="00025537" w:rsidRPr="00A269C9">
        <w:rPr>
          <w:rStyle w:val="FontStyle23"/>
          <w:color w:val="000000"/>
          <w:spacing w:val="0"/>
          <w:sz w:val="28"/>
          <w:szCs w:val="28"/>
        </w:rPr>
        <w:t xml:space="preserve"> </w:t>
      </w:r>
      <w:r w:rsidRPr="00A269C9">
        <w:rPr>
          <w:rStyle w:val="FontStyle23"/>
          <w:color w:val="000000"/>
          <w:spacing w:val="0"/>
          <w:sz w:val="28"/>
          <w:szCs w:val="28"/>
        </w:rPr>
        <w:t>с</w:t>
      </w:r>
      <w:r w:rsidR="00025537" w:rsidRPr="00A269C9">
        <w:rPr>
          <w:rStyle w:val="FontStyle23"/>
          <w:color w:val="000000"/>
          <w:spacing w:val="0"/>
          <w:sz w:val="28"/>
          <w:szCs w:val="28"/>
        </w:rPr>
        <w:t xml:space="preserve"> </w:t>
      </w:r>
      <w:r w:rsidRPr="00A269C9">
        <w:rPr>
          <w:rStyle w:val="FontStyle23"/>
          <w:color w:val="000000"/>
          <w:spacing w:val="0"/>
          <w:sz w:val="28"/>
          <w:szCs w:val="28"/>
        </w:rPr>
        <w:t>учетом</w:t>
      </w:r>
      <w:r w:rsidR="00025537" w:rsidRPr="00A269C9">
        <w:rPr>
          <w:rStyle w:val="FontStyle23"/>
          <w:color w:val="000000"/>
          <w:spacing w:val="0"/>
          <w:sz w:val="28"/>
          <w:szCs w:val="28"/>
        </w:rPr>
        <w:t xml:space="preserve"> </w:t>
      </w:r>
      <w:r w:rsidRPr="00A269C9">
        <w:rPr>
          <w:rStyle w:val="FontStyle23"/>
          <w:color w:val="000000"/>
          <w:spacing w:val="0"/>
          <w:sz w:val="28"/>
          <w:szCs w:val="28"/>
        </w:rPr>
        <w:t>вышеприведенных указаний.</w:t>
      </w:r>
    </w:p>
    <w:p w:rsidR="007C4486" w:rsidRPr="00A269C9" w:rsidRDefault="007C4486" w:rsidP="00A269C9">
      <w:pPr>
        <w:pStyle w:val="Style3"/>
        <w:widowControl/>
        <w:spacing w:line="360" w:lineRule="auto"/>
        <w:ind w:firstLine="720"/>
        <w:jc w:val="both"/>
        <w:rPr>
          <w:rStyle w:val="FontStyle23"/>
          <w:color w:val="000000"/>
          <w:spacing w:val="0"/>
          <w:sz w:val="28"/>
          <w:szCs w:val="28"/>
        </w:rPr>
      </w:pPr>
      <w:r w:rsidRPr="00A269C9">
        <w:rPr>
          <w:rStyle w:val="FontStyle23"/>
          <w:color w:val="000000"/>
          <w:spacing w:val="0"/>
          <w:sz w:val="28"/>
          <w:szCs w:val="28"/>
        </w:rPr>
        <w:t>А. Подготовленную навеску воздушно-сухой небеленой целлюлозы разбивают в 270 см</w:t>
      </w:r>
      <w:r w:rsidRPr="00A269C9">
        <w:rPr>
          <w:rStyle w:val="FontStyle23"/>
          <w:color w:val="000000"/>
          <w:spacing w:val="0"/>
          <w:sz w:val="28"/>
          <w:szCs w:val="28"/>
          <w:vertAlign w:val="superscript"/>
        </w:rPr>
        <w:t>3</w:t>
      </w:r>
      <w:r w:rsidRPr="00A269C9">
        <w:rPr>
          <w:rStyle w:val="FontStyle23"/>
          <w:color w:val="000000"/>
          <w:spacing w:val="0"/>
          <w:sz w:val="28"/>
          <w:szCs w:val="28"/>
        </w:rPr>
        <w:t xml:space="preserve"> дистиллированной воды в гидрораэбивателе с частотой вращения 112..,118 с</w:t>
      </w:r>
      <w:r w:rsidRPr="00A269C9">
        <w:rPr>
          <w:rStyle w:val="FontStyle23"/>
          <w:color w:val="000000"/>
          <w:spacing w:val="0"/>
          <w:sz w:val="28"/>
          <w:szCs w:val="28"/>
          <w:vertAlign w:val="superscript"/>
        </w:rPr>
        <w:t>-1</w:t>
      </w:r>
      <w:r w:rsidRPr="00A269C9">
        <w:rPr>
          <w:rStyle w:val="FontStyle23"/>
          <w:color w:val="000000"/>
          <w:spacing w:val="0"/>
          <w:sz w:val="28"/>
          <w:szCs w:val="28"/>
        </w:rPr>
        <w:t xml:space="preserve"> до исчезновения комков, избегая разрезания волокон, Полученную массу переносят в реакционный стакан вместимостью 1 дм</w:t>
      </w:r>
      <w:r w:rsidRPr="00A269C9">
        <w:rPr>
          <w:rStyle w:val="FontStyle23"/>
          <w:color w:val="000000"/>
          <w:spacing w:val="0"/>
          <w:sz w:val="28"/>
          <w:szCs w:val="28"/>
          <w:vertAlign w:val="superscript"/>
        </w:rPr>
        <w:t>3</w:t>
      </w:r>
      <w:r w:rsidRPr="00A269C9">
        <w:rPr>
          <w:rStyle w:val="FontStyle23"/>
          <w:color w:val="000000"/>
          <w:spacing w:val="0"/>
          <w:sz w:val="28"/>
          <w:szCs w:val="28"/>
        </w:rPr>
        <w:t>. Сосуд, в котором разбивали массу, тщательно ополаскивают 100 см</w:t>
      </w:r>
      <w:r w:rsidRPr="00A269C9">
        <w:rPr>
          <w:rStyle w:val="FontStyle23"/>
          <w:color w:val="000000"/>
          <w:spacing w:val="0"/>
          <w:sz w:val="28"/>
          <w:szCs w:val="28"/>
          <w:vertAlign w:val="superscript"/>
        </w:rPr>
        <w:t>3</w:t>
      </w:r>
      <w:r w:rsidRPr="00A269C9">
        <w:rPr>
          <w:rStyle w:val="FontStyle23"/>
          <w:color w:val="000000"/>
          <w:spacing w:val="0"/>
          <w:sz w:val="28"/>
          <w:szCs w:val="28"/>
        </w:rPr>
        <w:t xml:space="preserve"> воды, которую также выливают в реакционный стакан. Пробу целлюлозы в стакане размешивают мешалкой до исчезновения комков массы. Не прерывая размешивания массы, приливают к ней смесь, состоящую из 50 см</w:t>
      </w:r>
      <w:r w:rsidRPr="00A269C9">
        <w:rPr>
          <w:rStyle w:val="FontStyle23"/>
          <w:color w:val="000000"/>
          <w:spacing w:val="0"/>
          <w:sz w:val="28"/>
          <w:szCs w:val="28"/>
          <w:vertAlign w:val="superscript"/>
        </w:rPr>
        <w:t>3</w:t>
      </w:r>
      <w:r w:rsidRPr="00A269C9">
        <w:rPr>
          <w:rStyle w:val="FontStyle23"/>
          <w:color w:val="000000"/>
          <w:spacing w:val="0"/>
          <w:sz w:val="28"/>
          <w:szCs w:val="28"/>
        </w:rPr>
        <w:t xml:space="preserve"> раствора перманганата калия концентрацией</w:t>
      </w:r>
      <w:r w:rsidR="00025537" w:rsidRPr="00A269C9">
        <w:rPr>
          <w:rStyle w:val="FontStyle23"/>
          <w:color w:val="000000"/>
          <w:spacing w:val="0"/>
          <w:sz w:val="28"/>
          <w:szCs w:val="28"/>
        </w:rPr>
        <w:t xml:space="preserve"> </w:t>
      </w:r>
      <w:r w:rsidRPr="00A269C9">
        <w:rPr>
          <w:rStyle w:val="FontStyle23"/>
          <w:color w:val="000000"/>
          <w:spacing w:val="0"/>
          <w:sz w:val="28"/>
          <w:szCs w:val="28"/>
        </w:rPr>
        <w:t>0,1 моль/дм</w:t>
      </w:r>
      <w:r w:rsidRPr="00A269C9">
        <w:rPr>
          <w:rStyle w:val="FontStyle23"/>
          <w:color w:val="000000"/>
          <w:spacing w:val="0"/>
          <w:sz w:val="28"/>
          <w:szCs w:val="28"/>
          <w:vertAlign w:val="superscript"/>
        </w:rPr>
        <w:t>3</w:t>
      </w:r>
      <w:r w:rsidRPr="00A269C9">
        <w:rPr>
          <w:rStyle w:val="FontStyle23"/>
          <w:color w:val="000000"/>
          <w:spacing w:val="0"/>
          <w:sz w:val="28"/>
          <w:szCs w:val="28"/>
        </w:rPr>
        <w:t xml:space="preserve"> и 50 см</w:t>
      </w:r>
      <w:r w:rsidRPr="00A269C9">
        <w:rPr>
          <w:rStyle w:val="FontStyle23"/>
          <w:color w:val="000000"/>
          <w:spacing w:val="0"/>
          <w:sz w:val="28"/>
          <w:szCs w:val="28"/>
          <w:vertAlign w:val="superscript"/>
        </w:rPr>
        <w:t>3</w:t>
      </w:r>
      <w:r w:rsidRPr="00A269C9">
        <w:rPr>
          <w:rStyle w:val="FontStyle23"/>
          <w:color w:val="000000"/>
          <w:spacing w:val="0"/>
          <w:sz w:val="28"/>
          <w:szCs w:val="28"/>
        </w:rPr>
        <w:t xml:space="preserve"> раствора серной кислоты концентрацией</w:t>
      </w:r>
      <w:r w:rsidR="00025537" w:rsidRPr="00A269C9">
        <w:rPr>
          <w:rStyle w:val="FontStyle23"/>
          <w:color w:val="000000"/>
          <w:spacing w:val="0"/>
          <w:sz w:val="28"/>
          <w:szCs w:val="28"/>
        </w:rPr>
        <w:t xml:space="preserve"> </w:t>
      </w:r>
      <w:r w:rsidRPr="00A269C9">
        <w:rPr>
          <w:rStyle w:val="FontStyle23"/>
          <w:color w:val="000000"/>
          <w:spacing w:val="0"/>
          <w:sz w:val="28"/>
          <w:szCs w:val="28"/>
        </w:rPr>
        <w:t>4 моль/дм</w:t>
      </w:r>
      <w:r w:rsidRPr="00A269C9">
        <w:rPr>
          <w:rStyle w:val="FontStyle23"/>
          <w:color w:val="000000"/>
          <w:spacing w:val="0"/>
          <w:sz w:val="28"/>
          <w:szCs w:val="28"/>
          <w:vertAlign w:val="superscript"/>
        </w:rPr>
        <w:t>3</w:t>
      </w:r>
      <w:r w:rsidRPr="00A269C9">
        <w:rPr>
          <w:rStyle w:val="FontStyle23"/>
          <w:color w:val="000000"/>
          <w:spacing w:val="0"/>
          <w:sz w:val="28"/>
          <w:szCs w:val="28"/>
        </w:rPr>
        <w:t>,- предварительно отмеренных пипетками в отдельный стакан. Одновременно с приливанием смеси в реакционный стакан включают секундомер. Стакан из-под смеси ополаскивают 30 см</w:t>
      </w:r>
      <w:r w:rsidRPr="00A269C9">
        <w:rPr>
          <w:rStyle w:val="FontStyle23"/>
          <w:color w:val="000000"/>
          <w:spacing w:val="0"/>
          <w:sz w:val="28"/>
          <w:szCs w:val="28"/>
          <w:vertAlign w:val="superscript"/>
        </w:rPr>
        <w:t>3</w:t>
      </w:r>
      <w:r w:rsidRPr="00A269C9">
        <w:rPr>
          <w:rStyle w:val="FontStyle23"/>
          <w:color w:val="000000"/>
          <w:spacing w:val="0"/>
          <w:sz w:val="28"/>
          <w:szCs w:val="28"/>
        </w:rPr>
        <w:t xml:space="preserve"> дистиллированной</w:t>
      </w:r>
      <w:r w:rsidR="00025537" w:rsidRPr="00A269C9">
        <w:rPr>
          <w:rStyle w:val="FontStyle23"/>
          <w:color w:val="000000"/>
          <w:spacing w:val="0"/>
          <w:sz w:val="28"/>
          <w:szCs w:val="28"/>
        </w:rPr>
        <w:t xml:space="preserve"> </w:t>
      </w:r>
      <w:r w:rsidRPr="00A269C9">
        <w:rPr>
          <w:rStyle w:val="FontStyle23"/>
          <w:color w:val="000000"/>
          <w:spacing w:val="0"/>
          <w:sz w:val="28"/>
          <w:szCs w:val="28"/>
        </w:rPr>
        <w:t>воды,</w:t>
      </w:r>
      <w:r w:rsidR="00025537" w:rsidRPr="00A269C9">
        <w:rPr>
          <w:rStyle w:val="FontStyle23"/>
          <w:color w:val="000000"/>
          <w:spacing w:val="0"/>
          <w:sz w:val="28"/>
          <w:szCs w:val="28"/>
        </w:rPr>
        <w:t xml:space="preserve"> </w:t>
      </w:r>
      <w:r w:rsidRPr="00A269C9">
        <w:rPr>
          <w:rStyle w:val="FontStyle23"/>
          <w:color w:val="000000"/>
          <w:spacing w:val="0"/>
          <w:sz w:val="28"/>
          <w:szCs w:val="28"/>
        </w:rPr>
        <w:t>которую также</w:t>
      </w:r>
      <w:r w:rsidR="00025537" w:rsidRPr="00A269C9">
        <w:rPr>
          <w:rStyle w:val="FontStyle23"/>
          <w:color w:val="000000"/>
          <w:spacing w:val="0"/>
          <w:sz w:val="28"/>
          <w:szCs w:val="28"/>
        </w:rPr>
        <w:t xml:space="preserve"> </w:t>
      </w:r>
      <w:r w:rsidRPr="00A269C9">
        <w:rPr>
          <w:rStyle w:val="FontStyle23"/>
          <w:color w:val="000000"/>
          <w:spacing w:val="0"/>
          <w:sz w:val="28"/>
          <w:szCs w:val="28"/>
        </w:rPr>
        <w:t>выливают</w:t>
      </w:r>
      <w:r w:rsidR="00025537" w:rsidRPr="00A269C9">
        <w:rPr>
          <w:rStyle w:val="FontStyle23"/>
          <w:color w:val="000000"/>
          <w:spacing w:val="0"/>
          <w:sz w:val="28"/>
          <w:szCs w:val="28"/>
        </w:rPr>
        <w:t xml:space="preserve"> </w:t>
      </w:r>
      <w:r w:rsidRPr="00A269C9">
        <w:rPr>
          <w:rStyle w:val="FontStyle23"/>
          <w:color w:val="000000"/>
          <w:spacing w:val="0"/>
          <w:sz w:val="28"/>
          <w:szCs w:val="28"/>
        </w:rPr>
        <w:t>в реакционный стакан, после чего общий объем жидкости в последнем должен составить 500 см</w:t>
      </w:r>
      <w:r w:rsidRPr="00A269C9">
        <w:rPr>
          <w:rStyle w:val="FontStyle23"/>
          <w:color w:val="000000"/>
          <w:spacing w:val="0"/>
          <w:sz w:val="28"/>
          <w:szCs w:val="28"/>
          <w:vertAlign w:val="superscript"/>
        </w:rPr>
        <w:t>3</w:t>
      </w:r>
      <w:r w:rsidRPr="00A269C9">
        <w:rPr>
          <w:rStyle w:val="FontStyle23"/>
          <w:color w:val="000000"/>
          <w:spacing w:val="0"/>
          <w:sz w:val="28"/>
          <w:szCs w:val="28"/>
        </w:rPr>
        <w:t>. Через 5 мин с момента приливания смеси замеряют температуру содержимого стакана. Реакция должна протекать при температуре °С. Точно через 10 мин от начала реакции в реакционный стакан добавляют мерным цилиндром 10 см</w:t>
      </w:r>
      <w:r w:rsidRPr="00A269C9">
        <w:rPr>
          <w:rStyle w:val="FontStyle23"/>
          <w:color w:val="000000"/>
          <w:spacing w:val="0"/>
          <w:sz w:val="28"/>
          <w:szCs w:val="28"/>
          <w:vertAlign w:val="superscript"/>
        </w:rPr>
        <w:t>3</w:t>
      </w:r>
      <w:r w:rsidRPr="00A269C9">
        <w:rPr>
          <w:rStyle w:val="FontStyle23"/>
          <w:color w:val="000000"/>
          <w:spacing w:val="0"/>
          <w:sz w:val="28"/>
          <w:szCs w:val="28"/>
        </w:rPr>
        <w:t xml:space="preserve"> раствора иодида калия концентрацией</w:t>
      </w:r>
      <w:r w:rsidR="00025537" w:rsidRPr="00A269C9">
        <w:rPr>
          <w:rStyle w:val="FontStyle23"/>
          <w:color w:val="000000"/>
          <w:spacing w:val="0"/>
          <w:sz w:val="28"/>
          <w:szCs w:val="28"/>
        </w:rPr>
        <w:t xml:space="preserve"> </w:t>
      </w:r>
      <w:r w:rsidRPr="00A269C9">
        <w:rPr>
          <w:rStyle w:val="FontStyle23"/>
          <w:color w:val="000000"/>
          <w:spacing w:val="0"/>
          <w:sz w:val="28"/>
          <w:szCs w:val="28"/>
        </w:rPr>
        <w:t>1 моль/дм' для прекращения реакции окисления лигнина. Не прерывая размешивания, выделившийся свободный иод титруют раствором тиосульфата натрия концентрацией</w:t>
      </w:r>
      <w:r w:rsidR="00025537" w:rsidRPr="00A269C9">
        <w:rPr>
          <w:rStyle w:val="FontStyle23"/>
          <w:color w:val="000000"/>
          <w:spacing w:val="0"/>
          <w:sz w:val="28"/>
          <w:szCs w:val="28"/>
        </w:rPr>
        <w:t xml:space="preserve"> </w:t>
      </w:r>
      <w:r w:rsidRPr="00A269C9">
        <w:rPr>
          <w:rStyle w:val="FontStyle23"/>
          <w:color w:val="000000"/>
          <w:spacing w:val="0"/>
          <w:sz w:val="28"/>
          <w:szCs w:val="28"/>
        </w:rPr>
        <w:t>0,2 моль/дм</w:t>
      </w:r>
      <w:r w:rsidRPr="00A269C9">
        <w:rPr>
          <w:rStyle w:val="FontStyle23"/>
          <w:color w:val="000000"/>
          <w:spacing w:val="0"/>
          <w:sz w:val="28"/>
          <w:szCs w:val="28"/>
          <w:vertAlign w:val="superscript"/>
        </w:rPr>
        <w:t>3</w:t>
      </w:r>
      <w:r w:rsidRPr="00A269C9">
        <w:rPr>
          <w:rStyle w:val="FontStyle23"/>
          <w:color w:val="000000"/>
          <w:spacing w:val="0"/>
          <w:sz w:val="28"/>
          <w:szCs w:val="28"/>
        </w:rPr>
        <w:t xml:space="preserve"> до соломенного цвета, затем добавляют 5... 10 капель 0,5%-ного раствора крахмала и продолжают титрование до обесцвечивания смеси.</w:t>
      </w:r>
    </w:p>
    <w:p w:rsidR="007C4486" w:rsidRPr="00A269C9" w:rsidRDefault="007C4486" w:rsidP="00A269C9">
      <w:pPr>
        <w:pStyle w:val="Style3"/>
        <w:widowControl/>
        <w:spacing w:line="360" w:lineRule="auto"/>
        <w:ind w:firstLine="720"/>
        <w:jc w:val="both"/>
        <w:rPr>
          <w:rStyle w:val="FontStyle23"/>
          <w:color w:val="000000"/>
          <w:spacing w:val="0"/>
          <w:sz w:val="28"/>
          <w:szCs w:val="28"/>
        </w:rPr>
      </w:pPr>
      <w:r w:rsidRPr="00A269C9">
        <w:rPr>
          <w:rStyle w:val="FontStyle23"/>
          <w:color w:val="000000"/>
          <w:spacing w:val="0"/>
          <w:sz w:val="28"/>
          <w:szCs w:val="28"/>
        </w:rPr>
        <w:t>Параллельно определяют расход тиосульфата натрия на титрование контрольной пробы. Для этого в реакционный стакан наливают 370 см</w:t>
      </w:r>
      <w:r w:rsidRPr="00A269C9">
        <w:rPr>
          <w:rStyle w:val="FontStyle23"/>
          <w:color w:val="000000"/>
          <w:spacing w:val="0"/>
          <w:sz w:val="28"/>
          <w:szCs w:val="28"/>
          <w:vertAlign w:val="superscript"/>
        </w:rPr>
        <w:t>3</w:t>
      </w:r>
      <w:r w:rsidRPr="00A269C9">
        <w:rPr>
          <w:rStyle w:val="FontStyle23"/>
          <w:color w:val="000000"/>
          <w:spacing w:val="0"/>
          <w:sz w:val="28"/>
          <w:szCs w:val="28"/>
        </w:rPr>
        <w:t xml:space="preserve"> дистиллированной воды и смесь, состоящую из 25 см</w:t>
      </w:r>
      <w:r w:rsidRPr="00A269C9">
        <w:rPr>
          <w:rStyle w:val="FontStyle23"/>
          <w:color w:val="000000"/>
          <w:spacing w:val="0"/>
          <w:sz w:val="28"/>
          <w:szCs w:val="28"/>
          <w:vertAlign w:val="superscript"/>
        </w:rPr>
        <w:t>3</w:t>
      </w:r>
      <w:r w:rsidRPr="00A269C9">
        <w:rPr>
          <w:rStyle w:val="FontStyle23"/>
          <w:color w:val="000000"/>
          <w:spacing w:val="0"/>
          <w:sz w:val="28"/>
          <w:szCs w:val="28"/>
        </w:rPr>
        <w:t xml:space="preserve"> раствора перманганата калия концентрацией</w:t>
      </w:r>
      <w:r w:rsidR="00025537" w:rsidRPr="00A269C9">
        <w:rPr>
          <w:rStyle w:val="FontStyle23"/>
          <w:color w:val="000000"/>
          <w:spacing w:val="0"/>
          <w:sz w:val="28"/>
          <w:szCs w:val="28"/>
        </w:rPr>
        <w:t xml:space="preserve"> </w:t>
      </w:r>
      <w:r w:rsidRPr="00A269C9">
        <w:rPr>
          <w:rStyle w:val="FontStyle23"/>
          <w:color w:val="000000"/>
          <w:spacing w:val="0"/>
          <w:sz w:val="28"/>
          <w:szCs w:val="28"/>
        </w:rPr>
        <w:t>0,1 моль/дм</w:t>
      </w:r>
      <w:r w:rsidRPr="00A269C9">
        <w:rPr>
          <w:rStyle w:val="FontStyle23"/>
          <w:color w:val="000000"/>
          <w:spacing w:val="0"/>
          <w:sz w:val="28"/>
          <w:szCs w:val="28"/>
          <w:vertAlign w:val="superscript"/>
        </w:rPr>
        <w:t>3</w:t>
      </w:r>
      <w:r w:rsidRPr="00A269C9">
        <w:rPr>
          <w:rStyle w:val="FontStyle23"/>
          <w:color w:val="000000"/>
          <w:spacing w:val="0"/>
          <w:sz w:val="28"/>
          <w:szCs w:val="28"/>
        </w:rPr>
        <w:t>, 25 см</w:t>
      </w:r>
      <w:r w:rsidRPr="00A269C9">
        <w:rPr>
          <w:rStyle w:val="FontStyle23"/>
          <w:color w:val="000000"/>
          <w:spacing w:val="0"/>
          <w:sz w:val="28"/>
          <w:szCs w:val="28"/>
          <w:vertAlign w:val="superscript"/>
        </w:rPr>
        <w:t>3</w:t>
      </w:r>
      <w:r w:rsidRPr="00A269C9">
        <w:rPr>
          <w:rStyle w:val="FontStyle23"/>
          <w:color w:val="000000"/>
          <w:spacing w:val="0"/>
          <w:sz w:val="28"/>
          <w:szCs w:val="28"/>
        </w:rPr>
        <w:t xml:space="preserve"> дистиллированной воды и 50 см</w:t>
      </w:r>
      <w:r w:rsidRPr="00A269C9">
        <w:rPr>
          <w:rStyle w:val="FontStyle23"/>
          <w:color w:val="000000"/>
          <w:spacing w:val="0"/>
          <w:sz w:val="28"/>
          <w:szCs w:val="28"/>
          <w:vertAlign w:val="superscript"/>
        </w:rPr>
        <w:t>3</w:t>
      </w:r>
      <w:r w:rsidRPr="00A269C9">
        <w:rPr>
          <w:rStyle w:val="FontStyle23"/>
          <w:color w:val="000000"/>
          <w:spacing w:val="0"/>
          <w:sz w:val="28"/>
          <w:szCs w:val="28"/>
        </w:rPr>
        <w:t xml:space="preserve"> раствора серной кислоты концентрацией</w:t>
      </w:r>
      <w:r w:rsidR="00025537" w:rsidRPr="00A269C9">
        <w:rPr>
          <w:rStyle w:val="FontStyle23"/>
          <w:color w:val="000000"/>
          <w:spacing w:val="0"/>
          <w:sz w:val="28"/>
          <w:szCs w:val="28"/>
        </w:rPr>
        <w:t xml:space="preserve"> </w:t>
      </w:r>
      <w:r w:rsidRPr="00A269C9">
        <w:rPr>
          <w:rStyle w:val="FontStyle23"/>
          <w:color w:val="000000"/>
          <w:spacing w:val="0"/>
          <w:sz w:val="28"/>
          <w:szCs w:val="28"/>
        </w:rPr>
        <w:t>4 моль/дм</w:t>
      </w:r>
      <w:r w:rsidRPr="00A269C9">
        <w:rPr>
          <w:rStyle w:val="FontStyle23"/>
          <w:color w:val="000000"/>
          <w:spacing w:val="0"/>
          <w:sz w:val="28"/>
          <w:szCs w:val="28"/>
          <w:vertAlign w:val="superscript"/>
        </w:rPr>
        <w:t>3</w:t>
      </w:r>
      <w:r w:rsidRPr="00A269C9">
        <w:rPr>
          <w:rStyle w:val="FontStyle23"/>
          <w:color w:val="000000"/>
          <w:spacing w:val="0"/>
          <w:sz w:val="28"/>
          <w:szCs w:val="28"/>
        </w:rPr>
        <w:t>, предварительно отмеренных пипеткой в</w:t>
      </w:r>
      <w:r w:rsidR="00A33755" w:rsidRPr="00A269C9">
        <w:rPr>
          <w:rStyle w:val="FontStyle23"/>
          <w:color w:val="000000"/>
          <w:spacing w:val="0"/>
          <w:sz w:val="28"/>
          <w:szCs w:val="28"/>
        </w:rPr>
        <w:t xml:space="preserve"> </w:t>
      </w:r>
      <w:r w:rsidRPr="00A269C9">
        <w:rPr>
          <w:rStyle w:val="FontStyle23"/>
          <w:color w:val="000000"/>
          <w:spacing w:val="0"/>
          <w:sz w:val="28"/>
          <w:szCs w:val="28"/>
        </w:rPr>
        <w:t>другой стакан. Стакан из-под смеси ополаскивают 30 см</w:t>
      </w:r>
      <w:r w:rsidRPr="00A269C9">
        <w:rPr>
          <w:rStyle w:val="FontStyle23"/>
          <w:color w:val="000000"/>
          <w:spacing w:val="0"/>
          <w:sz w:val="28"/>
          <w:szCs w:val="28"/>
          <w:vertAlign w:val="superscript"/>
        </w:rPr>
        <w:t>3</w:t>
      </w:r>
      <w:r w:rsidRPr="00A269C9">
        <w:rPr>
          <w:rStyle w:val="FontStyle23"/>
          <w:color w:val="000000"/>
          <w:spacing w:val="0"/>
          <w:sz w:val="28"/>
          <w:szCs w:val="28"/>
        </w:rPr>
        <w:t xml:space="preserve"> дистиллированной воды, которую также выливают в реакционный стакан. Затем сразу же добавляют цилиндром 10 см</w:t>
      </w:r>
      <w:r w:rsidRPr="00A269C9">
        <w:rPr>
          <w:rStyle w:val="FontStyle23"/>
          <w:color w:val="000000"/>
          <w:spacing w:val="0"/>
          <w:sz w:val="28"/>
          <w:szCs w:val="28"/>
          <w:vertAlign w:val="superscript"/>
        </w:rPr>
        <w:t>3</w:t>
      </w:r>
      <w:r w:rsidRPr="00A269C9">
        <w:rPr>
          <w:rStyle w:val="FontStyle23"/>
          <w:color w:val="000000"/>
          <w:spacing w:val="0"/>
          <w:sz w:val="28"/>
          <w:szCs w:val="28"/>
        </w:rPr>
        <w:t xml:space="preserve"> раствора иодида калия концентрацией</w:t>
      </w:r>
      <w:r w:rsidR="00025537" w:rsidRPr="00A269C9">
        <w:rPr>
          <w:rStyle w:val="FontStyle23"/>
          <w:color w:val="000000"/>
          <w:spacing w:val="0"/>
          <w:sz w:val="28"/>
          <w:szCs w:val="28"/>
        </w:rPr>
        <w:t xml:space="preserve"> </w:t>
      </w:r>
      <w:r w:rsidRPr="00A269C9">
        <w:rPr>
          <w:rStyle w:val="FontStyle23"/>
          <w:color w:val="000000"/>
          <w:spacing w:val="0"/>
          <w:sz w:val="28"/>
          <w:szCs w:val="28"/>
        </w:rPr>
        <w:t>1 моль/дм</w:t>
      </w:r>
      <w:r w:rsidRPr="00A269C9">
        <w:rPr>
          <w:rStyle w:val="FontStyle23"/>
          <w:color w:val="000000"/>
          <w:spacing w:val="0"/>
          <w:sz w:val="28"/>
          <w:szCs w:val="28"/>
          <w:vertAlign w:val="superscript"/>
        </w:rPr>
        <w:t>3</w:t>
      </w:r>
      <w:r w:rsidRPr="00A269C9">
        <w:rPr>
          <w:rStyle w:val="FontStyle23"/>
          <w:color w:val="000000"/>
          <w:spacing w:val="0"/>
          <w:sz w:val="28"/>
          <w:szCs w:val="28"/>
        </w:rPr>
        <w:t xml:space="preserve"> и при непрерывном перемешивании оттитровывают выделившийся иод раствором тиосульфата концентрацией</w:t>
      </w:r>
      <w:r w:rsidR="00025537" w:rsidRPr="00A269C9">
        <w:rPr>
          <w:rStyle w:val="FontStyle23"/>
          <w:color w:val="000000"/>
          <w:spacing w:val="0"/>
          <w:sz w:val="28"/>
          <w:szCs w:val="28"/>
        </w:rPr>
        <w:t xml:space="preserve"> </w:t>
      </w:r>
      <w:r w:rsidRPr="00A269C9">
        <w:rPr>
          <w:rStyle w:val="FontStyle23"/>
          <w:color w:val="000000"/>
          <w:spacing w:val="0"/>
          <w:sz w:val="28"/>
          <w:szCs w:val="28"/>
        </w:rPr>
        <w:t>0,2 моль/дм</w:t>
      </w:r>
      <w:r w:rsidRPr="00A269C9">
        <w:rPr>
          <w:rStyle w:val="FontStyle23"/>
          <w:color w:val="000000"/>
          <w:spacing w:val="0"/>
          <w:sz w:val="28"/>
          <w:szCs w:val="28"/>
          <w:vertAlign w:val="superscript"/>
        </w:rPr>
        <w:t>3</w:t>
      </w:r>
      <w:r w:rsidRPr="00A269C9">
        <w:rPr>
          <w:rStyle w:val="FontStyle23"/>
          <w:color w:val="000000"/>
          <w:spacing w:val="0"/>
          <w:sz w:val="28"/>
          <w:szCs w:val="28"/>
        </w:rPr>
        <w:t>. Реакция</w:t>
      </w:r>
      <w:r w:rsidR="00025537" w:rsidRPr="00A269C9">
        <w:rPr>
          <w:rStyle w:val="FontStyle23"/>
          <w:color w:val="000000"/>
          <w:spacing w:val="0"/>
          <w:sz w:val="28"/>
          <w:szCs w:val="28"/>
        </w:rPr>
        <w:t xml:space="preserve"> </w:t>
      </w:r>
      <w:r w:rsidRPr="00A269C9">
        <w:rPr>
          <w:rStyle w:val="FontStyle23"/>
          <w:color w:val="000000"/>
          <w:spacing w:val="0"/>
          <w:sz w:val="28"/>
          <w:szCs w:val="28"/>
        </w:rPr>
        <w:t>должна</w:t>
      </w:r>
      <w:r w:rsidR="00025537" w:rsidRPr="00A269C9">
        <w:rPr>
          <w:rStyle w:val="FontStyle23"/>
          <w:color w:val="000000"/>
          <w:spacing w:val="0"/>
          <w:sz w:val="28"/>
          <w:szCs w:val="28"/>
        </w:rPr>
        <w:t xml:space="preserve"> </w:t>
      </w:r>
      <w:r w:rsidRPr="00A269C9">
        <w:rPr>
          <w:rStyle w:val="FontStyle23"/>
          <w:color w:val="000000"/>
          <w:spacing w:val="0"/>
          <w:sz w:val="28"/>
          <w:szCs w:val="28"/>
        </w:rPr>
        <w:t>протекать</w:t>
      </w:r>
      <w:r w:rsidR="00025537" w:rsidRPr="00A269C9">
        <w:rPr>
          <w:rStyle w:val="FontStyle23"/>
          <w:color w:val="000000"/>
          <w:spacing w:val="0"/>
          <w:sz w:val="28"/>
          <w:szCs w:val="28"/>
        </w:rPr>
        <w:t xml:space="preserve"> </w:t>
      </w:r>
      <w:r w:rsidRPr="00A269C9">
        <w:rPr>
          <w:rStyle w:val="FontStyle23"/>
          <w:color w:val="000000"/>
          <w:spacing w:val="0"/>
          <w:sz w:val="28"/>
          <w:szCs w:val="28"/>
        </w:rPr>
        <w:t>при</w:t>
      </w:r>
      <w:r w:rsidR="00025537" w:rsidRPr="00A269C9">
        <w:rPr>
          <w:rStyle w:val="FontStyle23"/>
          <w:color w:val="000000"/>
          <w:spacing w:val="0"/>
          <w:sz w:val="28"/>
          <w:szCs w:val="28"/>
        </w:rPr>
        <w:t xml:space="preserve"> </w:t>
      </w:r>
      <w:r w:rsidRPr="00A269C9">
        <w:rPr>
          <w:rStyle w:val="FontStyle23"/>
          <w:color w:val="000000"/>
          <w:spacing w:val="0"/>
          <w:sz w:val="28"/>
          <w:szCs w:val="28"/>
        </w:rPr>
        <w:t>температуре °С.</w:t>
      </w:r>
    </w:p>
    <w:p w:rsidR="007C4486" w:rsidRPr="00A269C9" w:rsidRDefault="007C4486" w:rsidP="00A269C9">
      <w:pPr>
        <w:pStyle w:val="Style3"/>
        <w:widowControl/>
        <w:spacing w:line="360" w:lineRule="auto"/>
        <w:ind w:firstLine="720"/>
        <w:jc w:val="both"/>
        <w:rPr>
          <w:rStyle w:val="FontStyle23"/>
          <w:color w:val="000000"/>
          <w:spacing w:val="0"/>
          <w:sz w:val="28"/>
          <w:szCs w:val="28"/>
        </w:rPr>
      </w:pPr>
      <w:r w:rsidRPr="00A269C9">
        <w:rPr>
          <w:rStyle w:val="FontStyle23"/>
          <w:color w:val="000000"/>
          <w:spacing w:val="0"/>
          <w:sz w:val="28"/>
          <w:szCs w:val="28"/>
        </w:rPr>
        <w:t>Б. При анализе полуцеллюлозы берут 100 см</w:t>
      </w:r>
      <w:r w:rsidRPr="00A269C9">
        <w:rPr>
          <w:rStyle w:val="FontStyle23"/>
          <w:color w:val="000000"/>
          <w:spacing w:val="0"/>
          <w:sz w:val="28"/>
          <w:szCs w:val="28"/>
          <w:vertAlign w:val="superscript"/>
        </w:rPr>
        <w:t>3</w:t>
      </w:r>
      <w:r w:rsidRPr="00A269C9">
        <w:rPr>
          <w:rStyle w:val="FontStyle23"/>
          <w:color w:val="000000"/>
          <w:spacing w:val="0"/>
          <w:sz w:val="28"/>
          <w:szCs w:val="28"/>
        </w:rPr>
        <w:t xml:space="preserve"> раствора перманганата калия концентрацией</w:t>
      </w:r>
      <w:r w:rsidR="00025537" w:rsidRPr="00A269C9">
        <w:rPr>
          <w:rStyle w:val="FontStyle23"/>
          <w:color w:val="000000"/>
          <w:spacing w:val="0"/>
          <w:sz w:val="28"/>
          <w:szCs w:val="28"/>
        </w:rPr>
        <w:t xml:space="preserve"> </w:t>
      </w:r>
      <w:r w:rsidRPr="00A269C9">
        <w:rPr>
          <w:rStyle w:val="FontStyle23"/>
          <w:color w:val="000000"/>
          <w:spacing w:val="0"/>
          <w:sz w:val="28"/>
          <w:szCs w:val="28"/>
        </w:rPr>
        <w:t>0,1 моль/дм</w:t>
      </w:r>
      <w:r w:rsidRPr="00A269C9">
        <w:rPr>
          <w:rStyle w:val="FontStyle23"/>
          <w:color w:val="000000"/>
          <w:spacing w:val="0"/>
          <w:sz w:val="28"/>
          <w:szCs w:val="28"/>
          <w:vertAlign w:val="superscript"/>
        </w:rPr>
        <w:t>3</w:t>
      </w:r>
      <w:r w:rsidRPr="00A269C9">
        <w:rPr>
          <w:rStyle w:val="FontStyle23"/>
          <w:color w:val="000000"/>
          <w:spacing w:val="0"/>
          <w:sz w:val="28"/>
          <w:szCs w:val="28"/>
        </w:rPr>
        <w:t>, 100 см</w:t>
      </w:r>
      <w:r w:rsidRPr="00A269C9">
        <w:rPr>
          <w:rStyle w:val="FontStyle23"/>
          <w:color w:val="000000"/>
          <w:spacing w:val="0"/>
          <w:sz w:val="28"/>
          <w:szCs w:val="28"/>
          <w:vertAlign w:val="superscript"/>
        </w:rPr>
        <w:t>3</w:t>
      </w:r>
      <w:r w:rsidRPr="00A269C9">
        <w:rPr>
          <w:rStyle w:val="FontStyle23"/>
          <w:color w:val="000000"/>
          <w:spacing w:val="0"/>
          <w:sz w:val="28"/>
          <w:szCs w:val="28"/>
        </w:rPr>
        <w:t xml:space="preserve"> раствора серной кислоты концентрацией</w:t>
      </w:r>
      <w:r w:rsidR="00025537" w:rsidRPr="00A269C9">
        <w:rPr>
          <w:rStyle w:val="FontStyle23"/>
          <w:color w:val="000000"/>
          <w:spacing w:val="0"/>
          <w:sz w:val="28"/>
          <w:szCs w:val="28"/>
        </w:rPr>
        <w:t xml:space="preserve"> </w:t>
      </w:r>
      <w:r w:rsidRPr="00A269C9">
        <w:rPr>
          <w:rStyle w:val="FontStyle23"/>
          <w:color w:val="000000"/>
          <w:spacing w:val="0"/>
          <w:sz w:val="28"/>
          <w:szCs w:val="28"/>
        </w:rPr>
        <w:t>4 моль/дм</w:t>
      </w:r>
      <w:r w:rsidRPr="00A269C9">
        <w:rPr>
          <w:rStyle w:val="FontStyle23"/>
          <w:color w:val="000000"/>
          <w:spacing w:val="0"/>
          <w:sz w:val="28"/>
          <w:szCs w:val="28"/>
          <w:vertAlign w:val="superscript"/>
        </w:rPr>
        <w:t>3</w:t>
      </w:r>
      <w:r w:rsidRPr="00A269C9">
        <w:rPr>
          <w:rStyle w:val="FontStyle23"/>
          <w:color w:val="000000"/>
          <w:spacing w:val="0"/>
          <w:sz w:val="28"/>
          <w:szCs w:val="28"/>
        </w:rPr>
        <w:t xml:space="preserve"> и 20 см</w:t>
      </w:r>
      <w:r w:rsidRPr="00A269C9">
        <w:rPr>
          <w:rStyle w:val="FontStyle23"/>
          <w:color w:val="000000"/>
          <w:spacing w:val="0"/>
          <w:sz w:val="28"/>
          <w:szCs w:val="28"/>
          <w:vertAlign w:val="superscript"/>
        </w:rPr>
        <w:t>3</w:t>
      </w:r>
      <w:r w:rsidRPr="00A269C9">
        <w:rPr>
          <w:rStyle w:val="FontStyle23"/>
          <w:color w:val="000000"/>
          <w:spacing w:val="0"/>
          <w:sz w:val="28"/>
          <w:szCs w:val="28"/>
        </w:rPr>
        <w:t xml:space="preserve"> раствора иодида калия концентрацией</w:t>
      </w:r>
      <w:r w:rsidR="00025537" w:rsidRPr="00A269C9">
        <w:rPr>
          <w:rStyle w:val="FontStyle23"/>
          <w:color w:val="000000"/>
          <w:spacing w:val="0"/>
          <w:sz w:val="28"/>
          <w:szCs w:val="28"/>
        </w:rPr>
        <w:t xml:space="preserve"> </w:t>
      </w:r>
      <w:r w:rsidRPr="00A269C9">
        <w:rPr>
          <w:rStyle w:val="FontStyle23"/>
          <w:color w:val="000000"/>
          <w:spacing w:val="0"/>
          <w:sz w:val="28"/>
          <w:szCs w:val="28"/>
        </w:rPr>
        <w:t>1 моль/дм</w:t>
      </w:r>
      <w:r w:rsidRPr="00A269C9">
        <w:rPr>
          <w:rStyle w:val="FontStyle23"/>
          <w:color w:val="000000"/>
          <w:spacing w:val="0"/>
          <w:sz w:val="28"/>
          <w:szCs w:val="28"/>
          <w:vertAlign w:val="superscript"/>
        </w:rPr>
        <w:t>3</w:t>
      </w:r>
      <w:r w:rsidRPr="00A269C9">
        <w:rPr>
          <w:rStyle w:val="FontStyle23"/>
          <w:color w:val="000000"/>
          <w:spacing w:val="0"/>
          <w:sz w:val="28"/>
          <w:szCs w:val="28"/>
        </w:rPr>
        <w:t>. Общий объем должен составлять 1000 см</w:t>
      </w:r>
      <w:r w:rsidRPr="00A269C9">
        <w:rPr>
          <w:rStyle w:val="FontStyle23"/>
          <w:color w:val="000000"/>
          <w:spacing w:val="0"/>
          <w:sz w:val="28"/>
          <w:szCs w:val="28"/>
          <w:vertAlign w:val="superscript"/>
        </w:rPr>
        <w:t>3</w:t>
      </w:r>
      <w:r w:rsidRPr="00A269C9">
        <w:rPr>
          <w:rStyle w:val="FontStyle23"/>
          <w:color w:val="000000"/>
          <w:spacing w:val="0"/>
          <w:sz w:val="28"/>
          <w:szCs w:val="28"/>
        </w:rPr>
        <w:t>. Остальные условия анализа сохраняются неизменными.</w:t>
      </w:r>
    </w:p>
    <w:p w:rsidR="007C4486" w:rsidRPr="00A269C9" w:rsidRDefault="007C4486" w:rsidP="00A269C9">
      <w:pPr>
        <w:pStyle w:val="Style3"/>
        <w:widowControl/>
        <w:spacing w:line="360" w:lineRule="auto"/>
        <w:ind w:firstLine="720"/>
        <w:jc w:val="both"/>
        <w:rPr>
          <w:rStyle w:val="FontStyle23"/>
          <w:color w:val="000000"/>
          <w:spacing w:val="0"/>
          <w:sz w:val="28"/>
          <w:szCs w:val="28"/>
        </w:rPr>
      </w:pPr>
      <w:r w:rsidRPr="00A269C9">
        <w:rPr>
          <w:rStyle w:val="FontStyle23"/>
          <w:color w:val="000000"/>
          <w:spacing w:val="0"/>
          <w:sz w:val="28"/>
          <w:szCs w:val="28"/>
        </w:rPr>
        <w:t>При определении расхода раствора тиосульфата натрия на титрование контрольной пробы берут 50 см</w:t>
      </w:r>
      <w:r w:rsidRPr="00A269C9">
        <w:rPr>
          <w:rStyle w:val="FontStyle23"/>
          <w:color w:val="000000"/>
          <w:spacing w:val="0"/>
          <w:sz w:val="28"/>
          <w:szCs w:val="28"/>
          <w:vertAlign w:val="superscript"/>
        </w:rPr>
        <w:t>3</w:t>
      </w:r>
      <w:r w:rsidRPr="00A269C9">
        <w:rPr>
          <w:rStyle w:val="FontStyle23"/>
          <w:color w:val="000000"/>
          <w:spacing w:val="0"/>
          <w:sz w:val="28"/>
          <w:szCs w:val="28"/>
        </w:rPr>
        <w:t xml:space="preserve"> раствора перманганата калия концентрацией</w:t>
      </w:r>
      <w:r w:rsidR="00025537" w:rsidRPr="00A269C9">
        <w:rPr>
          <w:rStyle w:val="FontStyle23"/>
          <w:color w:val="000000"/>
          <w:spacing w:val="0"/>
          <w:sz w:val="28"/>
          <w:szCs w:val="28"/>
        </w:rPr>
        <w:t xml:space="preserve"> </w:t>
      </w:r>
      <w:r w:rsidRPr="00A269C9">
        <w:rPr>
          <w:rStyle w:val="FontStyle23"/>
          <w:color w:val="000000"/>
          <w:spacing w:val="0"/>
          <w:sz w:val="28"/>
          <w:szCs w:val="28"/>
        </w:rPr>
        <w:t>0,1 моль/дм</w:t>
      </w:r>
      <w:r w:rsidRPr="00A269C9">
        <w:rPr>
          <w:rStyle w:val="FontStyle23"/>
          <w:color w:val="000000"/>
          <w:spacing w:val="0"/>
          <w:sz w:val="28"/>
          <w:szCs w:val="28"/>
          <w:vertAlign w:val="superscript"/>
        </w:rPr>
        <w:t>3</w:t>
      </w:r>
      <w:r w:rsidRPr="00A269C9">
        <w:rPr>
          <w:rStyle w:val="FontStyle23"/>
          <w:color w:val="000000"/>
          <w:spacing w:val="0"/>
          <w:sz w:val="28"/>
          <w:szCs w:val="28"/>
        </w:rPr>
        <w:t>, 50 см</w:t>
      </w:r>
      <w:r w:rsidRPr="00A269C9">
        <w:rPr>
          <w:rStyle w:val="FontStyle23"/>
          <w:color w:val="000000"/>
          <w:spacing w:val="0"/>
          <w:sz w:val="28"/>
          <w:szCs w:val="28"/>
          <w:vertAlign w:val="superscript"/>
        </w:rPr>
        <w:t>3</w:t>
      </w:r>
      <w:r w:rsidRPr="00A269C9">
        <w:rPr>
          <w:rStyle w:val="FontStyle23"/>
          <w:color w:val="000000"/>
          <w:spacing w:val="0"/>
          <w:sz w:val="28"/>
          <w:szCs w:val="28"/>
        </w:rPr>
        <w:t xml:space="preserve"> дистиллированной воды и 100 см</w:t>
      </w:r>
      <w:r w:rsidRPr="00A269C9">
        <w:rPr>
          <w:rStyle w:val="FontStyle23"/>
          <w:color w:val="000000"/>
          <w:spacing w:val="0"/>
          <w:sz w:val="28"/>
          <w:szCs w:val="28"/>
          <w:vertAlign w:val="superscript"/>
        </w:rPr>
        <w:t>3</w:t>
      </w:r>
      <w:r w:rsidRPr="00A269C9">
        <w:rPr>
          <w:rStyle w:val="FontStyle23"/>
          <w:color w:val="000000"/>
          <w:spacing w:val="0"/>
          <w:sz w:val="28"/>
          <w:szCs w:val="28"/>
        </w:rPr>
        <w:t xml:space="preserve"> раствора серной кислоты концентрацией</w:t>
      </w:r>
      <w:r w:rsidR="00025537" w:rsidRPr="00A269C9">
        <w:rPr>
          <w:rStyle w:val="FontStyle23"/>
          <w:color w:val="000000"/>
          <w:spacing w:val="0"/>
          <w:sz w:val="28"/>
          <w:szCs w:val="28"/>
        </w:rPr>
        <w:t xml:space="preserve"> </w:t>
      </w:r>
      <w:r w:rsidRPr="00A269C9">
        <w:rPr>
          <w:rStyle w:val="FontStyle23"/>
          <w:color w:val="000000"/>
          <w:spacing w:val="0"/>
          <w:sz w:val="28"/>
          <w:szCs w:val="28"/>
        </w:rPr>
        <w:t>4 моль/дм</w:t>
      </w:r>
      <w:r w:rsidRPr="00A269C9">
        <w:rPr>
          <w:rStyle w:val="FontStyle23"/>
          <w:color w:val="000000"/>
          <w:spacing w:val="0"/>
          <w:sz w:val="28"/>
          <w:szCs w:val="28"/>
          <w:vertAlign w:val="superscript"/>
        </w:rPr>
        <w:t>3</w:t>
      </w:r>
      <w:r w:rsidRPr="00A269C9">
        <w:rPr>
          <w:rStyle w:val="FontStyle23"/>
          <w:color w:val="000000"/>
          <w:spacing w:val="0"/>
          <w:sz w:val="28"/>
          <w:szCs w:val="28"/>
        </w:rPr>
        <w:t>.</w:t>
      </w:r>
    </w:p>
    <w:p w:rsidR="007C4486" w:rsidRPr="00A269C9" w:rsidRDefault="007C4486" w:rsidP="00A269C9">
      <w:pPr>
        <w:pStyle w:val="Style3"/>
        <w:widowControl/>
        <w:spacing w:line="360" w:lineRule="auto"/>
        <w:ind w:firstLine="720"/>
        <w:jc w:val="both"/>
        <w:rPr>
          <w:rStyle w:val="FontStyle23"/>
          <w:color w:val="000000"/>
          <w:spacing w:val="0"/>
          <w:sz w:val="28"/>
          <w:szCs w:val="28"/>
        </w:rPr>
      </w:pPr>
      <w:r w:rsidRPr="00A269C9">
        <w:rPr>
          <w:rStyle w:val="FontStyle23"/>
          <w:color w:val="000000"/>
          <w:spacing w:val="0"/>
          <w:sz w:val="28"/>
          <w:szCs w:val="28"/>
        </w:rPr>
        <w:t>В. При анализе целлюлоз с небольшим содержанием лигнина подготовленную навеску разбивают в 100 см</w:t>
      </w:r>
      <w:r w:rsidRPr="00A269C9">
        <w:rPr>
          <w:rStyle w:val="FontStyle23"/>
          <w:color w:val="000000"/>
          <w:spacing w:val="0"/>
          <w:sz w:val="28"/>
          <w:szCs w:val="28"/>
          <w:vertAlign w:val="superscript"/>
        </w:rPr>
        <w:t>3</w:t>
      </w:r>
      <w:r w:rsidRPr="00A269C9">
        <w:rPr>
          <w:rStyle w:val="FontStyle23"/>
          <w:color w:val="000000"/>
          <w:spacing w:val="0"/>
          <w:sz w:val="28"/>
          <w:szCs w:val="28"/>
        </w:rPr>
        <w:t xml:space="preserve"> дистиллированной воды в гидроразбивателе до исчезновения комков, избегая разрезания волокон. Получе</w:t>
      </w:r>
      <w:r w:rsidR="00753D76">
        <w:rPr>
          <w:rStyle w:val="FontStyle23"/>
          <w:color w:val="000000"/>
          <w:spacing w:val="0"/>
          <w:sz w:val="28"/>
          <w:szCs w:val="28"/>
        </w:rPr>
        <w:t>нную массу переносят в реакционный</w:t>
      </w:r>
      <w:r w:rsidRPr="00A269C9">
        <w:rPr>
          <w:rStyle w:val="FontStyle23"/>
          <w:color w:val="000000"/>
          <w:spacing w:val="0"/>
          <w:sz w:val="28"/>
          <w:szCs w:val="28"/>
        </w:rPr>
        <w:t xml:space="preserve"> стакан вместимостью 500 см</w:t>
      </w:r>
      <w:r w:rsidRPr="00A269C9">
        <w:rPr>
          <w:rStyle w:val="FontStyle23"/>
          <w:color w:val="000000"/>
          <w:spacing w:val="0"/>
          <w:sz w:val="28"/>
          <w:szCs w:val="28"/>
          <w:vertAlign w:val="superscript"/>
        </w:rPr>
        <w:t>1</w:t>
      </w:r>
      <w:r w:rsidRPr="00A269C9">
        <w:rPr>
          <w:rStyle w:val="FontStyle23"/>
          <w:color w:val="000000"/>
          <w:spacing w:val="0"/>
          <w:sz w:val="28"/>
          <w:szCs w:val="28"/>
        </w:rPr>
        <w:t>. Сосуд, в котором разбивали массу, тщательно ополаскивают</w:t>
      </w:r>
      <w:r w:rsidRPr="00A269C9">
        <w:rPr>
          <w:rStyle w:val="FontStyle23"/>
          <w:color w:val="000000"/>
          <w:spacing w:val="0"/>
          <w:sz w:val="28"/>
          <w:szCs w:val="28"/>
          <w:lang w:val="el-GR"/>
        </w:rPr>
        <w:t xml:space="preserve"> </w:t>
      </w:r>
      <w:r w:rsidRPr="00A269C9">
        <w:rPr>
          <w:rStyle w:val="FontStyle37"/>
          <w:color w:val="000000"/>
          <w:spacing w:val="0"/>
          <w:sz w:val="28"/>
          <w:szCs w:val="28"/>
          <w:lang w:val="el-GR"/>
        </w:rPr>
        <w:t>є0</w:t>
      </w:r>
      <w:r w:rsidRPr="00A269C9">
        <w:rPr>
          <w:rStyle w:val="FontStyle37"/>
          <w:color w:val="000000"/>
          <w:spacing w:val="0"/>
          <w:sz w:val="28"/>
          <w:szCs w:val="28"/>
        </w:rPr>
        <w:t xml:space="preserve"> </w:t>
      </w:r>
      <w:r w:rsidRPr="00A269C9">
        <w:rPr>
          <w:rStyle w:val="FontStyle23"/>
          <w:color w:val="000000"/>
          <w:spacing w:val="0"/>
          <w:sz w:val="28"/>
          <w:szCs w:val="28"/>
        </w:rPr>
        <w:t>см</w:t>
      </w:r>
      <w:r w:rsidRPr="00A269C9">
        <w:rPr>
          <w:rStyle w:val="FontStyle23"/>
          <w:color w:val="000000"/>
          <w:spacing w:val="0"/>
          <w:sz w:val="28"/>
          <w:szCs w:val="28"/>
          <w:vertAlign w:val="superscript"/>
        </w:rPr>
        <w:t>3</w:t>
      </w:r>
      <w:r w:rsidRPr="00A269C9">
        <w:rPr>
          <w:rStyle w:val="FontStyle23"/>
          <w:color w:val="000000"/>
          <w:spacing w:val="0"/>
          <w:sz w:val="28"/>
          <w:szCs w:val="28"/>
        </w:rPr>
        <w:t xml:space="preserve"> дистиллированной воды, которую также выливают в реакционный стакан.</w:t>
      </w:r>
    </w:p>
    <w:p w:rsidR="007C4486" w:rsidRPr="00A269C9" w:rsidRDefault="007C4486" w:rsidP="00A269C9">
      <w:pPr>
        <w:pStyle w:val="Style3"/>
        <w:widowControl/>
        <w:spacing w:line="360" w:lineRule="auto"/>
        <w:ind w:firstLine="720"/>
        <w:jc w:val="both"/>
        <w:rPr>
          <w:rStyle w:val="FontStyle23"/>
          <w:color w:val="000000"/>
          <w:spacing w:val="0"/>
          <w:sz w:val="28"/>
          <w:szCs w:val="28"/>
        </w:rPr>
      </w:pPr>
      <w:r w:rsidRPr="00A269C9">
        <w:rPr>
          <w:rStyle w:val="FontStyle23"/>
          <w:color w:val="000000"/>
          <w:spacing w:val="0"/>
          <w:sz w:val="28"/>
          <w:szCs w:val="28"/>
        </w:rPr>
        <w:t>Пробу целлюлозы в реакционном стакане размешивают мешалкой до однородной массы. После этого, не прерывая размешивания, приливают к массе смесь, состоящую из 20 см</w:t>
      </w:r>
      <w:r w:rsidRPr="00A269C9">
        <w:rPr>
          <w:rStyle w:val="FontStyle23"/>
          <w:color w:val="000000"/>
          <w:spacing w:val="0"/>
          <w:sz w:val="28"/>
          <w:szCs w:val="28"/>
          <w:vertAlign w:val="superscript"/>
        </w:rPr>
        <w:t xml:space="preserve">3 </w:t>
      </w:r>
      <w:r w:rsidRPr="00A269C9">
        <w:rPr>
          <w:rStyle w:val="FontStyle23"/>
          <w:color w:val="000000"/>
          <w:spacing w:val="0"/>
          <w:sz w:val="28"/>
          <w:szCs w:val="28"/>
        </w:rPr>
        <w:t>раствора</w:t>
      </w:r>
      <w:r w:rsidR="00025537" w:rsidRPr="00A269C9">
        <w:rPr>
          <w:rStyle w:val="FontStyle23"/>
          <w:color w:val="000000"/>
          <w:spacing w:val="0"/>
          <w:sz w:val="28"/>
          <w:szCs w:val="28"/>
        </w:rPr>
        <w:t xml:space="preserve"> </w:t>
      </w:r>
      <w:r w:rsidRPr="00A269C9">
        <w:rPr>
          <w:rStyle w:val="FontStyle23"/>
          <w:color w:val="000000"/>
          <w:spacing w:val="0"/>
          <w:sz w:val="28"/>
          <w:szCs w:val="28"/>
        </w:rPr>
        <w:t>перманганата</w:t>
      </w:r>
      <w:r w:rsidR="00025537" w:rsidRPr="00A269C9">
        <w:rPr>
          <w:rStyle w:val="FontStyle23"/>
          <w:color w:val="000000"/>
          <w:spacing w:val="0"/>
          <w:sz w:val="28"/>
          <w:szCs w:val="28"/>
        </w:rPr>
        <w:t xml:space="preserve"> </w:t>
      </w:r>
      <w:r w:rsidRPr="00A269C9">
        <w:rPr>
          <w:rStyle w:val="FontStyle23"/>
          <w:color w:val="000000"/>
          <w:spacing w:val="0"/>
          <w:sz w:val="28"/>
          <w:szCs w:val="28"/>
        </w:rPr>
        <w:t>калия</w:t>
      </w:r>
      <w:r w:rsidR="00025537" w:rsidRPr="00A269C9">
        <w:rPr>
          <w:rStyle w:val="FontStyle23"/>
          <w:color w:val="000000"/>
          <w:spacing w:val="0"/>
          <w:sz w:val="28"/>
          <w:szCs w:val="28"/>
        </w:rPr>
        <w:t xml:space="preserve"> </w:t>
      </w:r>
      <w:r w:rsidRPr="00A269C9">
        <w:rPr>
          <w:rStyle w:val="FontStyle23"/>
          <w:color w:val="000000"/>
          <w:spacing w:val="0"/>
          <w:sz w:val="28"/>
          <w:szCs w:val="28"/>
        </w:rPr>
        <w:t>концентрацией</w:t>
      </w:r>
      <w:r w:rsidR="00025537" w:rsidRPr="00A269C9">
        <w:rPr>
          <w:rStyle w:val="FontStyle23"/>
          <w:color w:val="000000"/>
          <w:spacing w:val="0"/>
          <w:sz w:val="28"/>
          <w:szCs w:val="28"/>
        </w:rPr>
        <w:t xml:space="preserve"> </w:t>
      </w:r>
      <w:r w:rsidRPr="00A269C9">
        <w:rPr>
          <w:rStyle w:val="FontStyle23"/>
          <w:color w:val="000000"/>
          <w:spacing w:val="0"/>
          <w:sz w:val="28"/>
          <w:szCs w:val="28"/>
        </w:rPr>
        <w:t>0,05 моль/дм</w:t>
      </w:r>
      <w:r w:rsidRPr="00A269C9">
        <w:rPr>
          <w:rStyle w:val="FontStyle23"/>
          <w:color w:val="000000"/>
          <w:spacing w:val="0"/>
          <w:sz w:val="28"/>
          <w:szCs w:val="28"/>
          <w:vertAlign w:val="superscript"/>
        </w:rPr>
        <w:t>3</w:t>
      </w:r>
      <w:r w:rsidRPr="00A269C9">
        <w:rPr>
          <w:rStyle w:val="FontStyle23"/>
          <w:color w:val="000000"/>
          <w:spacing w:val="0"/>
          <w:sz w:val="28"/>
          <w:szCs w:val="28"/>
        </w:rPr>
        <w:t xml:space="preserve"> и 20 см</w:t>
      </w:r>
      <w:r w:rsidRPr="00A269C9">
        <w:rPr>
          <w:rStyle w:val="FontStyle23"/>
          <w:color w:val="000000"/>
          <w:spacing w:val="0"/>
          <w:sz w:val="28"/>
          <w:szCs w:val="28"/>
          <w:vertAlign w:val="superscript"/>
        </w:rPr>
        <w:t>3</w:t>
      </w:r>
      <w:r w:rsidRPr="00A269C9">
        <w:rPr>
          <w:rStyle w:val="FontStyle23"/>
          <w:color w:val="000000"/>
          <w:spacing w:val="0"/>
          <w:sz w:val="28"/>
          <w:szCs w:val="28"/>
        </w:rPr>
        <w:t xml:space="preserve"> раствора серной кислоты концентрацией</w:t>
      </w:r>
      <w:r w:rsidR="00025537" w:rsidRPr="00A269C9">
        <w:rPr>
          <w:rStyle w:val="FontStyle23"/>
          <w:color w:val="000000"/>
          <w:spacing w:val="0"/>
          <w:sz w:val="28"/>
          <w:szCs w:val="28"/>
        </w:rPr>
        <w:t xml:space="preserve"> </w:t>
      </w:r>
      <w:r w:rsidRPr="00A269C9">
        <w:rPr>
          <w:rStyle w:val="FontStyle23"/>
          <w:color w:val="000000"/>
          <w:spacing w:val="0"/>
          <w:sz w:val="28"/>
          <w:szCs w:val="28"/>
        </w:rPr>
        <w:t>4 моль/дм</w:t>
      </w:r>
      <w:r w:rsidRPr="00A269C9">
        <w:rPr>
          <w:rStyle w:val="FontStyle23"/>
          <w:color w:val="000000"/>
          <w:spacing w:val="0"/>
          <w:sz w:val="28"/>
          <w:szCs w:val="28"/>
          <w:vertAlign w:val="superscript"/>
        </w:rPr>
        <w:t>3</w:t>
      </w:r>
      <w:r w:rsidRPr="00A269C9">
        <w:rPr>
          <w:rStyle w:val="FontStyle23"/>
          <w:color w:val="000000"/>
          <w:spacing w:val="0"/>
          <w:sz w:val="28"/>
          <w:szCs w:val="28"/>
        </w:rPr>
        <w:t>, предварительно отмеренных пипетками в отдельный стакан, и одновременно включают секундомер. Стакан из-под смеси ополаскивают 30 см</w:t>
      </w:r>
      <w:r w:rsidRPr="00A269C9">
        <w:rPr>
          <w:rStyle w:val="FontStyle23"/>
          <w:color w:val="000000"/>
          <w:spacing w:val="0"/>
          <w:sz w:val="28"/>
          <w:szCs w:val="28"/>
          <w:vertAlign w:val="superscript"/>
        </w:rPr>
        <w:t>3</w:t>
      </w:r>
      <w:r w:rsidRPr="00A269C9">
        <w:rPr>
          <w:rStyle w:val="FontStyle23"/>
          <w:color w:val="000000"/>
          <w:spacing w:val="0"/>
          <w:sz w:val="28"/>
          <w:szCs w:val="28"/>
        </w:rPr>
        <w:t xml:space="preserve"> дистиллированной воды, которую также выливают в реакционный стакан. Общий объем жидкости в реакционном стакане должен составлять 200 см</w:t>
      </w:r>
      <w:r w:rsidRPr="00A269C9">
        <w:rPr>
          <w:rStyle w:val="FontStyle23"/>
          <w:color w:val="000000"/>
          <w:spacing w:val="0"/>
          <w:sz w:val="28"/>
          <w:szCs w:val="28"/>
          <w:vertAlign w:val="superscript"/>
        </w:rPr>
        <w:t>3</w:t>
      </w:r>
      <w:r w:rsidRPr="00A269C9">
        <w:rPr>
          <w:rStyle w:val="FontStyle23"/>
          <w:color w:val="000000"/>
          <w:spacing w:val="0"/>
          <w:sz w:val="28"/>
          <w:szCs w:val="28"/>
        </w:rPr>
        <w:t>. Через 5 мин с момента приливания смеси замеряют температуру реакции, которая должна протекать при °С.</w:t>
      </w:r>
    </w:p>
    <w:p w:rsidR="007C4486" w:rsidRPr="00A269C9" w:rsidRDefault="007C4486" w:rsidP="00A269C9">
      <w:pPr>
        <w:pStyle w:val="Style3"/>
        <w:widowControl/>
        <w:spacing w:line="360" w:lineRule="auto"/>
        <w:ind w:firstLine="720"/>
        <w:jc w:val="both"/>
        <w:rPr>
          <w:rStyle w:val="FontStyle23"/>
          <w:color w:val="000000"/>
          <w:spacing w:val="0"/>
          <w:sz w:val="28"/>
          <w:szCs w:val="28"/>
        </w:rPr>
      </w:pPr>
      <w:r w:rsidRPr="00A269C9">
        <w:rPr>
          <w:rStyle w:val="FontStyle23"/>
          <w:color w:val="000000"/>
          <w:spacing w:val="0"/>
          <w:sz w:val="28"/>
          <w:szCs w:val="28"/>
        </w:rPr>
        <w:t>Через 10 мин от начала реакции в реакционный стакан добавляют мерным цилиндром 5 см</w:t>
      </w:r>
      <w:r w:rsidRPr="00A269C9">
        <w:rPr>
          <w:rStyle w:val="FontStyle23"/>
          <w:color w:val="000000"/>
          <w:spacing w:val="0"/>
          <w:sz w:val="28"/>
          <w:szCs w:val="28"/>
          <w:vertAlign w:val="superscript"/>
        </w:rPr>
        <w:t>3</w:t>
      </w:r>
      <w:r w:rsidRPr="00A269C9">
        <w:rPr>
          <w:rStyle w:val="FontStyle23"/>
          <w:color w:val="000000"/>
          <w:spacing w:val="0"/>
          <w:sz w:val="28"/>
          <w:szCs w:val="28"/>
        </w:rPr>
        <w:t xml:space="preserve"> раствора иодида калия концентрацией</w:t>
      </w:r>
      <w:r w:rsidR="00025537" w:rsidRPr="00A269C9">
        <w:rPr>
          <w:rStyle w:val="FontStyle23"/>
          <w:color w:val="000000"/>
          <w:spacing w:val="0"/>
          <w:sz w:val="28"/>
          <w:szCs w:val="28"/>
        </w:rPr>
        <w:t xml:space="preserve"> </w:t>
      </w:r>
      <w:r w:rsidRPr="00A269C9">
        <w:rPr>
          <w:rStyle w:val="FontStyle23"/>
          <w:color w:val="000000"/>
          <w:spacing w:val="0"/>
          <w:sz w:val="28"/>
          <w:szCs w:val="28"/>
        </w:rPr>
        <w:t>1 моль/дм</w:t>
      </w:r>
      <w:r w:rsidRPr="00A269C9">
        <w:rPr>
          <w:rStyle w:val="FontStyle23"/>
          <w:color w:val="000000"/>
          <w:spacing w:val="0"/>
          <w:sz w:val="28"/>
          <w:szCs w:val="28"/>
          <w:vertAlign w:val="superscript"/>
        </w:rPr>
        <w:t>3</w:t>
      </w:r>
      <w:r w:rsidRPr="00A269C9">
        <w:rPr>
          <w:rStyle w:val="FontStyle23"/>
          <w:color w:val="000000"/>
          <w:spacing w:val="0"/>
          <w:sz w:val="28"/>
          <w:szCs w:val="28"/>
        </w:rPr>
        <w:t xml:space="preserve"> для прекращения реакции окисления лигнина. Не прерывая перемешивания, выделившийся свободный иод титруют раствором тиосульфата натрия концентрацией</w:t>
      </w:r>
      <w:r w:rsidR="00025537" w:rsidRPr="00A269C9">
        <w:rPr>
          <w:rStyle w:val="FontStyle23"/>
          <w:color w:val="000000"/>
          <w:spacing w:val="0"/>
          <w:sz w:val="28"/>
          <w:szCs w:val="28"/>
        </w:rPr>
        <w:t xml:space="preserve"> </w:t>
      </w:r>
      <w:r w:rsidRPr="00A269C9">
        <w:rPr>
          <w:rStyle w:val="FontStyle23"/>
          <w:color w:val="000000"/>
          <w:spacing w:val="0"/>
          <w:sz w:val="28"/>
          <w:szCs w:val="28"/>
        </w:rPr>
        <w:t>0,05 моль/дм</w:t>
      </w:r>
      <w:r w:rsidRPr="00A269C9">
        <w:rPr>
          <w:rStyle w:val="FontStyle23"/>
          <w:color w:val="000000"/>
          <w:spacing w:val="0"/>
          <w:sz w:val="28"/>
          <w:szCs w:val="28"/>
          <w:vertAlign w:val="superscript"/>
        </w:rPr>
        <w:t>3</w:t>
      </w:r>
      <w:r w:rsidRPr="00A269C9">
        <w:rPr>
          <w:rStyle w:val="FontStyle23"/>
          <w:color w:val="000000"/>
          <w:spacing w:val="0"/>
          <w:sz w:val="28"/>
          <w:szCs w:val="28"/>
        </w:rPr>
        <w:t xml:space="preserve"> в присутствии 0,5%-ного раствора крахмала до обесцвечивания смеси. Расход раствора перманганата калия на навеску целлюлозы должен составлять примерно % заданного на реакцию. Параллельно определяют расход раствора тиосульфата натрия на титрование контрольной пробы. Для этого в реакционный стакан наливают 130 см</w:t>
      </w:r>
      <w:r w:rsidRPr="00A269C9">
        <w:rPr>
          <w:rStyle w:val="FontStyle23"/>
          <w:color w:val="000000"/>
          <w:spacing w:val="0"/>
          <w:sz w:val="28"/>
          <w:szCs w:val="28"/>
          <w:vertAlign w:val="superscript"/>
        </w:rPr>
        <w:t>3</w:t>
      </w:r>
      <w:r w:rsidRPr="00A269C9">
        <w:rPr>
          <w:rStyle w:val="FontStyle23"/>
          <w:color w:val="000000"/>
          <w:spacing w:val="0"/>
          <w:sz w:val="28"/>
          <w:szCs w:val="28"/>
        </w:rPr>
        <w:t xml:space="preserve"> дистиллированной воды и смесь, состоящую из 10 см</w:t>
      </w:r>
      <w:r w:rsidRPr="00A269C9">
        <w:rPr>
          <w:rStyle w:val="FontStyle23"/>
          <w:color w:val="000000"/>
          <w:spacing w:val="0"/>
          <w:sz w:val="28"/>
          <w:szCs w:val="28"/>
          <w:vertAlign w:val="superscript"/>
        </w:rPr>
        <w:t xml:space="preserve">3 </w:t>
      </w:r>
      <w:r w:rsidRPr="00A269C9">
        <w:rPr>
          <w:rStyle w:val="FontStyle23"/>
          <w:color w:val="000000"/>
          <w:spacing w:val="0"/>
          <w:sz w:val="28"/>
          <w:szCs w:val="28"/>
        </w:rPr>
        <w:t>раствора</w:t>
      </w:r>
      <w:r w:rsidR="00025537" w:rsidRPr="00A269C9">
        <w:rPr>
          <w:rStyle w:val="FontStyle23"/>
          <w:color w:val="000000"/>
          <w:spacing w:val="0"/>
          <w:sz w:val="28"/>
          <w:szCs w:val="28"/>
        </w:rPr>
        <w:t xml:space="preserve"> </w:t>
      </w:r>
      <w:r w:rsidRPr="00A269C9">
        <w:rPr>
          <w:rStyle w:val="FontStyle23"/>
          <w:color w:val="000000"/>
          <w:spacing w:val="0"/>
          <w:sz w:val="28"/>
          <w:szCs w:val="28"/>
        </w:rPr>
        <w:t>перманганата</w:t>
      </w:r>
      <w:r w:rsidR="00025537" w:rsidRPr="00A269C9">
        <w:rPr>
          <w:rStyle w:val="FontStyle23"/>
          <w:color w:val="000000"/>
          <w:spacing w:val="0"/>
          <w:sz w:val="28"/>
          <w:szCs w:val="28"/>
        </w:rPr>
        <w:t xml:space="preserve"> </w:t>
      </w:r>
      <w:r w:rsidRPr="00A269C9">
        <w:rPr>
          <w:rStyle w:val="FontStyle23"/>
          <w:color w:val="000000"/>
          <w:spacing w:val="0"/>
          <w:sz w:val="28"/>
          <w:szCs w:val="28"/>
        </w:rPr>
        <w:t>калия</w:t>
      </w:r>
      <w:r w:rsidR="00025537" w:rsidRPr="00A269C9">
        <w:rPr>
          <w:rStyle w:val="FontStyle23"/>
          <w:color w:val="000000"/>
          <w:spacing w:val="0"/>
          <w:sz w:val="28"/>
          <w:szCs w:val="28"/>
        </w:rPr>
        <w:t xml:space="preserve"> </w:t>
      </w:r>
      <w:r w:rsidRPr="00A269C9">
        <w:rPr>
          <w:rStyle w:val="FontStyle23"/>
          <w:color w:val="000000"/>
          <w:spacing w:val="0"/>
          <w:sz w:val="28"/>
          <w:szCs w:val="28"/>
        </w:rPr>
        <w:t>концентрацией</w:t>
      </w:r>
      <w:r w:rsidR="00025537" w:rsidRPr="00A269C9">
        <w:rPr>
          <w:rStyle w:val="FontStyle23"/>
          <w:color w:val="000000"/>
          <w:spacing w:val="0"/>
          <w:sz w:val="28"/>
          <w:szCs w:val="28"/>
        </w:rPr>
        <w:t xml:space="preserve"> </w:t>
      </w:r>
      <w:r w:rsidRPr="00A269C9">
        <w:rPr>
          <w:rStyle w:val="FontStyle23"/>
          <w:color w:val="000000"/>
          <w:spacing w:val="0"/>
          <w:sz w:val="28"/>
          <w:szCs w:val="28"/>
        </w:rPr>
        <w:t>0,05 моль/дм</w:t>
      </w:r>
      <w:r w:rsidRPr="00A269C9">
        <w:rPr>
          <w:rStyle w:val="FontStyle23"/>
          <w:color w:val="000000"/>
          <w:spacing w:val="0"/>
          <w:sz w:val="28"/>
          <w:szCs w:val="28"/>
          <w:vertAlign w:val="superscript"/>
        </w:rPr>
        <w:t>3</w:t>
      </w:r>
      <w:r w:rsidRPr="00A269C9">
        <w:rPr>
          <w:rStyle w:val="FontStyle23"/>
          <w:color w:val="000000"/>
          <w:spacing w:val="0"/>
          <w:sz w:val="28"/>
          <w:szCs w:val="28"/>
        </w:rPr>
        <w:t>, 10 см</w:t>
      </w:r>
      <w:r w:rsidRPr="00A269C9">
        <w:rPr>
          <w:rStyle w:val="FontStyle23"/>
          <w:color w:val="000000"/>
          <w:spacing w:val="0"/>
          <w:sz w:val="28"/>
          <w:szCs w:val="28"/>
          <w:vertAlign w:val="superscript"/>
        </w:rPr>
        <w:t>3</w:t>
      </w:r>
      <w:r w:rsidRPr="00A269C9">
        <w:rPr>
          <w:rStyle w:val="FontStyle23"/>
          <w:color w:val="000000"/>
          <w:spacing w:val="0"/>
          <w:sz w:val="28"/>
          <w:szCs w:val="28"/>
        </w:rPr>
        <w:t xml:space="preserve"> дистиллированной воды и 20 см</w:t>
      </w:r>
      <w:r w:rsidRPr="00A269C9">
        <w:rPr>
          <w:rStyle w:val="FontStyle23"/>
          <w:color w:val="000000"/>
          <w:spacing w:val="0"/>
          <w:sz w:val="28"/>
          <w:szCs w:val="28"/>
          <w:vertAlign w:val="superscript"/>
        </w:rPr>
        <w:t>3</w:t>
      </w:r>
      <w:r w:rsidRPr="00A269C9">
        <w:rPr>
          <w:rStyle w:val="FontStyle23"/>
          <w:color w:val="000000"/>
          <w:spacing w:val="0"/>
          <w:sz w:val="28"/>
          <w:szCs w:val="28"/>
        </w:rPr>
        <w:t xml:space="preserve"> раствора серной кислоты концентрацией</w:t>
      </w:r>
      <w:r w:rsidR="00025537" w:rsidRPr="00A269C9">
        <w:rPr>
          <w:rStyle w:val="FontStyle23"/>
          <w:color w:val="000000"/>
          <w:spacing w:val="0"/>
          <w:sz w:val="28"/>
          <w:szCs w:val="28"/>
        </w:rPr>
        <w:t xml:space="preserve"> </w:t>
      </w:r>
      <w:r w:rsidRPr="00A269C9">
        <w:rPr>
          <w:rStyle w:val="FontStyle23"/>
          <w:color w:val="000000"/>
          <w:spacing w:val="0"/>
          <w:sz w:val="28"/>
          <w:szCs w:val="28"/>
        </w:rPr>
        <w:t>4 моль/дм</w:t>
      </w:r>
      <w:r w:rsidRPr="00A269C9">
        <w:rPr>
          <w:rStyle w:val="FontStyle23"/>
          <w:color w:val="000000"/>
          <w:spacing w:val="0"/>
          <w:sz w:val="28"/>
          <w:szCs w:val="28"/>
          <w:vertAlign w:val="superscript"/>
        </w:rPr>
        <w:t>3</w:t>
      </w:r>
      <w:r w:rsidRPr="00A269C9">
        <w:rPr>
          <w:rStyle w:val="FontStyle23"/>
          <w:color w:val="000000"/>
          <w:spacing w:val="0"/>
          <w:sz w:val="28"/>
          <w:szCs w:val="28"/>
        </w:rPr>
        <w:t>, предварительно отмеренных в стакан. Стакан из-под смеси ополаскивают 30 см</w:t>
      </w:r>
      <w:r w:rsidRPr="00A269C9">
        <w:rPr>
          <w:rStyle w:val="FontStyle23"/>
          <w:color w:val="000000"/>
          <w:spacing w:val="0"/>
          <w:sz w:val="28"/>
          <w:szCs w:val="28"/>
          <w:vertAlign w:val="superscript"/>
        </w:rPr>
        <w:t>3</w:t>
      </w:r>
      <w:r w:rsidRPr="00A269C9">
        <w:rPr>
          <w:rStyle w:val="FontStyle23"/>
          <w:color w:val="000000"/>
          <w:spacing w:val="0"/>
          <w:sz w:val="28"/>
          <w:szCs w:val="28"/>
        </w:rPr>
        <w:t xml:space="preserve"> дистиллированной воды, которую также выливают в реакционный стакан. Затем сразу добавляют 5 см</w:t>
      </w:r>
      <w:r w:rsidRPr="00A269C9">
        <w:rPr>
          <w:rStyle w:val="FontStyle23"/>
          <w:color w:val="000000"/>
          <w:spacing w:val="0"/>
          <w:sz w:val="28"/>
          <w:szCs w:val="28"/>
          <w:vertAlign w:val="superscript"/>
        </w:rPr>
        <w:t>3</w:t>
      </w:r>
      <w:r w:rsidRPr="00A269C9">
        <w:rPr>
          <w:rStyle w:val="FontStyle23"/>
          <w:color w:val="000000"/>
          <w:spacing w:val="0"/>
          <w:sz w:val="28"/>
          <w:szCs w:val="28"/>
        </w:rPr>
        <w:t xml:space="preserve"> раствора иодида калия концентрацией</w:t>
      </w:r>
      <w:r w:rsidR="00025537" w:rsidRPr="00A269C9">
        <w:rPr>
          <w:rStyle w:val="FontStyle23"/>
          <w:color w:val="000000"/>
          <w:spacing w:val="0"/>
          <w:sz w:val="28"/>
          <w:szCs w:val="28"/>
        </w:rPr>
        <w:t xml:space="preserve"> </w:t>
      </w:r>
      <w:r w:rsidRPr="00A269C9">
        <w:rPr>
          <w:rStyle w:val="FontStyle23"/>
          <w:color w:val="000000"/>
          <w:spacing w:val="0"/>
          <w:sz w:val="28"/>
          <w:szCs w:val="28"/>
        </w:rPr>
        <w:t>1 моль/дм</w:t>
      </w:r>
      <w:r w:rsidRPr="00A269C9">
        <w:rPr>
          <w:rStyle w:val="FontStyle23"/>
          <w:color w:val="000000"/>
          <w:spacing w:val="0"/>
          <w:sz w:val="28"/>
          <w:szCs w:val="28"/>
          <w:vertAlign w:val="superscript"/>
        </w:rPr>
        <w:t>3</w:t>
      </w:r>
      <w:r w:rsidRPr="00A269C9">
        <w:rPr>
          <w:rStyle w:val="FontStyle23"/>
          <w:color w:val="000000"/>
          <w:spacing w:val="0"/>
          <w:sz w:val="28"/>
          <w:szCs w:val="28"/>
        </w:rPr>
        <w:t xml:space="preserve"> и при непрерывном перемешивании оттитровывают в присутствии крахмала выделившийся иод раствором тиосульфата натрия концентрацией</w:t>
      </w:r>
      <w:r w:rsidR="00025537" w:rsidRPr="00A269C9">
        <w:rPr>
          <w:rStyle w:val="FontStyle23"/>
          <w:color w:val="000000"/>
          <w:spacing w:val="0"/>
          <w:sz w:val="28"/>
          <w:szCs w:val="28"/>
        </w:rPr>
        <w:t xml:space="preserve"> </w:t>
      </w:r>
      <w:r w:rsidRPr="00A269C9">
        <w:rPr>
          <w:rStyle w:val="FontStyle23"/>
          <w:color w:val="000000"/>
          <w:spacing w:val="0"/>
          <w:sz w:val="28"/>
          <w:szCs w:val="28"/>
        </w:rPr>
        <w:t>0,05 моль/дм</w:t>
      </w:r>
      <w:r w:rsidRPr="00A269C9">
        <w:rPr>
          <w:rStyle w:val="FontStyle23"/>
          <w:color w:val="000000"/>
          <w:spacing w:val="0"/>
          <w:sz w:val="28"/>
          <w:szCs w:val="28"/>
          <w:vertAlign w:val="superscript"/>
        </w:rPr>
        <w:t>3</w:t>
      </w:r>
      <w:r w:rsidRPr="00A269C9">
        <w:rPr>
          <w:rStyle w:val="FontStyle23"/>
          <w:color w:val="000000"/>
          <w:spacing w:val="0"/>
          <w:sz w:val="28"/>
          <w:szCs w:val="28"/>
        </w:rPr>
        <w:t>. Температура реакции при определении контрольной пробы должна быть °С.</w:t>
      </w:r>
    </w:p>
    <w:p w:rsidR="007C4486" w:rsidRPr="00A269C9" w:rsidRDefault="007C4486" w:rsidP="00A269C9">
      <w:pPr>
        <w:pStyle w:val="Style3"/>
        <w:widowControl/>
        <w:spacing w:line="360" w:lineRule="auto"/>
        <w:ind w:firstLine="720"/>
        <w:jc w:val="both"/>
        <w:rPr>
          <w:rStyle w:val="FontStyle23"/>
          <w:color w:val="000000"/>
          <w:spacing w:val="0"/>
          <w:sz w:val="28"/>
          <w:szCs w:val="28"/>
        </w:rPr>
      </w:pPr>
      <w:r w:rsidRPr="00A269C9">
        <w:rPr>
          <w:rStyle w:val="FontStyle23"/>
          <w:color w:val="000000"/>
          <w:spacing w:val="0"/>
          <w:sz w:val="28"/>
          <w:szCs w:val="28"/>
        </w:rPr>
        <w:t>А. Жесткость целлюлозы по перманганатному числу вычисляют по формуле</w:t>
      </w:r>
    </w:p>
    <w:p w:rsidR="00A269C9" w:rsidRDefault="00A269C9" w:rsidP="00A269C9">
      <w:pPr>
        <w:pStyle w:val="Style1"/>
        <w:widowControl/>
        <w:spacing w:line="360" w:lineRule="auto"/>
        <w:ind w:firstLine="720"/>
        <w:jc w:val="both"/>
        <w:rPr>
          <w:color w:val="000000"/>
          <w:sz w:val="28"/>
          <w:szCs w:val="28"/>
        </w:rPr>
      </w:pPr>
    </w:p>
    <w:p w:rsidR="007C4486" w:rsidRPr="00A269C9" w:rsidRDefault="001A0D7A" w:rsidP="00A269C9">
      <w:pPr>
        <w:pStyle w:val="Style1"/>
        <w:widowControl/>
        <w:spacing w:line="360" w:lineRule="auto"/>
        <w:ind w:firstLine="720"/>
        <w:jc w:val="both"/>
        <w:rPr>
          <w:color w:val="000000"/>
          <w:sz w:val="28"/>
          <w:szCs w:val="28"/>
        </w:rPr>
      </w:pPr>
      <w:r>
        <w:rPr>
          <w:color w:val="000000"/>
          <w:sz w:val="28"/>
          <w:szCs w:val="28"/>
        </w:rPr>
        <w:pict>
          <v:shape id="_x0000_i1033" type="#_x0000_t75" style="width:129pt;height:23.25pt">
            <v:imagedata r:id="rId14" o:title=""/>
          </v:shape>
        </w:pict>
      </w:r>
    </w:p>
    <w:p w:rsidR="00A269C9" w:rsidRDefault="00A269C9" w:rsidP="00A269C9">
      <w:pPr>
        <w:pStyle w:val="Style15"/>
        <w:widowControl/>
        <w:spacing w:line="360" w:lineRule="auto"/>
        <w:ind w:firstLine="720"/>
        <w:jc w:val="both"/>
        <w:rPr>
          <w:rStyle w:val="FontStyle23"/>
          <w:color w:val="000000"/>
          <w:spacing w:val="0"/>
          <w:sz w:val="28"/>
          <w:szCs w:val="28"/>
        </w:rPr>
      </w:pPr>
    </w:p>
    <w:p w:rsidR="007C4486" w:rsidRPr="00A269C9" w:rsidRDefault="007C4486" w:rsidP="00A269C9">
      <w:pPr>
        <w:pStyle w:val="Style15"/>
        <w:widowControl/>
        <w:spacing w:line="360" w:lineRule="auto"/>
        <w:ind w:firstLine="720"/>
        <w:jc w:val="both"/>
        <w:rPr>
          <w:rStyle w:val="FontStyle33"/>
          <w:color w:val="000000"/>
          <w:sz w:val="28"/>
          <w:szCs w:val="28"/>
        </w:rPr>
      </w:pPr>
      <w:r w:rsidRPr="00A269C9">
        <w:rPr>
          <w:rStyle w:val="FontStyle23"/>
          <w:color w:val="000000"/>
          <w:spacing w:val="0"/>
          <w:sz w:val="28"/>
          <w:szCs w:val="28"/>
        </w:rPr>
        <w:t xml:space="preserve">где </w:t>
      </w:r>
      <w:r w:rsidRPr="00A269C9">
        <w:rPr>
          <w:rStyle w:val="FontStyle30"/>
          <w:color w:val="000000"/>
          <w:spacing w:val="0"/>
          <w:sz w:val="28"/>
          <w:szCs w:val="28"/>
          <w:lang w:val="en-US"/>
        </w:rPr>
        <w:t>d</w:t>
      </w:r>
      <w:r w:rsidRPr="00A269C9">
        <w:rPr>
          <w:rStyle w:val="FontStyle30"/>
          <w:color w:val="000000"/>
          <w:spacing w:val="0"/>
          <w:sz w:val="28"/>
          <w:szCs w:val="28"/>
        </w:rPr>
        <w:t xml:space="preserve"> </w:t>
      </w:r>
      <w:r w:rsidRPr="00A269C9">
        <w:rPr>
          <w:rStyle w:val="FontStyle23"/>
          <w:color w:val="000000"/>
          <w:spacing w:val="0"/>
          <w:sz w:val="28"/>
          <w:szCs w:val="28"/>
        </w:rPr>
        <w:t xml:space="preserve">— коэффициент пересчета на 50%-ный расход перманганата калия, определяемый по табл. 3.3 в зависимости от значения </w:t>
      </w:r>
      <w:r w:rsidRPr="00A269C9">
        <w:rPr>
          <w:rStyle w:val="FontStyle30"/>
          <w:color w:val="000000"/>
          <w:spacing w:val="0"/>
          <w:sz w:val="28"/>
          <w:szCs w:val="28"/>
        </w:rPr>
        <w:t xml:space="preserve">и; т </w:t>
      </w:r>
      <w:r w:rsidRPr="00A269C9">
        <w:rPr>
          <w:rStyle w:val="FontStyle23"/>
          <w:color w:val="000000"/>
          <w:spacing w:val="0"/>
          <w:sz w:val="28"/>
          <w:szCs w:val="28"/>
        </w:rPr>
        <w:t xml:space="preserve">— масса абсолютно сухой целлюлозы, г; </w:t>
      </w:r>
      <w:r w:rsidRPr="00A269C9">
        <w:rPr>
          <w:rStyle w:val="FontStyle33"/>
          <w:color w:val="000000"/>
          <w:sz w:val="28"/>
          <w:szCs w:val="28"/>
        </w:rPr>
        <w:t xml:space="preserve">/0,1, где </w:t>
      </w:r>
      <w:r w:rsidRPr="00A269C9">
        <w:rPr>
          <w:rStyle w:val="FontStyle37"/>
          <w:color w:val="000000"/>
          <w:spacing w:val="0"/>
          <w:sz w:val="28"/>
          <w:szCs w:val="28"/>
          <w:lang w:val="en-US"/>
        </w:rPr>
        <w:t>b</w:t>
      </w:r>
      <w:r w:rsidRPr="00A269C9">
        <w:rPr>
          <w:rStyle w:val="FontStyle37"/>
          <w:color w:val="000000"/>
          <w:spacing w:val="0"/>
          <w:sz w:val="28"/>
          <w:szCs w:val="28"/>
        </w:rPr>
        <w:t xml:space="preserve"> </w:t>
      </w:r>
      <w:r w:rsidRPr="00A269C9">
        <w:rPr>
          <w:rStyle w:val="FontStyle33"/>
          <w:color w:val="000000"/>
          <w:sz w:val="28"/>
          <w:szCs w:val="28"/>
        </w:rPr>
        <w:t>—</w:t>
      </w:r>
      <w:r w:rsidRPr="00A269C9">
        <w:rPr>
          <w:rStyle w:val="FontStyle33"/>
          <w:b w:val="0"/>
          <w:color w:val="000000"/>
          <w:sz w:val="28"/>
          <w:szCs w:val="28"/>
        </w:rPr>
        <w:t xml:space="preserve"> расход раствора тиосульфата натрия концентрацией 0,1 моль/дм</w:t>
      </w:r>
      <w:r w:rsidRPr="00A269C9">
        <w:rPr>
          <w:rStyle w:val="FontStyle33"/>
          <w:b w:val="0"/>
          <w:color w:val="000000"/>
          <w:sz w:val="28"/>
          <w:szCs w:val="28"/>
          <w:vertAlign w:val="superscript"/>
        </w:rPr>
        <w:t>3</w:t>
      </w:r>
      <w:r w:rsidRPr="00A269C9">
        <w:rPr>
          <w:rStyle w:val="FontStyle33"/>
          <w:b w:val="0"/>
          <w:color w:val="000000"/>
          <w:sz w:val="28"/>
          <w:szCs w:val="28"/>
        </w:rPr>
        <w:t xml:space="preserve"> на титрование контрольной пробы, см</w:t>
      </w:r>
      <w:r w:rsidRPr="00A269C9">
        <w:rPr>
          <w:rStyle w:val="FontStyle33"/>
          <w:b w:val="0"/>
          <w:color w:val="000000"/>
          <w:sz w:val="28"/>
          <w:szCs w:val="28"/>
          <w:vertAlign w:val="superscript"/>
        </w:rPr>
        <w:t>3</w:t>
      </w:r>
      <w:r w:rsidRPr="00A269C9">
        <w:rPr>
          <w:rStyle w:val="FontStyle33"/>
          <w:b w:val="0"/>
          <w:color w:val="000000"/>
          <w:sz w:val="28"/>
          <w:szCs w:val="28"/>
        </w:rPr>
        <w:t xml:space="preserve">; </w:t>
      </w:r>
      <w:r w:rsidRPr="00A269C9">
        <w:rPr>
          <w:rStyle w:val="FontStyle37"/>
          <w:b/>
          <w:color w:val="000000"/>
          <w:spacing w:val="0"/>
          <w:sz w:val="28"/>
          <w:szCs w:val="28"/>
        </w:rPr>
        <w:t xml:space="preserve">а </w:t>
      </w:r>
      <w:r w:rsidRPr="00A269C9">
        <w:rPr>
          <w:rStyle w:val="FontStyle33"/>
          <w:b w:val="0"/>
          <w:color w:val="000000"/>
          <w:sz w:val="28"/>
          <w:szCs w:val="28"/>
        </w:rPr>
        <w:t>— расход раствора тиосульфата натрия концентрацией 0,1 моль/дм</w:t>
      </w:r>
      <w:r w:rsidRPr="00A269C9">
        <w:rPr>
          <w:rStyle w:val="FontStyle33"/>
          <w:b w:val="0"/>
          <w:color w:val="000000"/>
          <w:sz w:val="28"/>
          <w:szCs w:val="28"/>
          <w:vertAlign w:val="superscript"/>
        </w:rPr>
        <w:t>3</w:t>
      </w:r>
      <w:r w:rsidRPr="00A269C9">
        <w:rPr>
          <w:rStyle w:val="FontStyle33"/>
          <w:b w:val="0"/>
          <w:color w:val="000000"/>
          <w:sz w:val="28"/>
          <w:szCs w:val="28"/>
        </w:rPr>
        <w:t xml:space="preserve"> на титрование рабочей пробы, см</w:t>
      </w:r>
      <w:r w:rsidRPr="00A269C9">
        <w:rPr>
          <w:rStyle w:val="FontStyle33"/>
          <w:b w:val="0"/>
          <w:color w:val="000000"/>
          <w:sz w:val="28"/>
          <w:szCs w:val="28"/>
          <w:vertAlign w:val="superscript"/>
        </w:rPr>
        <w:t>3</w:t>
      </w:r>
      <w:r w:rsidRPr="00A269C9">
        <w:rPr>
          <w:rStyle w:val="FontStyle33"/>
          <w:b w:val="0"/>
          <w:color w:val="000000"/>
          <w:sz w:val="28"/>
          <w:szCs w:val="28"/>
        </w:rPr>
        <w:t xml:space="preserve">; </w:t>
      </w:r>
      <w:r w:rsidRPr="00A269C9">
        <w:rPr>
          <w:rStyle w:val="FontStyle37"/>
          <w:b/>
          <w:color w:val="000000"/>
          <w:spacing w:val="0"/>
          <w:sz w:val="28"/>
          <w:szCs w:val="28"/>
        </w:rPr>
        <w:t xml:space="preserve">с </w:t>
      </w:r>
      <w:r w:rsidRPr="00A269C9">
        <w:rPr>
          <w:rStyle w:val="FontStyle33"/>
          <w:b w:val="0"/>
          <w:color w:val="000000"/>
          <w:sz w:val="28"/>
          <w:szCs w:val="28"/>
        </w:rPr>
        <w:t>— концентрация раствора тиосульфата натрия, моль/дм</w:t>
      </w:r>
      <w:r w:rsidRPr="00A269C9">
        <w:rPr>
          <w:rStyle w:val="FontStyle33"/>
          <w:b w:val="0"/>
          <w:color w:val="000000"/>
          <w:sz w:val="28"/>
          <w:szCs w:val="28"/>
          <w:vertAlign w:val="superscript"/>
        </w:rPr>
        <w:t>3</w:t>
      </w:r>
      <w:r w:rsidRPr="00A269C9">
        <w:rPr>
          <w:rStyle w:val="FontStyle33"/>
          <w:b w:val="0"/>
          <w:color w:val="000000"/>
          <w:sz w:val="28"/>
          <w:szCs w:val="28"/>
        </w:rPr>
        <w:t>.</w:t>
      </w:r>
    </w:p>
    <w:p w:rsidR="00A269C9" w:rsidRDefault="00A269C9" w:rsidP="00A269C9">
      <w:pPr>
        <w:pStyle w:val="Style17"/>
        <w:widowControl/>
        <w:spacing w:line="360" w:lineRule="auto"/>
        <w:ind w:firstLine="720"/>
        <w:jc w:val="both"/>
        <w:rPr>
          <w:rStyle w:val="FontStyle33"/>
          <w:color w:val="000000"/>
          <w:sz w:val="28"/>
          <w:szCs w:val="28"/>
        </w:rPr>
      </w:pPr>
    </w:p>
    <w:p w:rsidR="007C4486" w:rsidRPr="00A269C9" w:rsidRDefault="007C4486" w:rsidP="00A269C9">
      <w:pPr>
        <w:pStyle w:val="Style17"/>
        <w:widowControl/>
        <w:spacing w:line="360" w:lineRule="auto"/>
        <w:ind w:firstLine="720"/>
        <w:jc w:val="center"/>
        <w:rPr>
          <w:rStyle w:val="FontStyle33"/>
          <w:color w:val="000000"/>
          <w:sz w:val="28"/>
          <w:szCs w:val="28"/>
        </w:rPr>
      </w:pPr>
      <w:r w:rsidRPr="00A269C9">
        <w:rPr>
          <w:rStyle w:val="FontStyle33"/>
          <w:color w:val="000000"/>
          <w:sz w:val="28"/>
          <w:szCs w:val="28"/>
        </w:rPr>
        <w:t>6. Определение остаточного лигнина в технических целлюлозах УФ</w:t>
      </w:r>
      <w:r w:rsidRPr="00A269C9">
        <w:rPr>
          <w:rStyle w:val="FontStyle23"/>
          <w:color w:val="000000"/>
          <w:spacing w:val="0"/>
          <w:sz w:val="28"/>
          <w:szCs w:val="28"/>
        </w:rPr>
        <w:t>-</w:t>
      </w:r>
      <w:r w:rsidRPr="00A269C9">
        <w:rPr>
          <w:rStyle w:val="FontStyle23"/>
          <w:b/>
          <w:color w:val="000000"/>
          <w:spacing w:val="0"/>
          <w:sz w:val="28"/>
          <w:szCs w:val="28"/>
        </w:rPr>
        <w:t xml:space="preserve">спекрофотометрическим </w:t>
      </w:r>
      <w:r w:rsidRPr="00A269C9">
        <w:rPr>
          <w:rStyle w:val="FontStyle33"/>
          <w:color w:val="000000"/>
          <w:sz w:val="28"/>
          <w:szCs w:val="28"/>
        </w:rPr>
        <w:t>методом в кадоксене</w:t>
      </w:r>
    </w:p>
    <w:p w:rsidR="00A269C9" w:rsidRDefault="00A269C9" w:rsidP="00A269C9">
      <w:pPr>
        <w:pStyle w:val="Style3"/>
        <w:widowControl/>
        <w:spacing w:line="360" w:lineRule="auto"/>
        <w:ind w:firstLine="720"/>
        <w:jc w:val="both"/>
        <w:rPr>
          <w:rStyle w:val="FontStyle23"/>
          <w:color w:val="000000"/>
          <w:spacing w:val="0"/>
          <w:sz w:val="28"/>
          <w:szCs w:val="28"/>
        </w:rPr>
      </w:pPr>
    </w:p>
    <w:p w:rsidR="007C4486" w:rsidRPr="00A269C9" w:rsidRDefault="007C4486" w:rsidP="00A269C9">
      <w:pPr>
        <w:pStyle w:val="Style3"/>
        <w:widowControl/>
        <w:spacing w:line="360" w:lineRule="auto"/>
        <w:ind w:firstLine="720"/>
        <w:jc w:val="both"/>
        <w:rPr>
          <w:rStyle w:val="FontStyle23"/>
          <w:color w:val="000000"/>
          <w:spacing w:val="0"/>
          <w:sz w:val="28"/>
          <w:szCs w:val="28"/>
        </w:rPr>
      </w:pPr>
      <w:r w:rsidRPr="00A269C9">
        <w:rPr>
          <w:rStyle w:val="FontStyle23"/>
          <w:color w:val="000000"/>
          <w:spacing w:val="0"/>
          <w:sz w:val="28"/>
          <w:szCs w:val="28"/>
        </w:rPr>
        <w:t>Беленые и небеленые целлюлозы со сравнительно невысоким содержанием остаточного лигнина полностью растворяются в кадоксене и полученные р</w:t>
      </w:r>
      <w:r w:rsidR="00A269C9">
        <w:rPr>
          <w:rStyle w:val="FontStyle23"/>
          <w:color w:val="000000"/>
          <w:spacing w:val="0"/>
          <w:sz w:val="28"/>
          <w:szCs w:val="28"/>
        </w:rPr>
        <w:t>астворы используют для УФ-спект</w:t>
      </w:r>
      <w:r w:rsidRPr="00A269C9">
        <w:rPr>
          <w:rStyle w:val="FontStyle23"/>
          <w:color w:val="000000"/>
          <w:spacing w:val="0"/>
          <w:sz w:val="28"/>
          <w:szCs w:val="28"/>
        </w:rPr>
        <w:t>рофотометрического определения лигнина</w:t>
      </w:r>
      <w:r w:rsidR="00025537" w:rsidRPr="00A269C9">
        <w:rPr>
          <w:rStyle w:val="FontStyle23"/>
          <w:color w:val="000000"/>
          <w:spacing w:val="0"/>
          <w:sz w:val="28"/>
          <w:szCs w:val="28"/>
        </w:rPr>
        <w:t>.</w:t>
      </w:r>
      <w:r w:rsidRPr="00A269C9">
        <w:rPr>
          <w:rStyle w:val="FontStyle23"/>
          <w:color w:val="000000"/>
          <w:spacing w:val="0"/>
          <w:sz w:val="28"/>
          <w:szCs w:val="28"/>
        </w:rPr>
        <w:t xml:space="preserve"> Измерение оптической плотности можно проводить только при длине волны около 280 им. Использовать более интенсивный максимум УФ-поглощения лигнина при длине волны 203...208 нм невозможно, так как кадоксен поглощает УФ-лучи в этой области, тогда как поглощение в области 280 нм незначительно. Экстрактивные вещества необходимо из исследуемой целлюлозы удалить предварительно. УФ-спектрофотометрический метод особенно ценен для беленых целлюлоз, для которых определение перманганатных чисел не пригодно, так как лигнин уже окислен отбеливающими реагентами. Этот метод позволяет определять остаточный лигнин в беленых целлюлозах при его массовой доле не менее 0,05%. Поскольку между концентрацией лигнина в кадоксеновом растворе и оптической плотностью последнего соблюдается прямолинейная зависимость, для расчета концентрации лигнина можно применять градуировочные графики или удельные коэффициенты поглощения. При малом содержании лигнина в беленых целлюлозах, когда оптическая плотность оказывается ниже 0,1, второй способ расчета более удобен.</w:t>
      </w:r>
    </w:p>
    <w:p w:rsidR="007C4486" w:rsidRPr="00A269C9" w:rsidRDefault="007C4486" w:rsidP="00A269C9">
      <w:pPr>
        <w:pStyle w:val="Style3"/>
        <w:widowControl/>
        <w:spacing w:line="360" w:lineRule="auto"/>
        <w:ind w:firstLine="720"/>
        <w:jc w:val="both"/>
        <w:rPr>
          <w:rStyle w:val="FontStyle23"/>
          <w:color w:val="000000"/>
          <w:spacing w:val="0"/>
          <w:sz w:val="28"/>
          <w:szCs w:val="28"/>
        </w:rPr>
      </w:pPr>
      <w:r w:rsidRPr="00A269C9">
        <w:rPr>
          <w:rStyle w:val="FontStyle23"/>
          <w:color w:val="000000"/>
          <w:spacing w:val="0"/>
          <w:sz w:val="28"/>
          <w:szCs w:val="28"/>
        </w:rPr>
        <w:t xml:space="preserve">Вследствие высокого рН кадоксена удельные коэффициенты поглощения хвойных лигнинов в кадоксене выше, чем в нейтральных или кислых растворах. В УФ-спектрах хвойных сульфатных лигнинов в кадоксене наблюдается плоский максимум при </w:t>
      </w:r>
      <w:r w:rsidRPr="00A269C9">
        <w:rPr>
          <w:rStyle w:val="FontStyle33"/>
          <w:color w:val="000000"/>
          <w:sz w:val="28"/>
          <w:szCs w:val="28"/>
        </w:rPr>
        <w:t xml:space="preserve">300 </w:t>
      </w:r>
      <w:r w:rsidRPr="00A269C9">
        <w:rPr>
          <w:rStyle w:val="FontStyle23"/>
          <w:color w:val="000000"/>
          <w:spacing w:val="0"/>
          <w:sz w:val="28"/>
          <w:szCs w:val="28"/>
        </w:rPr>
        <w:t xml:space="preserve">нм, тогда как у лиственного лигнина в области </w:t>
      </w:r>
      <w:r w:rsidRPr="00A269C9">
        <w:rPr>
          <w:rStyle w:val="FontStyle33"/>
          <w:color w:val="000000"/>
          <w:sz w:val="28"/>
          <w:szCs w:val="28"/>
        </w:rPr>
        <w:t xml:space="preserve">280...300 </w:t>
      </w:r>
      <w:r w:rsidRPr="00A269C9">
        <w:rPr>
          <w:rStyle w:val="FontStyle23"/>
          <w:color w:val="000000"/>
          <w:spacing w:val="0"/>
          <w:sz w:val="28"/>
          <w:szCs w:val="28"/>
        </w:rPr>
        <w:t xml:space="preserve">нм максимума практически нет и удельный коэффициент поглощения при длине волны </w:t>
      </w:r>
      <w:r w:rsidRPr="00A269C9">
        <w:rPr>
          <w:rStyle w:val="FontStyle33"/>
          <w:color w:val="000000"/>
          <w:sz w:val="28"/>
          <w:szCs w:val="28"/>
        </w:rPr>
        <w:t xml:space="preserve">280 </w:t>
      </w:r>
      <w:r w:rsidRPr="00A269C9">
        <w:rPr>
          <w:rStyle w:val="FontStyle23"/>
          <w:color w:val="000000"/>
          <w:spacing w:val="0"/>
          <w:sz w:val="28"/>
          <w:szCs w:val="28"/>
        </w:rPr>
        <w:t>нм в отличие от диоксанлигнинов оказывается выше, чем у хвойного лигнина.</w:t>
      </w:r>
    </w:p>
    <w:p w:rsidR="007C4486" w:rsidRPr="00A269C9" w:rsidRDefault="007C4486" w:rsidP="00A269C9">
      <w:pPr>
        <w:pStyle w:val="Style3"/>
        <w:widowControl/>
        <w:spacing w:line="360" w:lineRule="auto"/>
        <w:ind w:firstLine="720"/>
        <w:jc w:val="both"/>
        <w:rPr>
          <w:rStyle w:val="FontStyle23"/>
          <w:color w:val="000000"/>
          <w:spacing w:val="0"/>
          <w:sz w:val="28"/>
          <w:szCs w:val="28"/>
        </w:rPr>
      </w:pPr>
      <w:r w:rsidRPr="00A269C9">
        <w:rPr>
          <w:rStyle w:val="FontStyle23"/>
          <w:color w:val="000000"/>
          <w:spacing w:val="0"/>
          <w:sz w:val="28"/>
          <w:szCs w:val="28"/>
        </w:rPr>
        <w:t>УФ-спектрофотометрический метод в определенной мере условен, так как остаточные лигнины в технических целлюлозах видоизменены по сравнению с природным лигнином и имеют отличающийся хромофорный состав. Единое мнение о наиболее подходящем препарате лигнина для построения градуировочного графика и определения удельного коэффициента поглощения отсутствует. Некоторые исследователи считают подходящим препаратом диоксанлигнин</w:t>
      </w:r>
      <w:r w:rsidR="00025537" w:rsidRPr="00A269C9">
        <w:rPr>
          <w:rStyle w:val="FontStyle23"/>
          <w:color w:val="000000"/>
          <w:spacing w:val="0"/>
          <w:sz w:val="28"/>
          <w:szCs w:val="28"/>
        </w:rPr>
        <w:t>.</w:t>
      </w:r>
      <w:r w:rsidRPr="00A269C9">
        <w:rPr>
          <w:rStyle w:val="FontStyle23"/>
          <w:color w:val="000000"/>
          <w:spacing w:val="0"/>
          <w:sz w:val="28"/>
          <w:szCs w:val="28"/>
        </w:rPr>
        <w:t xml:space="preserve"> </w:t>
      </w:r>
      <w:r w:rsidR="00A33755" w:rsidRPr="00A269C9">
        <w:rPr>
          <w:rStyle w:val="FontStyle23"/>
          <w:color w:val="000000"/>
          <w:spacing w:val="0"/>
          <w:sz w:val="28"/>
          <w:szCs w:val="28"/>
        </w:rPr>
        <w:t xml:space="preserve">В </w:t>
      </w:r>
      <w:r w:rsidRPr="00A269C9">
        <w:rPr>
          <w:rStyle w:val="FontStyle23"/>
          <w:color w:val="000000"/>
          <w:spacing w:val="0"/>
          <w:sz w:val="28"/>
          <w:szCs w:val="28"/>
        </w:rPr>
        <w:t>качестве препаратов для градуировки при анализе сульфатных целлюлоз наиболее целесообразно использовать сульфатные лигнины из черных щелоков от варки древесины хвойных и лиственных пород, а при анализе сульфитных целлюлоз — соответствующие лигносульфонаты. Несмотря на относительность метода, при малых содержаниях остаточного лигнина в целлюлозах УФ-спектрофотометрический метод дает более точные результаты, чем гравиметрический метод или метод определения жесткости по перманганатному числу.</w:t>
      </w:r>
    </w:p>
    <w:p w:rsidR="00A269C9" w:rsidRDefault="007C4486" w:rsidP="00A269C9">
      <w:pPr>
        <w:pStyle w:val="Style3"/>
        <w:widowControl/>
        <w:spacing w:line="360" w:lineRule="auto"/>
        <w:ind w:firstLine="720"/>
        <w:jc w:val="both"/>
        <w:rPr>
          <w:rStyle w:val="FontStyle23"/>
          <w:color w:val="000000"/>
          <w:spacing w:val="0"/>
          <w:sz w:val="28"/>
          <w:szCs w:val="28"/>
        </w:rPr>
      </w:pPr>
      <w:r w:rsidRPr="00A269C9">
        <w:rPr>
          <w:rStyle w:val="FontStyle33"/>
          <w:color w:val="000000"/>
          <w:sz w:val="28"/>
          <w:szCs w:val="28"/>
        </w:rPr>
        <w:t xml:space="preserve">Методика анализа. </w:t>
      </w:r>
      <w:r w:rsidRPr="00A269C9">
        <w:rPr>
          <w:rStyle w:val="FontStyle23"/>
          <w:color w:val="000000"/>
          <w:spacing w:val="0"/>
          <w:sz w:val="28"/>
          <w:szCs w:val="28"/>
        </w:rPr>
        <w:t>Навеску обессмоленной целлюлозы в виде воздушно-сухих отливок</w:t>
      </w:r>
      <w:r w:rsidR="00025537" w:rsidRPr="00A269C9">
        <w:rPr>
          <w:rStyle w:val="FontStyle23"/>
          <w:color w:val="000000"/>
          <w:spacing w:val="0"/>
          <w:sz w:val="28"/>
          <w:szCs w:val="28"/>
        </w:rPr>
        <w:t xml:space="preserve"> </w:t>
      </w:r>
      <w:r w:rsidRPr="00A269C9">
        <w:rPr>
          <w:rStyle w:val="FontStyle23"/>
          <w:color w:val="000000"/>
          <w:spacing w:val="0"/>
          <w:sz w:val="28"/>
          <w:szCs w:val="28"/>
        </w:rPr>
        <w:t>помещают в коническую колбу вместимостью 50 см</w:t>
      </w:r>
      <w:r w:rsidRPr="00A269C9">
        <w:rPr>
          <w:rStyle w:val="FontStyle23"/>
          <w:color w:val="000000"/>
          <w:spacing w:val="0"/>
          <w:sz w:val="28"/>
          <w:szCs w:val="28"/>
          <w:vertAlign w:val="superscript"/>
        </w:rPr>
        <w:t>3</w:t>
      </w:r>
      <w:r w:rsidRPr="00A269C9">
        <w:rPr>
          <w:rStyle w:val="FontStyle23"/>
          <w:color w:val="000000"/>
          <w:spacing w:val="0"/>
          <w:sz w:val="28"/>
          <w:szCs w:val="28"/>
        </w:rPr>
        <w:t xml:space="preserve"> с притертой пробкой. Влажность обессмоленной целлюлозы определяют в отдельной пробе. Добавляют отмеренные пипеткой 15 см</w:t>
      </w:r>
      <w:r w:rsidRPr="00A269C9">
        <w:rPr>
          <w:rStyle w:val="FontStyle23"/>
          <w:color w:val="000000"/>
          <w:spacing w:val="0"/>
          <w:sz w:val="28"/>
          <w:szCs w:val="28"/>
          <w:vertAlign w:val="superscript"/>
        </w:rPr>
        <w:t>3</w:t>
      </w:r>
      <w:r w:rsidRPr="00A269C9">
        <w:rPr>
          <w:rStyle w:val="FontStyle23"/>
          <w:color w:val="000000"/>
          <w:spacing w:val="0"/>
          <w:sz w:val="28"/>
          <w:szCs w:val="28"/>
        </w:rPr>
        <w:t xml:space="preserve"> кадоксена</w:t>
      </w:r>
      <w:r w:rsidR="00025537" w:rsidRPr="00A269C9">
        <w:rPr>
          <w:rStyle w:val="FontStyle23"/>
          <w:color w:val="000000"/>
          <w:spacing w:val="0"/>
          <w:sz w:val="28"/>
          <w:szCs w:val="28"/>
        </w:rPr>
        <w:t xml:space="preserve"> </w:t>
      </w:r>
      <w:r w:rsidRPr="00A269C9">
        <w:rPr>
          <w:rStyle w:val="FontStyle23"/>
          <w:color w:val="000000"/>
          <w:spacing w:val="0"/>
          <w:sz w:val="28"/>
          <w:szCs w:val="28"/>
        </w:rPr>
        <w:t xml:space="preserve">и встряхивают колбу в течение 2 ч. Если полностью прозрачный раствор не получается, то колбу с раствором оставляют на ночь в холодильнике при </w:t>
      </w:r>
      <w:r w:rsidRPr="00A269C9">
        <w:rPr>
          <w:rStyle w:val="FontStyle38"/>
          <w:rFonts w:ascii="Times New Roman" w:hAnsi="Times New Roman" w:cs="Times New Roman"/>
          <w:color w:val="000000"/>
          <w:sz w:val="28"/>
          <w:szCs w:val="28"/>
        </w:rPr>
        <w:t>—</w:t>
      </w:r>
      <w:r w:rsidRPr="00A269C9">
        <w:rPr>
          <w:rStyle w:val="FontStyle23"/>
          <w:color w:val="000000"/>
          <w:spacing w:val="0"/>
          <w:sz w:val="28"/>
          <w:szCs w:val="28"/>
        </w:rPr>
        <w:t>15°С</w:t>
      </w:r>
      <w:r w:rsidR="00025537" w:rsidRPr="00A269C9">
        <w:rPr>
          <w:rStyle w:val="FontStyle23"/>
          <w:color w:val="000000"/>
          <w:spacing w:val="0"/>
          <w:sz w:val="28"/>
          <w:szCs w:val="28"/>
        </w:rPr>
        <w:t>.</w:t>
      </w:r>
      <w:r w:rsidRPr="00A269C9">
        <w:rPr>
          <w:rStyle w:val="FontStyle23"/>
          <w:color w:val="000000"/>
          <w:spacing w:val="0"/>
          <w:sz w:val="28"/>
          <w:szCs w:val="28"/>
        </w:rPr>
        <w:t xml:space="preserve"> После полного растворения содержимому колбы дают нагреться до комнатной температуры, добавляют пипеткой 15 см</w:t>
      </w:r>
      <w:r w:rsidRPr="00A269C9">
        <w:rPr>
          <w:rStyle w:val="FontStyle23"/>
          <w:color w:val="000000"/>
          <w:spacing w:val="0"/>
          <w:sz w:val="28"/>
          <w:szCs w:val="28"/>
          <w:vertAlign w:val="superscript"/>
        </w:rPr>
        <w:t>3</w:t>
      </w:r>
      <w:r w:rsidRPr="00A269C9">
        <w:rPr>
          <w:rStyle w:val="FontStyle23"/>
          <w:color w:val="000000"/>
          <w:spacing w:val="0"/>
          <w:sz w:val="28"/>
          <w:szCs w:val="28"/>
        </w:rPr>
        <w:t xml:space="preserve"> дистиллированной воды и встряхивают в течение 15 мин. Для получения более точных данных рекомендуется прозрачный при визуальном рассмотрении раствор подвергнуть центрифугированию. Затем заливают раствор в кювету толщиной </w:t>
      </w:r>
      <w:smartTag w:uri="urn:schemas-microsoft-com:office:smarttags" w:element="metricconverter">
        <w:smartTagPr>
          <w:attr w:name="ProductID" w:val="1 см"/>
        </w:smartTagPr>
        <w:r w:rsidRPr="00A269C9">
          <w:rPr>
            <w:rStyle w:val="FontStyle23"/>
            <w:color w:val="000000"/>
            <w:spacing w:val="0"/>
            <w:sz w:val="28"/>
            <w:szCs w:val="28"/>
          </w:rPr>
          <w:t>1 см</w:t>
        </w:r>
      </w:smartTag>
      <w:r w:rsidRPr="00A269C9">
        <w:rPr>
          <w:rStyle w:val="FontStyle23"/>
          <w:color w:val="000000"/>
          <w:spacing w:val="0"/>
          <w:sz w:val="28"/>
          <w:szCs w:val="28"/>
        </w:rPr>
        <w:t xml:space="preserve"> и измеряют на УФ-спектрофотометре оптическую плотность при длине волны 280 нм, используя в качестве раствора сравнения смесь кадоксен-вода</w:t>
      </w:r>
      <w:r w:rsidR="00025537" w:rsidRPr="00A269C9">
        <w:rPr>
          <w:rStyle w:val="FontStyle23"/>
          <w:color w:val="000000"/>
          <w:spacing w:val="0"/>
          <w:sz w:val="28"/>
          <w:szCs w:val="28"/>
        </w:rPr>
        <w:t>.</w:t>
      </w:r>
      <w:r w:rsidRPr="00A269C9">
        <w:rPr>
          <w:rStyle w:val="FontStyle23"/>
          <w:color w:val="000000"/>
          <w:spacing w:val="0"/>
          <w:sz w:val="28"/>
          <w:szCs w:val="28"/>
        </w:rPr>
        <w:t xml:space="preserve"> Концентрацию раствора лигнина в кадоксен-воде, г/дм</w:t>
      </w:r>
      <w:r w:rsidRPr="00A269C9">
        <w:rPr>
          <w:rStyle w:val="FontStyle23"/>
          <w:color w:val="000000"/>
          <w:spacing w:val="0"/>
          <w:sz w:val="28"/>
          <w:szCs w:val="28"/>
          <w:vertAlign w:val="superscript"/>
        </w:rPr>
        <w:t>3</w:t>
      </w:r>
      <w:r w:rsidRPr="00A269C9">
        <w:rPr>
          <w:rStyle w:val="FontStyle23"/>
          <w:color w:val="000000"/>
          <w:spacing w:val="0"/>
          <w:sz w:val="28"/>
          <w:szCs w:val="28"/>
        </w:rPr>
        <w:t>, определяют по градуировочному графику или по рассчитанному с помощью графика удельному коэффициенту поглощения по формуле</w:t>
      </w:r>
    </w:p>
    <w:p w:rsidR="00A269C9" w:rsidRDefault="00A269C9" w:rsidP="00A269C9">
      <w:pPr>
        <w:pStyle w:val="Style3"/>
        <w:widowControl/>
        <w:spacing w:line="360" w:lineRule="auto"/>
        <w:ind w:firstLine="720"/>
        <w:jc w:val="both"/>
        <w:rPr>
          <w:rStyle w:val="FontStyle23"/>
          <w:color w:val="000000"/>
          <w:spacing w:val="0"/>
          <w:sz w:val="28"/>
          <w:szCs w:val="28"/>
        </w:rPr>
      </w:pPr>
    </w:p>
    <w:p w:rsidR="007C4486" w:rsidRPr="00A269C9" w:rsidRDefault="001A0D7A" w:rsidP="00A269C9">
      <w:pPr>
        <w:pStyle w:val="Style3"/>
        <w:widowControl/>
        <w:spacing w:line="360" w:lineRule="auto"/>
        <w:ind w:firstLine="720"/>
        <w:jc w:val="both"/>
        <w:rPr>
          <w:rStyle w:val="FontStyle23"/>
          <w:color w:val="000000"/>
          <w:spacing w:val="0"/>
          <w:sz w:val="28"/>
          <w:szCs w:val="28"/>
        </w:rPr>
      </w:pPr>
      <w:r>
        <w:rPr>
          <w:rStyle w:val="FontStyle23"/>
          <w:color w:val="000000"/>
          <w:spacing w:val="0"/>
          <w:position w:val="-37"/>
          <w:sz w:val="28"/>
          <w:szCs w:val="28"/>
        </w:rPr>
        <w:pict>
          <v:shape id="_x0000_i1034" type="#_x0000_t75" style="width:55.5pt;height:17.25pt">
            <v:imagedata r:id="rId15" o:title=""/>
          </v:shape>
        </w:pict>
      </w:r>
    </w:p>
    <w:p w:rsidR="00A269C9" w:rsidRDefault="00A269C9" w:rsidP="00A269C9">
      <w:pPr>
        <w:pStyle w:val="Style4"/>
        <w:widowControl/>
        <w:spacing w:line="360" w:lineRule="auto"/>
        <w:ind w:firstLine="720"/>
        <w:jc w:val="both"/>
        <w:rPr>
          <w:rStyle w:val="FontStyle23"/>
          <w:color w:val="000000"/>
          <w:spacing w:val="0"/>
          <w:sz w:val="28"/>
          <w:szCs w:val="28"/>
        </w:rPr>
      </w:pPr>
    </w:p>
    <w:p w:rsidR="007C4486" w:rsidRPr="00A269C9" w:rsidRDefault="007C4486" w:rsidP="00A269C9">
      <w:pPr>
        <w:pStyle w:val="Style4"/>
        <w:widowControl/>
        <w:spacing w:line="360" w:lineRule="auto"/>
        <w:ind w:firstLine="720"/>
        <w:jc w:val="both"/>
        <w:rPr>
          <w:rStyle w:val="FontStyle23"/>
          <w:color w:val="000000"/>
          <w:spacing w:val="0"/>
          <w:sz w:val="28"/>
          <w:szCs w:val="28"/>
        </w:rPr>
      </w:pPr>
      <w:r w:rsidRPr="00A269C9">
        <w:rPr>
          <w:rStyle w:val="FontStyle23"/>
          <w:color w:val="000000"/>
          <w:spacing w:val="0"/>
          <w:sz w:val="28"/>
          <w:szCs w:val="28"/>
        </w:rPr>
        <w:t xml:space="preserve">где </w:t>
      </w:r>
      <w:r w:rsidRPr="00A269C9">
        <w:rPr>
          <w:rStyle w:val="FontStyle35"/>
          <w:color w:val="000000"/>
          <w:spacing w:val="0"/>
          <w:sz w:val="28"/>
          <w:szCs w:val="28"/>
          <w:lang w:val="en-US"/>
        </w:rPr>
        <w:t>D</w:t>
      </w:r>
      <w:r w:rsidRPr="00A269C9">
        <w:rPr>
          <w:rStyle w:val="FontStyle35"/>
          <w:color w:val="000000"/>
          <w:spacing w:val="0"/>
          <w:sz w:val="28"/>
          <w:szCs w:val="28"/>
        </w:rPr>
        <w:t xml:space="preserve"> </w:t>
      </w:r>
      <w:r w:rsidRPr="00A269C9">
        <w:rPr>
          <w:rStyle w:val="FontStyle23"/>
          <w:color w:val="000000"/>
          <w:spacing w:val="0"/>
          <w:sz w:val="28"/>
          <w:szCs w:val="28"/>
        </w:rPr>
        <w:t>— оптическая плотность при длине волны 280 нм</w:t>
      </w:r>
    </w:p>
    <w:p w:rsidR="00A269C9" w:rsidRDefault="007C4486" w:rsidP="00A269C9">
      <w:pPr>
        <w:pStyle w:val="Style11"/>
        <w:widowControl/>
        <w:spacing w:line="360" w:lineRule="auto"/>
        <w:ind w:firstLine="720"/>
        <w:jc w:val="both"/>
        <w:rPr>
          <w:rStyle w:val="FontStyle23"/>
          <w:color w:val="000000"/>
          <w:spacing w:val="0"/>
          <w:sz w:val="28"/>
          <w:szCs w:val="28"/>
        </w:rPr>
      </w:pPr>
      <w:r w:rsidRPr="00A269C9">
        <w:rPr>
          <w:rStyle w:val="FontStyle23"/>
          <w:color w:val="000000"/>
          <w:spacing w:val="0"/>
          <w:sz w:val="28"/>
          <w:szCs w:val="28"/>
        </w:rPr>
        <w:t>Массовую долю остаточного лигнина,</w:t>
      </w:r>
      <w:r w:rsidR="00753D76">
        <w:rPr>
          <w:rStyle w:val="FontStyle23"/>
          <w:color w:val="000000"/>
          <w:spacing w:val="0"/>
          <w:sz w:val="28"/>
          <w:szCs w:val="28"/>
        </w:rPr>
        <w:t xml:space="preserve"> </w:t>
      </w:r>
      <w:r w:rsidR="00025537" w:rsidRPr="00A269C9">
        <w:rPr>
          <w:rStyle w:val="FontStyle23"/>
          <w:color w:val="000000"/>
          <w:spacing w:val="0"/>
          <w:sz w:val="28"/>
          <w:szCs w:val="28"/>
        </w:rPr>
        <w:t>%</w:t>
      </w:r>
      <w:r w:rsidRPr="00A269C9">
        <w:rPr>
          <w:rStyle w:val="FontStyle23"/>
          <w:color w:val="000000"/>
          <w:spacing w:val="0"/>
          <w:sz w:val="28"/>
          <w:szCs w:val="28"/>
        </w:rPr>
        <w:t xml:space="preserve"> к исходной</w:t>
      </w:r>
      <w:r w:rsidR="00025537" w:rsidRPr="00A269C9">
        <w:rPr>
          <w:rStyle w:val="FontStyle23"/>
          <w:color w:val="000000"/>
          <w:spacing w:val="0"/>
          <w:sz w:val="28"/>
          <w:szCs w:val="28"/>
        </w:rPr>
        <w:t xml:space="preserve"> </w:t>
      </w:r>
      <w:r w:rsidRPr="00A269C9">
        <w:rPr>
          <w:rStyle w:val="FontStyle23"/>
          <w:color w:val="000000"/>
          <w:spacing w:val="0"/>
          <w:sz w:val="28"/>
          <w:szCs w:val="28"/>
        </w:rPr>
        <w:t xml:space="preserve">абсолютно сухой целлюлозе, рассчитывают по формуле </w:t>
      </w:r>
    </w:p>
    <w:p w:rsidR="00A269C9" w:rsidRDefault="00A269C9" w:rsidP="00A269C9">
      <w:pPr>
        <w:pStyle w:val="Style11"/>
        <w:widowControl/>
        <w:spacing w:line="360" w:lineRule="auto"/>
        <w:ind w:firstLine="720"/>
        <w:jc w:val="both"/>
        <w:rPr>
          <w:rStyle w:val="FontStyle23"/>
          <w:color w:val="000000"/>
          <w:spacing w:val="0"/>
          <w:sz w:val="28"/>
          <w:szCs w:val="28"/>
        </w:rPr>
      </w:pPr>
    </w:p>
    <w:p w:rsidR="007C4486" w:rsidRPr="00A269C9" w:rsidRDefault="001A0D7A" w:rsidP="00A269C9">
      <w:pPr>
        <w:pStyle w:val="Style11"/>
        <w:widowControl/>
        <w:spacing w:line="360" w:lineRule="auto"/>
        <w:ind w:firstLine="720"/>
        <w:jc w:val="both"/>
        <w:rPr>
          <w:rStyle w:val="FontStyle23"/>
          <w:color w:val="000000"/>
          <w:spacing w:val="0"/>
          <w:sz w:val="28"/>
          <w:szCs w:val="28"/>
        </w:rPr>
      </w:pPr>
      <w:r>
        <w:rPr>
          <w:rStyle w:val="FontStyle23"/>
          <w:color w:val="000000"/>
          <w:spacing w:val="0"/>
          <w:sz w:val="28"/>
          <w:szCs w:val="28"/>
        </w:rPr>
        <w:pict>
          <v:shape id="_x0000_i1035" type="#_x0000_t75" style="width:93.75pt;height:24pt">
            <v:imagedata r:id="rId16" o:title=""/>
          </v:shape>
        </w:pict>
      </w:r>
    </w:p>
    <w:p w:rsidR="00A269C9" w:rsidRDefault="00A269C9" w:rsidP="00A269C9">
      <w:pPr>
        <w:pStyle w:val="Style4"/>
        <w:widowControl/>
        <w:spacing w:line="360" w:lineRule="auto"/>
        <w:ind w:firstLine="720"/>
        <w:jc w:val="both"/>
        <w:rPr>
          <w:rStyle w:val="FontStyle23"/>
          <w:color w:val="000000"/>
          <w:spacing w:val="0"/>
          <w:sz w:val="28"/>
          <w:szCs w:val="28"/>
        </w:rPr>
      </w:pPr>
    </w:p>
    <w:p w:rsidR="007C4486" w:rsidRPr="00A269C9" w:rsidRDefault="007C4486" w:rsidP="00A269C9">
      <w:pPr>
        <w:pStyle w:val="Style4"/>
        <w:widowControl/>
        <w:spacing w:line="360" w:lineRule="auto"/>
        <w:ind w:firstLine="720"/>
        <w:jc w:val="both"/>
        <w:rPr>
          <w:rStyle w:val="FontStyle23"/>
          <w:color w:val="000000"/>
          <w:spacing w:val="0"/>
          <w:sz w:val="28"/>
          <w:szCs w:val="28"/>
        </w:rPr>
      </w:pPr>
      <w:r w:rsidRPr="00A269C9">
        <w:rPr>
          <w:rStyle w:val="FontStyle23"/>
          <w:color w:val="000000"/>
          <w:spacing w:val="0"/>
          <w:sz w:val="28"/>
          <w:szCs w:val="28"/>
        </w:rPr>
        <w:t xml:space="preserve">где </w:t>
      </w:r>
      <w:r w:rsidRPr="00A269C9">
        <w:rPr>
          <w:rStyle w:val="FontStyle35"/>
          <w:color w:val="000000"/>
          <w:spacing w:val="0"/>
          <w:sz w:val="28"/>
          <w:szCs w:val="28"/>
        </w:rPr>
        <w:t xml:space="preserve">с </w:t>
      </w:r>
      <w:r w:rsidRPr="00A269C9">
        <w:rPr>
          <w:rStyle w:val="FontStyle23"/>
          <w:color w:val="000000"/>
          <w:spacing w:val="0"/>
          <w:sz w:val="28"/>
          <w:szCs w:val="28"/>
        </w:rPr>
        <w:t>— концентрация лигнина в кадоксен-воде</w:t>
      </w:r>
      <w:r w:rsidR="00025537" w:rsidRPr="00A269C9">
        <w:rPr>
          <w:rStyle w:val="FontStyle23"/>
          <w:color w:val="000000"/>
          <w:spacing w:val="0"/>
          <w:sz w:val="28"/>
          <w:szCs w:val="28"/>
        </w:rPr>
        <w:t>,</w:t>
      </w:r>
      <w:r w:rsidRPr="00A269C9">
        <w:rPr>
          <w:rStyle w:val="FontStyle23"/>
          <w:color w:val="000000"/>
          <w:spacing w:val="0"/>
          <w:sz w:val="28"/>
          <w:szCs w:val="28"/>
        </w:rPr>
        <w:t xml:space="preserve"> г/дм'; </w:t>
      </w:r>
      <w:r w:rsidRPr="00A269C9">
        <w:rPr>
          <w:rStyle w:val="FontStyle35"/>
          <w:color w:val="000000"/>
          <w:spacing w:val="0"/>
          <w:sz w:val="28"/>
          <w:szCs w:val="28"/>
          <w:lang w:val="en-US"/>
        </w:rPr>
        <w:t>g</w:t>
      </w:r>
      <w:r w:rsidRPr="00A269C9">
        <w:rPr>
          <w:rStyle w:val="FontStyle35"/>
          <w:color w:val="000000"/>
          <w:spacing w:val="0"/>
          <w:sz w:val="28"/>
          <w:szCs w:val="28"/>
        </w:rPr>
        <w:t xml:space="preserve"> — </w:t>
      </w:r>
      <w:r w:rsidRPr="00A269C9">
        <w:rPr>
          <w:rStyle w:val="FontStyle23"/>
          <w:color w:val="000000"/>
          <w:spacing w:val="0"/>
          <w:sz w:val="28"/>
          <w:szCs w:val="28"/>
        </w:rPr>
        <w:t xml:space="preserve">масса абсолютно сухой навески обессмоленной целлюлозы, г; </w:t>
      </w:r>
      <w:r w:rsidRPr="00A269C9">
        <w:rPr>
          <w:rStyle w:val="FontStyle35"/>
          <w:color w:val="000000"/>
          <w:spacing w:val="0"/>
          <w:sz w:val="28"/>
          <w:szCs w:val="28"/>
          <w:lang w:val="en-US"/>
        </w:rPr>
        <w:t>K</w:t>
      </w:r>
      <w:r w:rsidRPr="00A269C9">
        <w:rPr>
          <w:rStyle w:val="FontStyle35"/>
          <w:color w:val="000000"/>
          <w:spacing w:val="0"/>
          <w:sz w:val="28"/>
          <w:szCs w:val="28"/>
          <w:vertAlign w:val="subscript"/>
        </w:rPr>
        <w:t>3</w:t>
      </w:r>
      <w:r w:rsidRPr="00A269C9">
        <w:rPr>
          <w:rStyle w:val="FontStyle35"/>
          <w:color w:val="000000"/>
          <w:spacing w:val="0"/>
          <w:sz w:val="28"/>
          <w:szCs w:val="28"/>
        </w:rPr>
        <w:t xml:space="preserve"> </w:t>
      </w:r>
      <w:r w:rsidRPr="00A269C9">
        <w:rPr>
          <w:rStyle w:val="FontStyle23"/>
          <w:color w:val="000000"/>
          <w:spacing w:val="0"/>
          <w:sz w:val="28"/>
          <w:szCs w:val="28"/>
        </w:rPr>
        <w:t>— коэффициент экстрагирования.</w:t>
      </w:r>
    </w:p>
    <w:p w:rsidR="007C4486" w:rsidRPr="00A269C9" w:rsidRDefault="007C4486" w:rsidP="00A269C9">
      <w:pPr>
        <w:pStyle w:val="Style3"/>
        <w:widowControl/>
        <w:spacing w:line="360" w:lineRule="auto"/>
        <w:ind w:firstLine="720"/>
        <w:jc w:val="both"/>
        <w:rPr>
          <w:rStyle w:val="FontStyle23"/>
          <w:color w:val="000000"/>
          <w:spacing w:val="0"/>
          <w:sz w:val="28"/>
          <w:szCs w:val="28"/>
        </w:rPr>
      </w:pPr>
      <w:r w:rsidRPr="00A269C9">
        <w:rPr>
          <w:rStyle w:val="FontStyle33"/>
          <w:color w:val="000000"/>
          <w:sz w:val="28"/>
          <w:szCs w:val="28"/>
        </w:rPr>
        <w:t xml:space="preserve">Построение градуировочиого графика. </w:t>
      </w:r>
      <w:r w:rsidRPr="00A269C9">
        <w:rPr>
          <w:rStyle w:val="FontStyle23"/>
          <w:color w:val="000000"/>
          <w:spacing w:val="0"/>
          <w:sz w:val="28"/>
          <w:szCs w:val="28"/>
        </w:rPr>
        <w:t>При анализе сульфатных целлюлоз в качестве эталонного препарата лигнина используют сульфатный лигнин, выделенный из черного щелока от варки целлюлозы соответственно из древесины хвойных или лиственных пород, например еловой или березовой. Готовят 10 растворов в кадоксен-воде</w:t>
      </w:r>
      <w:r w:rsidR="00025537" w:rsidRPr="00A269C9">
        <w:rPr>
          <w:rStyle w:val="FontStyle23"/>
          <w:color w:val="000000"/>
          <w:spacing w:val="0"/>
          <w:sz w:val="28"/>
          <w:szCs w:val="28"/>
        </w:rPr>
        <w:t xml:space="preserve"> </w:t>
      </w:r>
      <w:r w:rsidRPr="00A269C9">
        <w:rPr>
          <w:rStyle w:val="FontStyle23"/>
          <w:color w:val="000000"/>
          <w:spacing w:val="0"/>
          <w:sz w:val="28"/>
          <w:szCs w:val="28"/>
        </w:rPr>
        <w:t>в соответствии с методикой анализа с концентрацией эталонного лигнина от 0,005 мг/дм</w:t>
      </w:r>
      <w:r w:rsidRPr="00A269C9">
        <w:rPr>
          <w:rStyle w:val="FontStyle23"/>
          <w:color w:val="000000"/>
          <w:spacing w:val="0"/>
          <w:sz w:val="28"/>
          <w:szCs w:val="28"/>
          <w:vertAlign w:val="superscript"/>
        </w:rPr>
        <w:t>3</w:t>
      </w:r>
      <w:r w:rsidRPr="00A269C9">
        <w:rPr>
          <w:rStyle w:val="FontStyle23"/>
          <w:color w:val="000000"/>
          <w:spacing w:val="0"/>
          <w:sz w:val="28"/>
          <w:szCs w:val="28"/>
        </w:rPr>
        <w:t xml:space="preserve"> до 0,05 мг/дм</w:t>
      </w:r>
      <w:r w:rsidRPr="00A269C9">
        <w:rPr>
          <w:rStyle w:val="FontStyle23"/>
          <w:color w:val="000000"/>
          <w:spacing w:val="0"/>
          <w:sz w:val="28"/>
          <w:szCs w:val="28"/>
          <w:vertAlign w:val="superscript"/>
        </w:rPr>
        <w:t>3</w:t>
      </w:r>
      <w:r w:rsidRPr="00A269C9">
        <w:rPr>
          <w:rStyle w:val="FontStyle23"/>
          <w:color w:val="000000"/>
          <w:spacing w:val="0"/>
          <w:sz w:val="28"/>
          <w:szCs w:val="28"/>
        </w:rPr>
        <w:t xml:space="preserve"> и измеряют оптическую плотность, как указано выше. По полученным данным на миллиметровой бумаге строят график, откладывая по оси абсцисс концентрацию раствора лигнина в мг/дм</w:t>
      </w:r>
      <w:r w:rsidRPr="00A269C9">
        <w:rPr>
          <w:rStyle w:val="FontStyle23"/>
          <w:color w:val="000000"/>
          <w:spacing w:val="0"/>
          <w:sz w:val="28"/>
          <w:szCs w:val="28"/>
          <w:vertAlign w:val="superscript"/>
        </w:rPr>
        <w:t>3</w:t>
      </w:r>
      <w:r w:rsidRPr="00A269C9">
        <w:rPr>
          <w:rStyle w:val="FontStyle23"/>
          <w:color w:val="000000"/>
          <w:spacing w:val="0"/>
          <w:sz w:val="28"/>
          <w:szCs w:val="28"/>
        </w:rPr>
        <w:t>, а по оси ординат значения оптической плотности.</w:t>
      </w:r>
    </w:p>
    <w:p w:rsidR="007C4486" w:rsidRPr="00A269C9" w:rsidRDefault="007C4486" w:rsidP="00A269C9">
      <w:pPr>
        <w:pStyle w:val="Style3"/>
        <w:widowControl/>
        <w:spacing w:line="360" w:lineRule="auto"/>
        <w:ind w:firstLine="720"/>
        <w:jc w:val="both"/>
        <w:rPr>
          <w:rStyle w:val="FontStyle23"/>
          <w:color w:val="000000"/>
          <w:spacing w:val="0"/>
          <w:sz w:val="28"/>
          <w:szCs w:val="28"/>
        </w:rPr>
      </w:pPr>
      <w:r w:rsidRPr="00A269C9">
        <w:rPr>
          <w:rStyle w:val="FontStyle23"/>
          <w:color w:val="000000"/>
          <w:spacing w:val="0"/>
          <w:sz w:val="28"/>
          <w:szCs w:val="28"/>
        </w:rPr>
        <w:t>Примечание. При отсутствии препарата лигнина для построения градуировочиого графика для приближенного расчета можно использовать следующие удельные коэффициенты поглощения при длине волны 280 нм</w:t>
      </w:r>
      <w:r w:rsidR="00025537" w:rsidRPr="00A269C9">
        <w:rPr>
          <w:rStyle w:val="FontStyle23"/>
          <w:color w:val="000000"/>
          <w:spacing w:val="0"/>
          <w:sz w:val="28"/>
          <w:szCs w:val="28"/>
        </w:rPr>
        <w:t>:</w:t>
      </w:r>
      <w:r w:rsidRPr="00A269C9">
        <w:rPr>
          <w:rStyle w:val="FontStyle23"/>
          <w:color w:val="000000"/>
          <w:spacing w:val="0"/>
          <w:sz w:val="28"/>
          <w:szCs w:val="28"/>
        </w:rPr>
        <w:t xml:space="preserve"> для хвойного сульфатного лигнина 27,0 дм</w:t>
      </w:r>
      <w:r w:rsidRPr="00A269C9">
        <w:rPr>
          <w:rStyle w:val="FontStyle23"/>
          <w:color w:val="000000"/>
          <w:spacing w:val="0"/>
          <w:sz w:val="28"/>
          <w:szCs w:val="28"/>
          <w:vertAlign w:val="superscript"/>
        </w:rPr>
        <w:t>3</w:t>
      </w:r>
      <w:r w:rsidRPr="00A269C9">
        <w:rPr>
          <w:rStyle w:val="FontStyle23"/>
          <w:color w:val="000000"/>
          <w:spacing w:val="0"/>
          <w:sz w:val="28"/>
          <w:szCs w:val="28"/>
        </w:rPr>
        <w:t xml:space="preserve"> г' см; для лиственного сульфатного лигнина 30,2 дм</w:t>
      </w:r>
      <w:r w:rsidRPr="00A269C9">
        <w:rPr>
          <w:rStyle w:val="FontStyle23"/>
          <w:color w:val="000000"/>
          <w:spacing w:val="0"/>
          <w:sz w:val="28"/>
          <w:szCs w:val="28"/>
          <w:vertAlign w:val="superscript"/>
        </w:rPr>
        <w:t>3</w:t>
      </w:r>
      <w:r w:rsidRPr="00A269C9">
        <w:rPr>
          <w:rStyle w:val="FontStyle23"/>
          <w:color w:val="000000"/>
          <w:spacing w:val="0"/>
          <w:sz w:val="28"/>
          <w:szCs w:val="28"/>
        </w:rPr>
        <w:t xml:space="preserve"> г" см; для хвойных лигносульфонатов 11,0 дм</w:t>
      </w:r>
      <w:r w:rsidRPr="00A269C9">
        <w:rPr>
          <w:rStyle w:val="FontStyle23"/>
          <w:color w:val="000000"/>
          <w:spacing w:val="0"/>
          <w:sz w:val="28"/>
          <w:szCs w:val="28"/>
          <w:vertAlign w:val="superscript"/>
        </w:rPr>
        <w:t>3</w:t>
      </w:r>
      <w:r w:rsidRPr="00A269C9">
        <w:rPr>
          <w:rStyle w:val="FontStyle23"/>
          <w:color w:val="000000"/>
          <w:spacing w:val="0"/>
          <w:sz w:val="28"/>
          <w:szCs w:val="28"/>
        </w:rPr>
        <w:t xml:space="preserve"> -г-см</w:t>
      </w:r>
      <w:r w:rsidRPr="00A269C9">
        <w:rPr>
          <w:rStyle w:val="FontStyle23"/>
          <w:color w:val="000000"/>
          <w:spacing w:val="0"/>
          <w:sz w:val="28"/>
          <w:szCs w:val="28"/>
          <w:vertAlign w:val="superscript"/>
        </w:rPr>
        <w:t>-1</w:t>
      </w:r>
      <w:r w:rsidR="00025537" w:rsidRPr="00A269C9">
        <w:rPr>
          <w:rStyle w:val="FontStyle23"/>
          <w:color w:val="000000"/>
          <w:spacing w:val="0"/>
          <w:sz w:val="28"/>
          <w:szCs w:val="28"/>
        </w:rPr>
        <w:t>.</w:t>
      </w:r>
    </w:p>
    <w:p w:rsidR="00A33755" w:rsidRPr="00A269C9" w:rsidRDefault="00A33755" w:rsidP="00A269C9">
      <w:pPr>
        <w:pStyle w:val="Style8"/>
        <w:widowControl/>
        <w:spacing w:line="360" w:lineRule="auto"/>
        <w:ind w:firstLine="720"/>
        <w:jc w:val="both"/>
        <w:rPr>
          <w:rStyle w:val="FontStyle33"/>
          <w:color w:val="000000"/>
          <w:sz w:val="28"/>
          <w:szCs w:val="28"/>
        </w:rPr>
      </w:pPr>
    </w:p>
    <w:p w:rsidR="007C4486" w:rsidRPr="00A269C9" w:rsidRDefault="007C4486" w:rsidP="00A269C9">
      <w:pPr>
        <w:pStyle w:val="Style8"/>
        <w:widowControl/>
        <w:spacing w:line="360" w:lineRule="auto"/>
        <w:ind w:firstLine="720"/>
        <w:jc w:val="center"/>
        <w:rPr>
          <w:rStyle w:val="FontStyle33"/>
          <w:color w:val="000000"/>
          <w:sz w:val="28"/>
          <w:szCs w:val="28"/>
        </w:rPr>
      </w:pPr>
      <w:r w:rsidRPr="00A269C9">
        <w:rPr>
          <w:rStyle w:val="FontStyle33"/>
          <w:color w:val="000000"/>
          <w:sz w:val="28"/>
          <w:szCs w:val="28"/>
        </w:rPr>
        <w:t>7. Определение остаточных пентозанов</w:t>
      </w:r>
    </w:p>
    <w:p w:rsidR="00A33755" w:rsidRPr="00A269C9" w:rsidRDefault="00A33755" w:rsidP="00A269C9">
      <w:pPr>
        <w:pStyle w:val="Style3"/>
        <w:widowControl/>
        <w:spacing w:line="360" w:lineRule="auto"/>
        <w:ind w:firstLine="720"/>
        <w:jc w:val="both"/>
        <w:rPr>
          <w:rStyle w:val="FontStyle23"/>
          <w:color w:val="000000"/>
          <w:spacing w:val="0"/>
          <w:sz w:val="28"/>
          <w:szCs w:val="28"/>
        </w:rPr>
      </w:pPr>
    </w:p>
    <w:p w:rsidR="007C4486" w:rsidRPr="00A269C9" w:rsidRDefault="007C4486" w:rsidP="00A269C9">
      <w:pPr>
        <w:pStyle w:val="Style3"/>
        <w:widowControl/>
        <w:spacing w:line="360" w:lineRule="auto"/>
        <w:ind w:firstLine="720"/>
        <w:jc w:val="both"/>
        <w:rPr>
          <w:rStyle w:val="FontStyle23"/>
          <w:color w:val="000000"/>
          <w:spacing w:val="0"/>
          <w:sz w:val="28"/>
          <w:szCs w:val="28"/>
        </w:rPr>
      </w:pPr>
      <w:r w:rsidRPr="00A269C9">
        <w:rPr>
          <w:rStyle w:val="FontStyle23"/>
          <w:color w:val="000000"/>
          <w:spacing w:val="0"/>
          <w:sz w:val="28"/>
          <w:szCs w:val="28"/>
        </w:rPr>
        <w:t>Для определения остаточных пентозанов в технических целлюлозах используют тот же метод, что и при анализе древесины</w:t>
      </w:r>
      <w:r w:rsidR="00025537" w:rsidRPr="00A269C9">
        <w:rPr>
          <w:rStyle w:val="FontStyle23"/>
          <w:color w:val="000000"/>
          <w:spacing w:val="0"/>
          <w:sz w:val="28"/>
          <w:szCs w:val="28"/>
        </w:rPr>
        <w:t>.</w:t>
      </w:r>
      <w:r w:rsidRPr="00A269C9">
        <w:rPr>
          <w:rStyle w:val="FontStyle23"/>
          <w:color w:val="000000"/>
          <w:spacing w:val="0"/>
          <w:sz w:val="28"/>
          <w:szCs w:val="28"/>
        </w:rPr>
        <w:t xml:space="preserve"> Он основан на образовании фурфурола из пентозанов при обработке целлюлозы 13%-ным раствором </w:t>
      </w:r>
      <w:r w:rsidRPr="00A269C9">
        <w:rPr>
          <w:rStyle w:val="FontStyle23"/>
          <w:color w:val="000000"/>
          <w:spacing w:val="0"/>
          <w:sz w:val="28"/>
          <w:szCs w:val="28"/>
          <w:lang w:val="en-US"/>
        </w:rPr>
        <w:t>HCl</w:t>
      </w:r>
      <w:r w:rsidRPr="00A269C9">
        <w:rPr>
          <w:rStyle w:val="FontStyle23"/>
          <w:color w:val="000000"/>
          <w:spacing w:val="0"/>
          <w:sz w:val="28"/>
          <w:szCs w:val="28"/>
        </w:rPr>
        <w:t xml:space="preserve"> при нагревании и последующем определении отогнанного фурфурола. Технические целлюлозы, особенно целлюлозы, полученные из древесины хвойных пород, содержат очень небольшое количество пентозанов по сравнению с древесиной. Побочные продукты, присутствующие в дистиллятах</w:t>
      </w:r>
      <w:r w:rsidR="00025537" w:rsidRPr="00A269C9">
        <w:rPr>
          <w:rStyle w:val="FontStyle23"/>
          <w:color w:val="000000"/>
          <w:spacing w:val="0"/>
          <w:sz w:val="28"/>
          <w:szCs w:val="28"/>
        </w:rPr>
        <w:t xml:space="preserve"> </w:t>
      </w:r>
      <w:r w:rsidRPr="00A269C9">
        <w:rPr>
          <w:rStyle w:val="FontStyle23"/>
          <w:color w:val="000000"/>
          <w:spacing w:val="0"/>
          <w:sz w:val="28"/>
          <w:szCs w:val="28"/>
        </w:rPr>
        <w:t>и определяемые вместе с фурфуролом гравиметрическим или титриметрическим методами, приводят к значительным ошибкам. Поэтому при анализе технической целлюлозы для определения фурфурола наиболее широко используются фотоколориметрические и спектрофотометрические методы. Фотоколориметрический метод основан на определении интенсивности окраски раствора фурфурола с орсином</w:t>
      </w:r>
      <w:r w:rsidR="00025537" w:rsidRPr="00A269C9">
        <w:rPr>
          <w:rStyle w:val="FontStyle23"/>
          <w:color w:val="000000"/>
          <w:spacing w:val="0"/>
          <w:sz w:val="28"/>
          <w:szCs w:val="28"/>
        </w:rPr>
        <w:t xml:space="preserve"> </w:t>
      </w:r>
      <w:r w:rsidRPr="00A269C9">
        <w:rPr>
          <w:rStyle w:val="FontStyle23"/>
          <w:color w:val="000000"/>
          <w:spacing w:val="0"/>
          <w:sz w:val="28"/>
          <w:szCs w:val="28"/>
        </w:rPr>
        <w:t>и позволяет получать более точные и воспроизводимые результаты. Спектрофотометрический метод дает возможность определять непосредственно фурфурол в дистилляте без использования цветных реакций.</w:t>
      </w:r>
    </w:p>
    <w:p w:rsidR="007C4486" w:rsidRPr="00A269C9" w:rsidRDefault="007C4486" w:rsidP="00A269C9">
      <w:pPr>
        <w:pStyle w:val="Style3"/>
        <w:widowControl/>
        <w:spacing w:line="360" w:lineRule="auto"/>
        <w:ind w:firstLine="720"/>
        <w:jc w:val="both"/>
        <w:rPr>
          <w:rStyle w:val="FontStyle23"/>
          <w:color w:val="000000"/>
          <w:spacing w:val="0"/>
          <w:sz w:val="28"/>
          <w:szCs w:val="28"/>
        </w:rPr>
      </w:pPr>
      <w:r w:rsidRPr="00A269C9">
        <w:rPr>
          <w:rStyle w:val="FontStyle23"/>
          <w:color w:val="000000"/>
          <w:spacing w:val="0"/>
          <w:sz w:val="28"/>
          <w:szCs w:val="28"/>
        </w:rPr>
        <w:t xml:space="preserve">При определении пентозанов в окисленных целлюлозах ошибка может возникать и в результате присутствия звеньев с карбоксильными группами у </w:t>
      </w:r>
      <w:r w:rsidRPr="00A269C9">
        <w:rPr>
          <w:rStyle w:val="FontStyle23"/>
          <w:color w:val="000000"/>
          <w:spacing w:val="0"/>
          <w:sz w:val="28"/>
          <w:szCs w:val="28"/>
          <w:lang w:val="en-US"/>
        </w:rPr>
        <w:t>C</w:t>
      </w:r>
      <w:r w:rsidRPr="00A269C9">
        <w:rPr>
          <w:rStyle w:val="FontStyle23"/>
          <w:color w:val="000000"/>
          <w:spacing w:val="0"/>
          <w:sz w:val="28"/>
          <w:szCs w:val="28"/>
          <w:vertAlign w:val="subscript"/>
          <w:lang w:val="en-US"/>
        </w:rPr>
        <w:t>e</w:t>
      </w:r>
      <w:r w:rsidRPr="00A269C9">
        <w:rPr>
          <w:rStyle w:val="FontStyle23"/>
          <w:color w:val="000000"/>
          <w:spacing w:val="0"/>
          <w:sz w:val="28"/>
          <w:szCs w:val="28"/>
        </w:rPr>
        <w:t>. Поэтому при расчете содержания пентозанов необходимо вносить поправку на фурфурол, образующийся из этих звеньев</w:t>
      </w:r>
      <w:r w:rsidR="00025537" w:rsidRPr="00A269C9">
        <w:rPr>
          <w:rStyle w:val="FontStyle23"/>
          <w:color w:val="000000"/>
          <w:spacing w:val="0"/>
          <w:sz w:val="28"/>
          <w:szCs w:val="28"/>
        </w:rPr>
        <w:t>.</w:t>
      </w:r>
    </w:p>
    <w:p w:rsidR="00670189" w:rsidRPr="00A269C9" w:rsidRDefault="00670189" w:rsidP="00A269C9">
      <w:pPr>
        <w:pStyle w:val="Style3"/>
        <w:widowControl/>
        <w:spacing w:line="360" w:lineRule="auto"/>
        <w:ind w:firstLine="720"/>
        <w:jc w:val="both"/>
        <w:rPr>
          <w:rStyle w:val="FontStyle23"/>
          <w:color w:val="000000"/>
          <w:spacing w:val="0"/>
          <w:sz w:val="28"/>
          <w:szCs w:val="28"/>
        </w:rPr>
      </w:pPr>
    </w:p>
    <w:p w:rsidR="007C4486" w:rsidRPr="00A269C9" w:rsidRDefault="007C4486" w:rsidP="00A269C9">
      <w:pPr>
        <w:pStyle w:val="Style13"/>
        <w:widowControl/>
        <w:spacing w:line="360" w:lineRule="auto"/>
        <w:ind w:firstLine="720"/>
        <w:jc w:val="center"/>
        <w:rPr>
          <w:rStyle w:val="FontStyle33"/>
          <w:color w:val="000000"/>
          <w:sz w:val="28"/>
          <w:szCs w:val="28"/>
        </w:rPr>
      </w:pPr>
      <w:r w:rsidRPr="00A269C9">
        <w:rPr>
          <w:rStyle w:val="FontStyle23"/>
          <w:color w:val="000000"/>
          <w:spacing w:val="0"/>
          <w:sz w:val="28"/>
          <w:szCs w:val="28"/>
        </w:rPr>
        <w:t xml:space="preserve">8. </w:t>
      </w:r>
      <w:r w:rsidRPr="00A269C9">
        <w:rPr>
          <w:rStyle w:val="FontStyle33"/>
          <w:color w:val="000000"/>
          <w:sz w:val="28"/>
          <w:szCs w:val="28"/>
        </w:rPr>
        <w:t>Определение пентозанов фотоколориметрическим методом</w:t>
      </w:r>
    </w:p>
    <w:p w:rsidR="00670189" w:rsidRPr="00A269C9" w:rsidRDefault="00670189" w:rsidP="00A269C9">
      <w:pPr>
        <w:pStyle w:val="Style3"/>
        <w:widowControl/>
        <w:spacing w:line="360" w:lineRule="auto"/>
        <w:ind w:firstLine="720"/>
        <w:jc w:val="both"/>
        <w:rPr>
          <w:rStyle w:val="FontStyle23"/>
          <w:color w:val="000000"/>
          <w:spacing w:val="0"/>
          <w:sz w:val="28"/>
          <w:szCs w:val="28"/>
        </w:rPr>
      </w:pPr>
    </w:p>
    <w:p w:rsidR="007C4486" w:rsidRPr="00A269C9" w:rsidRDefault="007C4486" w:rsidP="00A269C9">
      <w:pPr>
        <w:pStyle w:val="Style3"/>
        <w:widowControl/>
        <w:spacing w:line="360" w:lineRule="auto"/>
        <w:ind w:firstLine="720"/>
        <w:jc w:val="both"/>
        <w:rPr>
          <w:rStyle w:val="FontStyle23"/>
          <w:color w:val="000000"/>
          <w:spacing w:val="0"/>
          <w:sz w:val="28"/>
          <w:szCs w:val="28"/>
        </w:rPr>
      </w:pPr>
      <w:r w:rsidRPr="00A269C9">
        <w:rPr>
          <w:rStyle w:val="FontStyle33"/>
          <w:color w:val="000000"/>
          <w:sz w:val="28"/>
          <w:szCs w:val="28"/>
        </w:rPr>
        <w:t xml:space="preserve">Методика анализа. </w:t>
      </w:r>
      <w:r w:rsidRPr="00A269C9">
        <w:rPr>
          <w:rStyle w:val="FontStyle23"/>
          <w:color w:val="000000"/>
          <w:spacing w:val="0"/>
          <w:sz w:val="28"/>
          <w:szCs w:val="28"/>
        </w:rPr>
        <w:t xml:space="preserve">Масса навески воздушно-сухой целлюлозы для определения пентозанов зависит от ожидаемой их массовой доли в испытуемой целлюлозе. При массовой доле пентозанов менее 0,4% масса навески составляет </w:t>
      </w:r>
      <w:smartTag w:uri="urn:schemas-microsoft-com:office:smarttags" w:element="metricconverter">
        <w:smartTagPr>
          <w:attr w:name="ProductID" w:val="1 см"/>
        </w:smartTagPr>
        <w:r w:rsidRPr="00A269C9">
          <w:rPr>
            <w:rStyle w:val="FontStyle23"/>
            <w:color w:val="000000"/>
            <w:spacing w:val="0"/>
            <w:sz w:val="28"/>
            <w:szCs w:val="28"/>
          </w:rPr>
          <w:t>5 г</w:t>
        </w:r>
      </w:smartTag>
      <w:r w:rsidRPr="00A269C9">
        <w:rPr>
          <w:rStyle w:val="FontStyle23"/>
          <w:color w:val="000000"/>
          <w:spacing w:val="0"/>
          <w:sz w:val="28"/>
          <w:szCs w:val="28"/>
        </w:rPr>
        <w:t>, от 4 до 2%—3 г и свыше 2% —1 г.</w:t>
      </w:r>
    </w:p>
    <w:p w:rsidR="007C4486" w:rsidRPr="00A269C9" w:rsidRDefault="007C4486" w:rsidP="00A269C9">
      <w:pPr>
        <w:pStyle w:val="Style3"/>
        <w:widowControl/>
        <w:spacing w:line="360" w:lineRule="auto"/>
        <w:ind w:firstLine="720"/>
        <w:jc w:val="both"/>
        <w:rPr>
          <w:rStyle w:val="FontStyle23"/>
          <w:color w:val="000000"/>
          <w:spacing w:val="0"/>
          <w:sz w:val="28"/>
          <w:szCs w:val="28"/>
        </w:rPr>
      </w:pPr>
      <w:r w:rsidRPr="00A269C9">
        <w:rPr>
          <w:rStyle w:val="FontStyle23"/>
          <w:color w:val="000000"/>
          <w:spacing w:val="0"/>
          <w:sz w:val="28"/>
          <w:szCs w:val="28"/>
        </w:rPr>
        <w:t xml:space="preserve">Навеску целлюлозы помещают в круглодонную колбу и туда же насыпают </w:t>
      </w:r>
      <w:smartTag w:uri="urn:schemas-microsoft-com:office:smarttags" w:element="metricconverter">
        <w:smartTagPr>
          <w:attr w:name="ProductID" w:val="1 см"/>
        </w:smartTagPr>
        <w:r w:rsidRPr="00A269C9">
          <w:rPr>
            <w:rStyle w:val="FontStyle23"/>
            <w:color w:val="000000"/>
            <w:spacing w:val="0"/>
            <w:sz w:val="28"/>
            <w:szCs w:val="28"/>
          </w:rPr>
          <w:t>20 г</w:t>
        </w:r>
      </w:smartTag>
      <w:r w:rsidRPr="00A269C9">
        <w:rPr>
          <w:rStyle w:val="FontStyle23"/>
          <w:color w:val="000000"/>
          <w:spacing w:val="0"/>
          <w:sz w:val="28"/>
          <w:szCs w:val="28"/>
        </w:rPr>
        <w:t xml:space="preserve"> хлорида натрия. С помощью мерного цилиндра приливают в колбу 100 см</w:t>
      </w:r>
      <w:r w:rsidRPr="00A269C9">
        <w:rPr>
          <w:rStyle w:val="FontStyle23"/>
          <w:color w:val="000000"/>
          <w:spacing w:val="0"/>
          <w:sz w:val="28"/>
          <w:szCs w:val="28"/>
          <w:vertAlign w:val="superscript"/>
        </w:rPr>
        <w:t>3</w:t>
      </w:r>
      <w:r w:rsidRPr="00A269C9">
        <w:rPr>
          <w:rStyle w:val="FontStyle23"/>
          <w:color w:val="000000"/>
          <w:spacing w:val="0"/>
          <w:sz w:val="28"/>
          <w:szCs w:val="28"/>
        </w:rPr>
        <w:t xml:space="preserve"> 13%-ного раствора </w:t>
      </w:r>
      <w:r w:rsidRPr="00A269C9">
        <w:rPr>
          <w:rStyle w:val="FontStyle23"/>
          <w:color w:val="000000"/>
          <w:spacing w:val="0"/>
          <w:sz w:val="28"/>
          <w:szCs w:val="28"/>
          <w:lang w:val="en-US"/>
        </w:rPr>
        <w:t>HCl</w:t>
      </w:r>
      <w:r w:rsidRPr="00A269C9">
        <w:rPr>
          <w:rStyle w:val="FontStyle23"/>
          <w:color w:val="000000"/>
          <w:spacing w:val="0"/>
          <w:sz w:val="28"/>
          <w:szCs w:val="28"/>
        </w:rPr>
        <w:t>. Колбу помещают в баню с глицерином и присоединяют к установке</w:t>
      </w:r>
      <w:r w:rsidR="00025537" w:rsidRPr="00A269C9">
        <w:rPr>
          <w:rStyle w:val="FontStyle23"/>
          <w:color w:val="000000"/>
          <w:spacing w:val="0"/>
          <w:sz w:val="28"/>
          <w:szCs w:val="28"/>
        </w:rPr>
        <w:t>,</w:t>
      </w:r>
      <w:r w:rsidRPr="00A269C9">
        <w:rPr>
          <w:rStyle w:val="FontStyle23"/>
          <w:color w:val="000000"/>
          <w:spacing w:val="0"/>
          <w:sz w:val="28"/>
          <w:szCs w:val="28"/>
        </w:rPr>
        <w:t xml:space="preserve"> собранной в вытяжном шкафу. При этом уровень глицерина должен быть на 1,5...2,0 см выше уровня жидкости в колбе. Температуру глицериновой бани поддерживают в пределах 164...166°С и контролируют с помощью термометра, укрепленного в глицериновой бане. Отгонку дистиллята ведут в мерный цилиндр со скоростью 30 см</w:t>
      </w:r>
      <w:r w:rsidRPr="00A269C9">
        <w:rPr>
          <w:rStyle w:val="FontStyle23"/>
          <w:color w:val="000000"/>
          <w:spacing w:val="0"/>
          <w:sz w:val="28"/>
          <w:szCs w:val="28"/>
          <w:vertAlign w:val="superscript"/>
        </w:rPr>
        <w:t>3</w:t>
      </w:r>
      <w:r w:rsidRPr="00A269C9">
        <w:rPr>
          <w:rStyle w:val="FontStyle23"/>
          <w:color w:val="000000"/>
          <w:spacing w:val="0"/>
          <w:sz w:val="28"/>
          <w:szCs w:val="28"/>
        </w:rPr>
        <w:t xml:space="preserve"> за 10 мин. После отгонки каждых 30 см</w:t>
      </w:r>
      <w:r w:rsidRPr="00A269C9">
        <w:rPr>
          <w:rStyle w:val="FontStyle23"/>
          <w:color w:val="000000"/>
          <w:spacing w:val="0"/>
          <w:sz w:val="28"/>
          <w:szCs w:val="28"/>
          <w:vertAlign w:val="superscript"/>
        </w:rPr>
        <w:t>3</w:t>
      </w:r>
      <w:r w:rsidRPr="00A269C9">
        <w:rPr>
          <w:rStyle w:val="FontStyle23"/>
          <w:color w:val="000000"/>
          <w:spacing w:val="0"/>
          <w:sz w:val="28"/>
          <w:szCs w:val="28"/>
        </w:rPr>
        <w:t xml:space="preserve"> дистиллята из капельной воронки добавляют в колбу 30 см</w:t>
      </w:r>
      <w:r w:rsidRPr="00A269C9">
        <w:rPr>
          <w:rStyle w:val="FontStyle23"/>
          <w:color w:val="000000"/>
          <w:spacing w:val="0"/>
          <w:sz w:val="28"/>
          <w:szCs w:val="28"/>
          <w:vertAlign w:val="superscript"/>
        </w:rPr>
        <w:t>3</w:t>
      </w:r>
      <w:r w:rsidRPr="00A269C9">
        <w:rPr>
          <w:rStyle w:val="FontStyle23"/>
          <w:color w:val="000000"/>
          <w:spacing w:val="0"/>
          <w:sz w:val="28"/>
          <w:szCs w:val="28"/>
        </w:rPr>
        <w:t xml:space="preserve"> 13%-ного раствора </w:t>
      </w:r>
      <w:r w:rsidRPr="00A269C9">
        <w:rPr>
          <w:rStyle w:val="FontStyle23"/>
          <w:color w:val="000000"/>
          <w:spacing w:val="0"/>
          <w:sz w:val="28"/>
          <w:szCs w:val="28"/>
          <w:lang w:val="en-US"/>
        </w:rPr>
        <w:t>HCl</w:t>
      </w:r>
      <w:r w:rsidRPr="00A269C9">
        <w:rPr>
          <w:rStyle w:val="FontStyle23"/>
          <w:color w:val="000000"/>
          <w:spacing w:val="0"/>
          <w:sz w:val="28"/>
          <w:szCs w:val="28"/>
        </w:rPr>
        <w:t>. Конец отгонки фурфурола определяют по цветной реакции с анилинацетатом</w:t>
      </w:r>
      <w:r w:rsidR="00025537" w:rsidRPr="00A269C9">
        <w:rPr>
          <w:rStyle w:val="FontStyle23"/>
          <w:color w:val="000000"/>
          <w:spacing w:val="0"/>
          <w:sz w:val="28"/>
          <w:szCs w:val="28"/>
        </w:rPr>
        <w:t>.</w:t>
      </w:r>
      <w:r w:rsidRPr="00A269C9">
        <w:rPr>
          <w:rStyle w:val="FontStyle23"/>
          <w:color w:val="000000"/>
          <w:spacing w:val="0"/>
          <w:sz w:val="28"/>
          <w:szCs w:val="28"/>
        </w:rPr>
        <w:t xml:space="preserve"> Отогнанный дистиллят</w:t>
      </w:r>
      <w:r w:rsidR="00025537" w:rsidRPr="00A269C9">
        <w:rPr>
          <w:rStyle w:val="FontStyle23"/>
          <w:color w:val="000000"/>
          <w:spacing w:val="0"/>
          <w:sz w:val="28"/>
          <w:szCs w:val="28"/>
        </w:rPr>
        <w:t xml:space="preserve"> </w:t>
      </w:r>
      <w:r w:rsidRPr="00A269C9">
        <w:rPr>
          <w:rStyle w:val="FontStyle23"/>
          <w:color w:val="000000"/>
          <w:spacing w:val="0"/>
          <w:sz w:val="28"/>
          <w:szCs w:val="28"/>
        </w:rPr>
        <w:t>переносят в мерную колбу вместимостью 250 см</w:t>
      </w:r>
      <w:r w:rsidRPr="00A269C9">
        <w:rPr>
          <w:rStyle w:val="FontStyle23"/>
          <w:color w:val="000000"/>
          <w:spacing w:val="0"/>
          <w:sz w:val="28"/>
          <w:szCs w:val="28"/>
          <w:vertAlign w:val="superscript"/>
        </w:rPr>
        <w:t>3</w:t>
      </w:r>
      <w:r w:rsidRPr="00A269C9">
        <w:rPr>
          <w:rStyle w:val="FontStyle23"/>
          <w:color w:val="000000"/>
          <w:spacing w:val="0"/>
          <w:sz w:val="28"/>
          <w:szCs w:val="28"/>
        </w:rPr>
        <w:t xml:space="preserve">, цилиндр ополаскивают небольшим количеством 13%-ного раствора </w:t>
      </w:r>
      <w:r w:rsidRPr="00A269C9">
        <w:rPr>
          <w:rStyle w:val="FontStyle23"/>
          <w:color w:val="000000"/>
          <w:spacing w:val="0"/>
          <w:sz w:val="28"/>
          <w:szCs w:val="28"/>
          <w:lang w:val="en-US"/>
        </w:rPr>
        <w:t>HCl</w:t>
      </w:r>
      <w:r w:rsidRPr="00A269C9">
        <w:rPr>
          <w:rStyle w:val="FontStyle23"/>
          <w:color w:val="000000"/>
          <w:spacing w:val="0"/>
          <w:sz w:val="28"/>
          <w:szCs w:val="28"/>
        </w:rPr>
        <w:t xml:space="preserve"> и сливают в ту же колбу. Затем объем раствора в мерной колбе доводят до метки добавлением той же кислоты и содержимое колбы хорошо перемешивают. После этого определяют содержание фурфурола. Рекомендуется проводить анализ дистиллята сразу после перегонки, так как растворы фурфурола нельзя долго хранить. После перемешивания отбирают пипеткой 5 см</w:t>
      </w:r>
      <w:r w:rsidRPr="00A269C9">
        <w:rPr>
          <w:rStyle w:val="FontStyle23"/>
          <w:color w:val="000000"/>
          <w:spacing w:val="0"/>
          <w:sz w:val="28"/>
          <w:szCs w:val="28"/>
          <w:vertAlign w:val="superscript"/>
        </w:rPr>
        <w:t>3</w:t>
      </w:r>
      <w:r w:rsidRPr="00A269C9">
        <w:rPr>
          <w:rStyle w:val="FontStyle23"/>
          <w:color w:val="000000"/>
          <w:spacing w:val="0"/>
          <w:sz w:val="28"/>
          <w:szCs w:val="28"/>
        </w:rPr>
        <w:t xml:space="preserve"> раствора и переносят в коническую колбу с притертой пробкой вместимостью 100 см</w:t>
      </w:r>
      <w:r w:rsidRPr="00A269C9">
        <w:rPr>
          <w:rStyle w:val="FontStyle23"/>
          <w:color w:val="000000"/>
          <w:spacing w:val="0"/>
          <w:sz w:val="28"/>
          <w:szCs w:val="28"/>
          <w:vertAlign w:val="superscript"/>
        </w:rPr>
        <w:t>3</w:t>
      </w:r>
      <w:r w:rsidRPr="00A269C9">
        <w:rPr>
          <w:rStyle w:val="FontStyle23"/>
          <w:color w:val="000000"/>
          <w:spacing w:val="0"/>
          <w:sz w:val="28"/>
          <w:szCs w:val="28"/>
        </w:rPr>
        <w:t>. В колбу пипеткой вносят 25 см</w:t>
      </w:r>
      <w:r w:rsidRPr="00A269C9">
        <w:rPr>
          <w:rStyle w:val="FontStyle23"/>
          <w:color w:val="000000"/>
          <w:spacing w:val="0"/>
          <w:sz w:val="28"/>
          <w:szCs w:val="28"/>
          <w:vertAlign w:val="superscript"/>
        </w:rPr>
        <w:t>3</w:t>
      </w:r>
      <w:r w:rsidRPr="00A269C9">
        <w:rPr>
          <w:rStyle w:val="FontStyle23"/>
          <w:color w:val="000000"/>
          <w:spacing w:val="0"/>
          <w:sz w:val="28"/>
          <w:szCs w:val="28"/>
        </w:rPr>
        <w:t xml:space="preserve"> орсинового реагента</w:t>
      </w:r>
      <w:r w:rsidR="00025537" w:rsidRPr="00A269C9">
        <w:rPr>
          <w:rStyle w:val="FontStyle23"/>
          <w:color w:val="000000"/>
          <w:spacing w:val="0"/>
          <w:sz w:val="28"/>
          <w:szCs w:val="28"/>
        </w:rPr>
        <w:t>,</w:t>
      </w:r>
      <w:r w:rsidRPr="00A269C9">
        <w:rPr>
          <w:rStyle w:val="FontStyle23"/>
          <w:color w:val="000000"/>
          <w:spacing w:val="0"/>
          <w:sz w:val="28"/>
          <w:szCs w:val="28"/>
        </w:rPr>
        <w:t xml:space="preserve"> закрывают пробкой, содержимое колбы хорошо перемешивают и выдерживают в течение 50 мин при </w:t>
      </w:r>
      <w:r w:rsidR="00B35375">
        <w:rPr>
          <w:rStyle w:val="FontStyle23"/>
          <w:color w:val="000000"/>
          <w:spacing w:val="0"/>
          <w:sz w:val="28"/>
          <w:szCs w:val="28"/>
          <w:vertAlign w:val="superscript"/>
        </w:rPr>
        <w:t>0</w:t>
      </w:r>
      <w:r w:rsidRPr="00A269C9">
        <w:rPr>
          <w:rStyle w:val="FontStyle23"/>
          <w:color w:val="000000"/>
          <w:spacing w:val="0"/>
          <w:sz w:val="28"/>
          <w:szCs w:val="28"/>
        </w:rPr>
        <w:t>С. Затем в колбу приливают пипеткой 20 см</w:t>
      </w:r>
      <w:r w:rsidRPr="00A269C9">
        <w:rPr>
          <w:rStyle w:val="FontStyle23"/>
          <w:color w:val="000000"/>
          <w:spacing w:val="0"/>
          <w:sz w:val="28"/>
          <w:szCs w:val="28"/>
          <w:vertAlign w:val="superscript"/>
        </w:rPr>
        <w:t>3</w:t>
      </w:r>
      <w:r w:rsidRPr="00A269C9">
        <w:rPr>
          <w:rStyle w:val="FontStyle23"/>
          <w:color w:val="000000"/>
          <w:spacing w:val="0"/>
          <w:sz w:val="28"/>
          <w:szCs w:val="28"/>
        </w:rPr>
        <w:t xml:space="preserve"> этанола, снова перемешивают, слегка охлаждают и выдерживают в термостате при °С в течение 15 мин. Параллельную пробу готовят на 3...4 мин позднее первой. Таким же способом готовят контрольную пробу, в которой анализируемый раствор заменяют 5 см</w:t>
      </w:r>
      <w:r w:rsidRPr="00A269C9">
        <w:rPr>
          <w:rStyle w:val="FontStyle23"/>
          <w:color w:val="000000"/>
          <w:spacing w:val="0"/>
          <w:sz w:val="28"/>
          <w:szCs w:val="28"/>
          <w:vertAlign w:val="superscript"/>
        </w:rPr>
        <w:t>3</w:t>
      </w:r>
      <w:r w:rsidRPr="00A269C9">
        <w:rPr>
          <w:rStyle w:val="FontStyle23"/>
          <w:color w:val="000000"/>
          <w:spacing w:val="0"/>
          <w:sz w:val="28"/>
          <w:szCs w:val="28"/>
        </w:rPr>
        <w:t xml:space="preserve"> 13%-ного раствора </w:t>
      </w:r>
      <w:r w:rsidRPr="00A269C9">
        <w:rPr>
          <w:rStyle w:val="FontStyle23"/>
          <w:color w:val="000000"/>
          <w:spacing w:val="0"/>
          <w:sz w:val="28"/>
          <w:szCs w:val="28"/>
          <w:lang w:val="en-US"/>
        </w:rPr>
        <w:t>HCI</w:t>
      </w:r>
      <w:r w:rsidRPr="00A269C9">
        <w:rPr>
          <w:rStyle w:val="FontStyle23"/>
          <w:color w:val="000000"/>
          <w:spacing w:val="0"/>
          <w:sz w:val="28"/>
          <w:szCs w:val="28"/>
        </w:rPr>
        <w:t>. Выдерживают контрольную пробу вместе с испытуемыми пробами.</w:t>
      </w:r>
    </w:p>
    <w:p w:rsidR="007C4486" w:rsidRPr="00A269C9" w:rsidRDefault="007C4486" w:rsidP="00A269C9">
      <w:pPr>
        <w:pStyle w:val="Style3"/>
        <w:widowControl/>
        <w:spacing w:line="360" w:lineRule="auto"/>
        <w:ind w:firstLine="720"/>
        <w:jc w:val="both"/>
        <w:rPr>
          <w:rStyle w:val="FontStyle23"/>
          <w:color w:val="000000"/>
          <w:spacing w:val="0"/>
          <w:sz w:val="28"/>
          <w:szCs w:val="28"/>
        </w:rPr>
      </w:pPr>
      <w:r w:rsidRPr="00A269C9">
        <w:rPr>
          <w:rStyle w:val="FontStyle23"/>
          <w:color w:val="000000"/>
          <w:spacing w:val="0"/>
          <w:sz w:val="28"/>
          <w:szCs w:val="28"/>
        </w:rPr>
        <w:t xml:space="preserve">По истечении 15 мин на спектрофотометре при длине волны 630 нм или на фотоэлектрическом колориметре с- красным светофильтром определяют оптическую плотность испытуемых проб Относительно контрольной пробы. Применяют кюветы с толщиной поглощающего свет слоя 10, 20 или </w:t>
      </w:r>
      <w:smartTag w:uri="urn:schemas-microsoft-com:office:smarttags" w:element="metricconverter">
        <w:smartTagPr>
          <w:attr w:name="ProductID" w:val="1 см"/>
        </w:smartTagPr>
        <w:r w:rsidRPr="00A269C9">
          <w:rPr>
            <w:rStyle w:val="FontStyle23"/>
            <w:color w:val="000000"/>
            <w:spacing w:val="0"/>
            <w:sz w:val="28"/>
            <w:szCs w:val="28"/>
          </w:rPr>
          <w:t>50 мм</w:t>
        </w:r>
      </w:smartTag>
      <w:r w:rsidRPr="00A269C9">
        <w:rPr>
          <w:rStyle w:val="FontStyle23"/>
          <w:color w:val="000000"/>
          <w:spacing w:val="0"/>
          <w:sz w:val="28"/>
          <w:szCs w:val="28"/>
        </w:rPr>
        <w:t>. Предварительный выбор кювет производят таким образом, чтобы измеряемое значение оптической плотности находилось в пределах 0,3...0,5. По градуировочному графику</w:t>
      </w:r>
      <w:r w:rsidR="00025537" w:rsidRPr="00A269C9">
        <w:rPr>
          <w:rStyle w:val="FontStyle23"/>
          <w:color w:val="000000"/>
          <w:spacing w:val="0"/>
          <w:sz w:val="28"/>
          <w:szCs w:val="28"/>
        </w:rPr>
        <w:t xml:space="preserve"> </w:t>
      </w:r>
      <w:r w:rsidRPr="00A269C9">
        <w:rPr>
          <w:rStyle w:val="FontStyle23"/>
          <w:color w:val="000000"/>
          <w:spacing w:val="0"/>
          <w:sz w:val="28"/>
          <w:szCs w:val="28"/>
        </w:rPr>
        <w:t>находят массу</w:t>
      </w:r>
      <w:r w:rsidR="00025537" w:rsidRPr="00A269C9">
        <w:rPr>
          <w:rStyle w:val="FontStyle23"/>
          <w:color w:val="000000"/>
          <w:spacing w:val="0"/>
          <w:sz w:val="28"/>
          <w:szCs w:val="28"/>
        </w:rPr>
        <w:t xml:space="preserve"> </w:t>
      </w:r>
      <w:r w:rsidRPr="00A269C9">
        <w:rPr>
          <w:rStyle w:val="FontStyle23"/>
          <w:color w:val="000000"/>
          <w:spacing w:val="0"/>
          <w:sz w:val="28"/>
          <w:szCs w:val="28"/>
        </w:rPr>
        <w:t>пентозанов</w:t>
      </w:r>
      <w:r w:rsidR="00025537" w:rsidRPr="00A269C9">
        <w:rPr>
          <w:rStyle w:val="FontStyle23"/>
          <w:color w:val="000000"/>
          <w:spacing w:val="0"/>
          <w:sz w:val="28"/>
          <w:szCs w:val="28"/>
        </w:rPr>
        <w:t xml:space="preserve"> </w:t>
      </w:r>
      <w:r w:rsidRPr="00A269C9">
        <w:rPr>
          <w:rStyle w:val="FontStyle23"/>
          <w:color w:val="000000"/>
          <w:spacing w:val="0"/>
          <w:sz w:val="28"/>
          <w:szCs w:val="28"/>
        </w:rPr>
        <w:t>в</w:t>
      </w:r>
      <w:r w:rsidR="00025537" w:rsidRPr="00A269C9">
        <w:rPr>
          <w:rStyle w:val="FontStyle23"/>
          <w:color w:val="000000"/>
          <w:spacing w:val="0"/>
          <w:sz w:val="28"/>
          <w:szCs w:val="28"/>
        </w:rPr>
        <w:t xml:space="preserve"> </w:t>
      </w:r>
      <w:r w:rsidRPr="00A269C9">
        <w:rPr>
          <w:rStyle w:val="FontStyle23"/>
          <w:color w:val="000000"/>
          <w:spacing w:val="0"/>
          <w:sz w:val="28"/>
          <w:szCs w:val="28"/>
        </w:rPr>
        <w:t>испытуемой</w:t>
      </w:r>
      <w:r w:rsidR="00025537" w:rsidRPr="00A269C9">
        <w:rPr>
          <w:rStyle w:val="FontStyle23"/>
          <w:color w:val="000000"/>
          <w:spacing w:val="0"/>
          <w:sz w:val="28"/>
          <w:szCs w:val="28"/>
        </w:rPr>
        <w:t xml:space="preserve"> </w:t>
      </w:r>
      <w:r w:rsidRPr="00A269C9">
        <w:rPr>
          <w:rStyle w:val="FontStyle23"/>
          <w:color w:val="000000"/>
          <w:spacing w:val="0"/>
          <w:sz w:val="28"/>
          <w:szCs w:val="28"/>
        </w:rPr>
        <w:t>пробе</w:t>
      </w:r>
      <w:r w:rsidR="00025537" w:rsidRPr="00A269C9">
        <w:rPr>
          <w:rStyle w:val="FontStyle23"/>
          <w:color w:val="000000"/>
          <w:spacing w:val="0"/>
          <w:sz w:val="28"/>
          <w:szCs w:val="28"/>
        </w:rPr>
        <w:t xml:space="preserve"> </w:t>
      </w:r>
      <w:r w:rsidRPr="00A269C9">
        <w:rPr>
          <w:rStyle w:val="FontStyle23"/>
          <w:color w:val="000000"/>
          <w:spacing w:val="0"/>
          <w:sz w:val="28"/>
          <w:szCs w:val="28"/>
        </w:rPr>
        <w:t>целлюлозы</w:t>
      </w:r>
      <w:r w:rsidR="00025537" w:rsidRPr="00A269C9">
        <w:rPr>
          <w:rStyle w:val="FontStyle23"/>
          <w:color w:val="000000"/>
          <w:spacing w:val="0"/>
          <w:sz w:val="28"/>
          <w:szCs w:val="28"/>
        </w:rPr>
        <w:t xml:space="preserve"> </w:t>
      </w:r>
      <w:r w:rsidRPr="00A269C9">
        <w:rPr>
          <w:rStyle w:val="FontStyle23"/>
          <w:color w:val="000000"/>
          <w:spacing w:val="0"/>
          <w:sz w:val="28"/>
          <w:szCs w:val="28"/>
        </w:rPr>
        <w:t>в мг.</w:t>
      </w:r>
    </w:p>
    <w:p w:rsidR="00A269C9" w:rsidRDefault="007C4486" w:rsidP="00A269C9">
      <w:pPr>
        <w:pStyle w:val="Style11"/>
        <w:widowControl/>
        <w:spacing w:line="360" w:lineRule="auto"/>
        <w:ind w:firstLine="720"/>
        <w:jc w:val="both"/>
        <w:rPr>
          <w:rStyle w:val="FontStyle23"/>
          <w:color w:val="000000"/>
          <w:spacing w:val="0"/>
          <w:sz w:val="28"/>
          <w:szCs w:val="28"/>
        </w:rPr>
      </w:pPr>
      <w:r w:rsidRPr="00A269C9">
        <w:rPr>
          <w:rStyle w:val="FontStyle23"/>
          <w:color w:val="000000"/>
          <w:spacing w:val="0"/>
          <w:sz w:val="28"/>
          <w:szCs w:val="28"/>
        </w:rPr>
        <w:t>Массовую долю пентозанов,</w:t>
      </w:r>
      <w:r w:rsidR="00753D76">
        <w:rPr>
          <w:rStyle w:val="FontStyle23"/>
          <w:color w:val="000000"/>
          <w:spacing w:val="0"/>
          <w:sz w:val="28"/>
          <w:szCs w:val="28"/>
        </w:rPr>
        <w:t xml:space="preserve"> </w:t>
      </w:r>
      <w:r w:rsidR="00025537" w:rsidRPr="00A269C9">
        <w:rPr>
          <w:rStyle w:val="FontStyle23"/>
          <w:color w:val="000000"/>
          <w:spacing w:val="0"/>
          <w:sz w:val="28"/>
          <w:szCs w:val="28"/>
        </w:rPr>
        <w:t>%</w:t>
      </w:r>
      <w:r w:rsidRPr="00A269C9">
        <w:rPr>
          <w:rStyle w:val="FontStyle23"/>
          <w:color w:val="000000"/>
          <w:spacing w:val="0"/>
          <w:sz w:val="28"/>
          <w:szCs w:val="28"/>
        </w:rPr>
        <w:t xml:space="preserve"> к абсолютно сухой целлюлозе, вычисляют по формуле </w:t>
      </w:r>
    </w:p>
    <w:p w:rsidR="00A269C9" w:rsidRDefault="00A269C9" w:rsidP="00A269C9">
      <w:pPr>
        <w:pStyle w:val="Style11"/>
        <w:widowControl/>
        <w:spacing w:line="360" w:lineRule="auto"/>
        <w:ind w:firstLine="720"/>
        <w:jc w:val="both"/>
        <w:rPr>
          <w:rStyle w:val="FontStyle23"/>
          <w:color w:val="000000"/>
          <w:spacing w:val="0"/>
          <w:sz w:val="28"/>
          <w:szCs w:val="28"/>
        </w:rPr>
      </w:pPr>
    </w:p>
    <w:p w:rsidR="007C4486" w:rsidRPr="00A269C9" w:rsidRDefault="001A0D7A" w:rsidP="00A269C9">
      <w:pPr>
        <w:pStyle w:val="Style11"/>
        <w:widowControl/>
        <w:spacing w:line="360" w:lineRule="auto"/>
        <w:ind w:firstLine="720"/>
        <w:jc w:val="both"/>
        <w:rPr>
          <w:rStyle w:val="FontStyle23"/>
          <w:color w:val="000000"/>
          <w:spacing w:val="0"/>
          <w:sz w:val="28"/>
          <w:szCs w:val="28"/>
        </w:rPr>
      </w:pPr>
      <w:r>
        <w:rPr>
          <w:rStyle w:val="FontStyle23"/>
          <w:color w:val="000000"/>
          <w:spacing w:val="0"/>
          <w:sz w:val="28"/>
          <w:szCs w:val="28"/>
        </w:rPr>
        <w:pict>
          <v:shape id="_x0000_i1036" type="#_x0000_t75" style="width:77.25pt;height:22.5pt">
            <v:imagedata r:id="rId17" o:title=""/>
          </v:shape>
        </w:pict>
      </w:r>
    </w:p>
    <w:p w:rsidR="00A269C9" w:rsidRDefault="00A269C9" w:rsidP="00A269C9">
      <w:pPr>
        <w:pStyle w:val="Style4"/>
        <w:widowControl/>
        <w:spacing w:line="360" w:lineRule="auto"/>
        <w:ind w:firstLine="720"/>
        <w:jc w:val="both"/>
        <w:rPr>
          <w:rStyle w:val="FontStyle23"/>
          <w:color w:val="000000"/>
          <w:spacing w:val="0"/>
          <w:sz w:val="28"/>
          <w:szCs w:val="28"/>
        </w:rPr>
      </w:pPr>
    </w:p>
    <w:p w:rsidR="007C4486" w:rsidRPr="00A269C9" w:rsidRDefault="007C4486" w:rsidP="00A269C9">
      <w:pPr>
        <w:pStyle w:val="Style4"/>
        <w:widowControl/>
        <w:spacing w:line="360" w:lineRule="auto"/>
        <w:ind w:firstLine="720"/>
        <w:jc w:val="both"/>
        <w:rPr>
          <w:rStyle w:val="FontStyle23"/>
          <w:color w:val="000000"/>
          <w:spacing w:val="0"/>
          <w:sz w:val="28"/>
          <w:szCs w:val="28"/>
        </w:rPr>
      </w:pPr>
      <w:r w:rsidRPr="00A269C9">
        <w:rPr>
          <w:rStyle w:val="FontStyle23"/>
          <w:color w:val="000000"/>
          <w:spacing w:val="0"/>
          <w:sz w:val="28"/>
          <w:szCs w:val="28"/>
        </w:rPr>
        <w:t xml:space="preserve">где </w:t>
      </w:r>
      <w:r w:rsidRPr="00A269C9">
        <w:rPr>
          <w:rStyle w:val="FontStyle35"/>
          <w:color w:val="000000"/>
          <w:spacing w:val="0"/>
          <w:sz w:val="28"/>
          <w:szCs w:val="28"/>
        </w:rPr>
        <w:t xml:space="preserve">т </w:t>
      </w:r>
      <w:r w:rsidRPr="00A269C9">
        <w:rPr>
          <w:rStyle w:val="FontStyle23"/>
          <w:color w:val="000000"/>
          <w:spacing w:val="0"/>
          <w:sz w:val="28"/>
          <w:szCs w:val="28"/>
        </w:rPr>
        <w:t xml:space="preserve">— масса пентозанов в испытуемой пробе целлюлозы, найденная по градуировочному графику, мг; </w:t>
      </w:r>
      <w:r w:rsidRPr="00A269C9">
        <w:rPr>
          <w:rStyle w:val="FontStyle35"/>
          <w:color w:val="000000"/>
          <w:spacing w:val="0"/>
          <w:sz w:val="28"/>
          <w:szCs w:val="28"/>
          <w:lang w:val="en-US"/>
        </w:rPr>
        <w:t>g</w:t>
      </w:r>
      <w:r w:rsidRPr="00A269C9">
        <w:rPr>
          <w:rStyle w:val="FontStyle35"/>
          <w:color w:val="000000"/>
          <w:spacing w:val="0"/>
          <w:sz w:val="28"/>
          <w:szCs w:val="28"/>
        </w:rPr>
        <w:t xml:space="preserve"> </w:t>
      </w:r>
      <w:r w:rsidRPr="00A269C9">
        <w:rPr>
          <w:rStyle w:val="FontStyle23"/>
          <w:color w:val="000000"/>
          <w:spacing w:val="0"/>
          <w:sz w:val="28"/>
          <w:szCs w:val="28"/>
        </w:rPr>
        <w:t>— масса абсолютно сухой навески целлюлозы, г.</w:t>
      </w:r>
    </w:p>
    <w:p w:rsidR="007C4486" w:rsidRPr="00A269C9" w:rsidRDefault="007C4486" w:rsidP="00A269C9">
      <w:pPr>
        <w:pStyle w:val="Style3"/>
        <w:widowControl/>
        <w:spacing w:line="360" w:lineRule="auto"/>
        <w:ind w:firstLine="720"/>
        <w:jc w:val="both"/>
        <w:rPr>
          <w:rStyle w:val="FontStyle23"/>
          <w:color w:val="000000"/>
          <w:spacing w:val="0"/>
          <w:sz w:val="28"/>
          <w:szCs w:val="28"/>
        </w:rPr>
      </w:pPr>
      <w:r w:rsidRPr="00A269C9">
        <w:rPr>
          <w:rStyle w:val="FontStyle23"/>
          <w:color w:val="000000"/>
          <w:spacing w:val="0"/>
          <w:sz w:val="28"/>
          <w:szCs w:val="28"/>
        </w:rPr>
        <w:t>Расхождение между результатами двух параллельных определений не должно превышать 0,2% при массовой доле пентозанов до 3%</w:t>
      </w:r>
      <w:r w:rsidR="00025537" w:rsidRPr="00A269C9">
        <w:rPr>
          <w:rStyle w:val="FontStyle23"/>
          <w:color w:val="000000"/>
          <w:spacing w:val="0"/>
          <w:sz w:val="28"/>
          <w:szCs w:val="28"/>
        </w:rPr>
        <w:t xml:space="preserve"> </w:t>
      </w:r>
      <w:r w:rsidRPr="00A269C9">
        <w:rPr>
          <w:rStyle w:val="FontStyle23"/>
          <w:color w:val="000000"/>
          <w:spacing w:val="0"/>
          <w:sz w:val="28"/>
          <w:szCs w:val="28"/>
        </w:rPr>
        <w:t>и 0,4% — при</w:t>
      </w:r>
      <w:r w:rsidR="00025537" w:rsidRPr="00A269C9">
        <w:rPr>
          <w:rStyle w:val="FontStyle23"/>
          <w:color w:val="000000"/>
          <w:spacing w:val="0"/>
          <w:sz w:val="28"/>
          <w:szCs w:val="28"/>
        </w:rPr>
        <w:t xml:space="preserve"> </w:t>
      </w:r>
      <w:r w:rsidRPr="00A269C9">
        <w:rPr>
          <w:rStyle w:val="FontStyle23"/>
          <w:color w:val="000000"/>
          <w:spacing w:val="0"/>
          <w:sz w:val="28"/>
          <w:szCs w:val="28"/>
        </w:rPr>
        <w:t>массовой доле их свыше 3%.</w:t>
      </w:r>
    </w:p>
    <w:p w:rsidR="00670189" w:rsidRPr="00A269C9" w:rsidRDefault="00670189" w:rsidP="00A269C9">
      <w:pPr>
        <w:pStyle w:val="Style3"/>
        <w:widowControl/>
        <w:spacing w:line="360" w:lineRule="auto"/>
        <w:ind w:firstLine="720"/>
        <w:jc w:val="both"/>
        <w:rPr>
          <w:rStyle w:val="FontStyle23"/>
          <w:color w:val="000000"/>
          <w:spacing w:val="0"/>
          <w:sz w:val="28"/>
          <w:szCs w:val="28"/>
        </w:rPr>
      </w:pPr>
    </w:p>
    <w:p w:rsidR="007C4486" w:rsidRPr="00A269C9" w:rsidRDefault="007C4486" w:rsidP="00A269C9">
      <w:pPr>
        <w:pStyle w:val="Style13"/>
        <w:widowControl/>
        <w:spacing w:line="360" w:lineRule="auto"/>
        <w:ind w:firstLine="720"/>
        <w:jc w:val="center"/>
        <w:rPr>
          <w:rStyle w:val="FontStyle33"/>
          <w:color w:val="000000"/>
          <w:sz w:val="28"/>
          <w:szCs w:val="28"/>
        </w:rPr>
      </w:pPr>
      <w:r w:rsidRPr="00A269C9">
        <w:rPr>
          <w:rStyle w:val="FontStyle33"/>
          <w:color w:val="000000"/>
          <w:sz w:val="28"/>
          <w:szCs w:val="28"/>
        </w:rPr>
        <w:t>9. Определение пентозанов спектрофотометрическим методом</w:t>
      </w:r>
    </w:p>
    <w:p w:rsidR="00670189" w:rsidRPr="00A269C9" w:rsidRDefault="00670189" w:rsidP="00A269C9">
      <w:pPr>
        <w:pStyle w:val="Style3"/>
        <w:widowControl/>
        <w:spacing w:line="360" w:lineRule="auto"/>
        <w:ind w:firstLine="720"/>
        <w:jc w:val="both"/>
        <w:rPr>
          <w:rStyle w:val="FontStyle23"/>
          <w:color w:val="000000"/>
          <w:spacing w:val="0"/>
          <w:sz w:val="28"/>
          <w:szCs w:val="28"/>
        </w:rPr>
      </w:pPr>
    </w:p>
    <w:p w:rsidR="007C4486" w:rsidRPr="00A269C9" w:rsidRDefault="007C4486" w:rsidP="00A269C9">
      <w:pPr>
        <w:pStyle w:val="Style3"/>
        <w:widowControl/>
        <w:spacing w:line="360" w:lineRule="auto"/>
        <w:ind w:firstLine="720"/>
        <w:jc w:val="both"/>
        <w:rPr>
          <w:rStyle w:val="FontStyle23"/>
          <w:color w:val="000000"/>
          <w:spacing w:val="0"/>
          <w:sz w:val="28"/>
          <w:szCs w:val="28"/>
        </w:rPr>
      </w:pPr>
      <w:r w:rsidRPr="00A269C9">
        <w:rPr>
          <w:rStyle w:val="FontStyle23"/>
          <w:color w:val="000000"/>
          <w:spacing w:val="0"/>
          <w:sz w:val="28"/>
          <w:szCs w:val="28"/>
        </w:rPr>
        <w:t xml:space="preserve">Фурфурол и гидроксиметилфурфурол, образующиеся из целлюлозы при нагревании с 12,,.13%-ным раствором </w:t>
      </w:r>
      <w:r w:rsidRPr="00A269C9">
        <w:rPr>
          <w:rStyle w:val="FontStyle23"/>
          <w:color w:val="000000"/>
          <w:spacing w:val="0"/>
          <w:sz w:val="28"/>
          <w:szCs w:val="28"/>
          <w:lang w:val="en-US"/>
        </w:rPr>
        <w:t>HCI</w:t>
      </w:r>
      <w:r w:rsidRPr="00A269C9">
        <w:rPr>
          <w:rStyle w:val="FontStyle23"/>
          <w:color w:val="000000"/>
          <w:spacing w:val="0"/>
          <w:sz w:val="28"/>
          <w:szCs w:val="28"/>
        </w:rPr>
        <w:t>, дают сильную полосу поглощения в ультрафиолете. Максимумы поглощения находятся при длинах волн 277,5 и 284 нм соответственно, а коэффициенты поглощения при 277,5 нм и концентрации в мг/дм</w:t>
      </w:r>
      <w:r w:rsidRPr="00A269C9">
        <w:rPr>
          <w:rStyle w:val="FontStyle23"/>
          <w:color w:val="000000"/>
          <w:spacing w:val="0"/>
          <w:sz w:val="28"/>
          <w:szCs w:val="28"/>
          <w:vertAlign w:val="superscript"/>
        </w:rPr>
        <w:t>3</w:t>
      </w:r>
      <w:r w:rsidRPr="00A269C9">
        <w:rPr>
          <w:rStyle w:val="FontStyle23"/>
          <w:color w:val="000000"/>
          <w:spacing w:val="0"/>
          <w:sz w:val="28"/>
          <w:szCs w:val="28"/>
        </w:rPr>
        <w:t xml:space="preserve"> составляют 0,103 и 0,156</w:t>
      </w:r>
      <w:r w:rsidR="00025537" w:rsidRPr="00A269C9">
        <w:rPr>
          <w:rStyle w:val="FontStyle23"/>
          <w:color w:val="000000"/>
          <w:spacing w:val="0"/>
          <w:sz w:val="28"/>
          <w:szCs w:val="28"/>
        </w:rPr>
        <w:t>.</w:t>
      </w:r>
    </w:p>
    <w:p w:rsidR="007C4486" w:rsidRPr="00A269C9" w:rsidRDefault="007C4486" w:rsidP="00A269C9">
      <w:pPr>
        <w:pStyle w:val="Style3"/>
        <w:widowControl/>
        <w:spacing w:line="360" w:lineRule="auto"/>
        <w:ind w:firstLine="720"/>
        <w:jc w:val="both"/>
        <w:rPr>
          <w:rStyle w:val="FontStyle33"/>
          <w:b w:val="0"/>
          <w:color w:val="000000"/>
          <w:sz w:val="28"/>
          <w:szCs w:val="28"/>
        </w:rPr>
      </w:pPr>
      <w:r w:rsidRPr="00A269C9">
        <w:rPr>
          <w:rStyle w:val="FontStyle23"/>
          <w:color w:val="000000"/>
          <w:spacing w:val="0"/>
          <w:sz w:val="28"/>
          <w:szCs w:val="28"/>
        </w:rPr>
        <w:t>Высокая чувствительность спектрофотометрического метода позволяет определить выход</w:t>
      </w:r>
      <w:r w:rsidR="00025537" w:rsidRPr="00A269C9">
        <w:rPr>
          <w:rStyle w:val="FontStyle23"/>
          <w:color w:val="000000"/>
          <w:spacing w:val="0"/>
          <w:sz w:val="28"/>
          <w:szCs w:val="28"/>
        </w:rPr>
        <w:t xml:space="preserve"> </w:t>
      </w:r>
      <w:r w:rsidRPr="00A269C9">
        <w:rPr>
          <w:rStyle w:val="FontStyle23"/>
          <w:color w:val="000000"/>
          <w:spacing w:val="0"/>
          <w:sz w:val="28"/>
          <w:szCs w:val="28"/>
        </w:rPr>
        <w:t>фурфурола</w:t>
      </w:r>
      <w:r w:rsidR="00025537" w:rsidRPr="00A269C9">
        <w:rPr>
          <w:rStyle w:val="FontStyle23"/>
          <w:color w:val="000000"/>
          <w:spacing w:val="0"/>
          <w:sz w:val="28"/>
          <w:szCs w:val="28"/>
        </w:rPr>
        <w:t xml:space="preserve"> </w:t>
      </w:r>
      <w:r w:rsidR="00670189" w:rsidRPr="00A269C9">
        <w:rPr>
          <w:rStyle w:val="FontStyle23"/>
          <w:color w:val="000000"/>
          <w:spacing w:val="0"/>
          <w:sz w:val="28"/>
          <w:szCs w:val="28"/>
        </w:rPr>
        <w:t>из высокооблагоро</w:t>
      </w:r>
      <w:r w:rsidRPr="00A269C9">
        <w:rPr>
          <w:rStyle w:val="FontStyle33"/>
          <w:b w:val="0"/>
          <w:color w:val="000000"/>
          <w:sz w:val="28"/>
          <w:szCs w:val="28"/>
        </w:rPr>
        <w:t>женных целлюлоз с низким содержанием пентозанов. Однако из таких целлюлоз образуется гидроксиметилфурфурола значительно больше, чем фурфурола, и вследствие подобия кривых поглощения этих двух компонентов становится невозможным их четкое различие.</w:t>
      </w:r>
    </w:p>
    <w:p w:rsidR="007C4486" w:rsidRPr="00A269C9" w:rsidRDefault="007C4486" w:rsidP="00A269C9">
      <w:pPr>
        <w:pStyle w:val="Style15"/>
        <w:widowControl/>
        <w:spacing w:line="360" w:lineRule="auto"/>
        <w:ind w:firstLine="720"/>
        <w:jc w:val="both"/>
        <w:rPr>
          <w:rStyle w:val="FontStyle33"/>
          <w:b w:val="0"/>
          <w:color w:val="000000"/>
          <w:sz w:val="28"/>
          <w:szCs w:val="28"/>
        </w:rPr>
      </w:pPr>
      <w:r w:rsidRPr="00A269C9">
        <w:rPr>
          <w:rStyle w:val="FontStyle33"/>
          <w:b w:val="0"/>
          <w:color w:val="000000"/>
          <w:sz w:val="28"/>
          <w:szCs w:val="28"/>
        </w:rPr>
        <w:t>Предложено несколько методов определения фурфурола в присутствии гидроксиметилфурфурола</w:t>
      </w:r>
      <w:r w:rsidR="00025537" w:rsidRPr="00A269C9">
        <w:rPr>
          <w:rStyle w:val="FontStyle33"/>
          <w:b w:val="0"/>
          <w:color w:val="000000"/>
          <w:sz w:val="28"/>
          <w:szCs w:val="28"/>
        </w:rPr>
        <w:t>.</w:t>
      </w:r>
      <w:r w:rsidRPr="00A269C9">
        <w:rPr>
          <w:rStyle w:val="FontStyle33"/>
          <w:b w:val="0"/>
          <w:color w:val="000000"/>
          <w:sz w:val="28"/>
          <w:szCs w:val="28"/>
        </w:rPr>
        <w:t xml:space="preserve"> Прежде всего выход фурфурола в отогнанном дистилляте может быть определен путем введения в расчетную формулу эмпирической поправки на гидроксиметилфурфурол. В основе другой методики находится разделение полученных альдегидов в делительной воронке между хлороформом, не содержащим этанола, и водной фазой. Измерение УФ-поглощения дистиллята и водной фазы позволяет рассчитать выход фурфурола.</w:t>
      </w:r>
    </w:p>
    <w:p w:rsidR="007C4486" w:rsidRPr="00A269C9" w:rsidRDefault="007C4486" w:rsidP="00A269C9">
      <w:pPr>
        <w:pStyle w:val="Style15"/>
        <w:widowControl/>
        <w:spacing w:line="360" w:lineRule="auto"/>
        <w:ind w:firstLine="720"/>
        <w:jc w:val="both"/>
        <w:rPr>
          <w:rStyle w:val="FontStyle33"/>
          <w:b w:val="0"/>
          <w:color w:val="000000"/>
          <w:sz w:val="28"/>
          <w:szCs w:val="28"/>
        </w:rPr>
      </w:pPr>
      <w:r w:rsidRPr="00A269C9">
        <w:rPr>
          <w:rStyle w:val="FontStyle33"/>
          <w:b w:val="0"/>
          <w:color w:val="000000"/>
          <w:sz w:val="28"/>
          <w:szCs w:val="28"/>
        </w:rPr>
        <w:t>Гидроксиметилфурфурол образуется примерно с одинаковой скоростью в течение всей перегонки. Если скорость перегонки сохраняется постоянной, концентрация гидроксиметилфурфурола в дистилляте после удаления всего фурфурола будет той же, что и в первой части, содержащей фурфурол. Для определения количества образующегося фурфурола измеряют УФ-поглощение дистиллята, используя в качестве раствора сравнения дополнительный дистиллят.</w:t>
      </w:r>
    </w:p>
    <w:p w:rsidR="007C4486" w:rsidRPr="00A269C9" w:rsidRDefault="007C4486" w:rsidP="00A269C9">
      <w:pPr>
        <w:pStyle w:val="Style15"/>
        <w:widowControl/>
        <w:spacing w:line="360" w:lineRule="auto"/>
        <w:ind w:firstLine="720"/>
        <w:jc w:val="both"/>
        <w:rPr>
          <w:rStyle w:val="FontStyle33"/>
          <w:b w:val="0"/>
          <w:color w:val="000000"/>
          <w:sz w:val="28"/>
          <w:szCs w:val="28"/>
        </w:rPr>
      </w:pPr>
      <w:r w:rsidRPr="00A269C9">
        <w:rPr>
          <w:rStyle w:val="FontStyle33"/>
          <w:b w:val="0"/>
          <w:color w:val="000000"/>
          <w:sz w:val="28"/>
          <w:szCs w:val="28"/>
        </w:rPr>
        <w:t>Определение фурфурола в присутствии гидроксиметилфурфурола производят также дифференциальным спектрофотометрическим методом на высокочувствительном УФ-спектрофотометре. При этом измеряют дифференциальные оптические плотности при 265 и 295 нм вместо максимумов индивидуальных соединений, а в качестве раствора сравнения используют раствор чистого фурфурола. Общая концентрация альдегидов должна быть около 10 г/дм</w:t>
      </w:r>
      <w:r w:rsidRPr="00A269C9">
        <w:rPr>
          <w:rStyle w:val="FontStyle33"/>
          <w:b w:val="0"/>
          <w:color w:val="000000"/>
          <w:sz w:val="28"/>
          <w:szCs w:val="28"/>
          <w:vertAlign w:val="superscript"/>
        </w:rPr>
        <w:t>3</w:t>
      </w:r>
      <w:r w:rsidRPr="00A269C9">
        <w:rPr>
          <w:rStyle w:val="FontStyle33"/>
          <w:b w:val="0"/>
          <w:color w:val="000000"/>
          <w:sz w:val="28"/>
          <w:szCs w:val="28"/>
        </w:rPr>
        <w:t>.</w:t>
      </w:r>
    </w:p>
    <w:p w:rsidR="007C4486" w:rsidRPr="00A269C9" w:rsidRDefault="007C4486" w:rsidP="00A269C9">
      <w:pPr>
        <w:pStyle w:val="Style15"/>
        <w:widowControl/>
        <w:spacing w:line="360" w:lineRule="auto"/>
        <w:ind w:firstLine="720"/>
        <w:jc w:val="both"/>
        <w:rPr>
          <w:rStyle w:val="FontStyle33"/>
          <w:b w:val="0"/>
          <w:color w:val="000000"/>
          <w:sz w:val="28"/>
          <w:szCs w:val="28"/>
        </w:rPr>
      </w:pPr>
      <w:r w:rsidRPr="00A269C9">
        <w:rPr>
          <w:rStyle w:val="FontStyle33"/>
          <w:b w:val="0"/>
          <w:color w:val="000000"/>
          <w:sz w:val="28"/>
          <w:szCs w:val="28"/>
        </w:rPr>
        <w:t>Концентрации фурфурола с</w:t>
      </w:r>
      <w:r w:rsidRPr="00A269C9">
        <w:rPr>
          <w:rStyle w:val="FontStyle33"/>
          <w:b w:val="0"/>
          <w:color w:val="000000"/>
          <w:sz w:val="28"/>
          <w:szCs w:val="28"/>
          <w:vertAlign w:val="subscript"/>
        </w:rPr>
        <w:t>ф</w:t>
      </w:r>
      <w:r w:rsidR="00025537" w:rsidRPr="00A269C9">
        <w:rPr>
          <w:rStyle w:val="FontStyle33"/>
          <w:b w:val="0"/>
          <w:color w:val="000000"/>
          <w:sz w:val="28"/>
          <w:szCs w:val="28"/>
        </w:rPr>
        <w:t xml:space="preserve"> </w:t>
      </w:r>
      <w:r w:rsidRPr="00A269C9">
        <w:rPr>
          <w:rStyle w:val="FontStyle33"/>
          <w:b w:val="0"/>
          <w:color w:val="000000"/>
          <w:sz w:val="28"/>
          <w:szCs w:val="28"/>
        </w:rPr>
        <w:t>и гидроксиметилфурфурола</w:t>
      </w:r>
    </w:p>
    <w:p w:rsidR="00A269C9" w:rsidRDefault="007C4486" w:rsidP="00A269C9">
      <w:pPr>
        <w:pStyle w:val="Style13"/>
        <w:widowControl/>
        <w:spacing w:line="360" w:lineRule="auto"/>
        <w:ind w:firstLine="720"/>
        <w:jc w:val="both"/>
        <w:rPr>
          <w:rStyle w:val="FontStyle33"/>
          <w:b w:val="0"/>
          <w:color w:val="000000"/>
          <w:sz w:val="28"/>
          <w:szCs w:val="28"/>
        </w:rPr>
      </w:pPr>
      <w:r w:rsidRPr="00A269C9">
        <w:rPr>
          <w:rStyle w:val="FontStyle33"/>
          <w:b w:val="0"/>
          <w:color w:val="000000"/>
          <w:sz w:val="28"/>
          <w:szCs w:val="28"/>
        </w:rPr>
        <w:t>с</w:t>
      </w:r>
      <w:r w:rsidRPr="00A269C9">
        <w:rPr>
          <w:rStyle w:val="FontStyle33"/>
          <w:b w:val="0"/>
          <w:color w:val="000000"/>
          <w:sz w:val="28"/>
          <w:szCs w:val="28"/>
          <w:vertAlign w:val="subscript"/>
        </w:rPr>
        <w:t>гмф</w:t>
      </w:r>
      <w:r w:rsidRPr="00A269C9">
        <w:rPr>
          <w:rStyle w:val="FontStyle33"/>
          <w:b w:val="0"/>
          <w:color w:val="000000"/>
          <w:sz w:val="28"/>
          <w:szCs w:val="28"/>
        </w:rPr>
        <w:t xml:space="preserve"> в мг/дм</w:t>
      </w:r>
      <w:r w:rsidRPr="00A269C9">
        <w:rPr>
          <w:rStyle w:val="FontStyle33"/>
          <w:b w:val="0"/>
          <w:color w:val="000000"/>
          <w:sz w:val="28"/>
          <w:szCs w:val="28"/>
          <w:vertAlign w:val="superscript"/>
        </w:rPr>
        <w:t>3</w:t>
      </w:r>
      <w:r w:rsidRPr="00A269C9">
        <w:rPr>
          <w:rStyle w:val="FontStyle33"/>
          <w:b w:val="0"/>
          <w:color w:val="000000"/>
          <w:sz w:val="28"/>
          <w:szCs w:val="28"/>
        </w:rPr>
        <w:t xml:space="preserve"> рассчитывают по уравнениям </w:t>
      </w:r>
    </w:p>
    <w:p w:rsidR="00A269C9" w:rsidRDefault="00A269C9" w:rsidP="00A269C9">
      <w:pPr>
        <w:pStyle w:val="Style13"/>
        <w:widowControl/>
        <w:spacing w:line="360" w:lineRule="auto"/>
        <w:ind w:firstLine="720"/>
        <w:jc w:val="both"/>
        <w:rPr>
          <w:rStyle w:val="FontStyle33"/>
          <w:b w:val="0"/>
          <w:color w:val="000000"/>
          <w:sz w:val="28"/>
          <w:szCs w:val="28"/>
        </w:rPr>
      </w:pPr>
    </w:p>
    <w:p w:rsidR="007C4486" w:rsidRPr="00A269C9" w:rsidRDefault="001A0D7A" w:rsidP="00A269C9">
      <w:pPr>
        <w:pStyle w:val="Style13"/>
        <w:widowControl/>
        <w:spacing w:line="360" w:lineRule="auto"/>
        <w:ind w:firstLine="720"/>
        <w:jc w:val="both"/>
        <w:rPr>
          <w:rStyle w:val="FontStyle33"/>
          <w:b w:val="0"/>
          <w:color w:val="000000"/>
          <w:sz w:val="28"/>
          <w:szCs w:val="28"/>
        </w:rPr>
      </w:pPr>
      <w:r>
        <w:rPr>
          <w:rStyle w:val="FontStyle33"/>
          <w:b w:val="0"/>
          <w:bCs w:val="0"/>
          <w:color w:val="000000"/>
          <w:sz w:val="28"/>
          <w:szCs w:val="28"/>
        </w:rPr>
        <w:pict>
          <v:shape id="_x0000_i1037" type="#_x0000_t75" style="width:159.75pt;height:15pt">
            <v:imagedata r:id="rId18" o:title=""/>
          </v:shape>
        </w:pict>
      </w:r>
      <w:r w:rsidR="007C4486" w:rsidRPr="00A269C9">
        <w:rPr>
          <w:rStyle w:val="FontStyle33"/>
          <w:b w:val="0"/>
          <w:color w:val="000000"/>
          <w:sz w:val="28"/>
          <w:szCs w:val="28"/>
        </w:rPr>
        <w:t xml:space="preserve"> и</w:t>
      </w:r>
      <w:r>
        <w:rPr>
          <w:rStyle w:val="FontStyle33"/>
          <w:b w:val="0"/>
          <w:bCs w:val="0"/>
          <w:color w:val="000000"/>
          <w:position w:val="-35"/>
          <w:sz w:val="28"/>
          <w:szCs w:val="28"/>
        </w:rPr>
        <w:pict>
          <v:shape id="_x0000_i1038" type="#_x0000_t75" style="width:139.5pt;height:19.5pt">
            <v:imagedata r:id="rId19" o:title=""/>
          </v:shape>
        </w:pict>
      </w:r>
    </w:p>
    <w:p w:rsidR="00A269C9" w:rsidRDefault="00A269C9" w:rsidP="00A269C9">
      <w:pPr>
        <w:pStyle w:val="Style8"/>
        <w:widowControl/>
        <w:spacing w:line="360" w:lineRule="auto"/>
        <w:ind w:firstLine="720"/>
        <w:jc w:val="both"/>
        <w:rPr>
          <w:rStyle w:val="FontStyle33"/>
          <w:b w:val="0"/>
          <w:color w:val="000000"/>
          <w:sz w:val="28"/>
          <w:szCs w:val="28"/>
        </w:rPr>
      </w:pPr>
    </w:p>
    <w:p w:rsidR="007C4486" w:rsidRPr="00A269C9" w:rsidRDefault="007C4486" w:rsidP="00A269C9">
      <w:pPr>
        <w:pStyle w:val="Style8"/>
        <w:widowControl/>
        <w:spacing w:line="360" w:lineRule="auto"/>
        <w:ind w:firstLine="720"/>
        <w:jc w:val="both"/>
        <w:rPr>
          <w:rStyle w:val="FontStyle33"/>
          <w:b w:val="0"/>
          <w:color w:val="000000"/>
          <w:sz w:val="28"/>
          <w:szCs w:val="28"/>
        </w:rPr>
      </w:pPr>
      <w:r w:rsidRPr="00A269C9">
        <w:rPr>
          <w:rStyle w:val="FontStyle33"/>
          <w:b w:val="0"/>
          <w:color w:val="000000"/>
          <w:sz w:val="28"/>
          <w:szCs w:val="28"/>
        </w:rPr>
        <w:t>где с</w:t>
      </w:r>
      <w:r w:rsidRPr="00A269C9">
        <w:rPr>
          <w:rStyle w:val="FontStyle33"/>
          <w:b w:val="0"/>
          <w:color w:val="000000"/>
          <w:sz w:val="28"/>
          <w:szCs w:val="28"/>
          <w:vertAlign w:val="subscript"/>
        </w:rPr>
        <w:t>фс</w:t>
      </w:r>
      <w:r w:rsidRPr="00A269C9">
        <w:rPr>
          <w:rStyle w:val="FontStyle33"/>
          <w:b w:val="0"/>
          <w:color w:val="000000"/>
          <w:sz w:val="28"/>
          <w:szCs w:val="28"/>
        </w:rPr>
        <w:t xml:space="preserve"> — концентрация раствора чистого фурфурола</w:t>
      </w:r>
      <w:r w:rsidR="00025537" w:rsidRPr="00A269C9">
        <w:rPr>
          <w:rStyle w:val="FontStyle33"/>
          <w:b w:val="0"/>
          <w:color w:val="000000"/>
          <w:sz w:val="28"/>
          <w:szCs w:val="28"/>
        </w:rPr>
        <w:t>,</w:t>
      </w:r>
      <w:r w:rsidRPr="00A269C9">
        <w:rPr>
          <w:rStyle w:val="FontStyle33"/>
          <w:b w:val="0"/>
          <w:color w:val="000000"/>
          <w:sz w:val="28"/>
          <w:szCs w:val="28"/>
        </w:rPr>
        <w:t xml:space="preserve"> мг/дм</w:t>
      </w:r>
      <w:r w:rsidRPr="00A269C9">
        <w:rPr>
          <w:rStyle w:val="FontStyle33"/>
          <w:b w:val="0"/>
          <w:color w:val="000000"/>
          <w:sz w:val="28"/>
          <w:szCs w:val="28"/>
          <w:vertAlign w:val="superscript"/>
        </w:rPr>
        <w:t>3</w:t>
      </w:r>
      <w:r w:rsidRPr="00A269C9">
        <w:rPr>
          <w:rStyle w:val="FontStyle33"/>
          <w:b w:val="0"/>
          <w:color w:val="000000"/>
          <w:sz w:val="28"/>
          <w:szCs w:val="28"/>
        </w:rPr>
        <w:t xml:space="preserve">; </w:t>
      </w:r>
      <w:r w:rsidRPr="00A269C9">
        <w:rPr>
          <w:rStyle w:val="FontStyle23"/>
          <w:b/>
          <w:color w:val="000000"/>
          <w:spacing w:val="0"/>
          <w:sz w:val="28"/>
          <w:szCs w:val="28"/>
          <w:lang w:val="en-US"/>
        </w:rPr>
        <w:t>AD</w:t>
      </w:r>
      <w:r w:rsidRPr="00A269C9">
        <w:rPr>
          <w:rStyle w:val="FontStyle23"/>
          <w:b/>
          <w:color w:val="000000"/>
          <w:spacing w:val="0"/>
          <w:sz w:val="28"/>
          <w:szCs w:val="28"/>
        </w:rPr>
        <w:t xml:space="preserve"> </w:t>
      </w:r>
      <w:r w:rsidRPr="00A269C9">
        <w:rPr>
          <w:rStyle w:val="FontStyle38"/>
          <w:rFonts w:ascii="Times New Roman" w:hAnsi="Times New Roman" w:cs="Times New Roman"/>
          <w:b/>
          <w:color w:val="000000"/>
          <w:sz w:val="28"/>
          <w:szCs w:val="28"/>
        </w:rPr>
        <w:t xml:space="preserve">— </w:t>
      </w:r>
      <w:r w:rsidRPr="00A269C9">
        <w:rPr>
          <w:rStyle w:val="FontStyle33"/>
          <w:b w:val="0"/>
          <w:color w:val="000000"/>
          <w:sz w:val="28"/>
          <w:szCs w:val="28"/>
        </w:rPr>
        <w:t>дифференциальные оптические плотности при указанных длинах волн.</w:t>
      </w:r>
    </w:p>
    <w:p w:rsidR="007C4486" w:rsidRPr="00A269C9" w:rsidRDefault="007C4486" w:rsidP="00A269C9">
      <w:pPr>
        <w:pStyle w:val="Style15"/>
        <w:widowControl/>
        <w:spacing w:line="360" w:lineRule="auto"/>
        <w:ind w:firstLine="720"/>
        <w:jc w:val="both"/>
        <w:rPr>
          <w:rStyle w:val="FontStyle33"/>
          <w:b w:val="0"/>
          <w:color w:val="000000"/>
          <w:sz w:val="28"/>
          <w:szCs w:val="28"/>
        </w:rPr>
      </w:pPr>
      <w:r w:rsidRPr="00A269C9">
        <w:rPr>
          <w:rStyle w:val="FontStyle33"/>
          <w:b w:val="0"/>
          <w:color w:val="000000"/>
          <w:sz w:val="28"/>
          <w:szCs w:val="28"/>
        </w:rPr>
        <w:t>Массовую долю пентозанов</w:t>
      </w:r>
      <w:r w:rsidRPr="00A269C9">
        <w:rPr>
          <w:rStyle w:val="FontStyle33"/>
          <w:color w:val="000000"/>
          <w:sz w:val="28"/>
          <w:szCs w:val="28"/>
        </w:rPr>
        <w:t>,</w:t>
      </w:r>
      <w:r w:rsidR="00753D76">
        <w:rPr>
          <w:rStyle w:val="FontStyle33"/>
          <w:color w:val="000000"/>
          <w:sz w:val="28"/>
          <w:szCs w:val="28"/>
        </w:rPr>
        <w:t xml:space="preserve"> </w:t>
      </w:r>
      <w:r w:rsidR="00025537" w:rsidRPr="00A269C9">
        <w:rPr>
          <w:rStyle w:val="FontStyle33"/>
          <w:color w:val="000000"/>
          <w:sz w:val="28"/>
          <w:szCs w:val="28"/>
        </w:rPr>
        <w:t>%</w:t>
      </w:r>
      <w:r w:rsidRPr="00A269C9">
        <w:rPr>
          <w:rStyle w:val="FontStyle33"/>
          <w:color w:val="000000"/>
          <w:sz w:val="28"/>
          <w:szCs w:val="28"/>
        </w:rPr>
        <w:t xml:space="preserve"> </w:t>
      </w:r>
      <w:r w:rsidRPr="00A269C9">
        <w:rPr>
          <w:rStyle w:val="FontStyle33"/>
          <w:b w:val="0"/>
          <w:color w:val="000000"/>
          <w:sz w:val="28"/>
          <w:szCs w:val="28"/>
        </w:rPr>
        <w:t>к абсолютно сухой целлюлозе, вычисляют по формуле</w:t>
      </w:r>
    </w:p>
    <w:p w:rsidR="00A269C9" w:rsidRDefault="00A269C9" w:rsidP="00A269C9">
      <w:pPr>
        <w:pStyle w:val="Style9"/>
        <w:widowControl/>
        <w:spacing w:line="360" w:lineRule="auto"/>
        <w:ind w:firstLine="720"/>
        <w:jc w:val="both"/>
        <w:rPr>
          <w:color w:val="000000"/>
          <w:position w:val="-9"/>
          <w:sz w:val="28"/>
          <w:szCs w:val="28"/>
        </w:rPr>
      </w:pPr>
    </w:p>
    <w:p w:rsidR="007C4486" w:rsidRPr="00A269C9" w:rsidRDefault="001A0D7A" w:rsidP="00A269C9">
      <w:pPr>
        <w:pStyle w:val="Style9"/>
        <w:widowControl/>
        <w:spacing w:line="360" w:lineRule="auto"/>
        <w:ind w:firstLine="720"/>
        <w:jc w:val="both"/>
        <w:rPr>
          <w:rStyle w:val="FontStyle36"/>
          <w:rFonts w:ascii="Times New Roman" w:hAnsi="Times New Roman" w:cs="Times New Roman"/>
          <w:color w:val="000000"/>
          <w:sz w:val="28"/>
          <w:szCs w:val="28"/>
        </w:rPr>
      </w:pPr>
      <w:r>
        <w:rPr>
          <w:color w:val="000000"/>
          <w:position w:val="-9"/>
          <w:sz w:val="28"/>
          <w:szCs w:val="28"/>
        </w:rPr>
        <w:pict>
          <v:shape id="_x0000_i1039" type="#_x0000_t75" style="width:100.5pt;height:17.25pt">
            <v:imagedata r:id="rId20" o:title=""/>
          </v:shape>
        </w:pict>
      </w:r>
      <w:r w:rsidR="007C4486" w:rsidRPr="00A269C9">
        <w:rPr>
          <w:rStyle w:val="FontStyle36"/>
          <w:rFonts w:ascii="Times New Roman" w:hAnsi="Times New Roman" w:cs="Times New Roman"/>
          <w:color w:val="000000"/>
          <w:sz w:val="28"/>
          <w:szCs w:val="28"/>
        </w:rPr>
        <w:t>»</w:t>
      </w:r>
    </w:p>
    <w:p w:rsidR="00A269C9" w:rsidRDefault="00A269C9" w:rsidP="00A269C9">
      <w:pPr>
        <w:pStyle w:val="Style4"/>
        <w:widowControl/>
        <w:spacing w:line="360" w:lineRule="auto"/>
        <w:ind w:firstLine="720"/>
        <w:jc w:val="both"/>
        <w:rPr>
          <w:rStyle w:val="FontStyle23"/>
          <w:color w:val="000000"/>
          <w:spacing w:val="0"/>
          <w:sz w:val="28"/>
          <w:szCs w:val="28"/>
        </w:rPr>
      </w:pPr>
    </w:p>
    <w:p w:rsidR="007C4486" w:rsidRPr="00A269C9" w:rsidRDefault="007C4486" w:rsidP="00A269C9">
      <w:pPr>
        <w:pStyle w:val="Style4"/>
        <w:widowControl/>
        <w:spacing w:line="360" w:lineRule="auto"/>
        <w:ind w:firstLine="720"/>
        <w:jc w:val="both"/>
        <w:rPr>
          <w:rStyle w:val="FontStyle23"/>
          <w:color w:val="000000"/>
          <w:spacing w:val="0"/>
          <w:sz w:val="28"/>
          <w:szCs w:val="28"/>
        </w:rPr>
      </w:pPr>
      <w:r w:rsidRPr="00A269C9">
        <w:rPr>
          <w:rStyle w:val="FontStyle23"/>
          <w:color w:val="000000"/>
          <w:spacing w:val="0"/>
          <w:sz w:val="28"/>
          <w:szCs w:val="28"/>
        </w:rPr>
        <w:t>где</w:t>
      </w:r>
      <w:r w:rsidRPr="00A269C9">
        <w:rPr>
          <w:rStyle w:val="FontStyle23"/>
          <w:color w:val="000000"/>
          <w:spacing w:val="0"/>
          <w:sz w:val="28"/>
          <w:szCs w:val="28"/>
          <w:lang w:val="el-GR"/>
        </w:rPr>
        <w:t xml:space="preserve"> </w:t>
      </w:r>
      <w:r w:rsidRPr="00A269C9">
        <w:rPr>
          <w:rStyle w:val="FontStyle37"/>
          <w:color w:val="000000"/>
          <w:spacing w:val="0"/>
          <w:sz w:val="28"/>
          <w:szCs w:val="28"/>
          <w:lang w:val="el-GR"/>
        </w:rPr>
        <w:t>х</w:t>
      </w:r>
      <w:r w:rsidRPr="00A269C9">
        <w:rPr>
          <w:rStyle w:val="FontStyle37"/>
          <w:color w:val="000000"/>
          <w:spacing w:val="0"/>
          <w:sz w:val="28"/>
          <w:szCs w:val="28"/>
        </w:rPr>
        <w:t xml:space="preserve"> </w:t>
      </w:r>
      <w:r w:rsidRPr="00A269C9">
        <w:rPr>
          <w:rStyle w:val="FontStyle23"/>
          <w:color w:val="000000"/>
          <w:spacing w:val="0"/>
          <w:sz w:val="28"/>
          <w:szCs w:val="28"/>
        </w:rPr>
        <w:t xml:space="preserve">— объем дистиллята, </w:t>
      </w:r>
      <w:r w:rsidRPr="00A269C9">
        <w:rPr>
          <w:rStyle w:val="FontStyle24"/>
          <w:color w:val="000000"/>
          <w:spacing w:val="0"/>
          <w:sz w:val="28"/>
          <w:szCs w:val="28"/>
        </w:rPr>
        <w:t>см</w:t>
      </w:r>
      <w:r w:rsidRPr="00A269C9">
        <w:rPr>
          <w:rStyle w:val="FontStyle24"/>
          <w:color w:val="000000"/>
          <w:spacing w:val="0"/>
          <w:sz w:val="28"/>
          <w:szCs w:val="28"/>
          <w:vertAlign w:val="superscript"/>
        </w:rPr>
        <w:t>1</w:t>
      </w:r>
      <w:r w:rsidRPr="00A269C9">
        <w:rPr>
          <w:rStyle w:val="FontStyle24"/>
          <w:color w:val="000000"/>
          <w:spacing w:val="0"/>
          <w:sz w:val="28"/>
          <w:szCs w:val="28"/>
        </w:rPr>
        <w:t xml:space="preserve">; </w:t>
      </w:r>
      <w:r w:rsidRPr="00A269C9">
        <w:rPr>
          <w:rStyle w:val="FontStyle37"/>
          <w:color w:val="000000"/>
          <w:spacing w:val="0"/>
          <w:sz w:val="28"/>
          <w:szCs w:val="28"/>
          <w:lang w:val="en-US"/>
        </w:rPr>
        <w:t>g</w:t>
      </w:r>
      <w:r w:rsidRPr="00A269C9">
        <w:rPr>
          <w:rStyle w:val="FontStyle37"/>
          <w:color w:val="000000"/>
          <w:spacing w:val="0"/>
          <w:sz w:val="28"/>
          <w:szCs w:val="28"/>
        </w:rPr>
        <w:t xml:space="preserve"> </w:t>
      </w:r>
      <w:r w:rsidRPr="00A269C9">
        <w:rPr>
          <w:rStyle w:val="FontStyle23"/>
          <w:color w:val="000000"/>
          <w:spacing w:val="0"/>
          <w:sz w:val="28"/>
          <w:szCs w:val="28"/>
        </w:rPr>
        <w:t xml:space="preserve">— масса абсолютно </w:t>
      </w:r>
      <w:r w:rsidRPr="00A269C9">
        <w:rPr>
          <w:rStyle w:val="FontStyle24"/>
          <w:color w:val="000000"/>
          <w:spacing w:val="0"/>
          <w:sz w:val="28"/>
          <w:szCs w:val="28"/>
        </w:rPr>
        <w:t xml:space="preserve">сухой </w:t>
      </w:r>
      <w:r w:rsidRPr="00A269C9">
        <w:rPr>
          <w:rStyle w:val="FontStyle23"/>
          <w:color w:val="000000"/>
          <w:spacing w:val="0"/>
          <w:sz w:val="28"/>
          <w:szCs w:val="28"/>
        </w:rPr>
        <w:t xml:space="preserve">навески целлюлозы, г; </w:t>
      </w:r>
      <w:r w:rsidRPr="00A269C9">
        <w:rPr>
          <w:rStyle w:val="FontStyle30"/>
          <w:color w:val="000000"/>
          <w:spacing w:val="0"/>
          <w:sz w:val="28"/>
          <w:szCs w:val="28"/>
          <w:lang w:val="en-US"/>
        </w:rPr>
        <w:t>k</w:t>
      </w:r>
      <w:r w:rsidRPr="00A269C9">
        <w:rPr>
          <w:rStyle w:val="FontStyle30"/>
          <w:color w:val="000000"/>
          <w:spacing w:val="0"/>
          <w:sz w:val="28"/>
          <w:szCs w:val="28"/>
        </w:rPr>
        <w:t xml:space="preserve"> </w:t>
      </w:r>
      <w:r w:rsidRPr="00A269C9">
        <w:rPr>
          <w:rStyle w:val="FontStyle23"/>
          <w:color w:val="000000"/>
          <w:spacing w:val="0"/>
          <w:sz w:val="28"/>
          <w:szCs w:val="28"/>
        </w:rPr>
        <w:t>— коэффициент пересчета на пентозаны, равный 0,851.</w:t>
      </w:r>
    </w:p>
    <w:p w:rsidR="007C4486" w:rsidRPr="00A269C9" w:rsidRDefault="007C4486" w:rsidP="00A269C9">
      <w:pPr>
        <w:pStyle w:val="Style3"/>
        <w:widowControl/>
        <w:spacing w:line="360" w:lineRule="auto"/>
        <w:ind w:firstLine="720"/>
        <w:jc w:val="both"/>
        <w:rPr>
          <w:rStyle w:val="FontStyle23"/>
          <w:color w:val="000000"/>
          <w:spacing w:val="0"/>
          <w:sz w:val="28"/>
          <w:szCs w:val="28"/>
        </w:rPr>
      </w:pPr>
      <w:r w:rsidRPr="00A269C9">
        <w:rPr>
          <w:rStyle w:val="FontStyle23"/>
          <w:color w:val="000000"/>
          <w:spacing w:val="0"/>
          <w:sz w:val="28"/>
          <w:szCs w:val="28"/>
        </w:rPr>
        <w:t>Ниже приведены две методики определения низкого содержания пентозанов в целлюлозе спектрофотометрическнм методом</w:t>
      </w:r>
      <w:r w:rsidR="00025537" w:rsidRPr="00A269C9">
        <w:rPr>
          <w:rStyle w:val="FontStyle23"/>
          <w:color w:val="000000"/>
          <w:spacing w:val="0"/>
          <w:sz w:val="28"/>
          <w:szCs w:val="28"/>
        </w:rPr>
        <w:t>.</w:t>
      </w:r>
    </w:p>
    <w:p w:rsidR="007C4486" w:rsidRPr="00A269C9" w:rsidRDefault="007C4486" w:rsidP="00A269C9">
      <w:pPr>
        <w:pStyle w:val="Style8"/>
        <w:widowControl/>
        <w:spacing w:line="360" w:lineRule="auto"/>
        <w:ind w:firstLine="720"/>
        <w:jc w:val="both"/>
        <w:rPr>
          <w:rStyle w:val="FontStyle33"/>
          <w:b w:val="0"/>
          <w:color w:val="000000"/>
          <w:sz w:val="28"/>
          <w:szCs w:val="28"/>
        </w:rPr>
      </w:pPr>
      <w:r w:rsidRPr="00A269C9">
        <w:rPr>
          <w:rStyle w:val="FontStyle33"/>
          <w:b w:val="0"/>
          <w:color w:val="000000"/>
          <w:sz w:val="28"/>
          <w:szCs w:val="28"/>
        </w:rPr>
        <w:t>Методика анализа с поправкой на гидроксиметилфурфурол.</w:t>
      </w:r>
    </w:p>
    <w:p w:rsidR="007C4486" w:rsidRPr="00A269C9" w:rsidRDefault="007C4486" w:rsidP="00A269C9">
      <w:pPr>
        <w:pStyle w:val="Style4"/>
        <w:widowControl/>
        <w:spacing w:line="360" w:lineRule="auto"/>
        <w:ind w:firstLine="720"/>
        <w:jc w:val="both"/>
        <w:rPr>
          <w:rStyle w:val="FontStyle23"/>
          <w:color w:val="000000"/>
          <w:spacing w:val="0"/>
          <w:sz w:val="28"/>
          <w:szCs w:val="28"/>
        </w:rPr>
      </w:pPr>
      <w:r w:rsidRPr="00A269C9">
        <w:rPr>
          <w:rStyle w:val="FontStyle23"/>
          <w:color w:val="000000"/>
          <w:spacing w:val="0"/>
          <w:sz w:val="28"/>
          <w:szCs w:val="28"/>
        </w:rPr>
        <w:t xml:space="preserve">Навеску воздушно-сухой целлюлозы массой от 1 до </w:t>
      </w:r>
      <w:smartTag w:uri="urn:schemas-microsoft-com:office:smarttags" w:element="metricconverter">
        <w:smartTagPr>
          <w:attr w:name="ProductID" w:val="1 см"/>
        </w:smartTagPr>
        <w:r w:rsidRPr="00A269C9">
          <w:rPr>
            <w:rStyle w:val="FontStyle23"/>
            <w:color w:val="000000"/>
            <w:spacing w:val="0"/>
            <w:sz w:val="28"/>
            <w:szCs w:val="28"/>
          </w:rPr>
          <w:t>5 г</w:t>
        </w:r>
      </w:smartTag>
      <w:r w:rsidRPr="00A269C9">
        <w:rPr>
          <w:rStyle w:val="FontStyle23"/>
          <w:color w:val="000000"/>
          <w:spacing w:val="0"/>
          <w:sz w:val="28"/>
          <w:szCs w:val="28"/>
        </w:rPr>
        <w:t xml:space="preserve"> в зависимости от содержания пентозанов</w:t>
      </w:r>
      <w:r w:rsidR="00025537" w:rsidRPr="00A269C9">
        <w:rPr>
          <w:rStyle w:val="FontStyle23"/>
          <w:color w:val="000000"/>
          <w:spacing w:val="0"/>
          <w:sz w:val="28"/>
          <w:szCs w:val="28"/>
        </w:rPr>
        <w:t xml:space="preserve"> </w:t>
      </w:r>
      <w:r w:rsidRPr="00A269C9">
        <w:rPr>
          <w:rStyle w:val="FontStyle23"/>
          <w:color w:val="000000"/>
          <w:spacing w:val="0"/>
          <w:sz w:val="28"/>
          <w:szCs w:val="28"/>
        </w:rPr>
        <w:t xml:space="preserve">помещают в колбу и заливают 12%-ным раствором </w:t>
      </w:r>
      <w:r w:rsidRPr="00A269C9">
        <w:rPr>
          <w:rStyle w:val="FontStyle23"/>
          <w:color w:val="000000"/>
          <w:spacing w:val="0"/>
          <w:sz w:val="28"/>
          <w:szCs w:val="28"/>
          <w:lang w:val="en-US"/>
        </w:rPr>
        <w:t>HCI</w:t>
      </w:r>
      <w:r w:rsidRPr="00A269C9">
        <w:rPr>
          <w:rStyle w:val="FontStyle23"/>
          <w:color w:val="000000"/>
          <w:spacing w:val="0"/>
          <w:sz w:val="28"/>
          <w:szCs w:val="28"/>
        </w:rPr>
        <w:t>. В</w:t>
      </w:r>
      <w:r w:rsidR="00753D76">
        <w:rPr>
          <w:rStyle w:val="FontStyle23"/>
          <w:color w:val="000000"/>
          <w:spacing w:val="0"/>
          <w:sz w:val="28"/>
          <w:szCs w:val="28"/>
        </w:rPr>
        <w:t xml:space="preserve"> </w:t>
      </w:r>
      <w:r w:rsidRPr="00A269C9">
        <w:rPr>
          <w:rStyle w:val="FontStyle23"/>
          <w:color w:val="000000"/>
          <w:spacing w:val="0"/>
          <w:sz w:val="28"/>
          <w:szCs w:val="28"/>
        </w:rPr>
        <w:t xml:space="preserve">отдельной пробе определяют влажность. Отгонку фурфурола ведут по методу </w:t>
      </w:r>
      <w:r w:rsidRPr="00A269C9">
        <w:rPr>
          <w:rStyle w:val="FontStyle23"/>
          <w:color w:val="000000"/>
          <w:spacing w:val="0"/>
          <w:sz w:val="28"/>
          <w:szCs w:val="28"/>
          <w:lang w:val="en-US"/>
        </w:rPr>
        <w:t>TAPPI</w:t>
      </w:r>
      <w:r w:rsidR="00025537" w:rsidRPr="00A269C9">
        <w:rPr>
          <w:rStyle w:val="FontStyle23"/>
          <w:color w:val="000000"/>
          <w:spacing w:val="0"/>
          <w:sz w:val="28"/>
          <w:szCs w:val="28"/>
        </w:rPr>
        <w:t>,</w:t>
      </w:r>
      <w:r w:rsidRPr="00A269C9">
        <w:rPr>
          <w:rStyle w:val="FontStyle23"/>
          <w:color w:val="000000"/>
          <w:spacing w:val="0"/>
          <w:sz w:val="28"/>
          <w:szCs w:val="28"/>
        </w:rPr>
        <w:t xml:space="preserve"> но скорость перегонки уменьшают до 1,5 см</w:t>
      </w:r>
      <w:r w:rsidRPr="00A269C9">
        <w:rPr>
          <w:rStyle w:val="FontStyle23"/>
          <w:color w:val="000000"/>
          <w:spacing w:val="0"/>
          <w:sz w:val="28"/>
          <w:szCs w:val="28"/>
          <w:vertAlign w:val="superscript"/>
        </w:rPr>
        <w:t>3</w:t>
      </w:r>
      <w:r w:rsidRPr="00A269C9">
        <w:rPr>
          <w:rStyle w:val="FontStyle23"/>
          <w:color w:val="000000"/>
          <w:spacing w:val="0"/>
          <w:sz w:val="28"/>
          <w:szCs w:val="28"/>
        </w:rPr>
        <w:t>/мин и объем собираемого дистиллята до 200 см</w:t>
      </w:r>
      <w:r w:rsidRPr="00A269C9">
        <w:rPr>
          <w:rStyle w:val="FontStyle23"/>
          <w:color w:val="000000"/>
          <w:spacing w:val="0"/>
          <w:sz w:val="28"/>
          <w:szCs w:val="28"/>
          <w:vertAlign w:val="superscript"/>
        </w:rPr>
        <w:t>3</w:t>
      </w:r>
      <w:r w:rsidRPr="00A269C9">
        <w:rPr>
          <w:rStyle w:val="FontStyle23"/>
          <w:color w:val="000000"/>
          <w:spacing w:val="0"/>
          <w:sz w:val="28"/>
          <w:szCs w:val="28"/>
        </w:rPr>
        <w:t>. Для целлюлоз, содержащих 0,5...2% пентозанов, аликвотную пробу дистиллята</w:t>
      </w:r>
      <w:r w:rsidRPr="00A269C9">
        <w:rPr>
          <w:rStyle w:val="FontStyle23"/>
          <w:color w:val="000000"/>
          <w:spacing w:val="0"/>
          <w:sz w:val="28"/>
          <w:szCs w:val="28"/>
          <w:lang w:val="el-GR"/>
        </w:rPr>
        <w:t xml:space="preserve"> </w:t>
      </w:r>
      <w:r w:rsidRPr="00A269C9">
        <w:rPr>
          <w:rStyle w:val="FontStyle30"/>
          <w:color w:val="000000"/>
          <w:spacing w:val="0"/>
          <w:sz w:val="28"/>
          <w:szCs w:val="28"/>
          <w:lang w:val="el-GR"/>
        </w:rPr>
        <w:t>н</w:t>
      </w:r>
      <w:r w:rsidR="00025537" w:rsidRPr="00A269C9">
        <w:rPr>
          <w:rStyle w:val="FontStyle30"/>
          <w:color w:val="000000"/>
          <w:spacing w:val="0"/>
          <w:sz w:val="28"/>
          <w:szCs w:val="28"/>
        </w:rPr>
        <w:t xml:space="preserve"> </w:t>
      </w:r>
      <w:r w:rsidRPr="00A269C9">
        <w:rPr>
          <w:rStyle w:val="FontStyle23"/>
          <w:color w:val="000000"/>
          <w:spacing w:val="0"/>
          <w:sz w:val="28"/>
          <w:szCs w:val="28"/>
        </w:rPr>
        <w:t>разбавляют водой в мерной колбе до 100 см</w:t>
      </w:r>
      <w:r w:rsidRPr="00A269C9">
        <w:rPr>
          <w:rStyle w:val="FontStyle23"/>
          <w:color w:val="000000"/>
          <w:spacing w:val="0"/>
          <w:sz w:val="28"/>
          <w:szCs w:val="28"/>
          <w:vertAlign w:val="superscript"/>
        </w:rPr>
        <w:t>3</w:t>
      </w:r>
      <w:r w:rsidRPr="00A269C9">
        <w:rPr>
          <w:rStyle w:val="FontStyle23"/>
          <w:color w:val="000000"/>
          <w:spacing w:val="0"/>
          <w:sz w:val="28"/>
          <w:szCs w:val="28"/>
        </w:rPr>
        <w:t xml:space="preserve"> и измеряют оптическую плотность при 277,5 нм, используя в качестве раствора сравнения дистиллированную воду</w:t>
      </w:r>
      <w:r w:rsidR="00025537" w:rsidRPr="00A269C9">
        <w:rPr>
          <w:rStyle w:val="FontStyle23"/>
          <w:color w:val="000000"/>
          <w:spacing w:val="0"/>
          <w:sz w:val="28"/>
          <w:szCs w:val="28"/>
        </w:rPr>
        <w:t>.</w:t>
      </w:r>
      <w:r w:rsidRPr="00A269C9">
        <w:rPr>
          <w:rStyle w:val="FontStyle23"/>
          <w:color w:val="000000"/>
          <w:spacing w:val="0"/>
          <w:sz w:val="28"/>
          <w:szCs w:val="28"/>
        </w:rPr>
        <w:t xml:space="preserve"> По градуировочному графику, построенному по чистому фурфуролу, находят его концентрацию в дистилляте</w:t>
      </w:r>
      <w:r w:rsidR="00025537" w:rsidRPr="00A269C9">
        <w:rPr>
          <w:rStyle w:val="FontStyle23"/>
          <w:color w:val="000000"/>
          <w:spacing w:val="0"/>
          <w:sz w:val="28"/>
          <w:szCs w:val="28"/>
        </w:rPr>
        <w:t>.</w:t>
      </w:r>
      <w:r w:rsidRPr="00A269C9">
        <w:rPr>
          <w:rStyle w:val="FontStyle23"/>
          <w:color w:val="000000"/>
          <w:spacing w:val="0"/>
          <w:sz w:val="28"/>
          <w:szCs w:val="28"/>
        </w:rPr>
        <w:t xml:space="preserve"> Массовую долю пентозанов,</w:t>
      </w:r>
      <w:r w:rsidR="00753D76">
        <w:rPr>
          <w:rStyle w:val="FontStyle23"/>
          <w:color w:val="000000"/>
          <w:spacing w:val="0"/>
          <w:sz w:val="28"/>
          <w:szCs w:val="28"/>
        </w:rPr>
        <w:t xml:space="preserve"> </w:t>
      </w:r>
      <w:r w:rsidR="00025537" w:rsidRPr="00A269C9">
        <w:rPr>
          <w:rStyle w:val="FontStyle23"/>
          <w:color w:val="000000"/>
          <w:spacing w:val="0"/>
          <w:sz w:val="28"/>
          <w:szCs w:val="28"/>
        </w:rPr>
        <w:t>%</w:t>
      </w:r>
      <w:r w:rsidRPr="00A269C9">
        <w:rPr>
          <w:rStyle w:val="FontStyle23"/>
          <w:color w:val="000000"/>
          <w:spacing w:val="0"/>
          <w:sz w:val="28"/>
          <w:szCs w:val="28"/>
        </w:rPr>
        <w:t xml:space="preserve"> к абсолютно сухой целлюлозе, рассчитывают по формуле</w:t>
      </w:r>
    </w:p>
    <w:p w:rsidR="00A269C9" w:rsidRDefault="00A269C9" w:rsidP="00A269C9">
      <w:pPr>
        <w:pStyle w:val="Style1"/>
        <w:widowControl/>
        <w:spacing w:line="360" w:lineRule="auto"/>
        <w:ind w:firstLine="720"/>
        <w:jc w:val="both"/>
        <w:rPr>
          <w:color w:val="000000"/>
          <w:sz w:val="28"/>
          <w:szCs w:val="28"/>
        </w:rPr>
      </w:pPr>
    </w:p>
    <w:p w:rsidR="007C4486" w:rsidRPr="00A269C9" w:rsidRDefault="001A0D7A" w:rsidP="00A269C9">
      <w:pPr>
        <w:pStyle w:val="Style1"/>
        <w:widowControl/>
        <w:spacing w:line="360" w:lineRule="auto"/>
        <w:ind w:firstLine="720"/>
        <w:jc w:val="both"/>
        <w:rPr>
          <w:color w:val="000000"/>
          <w:sz w:val="28"/>
          <w:szCs w:val="28"/>
        </w:rPr>
      </w:pPr>
      <w:r>
        <w:rPr>
          <w:color w:val="000000"/>
          <w:sz w:val="28"/>
          <w:szCs w:val="28"/>
        </w:rPr>
        <w:pict>
          <v:shape id="_x0000_i1040" type="#_x0000_t75" style="width:123pt;height:23.25pt">
            <v:imagedata r:id="rId21" o:title=""/>
          </v:shape>
        </w:pict>
      </w:r>
    </w:p>
    <w:p w:rsidR="00A269C9" w:rsidRDefault="00A269C9" w:rsidP="00A269C9">
      <w:pPr>
        <w:pStyle w:val="Style4"/>
        <w:widowControl/>
        <w:spacing w:line="360" w:lineRule="auto"/>
        <w:ind w:firstLine="720"/>
        <w:jc w:val="both"/>
        <w:rPr>
          <w:rStyle w:val="FontStyle23"/>
          <w:color w:val="000000"/>
          <w:spacing w:val="0"/>
          <w:sz w:val="28"/>
          <w:szCs w:val="28"/>
        </w:rPr>
      </w:pPr>
    </w:p>
    <w:p w:rsidR="007C4486" w:rsidRPr="00A269C9" w:rsidRDefault="007C4486" w:rsidP="00A269C9">
      <w:pPr>
        <w:pStyle w:val="Style4"/>
        <w:widowControl/>
        <w:spacing w:line="360" w:lineRule="auto"/>
        <w:ind w:firstLine="720"/>
        <w:jc w:val="both"/>
        <w:rPr>
          <w:rStyle w:val="FontStyle23"/>
          <w:color w:val="000000"/>
          <w:spacing w:val="0"/>
          <w:sz w:val="28"/>
          <w:szCs w:val="28"/>
        </w:rPr>
      </w:pPr>
      <w:r w:rsidRPr="00A269C9">
        <w:rPr>
          <w:rStyle w:val="FontStyle23"/>
          <w:color w:val="000000"/>
          <w:spacing w:val="0"/>
          <w:sz w:val="28"/>
          <w:szCs w:val="28"/>
        </w:rPr>
        <w:t xml:space="preserve">где </w:t>
      </w:r>
      <w:r w:rsidRPr="00A269C9">
        <w:rPr>
          <w:rStyle w:val="FontStyle30"/>
          <w:color w:val="000000"/>
          <w:spacing w:val="0"/>
          <w:sz w:val="28"/>
          <w:szCs w:val="28"/>
          <w:lang w:val="en-US"/>
        </w:rPr>
        <w:t>g</w:t>
      </w:r>
      <w:r w:rsidRPr="00A269C9">
        <w:rPr>
          <w:rStyle w:val="FontStyle30"/>
          <w:color w:val="000000"/>
          <w:spacing w:val="0"/>
          <w:sz w:val="28"/>
          <w:szCs w:val="28"/>
        </w:rPr>
        <w:t xml:space="preserve"> </w:t>
      </w:r>
      <w:r w:rsidRPr="00A269C9">
        <w:rPr>
          <w:rStyle w:val="FontStyle23"/>
          <w:color w:val="000000"/>
          <w:spacing w:val="0"/>
          <w:sz w:val="28"/>
          <w:szCs w:val="28"/>
        </w:rPr>
        <w:t xml:space="preserve">— масса навески абсолютно сухой целлюлозы, г; 1,563 — эмпирический коэффициент пересчета фурфурола в пентозаны; 0,002 — поправка на присутствие гидроксиметилфурфурола в дистилляте; </w:t>
      </w:r>
      <w:r w:rsidRPr="00A269C9">
        <w:rPr>
          <w:rStyle w:val="FontStyle30"/>
          <w:color w:val="000000"/>
          <w:spacing w:val="0"/>
          <w:sz w:val="28"/>
          <w:szCs w:val="28"/>
        </w:rPr>
        <w:t xml:space="preserve">т </w:t>
      </w:r>
      <w:r w:rsidRPr="00A269C9">
        <w:rPr>
          <w:rStyle w:val="FontStyle23"/>
          <w:color w:val="000000"/>
          <w:spacing w:val="0"/>
          <w:sz w:val="28"/>
          <w:szCs w:val="28"/>
        </w:rPr>
        <w:t xml:space="preserve">— общая масса фурфурола, определяемая по формуле </w:t>
      </w:r>
      <w:r w:rsidRPr="00A269C9">
        <w:rPr>
          <w:rStyle w:val="FontStyle30"/>
          <w:color w:val="000000"/>
          <w:spacing w:val="0"/>
          <w:sz w:val="28"/>
          <w:szCs w:val="28"/>
        </w:rPr>
        <w:t xml:space="preserve">т = с · </w:t>
      </w:r>
      <w:r w:rsidRPr="00A269C9">
        <w:rPr>
          <w:rStyle w:val="FontStyle23"/>
          <w:color w:val="000000"/>
          <w:spacing w:val="0"/>
          <w:sz w:val="28"/>
          <w:szCs w:val="28"/>
        </w:rPr>
        <w:t xml:space="preserve">100 · 200/п, здесь </w:t>
      </w:r>
      <w:r w:rsidRPr="00A269C9">
        <w:rPr>
          <w:rStyle w:val="FontStyle30"/>
          <w:color w:val="000000"/>
          <w:spacing w:val="0"/>
          <w:sz w:val="28"/>
          <w:szCs w:val="28"/>
        </w:rPr>
        <w:t xml:space="preserve">с </w:t>
      </w:r>
      <w:r w:rsidRPr="00A269C9">
        <w:rPr>
          <w:rStyle w:val="FontStyle23"/>
          <w:color w:val="000000"/>
          <w:spacing w:val="0"/>
          <w:sz w:val="28"/>
          <w:szCs w:val="28"/>
        </w:rPr>
        <w:t>— концентрация фурфурола, найденная по градуировочному графику, мг/см</w:t>
      </w:r>
      <w:r w:rsidRPr="00A269C9">
        <w:rPr>
          <w:rStyle w:val="FontStyle23"/>
          <w:color w:val="000000"/>
          <w:spacing w:val="0"/>
          <w:sz w:val="28"/>
          <w:szCs w:val="28"/>
          <w:vertAlign w:val="superscript"/>
        </w:rPr>
        <w:t>3</w:t>
      </w:r>
      <w:r w:rsidRPr="00A269C9">
        <w:rPr>
          <w:rStyle w:val="FontStyle23"/>
          <w:color w:val="000000"/>
          <w:spacing w:val="0"/>
          <w:sz w:val="28"/>
          <w:szCs w:val="28"/>
        </w:rPr>
        <w:t>;</w:t>
      </w:r>
      <w:r w:rsidRPr="00A269C9">
        <w:rPr>
          <w:rStyle w:val="FontStyle23"/>
          <w:color w:val="000000"/>
          <w:spacing w:val="0"/>
          <w:sz w:val="28"/>
          <w:szCs w:val="28"/>
          <w:lang w:val="el-GR"/>
        </w:rPr>
        <w:t xml:space="preserve"> </w:t>
      </w:r>
      <w:r w:rsidRPr="00A269C9">
        <w:rPr>
          <w:rStyle w:val="FontStyle30"/>
          <w:color w:val="000000"/>
          <w:spacing w:val="0"/>
          <w:sz w:val="28"/>
          <w:szCs w:val="28"/>
          <w:lang w:val="el-GR"/>
        </w:rPr>
        <w:t>х</w:t>
      </w:r>
      <w:r w:rsidRPr="00A269C9">
        <w:rPr>
          <w:rStyle w:val="FontStyle30"/>
          <w:color w:val="000000"/>
          <w:spacing w:val="0"/>
          <w:sz w:val="28"/>
          <w:szCs w:val="28"/>
        </w:rPr>
        <w:t xml:space="preserve"> — </w:t>
      </w:r>
      <w:r w:rsidRPr="00A269C9">
        <w:rPr>
          <w:rStyle w:val="FontStyle23"/>
          <w:color w:val="000000"/>
          <w:spacing w:val="0"/>
          <w:sz w:val="28"/>
          <w:szCs w:val="28"/>
        </w:rPr>
        <w:t>объем аликвотной пробы, см</w:t>
      </w:r>
      <w:r w:rsidRPr="00A269C9">
        <w:rPr>
          <w:rStyle w:val="FontStyle23"/>
          <w:color w:val="000000"/>
          <w:spacing w:val="0"/>
          <w:sz w:val="28"/>
          <w:szCs w:val="28"/>
          <w:vertAlign w:val="superscript"/>
        </w:rPr>
        <w:t>3</w:t>
      </w:r>
      <w:r w:rsidRPr="00A269C9">
        <w:rPr>
          <w:rStyle w:val="FontStyle23"/>
          <w:color w:val="000000"/>
          <w:spacing w:val="0"/>
          <w:sz w:val="28"/>
          <w:szCs w:val="28"/>
        </w:rPr>
        <w:t>.</w:t>
      </w:r>
    </w:p>
    <w:p w:rsidR="007C4486" w:rsidRPr="00A269C9" w:rsidRDefault="007C4486" w:rsidP="00A269C9">
      <w:pPr>
        <w:pStyle w:val="Style3"/>
        <w:widowControl/>
        <w:spacing w:line="360" w:lineRule="auto"/>
        <w:ind w:firstLine="720"/>
        <w:jc w:val="both"/>
        <w:rPr>
          <w:rStyle w:val="FontStyle23"/>
          <w:color w:val="000000"/>
          <w:spacing w:val="0"/>
          <w:sz w:val="28"/>
          <w:szCs w:val="28"/>
        </w:rPr>
      </w:pPr>
      <w:r w:rsidRPr="00A269C9">
        <w:rPr>
          <w:rStyle w:val="FontStyle33"/>
          <w:color w:val="000000"/>
          <w:sz w:val="28"/>
          <w:szCs w:val="28"/>
        </w:rPr>
        <w:t xml:space="preserve">Методика анализа с получением дополнительного дистиллята. </w:t>
      </w:r>
      <w:r w:rsidRPr="00A269C9">
        <w:rPr>
          <w:rStyle w:val="FontStyle23"/>
          <w:color w:val="000000"/>
          <w:spacing w:val="0"/>
          <w:sz w:val="28"/>
          <w:szCs w:val="28"/>
        </w:rPr>
        <w:t xml:space="preserve">Навеску воздушно-сухой целлюлозы массой около </w:t>
      </w:r>
      <w:smartTag w:uri="urn:schemas-microsoft-com:office:smarttags" w:element="metricconverter">
        <w:smartTagPr>
          <w:attr w:name="ProductID" w:val="1 см"/>
        </w:smartTagPr>
        <w:r w:rsidRPr="00A269C9">
          <w:rPr>
            <w:rStyle w:val="FontStyle23"/>
            <w:color w:val="000000"/>
            <w:spacing w:val="0"/>
            <w:sz w:val="28"/>
            <w:szCs w:val="28"/>
          </w:rPr>
          <w:t>2 г</w:t>
        </w:r>
      </w:smartTag>
      <w:r w:rsidRPr="00A269C9">
        <w:rPr>
          <w:rStyle w:val="FontStyle23"/>
          <w:color w:val="000000"/>
          <w:spacing w:val="0"/>
          <w:sz w:val="28"/>
          <w:szCs w:val="28"/>
        </w:rPr>
        <w:t xml:space="preserve"> помещают в колбу вместимостью 500 см</w:t>
      </w:r>
      <w:r w:rsidRPr="00A269C9">
        <w:rPr>
          <w:rStyle w:val="FontStyle23"/>
          <w:color w:val="000000"/>
          <w:spacing w:val="0"/>
          <w:sz w:val="28"/>
          <w:szCs w:val="28"/>
          <w:vertAlign w:val="superscript"/>
        </w:rPr>
        <w:t>3</w:t>
      </w:r>
      <w:r w:rsidRPr="00A269C9">
        <w:rPr>
          <w:rStyle w:val="FontStyle23"/>
          <w:color w:val="000000"/>
          <w:spacing w:val="0"/>
          <w:sz w:val="28"/>
          <w:szCs w:val="28"/>
        </w:rPr>
        <w:t>, заливают 100 см</w:t>
      </w:r>
      <w:r w:rsidRPr="00A269C9">
        <w:rPr>
          <w:rStyle w:val="FontStyle23"/>
          <w:color w:val="000000"/>
          <w:spacing w:val="0"/>
          <w:sz w:val="28"/>
          <w:szCs w:val="28"/>
          <w:vertAlign w:val="superscript"/>
        </w:rPr>
        <w:t>3</w:t>
      </w:r>
      <w:r w:rsidRPr="00A269C9">
        <w:rPr>
          <w:rStyle w:val="FontStyle23"/>
          <w:color w:val="000000"/>
          <w:spacing w:val="0"/>
          <w:sz w:val="28"/>
          <w:szCs w:val="28"/>
        </w:rPr>
        <w:t xml:space="preserve"> 13,2%-ного раствора </w:t>
      </w:r>
      <w:r w:rsidRPr="00A269C9">
        <w:rPr>
          <w:rStyle w:val="FontStyle23"/>
          <w:color w:val="000000"/>
          <w:spacing w:val="0"/>
          <w:sz w:val="28"/>
          <w:szCs w:val="28"/>
          <w:lang w:val="en-US"/>
        </w:rPr>
        <w:t>HCl</w:t>
      </w:r>
      <w:r w:rsidRPr="00A269C9">
        <w:rPr>
          <w:rStyle w:val="FontStyle23"/>
          <w:color w:val="000000"/>
          <w:spacing w:val="0"/>
          <w:sz w:val="28"/>
          <w:szCs w:val="28"/>
        </w:rPr>
        <w:t xml:space="preserve"> и добавляют </w:t>
      </w:r>
      <w:smartTag w:uri="urn:schemas-microsoft-com:office:smarttags" w:element="metricconverter">
        <w:smartTagPr>
          <w:attr w:name="ProductID" w:val="1 см"/>
        </w:smartTagPr>
        <w:r w:rsidRPr="00A269C9">
          <w:rPr>
            <w:rStyle w:val="FontStyle23"/>
            <w:color w:val="000000"/>
            <w:spacing w:val="0"/>
            <w:sz w:val="28"/>
            <w:szCs w:val="28"/>
          </w:rPr>
          <w:t>20 г</w:t>
        </w:r>
      </w:smartTag>
      <w:r w:rsidRPr="00A269C9">
        <w:rPr>
          <w:rStyle w:val="FontStyle23"/>
          <w:color w:val="000000"/>
          <w:spacing w:val="0"/>
          <w:sz w:val="28"/>
          <w:szCs w:val="28"/>
        </w:rPr>
        <w:t xml:space="preserve"> хлорида натрия. Перегонку ведут на устанозке</w:t>
      </w:r>
      <w:r w:rsidR="00025537" w:rsidRPr="00A269C9">
        <w:rPr>
          <w:rStyle w:val="FontStyle23"/>
          <w:color w:val="000000"/>
          <w:spacing w:val="0"/>
          <w:sz w:val="28"/>
          <w:szCs w:val="28"/>
        </w:rPr>
        <w:t xml:space="preserve"> </w:t>
      </w:r>
      <w:r w:rsidRPr="00A269C9">
        <w:rPr>
          <w:rStyle w:val="FontStyle23"/>
          <w:color w:val="000000"/>
          <w:spacing w:val="0"/>
          <w:sz w:val="28"/>
          <w:szCs w:val="28"/>
        </w:rPr>
        <w:t>со скоростью 2,5 см</w:t>
      </w:r>
      <w:r w:rsidRPr="00A269C9">
        <w:rPr>
          <w:rStyle w:val="FontStyle23"/>
          <w:color w:val="000000"/>
          <w:spacing w:val="0"/>
          <w:sz w:val="28"/>
          <w:szCs w:val="28"/>
          <w:vertAlign w:val="superscript"/>
        </w:rPr>
        <w:t>3</w:t>
      </w:r>
      <w:r w:rsidRPr="00A269C9">
        <w:rPr>
          <w:rStyle w:val="FontStyle23"/>
          <w:color w:val="000000"/>
          <w:spacing w:val="0"/>
          <w:sz w:val="28"/>
          <w:szCs w:val="28"/>
        </w:rPr>
        <w:t>/мин. По мере отгонки 25 см</w:t>
      </w:r>
      <w:r w:rsidRPr="00A269C9">
        <w:rPr>
          <w:rStyle w:val="FontStyle23"/>
          <w:color w:val="000000"/>
          <w:spacing w:val="0"/>
          <w:sz w:val="28"/>
          <w:szCs w:val="28"/>
          <w:vertAlign w:val="superscript"/>
        </w:rPr>
        <w:t>3</w:t>
      </w:r>
      <w:r w:rsidRPr="00A269C9">
        <w:rPr>
          <w:rStyle w:val="FontStyle23"/>
          <w:color w:val="000000"/>
          <w:spacing w:val="0"/>
          <w:sz w:val="28"/>
          <w:szCs w:val="28"/>
        </w:rPr>
        <w:t xml:space="preserve"> дистиллята из капельной воронки добавляют 25 см</w:t>
      </w:r>
      <w:r w:rsidRPr="00A269C9">
        <w:rPr>
          <w:rStyle w:val="FontStyle23"/>
          <w:color w:val="000000"/>
          <w:spacing w:val="0"/>
          <w:sz w:val="28"/>
          <w:szCs w:val="28"/>
          <w:vertAlign w:val="superscript"/>
        </w:rPr>
        <w:t>3</w:t>
      </w:r>
      <w:r w:rsidRPr="00A269C9">
        <w:rPr>
          <w:rStyle w:val="FontStyle23"/>
          <w:color w:val="000000"/>
          <w:spacing w:val="0"/>
          <w:sz w:val="28"/>
          <w:szCs w:val="28"/>
        </w:rPr>
        <w:t xml:space="preserve"> 13,2%-ного раствора </w:t>
      </w:r>
      <w:r w:rsidRPr="00A269C9">
        <w:rPr>
          <w:rStyle w:val="FontStyle23"/>
          <w:color w:val="000000"/>
          <w:spacing w:val="0"/>
          <w:sz w:val="28"/>
          <w:szCs w:val="28"/>
          <w:lang w:val="en-US"/>
        </w:rPr>
        <w:t>HCl</w:t>
      </w:r>
      <w:r w:rsidRPr="00A269C9">
        <w:rPr>
          <w:rStyle w:val="FontStyle23"/>
          <w:color w:val="000000"/>
          <w:spacing w:val="0"/>
          <w:sz w:val="28"/>
          <w:szCs w:val="28"/>
        </w:rPr>
        <w:t>. По достижении объема дистиллята 250 см</w:t>
      </w:r>
      <w:r w:rsidRPr="00A269C9">
        <w:rPr>
          <w:rStyle w:val="FontStyle23"/>
          <w:color w:val="000000"/>
          <w:spacing w:val="0"/>
          <w:sz w:val="28"/>
          <w:szCs w:val="28"/>
          <w:vertAlign w:val="superscript"/>
        </w:rPr>
        <w:t>3</w:t>
      </w:r>
      <w:r w:rsidRPr="00A269C9">
        <w:rPr>
          <w:rStyle w:val="FontStyle23"/>
          <w:color w:val="000000"/>
          <w:spacing w:val="0"/>
          <w:sz w:val="28"/>
          <w:szCs w:val="28"/>
        </w:rPr>
        <w:t xml:space="preserve"> в отдельную колбу собирают 20...25 см</w:t>
      </w:r>
      <w:r w:rsidRPr="00A269C9">
        <w:rPr>
          <w:rStyle w:val="FontStyle23"/>
          <w:color w:val="000000"/>
          <w:spacing w:val="0"/>
          <w:sz w:val="28"/>
          <w:szCs w:val="28"/>
          <w:vertAlign w:val="superscript"/>
        </w:rPr>
        <w:t>3</w:t>
      </w:r>
      <w:r w:rsidRPr="00A269C9">
        <w:rPr>
          <w:rStyle w:val="FontStyle23"/>
          <w:color w:val="000000"/>
          <w:spacing w:val="0"/>
          <w:sz w:val="28"/>
          <w:szCs w:val="28"/>
        </w:rPr>
        <w:t xml:space="preserve"> дополнительного дистиллята. Пипеткой отбирают по 10 см</w:t>
      </w:r>
      <w:r w:rsidRPr="00A269C9">
        <w:rPr>
          <w:rStyle w:val="FontStyle23"/>
          <w:color w:val="000000"/>
          <w:spacing w:val="0"/>
          <w:sz w:val="28"/>
          <w:szCs w:val="28"/>
          <w:vertAlign w:val="superscript"/>
        </w:rPr>
        <w:t>3</w:t>
      </w:r>
      <w:r w:rsidRPr="00A269C9">
        <w:rPr>
          <w:rStyle w:val="FontStyle23"/>
          <w:color w:val="000000"/>
          <w:spacing w:val="0"/>
          <w:sz w:val="28"/>
          <w:szCs w:val="28"/>
        </w:rPr>
        <w:t xml:space="preserve"> основного и дополнительного дистиллята, помещают их в мерные колбы вместимостью 1000 см</w:t>
      </w:r>
      <w:r w:rsidRPr="00A269C9">
        <w:rPr>
          <w:rStyle w:val="FontStyle23"/>
          <w:color w:val="000000"/>
          <w:spacing w:val="0"/>
          <w:sz w:val="28"/>
          <w:szCs w:val="28"/>
          <w:vertAlign w:val="superscript"/>
        </w:rPr>
        <w:t>3</w:t>
      </w:r>
      <w:r w:rsidRPr="00A269C9">
        <w:rPr>
          <w:rStyle w:val="FontStyle23"/>
          <w:color w:val="000000"/>
          <w:spacing w:val="0"/>
          <w:sz w:val="28"/>
          <w:szCs w:val="28"/>
        </w:rPr>
        <w:t xml:space="preserve"> и доводит</w:t>
      </w:r>
    </w:p>
    <w:p w:rsidR="007C4486" w:rsidRPr="00A269C9" w:rsidRDefault="007C4486" w:rsidP="00A269C9">
      <w:pPr>
        <w:pStyle w:val="Style3"/>
        <w:widowControl/>
        <w:spacing w:line="360" w:lineRule="auto"/>
        <w:ind w:firstLine="720"/>
        <w:jc w:val="both"/>
        <w:rPr>
          <w:rStyle w:val="FontStyle23"/>
          <w:color w:val="000000"/>
          <w:spacing w:val="0"/>
          <w:sz w:val="28"/>
          <w:szCs w:val="28"/>
        </w:rPr>
      </w:pPr>
      <w:r w:rsidRPr="00A269C9">
        <w:rPr>
          <w:rStyle w:val="FontStyle23"/>
          <w:color w:val="000000"/>
          <w:spacing w:val="0"/>
          <w:sz w:val="28"/>
          <w:szCs w:val="28"/>
        </w:rPr>
        <w:t>до метки дистиллирован ной водой. На УФ-спектрофотометре при длине волны 277 нм измеряют оптическую плотность, используя дополнительный дистиллят в качестве раствора сравнения. Оптическую плотность пересчитывают на фурфурол по градуировочному графику, построенному по данным для чистого фурфурола.</w:t>
      </w:r>
    </w:p>
    <w:p w:rsidR="007C4486" w:rsidRDefault="007C4486" w:rsidP="00A269C9">
      <w:pPr>
        <w:pStyle w:val="Style3"/>
        <w:widowControl/>
        <w:spacing w:line="360" w:lineRule="auto"/>
        <w:ind w:firstLine="720"/>
        <w:jc w:val="both"/>
        <w:rPr>
          <w:rStyle w:val="FontStyle23"/>
          <w:color w:val="000000"/>
          <w:spacing w:val="0"/>
          <w:sz w:val="28"/>
          <w:szCs w:val="28"/>
        </w:rPr>
      </w:pPr>
      <w:r w:rsidRPr="00A269C9">
        <w:rPr>
          <w:rStyle w:val="FontStyle23"/>
          <w:color w:val="000000"/>
          <w:spacing w:val="0"/>
          <w:sz w:val="28"/>
          <w:szCs w:val="28"/>
        </w:rPr>
        <w:t>Массовую долю пентозанов,</w:t>
      </w:r>
      <w:r w:rsidR="00B35375">
        <w:rPr>
          <w:rStyle w:val="FontStyle23"/>
          <w:color w:val="000000"/>
          <w:spacing w:val="0"/>
          <w:sz w:val="28"/>
          <w:szCs w:val="28"/>
        </w:rPr>
        <w:t xml:space="preserve"> </w:t>
      </w:r>
      <w:r w:rsidR="00025537" w:rsidRPr="00A269C9">
        <w:rPr>
          <w:rStyle w:val="FontStyle23"/>
          <w:color w:val="000000"/>
          <w:spacing w:val="0"/>
          <w:sz w:val="28"/>
          <w:szCs w:val="28"/>
        </w:rPr>
        <w:t>%</w:t>
      </w:r>
      <w:r w:rsidRPr="00A269C9">
        <w:rPr>
          <w:rStyle w:val="FontStyle23"/>
          <w:color w:val="000000"/>
          <w:spacing w:val="0"/>
          <w:sz w:val="28"/>
          <w:szCs w:val="28"/>
        </w:rPr>
        <w:t xml:space="preserve"> к абсолютно сухой целлюлозе, рассчитывают по формуле</w:t>
      </w:r>
    </w:p>
    <w:p w:rsidR="00A269C9" w:rsidRPr="00A269C9" w:rsidRDefault="00A269C9" w:rsidP="00A269C9">
      <w:pPr>
        <w:pStyle w:val="Style3"/>
        <w:widowControl/>
        <w:spacing w:line="360" w:lineRule="auto"/>
        <w:ind w:firstLine="720"/>
        <w:jc w:val="both"/>
        <w:rPr>
          <w:rStyle w:val="FontStyle23"/>
          <w:color w:val="000000"/>
          <w:spacing w:val="0"/>
          <w:sz w:val="28"/>
          <w:szCs w:val="28"/>
        </w:rPr>
      </w:pPr>
    </w:p>
    <w:p w:rsidR="007C4486" w:rsidRPr="00A269C9" w:rsidRDefault="001A0D7A" w:rsidP="00A269C9">
      <w:pPr>
        <w:pStyle w:val="Style1"/>
        <w:widowControl/>
        <w:spacing w:line="360" w:lineRule="auto"/>
        <w:ind w:firstLine="720"/>
        <w:jc w:val="both"/>
        <w:rPr>
          <w:color w:val="000000"/>
          <w:sz w:val="28"/>
          <w:szCs w:val="28"/>
        </w:rPr>
      </w:pPr>
      <w:r>
        <w:rPr>
          <w:color w:val="000000"/>
          <w:sz w:val="28"/>
          <w:szCs w:val="28"/>
        </w:rPr>
        <w:pict>
          <v:shape id="_x0000_i1041" type="#_x0000_t75" style="width:122.25pt;height:22.5pt">
            <v:imagedata r:id="rId22" o:title=""/>
          </v:shape>
        </w:pict>
      </w:r>
    </w:p>
    <w:p w:rsidR="00A269C9" w:rsidRDefault="00A269C9" w:rsidP="00A269C9">
      <w:pPr>
        <w:pStyle w:val="Style4"/>
        <w:widowControl/>
        <w:spacing w:line="360" w:lineRule="auto"/>
        <w:ind w:firstLine="720"/>
        <w:jc w:val="both"/>
        <w:rPr>
          <w:rStyle w:val="FontStyle23"/>
          <w:color w:val="000000"/>
          <w:spacing w:val="0"/>
          <w:sz w:val="28"/>
          <w:szCs w:val="28"/>
        </w:rPr>
      </w:pPr>
    </w:p>
    <w:p w:rsidR="007C4486" w:rsidRPr="00A269C9" w:rsidRDefault="007C4486" w:rsidP="00A269C9">
      <w:pPr>
        <w:pStyle w:val="Style4"/>
        <w:widowControl/>
        <w:spacing w:line="360" w:lineRule="auto"/>
        <w:ind w:firstLine="720"/>
        <w:jc w:val="both"/>
        <w:rPr>
          <w:rStyle w:val="FontStyle23"/>
          <w:color w:val="000000"/>
          <w:spacing w:val="0"/>
          <w:sz w:val="28"/>
          <w:szCs w:val="28"/>
        </w:rPr>
      </w:pPr>
      <w:r w:rsidRPr="00A269C9">
        <w:rPr>
          <w:rStyle w:val="FontStyle23"/>
          <w:color w:val="000000"/>
          <w:spacing w:val="0"/>
          <w:sz w:val="28"/>
          <w:szCs w:val="28"/>
        </w:rPr>
        <w:t xml:space="preserve">где </w:t>
      </w:r>
      <w:r w:rsidRPr="00A269C9">
        <w:rPr>
          <w:rStyle w:val="FontStyle30"/>
          <w:color w:val="000000"/>
          <w:spacing w:val="0"/>
          <w:sz w:val="28"/>
          <w:szCs w:val="28"/>
        </w:rPr>
        <w:t xml:space="preserve">с </w:t>
      </w:r>
      <w:r w:rsidRPr="00A269C9">
        <w:rPr>
          <w:rStyle w:val="FontStyle23"/>
          <w:color w:val="000000"/>
          <w:spacing w:val="0"/>
          <w:sz w:val="28"/>
          <w:szCs w:val="28"/>
        </w:rPr>
        <w:t>— концентрация фурфурола, определяемая по градуировочному графику, мг/см</w:t>
      </w:r>
      <w:r w:rsidRPr="00A269C9">
        <w:rPr>
          <w:rStyle w:val="FontStyle23"/>
          <w:color w:val="000000"/>
          <w:spacing w:val="0"/>
          <w:sz w:val="28"/>
          <w:szCs w:val="28"/>
          <w:vertAlign w:val="superscript"/>
        </w:rPr>
        <w:t>3</w:t>
      </w:r>
      <w:r w:rsidRPr="00A269C9">
        <w:rPr>
          <w:rStyle w:val="FontStyle23"/>
          <w:color w:val="000000"/>
          <w:spacing w:val="0"/>
          <w:sz w:val="28"/>
          <w:szCs w:val="28"/>
        </w:rPr>
        <w:t xml:space="preserve">; </w:t>
      </w:r>
      <w:r w:rsidRPr="00A269C9">
        <w:rPr>
          <w:rStyle w:val="FontStyle30"/>
          <w:color w:val="000000"/>
          <w:spacing w:val="0"/>
          <w:sz w:val="28"/>
          <w:szCs w:val="28"/>
          <w:lang w:val="en-US"/>
        </w:rPr>
        <w:t>g</w:t>
      </w:r>
      <w:r w:rsidRPr="00A269C9">
        <w:rPr>
          <w:rStyle w:val="FontStyle30"/>
          <w:color w:val="000000"/>
          <w:spacing w:val="0"/>
          <w:sz w:val="28"/>
          <w:szCs w:val="28"/>
        </w:rPr>
        <w:t xml:space="preserve"> </w:t>
      </w:r>
      <w:r w:rsidRPr="00A269C9">
        <w:rPr>
          <w:rStyle w:val="FontStyle23"/>
          <w:color w:val="000000"/>
          <w:spacing w:val="0"/>
          <w:sz w:val="28"/>
          <w:szCs w:val="28"/>
        </w:rPr>
        <w:t>— масса навески абсолютно сухой целлюлозы, г;</w:t>
      </w:r>
      <w:r w:rsidRPr="00A269C9">
        <w:rPr>
          <w:rStyle w:val="FontStyle23"/>
          <w:color w:val="000000"/>
          <w:spacing w:val="0"/>
          <w:sz w:val="28"/>
          <w:szCs w:val="28"/>
          <w:lang w:val="el-GR"/>
        </w:rPr>
        <w:t xml:space="preserve"> </w:t>
      </w:r>
      <w:r w:rsidRPr="00A269C9">
        <w:rPr>
          <w:rStyle w:val="FontStyle30"/>
          <w:color w:val="000000"/>
          <w:spacing w:val="0"/>
          <w:sz w:val="28"/>
          <w:szCs w:val="28"/>
          <w:lang w:val="el-GR"/>
        </w:rPr>
        <w:t>х</w:t>
      </w:r>
      <w:r w:rsidRPr="00A269C9">
        <w:rPr>
          <w:rStyle w:val="FontStyle30"/>
          <w:color w:val="000000"/>
          <w:spacing w:val="0"/>
          <w:sz w:val="28"/>
          <w:szCs w:val="28"/>
        </w:rPr>
        <w:t xml:space="preserve"> </w:t>
      </w:r>
      <w:r w:rsidRPr="00A269C9">
        <w:rPr>
          <w:rStyle w:val="FontStyle23"/>
          <w:color w:val="000000"/>
          <w:spacing w:val="0"/>
          <w:sz w:val="28"/>
          <w:szCs w:val="28"/>
        </w:rPr>
        <w:t>— объем аликвотной пробы, см</w:t>
      </w:r>
      <w:r w:rsidRPr="00A269C9">
        <w:rPr>
          <w:rStyle w:val="FontStyle23"/>
          <w:color w:val="000000"/>
          <w:spacing w:val="0"/>
          <w:sz w:val="28"/>
          <w:szCs w:val="28"/>
          <w:vertAlign w:val="superscript"/>
        </w:rPr>
        <w:t>3</w:t>
      </w:r>
      <w:r w:rsidRPr="00A269C9">
        <w:rPr>
          <w:rStyle w:val="FontStyle23"/>
          <w:color w:val="000000"/>
          <w:spacing w:val="0"/>
          <w:sz w:val="28"/>
          <w:szCs w:val="28"/>
        </w:rPr>
        <w:t xml:space="preserve">; 1,563 </w:t>
      </w:r>
      <w:r w:rsidRPr="00A269C9">
        <w:rPr>
          <w:rStyle w:val="FontStyle38"/>
          <w:rFonts w:ascii="Times New Roman" w:hAnsi="Times New Roman" w:cs="Times New Roman"/>
          <w:color w:val="000000"/>
          <w:sz w:val="28"/>
          <w:szCs w:val="28"/>
        </w:rPr>
        <w:t>—</w:t>
      </w:r>
      <w:r w:rsidRPr="00A269C9">
        <w:rPr>
          <w:rStyle w:val="FontStyle23"/>
          <w:color w:val="000000"/>
          <w:spacing w:val="0"/>
          <w:sz w:val="28"/>
          <w:szCs w:val="28"/>
        </w:rPr>
        <w:t>эмпирический</w:t>
      </w:r>
      <w:r w:rsidR="00025537" w:rsidRPr="00A269C9">
        <w:rPr>
          <w:rStyle w:val="FontStyle23"/>
          <w:color w:val="000000"/>
          <w:spacing w:val="0"/>
          <w:sz w:val="28"/>
          <w:szCs w:val="28"/>
        </w:rPr>
        <w:t xml:space="preserve"> </w:t>
      </w:r>
      <w:r w:rsidRPr="00A269C9">
        <w:rPr>
          <w:rStyle w:val="FontStyle23"/>
          <w:color w:val="000000"/>
          <w:spacing w:val="0"/>
          <w:sz w:val="28"/>
          <w:szCs w:val="28"/>
        </w:rPr>
        <w:t>коэффициент</w:t>
      </w:r>
      <w:r w:rsidR="00025537" w:rsidRPr="00A269C9">
        <w:rPr>
          <w:rStyle w:val="FontStyle23"/>
          <w:color w:val="000000"/>
          <w:spacing w:val="0"/>
          <w:sz w:val="28"/>
          <w:szCs w:val="28"/>
        </w:rPr>
        <w:t xml:space="preserve"> </w:t>
      </w:r>
      <w:r w:rsidRPr="00A269C9">
        <w:rPr>
          <w:rStyle w:val="FontStyle23"/>
          <w:color w:val="000000"/>
          <w:spacing w:val="0"/>
          <w:sz w:val="28"/>
          <w:szCs w:val="28"/>
        </w:rPr>
        <w:t>пересчета</w:t>
      </w:r>
      <w:r w:rsidR="00025537" w:rsidRPr="00A269C9">
        <w:rPr>
          <w:rStyle w:val="FontStyle23"/>
          <w:color w:val="000000"/>
          <w:spacing w:val="0"/>
          <w:sz w:val="28"/>
          <w:szCs w:val="28"/>
        </w:rPr>
        <w:t xml:space="preserve"> </w:t>
      </w:r>
      <w:r w:rsidRPr="00A269C9">
        <w:rPr>
          <w:rStyle w:val="FontStyle23"/>
          <w:color w:val="000000"/>
          <w:spacing w:val="0"/>
          <w:sz w:val="28"/>
          <w:szCs w:val="28"/>
        </w:rPr>
        <w:t>фурфурола</w:t>
      </w:r>
      <w:r w:rsidR="00025537" w:rsidRPr="00A269C9">
        <w:rPr>
          <w:rStyle w:val="FontStyle23"/>
          <w:color w:val="000000"/>
          <w:spacing w:val="0"/>
          <w:sz w:val="28"/>
          <w:szCs w:val="28"/>
        </w:rPr>
        <w:t xml:space="preserve"> </w:t>
      </w:r>
      <w:r w:rsidRPr="00A269C9">
        <w:rPr>
          <w:rStyle w:val="FontStyle23"/>
          <w:color w:val="000000"/>
          <w:spacing w:val="0"/>
          <w:sz w:val="28"/>
          <w:szCs w:val="28"/>
        </w:rPr>
        <w:t>в пентозаны.</w:t>
      </w:r>
    </w:p>
    <w:p w:rsidR="00025537" w:rsidRPr="00A269C9" w:rsidRDefault="007C4486" w:rsidP="00A269C9">
      <w:pPr>
        <w:pStyle w:val="Style3"/>
        <w:widowControl/>
        <w:spacing w:line="360" w:lineRule="auto"/>
        <w:ind w:firstLine="720"/>
        <w:jc w:val="both"/>
        <w:rPr>
          <w:rStyle w:val="FontStyle23"/>
          <w:color w:val="000000"/>
          <w:spacing w:val="0"/>
          <w:sz w:val="28"/>
          <w:szCs w:val="28"/>
        </w:rPr>
      </w:pPr>
      <w:r w:rsidRPr="00A269C9">
        <w:rPr>
          <w:rStyle w:val="FontStyle33"/>
          <w:color w:val="000000"/>
          <w:sz w:val="28"/>
          <w:szCs w:val="28"/>
        </w:rPr>
        <w:t xml:space="preserve">Построение градуировочиого графика. </w:t>
      </w:r>
      <w:r w:rsidRPr="00A269C9">
        <w:rPr>
          <w:rStyle w:val="FontStyle23"/>
          <w:color w:val="000000"/>
          <w:spacing w:val="0"/>
          <w:sz w:val="28"/>
          <w:szCs w:val="28"/>
        </w:rPr>
        <w:t>Готовят пять растворов чистого фурфурола с концентрацией 1, 2, 3, 4, 5 мг/см</w:t>
      </w:r>
      <w:r w:rsidRPr="00A269C9">
        <w:rPr>
          <w:rStyle w:val="FontStyle23"/>
          <w:color w:val="000000"/>
          <w:spacing w:val="0"/>
          <w:sz w:val="28"/>
          <w:szCs w:val="28"/>
          <w:vertAlign w:val="superscript"/>
        </w:rPr>
        <w:t>3</w:t>
      </w:r>
      <w:r w:rsidRPr="00A269C9">
        <w:rPr>
          <w:rStyle w:val="FontStyle23"/>
          <w:color w:val="000000"/>
          <w:spacing w:val="0"/>
          <w:sz w:val="28"/>
          <w:szCs w:val="28"/>
        </w:rPr>
        <w:t xml:space="preserve"> и измеряют их оптическую плотность на УФ-спектрофотометре при длине волны 277 нм в кювете толщиной </w:t>
      </w:r>
      <w:smartTag w:uri="urn:schemas-microsoft-com:office:smarttags" w:element="metricconverter">
        <w:smartTagPr>
          <w:attr w:name="ProductID" w:val="1 см"/>
        </w:smartTagPr>
        <w:r w:rsidRPr="00A269C9">
          <w:rPr>
            <w:rStyle w:val="FontStyle23"/>
            <w:color w:val="000000"/>
            <w:spacing w:val="0"/>
            <w:sz w:val="28"/>
            <w:szCs w:val="28"/>
          </w:rPr>
          <w:t>1 см</w:t>
        </w:r>
      </w:smartTag>
      <w:r w:rsidRPr="00A269C9">
        <w:rPr>
          <w:rStyle w:val="FontStyle23"/>
          <w:color w:val="000000"/>
          <w:spacing w:val="0"/>
          <w:sz w:val="28"/>
          <w:szCs w:val="28"/>
        </w:rPr>
        <w:t>. По полученным данным на миллиметровой бумаге строят градуировочный график, откладывая по оси абсцисс концентрацию раствора фурфурола в мг/см</w:t>
      </w:r>
      <w:r w:rsidRPr="00A269C9">
        <w:rPr>
          <w:rStyle w:val="FontStyle23"/>
          <w:color w:val="000000"/>
          <w:spacing w:val="0"/>
          <w:sz w:val="28"/>
          <w:szCs w:val="28"/>
          <w:vertAlign w:val="superscript"/>
        </w:rPr>
        <w:t>3</w:t>
      </w:r>
      <w:r w:rsidRPr="00A269C9">
        <w:rPr>
          <w:rStyle w:val="FontStyle23"/>
          <w:color w:val="000000"/>
          <w:spacing w:val="0"/>
          <w:sz w:val="28"/>
          <w:szCs w:val="28"/>
        </w:rPr>
        <w:t>, а по оси ординат значения оптической плотности.</w:t>
      </w:r>
      <w:bookmarkStart w:id="0" w:name="_GoBack"/>
      <w:bookmarkEnd w:id="0"/>
    </w:p>
    <w:sectPr w:rsidR="00025537" w:rsidRPr="00A269C9" w:rsidSect="00A269C9">
      <w:pgSz w:w="11909" w:h="16834"/>
      <w:pgMar w:top="1134" w:right="851" w:bottom="1134" w:left="1701" w:header="720" w:footer="720" w:gutter="0"/>
      <w:cols w:space="720"/>
      <w:titlePg/>
      <w:docGrid w:linePitch="7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4348" w:rsidRDefault="00144348">
      <w:r>
        <w:separator/>
      </w:r>
    </w:p>
  </w:endnote>
  <w:endnote w:type="continuationSeparator" w:id="0">
    <w:p w:rsidR="00144348" w:rsidRDefault="001443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Cambria">
    <w:panose1 w:val="02040503050406030204"/>
    <w:charset w:val="CC"/>
    <w:family w:val="roman"/>
    <w:pitch w:val="variable"/>
    <w:sig w:usb0="E00002FF" w:usb1="400004FF" w:usb2="00000000" w:usb3="00000000" w:csb0="0000019F" w:csb1="00000000"/>
  </w:font>
  <w:font w:name="Century Gothic">
    <w:panose1 w:val="020B0502020202020204"/>
    <w:charset w:val="CC"/>
    <w:family w:val="swiss"/>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4348" w:rsidRDefault="00144348">
      <w:r>
        <w:separator/>
      </w:r>
    </w:p>
  </w:footnote>
  <w:footnote w:type="continuationSeparator" w:id="0">
    <w:p w:rsidR="00144348" w:rsidRDefault="0014434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57"/>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footnoteLayoutLikeWW8/>
    <w:alignTablesRowByRow/>
    <w:forgetLastTabAlignment/>
    <w:adjustLineHeightInTable/>
    <w:doNotUseHTMLParagraphAutoSpacing/>
    <w:layoutRawTableWidth/>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6182"/>
    <w:rsid w:val="00025537"/>
    <w:rsid w:val="00076182"/>
    <w:rsid w:val="00144348"/>
    <w:rsid w:val="001A0D7A"/>
    <w:rsid w:val="001E5068"/>
    <w:rsid w:val="00262672"/>
    <w:rsid w:val="005E0303"/>
    <w:rsid w:val="00670189"/>
    <w:rsid w:val="00753D76"/>
    <w:rsid w:val="007C4486"/>
    <w:rsid w:val="007F5465"/>
    <w:rsid w:val="009C09E8"/>
    <w:rsid w:val="00A269C9"/>
    <w:rsid w:val="00A33755"/>
    <w:rsid w:val="00A33BEC"/>
    <w:rsid w:val="00A50155"/>
    <w:rsid w:val="00B35375"/>
    <w:rsid w:val="00BA0937"/>
    <w:rsid w:val="00DE03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3"/>
    <o:shapelayout v:ext="edit">
      <o:idmap v:ext="edit" data="1"/>
    </o:shapelayout>
  </w:shapeDefaults>
  <w:decimalSymbol w:val=","/>
  <w:listSeparator w:val=";"/>
  <w14:defaultImageDpi w14:val="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style>
  <w:style w:type="paragraph" w:customStyle="1" w:styleId="Style2">
    <w:name w:val="Style2"/>
    <w:basedOn w:val="a"/>
    <w:uiPriority w:val="99"/>
  </w:style>
  <w:style w:type="paragraph" w:customStyle="1" w:styleId="Style3">
    <w:name w:val="Style3"/>
    <w:basedOn w:val="a"/>
    <w:uiPriority w:val="99"/>
  </w:style>
  <w:style w:type="paragraph" w:customStyle="1" w:styleId="Style4">
    <w:name w:val="Style4"/>
    <w:basedOn w:val="a"/>
    <w:uiPriority w:val="99"/>
  </w:style>
  <w:style w:type="paragraph" w:customStyle="1" w:styleId="Style5">
    <w:name w:val="Style5"/>
    <w:basedOn w:val="a"/>
    <w:uiPriority w:val="99"/>
  </w:style>
  <w:style w:type="paragraph" w:customStyle="1" w:styleId="Style6">
    <w:name w:val="Style6"/>
    <w:basedOn w:val="a"/>
    <w:uiPriority w:val="99"/>
  </w:style>
  <w:style w:type="paragraph" w:customStyle="1" w:styleId="Style7">
    <w:name w:val="Style7"/>
    <w:basedOn w:val="a"/>
    <w:uiPriority w:val="99"/>
  </w:style>
  <w:style w:type="paragraph" w:customStyle="1" w:styleId="Style8">
    <w:name w:val="Style8"/>
    <w:basedOn w:val="a"/>
    <w:uiPriority w:val="99"/>
  </w:style>
  <w:style w:type="paragraph" w:customStyle="1" w:styleId="Style9">
    <w:name w:val="Style9"/>
    <w:basedOn w:val="a"/>
    <w:uiPriority w:val="99"/>
  </w:style>
  <w:style w:type="paragraph" w:customStyle="1" w:styleId="Style10">
    <w:name w:val="Style10"/>
    <w:basedOn w:val="a"/>
    <w:uiPriority w:val="99"/>
  </w:style>
  <w:style w:type="paragraph" w:customStyle="1" w:styleId="Style11">
    <w:name w:val="Style11"/>
    <w:basedOn w:val="a"/>
    <w:uiPriority w:val="99"/>
  </w:style>
  <w:style w:type="paragraph" w:customStyle="1" w:styleId="Style12">
    <w:name w:val="Style12"/>
    <w:basedOn w:val="a"/>
    <w:uiPriority w:val="99"/>
  </w:style>
  <w:style w:type="paragraph" w:customStyle="1" w:styleId="Style13">
    <w:name w:val="Style13"/>
    <w:basedOn w:val="a"/>
    <w:uiPriority w:val="99"/>
  </w:style>
  <w:style w:type="paragraph" w:customStyle="1" w:styleId="Style14">
    <w:name w:val="Style14"/>
    <w:basedOn w:val="a"/>
    <w:uiPriority w:val="99"/>
  </w:style>
  <w:style w:type="paragraph" w:customStyle="1" w:styleId="Style15">
    <w:name w:val="Style15"/>
    <w:basedOn w:val="a"/>
    <w:uiPriority w:val="99"/>
  </w:style>
  <w:style w:type="paragraph" w:customStyle="1" w:styleId="Style16">
    <w:name w:val="Style16"/>
    <w:basedOn w:val="a"/>
    <w:uiPriority w:val="99"/>
  </w:style>
  <w:style w:type="paragraph" w:customStyle="1" w:styleId="Style17">
    <w:name w:val="Style17"/>
    <w:basedOn w:val="a"/>
    <w:uiPriority w:val="99"/>
  </w:style>
  <w:style w:type="paragraph" w:customStyle="1" w:styleId="Style18">
    <w:name w:val="Style18"/>
    <w:basedOn w:val="a"/>
    <w:uiPriority w:val="99"/>
  </w:style>
  <w:style w:type="character" w:customStyle="1" w:styleId="FontStyle20">
    <w:name w:val="Font Style20"/>
    <w:uiPriority w:val="99"/>
    <w:rPr>
      <w:rFonts w:ascii="Microsoft Sans Serif" w:hAnsi="Microsoft Sans Serif" w:cs="Microsoft Sans Serif"/>
      <w:b/>
      <w:bCs/>
      <w:spacing w:val="20"/>
      <w:sz w:val="14"/>
      <w:szCs w:val="14"/>
    </w:rPr>
  </w:style>
  <w:style w:type="character" w:customStyle="1" w:styleId="FontStyle21">
    <w:name w:val="Font Style21"/>
    <w:uiPriority w:val="99"/>
    <w:rPr>
      <w:rFonts w:ascii="Microsoft Sans Serif" w:hAnsi="Microsoft Sans Serif" w:cs="Microsoft Sans Serif"/>
      <w:sz w:val="14"/>
      <w:szCs w:val="14"/>
    </w:rPr>
  </w:style>
  <w:style w:type="character" w:customStyle="1" w:styleId="FontStyle22">
    <w:name w:val="Font Style22"/>
    <w:uiPriority w:val="99"/>
    <w:rPr>
      <w:rFonts w:ascii="Microsoft Sans Serif" w:hAnsi="Microsoft Sans Serif" w:cs="Microsoft Sans Serif"/>
      <w:spacing w:val="20"/>
      <w:sz w:val="16"/>
      <w:szCs w:val="16"/>
    </w:rPr>
  </w:style>
  <w:style w:type="character" w:customStyle="1" w:styleId="FontStyle23">
    <w:name w:val="Font Style23"/>
    <w:uiPriority w:val="99"/>
    <w:rPr>
      <w:rFonts w:ascii="Times New Roman" w:hAnsi="Times New Roman" w:cs="Times New Roman"/>
      <w:spacing w:val="20"/>
      <w:sz w:val="18"/>
      <w:szCs w:val="18"/>
    </w:rPr>
  </w:style>
  <w:style w:type="character" w:customStyle="1" w:styleId="FontStyle24">
    <w:name w:val="Font Style24"/>
    <w:uiPriority w:val="99"/>
    <w:rPr>
      <w:rFonts w:ascii="Times New Roman" w:hAnsi="Times New Roman" w:cs="Times New Roman"/>
      <w:spacing w:val="20"/>
      <w:sz w:val="18"/>
      <w:szCs w:val="18"/>
    </w:rPr>
  </w:style>
  <w:style w:type="character" w:customStyle="1" w:styleId="FontStyle25">
    <w:name w:val="Font Style25"/>
    <w:uiPriority w:val="99"/>
    <w:rPr>
      <w:rFonts w:ascii="Times New Roman" w:hAnsi="Times New Roman" w:cs="Times New Roman"/>
      <w:spacing w:val="20"/>
      <w:sz w:val="18"/>
      <w:szCs w:val="18"/>
    </w:rPr>
  </w:style>
  <w:style w:type="character" w:customStyle="1" w:styleId="FontStyle26">
    <w:name w:val="Font Style26"/>
    <w:uiPriority w:val="99"/>
    <w:rPr>
      <w:rFonts w:ascii="Microsoft Sans Serif" w:hAnsi="Microsoft Sans Serif" w:cs="Microsoft Sans Serif"/>
      <w:b/>
      <w:bCs/>
      <w:sz w:val="10"/>
      <w:szCs w:val="10"/>
    </w:rPr>
  </w:style>
  <w:style w:type="character" w:customStyle="1" w:styleId="FontStyle27">
    <w:name w:val="Font Style27"/>
    <w:uiPriority w:val="99"/>
    <w:rPr>
      <w:rFonts w:ascii="Times New Roman" w:hAnsi="Times New Roman" w:cs="Times New Roman"/>
      <w:spacing w:val="10"/>
      <w:sz w:val="10"/>
      <w:szCs w:val="10"/>
    </w:rPr>
  </w:style>
  <w:style w:type="character" w:customStyle="1" w:styleId="FontStyle28">
    <w:name w:val="Font Style28"/>
    <w:uiPriority w:val="99"/>
    <w:rPr>
      <w:rFonts w:ascii="Cambria" w:hAnsi="Cambria" w:cs="Cambria"/>
      <w:i/>
      <w:iCs/>
      <w:sz w:val="10"/>
      <w:szCs w:val="10"/>
    </w:rPr>
  </w:style>
  <w:style w:type="character" w:customStyle="1" w:styleId="FontStyle29">
    <w:name w:val="Font Style29"/>
    <w:uiPriority w:val="99"/>
    <w:rPr>
      <w:rFonts w:ascii="Times New Roman" w:hAnsi="Times New Roman" w:cs="Times New Roman"/>
      <w:b/>
      <w:bCs/>
      <w:sz w:val="14"/>
      <w:szCs w:val="14"/>
    </w:rPr>
  </w:style>
  <w:style w:type="character" w:customStyle="1" w:styleId="FontStyle30">
    <w:name w:val="Font Style30"/>
    <w:uiPriority w:val="99"/>
    <w:rPr>
      <w:rFonts w:ascii="Times New Roman" w:hAnsi="Times New Roman" w:cs="Times New Roman"/>
      <w:b/>
      <w:bCs/>
      <w:i/>
      <w:iCs/>
      <w:spacing w:val="40"/>
      <w:sz w:val="18"/>
      <w:szCs w:val="18"/>
    </w:rPr>
  </w:style>
  <w:style w:type="character" w:customStyle="1" w:styleId="FontStyle31">
    <w:name w:val="Font Style31"/>
    <w:uiPriority w:val="99"/>
    <w:rPr>
      <w:rFonts w:ascii="Times New Roman" w:hAnsi="Times New Roman" w:cs="Times New Roman"/>
      <w:b/>
      <w:bCs/>
      <w:i/>
      <w:iCs/>
      <w:spacing w:val="50"/>
      <w:sz w:val="12"/>
      <w:szCs w:val="12"/>
    </w:rPr>
  </w:style>
  <w:style w:type="character" w:customStyle="1" w:styleId="FontStyle32">
    <w:name w:val="Font Style32"/>
    <w:uiPriority w:val="99"/>
    <w:rPr>
      <w:rFonts w:ascii="Century Gothic" w:hAnsi="Century Gothic" w:cs="Century Gothic"/>
      <w:b/>
      <w:bCs/>
      <w:sz w:val="8"/>
      <w:szCs w:val="8"/>
    </w:rPr>
  </w:style>
  <w:style w:type="character" w:customStyle="1" w:styleId="FontStyle33">
    <w:name w:val="Font Style33"/>
    <w:uiPriority w:val="99"/>
    <w:rPr>
      <w:rFonts w:ascii="Times New Roman" w:hAnsi="Times New Roman" w:cs="Times New Roman"/>
      <w:b/>
      <w:bCs/>
      <w:sz w:val="18"/>
      <w:szCs w:val="18"/>
    </w:rPr>
  </w:style>
  <w:style w:type="character" w:customStyle="1" w:styleId="FontStyle34">
    <w:name w:val="Font Style34"/>
    <w:uiPriority w:val="99"/>
    <w:rPr>
      <w:rFonts w:ascii="Impact" w:hAnsi="Impact" w:cs="Impact"/>
      <w:sz w:val="8"/>
      <w:szCs w:val="8"/>
    </w:rPr>
  </w:style>
  <w:style w:type="character" w:customStyle="1" w:styleId="FontStyle35">
    <w:name w:val="Font Style35"/>
    <w:uiPriority w:val="99"/>
    <w:rPr>
      <w:rFonts w:ascii="Times New Roman" w:hAnsi="Times New Roman" w:cs="Times New Roman"/>
      <w:i/>
      <w:iCs/>
      <w:spacing w:val="10"/>
      <w:sz w:val="18"/>
      <w:szCs w:val="18"/>
    </w:rPr>
  </w:style>
  <w:style w:type="character" w:customStyle="1" w:styleId="FontStyle36">
    <w:name w:val="Font Style36"/>
    <w:uiPriority w:val="99"/>
    <w:rPr>
      <w:rFonts w:ascii="Impact" w:hAnsi="Impact" w:cs="Impact"/>
      <w:sz w:val="8"/>
      <w:szCs w:val="8"/>
    </w:rPr>
  </w:style>
  <w:style w:type="character" w:customStyle="1" w:styleId="FontStyle37">
    <w:name w:val="Font Style37"/>
    <w:uiPriority w:val="99"/>
    <w:rPr>
      <w:rFonts w:ascii="Times New Roman" w:hAnsi="Times New Roman" w:cs="Times New Roman"/>
      <w:i/>
      <w:iCs/>
      <w:spacing w:val="20"/>
      <w:sz w:val="18"/>
      <w:szCs w:val="18"/>
    </w:rPr>
  </w:style>
  <w:style w:type="character" w:customStyle="1" w:styleId="FontStyle38">
    <w:name w:val="Font Style38"/>
    <w:uiPriority w:val="99"/>
    <w:rPr>
      <w:rFonts w:ascii="MS Reference Sans Serif" w:hAnsi="MS Reference Sans Serif" w:cs="MS Reference Sans Serif"/>
      <w:sz w:val="20"/>
      <w:szCs w:val="20"/>
    </w:rPr>
  </w:style>
  <w:style w:type="table" w:styleId="1">
    <w:name w:val="Table Grid 1"/>
    <w:basedOn w:val="a1"/>
    <w:uiPriority w:val="99"/>
    <w:rsid w:val="00A33755"/>
    <w:pPr>
      <w:widowControl w:val="0"/>
      <w:autoSpaceDE w:val="0"/>
      <w:autoSpaceDN w:val="0"/>
      <w:adjustRightInd w:val="0"/>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3" Type="http://schemas.openxmlformats.org/officeDocument/2006/relationships/webSettings" Target="webSettings.xml"/><Relationship Id="rId21" Type="http://schemas.openxmlformats.org/officeDocument/2006/relationships/image" Target="media/image16.png"/><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image" Target="media/image15.png"/><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fontTable" Target="fontTable.xml"/><Relationship Id="rId10" Type="http://schemas.openxmlformats.org/officeDocument/2006/relationships/image" Target="media/image5.png"/><Relationship Id="rId19" Type="http://schemas.openxmlformats.org/officeDocument/2006/relationships/image" Target="media/image14.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6251</Words>
  <Characters>35632</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
  <LinksUpToDate>false</LinksUpToDate>
  <CharactersWithSpaces>41800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
  <cp:keywords/>
  <dc:description/>
  <cp:lastModifiedBy/>
  <cp:revision>1</cp:revision>
  <dcterms:created xsi:type="dcterms:W3CDTF">2014-03-04T11:07:00Z</dcterms:created>
  <dcterms:modified xsi:type="dcterms:W3CDTF">2014-03-04T11:07:00Z</dcterms:modified>
</cp:coreProperties>
</file>