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7E1" w:rsidRDefault="0085371E">
      <w:pPr>
        <w:pStyle w:val="1"/>
        <w:jc w:val="center"/>
      </w:pPr>
      <w:r>
        <w:t>Надзор и контроль за соблюдением трудового законодательства РБ</w:t>
      </w:r>
    </w:p>
    <w:p w:rsidR="004F67E1" w:rsidRPr="0085371E" w:rsidRDefault="0085371E">
      <w:pPr>
        <w:pStyle w:val="a3"/>
      </w:pPr>
      <w:r>
        <w:t>Международный университет «МИТСО»</w:t>
      </w:r>
    </w:p>
    <w:p w:rsidR="004F67E1" w:rsidRDefault="0085371E">
      <w:pPr>
        <w:pStyle w:val="a3"/>
      </w:pPr>
      <w:r>
        <w:t>Минск 2010</w:t>
      </w:r>
    </w:p>
    <w:p w:rsidR="004F67E1" w:rsidRDefault="0085371E">
      <w:pPr>
        <w:pStyle w:val="a3"/>
      </w:pPr>
      <w:r>
        <w:t>Введение</w:t>
      </w:r>
    </w:p>
    <w:p w:rsidR="004F67E1" w:rsidRDefault="0085371E">
      <w:pPr>
        <w:pStyle w:val="a3"/>
      </w:pPr>
      <w:r>
        <w:t>Трудовое право и трудовые отношения между людьми - это есть неотъемлемая и очень важная часть жизни людей, трудоспособного населения любой страны. В большинстве случаев люди могут не вникать в подробности трудовых отношений, не стремятся знать, как устроено и как функционирует трудовое законодательство, но эти люди независимо от своей воли так или иначе являются участниками трудовых отношений. Некоторые трудящиеся ошибочно полагают, что всё функционирует само по себе. Но нет. Всё гораздо сложнее. Стоит лишь только взглянуть на содержание трудового кодекса, и сразу станет понятно, что это довольно объёмная отрасль права, где всё тесно взаимосвязано, и важна каждая статья, каждая глава, и тем более каждый раздел. Так, не является исключением и Глава №39 Трудового кодекса Республики Беларусь «Надзор и контроль за соблюдением законодательства о труде», исследование которой и легло в основу моей курсовой работы. Темой курсовой работы является «Надзор и контроль за соблюдением трудового законодательства в Беларуси и за рубежом».</w:t>
      </w:r>
    </w:p>
    <w:p w:rsidR="004F67E1" w:rsidRDefault="0085371E">
      <w:pPr>
        <w:pStyle w:val="a3"/>
      </w:pPr>
      <w:r>
        <w:t>Почему я выбрал именно эту тему, а не какую-либо другую, из предлагаемого перечня? Каждому из нас, современных студентов, в ближайшем будущем предстоит самостоятельно вступать в трудовые отношения, многие из нас, и я в том числе, уже пробовали заработать. К сожалению, следует констатировать тот факт, что ещё имеют место некоторые проблемы в области охраны трудовых прав граждан: случаи незаконных увольнений, не оплачивается сверхурочная работа, не предоставляются ежегодные оплачиваемые отпуска, незаконно налагаются дисциплинарные взыскания, штрафы и др.</w:t>
      </w:r>
    </w:p>
    <w:p w:rsidR="004F67E1" w:rsidRDefault="0085371E">
      <w:pPr>
        <w:pStyle w:val="a3"/>
      </w:pPr>
      <w:r>
        <w:t>В таких случаях особую значимость приобретает система надзора и контроля за соблюдением трудового законодательства. Очень важно, насколько качественно функционируют органы надзора и контроля в разных странах. Именно в этом вопросе я вижу перспективы для развития науки и практики.</w:t>
      </w:r>
    </w:p>
    <w:p w:rsidR="004F67E1" w:rsidRDefault="0085371E">
      <w:pPr>
        <w:pStyle w:val="a3"/>
      </w:pPr>
      <w:r>
        <w:t>Таким образом, объектом моих исследований является трудовое законодательство стран Беларуси, России и Казахстана. А предметом - трудовые отношения в сфере надзора и контроля за трудовым законодательством упомянутых стран.</w:t>
      </w:r>
    </w:p>
    <w:p w:rsidR="004F67E1" w:rsidRDefault="0085371E">
      <w:pPr>
        <w:pStyle w:val="a3"/>
      </w:pPr>
      <w:r>
        <w:t>Изучив достаточное количество литературы по данной тематике, я, с помощью моего научного руководителя Кучура П.И, обозначил план работы (см. содержание), и поставил для себя несколько целей: проанализировать, какое же в целом отношение у стран (Беларусь, Россия, Казахстан) к людям и труду; насколько хорошо функционируют органы надзора и контроля за трудовым законодательством этих стран, и какой ценный опыт можно было бы перенять нашей родной стране - Беларуси для улучшения качества жизни людей, и для процветания страны в целом. Ещё одна цель – углубить свои знания по данной тематике, тем самым способствуя своему профессиональному росту.</w:t>
      </w:r>
    </w:p>
    <w:p w:rsidR="004F67E1" w:rsidRDefault="0085371E">
      <w:pPr>
        <w:pStyle w:val="a3"/>
      </w:pPr>
      <w:r>
        <w:t>Глава 1. Общие положения о надзоре и контроле за соблюдением трудового законодательства в Беларуси</w:t>
      </w:r>
    </w:p>
    <w:p w:rsidR="004F67E1" w:rsidRDefault="0085371E">
      <w:pPr>
        <w:pStyle w:val="a3"/>
      </w:pPr>
      <w:r>
        <w:t>1.1 Общее понятие надзора и контроля за соблюдением трудового законодательства</w:t>
      </w:r>
    </w:p>
    <w:p w:rsidR="004F67E1" w:rsidRDefault="0085371E">
      <w:pPr>
        <w:pStyle w:val="a3"/>
      </w:pPr>
      <w:r>
        <w:t>«Важнейшим фактором обеспечения законности в сфере трудовых отношений является надзор и контроль за соблюдением законодательства о труде, осуществляемый системой надлежащих органов» [15, с. 623].</w:t>
      </w:r>
    </w:p>
    <w:p w:rsidR="004F67E1" w:rsidRDefault="0085371E">
      <w:pPr>
        <w:pStyle w:val="a3"/>
      </w:pPr>
      <w:r>
        <w:t>Согласно Трудовому кодексу Республики Беларусь, а именно статье №462, «систему государственного надзора и контроля за соблюдением законодательства о труде составляют специально уполномоченные государственные органы, действующие в соответствии с законодательством» [2].</w:t>
      </w:r>
    </w:p>
    <w:p w:rsidR="004F67E1" w:rsidRDefault="0085371E">
      <w:pPr>
        <w:pStyle w:val="a3"/>
      </w:pPr>
      <w:r>
        <w:t>«Надзорно-контрольная деятельность является видом правоохранительной деятельности государства. В процессе осуществления этой деятельности, специально уполномоченные на это органы выявляют и предупреждают различные нарушения трудового законодательства со стороны как нанимателя, так и уполномоченных им лиц, а также восстанавливают трудовые права работников, которые были нарушены, и привлекают к ответственности виновных лиц» [15, с. 623].</w:t>
      </w:r>
    </w:p>
    <w:p w:rsidR="004F67E1" w:rsidRDefault="0085371E">
      <w:pPr>
        <w:pStyle w:val="a3"/>
      </w:pPr>
      <w:r>
        <w:t>Надзор и контроль за соблюдением трудового законодательства осуществляется в двух формах: в форме надзора, и в форме контроля.</w:t>
      </w:r>
    </w:p>
    <w:p w:rsidR="004F67E1" w:rsidRDefault="0085371E">
      <w:pPr>
        <w:pStyle w:val="a3"/>
      </w:pPr>
      <w:r>
        <w:t>Контроль является частью управленческой деятельности. Его сущность заключается в том, чтобы проверять уровень соответствия деятельности подконтрольных объектов предписаниям нормативных актов, а также корректировать и применять санкции, давать оценку не только с точки зрения законности, но и с точки зрения максимальной эффективности и уместности.</w:t>
      </w:r>
    </w:p>
    <w:p w:rsidR="004F67E1" w:rsidRDefault="0085371E">
      <w:pPr>
        <w:pStyle w:val="a3"/>
      </w:pPr>
      <w:r>
        <w:t>К задачам контроля относится:</w:t>
      </w:r>
    </w:p>
    <w:p w:rsidR="004F67E1" w:rsidRDefault="0085371E">
      <w:pPr>
        <w:pStyle w:val="a3"/>
      </w:pPr>
      <w:r>
        <w:t>1) Улучшение состояния законности на подконтрольных объектах путём более разумного применения правовых норм принятия мер по ликвидации распознанных нарушений и причин.</w:t>
      </w:r>
    </w:p>
    <w:p w:rsidR="004F67E1" w:rsidRDefault="0085371E">
      <w:pPr>
        <w:pStyle w:val="a3"/>
      </w:pPr>
      <w:r>
        <w:t>2) Принятие в соответствии с функционирующим законодательством наиболее эффективных решений.</w:t>
      </w:r>
    </w:p>
    <w:p w:rsidR="004F67E1" w:rsidRDefault="0085371E">
      <w:pPr>
        <w:pStyle w:val="a3"/>
      </w:pPr>
      <w:r>
        <w:t>При осуществлении функции контроля, государственные органы наделяются административными полномочиями. К таким полномочиям относится:</w:t>
      </w:r>
    </w:p>
    <w:p w:rsidR="004F67E1" w:rsidRDefault="0085371E">
      <w:pPr>
        <w:pStyle w:val="a3"/>
      </w:pPr>
      <w:r>
        <w:t>принятие актов, обязательных для исполнения нанимателями и уполномоченными должностными лицами</w:t>
      </w:r>
    </w:p>
    <w:p w:rsidR="004F67E1" w:rsidRDefault="0085371E">
      <w:pPr>
        <w:pStyle w:val="a3"/>
      </w:pPr>
      <w:r>
        <w:t>привлечение к административной и дисциплинарной ответственности</w:t>
      </w:r>
    </w:p>
    <w:p w:rsidR="004F67E1" w:rsidRDefault="0085371E">
      <w:pPr>
        <w:pStyle w:val="a3"/>
      </w:pPr>
      <w:r>
        <w:t>проведение проверок и различных производственно-технических экспертиз</w:t>
      </w:r>
    </w:p>
    <w:p w:rsidR="004F67E1" w:rsidRDefault="0085371E">
      <w:pPr>
        <w:pStyle w:val="a3"/>
      </w:pPr>
      <w:r>
        <w:t>наложение на виновных взысканий</w:t>
      </w:r>
    </w:p>
    <w:p w:rsidR="004F67E1" w:rsidRDefault="0085371E">
      <w:pPr>
        <w:pStyle w:val="a3"/>
      </w:pPr>
      <w:r>
        <w:t>Процесс осуществления контроля состоит из трёх стадий:</w:t>
      </w:r>
    </w:p>
    <w:p w:rsidR="004F67E1" w:rsidRDefault="0085371E">
      <w:pPr>
        <w:pStyle w:val="a3"/>
      </w:pPr>
      <w:r>
        <w:t>Первая стадия - стадия проверки. Проверки и установления фактического состояния дел.</w:t>
      </w:r>
    </w:p>
    <w:p w:rsidR="004F67E1" w:rsidRDefault="0085371E">
      <w:pPr>
        <w:pStyle w:val="a3"/>
      </w:pPr>
      <w:r>
        <w:t>Вторая стадия - стадия анализа. Анализа и сравнения существующего положения с требованиями трудового законодательства.</w:t>
      </w:r>
    </w:p>
    <w:p w:rsidR="004F67E1" w:rsidRDefault="0085371E">
      <w:pPr>
        <w:pStyle w:val="a3"/>
      </w:pPr>
      <w:r>
        <w:t>Третья стадия - стадия исправления и реагирования на обнаруженные нарушения.</w:t>
      </w:r>
    </w:p>
    <w:p w:rsidR="004F67E1" w:rsidRDefault="0085371E">
      <w:pPr>
        <w:pStyle w:val="a3"/>
      </w:pPr>
      <w:r>
        <w:t>Надзор - это деятельность государственных органов по обеспечению точного исполнения законов. Полномочия органов при осуществлении надзора сводятся к требованиям устранить нарушения закона. На практике разграничение надзорно-контрольных органов невозможно и нецелесообразно, поскольку они сочетают в своей деятельности как надзорные, так и контрольные полномочия (ст. 462 ТК).</w:t>
      </w:r>
    </w:p>
    <w:p w:rsidR="004F67E1" w:rsidRDefault="0085371E">
      <w:pPr>
        <w:pStyle w:val="a3"/>
      </w:pPr>
      <w:r>
        <w:t>Надзор и контроль за соблюдением законодательства о труде проводится в двух основных сферах: сфере применения условий труда, и сфере установления условий труда.</w:t>
      </w:r>
    </w:p>
    <w:p w:rsidR="004F67E1" w:rsidRDefault="0085371E">
      <w:pPr>
        <w:pStyle w:val="a3"/>
      </w:pPr>
      <w:r>
        <w:t>Установление условий труда характеризуется расширением применения индивидуально-договорного и локального регулирования трудовых отношений. Так, статья 23 Трудового кодекса гласит о том, что условия трудового договора, ухудшающие положение работника по сравнению с законодательством, признаются недействительными, но вместе с тем в коллективных и трудовых договорах могут устанавливаться условия, улучшающие положение работников.</w:t>
      </w:r>
    </w:p>
    <w:p w:rsidR="004F67E1" w:rsidRDefault="0085371E">
      <w:pPr>
        <w:pStyle w:val="a3"/>
      </w:pPr>
      <w:r>
        <w:t>1.2 Система и компетенция органов государственного надзора и контроля за соблюдением трудового законодательства</w:t>
      </w:r>
    </w:p>
    <w:p w:rsidR="004F67E1" w:rsidRDefault="0085371E">
      <w:pPr>
        <w:pStyle w:val="a3"/>
      </w:pPr>
      <w:r>
        <w:t>Система органов надзора и контроля за соблюдением законодательства о труде - это единый механизм, позволяющий эффективно осуществлять правоохранительную функцию государства. Наряду с этим этот механизм помогает определить круг субъектов, осуществляющих функции надзора и контроля за соблюдением трудового законодательства.</w:t>
      </w:r>
    </w:p>
    <w:p w:rsidR="004F67E1" w:rsidRDefault="0085371E">
      <w:pPr>
        <w:pStyle w:val="a3"/>
      </w:pPr>
      <w:r>
        <w:t>Каждый орган системы к решению общей задачи выявления, предупреждения и пресечения нарушений норм трудового права подходит к вопросу, используя свои методы и индивидуальные полномочия.</w:t>
      </w:r>
    </w:p>
    <w:p w:rsidR="004F67E1" w:rsidRDefault="0085371E">
      <w:pPr>
        <w:pStyle w:val="a3"/>
      </w:pPr>
      <w:r>
        <w:t>Систему органов, осуществляющих надзор и контроль за соблюдением законодательства о труде, образуют специально уполномоченные органы. Их единственное назначение заключается в обеспечении соблюдения законодательства о труде. В данной работе будут рассмотрены по порядку семь государственных органов:</w:t>
      </w:r>
    </w:p>
    <w:p w:rsidR="004F67E1" w:rsidRDefault="0085371E">
      <w:pPr>
        <w:pStyle w:val="a3"/>
      </w:pPr>
      <w:r>
        <w:t>Министерство труда и социальной защиты Республики Беларусь</w:t>
      </w:r>
    </w:p>
    <w:p w:rsidR="004F67E1" w:rsidRDefault="0085371E">
      <w:pPr>
        <w:pStyle w:val="a3"/>
      </w:pPr>
      <w:r>
        <w:t>Департаменты по надзору за безопасным ведением работ в промышленности (Госпромнадзор) и атомной энергетике (Госатомнадзор) Республики Беларусь</w:t>
      </w:r>
    </w:p>
    <w:p w:rsidR="004F67E1" w:rsidRDefault="0085371E">
      <w:pPr>
        <w:pStyle w:val="a3"/>
      </w:pPr>
      <w:r>
        <w:t>Департамент по энергоэффективности Республики Беларусь</w:t>
      </w:r>
    </w:p>
    <w:p w:rsidR="004F67E1" w:rsidRDefault="0085371E">
      <w:pPr>
        <w:pStyle w:val="a3"/>
      </w:pPr>
      <w:r>
        <w:t>Органы санитарно-эпидемиологической службы системы Министерства здравоохранения Республики Беларусь</w:t>
      </w:r>
    </w:p>
    <w:p w:rsidR="004F67E1" w:rsidRDefault="0085371E">
      <w:pPr>
        <w:pStyle w:val="a3"/>
      </w:pPr>
      <w:r>
        <w:t>Органы государственного пожарного надзора Министерства внутренних дел Республики Беларусь</w:t>
      </w:r>
    </w:p>
    <w:p w:rsidR="004F67E1" w:rsidRDefault="0085371E">
      <w:pPr>
        <w:pStyle w:val="a3"/>
      </w:pPr>
      <w:r>
        <w:t>Государственная экспертиза условий труда Республики Беларусь</w:t>
      </w:r>
    </w:p>
    <w:p w:rsidR="004F67E1" w:rsidRDefault="0085371E">
      <w:pPr>
        <w:pStyle w:val="a3"/>
      </w:pPr>
      <w:r>
        <w:t>Органы, осуществляющие общий надзор за исполнением законов органами власти и управления, организациями, должностными лицами и гражданами</w:t>
      </w:r>
    </w:p>
    <w:p w:rsidR="004F67E1" w:rsidRDefault="0085371E">
      <w:pPr>
        <w:pStyle w:val="a3"/>
      </w:pPr>
      <w:r>
        <w:t>Важный момент: Каждый из перечисленных семи органов осуществляет свою деятельность в своей конкретной сфере и в чётко ограниченных пределах, что позволяет им действовать наиболее эффективно, и не позволяет дублировать друг друга.</w:t>
      </w:r>
    </w:p>
    <w:p w:rsidR="004F67E1" w:rsidRDefault="0085371E">
      <w:pPr>
        <w:pStyle w:val="a3"/>
      </w:pPr>
      <w:r>
        <w:t>Приступим к рассмотрению:</w:t>
      </w:r>
    </w:p>
    <w:p w:rsidR="004F67E1" w:rsidRDefault="0085371E">
      <w:pPr>
        <w:pStyle w:val="a3"/>
      </w:pPr>
      <w:r>
        <w:t>Ведущее место в регулировании трудовых отношений, а также их надзоре и контроле за соблюдением трудового законодательства занимает Министерство труда и социальной защиты Республики Беларусь.</w:t>
      </w:r>
    </w:p>
    <w:p w:rsidR="004F67E1" w:rsidRDefault="0085371E">
      <w:pPr>
        <w:pStyle w:val="a3"/>
      </w:pPr>
      <w:r>
        <w:t>В Положении о Министерстве труда и социальной защиты Республики Беларусь сказано, что этот орган «осуществляет управление в области труда и охраны труда, а также занятости населения, социальной защиты, демографической безопасности, и координирует деятельность по этим направлениям других республиканских органов государственного управления» (пункт 1 Положения)[3].</w:t>
      </w:r>
    </w:p>
    <w:p w:rsidR="004F67E1" w:rsidRDefault="0085371E">
      <w:pPr>
        <w:pStyle w:val="a3"/>
      </w:pPr>
      <w:r>
        <w:t>«В структуру центрального аппарата Минтруда и соцзащиты входят главные управления: Департамент государственной инспекции труда и Фонд социальной защиты населения Минтруда и соцзащиты» (пункт 3 Положения)[3].</w:t>
      </w:r>
    </w:p>
    <w:p w:rsidR="004F67E1" w:rsidRDefault="0085371E">
      <w:pPr>
        <w:pStyle w:val="a3"/>
      </w:pPr>
      <w:r>
        <w:t>«В систему Минтруда и соцзащиты входят структурные подразделения областных и Минского городского исполнительных комитетов, осуществляющие государственно-властные полномочия в области труда, занятости и социальной защиты, территориальные органы Департамента и Фонда» (пункт 4 Положения)[3].</w:t>
      </w:r>
    </w:p>
    <w:p w:rsidR="004F67E1" w:rsidRDefault="0085371E">
      <w:pPr>
        <w:pStyle w:val="a3"/>
      </w:pPr>
      <w:r>
        <w:t>Основными задачами Минтруда и соцзащиты в соответствии с тем же Положением, являются:</w:t>
      </w:r>
    </w:p>
    <w:p w:rsidR="004F67E1" w:rsidRDefault="0085371E">
      <w:pPr>
        <w:pStyle w:val="a3"/>
      </w:pPr>
      <w:r>
        <w:t>Разработка предложений и реализация основных направлений государственной политики по вопросам содействия занятости населения, оплаты, условий и охраны труда, государственного социального страхования и пенсионного обеспечения, демографической безопасности, социального партнерства, улучшения социально-экономических условий жизнедеятельности семьи, обеспечения равных прав и равных возможностей мужчин и женщин, социальных гарантий населению</w:t>
      </w:r>
    </w:p>
    <w:p w:rsidR="004F67E1" w:rsidRDefault="0085371E">
      <w:pPr>
        <w:pStyle w:val="a3"/>
      </w:pPr>
      <w:r>
        <w:t>Совершенствование законодательства о труде, занятости и социальной защите населения;</w:t>
      </w:r>
    </w:p>
    <w:p w:rsidR="004F67E1" w:rsidRDefault="0085371E">
      <w:pPr>
        <w:pStyle w:val="a3"/>
      </w:pPr>
      <w:r>
        <w:t>Осуществление контроля (надзора) за соблюдением законодательства о пенсионном обеспечении, занятости населения, государственном социальном страховании, труде и об охране труда, по вопросам предоставления компенсаций работникам за работу с вредными и (или) опасными условиями труда;</w:t>
      </w:r>
    </w:p>
    <w:p w:rsidR="004F67E1" w:rsidRDefault="0085371E">
      <w:pPr>
        <w:pStyle w:val="a3"/>
      </w:pPr>
      <w:r>
        <w:t>Осуществление международного сотрудничества в данных областях деятельности.</w:t>
      </w:r>
    </w:p>
    <w:p w:rsidR="004F67E1" w:rsidRDefault="0085371E">
      <w:pPr>
        <w:pStyle w:val="a3"/>
      </w:pPr>
      <w:r>
        <w:t>«На основе возложенных на Министерство труда и социальной защиты задач, оно, в пределах своей компетенции осуществляет следующие полномочия» (пункт 6 Положения)[3]. Их довольно много. Поэтому перечислю лишь некоторые:</w:t>
      </w:r>
    </w:p>
    <w:p w:rsidR="004F67E1" w:rsidRDefault="0085371E">
      <w:pPr>
        <w:pStyle w:val="a3"/>
      </w:pPr>
      <w:r>
        <w:t>Разрабатывает предложения по основным направлениям и приоритетам государственной политики в области труда, содействия занятости, демографической безопасности и социальной защиты</w:t>
      </w:r>
    </w:p>
    <w:p w:rsidR="004F67E1" w:rsidRDefault="0085371E">
      <w:pPr>
        <w:pStyle w:val="a3"/>
      </w:pPr>
      <w:r>
        <w:t>Занимается вопросами труда, содействия занятости, демографической безопасности, социальной защиты</w:t>
      </w:r>
    </w:p>
    <w:p w:rsidR="004F67E1" w:rsidRDefault="0085371E">
      <w:pPr>
        <w:pStyle w:val="a3"/>
      </w:pPr>
      <w:r>
        <w:t>Участвует в разработке социальных программ и занимается организацией их выполнения, а также осуществляет контроль</w:t>
      </w:r>
    </w:p>
    <w:p w:rsidR="004F67E1" w:rsidRDefault="0085371E">
      <w:pPr>
        <w:pStyle w:val="a3"/>
      </w:pPr>
      <w:r>
        <w:t>Организует и проводит мониторинг в области труда</w:t>
      </w:r>
    </w:p>
    <w:p w:rsidR="004F67E1" w:rsidRDefault="0085371E">
      <w:pPr>
        <w:pStyle w:val="a3"/>
      </w:pPr>
      <w:r>
        <w:t>Вносит в установленном порядке предложения по государственным минимальным социальным стандартам в области труда, пенсионного обеспечения, социальной поддержки и социального обслуживания</w:t>
      </w:r>
    </w:p>
    <w:p w:rsidR="004F67E1" w:rsidRDefault="0085371E">
      <w:pPr>
        <w:pStyle w:val="a3"/>
      </w:pPr>
      <w:r>
        <w:t>Вносит в установленном порядке предложения по совершенствованию системы социальных пособий, компенсационных выплат, а также порядка и условий оказания государственной социальной помощи и предоставления социальных услуг</w:t>
      </w:r>
    </w:p>
    <w:p w:rsidR="004F67E1" w:rsidRDefault="0085371E">
      <w:pPr>
        <w:pStyle w:val="a3"/>
      </w:pPr>
      <w:r>
        <w:t>Участвует в разработке заданий по росту заработной платы и доведении их до республиканских органов государственного управления, осуществляет тарификацию работ</w:t>
      </w:r>
    </w:p>
    <w:p w:rsidR="004F67E1" w:rsidRDefault="0085371E">
      <w:pPr>
        <w:pStyle w:val="a3"/>
      </w:pPr>
      <w:r>
        <w:t>Разрабатывает и вносит предложения по повышению материального стимулирования и эффективности труда</w:t>
      </w:r>
    </w:p>
    <w:p w:rsidR="004F67E1" w:rsidRDefault="0085371E">
      <w:pPr>
        <w:pStyle w:val="a3"/>
      </w:pPr>
      <w:r>
        <w:t>Осуществляет разработку республиканских целевых программ по улучшению условий и охраны труда и осуществляет контроль за ходом ее выполнения</w:t>
      </w:r>
    </w:p>
    <w:p w:rsidR="004F67E1" w:rsidRDefault="0085371E">
      <w:pPr>
        <w:pStyle w:val="a3"/>
      </w:pPr>
      <w:r>
        <w:t>Разрабатывает с участием других республиканских органов государственного управления нормативные правовые акты по условиям и охране труда</w:t>
      </w:r>
    </w:p>
    <w:p w:rsidR="004F67E1" w:rsidRDefault="0085371E">
      <w:pPr>
        <w:pStyle w:val="a3"/>
      </w:pPr>
      <w:r>
        <w:t>Участвует в разработке проекта генерального соглашения между Правительством Республики Беларусь и республиканскими объединениями нанимателей и профсоюзов</w:t>
      </w:r>
    </w:p>
    <w:p w:rsidR="004F67E1" w:rsidRDefault="0085371E">
      <w:pPr>
        <w:pStyle w:val="a3"/>
      </w:pPr>
      <w:r>
        <w:t>Обеспечивает контроль за реализацией Национальной программы демографической безопасности</w:t>
      </w:r>
    </w:p>
    <w:p w:rsidR="004F67E1" w:rsidRDefault="0085371E">
      <w:pPr>
        <w:pStyle w:val="a3"/>
      </w:pPr>
      <w:r>
        <w:t>Возглавляет и организует работу государственной службы занятости населения</w:t>
      </w:r>
    </w:p>
    <w:p w:rsidR="004F67E1" w:rsidRDefault="0085371E">
      <w:pPr>
        <w:pStyle w:val="a3"/>
      </w:pPr>
      <w:r>
        <w:t>Анализирует состояние и использование трудовых ресурсов, осуществляет анализ занятости населения</w:t>
      </w:r>
    </w:p>
    <w:p w:rsidR="004F67E1" w:rsidRDefault="0085371E">
      <w:pPr>
        <w:pStyle w:val="a3"/>
      </w:pPr>
      <w:r>
        <w:t>Организует профессиональную подготовку, повышение квалификации и переподготовку безработных</w:t>
      </w:r>
    </w:p>
    <w:p w:rsidR="004F67E1" w:rsidRDefault="0085371E">
      <w:pPr>
        <w:pStyle w:val="a3"/>
      </w:pPr>
      <w:r>
        <w:t>Содействует развитию предпринимательской деятельности и самостоятельной занятости безработных и лиц, ищущих работу</w:t>
      </w:r>
    </w:p>
    <w:p w:rsidR="004F67E1" w:rsidRDefault="0085371E">
      <w:pPr>
        <w:pStyle w:val="a3"/>
      </w:pPr>
      <w:r>
        <w:t>Организует работу по назначению и выплате пенсий, пособий и других социальных выплат</w:t>
      </w:r>
    </w:p>
    <w:p w:rsidR="004F67E1" w:rsidRDefault="0085371E">
      <w:pPr>
        <w:pStyle w:val="a3"/>
      </w:pPr>
      <w:r>
        <w:t>Участвует в разработке мер в области семейной политики и охраны прав детей</w:t>
      </w:r>
    </w:p>
    <w:p w:rsidR="004F67E1" w:rsidRDefault="0085371E">
      <w:pPr>
        <w:pStyle w:val="a3"/>
      </w:pPr>
      <w:r>
        <w:t>Участвует в разработке и реализации мероприятий по повышению социальной защиты пожилых людей, ветеранов, лиц, пострадавших от войн</w:t>
      </w:r>
    </w:p>
    <w:p w:rsidR="004F67E1" w:rsidRDefault="0085371E">
      <w:pPr>
        <w:pStyle w:val="a3"/>
      </w:pPr>
      <w:r>
        <w:t>Участвует в организации санаторно-курортного лечения неработающих пенсионеров и инвалидов</w:t>
      </w:r>
    </w:p>
    <w:p w:rsidR="004F67E1" w:rsidRDefault="0085371E">
      <w:pPr>
        <w:pStyle w:val="a3"/>
      </w:pPr>
      <w:r>
        <w:t>Осуществляет контроль (надзор) за соблюдением законодательства о пенсионном обеспечении, занятости населения, государственном социальном страховании, труде и об охране труда, по вопросам предоставления компенсаций работникам за работу с вредными и (или) опасными условиями труда</w:t>
      </w:r>
    </w:p>
    <w:p w:rsidR="004F67E1" w:rsidRDefault="0085371E">
      <w:pPr>
        <w:pStyle w:val="a3"/>
      </w:pPr>
      <w:r>
        <w:t>Организует и координирует работу по наложению в установленном законодательством порядке санкций (штрафов) к нанимателям и должностным лицам, а также юридическим лицам и индивидуальным предпринимателям, допустившим нарушения законодательства о труде</w:t>
      </w:r>
    </w:p>
    <w:p w:rsidR="004F67E1" w:rsidRDefault="0085371E">
      <w:pPr>
        <w:pStyle w:val="a3"/>
      </w:pPr>
      <w:r>
        <w:t>Осуществляет международные связи и сотрудничество в области труда, содействия занятости и социальной защиты, в том числе с Международной организацией труда и другими международными организациями;</w:t>
      </w:r>
    </w:p>
    <w:p w:rsidR="004F67E1" w:rsidRDefault="0085371E">
      <w:pPr>
        <w:pStyle w:val="a3"/>
      </w:pPr>
      <w:r>
        <w:t>Информирует население по вопросам формирования и реализации государственной политики в социально-трудовой сфере</w:t>
      </w:r>
    </w:p>
    <w:p w:rsidR="004F67E1" w:rsidRDefault="0085371E">
      <w:pPr>
        <w:pStyle w:val="a3"/>
      </w:pPr>
      <w:r>
        <w:t>Рассматривает в пределах своей компетенции обращения (предложения, заявления, жалобы) граждан, в том числе индивидуальных предпринимателей, и юридических лиц, организует их личный приём</w:t>
      </w:r>
    </w:p>
    <w:p w:rsidR="004F67E1" w:rsidRDefault="0085371E">
      <w:pPr>
        <w:pStyle w:val="a3"/>
      </w:pPr>
      <w:r>
        <w:t>Осуществляет анализ нарушений законодательства о труде и охране труда, причин несчастных случаев на производстве и профессиональной заболеваемости и вносит в установленном порядке предложения об их предупреждении</w:t>
      </w:r>
    </w:p>
    <w:p w:rsidR="004F67E1" w:rsidRDefault="0085371E">
      <w:pPr>
        <w:pStyle w:val="a3"/>
      </w:pPr>
      <w:r>
        <w:t>Следующим органом, входящим в систему органов, осуществляющих надзор и контроль за соблюдением законодательства о труде, является Департамент по надзору за безопасным ведением работ в промышленности Республики Беларусь ( Госпромнадзор).</w:t>
      </w:r>
    </w:p>
    <w:p w:rsidR="004F67E1" w:rsidRDefault="0085371E">
      <w:pPr>
        <w:pStyle w:val="a3"/>
      </w:pPr>
      <w:r>
        <w:t>Главными задачами Госпромнадзора являются:</w:t>
      </w:r>
    </w:p>
    <w:p w:rsidR="004F67E1" w:rsidRDefault="0085371E">
      <w:pPr>
        <w:pStyle w:val="a3"/>
      </w:pPr>
      <w:r>
        <w:t>• «Осуществление государственного надзора в областях промышленной безопасности, и области безопасности перевозок опасных грузов</w:t>
      </w:r>
    </w:p>
    <w:p w:rsidR="004F67E1" w:rsidRDefault="0085371E">
      <w:pPr>
        <w:pStyle w:val="a3"/>
      </w:pPr>
      <w:r>
        <w:t>• Обеспечение контроля за исполнением законодательства в области промышленной безопасности, безопасности перевозки опасных грузов, осуществление в пределах своей компетенции государственного контроля за исполнением законодательства в области охраны и рационального использования недр</w:t>
      </w:r>
    </w:p>
    <w:p w:rsidR="004F67E1" w:rsidRDefault="0085371E">
      <w:pPr>
        <w:pStyle w:val="a3"/>
      </w:pPr>
      <w:r>
        <w:t>• Предупреждение травматизма в организациях, эксплуатирующих опасные производственные объекты, предотвращение и недопущение случаев техногенных аварий »[5].</w:t>
      </w:r>
    </w:p>
    <w:p w:rsidR="004F67E1" w:rsidRDefault="0085371E">
      <w:pPr>
        <w:pStyle w:val="a3"/>
      </w:pPr>
      <w:r>
        <w:t>Департамент по ядерной и радиационной безопасности Республики Беларусь (Госатомнадзор).</w:t>
      </w:r>
    </w:p>
    <w:p w:rsidR="004F67E1" w:rsidRDefault="0085371E">
      <w:pPr>
        <w:pStyle w:val="a3"/>
      </w:pPr>
      <w:r>
        <w:t>Основными задачами Госатомнадзора являются:</w:t>
      </w:r>
    </w:p>
    <w:p w:rsidR="004F67E1" w:rsidRDefault="0085371E">
      <w:pPr>
        <w:pStyle w:val="a3"/>
      </w:pPr>
      <w:r>
        <w:t>• Государственный надзор в областях обеспечения радиационной и ядерной безопасности;</w:t>
      </w:r>
    </w:p>
    <w:p w:rsidR="004F67E1" w:rsidRDefault="0085371E">
      <w:pPr>
        <w:pStyle w:val="a3"/>
      </w:pPr>
      <w:r>
        <w:t>• Контроль за соблюдением законодательства в областях обеспечения радиационной и ядерной безопасности.</w:t>
      </w:r>
    </w:p>
    <w:p w:rsidR="004F67E1" w:rsidRDefault="0085371E">
      <w:pPr>
        <w:pStyle w:val="a3"/>
      </w:pPr>
      <w:r>
        <w:t>В соответствии с задачами Госатомнадзор осуществляет:</w:t>
      </w:r>
    </w:p>
    <w:p w:rsidR="004F67E1" w:rsidRDefault="0085371E">
      <w:pPr>
        <w:pStyle w:val="a3"/>
      </w:pPr>
      <w:r>
        <w:t>• Регулирование деятельности субъектов надзора в области ядерной и радиационной безопасности</w:t>
      </w:r>
    </w:p>
    <w:p w:rsidR="004F67E1" w:rsidRDefault="0085371E">
      <w:pPr>
        <w:pStyle w:val="a3"/>
      </w:pPr>
      <w:r>
        <w:t>• Выдачу в установленном порядке организациям и индивидуальным предпринимателям специальных разрешений (лицензий) на осуществление деятельности, связанной с источниками ионизирующего излучения, ядерными материалами</w:t>
      </w:r>
    </w:p>
    <w:p w:rsidR="004F67E1" w:rsidRDefault="0085371E">
      <w:pPr>
        <w:pStyle w:val="a3"/>
      </w:pPr>
      <w:r>
        <w:t>• Пресечение нарушений субъектами надзора требований НПА в области обеспечения радиационной и ядерной безопасности</w:t>
      </w:r>
    </w:p>
    <w:p w:rsidR="004F67E1" w:rsidRDefault="0085371E">
      <w:pPr>
        <w:pStyle w:val="a3"/>
      </w:pPr>
      <w:r>
        <w:t>• Предупреждение радиационных аварий и радиационных инцидентов [6].</w:t>
      </w:r>
    </w:p>
    <w:p w:rsidR="004F67E1" w:rsidRDefault="0085371E">
      <w:pPr>
        <w:pStyle w:val="a3"/>
      </w:pPr>
      <w:r>
        <w:t>Третьим органом, составляющих систему органов по надзору и контролю за соблюдением трудового законодательства является Департамент по энергоэффективности Республики Беларусь.</w:t>
      </w:r>
    </w:p>
    <w:p w:rsidR="004F67E1" w:rsidRDefault="0085371E">
      <w:pPr>
        <w:pStyle w:val="a3"/>
      </w:pPr>
      <w:r>
        <w:t>Основныe задачи Департамента по энергоэффективности:</w:t>
      </w:r>
    </w:p>
    <w:p w:rsidR="004F67E1" w:rsidRDefault="0085371E">
      <w:pPr>
        <w:pStyle w:val="a3"/>
      </w:pPr>
      <w:r>
        <w:t>• Проведение государственной политики в сфере эффективного использования топливно-энергетических ресурсов</w:t>
      </w:r>
    </w:p>
    <w:p w:rsidR="004F67E1" w:rsidRDefault="0085371E">
      <w:pPr>
        <w:pStyle w:val="a3"/>
      </w:pPr>
      <w:r>
        <w:t>• Техническое нормирование, стандартизация и подтверждение соответствия энергопотребляющих продукции, работ и услуг, контроль за соответствием технико-экономических показателей энергопотребляющего и энергогенерирующего оборудования государственным стандартам, нормам и требованиям в сфере эффективного использования топливно-энергетических ресурсов</w:t>
      </w:r>
    </w:p>
    <w:p w:rsidR="004F67E1" w:rsidRDefault="0085371E">
      <w:pPr>
        <w:pStyle w:val="a3"/>
      </w:pPr>
      <w:r>
        <w:t>• Участие в проведении в установленном порядке государственной экспертизы энергетической эффективности проектных решений о строительстве новых, расширении (реконструкции, модернизации) действующих объектов в части соответствия требованиям эффективного использования топливно-энергетических ресурсов</w:t>
      </w:r>
    </w:p>
    <w:p w:rsidR="004F67E1" w:rsidRDefault="0085371E">
      <w:pPr>
        <w:pStyle w:val="a3"/>
      </w:pPr>
      <w:r>
        <w:t>• Обеспечение государственного надзора за соразмерным использованием топлива, тепловой и электрической энергии, осуществлением производителями и пользователями топливно-энергетических ресурсов мер по экономии этих ресурсов и соблюдением норм расхода котельно-печного топлива, тепловой и электрической энергии [7].</w:t>
      </w:r>
    </w:p>
    <w:p w:rsidR="004F67E1" w:rsidRDefault="0085371E">
      <w:pPr>
        <w:pStyle w:val="a3"/>
      </w:pPr>
      <w:r>
        <w:t>В соответствии с основными задачами Департамент по энергоэффективности:</w:t>
      </w:r>
    </w:p>
    <w:p w:rsidR="004F67E1" w:rsidRDefault="0085371E">
      <w:pPr>
        <w:pStyle w:val="a3"/>
      </w:pPr>
      <w:r>
        <w:t>• Регулирует в соответствии с законодательством деятельность физических и юридических лиц по эффективному использованию топливно-энергетических ресурсов и их энергосбережению</w:t>
      </w:r>
    </w:p>
    <w:p w:rsidR="004F67E1" w:rsidRDefault="0085371E">
      <w:pPr>
        <w:pStyle w:val="a3"/>
      </w:pPr>
      <w:r>
        <w:t>• Организует реализацию и разработку республиканских программ и концепций по энергосбережению</w:t>
      </w:r>
    </w:p>
    <w:p w:rsidR="004F67E1" w:rsidRDefault="0085371E">
      <w:pPr>
        <w:pStyle w:val="a3"/>
      </w:pPr>
      <w:r>
        <w:t>• Разрабатывает критерии оценки эффективности использования топливно-энергетических ресурсов на отраслевом и территориальном уровнях</w:t>
      </w:r>
    </w:p>
    <w:p w:rsidR="004F67E1" w:rsidRDefault="0085371E">
      <w:pPr>
        <w:pStyle w:val="a3"/>
      </w:pPr>
      <w:r>
        <w:t>• Способствует созданию экономических условий для повышения заинтересованности физических и юридических лиц в энергосбережении</w:t>
      </w:r>
    </w:p>
    <w:p w:rsidR="004F67E1" w:rsidRDefault="0085371E">
      <w:pPr>
        <w:pStyle w:val="a3"/>
      </w:pPr>
      <w:r>
        <w:t>• Принимает участие в разработке отраслевых, республиканских и территориальных топливно-энергетических балансов</w:t>
      </w:r>
    </w:p>
    <w:p w:rsidR="004F67E1" w:rsidRDefault="0085371E">
      <w:pPr>
        <w:pStyle w:val="a3"/>
      </w:pPr>
      <w:r>
        <w:t>• Выступает государственным заказчиком опытно-конструкторских и научно-исследовательских работ в сфере энергосбережения [7].</w:t>
      </w:r>
    </w:p>
    <w:p w:rsidR="004F67E1" w:rsidRDefault="0085371E">
      <w:pPr>
        <w:pStyle w:val="a3"/>
      </w:pPr>
      <w:r>
        <w:t>Следующими органами, которые составляют систему органов по надзору и контролю за соблюдением трудового законодательства являются органы санитарно-эпидемиологической службы Республики Беларусь.</w:t>
      </w:r>
    </w:p>
    <w:p w:rsidR="004F67E1" w:rsidRDefault="0085371E">
      <w:pPr>
        <w:pStyle w:val="a3"/>
      </w:pPr>
      <w:r>
        <w:t>Осуществление санитарного надзора за соблюдением нанимателями гигиенических норм, санитарно-гигиенических и санитарно-противоэпидемических правил возложено на органы санитарно-эпидемиологической службы системы Министерства здравоохранения Республики Беларусь [9].</w:t>
      </w:r>
    </w:p>
    <w:p w:rsidR="004F67E1" w:rsidRDefault="0085371E">
      <w:pPr>
        <w:pStyle w:val="a3"/>
      </w:pPr>
      <w:r>
        <w:t>Принятый Верховным Советом Республики Беларусь Закон «О санитарно-эпидемическом благополучии населения» определил компетенцию местных и республиканских органов государственной власти и управления в сфере обеспечения санитарно-эпидемиологического благополучия населения, обязанности учреждений, предприятий, организаций и иных хозяйствующих субъектов независимо от их форм собственности и подчиненности, граждан и должностных лиц по соблюдению санитарных норм, правил, гигиенических норм, а также систему государственного санитарного контроля и надзора и виды ответственности за нарушения санитарного законодательства.</w:t>
      </w:r>
    </w:p>
    <w:p w:rsidR="004F67E1" w:rsidRDefault="0085371E">
      <w:pPr>
        <w:pStyle w:val="a3"/>
      </w:pPr>
      <w:r>
        <w:t>По данному Закону, основными задачами государственного санитарного надзора в Республике Беларусь являются: осуществление надзора за соблюдением всеми хозяйствующими субъектами независимо от их подчиненности и форм собственности, гражданами и должностными лицами санитарного законодательства, санитарных правил, норм и гигиенических нормативов, а также контроля за организацией и проведением ими мероприятий по снижению и предупреждению заболеваемости населения и иное.</w:t>
      </w:r>
    </w:p>
    <w:p w:rsidR="004F67E1" w:rsidRDefault="0085371E">
      <w:pPr>
        <w:pStyle w:val="a3"/>
      </w:pPr>
      <w:r>
        <w:t>Исполнение этих задач возложено на специализированную систему органов и учреждений санитарно-эпидемиологической службы.</w:t>
      </w:r>
    </w:p>
    <w:p w:rsidR="004F67E1" w:rsidRDefault="0085371E">
      <w:pPr>
        <w:pStyle w:val="a3"/>
      </w:pPr>
      <w:r>
        <w:t>В общем виде перечень функций этих органов заключается в следующем: они вносят в соответствующие органы управления и государственной власти предложения по вопросам обеспечения санитарно-эпидемиологического благополучия населения; контролируют исполнение санитарных правил и законодательства организациями, гражданами должностными лицами; согласовывают проекты норм проектирования; организуют надзор за соблюдением требований санитарных правил при строительстве, проектировании и реконструкции объектов; рассматривают представляемые на согласование предложения об учебной и трудовой нагрузке, а также примерном режиме занятий для детей в учебно-воспитательных учреждениях; взаимодействуют с учреждениями и органами, осуществляющими ведомственный санитарный контроль и надзор и иное [15, с. 631].</w:t>
      </w:r>
    </w:p>
    <w:p w:rsidR="004F67E1" w:rsidRDefault="0085371E">
      <w:pPr>
        <w:pStyle w:val="a3"/>
      </w:pPr>
      <w:r>
        <w:t>Органы санитарного надзора применяют следующие меры административного принуждения:</w:t>
      </w:r>
    </w:p>
    <w:p w:rsidR="004F67E1" w:rsidRDefault="0085371E">
      <w:pPr>
        <w:pStyle w:val="a3"/>
      </w:pPr>
      <w:r>
        <w:t>• Приостанавливают до проведения необходимых мероприятий и устранения имеющихся нарушений санитарных правил, а в случае невозможности их соблюдения прекращают работу по строительству и проектированию объектов и их пусковых комплексов, а также эксплуатацию действующих производственных объектов промышленности</w:t>
      </w:r>
    </w:p>
    <w:p w:rsidR="004F67E1" w:rsidRDefault="0085371E">
      <w:pPr>
        <w:pStyle w:val="a3"/>
      </w:pPr>
      <w:r>
        <w:t>• Рассматривают дела о санитарных правонарушениях, налагают взыскания (административные)</w:t>
      </w:r>
    </w:p>
    <w:p w:rsidR="004F67E1" w:rsidRDefault="0085371E">
      <w:pPr>
        <w:pStyle w:val="a3"/>
      </w:pPr>
      <w:r>
        <w:t>• Передают материалы о санитарных правонарушениях в следственные органы для возбуждения уголовных дел, представляют предложения о принятии мер дисциплинарного взыскания к виновным и др. [15, с. 631].</w:t>
      </w:r>
    </w:p>
    <w:p w:rsidR="004F67E1" w:rsidRDefault="0085371E">
      <w:pPr>
        <w:pStyle w:val="a3"/>
      </w:pPr>
      <w:r>
        <w:t>Пятые по списку органы, являющиеся составной частью системы надзора и контроля за соблюдением трудового законодательства, – это органы государственного пожарного надзора Республики Беларусь.</w:t>
      </w:r>
    </w:p>
    <w:p w:rsidR="004F67E1" w:rsidRDefault="0085371E">
      <w:pPr>
        <w:pStyle w:val="a3"/>
      </w:pPr>
      <w:r>
        <w:t>В Законе «О пожарной безопасности» отведен специальный раздел по вопросам надзора, который называется «Государственный пожарный надзор». Статья 32 этого раздела гласит о том, что государственный пожарный надзор в Республике Беларусь проводится в целях защиты от пожаров жизни и здоровья людей, а также в целях сбережения национального достояния страны.</w:t>
      </w:r>
    </w:p>
    <w:p w:rsidR="004F67E1" w:rsidRDefault="0085371E">
      <w:pPr>
        <w:pStyle w:val="a3"/>
      </w:pPr>
      <w:r>
        <w:t>В цели и задачи этого органа входит осуществление государственного надзора, контрольных, разрешительных и других специальных функций в области защиты населения и территорий от чрезвычайных ситуаций природного и техногенного характера и гражданской обороны, обеспечения пожарной, промышленной, ядерной и радиационной безопасности, ликвидации последствий катастрофы на Чернобыльской АЭС, создания и обеспечения сохранности государственного и мобилизационного материальных резервов.</w:t>
      </w:r>
    </w:p>
    <w:p w:rsidR="004F67E1" w:rsidRDefault="0085371E">
      <w:pPr>
        <w:pStyle w:val="a3"/>
      </w:pPr>
      <w:r>
        <w:t>Немаловажной задачей органа является предупреждение и ликвидации чрезвычайных ситуаций природного и техногенного характера [10].</w:t>
      </w:r>
    </w:p>
    <w:p w:rsidR="004F67E1" w:rsidRDefault="0085371E">
      <w:pPr>
        <w:pStyle w:val="a3"/>
      </w:pPr>
      <w:r>
        <w:t>Следующий орган - Государственная экспертиза условий труда Республики Беларусь. Государственная экспертиза условий труда является органом государственного контроля за правильностью применения списков производств, профессий, должностей и показателей, дающих право на пенсию за работу с особыми условиями труда, установления доплат за работу в неблагоприятных условиях труда, а также контроля за качеством проведения аттестации рабочих мест по условиям труда.</w:t>
      </w:r>
    </w:p>
    <w:p w:rsidR="004F67E1" w:rsidRDefault="0085371E">
      <w:pPr>
        <w:pStyle w:val="a3"/>
      </w:pPr>
      <w:r>
        <w:t>В соответствии с Положением об органах государственной экспертизы условий труда, «к органам госэкспертизы условий труда относятся: управление охраны и государственной экспертизы условий труда Министерства труда и социальной защиты, а также управления (отделы) государственной экспертизы условий труда комитетов по труду, занятости и социальной защите областных и Минского городского исполнительных комитетов» [п 1.11].</w:t>
      </w:r>
    </w:p>
    <w:p w:rsidR="004F67E1" w:rsidRDefault="0085371E">
      <w:pPr>
        <w:pStyle w:val="a3"/>
      </w:pPr>
      <w:r>
        <w:t>«Органы госэкспертизы условий труда образуются для осуществления контроля за правильностью применения списков производств, работ, профессий, должностей и показателей, дающих право на пенсию за работу с особыми условиями труда, качеством проведения аттестации рабочих мест по условиям труда, обоснованностью предоставления работникам компенсаций на основе аттестации рабочих мест по условиям труда, а также соблюдением установленных требований по условиям труда в проектной документации на строительство и реконструкцию объектов производственного назначения» [п 2.11].</w:t>
      </w:r>
    </w:p>
    <w:p w:rsidR="004F67E1" w:rsidRDefault="0085371E">
      <w:pPr>
        <w:pStyle w:val="a3"/>
      </w:pPr>
      <w:r>
        <w:t>«Органы госэкспертизы условий труда осуществляют свою деятельность во взаимодействии с государственными органами, в том числе органами надзора за объектами повышенной опасности, надзора и контроля за соблюдением законодательства о труде и об охране труда, санитарного надзора, а также с профессиональными союзами и другими организациями» [п 5.11].</w:t>
      </w:r>
    </w:p>
    <w:p w:rsidR="004F67E1" w:rsidRDefault="0085371E">
      <w:pPr>
        <w:pStyle w:val="a3"/>
      </w:pPr>
      <w:r>
        <w:t>Основные задачи органов госэкспертизы условий труда:</w:t>
      </w:r>
    </w:p>
    <w:p w:rsidR="004F67E1" w:rsidRDefault="0085371E">
      <w:pPr>
        <w:pStyle w:val="a3"/>
      </w:pPr>
      <w:r>
        <w:t>Разработка предложений и реализация основных направлений и приоритетов государственной политики в области условий труда, совершенствования законодательства о пенсиях за работу с особыми условиями труда;</w:t>
      </w:r>
    </w:p>
    <w:p w:rsidR="004F67E1" w:rsidRDefault="0085371E">
      <w:pPr>
        <w:pStyle w:val="a3"/>
      </w:pPr>
      <w:r>
        <w:t>Контроль за правильностью применения списков и перечня;</w:t>
      </w:r>
    </w:p>
    <w:p w:rsidR="004F67E1" w:rsidRDefault="0085371E">
      <w:pPr>
        <w:pStyle w:val="a3"/>
      </w:pPr>
      <w:r>
        <w:t>Контроль за качеством проведения аттестации рабочих мест по условиям труда;</w:t>
      </w:r>
    </w:p>
    <w:p w:rsidR="004F67E1" w:rsidRDefault="0085371E">
      <w:pPr>
        <w:pStyle w:val="a3"/>
      </w:pPr>
      <w:r>
        <w:t>Контроль за обоснованностью предоставления работникам компенсаций за работу с вредными и (или) опасными условиями труда на основе аттестации рабочих мест по условиям труда [п 6.11].</w:t>
      </w:r>
    </w:p>
    <w:p w:rsidR="004F67E1" w:rsidRDefault="0085371E">
      <w:pPr>
        <w:pStyle w:val="a3"/>
      </w:pPr>
      <w:r>
        <w:t>Органы госэкспертизы условий труда в соответствии с возложенными на них задачами осуществляют экспертизу:</w:t>
      </w:r>
    </w:p>
    <w:p w:rsidR="004F67E1" w:rsidRDefault="0085371E">
      <w:pPr>
        <w:pStyle w:val="a3"/>
      </w:pPr>
      <w:r>
        <w:t>Качества проведения работодателями аттестации рабочих мест по условиям труда и обоснованности предоставления компенсаций за работу с вредными и (или) опасными условиями труда</w:t>
      </w:r>
    </w:p>
    <w:p w:rsidR="004F67E1" w:rsidRDefault="0085371E">
      <w:pPr>
        <w:pStyle w:val="a3"/>
      </w:pPr>
      <w:r>
        <w:t>Условий труда в проектной документации на новое строительство, реконструкцию объектов производственного назначения</w:t>
      </w:r>
    </w:p>
    <w:p w:rsidR="004F67E1" w:rsidRDefault="0085371E">
      <w:pPr>
        <w:pStyle w:val="a3"/>
      </w:pPr>
      <w:r>
        <w:t>Условий труда на рабочих местах</w:t>
      </w:r>
    </w:p>
    <w:p w:rsidR="004F67E1" w:rsidRDefault="0085371E">
      <w:pPr>
        <w:pStyle w:val="a3"/>
      </w:pPr>
      <w:r>
        <w:t>А также:</w:t>
      </w:r>
    </w:p>
    <w:p w:rsidR="004F67E1" w:rsidRDefault="0085371E">
      <w:pPr>
        <w:pStyle w:val="a3"/>
      </w:pPr>
      <w:r>
        <w:t>Оказывают консультативную и методическую помощь работодателям по проведению аттестации рабочих мест по условиям труда, оценке условий труда, предоставлению работникам компенсаций за работу с вредными и (или) опасными условиями труда;</w:t>
      </w:r>
    </w:p>
    <w:p w:rsidR="004F67E1" w:rsidRDefault="0085371E">
      <w:pPr>
        <w:pStyle w:val="a3"/>
      </w:pPr>
      <w:r>
        <w:t>Рассматривают запросы организаций и обращения граждан по вопросам, входящим в их компетенцию, осуществляют прием граждан [п 7.11].</w:t>
      </w:r>
    </w:p>
    <w:p w:rsidR="004F67E1" w:rsidRDefault="0085371E">
      <w:pPr>
        <w:pStyle w:val="a3"/>
      </w:pPr>
      <w:r>
        <w:t>В дополнение к вышесказанному, «органам госэкспертизы условий труда предоставляется право осуществлять проверки работодателей по вопросам соблюдения законодательства о труде и пенсионном обеспечении, привлекать по мере необходимости ученых и высококвалифицированных специалистов к проведению различных видов экспертиз, запрашивать и получать необходимую информацию у работодателей по вопросам своей компетенции» [п 8.11].</w:t>
      </w:r>
    </w:p>
    <w:p w:rsidR="004F67E1" w:rsidRDefault="0085371E">
      <w:pPr>
        <w:pStyle w:val="a3"/>
      </w:pPr>
      <w:r>
        <w:t>И в завершение - Органы, осуществляющие общий надзор за исполнением законов органами власти и управления, организациями, должностными лицами и гражданами.</w:t>
      </w:r>
    </w:p>
    <w:p w:rsidR="004F67E1" w:rsidRDefault="0085371E">
      <w:pPr>
        <w:pStyle w:val="a3"/>
      </w:pPr>
      <w:r>
        <w:t>Генеральный прокурор Республики Беларусь и подчиненные ему прокуроры осуществляют общий надзор за исполнением законов органами власти и управления, организациями, должностными лицами и гражданами [15, с. 634]. Основные задачи и цели прокуратуры, а также принципы и порядок организации и деятельности их органов определены Законом "О прокуратуре Республики Беларусь".</w:t>
      </w:r>
    </w:p>
    <w:p w:rsidR="004F67E1" w:rsidRDefault="0085371E">
      <w:pPr>
        <w:pStyle w:val="a3"/>
      </w:pPr>
      <w:r>
        <w:t>Задачами прокуратуры являются обеспечение верховенства права, законности и правопорядка, защита прав и законных интересов граждан и организаций, а также общественных и государственных интересов – об этом нам говорит статья №4 Закона о прокуратуре Республики Беларусь.</w:t>
      </w:r>
    </w:p>
    <w:p w:rsidR="004F67E1" w:rsidRDefault="0085371E">
      <w:pPr>
        <w:pStyle w:val="a3"/>
      </w:pPr>
      <w:r>
        <w:t>Ознакомившись с этим законом, сразу становится ясно, что у этого государственного органа, скоординировавшего свою деятельность на надзоре за соблюдением законодательства, очень большая сфера деятельности и широкий круг охватываемых правоотношений. Так, «предметом надзора за исполнением законодательства является точное и единообразное исполнение законов, декретов, указов и иных нормативных правовых актов республиканскими органами государственного управления и иными государственными организациями, подчиненными Совету Министров Республики Беларусь, местными представительными, исполнительными и распорядительными органами, общественными объединениями, религиозными организациями и другими организациями, должностными лицами и иными гражданами, в том числе индивидуальными предпринимателями» [ст 26.13].</w:t>
      </w:r>
    </w:p>
    <w:p w:rsidR="004F67E1" w:rsidRDefault="0085371E">
      <w:pPr>
        <w:pStyle w:val="a3"/>
      </w:pPr>
      <w:r>
        <w:t>Также не правильно было бы не отметить широкий спектр полномочий прокурора. В пределах своей компетенции, прокурор имеет право по предъявлению своего удостоверения посещать любые помещения, как государственных органов, так и иных организаций и индивидуальных предпринимателей. Прокурор может осуществлять проверки, проводить экспертизы, и многое другое [cт 27.13].</w:t>
      </w:r>
    </w:p>
    <w:p w:rsidR="004F67E1" w:rsidRDefault="0085371E">
      <w:pPr>
        <w:pStyle w:val="a3"/>
      </w:pPr>
      <w:r>
        <w:t>1.3 Общественный контроль за соблюдением трудового законодательства о труде (профсоюзы)</w:t>
      </w:r>
    </w:p>
    <w:p w:rsidR="004F67E1" w:rsidRDefault="0085371E">
      <w:pPr>
        <w:pStyle w:val="a3"/>
      </w:pPr>
      <w:r>
        <w:t>Статья 463 Трудового кодекса Республики Беларусь, и статья 19 Закона Республики Беларусь «О профессиональных союзах» закрепляют право профсоюзов на общественный контроль за соблюдением трудового законодательства. Контроль за соблюдением трудового законодательства возлагается на профсоюзы в целом - в лице всех представительных органов. Права и возможности профсоюзов в осуществлении общественного контроля достаточно сильны.</w:t>
      </w:r>
    </w:p>
    <w:p w:rsidR="004F67E1" w:rsidRDefault="0085371E">
      <w:pPr>
        <w:pStyle w:val="a3"/>
      </w:pPr>
      <w:r>
        <w:t>Различается предварительный, последующий и текущий контроль.</w:t>
      </w:r>
    </w:p>
    <w:p w:rsidR="004F67E1" w:rsidRDefault="0085371E">
      <w:pPr>
        <w:pStyle w:val="a3"/>
      </w:pPr>
      <w:r>
        <w:t>Предварительный контроль имеет место, когда установление или применение прав, обязанностей работника, условий труда осуществляется совместно, по согласованию или с учетом мнения профессионального союза.</w:t>
      </w:r>
    </w:p>
    <w:p w:rsidR="004F67E1" w:rsidRDefault="0085371E">
      <w:pPr>
        <w:pStyle w:val="a3"/>
      </w:pPr>
      <w:r>
        <w:t>Последующий контроль может осуществляться при рассмотрении конкретного обращения граждан с целью выявить уже допущенное нарушение и принять меры по восстановлению прав заявителя.</w:t>
      </w:r>
    </w:p>
    <w:p w:rsidR="004F67E1" w:rsidRDefault="0085371E">
      <w:pPr>
        <w:pStyle w:val="a3"/>
      </w:pPr>
      <w:r>
        <w:t>Текущий контроль проводится на основе плана работы профкома [14].</w:t>
      </w:r>
    </w:p>
    <w:p w:rsidR="004F67E1" w:rsidRDefault="0085371E">
      <w:pPr>
        <w:pStyle w:val="a3"/>
      </w:pPr>
      <w:r>
        <w:t>Порядок осуществления профсоюзами общественного контроля за соблюдением трудового законодательства был утвержден постановлением Советом Министров Республики Беларусь, а именно постановлением 23 октября 2000 г. № 1630 с изменениями и дополнениями. В соответствии с Порядком, общественный контроль за соблюдением собственником, нанимателем или уполномоченным им органом управления законодательства Республики Беларусь о труде осуществляют профсоюзы, через свои технические и правовые инспекции труда, создание которых предусмотрено в уставах профсоюзов и общественных инспекторов по охране труда.</w:t>
      </w:r>
    </w:p>
    <w:p w:rsidR="004F67E1" w:rsidRDefault="0085371E">
      <w:pPr>
        <w:pStyle w:val="a3"/>
      </w:pPr>
      <w:r>
        <w:t>Технические и правовые инспекции труда осуществляют общественный контроль за соблюдением законодательства Республики Беларусь о труде в тех организациях, где работают лишь члены соответствующего профсоюза и где создана в соответствующем порядке его первичная профсоюзная организация, а также индивидуальными предпринимателями, у которых работают участники соответствующего профсоюза.</w:t>
      </w:r>
    </w:p>
    <w:p w:rsidR="004F67E1" w:rsidRDefault="0085371E">
      <w:pPr>
        <w:pStyle w:val="a3"/>
      </w:pPr>
      <w:r>
        <w:t>Общественные инспекторы по охране труда осуществляют общественный контроль за соблюдением законодательства о труде в организациях, в которых они работают. Полномочия представителя профсоюза на осуществление общественного контроля за соблюдением законодательства Республики Беларусь о труде подтверждаются соответствующим документом, выданным и оформленным в определённом порядке [14].</w:t>
      </w:r>
    </w:p>
    <w:p w:rsidR="004F67E1" w:rsidRDefault="0085371E">
      <w:pPr>
        <w:pStyle w:val="a3"/>
      </w:pPr>
      <w:r>
        <w:t>Технические и правовые инспекции труда, руководители и уполномоченные в установленном порядке представители Федерации профсоюзов Беларуси (а далее - ФПБ), её организационных структур, профессиональных союзов, входящих в состав данной Федерации, и их организационных структур вправе осуществлять общественный контроль за соблюдением трудового законодательства у индивидуальных предпринимателей и в организациях независимо от членства их работников в профессиональных союзах.</w:t>
      </w:r>
    </w:p>
    <w:p w:rsidR="004F67E1" w:rsidRDefault="0085371E">
      <w:pPr>
        <w:pStyle w:val="a3"/>
      </w:pPr>
      <w:r>
        <w:t>Представления об устранении распознанных нарушений законодательства Республики Беларусь о труде, выданные техническими и правовыми инспекторами труда ФПБ, её организационных структур, профессиональных союзов, входящих в состав данной Федерации, и их организационных структур, являются обязательными для выполнения, а выданные руководителями и уполномоченными в определенном порядке представителями ФПБ, её организационных структур, профессиональных союзов, входящих в состав данной Федерации, и их организационных структур, - для дальнейшего рассмотрения.</w:t>
      </w:r>
    </w:p>
    <w:p w:rsidR="004F67E1" w:rsidRDefault="0085371E">
      <w:pPr>
        <w:pStyle w:val="a3"/>
      </w:pPr>
      <w:r>
        <w:t>Технические и правовые инспекторы труда, при наличии оформленных в утвержденном порядке полномочий имеют право: осуществлять проверки соблюдения трудового законодательства Республики Беларусь, а также выполнения нанимателями и их должностными лицами условий коллективного договора (соглашения); беспрепятственно посещать индивидуальных предпринимателей и организации для проведения проверок; получать и запрашивать от уполномоченных должностных лиц нанимателя, органов государственного управления всяческие сведения о несчастных случаях на производстве, и о профессиональных заболеваниях, а также документы, локальные нормативные акты и иную информацию по вопросам, относящимся к предмету общественного контроля; осматривать рабочие места работников, требовать от нанимателя путем выдачи представления проведения независимой экспертизы условий труда, технологических процессов, производственных зданий, оборудования и других объектов, которые угрожают жизни и здоровью работников; принимать участие в расследовании несчастных случаев на производстве и профессиональных заболеваний; принимать участие в работе комиссий по испытаниям и приёмке в эксплуатацию, экспертизе безопасности условий труда проектируемых, эксплуатируемых и строящихся производственных объектов, а также эксплуатируемых и проектируемых механизмов и инструментов в целях определения соответствия их требованиям норм и правил по охране труда, в проведении аттестации рабочих мест по условиям труда; заслушивать на заседаниях выборных профсоюзных органов полученные от нанимателей сообщения и информацию, относящуюся к предмету общественного контроля; требовать от нанимателя немедленного устранения нарушений по охране труда, которые угрожают жизни и здоровью работников, а в случаях непосредственной угрозы их жизни и здоровью приостановления работ до принятия решения соответствующими органами государственного управления; выдавать представления об устранении выявленных нарушений законодательства Республики Беларусь о труде; требовать от нанимателя путем выдачи представления отстранения от работы работников в случаях, предусмотренных законодательством; устанавливать факт нарушения нанимателем законодательства о труде, трудового или коллективного договора, дающий право работнику требовать досрочного расторжения срочного трудового договора; обращаться в органы государственного надзора и контроля за соблюдением трудового законодательства Республики Беларусь для принятия необходимых мер по выявленным профессиональным союзом нарушениям; подавать в суд по просьбе своих членов исковые заявления в защиту их социально-экономических и трудовых прав; вносить в установленном порядке в органы государственного управления предложения об изменении, принятии или отмене актов законодательства по социально-экономическим и трудовым вопросам; рассматривать направляемые органами государственного управления в целях предварительного уведомления нормативные правовые акты, затрагивающие трудовые и социально-экономические права граждан (кроме нормативных правовых актов, которые содержат государственные секреты); участвовать в разработке государственных программ по вопросам охраны труда, а также нормативных правовых актов, регулирующих вопросы охраны труда; на другие действия, предусмотренные законодательством, коллективными договорами и соглашениями [14].</w:t>
      </w:r>
    </w:p>
    <w:p w:rsidR="004F67E1" w:rsidRDefault="0085371E">
      <w:pPr>
        <w:pStyle w:val="a3"/>
      </w:pPr>
      <w:r>
        <w:t>В случае выявления в ходе проверки нарушений законодательства о труде, представители профсоюза вправе требовать устранения выявленных нарушений, указанных в представлении, которое вручается собственнику, нанимателю или уполномоченному им органу управления. Представления технических и правовых инспекторов труда являются обязательными для выполнения, а общественных инспекторов по охране труда - для рассмотрения.</w:t>
      </w:r>
    </w:p>
    <w:p w:rsidR="004F67E1" w:rsidRDefault="0085371E">
      <w:pPr>
        <w:pStyle w:val="a3"/>
      </w:pPr>
      <w:r>
        <w:t>Собственник, наниматель или уполномоченный им орган управления обязаны рассмотреть представление представителя профсоюза об устранении нарушений законодательства Республики Беларусь о труде, и в месячный срок со дня получения письменно уведомить профсоюз о результатах рассмотрения. Представление о допущенных нарушениях трудового законодательства Республики Беларусь при прекращении трудового договора с работником - членом профсоюза, должно быть рассмотрено нанимателем в пятидневный срок со дня его получения. При необходимости представление обычно направляется в органы государственного надзора и контроля за соблюдением законодательства Республики Беларусь о труде [14].</w:t>
      </w:r>
    </w:p>
    <w:p w:rsidR="004F67E1" w:rsidRDefault="0085371E">
      <w:pPr>
        <w:pStyle w:val="a3"/>
      </w:pPr>
      <w:r>
        <w:t>В случае несоответствия трудового договора (контракта) законодательству Республики Беларусь, коллективному договору, соглашениям, - представители профсоюзов вправе требовать от нанимателя в интересах работника изменений условий трудового договора (контракта).</w:t>
      </w:r>
    </w:p>
    <w:p w:rsidR="004F67E1" w:rsidRDefault="0085371E">
      <w:pPr>
        <w:pStyle w:val="a3"/>
      </w:pPr>
      <w:r>
        <w:t>Профсоюзы вправе обращаться с требованием к соответствующим органам о привлечении к ответственности виновных в нарушении законодательства лиц.</w:t>
      </w:r>
    </w:p>
    <w:p w:rsidR="004F67E1" w:rsidRDefault="0085371E">
      <w:pPr>
        <w:pStyle w:val="a3"/>
      </w:pPr>
      <w:r>
        <w:t>При осуществлении общественного контроля за соблюдением законодательства Республики Беларусь о труде, профсоюзы взаимодействуют с органами государственного надзора и контроля за соблюдением законодательства о труде. Органы государственного надзора и контроля за соблюдением законодательства Республики Беларусь о труде, при необходимости извещают профсоюз, действующий у нанимателя, о проведении проверки соблюдения законодательства Республики Беларусь о труде не позднее чем за 7 дней до её начала. Представители профсоюза при участии в проверках, которые проводятся органами государственного надзора и контроля за соблюдением законодательства Республики Беларусь о труде, вправе излагать свое мнение в составляемых при этом документах [14].</w:t>
      </w:r>
    </w:p>
    <w:p w:rsidR="004F67E1" w:rsidRDefault="0085371E">
      <w:pPr>
        <w:pStyle w:val="a3"/>
      </w:pPr>
      <w:r>
        <w:t>Соглашениями и коллективными договорами могут устанавливаться дополнительные (не ущемляющие права профсоюзов) условия осуществления общественного контроля за соблюдением законодательства Республики Беларусь о труде, а также льготы для представителей профсоюза, выполняющих эту работу.</w:t>
      </w:r>
    </w:p>
    <w:p w:rsidR="004F67E1" w:rsidRDefault="0085371E">
      <w:pPr>
        <w:pStyle w:val="a3"/>
      </w:pPr>
      <w:r>
        <w:t>На современном этапе развития трудовых отношений защита трудовых прав работников при применении контрактной формы найма остается одной из главных задач Федерации профсоюзов Беларуси. Это та деятельность, которая приносит существенные и ощутимые результаты. Профсоюзы добиваются решения вопросов, связанных с заключением работниками контрактов, различными путями: участием в работе по совершенствованию соответствующих нормативных правовых актов, включением улучшающих правовое положение работников норм в коллективные договоры и соглашения, а также через защиту интересов каждого члена профсоюза в ходе проверок соблюдения законодательства о труде и в процессе обсуждения с работниками проектов контрактов.</w:t>
      </w:r>
    </w:p>
    <w:p w:rsidR="004F67E1" w:rsidRDefault="0085371E">
      <w:pPr>
        <w:pStyle w:val="a3"/>
      </w:pPr>
      <w:r>
        <w:t>С начала 2004 года, когда в республике развернулась кампания по массовому переводу работников на контрактную форму найма, сопровождавшаяся беспрецедентным количеством нарушений трудового законодательства со стороны нанимателей, Федерацией профсоюзов Беларуси была организована деятельность по пресечению нарушений прав работников. Наряду с проверками соблюдения законодательства о труде, проводимыми правовой инспекцией труда ФПБ, широкой информационной кампанией в прессе, шла работа по сбору документов, иллюстрирующих наличие и масштаб проблемы. Эти документы были направлены Главе государства, Администрации Президента Республики Беларусь, Правительству, Министерству труда и социальной защиты, Министерству юстиции [14].</w:t>
      </w:r>
    </w:p>
    <w:p w:rsidR="004F67E1" w:rsidRDefault="0085371E">
      <w:pPr>
        <w:pStyle w:val="a3"/>
      </w:pPr>
      <w:r>
        <w:t>Федерация профсоюзов потребовала проанализировать с участием сторон социального партнерства вопрос о целесообразности сохранения в существующем виде контрактной формы найма и возможность внесения в законодательство, её регулирующее, необходимых изменений и дополнений, направленных на устранение имевших место негативных социальных последствий. Эта работа принесла свои результаты. После того, как Глава государства поручил Совету Министров принять меры по разрешению сложившейся ситуации, поручением Правительства от 9 апреля 2004 г. № 30/223-98 была создана рабочая группа по оценке существующей практики перевода работников на контрактную систему найма, а также вопросам ограничения прав трудящихся, устранению отдельных недостатков и злоупотреблений при переводе работников на контракт. Затем Министерство юстиции дало негативную правовую оценку сложившейся в данной сфере ситуации, а Министерство труда и социальной защиты разработало и довело до сведения нанимателей Рекомендации о порядке и условиях заключения контрактов с работниками [14].</w:t>
      </w:r>
    </w:p>
    <w:p w:rsidR="004F67E1" w:rsidRDefault="0085371E">
      <w:pPr>
        <w:pStyle w:val="a3"/>
      </w:pPr>
      <w:r>
        <w:t>В дальнейшем по инициативе ФПБ законодательство о контрактах дополнено нормами, закрепляющими дополнительные гарантии для ряда категорий работников, таких как, беременные женщины, женщины, находящиеся в отпусках по беременности и родам, по уходу за ребенком до достижения им возраста трех лет, работниками предпенсионного возраста, добросовестно работающими и не допускающими нарушений трудовой и исполнительской дисциплины. Закреплено обязательство сторон контракта о взаимном уведомлении друг друга не позднее чем за две недели до истечения его срока о намерении продолжить или прекратить трудовые отношения. Определен минимальный срок продления контракта - один год. Федерация профсоюзов добилась закрепления нормы об обязательном участии представителей соответствующих профсоюзов в обсуждении условий контракта нанимателя с работником.</w:t>
      </w:r>
    </w:p>
    <w:p w:rsidR="004F67E1" w:rsidRDefault="0085371E">
      <w:pPr>
        <w:pStyle w:val="a3"/>
      </w:pPr>
      <w:r>
        <w:t>По требованию Федерации профсоюзов в состав Координационного совета органов государственного надзора и контроля и общественного контроля за соблюдением законодательства о труде и охране труда при Министерстве труда и социальной защиты Республики Беларусь включен главный технический инспектор труда Федерации профсоюзов. Это позволяет координировать работу профсоюзов и государственных органов надзора и контроля при проведении проверок, участвовать в заседаниях совета, отстаивать позицию профсоюзов в вопросах охраны труда.</w:t>
      </w:r>
    </w:p>
    <w:p w:rsidR="004F67E1" w:rsidRDefault="0085371E">
      <w:pPr>
        <w:pStyle w:val="a3"/>
      </w:pPr>
      <w:r>
        <w:t>В совокупности, система государственного и общественного контроля за соблюдением законодательства о труде в Беларуси достаточно эффективна [14].</w:t>
      </w:r>
    </w:p>
    <w:p w:rsidR="004F67E1" w:rsidRDefault="0085371E">
      <w:pPr>
        <w:pStyle w:val="a3"/>
      </w:pPr>
      <w:r>
        <w:t>Глава 2. Сравнительный анализ институтов надзора и контроля за соблюдением трудового законодательства на примере России и Казахстана</w:t>
      </w:r>
    </w:p>
    <w:p w:rsidR="004F67E1" w:rsidRDefault="0085371E">
      <w:pPr>
        <w:pStyle w:val="a3"/>
      </w:pPr>
      <w:r>
        <w:t>2.1 Институт надзора и контроля за соблюдением трудового законодательства России</w:t>
      </w:r>
    </w:p>
    <w:p w:rsidR="004F67E1" w:rsidRDefault="0085371E">
      <w:pPr>
        <w:pStyle w:val="a3"/>
      </w:pPr>
      <w:r>
        <w:t>В соответствии со статьями 353, 354, 356 ТК РФ, государственный надзор и контроль за соблюдением трудового законодательства и иных нормативных правовых актов, содержащих нормы трудового права, во всех организациях на территории Российской Федерации осуществляют органы Федеральной инспекции труда, являющиеся единой централизованной системой государственных органов.</w:t>
      </w:r>
    </w:p>
    <w:p w:rsidR="004F67E1" w:rsidRDefault="0085371E">
      <w:pPr>
        <w:pStyle w:val="a3"/>
      </w:pPr>
      <w:r>
        <w:t>Органом Федеральной инспекции труда является Федеральная служба по труду и занятости (далее Роструд), находящаяся в ведении Министерства здравоохранения и социального развития Российской Федерации. Территориальными органами Роструда являются трудовые государственные инспекции, осуществляющие непосредственное взаимодействие с организациями работодателями [17].</w:t>
      </w:r>
    </w:p>
    <w:p w:rsidR="004F67E1" w:rsidRDefault="0085371E">
      <w:pPr>
        <w:pStyle w:val="a3"/>
      </w:pPr>
      <w:r>
        <w:t>Роструд осуществляет государственный надзор и контроль за соблюдением трудового законодательства и иных нормативных правовых актов, содержащих нормы трудового права, всеми работодателями на территории Российской Федерации. К числу специально уполномоченных государственных органов, осуществляющих надзор и контроль за соблюдением трудового законодательства, согласно ст. 353 ТК РФ, помимо Федеральной инспекции труда относятся и другие государственные органы. Например, Ростехнадзор (статьи 366, 367 и 369 ТК РФ), Генеральный прокурор, федеральные органы исполнительной власти, органы исполнительной власти субъектов РФ, а также органы местного самоуправления.</w:t>
      </w:r>
    </w:p>
    <w:p w:rsidR="004F67E1" w:rsidRDefault="0085371E">
      <w:pPr>
        <w:pStyle w:val="a3"/>
      </w:pPr>
      <w:r>
        <w:t>Итак, органами государственной власти, призванными осуществлять контроль и надзор за исполнением всех существующих норм трудового законодательства, являются Роструд и его территориальные инспекции [17].</w:t>
      </w:r>
    </w:p>
    <w:p w:rsidR="004F67E1" w:rsidRDefault="0085371E">
      <w:pPr>
        <w:pStyle w:val="a3"/>
      </w:pPr>
      <w:r>
        <w:t>Функции контроля и надзора Роструда состоят в обеспечении соблюдения и защиты трудовых прав и свобод граждан, условий труда; обеспечении соблюдения работодателями трудового законодательства и иных норм закона, содержащих нормы трудового права; обеспечении работодателей и работников информацией о средствах и методах соблюдения положений трудового законодательства; доведении до сведения соответствующих органов государственной власти фактов нарушений, действий, бездействия или злоупотреблений, которые не попадают под действие трудового законодательства.</w:t>
      </w:r>
    </w:p>
    <w:p w:rsidR="004F67E1" w:rsidRDefault="0085371E">
      <w:pPr>
        <w:pStyle w:val="a3"/>
      </w:pPr>
      <w:r>
        <w:t>Государственный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Генеральный прокурор Российской Федерации и подчиненные ему прокуроры в соответствии с федеральным законом. (ранее, до издания Положения о Федеральной инспекции труда при Министерстве труда (Рострудинспекции) (утверждено Указом Президента РФ, от 20.07.1994 № 1504), на смену которой в 2004 г. пришел Роструд, функцию государственного контроля за соблюдением законодательства об охране труда выполняли профсоюзы.) [17].</w:t>
      </w:r>
    </w:p>
    <w:p w:rsidR="004F67E1" w:rsidRDefault="0085371E">
      <w:pPr>
        <w:pStyle w:val="a3"/>
      </w:pPr>
      <w:r>
        <w:t>Государственный надзор за соблюдением правил по безопасному ведению работ в отдельных отраслях промышленности (угольной, горнорудной, нефтегазодобывающей, нефтегазоперерабатывающей, металлургической и других) и на некоторых объектах (подъемных сооружениях, котельных установках, сосудах, работающих под давлением, и иных) осуществляется Федеральным горным и промышленным надзором России (Госгортехнадзором России)</w:t>
      </w:r>
    </w:p>
    <w:p w:rsidR="004F67E1" w:rsidRDefault="0085371E">
      <w:pPr>
        <w:pStyle w:val="a3"/>
      </w:pPr>
      <w:r>
        <w:t>Государственный надзор за проведением мероприятий, обеспечивающих безопасное обслуживание электрических и теплоиспользующих установок, осуществляется единой централизованной системой органов государственного энергетического надзора в Российской Федерации [17].</w:t>
      </w:r>
    </w:p>
    <w:p w:rsidR="004F67E1" w:rsidRDefault="0085371E">
      <w:pPr>
        <w:pStyle w:val="a3"/>
      </w:pPr>
      <w:r>
        <w:t>Государственный санитарно-эпидемиологический надзор (ст. 247 КЗоТ РФ) за соблюдением предприятиями, учреждениями, организациями гигиенических норм, санитарно-гигиенических и санитарно-противоэпидемиологических правил осуществляется государственной санитарно-эпидемиологической службой Российской Федерации.</w:t>
      </w:r>
    </w:p>
    <w:p w:rsidR="004F67E1" w:rsidRDefault="0085371E">
      <w:pPr>
        <w:pStyle w:val="a3"/>
      </w:pPr>
      <w:r>
        <w:t>Государственный надзор за соблюдением правил по ядерной и радиационной безопасности (ст. 247 КЗоТ РФ) осуществляется Федеральным надзором России по ядерной и радиационной безопасности (Госатомнадзором России).</w:t>
      </w:r>
    </w:p>
    <w:p w:rsidR="004F67E1" w:rsidRDefault="0085371E">
      <w:pPr>
        <w:pStyle w:val="a3"/>
      </w:pPr>
      <w:r>
        <w:t>Контролем за условиями и охраной труда, качеством проведения аттестации рабочих мест по условиям труда, обоснованностью предоставления льгот за тяжелую работу, работу с вредными и опасными условиями труда в соответствии со ст. 21 Федерального закона от 17 июля 1999 г, № 181-ФЗ "Об основах охраны труда в Российской Федерации" занимаются государственные экспертизы условий труда.</w:t>
      </w:r>
    </w:p>
    <w:p w:rsidR="004F67E1" w:rsidRDefault="0085371E">
      <w:pPr>
        <w:pStyle w:val="a3"/>
      </w:pPr>
      <w:r>
        <w:t>В соответствии со ст. 248 КЗоТ РФ и ст. 19 Федерального закона от 12 января 1996 г. № 10-ФЗ "О профсоюзах, их правах и гарантиях деятельности" общественный контроль за соблюдением законодательства о труде осуществляют профессиональные союзы [17].</w:t>
      </w:r>
    </w:p>
    <w:p w:rsidR="004F67E1" w:rsidRDefault="0085371E">
      <w:pPr>
        <w:pStyle w:val="a3"/>
      </w:pPr>
      <w:r>
        <w:t>2.2 Институт надзора и контроля за соблюдением трудового законодательства Казахстана</w:t>
      </w:r>
    </w:p>
    <w:p w:rsidR="004F67E1" w:rsidRDefault="0085371E">
      <w:pPr>
        <w:pStyle w:val="a3"/>
      </w:pPr>
      <w:r>
        <w:t>Институт контроля за соблюдением трудового законодательства Казахстана в соответствии с их трудовым кодексом состоит из трёх ключевых элементов:</w:t>
      </w:r>
    </w:p>
    <w:p w:rsidR="004F67E1" w:rsidRDefault="0085371E">
      <w:pPr>
        <w:pStyle w:val="a3"/>
      </w:pPr>
      <w:r>
        <w:t>Государственный контроль (Глава 38)</w:t>
      </w:r>
    </w:p>
    <w:p w:rsidR="004F67E1" w:rsidRDefault="0085371E">
      <w:pPr>
        <w:pStyle w:val="a3"/>
      </w:pPr>
      <w:r>
        <w:t>Внутренний контроль по безопасности и охране труда (Глава 39)</w:t>
      </w:r>
    </w:p>
    <w:p w:rsidR="004F67E1" w:rsidRDefault="0085371E">
      <w:pPr>
        <w:pStyle w:val="a3"/>
      </w:pPr>
      <w:r>
        <w:t>Общественный контроль за соблюдением трудового законодательства Республики Казахстан (Глава 40)</w:t>
      </w:r>
    </w:p>
    <w:p w:rsidR="004F67E1" w:rsidRDefault="0085371E">
      <w:pPr>
        <w:pStyle w:val="a3"/>
      </w:pPr>
      <w:r>
        <w:t>Разберёмся по порядку.</w:t>
      </w:r>
    </w:p>
    <w:p w:rsidR="004F67E1" w:rsidRDefault="0085371E">
      <w:pPr>
        <w:pStyle w:val="a3"/>
      </w:pPr>
      <w:r>
        <w:t>Касаемо государственного контроля:</w:t>
      </w:r>
    </w:p>
    <w:p w:rsidR="004F67E1" w:rsidRDefault="0085371E">
      <w:pPr>
        <w:pStyle w:val="a3"/>
      </w:pPr>
      <w:r>
        <w:t>Государственный контроль за соблюдением в организациях трудового законодательства Республики Казахстан осуществляют государственные инспекторы труда. Государственные инспекторы труда при исполнении служебных обязанностей охраняются законом и руководствуются Конституцией Республики Казахстан, законами и иными нормативными правовыми актами Республики Казахстан.</w:t>
      </w:r>
    </w:p>
    <w:p w:rsidR="004F67E1" w:rsidRDefault="0085371E">
      <w:pPr>
        <w:pStyle w:val="a3"/>
      </w:pPr>
      <w:r>
        <w:t>Государственный контроль в области трудового законодательства Республики Казахстан осуществляется в форме проверки и иных формах.</w:t>
      </w:r>
    </w:p>
    <w:p w:rsidR="004F67E1" w:rsidRDefault="0085371E">
      <w:pPr>
        <w:pStyle w:val="a3"/>
      </w:pPr>
      <w:r>
        <w:t>Проверка осуществляется в соответствии с Законом Республики Казахстан "О государственном контроле и надзоре в Республике Казахстан".</w:t>
      </w:r>
    </w:p>
    <w:p w:rsidR="004F67E1" w:rsidRDefault="0085371E">
      <w:pPr>
        <w:pStyle w:val="a3"/>
      </w:pPr>
      <w:r>
        <w:t>При осуществлении государственного контроля за соблюдением трудового законодательства Республики Казахстан государственные инспекторы труда имеют право:</w:t>
      </w:r>
    </w:p>
    <w:p w:rsidR="004F67E1" w:rsidRDefault="0085371E">
      <w:pPr>
        <w:pStyle w:val="a3"/>
      </w:pPr>
      <w:r>
        <w:t>Беспрепятственно посещать организации и предприятия в целях проведения проверок соблюдения трудового законодательства;</w:t>
      </w:r>
    </w:p>
    <w:p w:rsidR="004F67E1" w:rsidRDefault="0085371E">
      <w:pPr>
        <w:pStyle w:val="a3"/>
      </w:pPr>
      <w:r>
        <w:t>Запрашивать и получать от работодателей документы, объяснения, информацию, необходимые для выполнения возложенных на них функций;</w:t>
      </w:r>
    </w:p>
    <w:p w:rsidR="004F67E1" w:rsidRDefault="0085371E">
      <w:pPr>
        <w:pStyle w:val="a3"/>
      </w:pPr>
      <w:r>
        <w:t>Выдавать обязательные для исполнения работодателями предписания, заключения, а также составлять протоколы и постановления об административных правонарушениях, налагать административные взыскания;</w:t>
      </w:r>
    </w:p>
    <w:p w:rsidR="004F67E1" w:rsidRDefault="0085371E">
      <w:pPr>
        <w:pStyle w:val="a3"/>
      </w:pPr>
      <w:r>
        <w:t>Давать разъяснения по вопросам, входящим в их компетенцию;</w:t>
      </w:r>
    </w:p>
    <w:p w:rsidR="004F67E1" w:rsidRDefault="0085371E">
      <w:pPr>
        <w:pStyle w:val="a3"/>
      </w:pPr>
      <w:r>
        <w:t>Приостанавливать (запрещать) деятельность организаций, отдельных производств, цехов, участков, рабочих мест и эксплуатацию оборудования, механизмов при выявлении их несоответствия требованиям нормативных правовых актов о безопасности и охране труда на срок не более трех дней с обязательным предъявлением в указанный срок искового заявления в суд;</w:t>
      </w:r>
    </w:p>
    <w:p w:rsidR="004F67E1" w:rsidRDefault="0085371E">
      <w:pPr>
        <w:pStyle w:val="a3"/>
      </w:pPr>
      <w:r>
        <w:t>Запрещать выдачу и использование на рабочих местах специальной одежды, специальной обуви и других средств индивидуальной и коллективной защиты, не отвечающих установленным для них требованиям;</w:t>
      </w:r>
    </w:p>
    <w:p w:rsidR="004F67E1" w:rsidRDefault="0085371E">
      <w:pPr>
        <w:pStyle w:val="a3"/>
      </w:pPr>
      <w:r>
        <w:t>Изымать для анализа образцы специальной одежды, используемые или обрабатываемые материалы и вещества с уведомлением об этом работодателя (его представителя) и составлением соответствующего акта;</w:t>
      </w:r>
    </w:p>
    <w:p w:rsidR="004F67E1" w:rsidRDefault="0085371E">
      <w:pPr>
        <w:pStyle w:val="a3"/>
      </w:pPr>
      <w:r>
        <w:t>Расследовать в установленном порядке несчастные случаи на производстве;</w:t>
      </w:r>
    </w:p>
    <w:p w:rsidR="004F67E1" w:rsidRDefault="0085371E">
      <w:pPr>
        <w:pStyle w:val="a3"/>
      </w:pPr>
      <w:r>
        <w:t>Выдавать обязательные для исполнения работодателями предписания на отстранение от работы работников, не прошедших обучения, инструктирования, проверки знаний по вопросам безопасности и охраны труда;</w:t>
      </w:r>
    </w:p>
    <w:p w:rsidR="004F67E1" w:rsidRDefault="0085371E">
      <w:pPr>
        <w:pStyle w:val="a3"/>
      </w:pPr>
      <w:r>
        <w:t>Направлять в соответствующие правоохранительные органы и суды информацию, исковые требования и иные материалы по фактам нарушений трудового законодательства Республики Казахстан, неисполнения работодателями актов государственных инспекторов труда;</w:t>
      </w:r>
    </w:p>
    <w:p w:rsidR="004F67E1" w:rsidRDefault="0085371E">
      <w:pPr>
        <w:pStyle w:val="a3"/>
      </w:pPr>
      <w:r>
        <w:t>Участвовать в проверке знаний по безопасности и охране труда, предусмотренных требованиями, установленными уполномоченным государственным органом по труду;</w:t>
      </w:r>
    </w:p>
    <w:p w:rsidR="004F67E1" w:rsidRDefault="0085371E">
      <w:pPr>
        <w:pStyle w:val="a3"/>
      </w:pPr>
      <w:r>
        <w:t>Проводить проверку выполнения особых условий, определенных при выдаче разрешения на привлечение иностранной рабочей силы;</w:t>
      </w:r>
    </w:p>
    <w:p w:rsidR="004F67E1" w:rsidRDefault="0085371E">
      <w:pPr>
        <w:pStyle w:val="a3"/>
      </w:pPr>
      <w:r>
        <w:t>Осуществлять контроль за полнотой и достоверностью ведения работодателем внутреннего контроля по безопасности и охране труда;</w:t>
      </w:r>
    </w:p>
    <w:p w:rsidR="004F67E1" w:rsidRDefault="0085371E">
      <w:pPr>
        <w:pStyle w:val="a3"/>
      </w:pPr>
      <w:r>
        <w:t>Осуществлять иные права, предусмотренные законодательством Республики Казахстан [16].</w:t>
      </w:r>
    </w:p>
    <w:p w:rsidR="004F67E1" w:rsidRDefault="0085371E">
      <w:pPr>
        <w:pStyle w:val="a3"/>
      </w:pPr>
      <w:r>
        <w:t>Касаемо внутреннего контроля по безопасности и охране труда:</w:t>
      </w:r>
    </w:p>
    <w:p w:rsidR="004F67E1" w:rsidRDefault="0085371E">
      <w:pPr>
        <w:pStyle w:val="a3"/>
      </w:pPr>
      <w:r>
        <w:t>Внутренний контроль по безопасности и охране труда осуществляется работодателем в целях соблюдения установленных требований по безопасности и охране труда на рабочих местах и принятия незамедлительных мер по устранению выявляемых нарушений (ст. 338)</w:t>
      </w:r>
    </w:p>
    <w:p w:rsidR="004F67E1" w:rsidRDefault="0085371E">
      <w:pPr>
        <w:pStyle w:val="a3"/>
      </w:pPr>
      <w:r>
        <w:t>В организациях, осуществляющих производственную деятельность, с численностью более пятидесяти работников работодатель создает службу безопасности и охраны труда, которая подчиняется непосредственно первому руководителю организации или лицу, им уполномоченному.</w:t>
      </w:r>
    </w:p>
    <w:p w:rsidR="004F67E1" w:rsidRDefault="0085371E">
      <w:pPr>
        <w:pStyle w:val="a3"/>
      </w:pPr>
      <w:r>
        <w:t>Работодатель с численностью работников до пятидесяти человек вводит должность специалиста по безопасности и охране труда с учетом специфики деятельности либо обязанности по обеспечению безопасности и охране труда возлагает на другого специалиста.</w:t>
      </w:r>
    </w:p>
    <w:p w:rsidR="004F67E1" w:rsidRDefault="0085371E">
      <w:pPr>
        <w:pStyle w:val="a3"/>
      </w:pPr>
      <w:r>
        <w:t>Также по инициативе работодателя и (или) по инициативе работников либо их представителей создается комитет (комиссия) по безопасности и охране труда. В ее состав на паритетной основе входят представители работодателя, представители профсоюзной организации или иных уполномоченных работниками представителей [16].</w:t>
      </w:r>
    </w:p>
    <w:p w:rsidR="004F67E1" w:rsidRDefault="0085371E">
      <w:pPr>
        <w:pStyle w:val="a3"/>
      </w:pPr>
      <w:r>
        <w:t>Касаемо общественного контроля:</w:t>
      </w:r>
    </w:p>
    <w:p w:rsidR="004F67E1" w:rsidRDefault="0085371E">
      <w:pPr>
        <w:pStyle w:val="a3"/>
      </w:pPr>
      <w:r>
        <w:t>В соответствии со статьей 340 Трудового кодекса Республики Казахстан, общественный контроль в области безопасности и охраны труда в организации осуществляет общественный инспектор по охране труда, избираемый профсоюзным комитетом организации, а при отсутствии профессионального союза – общим собранием (конференцией) работников.</w:t>
      </w:r>
    </w:p>
    <w:p w:rsidR="004F67E1" w:rsidRDefault="0085371E">
      <w:pPr>
        <w:pStyle w:val="a3"/>
      </w:pPr>
      <w:r>
        <w:t>В соответствии со статьей 341 Трудового кодекса Республики Казахстан, общественный инспектор по охране труда осуществляет защиту прав работников на охрану труда перед работодателем посредством общественного контроля за соблюдением работодателями нормативных правовых актов по безопасности и охране труда, соглашений, коллективных договоров по созданию работодателем нормальных условий труда и техники безопасности на рабочих местах в организациях, а также иные полномочия, установленные данной статьёй.</w:t>
      </w:r>
    </w:p>
    <w:p w:rsidR="004F67E1" w:rsidRDefault="0085371E">
      <w:pPr>
        <w:pStyle w:val="a3"/>
      </w:pPr>
      <w:r>
        <w:t>Институт надзора за соблюдением трудового законодательства носит охранительный характер, так как деятельность по надзору заключается в наблюдении за соблюдением норм трудового законодательства. Только в случае нарушений, органы надзора применяют властные полномочия для устранения нарушений и для установления режима правопорядка и законности в сфере трудовых отношений.</w:t>
      </w:r>
    </w:p>
    <w:p w:rsidR="004F67E1" w:rsidRDefault="0085371E">
      <w:pPr>
        <w:pStyle w:val="a3"/>
      </w:pPr>
      <w:r>
        <w:t>Надзор относится к полномочиям органов государственной власти. Так, высший надзор за точным и единообразным применением законов, указов Президента Республики Казахстан и иных нормативных правовых актов на территории республики осуществляет Генеральная прокуратура.</w:t>
      </w:r>
    </w:p>
    <w:p w:rsidR="004F67E1" w:rsidRDefault="0085371E">
      <w:pPr>
        <w:pStyle w:val="a3"/>
      </w:pPr>
      <w:r>
        <w:t>Таким образом, в республике существует целая система органов, осуществляющих контроль и надзор за соблюдением законодательства о труде и норм по охране труда [16].</w:t>
      </w:r>
    </w:p>
    <w:p w:rsidR="004F67E1" w:rsidRDefault="0085371E">
      <w:pPr>
        <w:pStyle w:val="a3"/>
      </w:pPr>
      <w:r>
        <w:t>2.3 Сравнительный анализ институтов надзора и контроля за соблюдением трудового законодательства трёх стран (Беларуси, России и Казахстана)</w:t>
      </w:r>
    </w:p>
    <w:p w:rsidR="004F67E1" w:rsidRDefault="0085371E">
      <w:pPr>
        <w:pStyle w:val="a3"/>
      </w:pPr>
      <w:r>
        <w:t>На основе изученных нормативных документов в области надзора и контроля за трудовым законодательством трёх стран, представляю следующую таблицу, которая поможет разобраться в отличиях законодательств:</w:t>
      </w:r>
    </w:p>
    <w:p w:rsidR="004F67E1" w:rsidRDefault="008537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tblGrid>
      <w:tr w:rsidR="004F67E1">
        <w:trPr>
          <w:trHeight w:val="4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Критерий сравнения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РБ</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РФ</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РК</w:t>
            </w:r>
          </w:p>
        </w:tc>
      </w:tr>
      <w:tr w:rsidR="004F67E1">
        <w:trPr>
          <w:trHeight w:val="9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1. Количество глав и статей в кодексах по исследуемой теме</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1 глава 4 статьи</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1 глава 18 статей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3 главы 15 статей</w:t>
            </w:r>
          </w:p>
        </w:tc>
      </w:tr>
      <w:tr w:rsidR="004F67E1">
        <w:trPr>
          <w:trHeight w:val="600"/>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F67E1" w:rsidRDefault="0085371E">
            <w:r>
              <w:t>2. Органы, осуществляющие деятельность в сфере надзора и контроля за соблюдением трудового законодательства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1.Министерство труда и социальной защиты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1.Федеральная инспекция труда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1.Министерство труда и социальной защиты</w:t>
            </w:r>
          </w:p>
        </w:tc>
      </w:tr>
      <w:tr w:rsidR="004F67E1">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F67E1" w:rsidRDefault="004F67E1"/>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2.Госпромнадзор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2.Госгортехнадзор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2.Госгортехнадзор</w:t>
            </w:r>
          </w:p>
        </w:tc>
      </w:tr>
      <w:tr w:rsidR="004F67E1">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F67E1" w:rsidRDefault="004F67E1"/>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3.Госатомнадзор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3.Госатомнадзор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3.Госатомнадзор</w:t>
            </w:r>
          </w:p>
        </w:tc>
      </w:tr>
      <w:tr w:rsidR="004F67E1">
        <w:trPr>
          <w:trHeight w:val="66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F67E1" w:rsidRDefault="004F67E1"/>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4.Департамент по энергоэффективности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Pr="0085371E" w:rsidRDefault="0085371E">
            <w:pPr>
              <w:pStyle w:val="a3"/>
            </w:pPr>
            <w:r w:rsidRPr="0085371E">
              <w:t> </w:t>
            </w:r>
          </w:p>
          <w:p w:rsidR="004F67E1" w:rsidRPr="0085371E" w:rsidRDefault="0085371E">
            <w:pPr>
              <w:pStyle w:val="a3"/>
            </w:pPr>
            <w:r w:rsidRPr="0085371E">
              <w:t>4.Госэнергонадзор</w:t>
            </w:r>
          </w:p>
          <w:p w:rsidR="004F67E1" w:rsidRPr="0085371E" w:rsidRDefault="0085371E">
            <w:pPr>
              <w:pStyle w:val="a3"/>
            </w:pPr>
            <w:r w:rsidRPr="0085371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4. Энергонадзор</w:t>
            </w:r>
          </w:p>
        </w:tc>
      </w:tr>
      <w:tr w:rsidR="004F67E1">
        <w:trPr>
          <w:trHeight w:val="6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F67E1" w:rsidRDefault="004F67E1"/>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5.Органы санитарно-эпидемиологической службы</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Pr="0085371E" w:rsidRDefault="0085371E">
            <w:pPr>
              <w:pStyle w:val="a3"/>
            </w:pPr>
            <w:r w:rsidRPr="0085371E">
              <w:t>5.Госсанэпиднадзор</w:t>
            </w:r>
          </w:p>
          <w:p w:rsidR="004F67E1" w:rsidRPr="0085371E" w:rsidRDefault="0085371E">
            <w:pPr>
              <w:pStyle w:val="a3"/>
            </w:pPr>
            <w:r w:rsidRPr="0085371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5. Органы санитарно-эпидемиологического благополучия</w:t>
            </w:r>
          </w:p>
        </w:tc>
      </w:tr>
      <w:tr w:rsidR="004F67E1">
        <w:trPr>
          <w:trHeight w:val="61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F67E1" w:rsidRDefault="004F67E1"/>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6.Органы пожарного надзора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6.Органы пожарного надзора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6.Органы пожарного надзора</w:t>
            </w:r>
          </w:p>
        </w:tc>
      </w:tr>
      <w:tr w:rsidR="004F67E1">
        <w:trPr>
          <w:trHeight w:val="6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F67E1" w:rsidRDefault="004F67E1"/>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7.Государственная экспертиза условий труда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7.Государственная экспертиза условий труда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7.Государственная экспертиза условий труда</w:t>
            </w:r>
          </w:p>
        </w:tc>
      </w:tr>
      <w:tr w:rsidR="004F67E1">
        <w:trPr>
          <w:trHeight w:val="115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F67E1" w:rsidRDefault="004F67E1"/>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8.Органы общего надзора (Профсоюзы)</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8.Органы общего надзора (Роструд, в нек. случаях профсоюзы)</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8.Органы общего надзора (Общественный инспектор, профсоюзы)</w:t>
            </w:r>
          </w:p>
        </w:tc>
      </w:tr>
      <w:tr w:rsidR="004F67E1">
        <w:trPr>
          <w:trHeight w:val="84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F67E1" w:rsidRDefault="004F67E1"/>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Pr="0085371E" w:rsidRDefault="0085371E">
            <w:pPr>
              <w:pStyle w:val="a3"/>
            </w:pPr>
            <w:r w:rsidRPr="0085371E">
              <w:t> </w:t>
            </w:r>
          </w:p>
          <w:p w:rsidR="004F67E1" w:rsidRPr="0085371E" w:rsidRDefault="0085371E">
            <w:pPr>
              <w:pStyle w:val="a3"/>
            </w:pPr>
            <w:r w:rsidRPr="0085371E">
              <w:t>Генеральный прокурор РБ</w:t>
            </w:r>
          </w:p>
          <w:p w:rsidR="004F67E1" w:rsidRPr="0085371E" w:rsidRDefault="0085371E">
            <w:pPr>
              <w:pStyle w:val="a3"/>
            </w:pPr>
            <w:r w:rsidRPr="0085371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Pr="0085371E" w:rsidRDefault="0085371E">
            <w:pPr>
              <w:pStyle w:val="a3"/>
            </w:pPr>
            <w:r w:rsidRPr="0085371E">
              <w:t> </w:t>
            </w:r>
          </w:p>
          <w:p w:rsidR="004F67E1" w:rsidRPr="0085371E" w:rsidRDefault="0085371E">
            <w:pPr>
              <w:pStyle w:val="a3"/>
            </w:pPr>
            <w:r w:rsidRPr="0085371E">
              <w:t>Генеральный прокурор РФ</w:t>
            </w:r>
          </w:p>
          <w:p w:rsidR="004F67E1" w:rsidRPr="0085371E" w:rsidRDefault="0085371E">
            <w:pPr>
              <w:pStyle w:val="a3"/>
            </w:pPr>
            <w:r w:rsidRPr="0085371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Генеральный прокурор РК</w:t>
            </w:r>
          </w:p>
        </w:tc>
      </w:tr>
      <w:tr w:rsidR="004F67E1">
        <w:trPr>
          <w:trHeight w:val="42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F67E1" w:rsidRDefault="004F67E1"/>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Суды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Суды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4F67E1" w:rsidRDefault="0085371E">
            <w:r>
              <w:t>Суды</w:t>
            </w:r>
          </w:p>
        </w:tc>
      </w:tr>
    </w:tbl>
    <w:p w:rsidR="004F67E1" w:rsidRPr="0085371E" w:rsidRDefault="0085371E">
      <w:pPr>
        <w:pStyle w:val="a3"/>
      </w:pPr>
      <w:r>
        <w:t>По данным таблицы можно увидеть разницу в объеме нормативных документов, освещающих исследуемую мною тематику, а также сходства и отличия органов, осуществляющих контроль и надзор за соблюдением трудового законодательства.</w:t>
      </w:r>
    </w:p>
    <w:p w:rsidR="004F67E1" w:rsidRDefault="0085371E">
      <w:pPr>
        <w:pStyle w:val="a3"/>
      </w:pPr>
      <w:r>
        <w:t>Схожесть в системе трудового законодательства, по моему мнению обусловлена тем, что эти три страны (РБ, РФ, РК), входили ранее в Союз Советских Социалистических Республик. (В этот период страны жили в рамках единого законодательства). Поэтому сходств в законодательствах этих стран существенно больше, чем различий (см. таблицу).</w:t>
      </w:r>
    </w:p>
    <w:p w:rsidR="004F67E1" w:rsidRDefault="0085371E">
      <w:pPr>
        <w:pStyle w:val="a3"/>
      </w:pPr>
      <w:r>
        <w:t>Заключение</w:t>
      </w:r>
    </w:p>
    <w:p w:rsidR="004F67E1" w:rsidRDefault="0085371E">
      <w:pPr>
        <w:pStyle w:val="a3"/>
      </w:pPr>
      <w:r>
        <w:t>Изучив приличное количество нормативных материалов по данной тематике, я ещё больше удостоверился в значимости функционирования органов надзора и контроля за соблюдением трудового законодательства. И дело не только в трудовом законодательстве. Это лишь исследуемая тема обусловила такой ответ с моей стороны. Надзор и контроль за любым законодательством важен. Трудно представить, как бы жили люди, и чем они бы руководствовались без надлежащего надзора. Скорее всего законодательство без органов надзора и контроля попросту не функционировало бы.</w:t>
      </w:r>
    </w:p>
    <w:p w:rsidR="004F67E1" w:rsidRDefault="0085371E">
      <w:pPr>
        <w:pStyle w:val="a3"/>
      </w:pPr>
      <w:r>
        <w:t>Исследовав трудовое законодательство в рамках рассматриваемой темы таких стран, как Россия и Казахстан, на основании их функционирующих органов, я удостоверился в некоторых фактах:</w:t>
      </w:r>
    </w:p>
    <w:p w:rsidR="004F67E1" w:rsidRDefault="0085371E">
      <w:pPr>
        <w:pStyle w:val="a3"/>
      </w:pPr>
      <w:r>
        <w:t>Органов по надзору и контролю за соблюдением трудового законодательства большое множество.</w:t>
      </w:r>
    </w:p>
    <w:p w:rsidR="004F67E1" w:rsidRDefault="0085371E">
      <w:pPr>
        <w:pStyle w:val="a3"/>
      </w:pPr>
      <w:r>
        <w:t>Законодательства стран имеют и сходства и различия. Несмотря на то, что существуют различия в законодательстве, суть его не меняется. Надзор и контроль за соблюдением трудового законодательства - признан функционировать во благо всего государства, признан выявлять нарушения законодательства, регулировать вопросы, связанные с трудовыми отношениями нанимателей и работников.</w:t>
      </w:r>
    </w:p>
    <w:p w:rsidR="004F67E1" w:rsidRDefault="0085371E">
      <w:pPr>
        <w:pStyle w:val="a3"/>
      </w:pPr>
      <w:r>
        <w:t>По моему мнению, органов по осуществлению надзора и контроля предостаточно. Остаётся вопрос в качестве осуществляемой ими деятельности, в их отношении к субъектам трудовых отношений. Об этом можно судить лишь по конкретным случаям из практики.</w:t>
      </w:r>
    </w:p>
    <w:p w:rsidR="004F67E1" w:rsidRDefault="0085371E">
      <w:pPr>
        <w:pStyle w:val="a3"/>
      </w:pPr>
      <w:r>
        <w:t>Что касается ценного опыта, который может перенять Беларусь у стран-соседей, то я придерживаюсь мнения, что Беларусь может перенимать какие-нибудь основные идеи, перерабатывать их, изучать, пробовать новые течения, но ни в коем случае не слепо копировать то, чем пользуются другие страны. Нужен разумный анализ и неплохие навыки прогнозирования, с чем, я думаю, должны без проблем справляться наши государственные органы.</w:t>
      </w:r>
    </w:p>
    <w:p w:rsidR="004F67E1" w:rsidRDefault="0085371E">
      <w:pPr>
        <w:pStyle w:val="a3"/>
      </w:pPr>
      <w:r>
        <w:t>Ознакомившись с материалами этой темы, я без сомнений углубил свои знания по трудовому праву, изучил законодательство других стран по данному вопросу, что тоже считаю большим плюсом. Это без сомнения приближает меня к моей цели, - стать хорошим специалистом в области права.</w:t>
      </w:r>
    </w:p>
    <w:p w:rsidR="004F67E1" w:rsidRDefault="0085371E">
      <w:pPr>
        <w:pStyle w:val="a3"/>
      </w:pPr>
      <w:r>
        <w:t>Список литературы</w:t>
      </w:r>
    </w:p>
    <w:p w:rsidR="004F67E1" w:rsidRDefault="0085371E">
      <w:pPr>
        <w:pStyle w:val="a3"/>
      </w:pPr>
      <w:r>
        <w:t>1. Конституция Республики Беларусь 1994 года (с изменениями и дополнениями, принятыми на республиканских референдумах 24 ноября 1996 г. и 17 октября 2004 г.). – Минск : Амалфея, 2011. – 48 с.</w:t>
      </w:r>
    </w:p>
    <w:p w:rsidR="004F67E1" w:rsidRDefault="0085371E">
      <w:pPr>
        <w:pStyle w:val="a3"/>
      </w:pPr>
      <w:r>
        <w:t>2. Трудовой кодекс Республики Беларусь : принят Палатой представителей 8 июня 1999 г. : одобр. Советом Респ. 30 июня 1999 г. : текст Кодекса по состоянию на 18 мая. 2013 г. – Минск: Амалфея, 2012. – 288 с.</w:t>
      </w:r>
    </w:p>
    <w:p w:rsidR="004F67E1" w:rsidRDefault="0085371E">
      <w:pPr>
        <w:pStyle w:val="a3"/>
      </w:pPr>
      <w:r>
        <w:t>3. Положение о Министерстве: постановление Совета Министров Респ. Беларусь, 8 ноя. 2001 г. N 5/9329 // Нац. реестр правовых актов Респ. Беларусь. – 2004. – № 69.5/14142.</w:t>
      </w:r>
    </w:p>
    <w:p w:rsidR="004F67E1" w:rsidRDefault="0085371E">
      <w:pPr>
        <w:pStyle w:val="a3"/>
      </w:pPr>
      <w:r>
        <w:t>4. Министерство труда и социальной защиты Республики Беларусь. Официальный сайт [Электронный ресурс] - Режим доступа: http://www.mintrud.gov.by – Дата доступа : 16.05.2013.</w:t>
      </w:r>
    </w:p>
    <w:p w:rsidR="004F67E1" w:rsidRDefault="0085371E">
      <w:pPr>
        <w:pStyle w:val="a3"/>
      </w:pPr>
      <w:r>
        <w:t>5. Департамент по надзору за безопасным ведением работ в промышленности Республики Беларусь. Официальный сайт [Электронный ресурс] - Режим доступа : http://www.gospromnadzor.by – Дата доступа : 16.05.2013.</w:t>
      </w:r>
    </w:p>
    <w:p w:rsidR="004F67E1" w:rsidRDefault="0085371E">
      <w:pPr>
        <w:pStyle w:val="a3"/>
      </w:pPr>
      <w:r>
        <w:t>6. О промышленной безопасности опасных производственных объектов: Закон Республики Беларусь, 10 янв. 2000 г., № 363-З // Нац. реестр правовых актов Респ. Беларусь. - 2009.- № 276.2/1605.</w:t>
      </w:r>
    </w:p>
    <w:p w:rsidR="004F67E1" w:rsidRDefault="0085371E">
      <w:pPr>
        <w:pStyle w:val="a3"/>
      </w:pPr>
      <w:r>
        <w:t>7. Департамент по ядерной и радиационной безопасности Республики Беларусь. Официальный сайт [Электронный ресурс] - Режим доступа: http://www.gosatomnadzor.gov.by – Дата доступа : 16.05.2013.</w:t>
      </w:r>
    </w:p>
    <w:p w:rsidR="004F67E1" w:rsidRDefault="0085371E">
      <w:pPr>
        <w:pStyle w:val="a3"/>
      </w:pPr>
      <w:r>
        <w:t>8. Департамент по энергоэффективности Республики Беларусь. Официальный сайт [Электронный ресурс] - Режим доступа : http://energoeffekt.gov.by/ – Дата доступа : 16.05.2013.</w:t>
      </w:r>
    </w:p>
    <w:p w:rsidR="004F67E1" w:rsidRDefault="0085371E">
      <w:pPr>
        <w:pStyle w:val="a3"/>
      </w:pPr>
      <w:r>
        <w:t>9. О санитарно-эпидемиологическом благополучии населения: Закон Республики Беларусь, 7 янв. 2012 г., № 340-З</w:t>
      </w:r>
    </w:p>
    <w:p w:rsidR="004F67E1" w:rsidRDefault="0085371E">
      <w:pPr>
        <w:pStyle w:val="a3"/>
      </w:pPr>
      <w:r>
        <w:t>10. О пожарной безопасности: Закон Республики Беларусь, 15 июн. 1993 г., № 2403-XII// Нац. реестр правовых актов Респ. Беларусь. – 2010. - № 291.2/1748</w:t>
      </w:r>
    </w:p>
    <w:p w:rsidR="004F67E1" w:rsidRDefault="0085371E">
      <w:pPr>
        <w:pStyle w:val="a3"/>
      </w:pPr>
      <w:r>
        <w:t>11. Положение об органах государственной экспертизы условий труда: постановление Совета Министров Респ. Беларусь, 29 мая 2002 г., № 694 // Нац. реестр правовых актов Респ. Беларусь. – 31 мая 2002. - N 5/10530</w:t>
      </w:r>
    </w:p>
    <w:p w:rsidR="004F67E1" w:rsidRDefault="0085371E">
      <w:pPr>
        <w:pStyle w:val="a3"/>
      </w:pPr>
      <w:r>
        <w:t>12. Прокуратура Республики Беларусь. Официальный сайт [Электронный ресурс] - Режим доступа : http://prokuratura.gov.by – Дата доступа : 16.05.2013.</w:t>
      </w:r>
    </w:p>
    <w:p w:rsidR="004F67E1" w:rsidRDefault="0085371E">
      <w:pPr>
        <w:pStyle w:val="a3"/>
      </w:pPr>
      <w:r>
        <w:t>13. О прокуратуре Республики Беларусь: Закон Республики Беларусь, 8 мая 2007 г., № 220-З // Нац. реестр правовых актов Респ. Беларусь. – 2012. - № 2/1952</w:t>
      </w:r>
    </w:p>
    <w:p w:rsidR="004F67E1" w:rsidRDefault="0085371E">
      <w:pPr>
        <w:pStyle w:val="a3"/>
      </w:pPr>
      <w:r>
        <w:t>14. Федерация профсоюзов Беларуси. Официальный сайт [Электронный ресурс] - Режим доступа : http://www.fpb.by – Дата доступа : 16.05.2013.</w:t>
      </w:r>
    </w:p>
    <w:p w:rsidR="004F67E1" w:rsidRDefault="0085371E">
      <w:pPr>
        <w:pStyle w:val="a3"/>
      </w:pPr>
      <w:r>
        <w:t>15. Трудовое право: Учебник / В.И. Семенков, В.Н. Артемова, Г.А. Василевич и др.; Под общ. ред. В.И. Семенкова. 2-е изд., перераб. и доп. - Мн.: Амалфея, 2002. - 672 с.</w:t>
      </w:r>
    </w:p>
    <w:p w:rsidR="004F67E1" w:rsidRDefault="0085371E">
      <w:pPr>
        <w:pStyle w:val="a3"/>
      </w:pPr>
      <w:r>
        <w:t>16. Трудовой кодекс Республики Казахстан: принят Мажилисом 15 мая 2007 г. : одобр. Сенатом Респ. 02 июня 2007 г.: текст Кодекса по состоянию на 4 февраля. 2013 г.</w:t>
      </w:r>
    </w:p>
    <w:p w:rsidR="004F67E1" w:rsidRDefault="0085371E">
      <w:pPr>
        <w:pStyle w:val="a3"/>
      </w:pPr>
      <w:r>
        <w:t>17. Трудовой кодекс Российской Федерации: принят Государственной Думой 21 декабря 2001 г.: одобр. Советом Федерации. 26 декабря 2001 г.: текст Кодекса по состоянию на 1 января. 2013 г.</w:t>
      </w:r>
    </w:p>
    <w:p w:rsidR="004F67E1" w:rsidRDefault="0085371E">
      <w:pPr>
        <w:pStyle w:val="a3"/>
      </w:pPr>
      <w:r>
        <w:t>18. Национальный Интернет-портал Республики Беларусь [Электронный ресурс] / Нац. центр правовой информ. Респ. Беларусь. – Минск, 2005. - Режим доступа : http://www.pravo.by. – Дата доступа : 25.11.2011.</w:t>
      </w:r>
    </w:p>
    <w:p w:rsidR="004F67E1" w:rsidRDefault="0085371E">
      <w:pPr>
        <w:pStyle w:val="a3"/>
      </w:pPr>
      <w:r>
        <w:t>19. Свободная интернет-энциклопедия Wikipedia [Электронный ресурс] - Режим доступа : http://ru.wikipedia.org – Дата доступа : 15.05.2013.</w:t>
      </w:r>
      <w:bookmarkStart w:id="0" w:name="_GoBack"/>
      <w:bookmarkEnd w:id="0"/>
    </w:p>
    <w:sectPr w:rsidR="004F67E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71E"/>
    <w:rsid w:val="0015695F"/>
    <w:rsid w:val="004F67E1"/>
    <w:rsid w:val="00853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EDC906-6096-44E1-90B7-444A9B8A6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8891</Words>
  <Characters>50683</Characters>
  <Application>Microsoft Office Word</Application>
  <DocSecurity>0</DocSecurity>
  <Lines>422</Lines>
  <Paragraphs>118</Paragraphs>
  <ScaleCrop>false</ScaleCrop>
  <Company>diakov.net</Company>
  <LinksUpToDate>false</LinksUpToDate>
  <CharactersWithSpaces>59456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Надзор и контроль за соблюдением трудового законодательства РБ</dc:title>
  <dc:subject/>
  <dc:creator>Irina</dc:creator>
  <cp:keywords/>
  <dc:description/>
  <cp:lastModifiedBy>Irina</cp:lastModifiedBy>
  <cp:revision>2</cp:revision>
  <dcterms:created xsi:type="dcterms:W3CDTF">2014-08-02T18:36:00Z</dcterms:created>
  <dcterms:modified xsi:type="dcterms:W3CDTF">2014-08-02T18:36:00Z</dcterms:modified>
</cp:coreProperties>
</file>