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1FE" w:rsidRDefault="00F131FE">
      <w:pPr>
        <w:widowControl w:val="0"/>
        <w:spacing w:before="120"/>
        <w:jc w:val="center"/>
        <w:rPr>
          <w:b/>
          <w:bCs/>
          <w:color w:val="000000"/>
          <w:sz w:val="32"/>
          <w:szCs w:val="32"/>
        </w:rPr>
      </w:pPr>
      <w:r>
        <w:rPr>
          <w:b/>
          <w:bCs/>
          <w:color w:val="000000"/>
          <w:sz w:val="32"/>
          <w:szCs w:val="32"/>
        </w:rPr>
        <w:t>Договор доверительного управления имуществом</w:t>
      </w:r>
    </w:p>
    <w:p w:rsidR="00F131FE" w:rsidRDefault="00F131FE">
      <w:pPr>
        <w:widowControl w:val="0"/>
        <w:spacing w:before="120"/>
        <w:jc w:val="center"/>
        <w:rPr>
          <w:b/>
          <w:bCs/>
          <w:color w:val="000000"/>
          <w:sz w:val="32"/>
          <w:szCs w:val="32"/>
        </w:rPr>
      </w:pPr>
      <w:r>
        <w:rPr>
          <w:b/>
          <w:bCs/>
          <w:color w:val="000000"/>
          <w:sz w:val="32"/>
          <w:szCs w:val="32"/>
        </w:rPr>
        <w:t>Понятие, содержание.</w:t>
      </w:r>
    </w:p>
    <w:p w:rsidR="00F131FE" w:rsidRDefault="00F131FE">
      <w:pPr>
        <w:widowControl w:val="0"/>
        <w:spacing w:before="120"/>
        <w:ind w:firstLine="567"/>
        <w:jc w:val="both"/>
        <w:rPr>
          <w:color w:val="000000"/>
          <w:sz w:val="24"/>
          <w:szCs w:val="24"/>
        </w:rPr>
      </w:pPr>
      <w:r>
        <w:rPr>
          <w:color w:val="000000"/>
          <w:sz w:val="24"/>
          <w:szCs w:val="24"/>
        </w:rPr>
        <w:t xml:space="preserve">Статья 1012. Договор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1.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Передача имущества в доверительное управление не влечет перехода права собственности на него к доверительному управляющему. </w:t>
      </w:r>
    </w:p>
    <w:p w:rsidR="00F131FE" w:rsidRDefault="00F131FE">
      <w:pPr>
        <w:widowControl w:val="0"/>
        <w:spacing w:before="120"/>
        <w:ind w:firstLine="567"/>
        <w:jc w:val="both"/>
        <w:rPr>
          <w:color w:val="000000"/>
          <w:sz w:val="24"/>
          <w:szCs w:val="24"/>
        </w:rPr>
      </w:pPr>
      <w:r>
        <w:rPr>
          <w:color w:val="000000"/>
          <w:sz w:val="24"/>
          <w:szCs w:val="24"/>
        </w:rPr>
        <w:t xml:space="preserve">2.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 Законом или договором могут быть предусмотрены ограничения в отношении отдельных действий по доверительному управлению имуществом. </w:t>
      </w:r>
    </w:p>
    <w:p w:rsidR="00F131FE" w:rsidRDefault="00F131FE">
      <w:pPr>
        <w:widowControl w:val="0"/>
        <w:spacing w:before="120"/>
        <w:ind w:firstLine="567"/>
        <w:jc w:val="both"/>
        <w:rPr>
          <w:color w:val="000000"/>
          <w:sz w:val="24"/>
          <w:szCs w:val="24"/>
        </w:rPr>
      </w:pPr>
      <w:r>
        <w:rPr>
          <w:color w:val="000000"/>
          <w:sz w:val="24"/>
          <w:szCs w:val="24"/>
        </w:rPr>
        <w:t xml:space="preserve">3. Сделки с переданным в доверительное управление имуществом доверительный управляющий совершает от своего имени, указывая при этом, что он действует в качестве такого управляющего. Это условие считается соблюденным, если при совершении действий,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имени или наименования доверительного управляющего сделана пометка "Д.У.". При отсутствии указания о действии доверительного управляющего в этом качестве доверительный управляющий обязывается перед третьими лицами лично и отвечает перед ними только принадлежащим ему имуществом. </w:t>
      </w:r>
    </w:p>
    <w:p w:rsidR="00F131FE" w:rsidRDefault="00F131FE">
      <w:pPr>
        <w:widowControl w:val="0"/>
        <w:spacing w:before="120"/>
        <w:ind w:firstLine="567"/>
        <w:jc w:val="both"/>
        <w:rPr>
          <w:color w:val="000000"/>
          <w:sz w:val="24"/>
          <w:szCs w:val="24"/>
        </w:rPr>
      </w:pPr>
      <w:r>
        <w:rPr>
          <w:color w:val="000000"/>
          <w:sz w:val="24"/>
          <w:szCs w:val="24"/>
        </w:rPr>
        <w:t xml:space="preserve">Статья 1013. Объект доверительного управления </w:t>
      </w:r>
    </w:p>
    <w:p w:rsidR="00F131FE" w:rsidRDefault="00F131FE">
      <w:pPr>
        <w:widowControl w:val="0"/>
        <w:spacing w:before="120"/>
        <w:ind w:firstLine="567"/>
        <w:jc w:val="both"/>
        <w:rPr>
          <w:color w:val="000000"/>
          <w:sz w:val="24"/>
          <w:szCs w:val="24"/>
        </w:rPr>
      </w:pPr>
      <w:r>
        <w:rPr>
          <w:color w:val="000000"/>
          <w:sz w:val="24"/>
          <w:szCs w:val="24"/>
        </w:rPr>
        <w:t xml:space="preserve">1.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w:t>
      </w:r>
    </w:p>
    <w:p w:rsidR="00F131FE" w:rsidRDefault="00F131FE">
      <w:pPr>
        <w:widowControl w:val="0"/>
        <w:spacing w:before="120"/>
        <w:ind w:firstLine="567"/>
        <w:jc w:val="both"/>
        <w:rPr>
          <w:color w:val="000000"/>
          <w:sz w:val="24"/>
          <w:szCs w:val="24"/>
        </w:rPr>
      </w:pPr>
      <w:r>
        <w:rPr>
          <w:color w:val="000000"/>
          <w:sz w:val="24"/>
          <w:szCs w:val="24"/>
        </w:rPr>
        <w:t xml:space="preserve">2. Не могут быть самостоятельным объектом доверительного управления деньги, за исключением случаев, предусмотренных законом. </w:t>
      </w:r>
    </w:p>
    <w:p w:rsidR="00F131FE" w:rsidRDefault="00F131FE">
      <w:pPr>
        <w:widowControl w:val="0"/>
        <w:spacing w:before="120"/>
        <w:ind w:firstLine="567"/>
        <w:jc w:val="both"/>
        <w:rPr>
          <w:color w:val="000000"/>
          <w:sz w:val="24"/>
          <w:szCs w:val="24"/>
        </w:rPr>
      </w:pPr>
      <w:r>
        <w:rPr>
          <w:color w:val="000000"/>
          <w:sz w:val="24"/>
          <w:szCs w:val="24"/>
        </w:rPr>
        <w:t xml:space="preserve">3. Имущество, находящееся в хозяйственном ведении или оперативном управлении, не может быть передано в доверительное управление. Передача в доверительное управление имущества, находившегося в хозяйственном ведении или оперативном управлении, возможна только после ликвидации юридического лица, в хозяйственном ведении или оперативном управлении которого имущество находилось, либо прекращения права хозяйственного ведения или оперативного управления имуществом и поступления его во владение собственника по иным предусмотренным законом основаниям. </w:t>
      </w:r>
    </w:p>
    <w:p w:rsidR="00F131FE" w:rsidRDefault="00F131FE">
      <w:pPr>
        <w:widowControl w:val="0"/>
        <w:spacing w:before="120"/>
        <w:ind w:firstLine="567"/>
        <w:jc w:val="both"/>
        <w:rPr>
          <w:color w:val="000000"/>
          <w:sz w:val="24"/>
          <w:szCs w:val="24"/>
        </w:rPr>
      </w:pPr>
      <w:r>
        <w:rPr>
          <w:color w:val="000000"/>
          <w:sz w:val="24"/>
          <w:szCs w:val="24"/>
        </w:rPr>
        <w:t xml:space="preserve">Статья 1014. Учредитель управления </w:t>
      </w:r>
    </w:p>
    <w:p w:rsidR="00F131FE" w:rsidRDefault="00F131FE">
      <w:pPr>
        <w:widowControl w:val="0"/>
        <w:spacing w:before="120"/>
        <w:ind w:firstLine="567"/>
        <w:jc w:val="both"/>
        <w:rPr>
          <w:color w:val="000000"/>
          <w:sz w:val="24"/>
          <w:szCs w:val="24"/>
        </w:rPr>
      </w:pPr>
      <w:r>
        <w:rPr>
          <w:color w:val="000000"/>
          <w:sz w:val="24"/>
          <w:szCs w:val="24"/>
        </w:rPr>
        <w:t xml:space="preserve">Учредителем доверительного управления является собственник имущества, а в случаях, предусмотренных настоящего Кодекса, другое лицо. </w:t>
      </w:r>
    </w:p>
    <w:p w:rsidR="00F131FE" w:rsidRDefault="00F131FE">
      <w:pPr>
        <w:widowControl w:val="0"/>
        <w:spacing w:before="120"/>
        <w:ind w:firstLine="567"/>
        <w:jc w:val="both"/>
        <w:rPr>
          <w:color w:val="000000"/>
          <w:sz w:val="24"/>
          <w:szCs w:val="24"/>
        </w:rPr>
      </w:pPr>
      <w:r>
        <w:rPr>
          <w:color w:val="000000"/>
          <w:sz w:val="24"/>
          <w:szCs w:val="24"/>
        </w:rPr>
        <w:t xml:space="preserve">Статья 1015. Доверительный управляющий </w:t>
      </w:r>
    </w:p>
    <w:p w:rsidR="00F131FE" w:rsidRDefault="00F131FE">
      <w:pPr>
        <w:widowControl w:val="0"/>
        <w:spacing w:before="120"/>
        <w:ind w:firstLine="567"/>
        <w:jc w:val="both"/>
        <w:rPr>
          <w:color w:val="000000"/>
          <w:sz w:val="24"/>
          <w:szCs w:val="24"/>
        </w:rPr>
      </w:pPr>
      <w:r>
        <w:rPr>
          <w:color w:val="000000"/>
          <w:sz w:val="24"/>
          <w:szCs w:val="24"/>
        </w:rPr>
        <w:t xml:space="preserve">1. Доверительным управляющим может быть индивидуальный предприниматель или коммерческая организация, за исключением унитарного предприятия. В случаях, когда доверительное управление имуществом осуществляется по основаниям, предусмотренным законом, доверительным управляющим может быть гражданин, не являющийся предпринимателем, или некоммерческая организация, за исключением учреждения. </w:t>
      </w:r>
    </w:p>
    <w:p w:rsidR="00F131FE" w:rsidRDefault="00F131FE">
      <w:pPr>
        <w:widowControl w:val="0"/>
        <w:spacing w:before="120"/>
        <w:ind w:firstLine="567"/>
        <w:jc w:val="both"/>
        <w:rPr>
          <w:color w:val="000000"/>
          <w:sz w:val="24"/>
          <w:szCs w:val="24"/>
        </w:rPr>
      </w:pPr>
      <w:r>
        <w:rPr>
          <w:color w:val="000000"/>
          <w:sz w:val="24"/>
          <w:szCs w:val="24"/>
        </w:rPr>
        <w:t xml:space="preserve">2. Имущество не подлежит передаче в доверительное управление государственному органу или органу местного самоуправления. </w:t>
      </w:r>
    </w:p>
    <w:p w:rsidR="00F131FE" w:rsidRDefault="00F131FE">
      <w:pPr>
        <w:widowControl w:val="0"/>
        <w:spacing w:before="120"/>
        <w:ind w:firstLine="567"/>
        <w:jc w:val="both"/>
        <w:rPr>
          <w:color w:val="000000"/>
          <w:sz w:val="24"/>
          <w:szCs w:val="24"/>
        </w:rPr>
      </w:pPr>
      <w:r>
        <w:rPr>
          <w:color w:val="000000"/>
          <w:sz w:val="24"/>
          <w:szCs w:val="24"/>
        </w:rPr>
        <w:t xml:space="preserve">3. Доверительный управляющий не может быть выгодоприобретателем по договору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Статья 1016. Существенные условия договора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1. В договоре доверительного управления имуществом должны быть указаны: состав имущества, передаваемого в доверительное управление; 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 размер и форма вознаграждения управляющему, если выплата вознаграждения предусмотрена договором; срок действия договора. </w:t>
      </w:r>
    </w:p>
    <w:p w:rsidR="00F131FE" w:rsidRDefault="00F131FE">
      <w:pPr>
        <w:widowControl w:val="0"/>
        <w:spacing w:before="120"/>
        <w:ind w:firstLine="567"/>
        <w:jc w:val="both"/>
        <w:rPr>
          <w:color w:val="000000"/>
          <w:sz w:val="24"/>
          <w:szCs w:val="24"/>
        </w:rPr>
      </w:pPr>
      <w:r>
        <w:rPr>
          <w:color w:val="000000"/>
          <w:sz w:val="24"/>
          <w:szCs w:val="24"/>
        </w:rPr>
        <w:t xml:space="preserve">2. Договор доверительного управления имуществом заключается на срок, не превышающий пяти лет. Для отдельных видов имущества, передаваемого в доверительное управление, законом могут быть установлены иные предельные сроки, на которые может быть заключен договор. 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были предусмотрены договором. </w:t>
      </w:r>
    </w:p>
    <w:p w:rsidR="00F131FE" w:rsidRDefault="00F131FE">
      <w:pPr>
        <w:widowControl w:val="0"/>
        <w:spacing w:before="120"/>
        <w:ind w:firstLine="567"/>
        <w:jc w:val="both"/>
        <w:rPr>
          <w:color w:val="000000"/>
          <w:sz w:val="24"/>
          <w:szCs w:val="24"/>
        </w:rPr>
      </w:pPr>
      <w:r>
        <w:rPr>
          <w:color w:val="000000"/>
          <w:sz w:val="24"/>
          <w:szCs w:val="24"/>
        </w:rPr>
        <w:t xml:space="preserve">Статья 1017. Форма договора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1. Договор доверительного управления имуществом должен быть заключен в письменной форме. </w:t>
      </w:r>
    </w:p>
    <w:p w:rsidR="00F131FE" w:rsidRDefault="00F131FE">
      <w:pPr>
        <w:widowControl w:val="0"/>
        <w:spacing w:before="120"/>
        <w:ind w:firstLine="567"/>
        <w:jc w:val="both"/>
        <w:rPr>
          <w:color w:val="000000"/>
          <w:sz w:val="24"/>
          <w:szCs w:val="24"/>
        </w:rPr>
      </w:pPr>
      <w:r>
        <w:rPr>
          <w:color w:val="000000"/>
          <w:sz w:val="24"/>
          <w:szCs w:val="24"/>
        </w:rPr>
        <w:t xml:space="preserve">2.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3.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w:t>
      </w:r>
    </w:p>
    <w:p w:rsidR="00F131FE" w:rsidRDefault="00F131FE">
      <w:pPr>
        <w:widowControl w:val="0"/>
        <w:spacing w:before="120"/>
        <w:ind w:firstLine="567"/>
        <w:jc w:val="both"/>
        <w:rPr>
          <w:color w:val="000000"/>
          <w:sz w:val="24"/>
          <w:szCs w:val="24"/>
        </w:rPr>
      </w:pPr>
      <w:r>
        <w:rPr>
          <w:color w:val="000000"/>
          <w:sz w:val="24"/>
          <w:szCs w:val="24"/>
        </w:rPr>
        <w:t xml:space="preserve">Статья 1018. Обособление имущества, находящегося в доверительном управлении </w:t>
      </w:r>
    </w:p>
    <w:p w:rsidR="00F131FE" w:rsidRDefault="00F131FE">
      <w:pPr>
        <w:widowControl w:val="0"/>
        <w:spacing w:before="120"/>
        <w:ind w:firstLine="567"/>
        <w:jc w:val="both"/>
        <w:rPr>
          <w:color w:val="000000"/>
          <w:sz w:val="24"/>
          <w:szCs w:val="24"/>
        </w:rPr>
      </w:pPr>
      <w:r>
        <w:rPr>
          <w:color w:val="000000"/>
          <w:sz w:val="24"/>
          <w:szCs w:val="24"/>
        </w:rPr>
        <w:t xml:space="preserve">1.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 </w:t>
      </w:r>
    </w:p>
    <w:p w:rsidR="00F131FE" w:rsidRDefault="00F131FE">
      <w:pPr>
        <w:widowControl w:val="0"/>
        <w:spacing w:before="120"/>
        <w:ind w:firstLine="567"/>
        <w:jc w:val="both"/>
        <w:rPr>
          <w:color w:val="000000"/>
          <w:sz w:val="24"/>
          <w:szCs w:val="24"/>
        </w:rPr>
      </w:pPr>
      <w:r>
        <w:rPr>
          <w:color w:val="000000"/>
          <w:sz w:val="24"/>
          <w:szCs w:val="24"/>
        </w:rPr>
        <w:t xml:space="preserve">2. Обращение взыскания по долгам учредителя управления на имущество, переданное им в доверительное управление, не допускается, за исключением несостоятельности (банкротства) этого лица. При банкротстве учредителя управления доверительное управление этим имуществом прекращается и оно включается в конкурсную массу. </w:t>
      </w:r>
    </w:p>
    <w:p w:rsidR="00F131FE" w:rsidRDefault="00F131FE">
      <w:pPr>
        <w:widowControl w:val="0"/>
        <w:spacing w:before="120"/>
        <w:ind w:firstLine="567"/>
        <w:jc w:val="both"/>
        <w:rPr>
          <w:color w:val="000000"/>
          <w:sz w:val="24"/>
          <w:szCs w:val="24"/>
        </w:rPr>
      </w:pPr>
      <w:r>
        <w:rPr>
          <w:color w:val="000000"/>
          <w:sz w:val="24"/>
          <w:szCs w:val="24"/>
        </w:rPr>
        <w:t xml:space="preserve">Статья 1019. Передача в доверительное управление имущества, обремененного залогом </w:t>
      </w:r>
    </w:p>
    <w:p w:rsidR="00F131FE" w:rsidRDefault="00F131FE">
      <w:pPr>
        <w:widowControl w:val="0"/>
        <w:spacing w:before="120"/>
        <w:ind w:firstLine="567"/>
        <w:jc w:val="both"/>
        <w:rPr>
          <w:color w:val="000000"/>
          <w:sz w:val="24"/>
          <w:szCs w:val="24"/>
        </w:rPr>
      </w:pPr>
      <w:r>
        <w:rPr>
          <w:color w:val="000000"/>
          <w:sz w:val="24"/>
          <w:szCs w:val="24"/>
        </w:rPr>
        <w:t xml:space="preserve">1. Передача заложенного имущества в доверительное управление не лишает залогодержателя права обратить взыскание на это имущество. </w:t>
      </w:r>
    </w:p>
    <w:p w:rsidR="00F131FE" w:rsidRDefault="00F131FE">
      <w:pPr>
        <w:widowControl w:val="0"/>
        <w:spacing w:before="120"/>
        <w:ind w:firstLine="567"/>
        <w:jc w:val="both"/>
        <w:rPr>
          <w:color w:val="000000"/>
          <w:sz w:val="24"/>
          <w:szCs w:val="24"/>
        </w:rPr>
      </w:pPr>
      <w:r>
        <w:rPr>
          <w:color w:val="000000"/>
          <w:sz w:val="24"/>
          <w:szCs w:val="24"/>
        </w:rPr>
        <w:t xml:space="preserve">2. Доверительный управляющий должен быть предупрежден о том, что передаваемое ему в доверительное управление имущество обременено залогом. Если доверительный управляющий не знал и не должен был знать об обременении залогом имущества, переданного ему в доверительное управление, он вправе потребовать в суде расторжения договора доверительного управления имуществом и уплаты причитающегося ему по договору вознаграждения за один год. </w:t>
      </w:r>
    </w:p>
    <w:p w:rsidR="00F131FE" w:rsidRDefault="00F131FE">
      <w:pPr>
        <w:widowControl w:val="0"/>
        <w:spacing w:before="120"/>
        <w:ind w:firstLine="567"/>
        <w:jc w:val="both"/>
        <w:rPr>
          <w:color w:val="000000"/>
          <w:sz w:val="24"/>
          <w:szCs w:val="24"/>
        </w:rPr>
      </w:pPr>
      <w:r>
        <w:rPr>
          <w:color w:val="000000"/>
          <w:sz w:val="24"/>
          <w:szCs w:val="24"/>
        </w:rPr>
        <w:t xml:space="preserve">Статья 1020. Права и обязанности доверительного управляющего </w:t>
      </w:r>
    </w:p>
    <w:p w:rsidR="00F131FE" w:rsidRDefault="00F131FE">
      <w:pPr>
        <w:widowControl w:val="0"/>
        <w:spacing w:before="120"/>
        <w:ind w:firstLine="567"/>
        <w:jc w:val="both"/>
        <w:rPr>
          <w:color w:val="000000"/>
          <w:sz w:val="24"/>
          <w:szCs w:val="24"/>
        </w:rPr>
      </w:pPr>
      <w:r>
        <w:rPr>
          <w:color w:val="000000"/>
          <w:sz w:val="24"/>
          <w:szCs w:val="24"/>
        </w:rPr>
        <w:t xml:space="preserve">1. Доверительный управляющий осуществляет в пределах, предусмотренных законом и договором доверительного управления имуществом, правомочия собственника в отношении имущества, переданного в доверительное управление. Распоряжение недвижимым имуществом доверительный управляющий осуществляет в случаях, предусмотренных договором доверительного управления. </w:t>
      </w:r>
    </w:p>
    <w:p w:rsidR="00F131FE" w:rsidRDefault="00F131FE">
      <w:pPr>
        <w:widowControl w:val="0"/>
        <w:spacing w:before="120"/>
        <w:ind w:firstLine="567"/>
        <w:jc w:val="both"/>
        <w:rPr>
          <w:color w:val="000000"/>
          <w:sz w:val="24"/>
          <w:szCs w:val="24"/>
        </w:rPr>
      </w:pPr>
      <w:r>
        <w:rPr>
          <w:color w:val="000000"/>
          <w:sz w:val="24"/>
          <w:szCs w:val="24"/>
        </w:rPr>
        <w:t xml:space="preserve">2. Права, приобретенные доверительным управляющим в результате действий по доверительному управлению имуществом, включаются в состав переданного в доверительное управление имущества. Обязанности, возникшие в результате таких действий доверительного управляющего, исполняются за счет этого имущества. </w:t>
      </w:r>
    </w:p>
    <w:p w:rsidR="00F131FE" w:rsidRDefault="00F131FE">
      <w:pPr>
        <w:widowControl w:val="0"/>
        <w:spacing w:before="120"/>
        <w:ind w:firstLine="567"/>
        <w:jc w:val="both"/>
        <w:rPr>
          <w:color w:val="000000"/>
          <w:sz w:val="24"/>
          <w:szCs w:val="24"/>
        </w:rPr>
      </w:pPr>
      <w:r>
        <w:rPr>
          <w:color w:val="000000"/>
          <w:sz w:val="24"/>
          <w:szCs w:val="24"/>
        </w:rPr>
        <w:t xml:space="preserve">3. Для защиты прав на имущество, находящееся в доверительном управлении, доверительный управляющий вправе требовать всякого устранения нарушения его прав. </w:t>
      </w:r>
    </w:p>
    <w:p w:rsidR="00F131FE" w:rsidRDefault="00F131FE">
      <w:pPr>
        <w:widowControl w:val="0"/>
        <w:spacing w:before="120"/>
        <w:ind w:firstLine="567"/>
        <w:jc w:val="both"/>
        <w:rPr>
          <w:color w:val="000000"/>
          <w:sz w:val="24"/>
          <w:szCs w:val="24"/>
        </w:rPr>
      </w:pPr>
      <w:r>
        <w:rPr>
          <w:color w:val="000000"/>
          <w:sz w:val="24"/>
          <w:szCs w:val="24"/>
        </w:rPr>
        <w:t xml:space="preserve">4. Доверительный управляющий представляет учредителю управления и выгодоприобретателю отчет о своей деятельности в сроки и в порядке, которые установлены договором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Статья 1021. Передача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1. Доверительный управляющий осуществляет доверительное управление имуществом лично, кроме случаев, предусмотренных пунктом 2 настоящей статьи. </w:t>
      </w:r>
    </w:p>
    <w:p w:rsidR="00F131FE" w:rsidRDefault="00F131FE">
      <w:pPr>
        <w:widowControl w:val="0"/>
        <w:spacing w:before="120"/>
        <w:ind w:firstLine="567"/>
        <w:jc w:val="both"/>
        <w:rPr>
          <w:color w:val="000000"/>
          <w:sz w:val="24"/>
          <w:szCs w:val="24"/>
        </w:rPr>
      </w:pPr>
      <w:r>
        <w:rPr>
          <w:color w:val="000000"/>
          <w:sz w:val="24"/>
          <w:szCs w:val="24"/>
        </w:rPr>
        <w:t xml:space="preserve">2. Доверительный управляющий может поручить другому лицу совершать от имени доверительного управляющего действия, необходимые для управления имуществом, если он уполномочен на это договором доверительного управления имуществом, либо получил на это согласие учредителя в письменной форме, либо вынужден к этому в силу обстоятельств для обеспечения интересов учредителя управления или выгодоприобретателя и не имеет при этом возможности получить указания учредителя управления в разумный срок. Доверительный управляющий отвечает за действия избранного им поверенного как за свои собственные. </w:t>
      </w:r>
    </w:p>
    <w:p w:rsidR="00F131FE" w:rsidRDefault="00F131FE">
      <w:pPr>
        <w:widowControl w:val="0"/>
        <w:spacing w:before="120"/>
        <w:ind w:firstLine="567"/>
        <w:jc w:val="both"/>
        <w:rPr>
          <w:color w:val="000000"/>
          <w:sz w:val="24"/>
          <w:szCs w:val="24"/>
        </w:rPr>
      </w:pPr>
      <w:r>
        <w:rPr>
          <w:color w:val="000000"/>
          <w:sz w:val="24"/>
          <w:szCs w:val="24"/>
        </w:rPr>
        <w:t xml:space="preserve">Статья 1022. Ответственность доверительного управляющего </w:t>
      </w:r>
    </w:p>
    <w:p w:rsidR="00F131FE" w:rsidRDefault="00F131FE">
      <w:pPr>
        <w:widowControl w:val="0"/>
        <w:spacing w:before="120"/>
        <w:ind w:firstLine="567"/>
        <w:jc w:val="both"/>
        <w:rPr>
          <w:color w:val="000000"/>
          <w:sz w:val="24"/>
          <w:szCs w:val="24"/>
        </w:rPr>
      </w:pPr>
      <w:r>
        <w:rPr>
          <w:color w:val="000000"/>
          <w:sz w:val="24"/>
          <w:szCs w:val="24"/>
        </w:rPr>
        <w:t>1. Доверительный управляющий, не проявивший при доверительном управлении имуществом должной заботливости об интересах выгодоприобретателя или учредителя управления, возмещает выгодоприобретателю упущенную выгоду за время доверительного управления имуществом, а учредителю управления убытки, причиненные утратой или повреждением имущества, с учетом его естественного износа, а также упущенную выгоду. 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управления.</w:t>
      </w:r>
    </w:p>
    <w:p w:rsidR="00F131FE" w:rsidRDefault="00F131FE">
      <w:pPr>
        <w:widowControl w:val="0"/>
        <w:spacing w:before="120"/>
        <w:ind w:firstLine="567"/>
        <w:jc w:val="both"/>
        <w:rPr>
          <w:color w:val="000000"/>
          <w:sz w:val="24"/>
          <w:szCs w:val="24"/>
        </w:rPr>
      </w:pPr>
      <w:r>
        <w:rPr>
          <w:color w:val="000000"/>
          <w:sz w:val="24"/>
          <w:szCs w:val="24"/>
        </w:rPr>
        <w:t xml:space="preserve">2. Обязательства по сделке, совершенной доверительным управляющим с превышением предоставленных ему полномочий или с нарушением установленных для него ограничений, несет доверительный управляющий лично. Если участвующие в сделке третьи лица не знали и не должны были знать о превышении полномочий или об установленных ограничениях, возникшие обязательства подлежат исполнению в порядке, установленном пунктом 3 настоящей статьи. Учредитель управления может в этом случае потребовать от доверительного управляющего возмещения понесенных им убытков. </w:t>
      </w:r>
    </w:p>
    <w:p w:rsidR="00F131FE" w:rsidRDefault="00F131FE">
      <w:pPr>
        <w:widowControl w:val="0"/>
        <w:spacing w:before="120"/>
        <w:ind w:firstLine="567"/>
        <w:jc w:val="both"/>
        <w:rPr>
          <w:color w:val="000000"/>
          <w:sz w:val="24"/>
          <w:szCs w:val="24"/>
        </w:rPr>
      </w:pPr>
      <w:r>
        <w:rPr>
          <w:color w:val="000000"/>
          <w:sz w:val="24"/>
          <w:szCs w:val="24"/>
        </w:rPr>
        <w:t xml:space="preserve">3. Долги по обязательствам, возникшим в связи с доверительным управлением имуществом, погашаются за счет этого имущества. В случае недостаточности этого имущества взыскание может быть обращено на имущество доверительного управляющего, а при недостаточности и его имущества имущество учредителя управления, не переданное в доверительное управление. </w:t>
      </w:r>
    </w:p>
    <w:p w:rsidR="00F131FE" w:rsidRDefault="00F131FE">
      <w:pPr>
        <w:widowControl w:val="0"/>
        <w:spacing w:before="120"/>
        <w:ind w:firstLine="567"/>
        <w:jc w:val="both"/>
        <w:rPr>
          <w:color w:val="000000"/>
          <w:sz w:val="24"/>
          <w:szCs w:val="24"/>
        </w:rPr>
      </w:pPr>
      <w:r>
        <w:rPr>
          <w:color w:val="000000"/>
          <w:sz w:val="24"/>
          <w:szCs w:val="24"/>
        </w:rPr>
        <w:t xml:space="preserve">4. Договор доверительного управления имуществом может предусматривать предоставление доверительным управляющим залога в обеспечение возмещения убытков, которые могут быть причинены учредителю управления или выгодоприобретателю ненадлежащим исполнением договора доверительного управления. </w:t>
      </w:r>
    </w:p>
    <w:p w:rsidR="00F131FE" w:rsidRDefault="00F131FE">
      <w:pPr>
        <w:widowControl w:val="0"/>
        <w:spacing w:before="120"/>
        <w:ind w:firstLine="567"/>
        <w:jc w:val="both"/>
        <w:rPr>
          <w:color w:val="000000"/>
          <w:sz w:val="24"/>
          <w:szCs w:val="24"/>
        </w:rPr>
      </w:pPr>
      <w:r>
        <w:rPr>
          <w:color w:val="000000"/>
          <w:sz w:val="24"/>
          <w:szCs w:val="24"/>
        </w:rPr>
        <w:t xml:space="preserve">Статья 1023. Вознаграждение доверительному управляющему </w:t>
      </w:r>
    </w:p>
    <w:p w:rsidR="00F131FE" w:rsidRDefault="00F131FE">
      <w:pPr>
        <w:widowControl w:val="0"/>
        <w:spacing w:before="120"/>
        <w:ind w:firstLine="567"/>
        <w:jc w:val="both"/>
        <w:rPr>
          <w:color w:val="000000"/>
          <w:sz w:val="24"/>
          <w:szCs w:val="24"/>
        </w:rPr>
      </w:pPr>
      <w:r>
        <w:rPr>
          <w:color w:val="000000"/>
          <w:sz w:val="24"/>
          <w:szCs w:val="24"/>
        </w:rPr>
        <w:t xml:space="preserve">Доверительный управляющий имеет право на вознаграждение, предусмотренное договором доверительного управления имуществом, а также на возмещение необходимых расходов, произведенных им при доверительном управлении имуществом, за счет доходов от использования этого имущества. </w:t>
      </w:r>
    </w:p>
    <w:p w:rsidR="00F131FE" w:rsidRDefault="00F131FE">
      <w:pPr>
        <w:widowControl w:val="0"/>
        <w:spacing w:before="120"/>
        <w:ind w:firstLine="567"/>
        <w:jc w:val="both"/>
        <w:rPr>
          <w:color w:val="000000"/>
          <w:sz w:val="24"/>
          <w:szCs w:val="24"/>
        </w:rPr>
      </w:pPr>
      <w:r>
        <w:rPr>
          <w:color w:val="000000"/>
          <w:sz w:val="24"/>
          <w:szCs w:val="24"/>
        </w:rPr>
        <w:t xml:space="preserve">Статья 1024. Прекращение договора доверительного управления имуществом </w:t>
      </w:r>
    </w:p>
    <w:p w:rsidR="00F131FE" w:rsidRDefault="00F131FE">
      <w:pPr>
        <w:widowControl w:val="0"/>
        <w:spacing w:before="120"/>
        <w:ind w:firstLine="567"/>
        <w:jc w:val="both"/>
        <w:rPr>
          <w:color w:val="000000"/>
          <w:sz w:val="24"/>
          <w:szCs w:val="24"/>
        </w:rPr>
      </w:pPr>
      <w:r>
        <w:rPr>
          <w:color w:val="000000"/>
          <w:sz w:val="24"/>
          <w:szCs w:val="24"/>
        </w:rPr>
        <w:t xml:space="preserve">1. Договор доверительного управления имуществом прекращается вследствие: смерти гражданина, являющегося выгодоприобретателем или ликвидации юридического лица - выгодоприобретателя, если договором не предусмотрено иное; отказа выгодоприобретателя от получения выгод по договору, если договором не предусмотрено иное; смерти гражданина, являющегося доверительным управляющим, признания его недееспособным, ограниченно дееспособным или безвестно отсутствующим, а также признания индивидуального предпринимателя несостоятельным (банкротом); отказа доверительного управляющего или учредителя управления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 отказа учредителя управления от договора по иным причинам, чем та, которая указана в абзаце пятом настоящего пункта, при условии выплаты доверительному управляющему обусловленного договором вознаграждения; признания несостоятельным (банкротом) гражданина предпринимателя, являющегося учредителем управления. </w:t>
      </w:r>
    </w:p>
    <w:p w:rsidR="00F131FE" w:rsidRDefault="00F131FE">
      <w:pPr>
        <w:widowControl w:val="0"/>
        <w:spacing w:before="120"/>
        <w:ind w:firstLine="567"/>
        <w:jc w:val="both"/>
        <w:rPr>
          <w:color w:val="000000"/>
          <w:sz w:val="24"/>
          <w:szCs w:val="24"/>
        </w:rPr>
      </w:pPr>
      <w:r>
        <w:rPr>
          <w:color w:val="000000"/>
          <w:sz w:val="24"/>
          <w:szCs w:val="24"/>
        </w:rPr>
        <w:t xml:space="preserve">2. При отказе одной стороны от договора доверительного управления имуществом другая сторона должна быть уведомлена об этом за три месяца до прекращения договора, если договором не предусмотрен иной срок уведомления. </w:t>
      </w:r>
    </w:p>
    <w:p w:rsidR="00F131FE" w:rsidRDefault="00F131FE">
      <w:pPr>
        <w:widowControl w:val="0"/>
        <w:spacing w:before="120"/>
        <w:ind w:firstLine="567"/>
        <w:jc w:val="both"/>
        <w:rPr>
          <w:color w:val="000000"/>
          <w:sz w:val="24"/>
          <w:szCs w:val="24"/>
        </w:rPr>
      </w:pPr>
      <w:r>
        <w:rPr>
          <w:color w:val="000000"/>
          <w:sz w:val="24"/>
          <w:szCs w:val="24"/>
        </w:rPr>
        <w:t xml:space="preserve">3. При прекращении договора доверительного управления имущество, находящееся в доверительном управлении, передается учредителю управления, если договором не предусмотрено иное. </w:t>
      </w:r>
    </w:p>
    <w:p w:rsidR="00F131FE" w:rsidRDefault="00F131FE">
      <w:pPr>
        <w:widowControl w:val="0"/>
        <w:spacing w:before="120"/>
        <w:ind w:firstLine="567"/>
        <w:jc w:val="both"/>
        <w:rPr>
          <w:color w:val="000000"/>
          <w:sz w:val="24"/>
          <w:szCs w:val="24"/>
        </w:rPr>
      </w:pPr>
      <w:r>
        <w:rPr>
          <w:color w:val="000000"/>
          <w:sz w:val="24"/>
          <w:szCs w:val="24"/>
        </w:rPr>
        <w:t xml:space="preserve">Статья 1025. Передача в доверительное управление ценных бумаг </w:t>
      </w:r>
    </w:p>
    <w:p w:rsidR="00F131FE" w:rsidRDefault="00F131FE">
      <w:pPr>
        <w:widowControl w:val="0"/>
        <w:spacing w:before="120"/>
        <w:ind w:firstLine="567"/>
        <w:jc w:val="both"/>
        <w:rPr>
          <w:color w:val="000000"/>
          <w:sz w:val="24"/>
          <w:szCs w:val="24"/>
        </w:rPr>
      </w:pPr>
      <w:r>
        <w:rPr>
          <w:color w:val="000000"/>
          <w:sz w:val="24"/>
          <w:szCs w:val="24"/>
        </w:rPr>
        <w:t>При передаче в доверительное управление ценных бумаг может быть предусмотрено объединение ценных бумаг, передаваемых в доверительное управление разными лицами. Правомочия доверительного управляющего по распоряжению ценными бумагами определяются в договоре доверительного управления. Особенности доверительного управления ценными бумагами определяются законом. Правила настоящей статьи соответственно применяются к правам, удостоверенным бездокументарными ценными бумагами (</w:t>
      </w:r>
      <w:r w:rsidRPr="001B6E49">
        <w:rPr>
          <w:color w:val="000000"/>
        </w:rPr>
        <w:t>../LIB021/z04121.htm - P_28F29</w:t>
      </w:r>
      <w:r>
        <w:rPr>
          <w:color w:val="000000"/>
          <w:sz w:val="24"/>
          <w:szCs w:val="24"/>
        </w:rPr>
        <w:t xml:space="preserve">). </w:t>
      </w:r>
    </w:p>
    <w:p w:rsidR="00F131FE" w:rsidRDefault="00F131FE">
      <w:pPr>
        <w:widowControl w:val="0"/>
        <w:spacing w:before="120"/>
        <w:ind w:firstLine="567"/>
        <w:jc w:val="both"/>
        <w:rPr>
          <w:color w:val="000000"/>
          <w:sz w:val="24"/>
          <w:szCs w:val="24"/>
        </w:rPr>
      </w:pPr>
      <w:r>
        <w:rPr>
          <w:color w:val="000000"/>
          <w:sz w:val="24"/>
          <w:szCs w:val="24"/>
        </w:rPr>
        <w:t xml:space="preserve">Статья 1026. Доверительное управление имуществом по основаниям, предусмотренным законом </w:t>
      </w:r>
    </w:p>
    <w:p w:rsidR="00F131FE" w:rsidRDefault="00F131FE">
      <w:pPr>
        <w:widowControl w:val="0"/>
        <w:spacing w:before="120"/>
        <w:ind w:firstLine="567"/>
        <w:jc w:val="both"/>
        <w:rPr>
          <w:color w:val="000000"/>
          <w:sz w:val="24"/>
          <w:szCs w:val="24"/>
        </w:rPr>
      </w:pPr>
      <w:r>
        <w:rPr>
          <w:color w:val="000000"/>
          <w:sz w:val="24"/>
          <w:szCs w:val="24"/>
        </w:rPr>
        <w:t xml:space="preserve">1. Доверительное управление имуществом может быть также учреждено: вследствие необходимости постоянного управления имуществом подопечного в случаях, предусмотренных настоящего Кодекса; на основании завещания, в котором назначен исполнитель завещания (душеприказчик); по иным основаниям, предусмотренным законом. </w:t>
      </w:r>
    </w:p>
    <w:p w:rsidR="00F131FE" w:rsidRDefault="00F131FE">
      <w:pPr>
        <w:widowControl w:val="0"/>
        <w:spacing w:before="120"/>
        <w:ind w:firstLine="567"/>
        <w:jc w:val="both"/>
        <w:rPr>
          <w:color w:val="000000"/>
          <w:sz w:val="24"/>
          <w:szCs w:val="24"/>
        </w:rPr>
      </w:pPr>
      <w:r>
        <w:rPr>
          <w:color w:val="000000"/>
          <w:sz w:val="24"/>
          <w:szCs w:val="24"/>
        </w:rPr>
        <w:t>2. Правила, предусмотренные настоящей главой, соответственно применяются к отношениям по доверительному управлению имуществом, учрежденному по основаниям, указанным в пункте 1 настоящей статьи, если иное не предусмотрено законом и не вытекает из существа таких отношений. В случаях, когда доверительное управление имуществом учреждается по основаниям, указанным в пункте 1 настоящей статьи, права учредителя управления, предусмотренные правилами настоящей главы, принадлежат соответственно органу опеки и попечительства, исполнителю завещания (душеприказчику) или иному лицу, указанному в законе.</w:t>
      </w:r>
    </w:p>
    <w:p w:rsidR="00F131FE" w:rsidRDefault="00F131FE">
      <w:pPr>
        <w:widowControl w:val="0"/>
        <w:spacing w:before="120"/>
        <w:ind w:firstLine="590"/>
        <w:jc w:val="both"/>
        <w:rPr>
          <w:color w:val="000000"/>
          <w:sz w:val="24"/>
          <w:szCs w:val="24"/>
        </w:rPr>
      </w:pPr>
      <w:bookmarkStart w:id="0" w:name="_GoBack"/>
      <w:bookmarkEnd w:id="0"/>
    </w:p>
    <w:sectPr w:rsidR="00F131FE">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A8C3B0"/>
    <w:lvl w:ilvl="0">
      <w:numFmt w:val="decimal"/>
      <w:lvlText w:val="*"/>
      <w:lvlJc w:val="left"/>
    </w:lvl>
  </w:abstractNum>
  <w:num w:numId="1">
    <w:abstractNumId w:val="0"/>
    <w:lvlOverride w:ilvl="0">
      <w:lvl w:ilvl="0">
        <w:start w:val="1"/>
        <w:numFmt w:val="bullet"/>
        <w:lvlText w:val=""/>
        <w:legacy w:legacy="1" w:legacySpace="0" w:legacyIndent="283"/>
        <w:lvlJc w:val="left"/>
        <w:pPr>
          <w:ind w:left="425" w:hanging="283"/>
        </w:pPr>
        <w:rPr>
          <w:rFonts w:ascii="Wingdings" w:hAnsi="Wingdings" w:cs="Wingdings" w:hint="default"/>
        </w:rPr>
      </w:lvl>
    </w:lvlOverride>
  </w:num>
  <w:num w:numId="2">
    <w:abstractNumId w:val="0"/>
    <w:lvlOverride w:ilvl="0">
      <w:lvl w:ilvl="0">
        <w:start w:val="1"/>
        <w:numFmt w:val="bullet"/>
        <w:lvlText w:val=""/>
        <w:legacy w:legacy="1" w:legacySpace="113" w:legacyIndent="57"/>
        <w:lvlJc w:val="left"/>
        <w:pPr>
          <w:ind w:left="199" w:hanging="57"/>
        </w:pPr>
        <w:rPr>
          <w:rFonts w:ascii="Wingdings" w:hAnsi="Wingdings" w:cs="Wingdings" w:hint="default"/>
        </w:rPr>
      </w:lvl>
    </w:lvlOverride>
  </w:num>
  <w:num w:numId="3">
    <w:abstractNumId w:val="0"/>
  </w:num>
  <w:num w:numId="4">
    <w:abstractNumId w:val="0"/>
    <w:lvlOverride w:ilvl="0">
      <w:lvl w:ilvl="0">
        <w:start w:val="1"/>
        <w:numFmt w:val="bullet"/>
        <w:lvlText w:val=""/>
        <w:legacy w:legacy="1" w:legacySpace="0" w:legacyIndent="283"/>
        <w:lvlJc w:val="left"/>
        <w:pPr>
          <w:ind w:left="567" w:hanging="283"/>
        </w:pPr>
        <w:rPr>
          <w:rFonts w:ascii="Wingdings" w:hAnsi="Wingdings" w:cs="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E49"/>
    <w:rsid w:val="001B6E49"/>
    <w:rsid w:val="00CA4EF5"/>
    <w:rsid w:val="00CE4856"/>
    <w:rsid w:val="00F131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BEEFAF-35B1-452F-B676-3C549A24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8711</Words>
  <Characters>4966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Договор доверительного управления имуществом: понятие, содержание</vt:lpstr>
    </vt:vector>
  </TitlesOfParts>
  <Company>PERSONAL COMPUTERS</Company>
  <LinksUpToDate>false</LinksUpToDate>
  <CharactersWithSpaces>13650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доверительного управления имуществом: понятие, содержание</dc:title>
  <dc:subject/>
  <dc:creator>USER</dc:creator>
  <cp:keywords/>
  <dc:description/>
  <cp:lastModifiedBy>admin</cp:lastModifiedBy>
  <cp:revision>2</cp:revision>
  <dcterms:created xsi:type="dcterms:W3CDTF">2014-01-26T09:00:00Z</dcterms:created>
  <dcterms:modified xsi:type="dcterms:W3CDTF">2014-01-26T09:00:00Z</dcterms:modified>
</cp:coreProperties>
</file>