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9EE" w:rsidRDefault="00A859EE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1. Определение права.</w:t>
      </w:r>
    </w:p>
    <w:p w:rsidR="00A859EE" w:rsidRDefault="00A859EE">
      <w:pPr>
        <w:ind w:firstLine="3119"/>
        <w:jc w:val="both"/>
        <w:rPr>
          <w:b/>
          <w:i/>
          <w:sz w:val="32"/>
        </w:rPr>
      </w:pPr>
    </w:p>
    <w:p w:rsidR="00A859EE" w:rsidRDefault="00A859EE">
      <w:pPr>
        <w:ind w:firstLine="567"/>
        <w:jc w:val="both"/>
        <w:rPr>
          <w:sz w:val="32"/>
        </w:rPr>
      </w:pPr>
      <w:r>
        <w:rPr>
          <w:sz w:val="32"/>
        </w:rPr>
        <w:t>Право принадлежит к числу не только наиболее важных, но и наиболее сложных общественных явлений.</w:t>
      </w:r>
    </w:p>
    <w:p w:rsidR="00A859EE" w:rsidRDefault="00A859EE">
      <w:pPr>
        <w:ind w:firstLine="567"/>
        <w:jc w:val="both"/>
        <w:rPr>
          <w:sz w:val="32"/>
        </w:rPr>
      </w:pPr>
      <w:r>
        <w:rPr>
          <w:sz w:val="32"/>
        </w:rPr>
        <w:t>Пытаясь понять, что такое право и какова его роль в жизни общества, ещё римские юристы обращали внимание на то, что право не исчерпывается одним каким-либо признаком или значением. Право, писал один из них, употребляется в нескольких смыслах: во-первых, право означает то, что “всегда является справедливым и добрым”, - это естественное право; во-вторых право означает то, что “полезно всем и многим в каком-либо государстве”, - это цивильное (гражданское) право.</w:t>
      </w:r>
    </w:p>
    <w:p w:rsidR="00A859EE" w:rsidRDefault="00A859EE">
      <w:pPr>
        <w:ind w:firstLine="567"/>
        <w:jc w:val="both"/>
        <w:rPr>
          <w:sz w:val="32"/>
        </w:rPr>
      </w:pPr>
      <w:r>
        <w:rPr>
          <w:sz w:val="32"/>
        </w:rPr>
        <w:t xml:space="preserve">По мере развития общества и государства у людей, естественно, менялось и представление о праве, однако изначальные основы, хотя и  в “модернизированном” виде, но сохранились. Многие институты римского права (такие, как право собственности, наследованная, купли-продажи и другие) постоянно использовались и используются при разработке гражданских кодексов и иных нормативно-правовых актов в других странах. </w:t>
      </w:r>
    </w:p>
    <w:p w:rsidR="00A859EE" w:rsidRDefault="00A859EE">
      <w:pPr>
        <w:jc w:val="center"/>
        <w:rPr>
          <w:b/>
          <w:i/>
          <w:sz w:val="40"/>
        </w:rPr>
      </w:pPr>
    </w:p>
    <w:p w:rsidR="00A859EE" w:rsidRDefault="00A859EE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Сущность и назначение права.</w:t>
      </w:r>
    </w:p>
    <w:p w:rsidR="00A859EE" w:rsidRDefault="00A859EE">
      <w:pPr>
        <w:rPr>
          <w:sz w:val="32"/>
        </w:rPr>
      </w:pPr>
    </w:p>
    <w:p w:rsidR="00A859EE" w:rsidRDefault="00A859EE">
      <w:pPr>
        <w:jc w:val="both"/>
        <w:rPr>
          <w:sz w:val="32"/>
        </w:rPr>
      </w:pPr>
      <w:r>
        <w:rPr>
          <w:sz w:val="32"/>
        </w:rPr>
        <w:tab/>
        <w:t>Что такое “истинный закон” ? – вопрошал Цицерон. И тут же отвечал, соотнося право не только со справедливостью и добром, но с самой природой, естественным бытием человека, что – это “разумное положение, соответствующее природе, распространяющееся на всех людей, постоянное, вечное, которое призывает к исполнению долга...” Право, по Цицерону, устанавливая те или иные ограничения и запреты, “запрещая, от преступления отпугивает; однако оно ничего, когда это не нужно, не приказывает честным людям и не запрещает им и не воздействует на бесчестных, приказывая им что-либо или запрещая”.</w:t>
      </w:r>
    </w:p>
    <w:p w:rsidR="00A859EE" w:rsidRDefault="00A859EE">
      <w:pPr>
        <w:jc w:val="both"/>
        <w:rPr>
          <w:sz w:val="32"/>
        </w:rPr>
      </w:pPr>
      <w:r>
        <w:rPr>
          <w:sz w:val="32"/>
        </w:rPr>
        <w:tab/>
        <w:t>Идеи и основные положения естественного права нашли свое отражение в конституционном и текущем законодательстве многих современных государств. Например, в Конституции России прямо указывается на то, что “основные права и свободы человека неотчуждаемы и принадлежат каждому от рождения” (ст. 17, п. 2). Тем самым подчеркивается, что они “не даруются и не устанавливаются “свыше” каким бы то ни было государственным или иным органом, а возникают и существуют в силу естественных, ни от кого не зависящих, причин.</w:t>
      </w:r>
    </w:p>
    <w:p w:rsidR="00A859EE" w:rsidRDefault="00A859EE">
      <w:pPr>
        <w:jc w:val="both"/>
        <w:rPr>
          <w:sz w:val="32"/>
        </w:rPr>
      </w:pPr>
      <w:r>
        <w:rPr>
          <w:sz w:val="32"/>
        </w:rPr>
        <w:tab/>
        <w:t>Наряду с названными факторами, оказывающими большое влияние на формирование представления о сущности и содержании права а также на его определение, важную род в данном процессе играют и другие факторы. Среди них следует выделить такие, которые связаны со служебной ролью и социальным назначением права в жизни общества и государства.</w:t>
      </w:r>
    </w:p>
    <w:p w:rsidR="00A859EE" w:rsidRDefault="00A859EE">
      <w:pPr>
        <w:jc w:val="both"/>
        <w:rPr>
          <w:sz w:val="32"/>
        </w:rPr>
      </w:pPr>
      <w:r>
        <w:rPr>
          <w:sz w:val="32"/>
        </w:rPr>
        <w:tab/>
        <w:t>Общепризнанным является тот факт, что в социальном плане право никогда не бывает абстрактным. Оно всегда выражает и закрепляет волю и интересы господствующих классов, стоящих у власти социальных слоев, групп, прослоек. Нет права “вообще”. 0но всегда конкретно и реально.</w:t>
      </w:r>
    </w:p>
    <w:p w:rsidR="00A859EE" w:rsidRDefault="00A859EE">
      <w:pPr>
        <w:jc w:val="both"/>
        <w:rPr>
          <w:sz w:val="32"/>
        </w:rPr>
      </w:pPr>
      <w:r>
        <w:rPr>
          <w:sz w:val="32"/>
        </w:rPr>
        <w:tab/>
        <w:t>В чем это проявляется? В первую очередь в том, что право на всех стадиях его развития освящает и закрепляет имущественное, социальное и иное неравенство людей. Неравенство рабовладельца и раба, феодала, помещика и крепостного, работодателе работополучателя. Даже размер наказания за убийство человека раньше ставился в зависимость от его общественного положения. Так, по “Русской Правде” – важнейшему памятнику древнерусского права – за убийство княжеского служащего дружинника следовал штраф (вира) – 80 гривен. За убийство “купчины” – 40 гривен. А за убийство княжеского холопа – крестьянина следовало вознаграждение его хозяину в размере пяти гривен.</w:t>
      </w:r>
    </w:p>
    <w:p w:rsidR="00A859EE" w:rsidRDefault="00A859EE">
      <w:pPr>
        <w:ind w:firstLine="720"/>
        <w:jc w:val="both"/>
        <w:rPr>
          <w:sz w:val="32"/>
        </w:rPr>
      </w:pPr>
      <w:r>
        <w:rPr>
          <w:sz w:val="32"/>
        </w:rPr>
        <w:t xml:space="preserve">По “Салической правде” – правовому памятнику салических франков конца V в. н.э. – за убийство свободного франка был предусмотрен штраф (вергельд) в 200 денежных единиц – солидов. За убийство полусвободного (мета) – 100 солидов. За убийство зависимого крестьянина (колона) полагался штраф в 63 солида. За убийство раба взыскивалось всего лишь 35 солидов и то в пользу хозяина. </w:t>
      </w:r>
    </w:p>
    <w:p w:rsidR="00A859EE" w:rsidRDefault="00A859EE">
      <w:pPr>
        <w:jc w:val="both"/>
        <w:rPr>
          <w:sz w:val="32"/>
        </w:rPr>
      </w:pPr>
      <w:r>
        <w:rPr>
          <w:sz w:val="32"/>
        </w:rPr>
        <w:tab/>
        <w:t>В то же время “Салическая правда”, выражая волю и защищая интересы господствующих кругов, предусматривала, что “если кто лишит жизни человека, состоящего на королевской службе”, то с него взыскивается тройной, по сравнению с обычным свободным франком, вергельд в сумме 600 солидов.</w:t>
      </w:r>
    </w:p>
    <w:p w:rsidR="00A859EE" w:rsidRDefault="00A859EE">
      <w:pPr>
        <w:jc w:val="both"/>
        <w:rPr>
          <w:sz w:val="32"/>
        </w:rPr>
      </w:pPr>
      <w:r>
        <w:rPr>
          <w:sz w:val="32"/>
        </w:rPr>
        <w:tab/>
        <w:t>Явно выраженное или завуалированное неравенство людей прослеживается и во множестве других, изданных ранее или на последующих этапах развития человеческого общества актах. Широко известное в марксистской и немарксистской литературе положение – выдержка из “Манифеста Коммунистической партии” о том, что право буржуазии “есть лишь возведенная в закон воля вашего класса, воля, содержание которой определяется материальными условиями жизни вашего класса” , несомненно имеет под собой реальную основу, по существу адекватно отражает реальную действительность.</w:t>
      </w:r>
    </w:p>
    <w:p w:rsidR="00A859EE" w:rsidRDefault="00A859EE">
      <w:pPr>
        <w:jc w:val="both"/>
        <w:rPr>
          <w:sz w:val="32"/>
        </w:rPr>
      </w:pPr>
      <w:r>
        <w:rPr>
          <w:sz w:val="32"/>
        </w:rPr>
        <w:tab/>
        <w:t>Аналогичный вывод можно сделать и в отношении других классовых по своему характеру положений и государственно-правовых утверждений. Не подлежит никакому сомнению тот факт (и это подтверждается повседневной государственно-правовой практикой), что право в любом обществе и государстве выражает волю и интересы экономически и политически господствующего при данной системе отношений класса, что обслуживает прежде всего стоящие у власти классы.</w:t>
      </w:r>
    </w:p>
    <w:p w:rsidR="00A859EE" w:rsidRDefault="00A859EE">
      <w:pPr>
        <w:jc w:val="both"/>
        <w:rPr>
          <w:sz w:val="32"/>
        </w:rPr>
      </w:pPr>
      <w:r>
        <w:rPr>
          <w:sz w:val="32"/>
        </w:rPr>
        <w:tab/>
        <w:t xml:space="preserve">В этом смысле Ленин безусловно был прав, когда отстаивал тезис о том, что содержащаяся в любом нормативно-правовом акте государственная воля есть воля господствующего класса. “Воля, если она государственная, – писал он, –должна быть выражена как закон, установленный властью”. В принципе, разделяя данный, многократно подтвержденный самой жизнью, тезис, следует в то же время обратить внимание на определенные изъяны, известную уязвимость данного положения. Дело заключается в том, что, сводя всю государственную волю, выражаемую в праве, а вместе с ней и все социальное содержание права только к классовому содержанию, мы тем самым упускаем из вида сознательно или непроизвольно, во-первых, все остальные, существующие в обществе, помимо классовых и наряду с классовыми, многочисленные социальные общности (группы, слои, трудовые коллективы), их волю и интересы. Во-вторых, не учитываем того, что у власти в определенные, чаще всего переходные периоды, от одной, исторически сложившейся системы власти к другой, могут стоять не классы, а определенные группы (клики, “кланы” и т.п.) людей со своими взглядами, ценностями и интересами, отражаемыми в праве. И, в-третьих, упускается из виду тот общеизвестный факт, что в любом обществе наряду с защитой интересов стоящих у власти классов или слоев, право самопроизвольно, естественно или вынужденно отражает также интересы всего общества.  В нем неизменно сочетаются групповые интересы с общесоциальными, национальные, классовые и иные – с общечеловеческими. Степень такого сочетания и соответствия не везде одинакова. Но она существует, И это естественно. Ибо право изначально порождается и развивается не как результат деятельности лишь отдельного класса, нации или группы людей. Оно является порождением всего общества и результатом естественного развития всего общества. Право есть величайшая ценность и элемент культуры всего человечества. В равной мере ото относится как к национальному, так и международному праву. Убедить в этом позволяют такие, например, имеющие огромную общечеловеческую значимость акты нашего времени, как Всеобщая декларация прав человека 10 декабря 1948 года Генеральной Ассамблеей ООН; Международный пакт о гражданских и политических правах, принятый 16 декабря 1966 года Генеральной Ассамблеей ООН; Декларация о предоставлении независимости странам и народам, принятая 14 декабря I960 года Генеральной Ассамблеей ООН; и другие им подобные акты. В них закреплены не только высокогуманные, общечеловеческие интересы, но и непреходящие общечеловеческие ценности. </w:t>
      </w:r>
    </w:p>
    <w:p w:rsidR="00A859EE" w:rsidRDefault="00A859EE">
      <w:pPr>
        <w:jc w:val="both"/>
        <w:rPr>
          <w:sz w:val="32"/>
        </w:rPr>
      </w:pPr>
      <w:r>
        <w:rPr>
          <w:sz w:val="32"/>
        </w:rPr>
        <w:tab/>
        <w:t xml:space="preserve">Такие же или им подробные конституционные принципы, права и свободы, затрагивающие интересы  всех или подавляющего большинства </w:t>
      </w:r>
    </w:p>
    <w:p w:rsidR="00A859EE" w:rsidRDefault="00A859EE">
      <w:pPr>
        <w:jc w:val="both"/>
        <w:rPr>
          <w:sz w:val="32"/>
        </w:rPr>
      </w:pPr>
      <w:r>
        <w:rPr>
          <w:sz w:val="32"/>
        </w:rPr>
        <w:t>членов общества, провозглашаются и законодательно закрепляются и во многих странах. Однако при этом как и прежде открытыми, далеко не однозначными остаются вопросы типа: Как соотносятся в данном случае общечеловеческие и общенациональные интересы классовыми интересами? Не “растворяются” ли последние в первых? И, наконец, действительно ли интересы всего общества, также, как и интересы отдельных индивидов, различных групп и ассоциации, не совпадающие с интересами господствующего класса, не только формально провозглашаются, но и практически осуществляются? Ведь не следует забывать, что в реальной жизни классовые и иные интересы зачастую стоят на первом плане, доминируют над общечеловеческими и общенациональными интересами. А кроме того, интересы правящих кругов и классов, также, как и их воля, как правило, не проявляются и не отражаются в праве в чистом, обнаженном виде. Они зачастую выступают и представляют себя в виде всеобщего интереса и в форме всеобщей национальной или государственной воли.</w:t>
      </w:r>
    </w:p>
    <w:p w:rsidR="00A859EE" w:rsidRDefault="00A859EE">
      <w:pPr>
        <w:jc w:val="both"/>
        <w:rPr>
          <w:sz w:val="32"/>
        </w:rPr>
      </w:pPr>
      <w:r>
        <w:rPr>
          <w:sz w:val="32"/>
        </w:rPr>
        <w:tab/>
        <w:t>Подмечая данное обстоятельство, К.Маркс и Ф.Энгельс не без оснований утверждали: “Помимо того, что господствующие индивиды при данных отношениях должны конституировать свою силу в виде государ- ства, они должны придать своей воле, обусловленной этими определенными отношениями, всеобщее выражение в виде государственной воли, в виде закона”. Разумеется, воля и интересы господствующих классов или социальных слоев, стоящих у власти, представляются в виде всеобщих лишь в идеологических целях, теоретически. Практически же все, как правило, обстоит наоборот. Специфические воля и интересы правящих кругов реализуются в реальной жизни не только непосредственно, но и опосредственно, прикрываясь всеобщей волей и интересами.</w:t>
      </w:r>
    </w:p>
    <w:p w:rsidR="00A859EE" w:rsidRDefault="00A859EE">
      <w:pPr>
        <w:jc w:val="both"/>
        <w:rPr>
          <w:sz w:val="32"/>
        </w:rPr>
      </w:pPr>
      <w:r>
        <w:rPr>
          <w:sz w:val="32"/>
        </w:rPr>
        <w:tab/>
        <w:t>Таким образом анализируя многочисленные, сложившиеся в различное время представления и суждения о праве, его назначении и сущности, можно указать на следующие его важнейшие особенности и черты.</w:t>
      </w:r>
    </w:p>
    <w:p w:rsidR="00A859EE" w:rsidRDefault="00A859EE">
      <w:pPr>
        <w:jc w:val="both"/>
        <w:rPr>
          <w:sz w:val="32"/>
        </w:rPr>
      </w:pPr>
      <w:r>
        <w:rPr>
          <w:sz w:val="32"/>
        </w:rPr>
        <w:t>1.</w:t>
      </w:r>
      <w:r>
        <w:rPr>
          <w:sz w:val="32"/>
        </w:rPr>
        <w:tab/>
        <w:t>Право – это прежде всего совокупность, а точнее – система норм или правил поведения. Это не случайный набор случайных норм, а строго выверенная, упорядоченная совокупность вполне определенных правил поведения, это - система.</w:t>
      </w:r>
    </w:p>
    <w:p w:rsidR="00A859EE" w:rsidRDefault="00A859EE">
      <w:pPr>
        <w:jc w:val="both"/>
        <w:rPr>
          <w:sz w:val="32"/>
        </w:rPr>
      </w:pPr>
      <w:r>
        <w:rPr>
          <w:sz w:val="32"/>
        </w:rPr>
        <w:tab/>
        <w:t>Как и любая иная система она складывается из однопорядковых, взаимосвязанных между собой и взаимодействующих друг с другом элементов. Таковыми являются нормы права или правила поведения. Система должна быть внутренне единой и непротиворечивой. Возникающие между ее отдельными структурными элементами – нормами – связи, как и сами нормы должны быть направлены на выполнение строго определенных - регулятивных и иных функций, на достижение единых целей. Любая правовая система для того, чтобы стать действенной и эффективной, должна сложиться как целостная, органическая система. Это является одним из непременных требований и одновременно одним из признаков реальной, действующей, а не формальной правовой системы.</w:t>
      </w:r>
    </w:p>
    <w:p w:rsidR="00A859EE" w:rsidRDefault="00A859EE">
      <w:pPr>
        <w:jc w:val="both"/>
        <w:rPr>
          <w:sz w:val="32"/>
        </w:rPr>
      </w:pPr>
      <w:r>
        <w:rPr>
          <w:sz w:val="32"/>
        </w:rPr>
        <w:tab/>
        <w:t>В основе любой системы норм или правил поведения лежат как объективные, так и субъективные факторы. В числе объективных факторов выделяются однотипные экономические, политические, социальные, идеологические и иные условия, способствующие созданию и функционированию системы правовых норм в той или иной стране. Как отдельные нормы, так и их система в целом не создаются стихийно, произвольно, по желанию и усмотрению тех или иных отдельных лиц.  Они отражают объективные потребности общества и государства и “проецируются”   на  реально  существующие  экономические, политические и иные отношения. В этом плане, несомненно, прав был К.Маркс, когда писал, подчеркивая объективно обусловленный процесс нормотворчества, что “законодательная власть не создаст закона, - она лишь открывает и формулирует его”.</w:t>
      </w:r>
    </w:p>
    <w:p w:rsidR="00A859EE" w:rsidRDefault="00A859EE">
      <w:pPr>
        <w:jc w:val="both"/>
        <w:rPr>
          <w:sz w:val="32"/>
        </w:rPr>
      </w:pPr>
      <w:r>
        <w:rPr>
          <w:sz w:val="32"/>
        </w:rPr>
        <w:tab/>
        <w:t>Попытки произвольного, умозрительного “конструирования” отдельных правовых актов или системы норм неизбежно ведут к негативным или же к непредсказуемым последствиям. Такого рода оторванные от жизни, от реальной действительности системы, а точнее – псевдосистемы, без риска ошибиться, можно охарактеризовать известным изречением Гете из “Фауста”: “Словами диспуты ведутся, из слов системы создаются”.</w:t>
      </w:r>
    </w:p>
    <w:p w:rsidR="00A859EE" w:rsidRDefault="00A859EE">
      <w:pPr>
        <w:jc w:val="both"/>
        <w:rPr>
          <w:sz w:val="32"/>
        </w:rPr>
      </w:pPr>
      <w:r>
        <w:rPr>
          <w:sz w:val="32"/>
        </w:rPr>
        <w:tab/>
        <w:t>Разумеется, процесс создания и функционирования системы норм не только не отрицает, а, наоборот, всячески предполагает существование наряду с объективными и субъективных факторов. Речь при этом идет о разработке и осуществлении в той или иной стране научно обоснованной правовой политики, подготовке и реализации планов законодательных работ, активного участия специалистов-юристов в процессе правотворчества, правоприменения, в правоохранительной деятельности государственных органов.</w:t>
      </w:r>
    </w:p>
    <w:p w:rsidR="00A859EE" w:rsidRDefault="00A859EE">
      <w:pPr>
        <w:jc w:val="both"/>
        <w:rPr>
          <w:sz w:val="32"/>
        </w:rPr>
      </w:pPr>
      <w:r>
        <w:rPr>
          <w:sz w:val="32"/>
        </w:rPr>
        <w:tab/>
        <w:t>Говоря о системе норм, нормативности права как об одной из важ- нейших его особенностей и черт, следует отметить, что нормативность вовсе не означает, по мнению ряда авторов, ограниченности или “замкнутости” права одними только нормами - правилами поведения.  Помимо норм и наряду с ними право должно включать в себя, с их точки зрения, также и другие структурные элементы в виде правоотношений, правовых взглядов и идей, правосознания, субъективных прав граждан.</w:t>
      </w:r>
    </w:p>
    <w:p w:rsidR="00A859EE" w:rsidRDefault="00A859EE">
      <w:pPr>
        <w:jc w:val="both"/>
        <w:rPr>
          <w:sz w:val="32"/>
        </w:rPr>
      </w:pPr>
      <w:r>
        <w:rPr>
          <w:sz w:val="32"/>
        </w:rPr>
        <w:tab/>
        <w:t xml:space="preserve">Спор между сторонниками строго нормативного понимания права, когда оно рассматривается лишь как система норм или правил поведения, и расширительного его толкования имеет длительную историю. </w:t>
      </w:r>
    </w:p>
    <w:p w:rsidR="00A859EE" w:rsidRDefault="00A859EE">
      <w:pPr>
        <w:jc w:val="both"/>
        <w:rPr>
          <w:sz w:val="32"/>
        </w:rPr>
      </w:pPr>
      <w:r>
        <w:rPr>
          <w:sz w:val="32"/>
        </w:rPr>
        <w:tab/>
        <w:t>Причем такого рода дискуссии распространяются не только на отечественное, но и на зарубежное государствоведение и правоведение. Однако при всей длительности и периодической обостренности споров каждая когда оно рассматривается лишь как система норм или правил поведения, и расширительного его толкования имеет длительную историю.  Причем такого рода дискуссии распространяются не только на отечественное, но и на зарубежное государствоведение и правоведение. Однако при всей длительности и периодической обостренности споров, каждая из сторон, участвующая в них, не только не отрицает, а, наоборот, заведомо предполагает существование системы норм как основного звена “узко” или “широко” понимаемого права. Более того, в некоторых случаях “нормативистское” понимание права чуть ли не возводится в абсолют. Г.Кельзен – основоположник нормативистской теории права склонен, например, рассматривать сквозь призму норм не только само право, но и правовой порядок (“правовой порядок представляет собой систему норм”), государство как “установившийся порядок”, другие государственно-правовые явления .</w:t>
      </w:r>
    </w:p>
    <w:p w:rsidR="00A859EE" w:rsidRDefault="00A859EE">
      <w:pPr>
        <w:jc w:val="both"/>
        <w:rPr>
          <w:sz w:val="32"/>
        </w:rPr>
      </w:pPr>
      <w:r>
        <w:rPr>
          <w:sz w:val="32"/>
        </w:rPr>
        <w:t>2.</w:t>
      </w:r>
      <w:r>
        <w:rPr>
          <w:sz w:val="32"/>
        </w:rPr>
        <w:tab/>
        <w:t>Право – это не простая система норм, а система норм, установленных или санкционированных государством. В мире существует множество систем различных социальных норм. Но только система правовых норм исходит от государства. Все остальные создаются и развиваются различными негосударственными – общественными, партийными и иными органами и организациями.</w:t>
      </w:r>
    </w:p>
    <w:p w:rsidR="00A859EE" w:rsidRDefault="00A859EE">
      <w:pPr>
        <w:jc w:val="both"/>
        <w:rPr>
          <w:sz w:val="32"/>
        </w:rPr>
      </w:pPr>
      <w:r>
        <w:rPr>
          <w:sz w:val="32"/>
        </w:rPr>
        <w:tab/>
        <w:t>Создавая нормы права, государство действует непосредственно, через свои, уполномоченные на то органы, или же путем передачи отдельных своих полномочий на издание некоторых нормативно-правовых актов негосударственными органами или организациями. В последнем случае говорят о “санкционировании”, т.е. дачи разрешения государством на осуществление ограниченной правотворческой деятельности этими негосударственными институтами.</w:t>
      </w:r>
    </w:p>
    <w:p w:rsidR="00A859EE" w:rsidRDefault="00A859EE">
      <w:pPr>
        <w:jc w:val="both"/>
        <w:rPr>
          <w:sz w:val="32"/>
        </w:rPr>
      </w:pPr>
      <w:r>
        <w:rPr>
          <w:sz w:val="32"/>
        </w:rPr>
        <w:tab/>
        <w:t>Означает ли факт издания или санкционирования государством системы норм их полную зависимость от государства и подчинение государству? Является ли право лишь средством в руках государства, одним из его признаков, атрибутов или же оно выступает по отношению к нему как один из относительно самостоятельных институтов?</w:t>
      </w:r>
    </w:p>
    <w:p w:rsidR="00A859EE" w:rsidRDefault="00A859EE">
      <w:pPr>
        <w:jc w:val="both"/>
        <w:rPr>
          <w:sz w:val="32"/>
        </w:rPr>
      </w:pPr>
      <w:r>
        <w:rPr>
          <w:sz w:val="32"/>
        </w:rPr>
        <w:tab/>
        <w:t>В отечественной и зарубежной юридической литературе имеется три группы различных мнений на этот счет, три значительно отличающихся друг от друга суждения.</w:t>
      </w:r>
    </w:p>
    <w:p w:rsidR="00A859EE" w:rsidRDefault="00A859EE">
      <w:pPr>
        <w:jc w:val="both"/>
        <w:rPr>
          <w:sz w:val="32"/>
        </w:rPr>
      </w:pPr>
      <w:r>
        <w:rPr>
          <w:sz w:val="32"/>
        </w:rPr>
        <w:tab/>
        <w:t>Суть первого из них состоит в том, как верно подмечает известный российский правовед Г.Шершеневич, что нормы права рассматриваются в виде “требований государства”. Государство при этом, “являясь источником права, очевидно, не может быть само обусловлено правом.  Государственная власть оказывается над правом, а не под правом”.  Государство в свете такого сужения рассматривается как явление первичное, а право – вторичное .</w:t>
      </w:r>
    </w:p>
    <w:p w:rsidR="00A859EE" w:rsidRDefault="00A859EE">
      <w:pPr>
        <w:jc w:val="both"/>
        <w:rPr>
          <w:sz w:val="32"/>
        </w:rPr>
      </w:pPr>
      <w:r>
        <w:rPr>
          <w:sz w:val="32"/>
        </w:rPr>
        <w:tab/>
        <w:t>Смысл второй, противоположной точки зрения заключается в том, что само государство и государственная власть должны носить правовой характер. В основе государственной власти должен лежать “не факт, а право”. Государство, хотя он и издаст правовые акты, “не может быть источником права”, “потому что оно само вытекает из права”. Над государством находится право, а не наоборот. Оно его сдерживает и ограничивает.</w:t>
      </w:r>
    </w:p>
    <w:p w:rsidR="00A859EE" w:rsidRDefault="00A859EE">
      <w:pPr>
        <w:jc w:val="both"/>
        <w:rPr>
          <w:sz w:val="32"/>
        </w:rPr>
      </w:pPr>
      <w:r>
        <w:rPr>
          <w:sz w:val="32"/>
        </w:rPr>
        <w:tab/>
        <w:t>Наконец, третий подход к определению характера взаимоотношений государства и права состоит в том, что не следует вообще заострять внимание на данном вопросе. Спор о том, что логически предшествует другому - государство или право, – пишет с связи с этим венгерский государствовед и правовед И.Сабо, “столь же бесплоден как и спор о том, что исторически появилось раньше – государство или право”. С его точки зрения, тезис, согласно которому “право – это просто лишь государственный приказ, представляет собой такое же одностороннее упрощение”, как и суждение о том, что государство является “слугой права” .</w:t>
      </w:r>
    </w:p>
    <w:p w:rsidR="00A859EE" w:rsidRDefault="00A859EE">
      <w:pPr>
        <w:jc w:val="both"/>
        <w:rPr>
          <w:sz w:val="32"/>
        </w:rPr>
      </w:pPr>
      <w:r>
        <w:rPr>
          <w:sz w:val="32"/>
        </w:rPr>
        <w:tab/>
        <w:t xml:space="preserve">По мнению автора, государство и право “настолько соответствуют </w:t>
      </w:r>
    </w:p>
    <w:p w:rsidR="00A859EE" w:rsidRDefault="00A859EE">
      <w:pPr>
        <w:jc w:val="both"/>
        <w:rPr>
          <w:sz w:val="32"/>
        </w:rPr>
      </w:pPr>
      <w:r>
        <w:rPr>
          <w:sz w:val="32"/>
        </w:rPr>
        <w:t>друг другу, настолько едины”, что вопрос о том, что из них первично что – вторично, “порожден не столько реальной действительностью (и в этом не является вопросом факта), сколько специфически априорным подходом к соотношению этих двух явлений. Этот априорный подход характеризуется либо подчеркиванием государственного волюнтаризма, либо выделением абстрактной идеи права как самоцели” .</w:t>
      </w:r>
    </w:p>
    <w:p w:rsidR="00A859EE" w:rsidRDefault="00A859EE">
      <w:pPr>
        <w:ind w:firstLine="3119"/>
        <w:jc w:val="both"/>
        <w:rPr>
          <w:b/>
          <w:i/>
          <w:sz w:val="32"/>
          <w:lang w:val="en-US"/>
        </w:rPr>
      </w:pPr>
    </w:p>
    <w:p w:rsidR="00A859EE" w:rsidRDefault="00A859EE">
      <w:pPr>
        <w:ind w:firstLine="3119"/>
        <w:jc w:val="both"/>
        <w:rPr>
          <w:b/>
          <w:i/>
          <w:sz w:val="40"/>
        </w:rPr>
      </w:pPr>
      <w:r>
        <w:rPr>
          <w:b/>
          <w:i/>
          <w:sz w:val="40"/>
        </w:rPr>
        <w:t>3. Признаки права.</w:t>
      </w:r>
    </w:p>
    <w:p w:rsidR="00A859EE" w:rsidRDefault="00A859EE">
      <w:pPr>
        <w:ind w:firstLine="3119"/>
        <w:jc w:val="both"/>
        <w:rPr>
          <w:sz w:val="32"/>
        </w:rPr>
      </w:pPr>
    </w:p>
    <w:p w:rsidR="00A859EE" w:rsidRDefault="00A859EE">
      <w:pPr>
        <w:ind w:firstLine="567"/>
        <w:jc w:val="both"/>
        <w:rPr>
          <w:sz w:val="32"/>
        </w:rPr>
      </w:pPr>
      <w:r>
        <w:rPr>
          <w:sz w:val="32"/>
        </w:rPr>
        <w:t>Наличие множества определений права следует рассматривать само по себе как явление положительное, т. к. он позволяет взглянуть на право сквозь призму веков, увидеть право не только в статике, но и в динамике.</w:t>
      </w:r>
    </w:p>
    <w:p w:rsidR="00A859EE" w:rsidRDefault="00A859EE">
      <w:pPr>
        <w:ind w:firstLine="567"/>
        <w:jc w:val="both"/>
        <w:rPr>
          <w:sz w:val="32"/>
        </w:rPr>
      </w:pPr>
      <w:r>
        <w:rPr>
          <w:sz w:val="32"/>
        </w:rPr>
        <w:t>Однако в таком множестве есть и свои недостатки. Главный из них заключается в трудностях, порождаемых различиями, отсутствием единого, целенаправленного процесса познания права и его практического использования.</w:t>
      </w:r>
    </w:p>
    <w:p w:rsidR="00A859EE" w:rsidRDefault="00A859EE">
      <w:pPr>
        <w:ind w:firstLine="567"/>
        <w:jc w:val="both"/>
        <w:rPr>
          <w:sz w:val="32"/>
        </w:rPr>
      </w:pPr>
      <w:r>
        <w:rPr>
          <w:sz w:val="32"/>
        </w:rPr>
        <w:t>Существует  несколько путей преодоления негативных сторон множественности определений понятия права. Один из таких путей заключается в том, чтобы на основе сформулированных в разное время частных определений выработать пригодное “на все времена” и “на все случаи жизни” общее определение понятия права, т. е. необходимо выделить и рассмотреть его наиболее важные признаки и черты. В первую очередь речь идёт о тех признаках, которые позволяют выделить права как регулятор общественных отношений среди других, неправовых регулятивных средств.</w:t>
      </w:r>
    </w:p>
    <w:p w:rsidR="00A859EE" w:rsidRDefault="00A859EE">
      <w:pPr>
        <w:ind w:firstLine="567"/>
        <w:jc w:val="both"/>
        <w:rPr>
          <w:sz w:val="32"/>
        </w:rPr>
      </w:pPr>
      <w:r>
        <w:rPr>
          <w:sz w:val="32"/>
        </w:rPr>
        <w:t>Анализируя многочисленные представления о праве, можно указать на следующие его важнейшие особенности и черты.</w:t>
      </w:r>
    </w:p>
    <w:p w:rsidR="00A859EE" w:rsidRDefault="00A859EE">
      <w:pPr>
        <w:tabs>
          <w:tab w:val="left" w:pos="-1701"/>
          <w:tab w:val="left" w:pos="-1560"/>
          <w:tab w:val="left" w:pos="-851"/>
        </w:tabs>
        <w:ind w:left="1418" w:hanging="284"/>
        <w:jc w:val="both"/>
        <w:rPr>
          <w:b/>
          <w:sz w:val="32"/>
        </w:rPr>
      </w:pPr>
      <w:r>
        <w:rPr>
          <w:b/>
          <w:sz w:val="32"/>
        </w:rPr>
        <w:t>1. Право - это система норм или правил поведения.</w:t>
      </w:r>
    </w:p>
    <w:p w:rsidR="00A859EE" w:rsidRDefault="00A859EE">
      <w:pPr>
        <w:tabs>
          <w:tab w:val="left" w:pos="-1985"/>
          <w:tab w:val="left" w:pos="-1701"/>
          <w:tab w:val="left" w:pos="-1560"/>
        </w:tabs>
        <w:ind w:firstLine="567"/>
        <w:jc w:val="both"/>
        <w:rPr>
          <w:sz w:val="32"/>
        </w:rPr>
      </w:pPr>
      <w:r>
        <w:rPr>
          <w:sz w:val="32"/>
        </w:rPr>
        <w:t>Как и любая другая система она складывается из однопорядковых, взаимосвязанных между собой и взаимодействующих друг с другом элементов. Возникающие между её отдельными структурными связи должны быть направлены на достижение единых целей.</w:t>
      </w:r>
    </w:p>
    <w:p w:rsidR="00A859EE" w:rsidRDefault="00A859EE">
      <w:pPr>
        <w:tabs>
          <w:tab w:val="left" w:pos="-1985"/>
          <w:tab w:val="left" w:pos="-1701"/>
          <w:tab w:val="left" w:pos="-1560"/>
        </w:tabs>
        <w:ind w:firstLine="567"/>
        <w:jc w:val="both"/>
        <w:rPr>
          <w:sz w:val="32"/>
        </w:rPr>
      </w:pPr>
      <w:r>
        <w:rPr>
          <w:sz w:val="32"/>
        </w:rPr>
        <w:t>В основе любой системы норм или правил поведения лежат как объективные, так и субъективные факторы. В числе объективных факторов выделяются экономические, политические, социальные, идеологические и иные условия, способствующие созданию и функционированию системы правовых норм в той или иной стране. Как отдельные нормы, так и их система в целом не создаются стихийно, по желанию и усмотрению тех или иных отдельных лиц, они отражают объективные потребности общества и государства.</w:t>
      </w:r>
    </w:p>
    <w:p w:rsidR="00A859EE" w:rsidRDefault="00A859EE">
      <w:pPr>
        <w:tabs>
          <w:tab w:val="left" w:pos="-1985"/>
          <w:tab w:val="left" w:pos="-1701"/>
          <w:tab w:val="left" w:pos="-1560"/>
        </w:tabs>
        <w:ind w:firstLine="567"/>
        <w:jc w:val="both"/>
        <w:rPr>
          <w:sz w:val="32"/>
        </w:rPr>
      </w:pPr>
      <w:r>
        <w:rPr>
          <w:sz w:val="32"/>
        </w:rPr>
        <w:t>Процесс создания и функционирования системы норм предполагает существование наряду с объективными факторами и субъективных факторов. Речь идёт о разработке и осуществлении в той или иной стране научно обоснованной правовой политики, подготовке и реализации планов законодательных работ, активного участия юристов в процессе правотворчества, право приме</w:t>
      </w:r>
      <w:r>
        <w:rPr>
          <w:sz w:val="32"/>
          <w:lang w:val="en-US"/>
        </w:rPr>
        <w:t>-</w:t>
      </w:r>
      <w:r>
        <w:rPr>
          <w:sz w:val="32"/>
        </w:rPr>
        <w:t>нения, в правоохранительной деятельности государственных органов.</w:t>
      </w:r>
    </w:p>
    <w:p w:rsidR="00A859EE" w:rsidRDefault="00A859EE">
      <w:pPr>
        <w:tabs>
          <w:tab w:val="left" w:pos="-2268"/>
          <w:tab w:val="left" w:pos="-2127"/>
          <w:tab w:val="left" w:pos="-1985"/>
          <w:tab w:val="left" w:pos="-1701"/>
          <w:tab w:val="left" w:pos="-1560"/>
        </w:tabs>
        <w:ind w:left="1418" w:hanging="284"/>
        <w:jc w:val="both"/>
        <w:rPr>
          <w:b/>
          <w:sz w:val="32"/>
        </w:rPr>
      </w:pPr>
      <w:r>
        <w:rPr>
          <w:b/>
          <w:sz w:val="32"/>
        </w:rPr>
        <w:t>2. Право - система норм, установленных или санкционированных государством.</w:t>
      </w:r>
    </w:p>
    <w:p w:rsidR="00A859EE" w:rsidRDefault="00A859EE">
      <w:pPr>
        <w:tabs>
          <w:tab w:val="left" w:pos="-2268"/>
          <w:tab w:val="left" w:pos="-2127"/>
          <w:tab w:val="left" w:pos="-1985"/>
          <w:tab w:val="left" w:pos="-1701"/>
          <w:tab w:val="left" w:pos="-1560"/>
        </w:tabs>
        <w:ind w:firstLine="567"/>
        <w:jc w:val="both"/>
        <w:rPr>
          <w:sz w:val="32"/>
        </w:rPr>
      </w:pPr>
      <w:r>
        <w:rPr>
          <w:sz w:val="32"/>
        </w:rPr>
        <w:t>В мире существует множество систем различных социальных норм, но только система правовых норм исходит от государства. Создавая нормы права, государство действует непосредственно через свои уполномоченные органы.</w:t>
      </w:r>
    </w:p>
    <w:p w:rsidR="00A859EE" w:rsidRDefault="00A859EE">
      <w:pPr>
        <w:tabs>
          <w:tab w:val="left" w:pos="-2268"/>
          <w:tab w:val="left" w:pos="-2127"/>
          <w:tab w:val="left" w:pos="-1985"/>
          <w:tab w:val="left" w:pos="-1701"/>
          <w:tab w:val="left" w:pos="-1560"/>
        </w:tabs>
        <w:ind w:firstLine="567"/>
        <w:jc w:val="both"/>
        <w:rPr>
          <w:sz w:val="32"/>
        </w:rPr>
      </w:pPr>
      <w:r>
        <w:rPr>
          <w:sz w:val="32"/>
        </w:rPr>
        <w:t>Означает ли факт санкционирования государством системы норм их полную зависимость от государства и подчинение государству? Существует два различных мнения на этот счет.</w:t>
      </w:r>
    </w:p>
    <w:p w:rsidR="00A859EE" w:rsidRDefault="00A859EE">
      <w:pPr>
        <w:tabs>
          <w:tab w:val="left" w:pos="-2268"/>
          <w:tab w:val="left" w:pos="-2127"/>
          <w:tab w:val="left" w:pos="-1985"/>
          <w:tab w:val="left" w:pos="-1701"/>
          <w:tab w:val="left" w:pos="-1560"/>
        </w:tabs>
        <w:ind w:firstLine="567"/>
        <w:jc w:val="both"/>
        <w:rPr>
          <w:sz w:val="32"/>
        </w:rPr>
      </w:pPr>
      <w:r>
        <w:rPr>
          <w:sz w:val="32"/>
        </w:rPr>
        <w:t>Суть первого из них состоит в том, что нормы права рассматриваются в виде “требований государства”. Государство при этом, “являясь источником права, очевидно, не может быть обусловлено правом. Государственная власть оказывается над правом, а не под правом” (Шершеневич Г.Ф. Общая теория права. М., 1910г. С.300). Таким образом, государство рассматривается как явление первичное, а право - вторичное.</w:t>
      </w:r>
    </w:p>
    <w:p w:rsidR="00A859EE" w:rsidRDefault="00A859EE">
      <w:pPr>
        <w:tabs>
          <w:tab w:val="left" w:pos="-2268"/>
          <w:tab w:val="left" w:pos="-2127"/>
          <w:tab w:val="left" w:pos="-1985"/>
          <w:tab w:val="left" w:pos="-1701"/>
          <w:tab w:val="left" w:pos="-1560"/>
        </w:tabs>
        <w:ind w:firstLine="567"/>
        <w:jc w:val="both"/>
        <w:rPr>
          <w:sz w:val="32"/>
        </w:rPr>
      </w:pPr>
      <w:r>
        <w:rPr>
          <w:sz w:val="32"/>
        </w:rPr>
        <w:t>Смысл второй, противоположной точки зрения заключается в том, что само государство и государственная власть должны носить правовой характер. В основе государственной власти должен лежать не факт, а право. Государство, хотя оно и издаёт правовые акты, не может быть источником права, потому что оно само вытекает из права. Над государством находится право, а не наоборот, оно его сдерживает и ограничивает.</w:t>
      </w:r>
    </w:p>
    <w:p w:rsidR="00A859EE" w:rsidRDefault="00A859EE">
      <w:pPr>
        <w:tabs>
          <w:tab w:val="left" w:pos="-2268"/>
          <w:tab w:val="left" w:pos="-2127"/>
          <w:tab w:val="left" w:pos="-1985"/>
          <w:tab w:val="left" w:pos="-1701"/>
          <w:tab w:val="left" w:pos="-1560"/>
        </w:tabs>
        <w:ind w:firstLine="567"/>
        <w:jc w:val="both"/>
        <w:rPr>
          <w:sz w:val="32"/>
        </w:rPr>
      </w:pPr>
      <w:r>
        <w:rPr>
          <w:sz w:val="32"/>
        </w:rPr>
        <w:t>Помимо этих двух суждений существуют и иные точки зрения о характере взаимоотношений государства и права. При всей их сложности, пестроте и противоречивости подавляющее большинство из них основывается на одном и том же исходном тезисе, согласно которому нормы права обуславливаются правотворческой деятельностью государства, издаются им или санкционируются.</w:t>
      </w:r>
    </w:p>
    <w:p w:rsidR="00A859EE" w:rsidRDefault="00A859EE">
      <w:pPr>
        <w:tabs>
          <w:tab w:val="left" w:pos="-2268"/>
          <w:tab w:val="left" w:pos="-2127"/>
          <w:tab w:val="left" w:pos="-1985"/>
          <w:tab w:val="left" w:pos="-1701"/>
          <w:tab w:val="left" w:pos="-1560"/>
        </w:tabs>
        <w:ind w:left="1418" w:hanging="284"/>
        <w:jc w:val="both"/>
        <w:rPr>
          <w:b/>
          <w:sz w:val="32"/>
        </w:rPr>
      </w:pPr>
      <w:r>
        <w:rPr>
          <w:b/>
          <w:sz w:val="32"/>
        </w:rPr>
        <w:t>3.  Право всегда выражает государственную волю.</w:t>
      </w:r>
    </w:p>
    <w:p w:rsidR="00A859EE" w:rsidRDefault="00A859EE">
      <w:pPr>
        <w:tabs>
          <w:tab w:val="left" w:pos="-2268"/>
          <w:tab w:val="left" w:pos="-2127"/>
          <w:tab w:val="left" w:pos="-1985"/>
          <w:tab w:val="left" w:pos="-1701"/>
          <w:tab w:val="right" w:pos="-1560"/>
        </w:tabs>
        <w:ind w:firstLine="567"/>
        <w:jc w:val="both"/>
        <w:rPr>
          <w:sz w:val="32"/>
        </w:rPr>
      </w:pPr>
      <w:r>
        <w:rPr>
          <w:sz w:val="32"/>
        </w:rPr>
        <w:t>Мировой опыт существования и функционирования государства и права говорит о том, что в праве выражается прежде всего воля властвующих. Вместе с тем неопровержимым фактом является и то, что она, опасаясь социальных взрывов и утраты своего привилегированного положения, зачастую вынуждена считаться с волей и интересами подвластных.</w:t>
      </w:r>
    </w:p>
    <w:p w:rsidR="00A859EE" w:rsidRDefault="00A859EE">
      <w:pPr>
        <w:tabs>
          <w:tab w:val="left" w:pos="-2268"/>
          <w:tab w:val="left" w:pos="-2127"/>
          <w:tab w:val="left" w:pos="-1985"/>
          <w:tab w:val="left" w:pos="-1701"/>
          <w:tab w:val="right" w:pos="-1560"/>
        </w:tabs>
        <w:ind w:left="1418" w:hanging="284"/>
        <w:jc w:val="both"/>
        <w:rPr>
          <w:b/>
          <w:sz w:val="32"/>
        </w:rPr>
      </w:pPr>
      <w:r>
        <w:rPr>
          <w:b/>
          <w:sz w:val="32"/>
        </w:rPr>
        <w:t>4.  Право - это система норм или правил поведения, имеющих общеобязательный характер.</w:t>
      </w:r>
    </w:p>
    <w:p w:rsidR="00A859EE" w:rsidRDefault="00A859EE">
      <w:pPr>
        <w:tabs>
          <w:tab w:val="left" w:pos="-2268"/>
          <w:tab w:val="left" w:pos="-2127"/>
          <w:tab w:val="left" w:pos="-1985"/>
          <w:tab w:val="left" w:pos="-1701"/>
          <w:tab w:val="right" w:pos="-1560"/>
        </w:tabs>
        <w:ind w:firstLine="567"/>
        <w:jc w:val="both"/>
        <w:rPr>
          <w:sz w:val="32"/>
        </w:rPr>
      </w:pPr>
      <w:r>
        <w:rPr>
          <w:sz w:val="32"/>
        </w:rPr>
        <w:t>Общеобязательность означает непременность выполнения всеми членами общества требований, содержащихся в нормах права. Она возникает вместе с нормой права, вместе с нею развивается и одновременно с отменой акта, содержащего нормы права, прекращается.</w:t>
      </w:r>
    </w:p>
    <w:p w:rsidR="00A859EE" w:rsidRDefault="00A859EE">
      <w:pPr>
        <w:tabs>
          <w:tab w:val="left" w:pos="-2268"/>
          <w:tab w:val="left" w:pos="-2127"/>
          <w:tab w:val="left" w:pos="-1985"/>
          <w:tab w:val="left" w:pos="-1701"/>
          <w:tab w:val="right" w:pos="-1560"/>
        </w:tabs>
        <w:ind w:firstLine="567"/>
        <w:jc w:val="both"/>
        <w:rPr>
          <w:sz w:val="32"/>
        </w:rPr>
      </w:pPr>
      <w:r>
        <w:rPr>
          <w:sz w:val="32"/>
        </w:rPr>
        <w:t>Общеобязательность распространяется не только на рядовых граждан, должностных лиц, различные негосударственные органы и организации, но и на само государство. Цивилизованное, правовое государство, если оно не на словах, а на деле является таковым, непременно самоограничивает само себя и все свои органы общеобязательностью требований норм права, организует всю свою деятельность строго в рамках требований закона и следует им до тех пор, пока они вместе с содержащими их нормами в установленном порядке не будут изменены или отменены.</w:t>
      </w:r>
    </w:p>
    <w:p w:rsidR="00A859EE" w:rsidRDefault="00A859EE">
      <w:pPr>
        <w:tabs>
          <w:tab w:val="left" w:pos="-2268"/>
          <w:tab w:val="left" w:pos="-2127"/>
          <w:tab w:val="left" w:pos="-1985"/>
          <w:tab w:val="left" w:pos="-1701"/>
          <w:tab w:val="right" w:pos="-1560"/>
        </w:tabs>
        <w:ind w:left="1418" w:hanging="284"/>
        <w:jc w:val="both"/>
        <w:rPr>
          <w:b/>
          <w:sz w:val="32"/>
        </w:rPr>
      </w:pPr>
      <w:r>
        <w:rPr>
          <w:b/>
          <w:sz w:val="32"/>
        </w:rPr>
        <w:t>5.  Право охраняется и обеспечивается государством, а в случае нарушения требований, содержащихся в нормах права, применяется государственное принуждение.</w:t>
      </w:r>
    </w:p>
    <w:p w:rsidR="00A859EE" w:rsidRDefault="00A859EE">
      <w:pPr>
        <w:tabs>
          <w:tab w:val="left" w:pos="-2268"/>
          <w:tab w:val="left" w:pos="-2127"/>
          <w:tab w:val="left" w:pos="-1985"/>
          <w:tab w:val="left" w:pos="-1701"/>
          <w:tab w:val="right" w:pos="-1560"/>
        </w:tabs>
        <w:ind w:firstLine="567"/>
        <w:jc w:val="both"/>
        <w:rPr>
          <w:sz w:val="32"/>
        </w:rPr>
      </w:pPr>
      <w:r>
        <w:rPr>
          <w:sz w:val="32"/>
        </w:rPr>
        <w:t>Государство не может безразлично относится к актам, издаваемым им или санкционируемым, оно прилагает огромные усилия для их реализации, охраняет их от нарушений и гарантирует. Одним из широко используемых методов при этом является государственное принуждение: физическое и психическое.</w:t>
      </w:r>
    </w:p>
    <w:p w:rsidR="00A859EE" w:rsidRDefault="00A859EE">
      <w:pPr>
        <w:tabs>
          <w:tab w:val="left" w:pos="-2268"/>
          <w:tab w:val="left" w:pos="-2127"/>
          <w:tab w:val="left" w:pos="-1985"/>
          <w:tab w:val="left" w:pos="-1701"/>
          <w:tab w:val="right" w:pos="-1560"/>
        </w:tabs>
        <w:ind w:firstLine="567"/>
        <w:jc w:val="both"/>
        <w:rPr>
          <w:sz w:val="32"/>
        </w:rPr>
      </w:pPr>
      <w:r>
        <w:rPr>
          <w:sz w:val="32"/>
        </w:rPr>
        <w:t>Под физическим принуждением понимаются “всякие предусматриваемые правом меры, состоящие в применении физической силы для поддержания правопорядка, в том числе репрессивные меры, например, заключение в тюрьму, смертная казнь и т. п.”</w:t>
      </w:r>
    </w:p>
    <w:p w:rsidR="00A859EE" w:rsidRDefault="00A859EE">
      <w:pPr>
        <w:tabs>
          <w:tab w:val="left" w:pos="-2268"/>
          <w:tab w:val="left" w:pos="-2127"/>
          <w:tab w:val="left" w:pos="-1985"/>
          <w:tab w:val="left" w:pos="-1701"/>
          <w:tab w:val="right" w:pos="-1560"/>
        </w:tabs>
        <w:ind w:firstLine="567"/>
        <w:jc w:val="both"/>
        <w:rPr>
          <w:sz w:val="32"/>
        </w:rPr>
      </w:pPr>
      <w:r>
        <w:rPr>
          <w:sz w:val="32"/>
        </w:rPr>
        <w:t xml:space="preserve">При психологическом принуждении на первом плане стоит страх “подвергнуться тем мерам, которые предусмотрены правом на случай неповиновения”. Именно страх “психически принуждает граждан сообразовывать своё поведение с требованиями права” </w:t>
      </w:r>
    </w:p>
    <w:p w:rsidR="00A859EE" w:rsidRDefault="00A859EE">
      <w:pPr>
        <w:tabs>
          <w:tab w:val="left" w:pos="-2268"/>
          <w:tab w:val="left" w:pos="-2127"/>
          <w:tab w:val="left" w:pos="-1985"/>
          <w:tab w:val="left" w:pos="-1701"/>
          <w:tab w:val="right" w:pos="-1560"/>
        </w:tabs>
        <w:ind w:firstLine="567"/>
        <w:jc w:val="both"/>
        <w:rPr>
          <w:sz w:val="32"/>
        </w:rPr>
      </w:pPr>
      <w:r>
        <w:rPr>
          <w:sz w:val="32"/>
        </w:rPr>
        <w:t>Государственное принуждение активно применяется лишь в случаях применения норм права. во всех остальных случаях постоянно сохраняется лишь потенциальная возможность его использования.</w:t>
      </w:r>
    </w:p>
    <w:p w:rsidR="00A859EE" w:rsidRDefault="00A859EE">
      <w:pPr>
        <w:tabs>
          <w:tab w:val="left" w:pos="-2268"/>
          <w:tab w:val="left" w:pos="-2127"/>
          <w:tab w:val="left" w:pos="-1985"/>
          <w:tab w:val="left" w:pos="-1701"/>
          <w:tab w:val="right" w:pos="-1560"/>
        </w:tabs>
        <w:ind w:firstLine="2694"/>
        <w:jc w:val="both"/>
        <w:rPr>
          <w:sz w:val="32"/>
        </w:rPr>
      </w:pPr>
    </w:p>
    <w:p w:rsidR="00A859EE" w:rsidRDefault="00A859EE">
      <w:pPr>
        <w:tabs>
          <w:tab w:val="left" w:pos="-2268"/>
          <w:tab w:val="left" w:pos="-2127"/>
          <w:tab w:val="left" w:pos="-1985"/>
          <w:tab w:val="left" w:pos="-1701"/>
          <w:tab w:val="right" w:pos="-1560"/>
        </w:tabs>
        <w:jc w:val="center"/>
        <w:rPr>
          <w:b/>
          <w:i/>
          <w:sz w:val="40"/>
        </w:rPr>
      </w:pPr>
      <w:r>
        <w:rPr>
          <w:b/>
          <w:i/>
          <w:sz w:val="40"/>
        </w:rPr>
        <w:t>4. Функции права.</w:t>
      </w:r>
    </w:p>
    <w:p w:rsidR="00A859EE" w:rsidRDefault="00A859EE">
      <w:pPr>
        <w:tabs>
          <w:tab w:val="left" w:pos="-2268"/>
          <w:tab w:val="left" w:pos="-2127"/>
          <w:tab w:val="left" w:pos="-1985"/>
          <w:tab w:val="left" w:pos="-1701"/>
          <w:tab w:val="right" w:pos="-1560"/>
        </w:tabs>
        <w:ind w:firstLine="567"/>
        <w:jc w:val="both"/>
        <w:rPr>
          <w:sz w:val="32"/>
        </w:rPr>
      </w:pPr>
      <w:r>
        <w:rPr>
          <w:sz w:val="32"/>
        </w:rPr>
        <w:t>Основные функции права в соответствии с его предназначение таковы:</w:t>
      </w:r>
    </w:p>
    <w:p w:rsidR="00A859EE" w:rsidRDefault="00A859EE">
      <w:pPr>
        <w:numPr>
          <w:ilvl w:val="0"/>
          <w:numId w:val="1"/>
        </w:numPr>
        <w:tabs>
          <w:tab w:val="left" w:pos="-2268"/>
          <w:tab w:val="left" w:pos="-2127"/>
          <w:tab w:val="left" w:pos="-1985"/>
          <w:tab w:val="left" w:pos="-1701"/>
          <w:tab w:val="right" w:pos="-1560"/>
        </w:tabs>
        <w:jc w:val="both"/>
        <w:rPr>
          <w:sz w:val="32"/>
        </w:rPr>
      </w:pPr>
      <w:r>
        <w:rPr>
          <w:sz w:val="32"/>
        </w:rPr>
        <w:t xml:space="preserve"> </w:t>
      </w:r>
      <w:r>
        <w:rPr>
          <w:b/>
          <w:sz w:val="32"/>
        </w:rPr>
        <w:t>регулятивная -</w:t>
      </w:r>
      <w:r>
        <w:rPr>
          <w:sz w:val="32"/>
        </w:rPr>
        <w:t xml:space="preserve"> упорядочение общественных отношений путём закрепления соответствующих общественных связей и порядков (статическая регулятивная функция; например, фиксирование правомочий собственника по владению, пользованию и распоряжению вещами) и обеспечения активного поведения тех или иных субъектов (динамическая регулятивная функция; например, возложение обязанности уплачивать налоги);</w:t>
      </w:r>
    </w:p>
    <w:p w:rsidR="00A859EE" w:rsidRDefault="00A859EE">
      <w:pPr>
        <w:numPr>
          <w:ilvl w:val="0"/>
          <w:numId w:val="1"/>
        </w:numPr>
        <w:tabs>
          <w:tab w:val="left" w:pos="-2268"/>
          <w:tab w:val="left" w:pos="-2127"/>
          <w:tab w:val="left" w:pos="-1985"/>
          <w:tab w:val="left" w:pos="-1701"/>
          <w:tab w:val="right" w:pos="-1560"/>
        </w:tabs>
        <w:jc w:val="both"/>
        <w:rPr>
          <w:sz w:val="32"/>
        </w:rPr>
      </w:pPr>
      <w:r>
        <w:rPr>
          <w:b/>
          <w:sz w:val="32"/>
        </w:rPr>
        <w:t xml:space="preserve">охранительная - </w:t>
      </w:r>
      <w:r>
        <w:rPr>
          <w:sz w:val="32"/>
        </w:rPr>
        <w:t>установление мер юридической защиты и юридической ответственности, порядка их возложения и исполнения.</w:t>
      </w:r>
    </w:p>
    <w:p w:rsidR="00A859EE" w:rsidRDefault="00A859EE">
      <w:pPr>
        <w:tabs>
          <w:tab w:val="left" w:pos="-2268"/>
          <w:tab w:val="left" w:pos="-2127"/>
          <w:tab w:val="left" w:pos="-1985"/>
          <w:tab w:val="left" w:pos="-1701"/>
          <w:tab w:val="right" w:pos="-1560"/>
        </w:tabs>
        <w:ind w:firstLine="567"/>
        <w:jc w:val="both"/>
        <w:rPr>
          <w:sz w:val="32"/>
        </w:rPr>
      </w:pPr>
    </w:p>
    <w:p w:rsidR="00A859EE" w:rsidRDefault="00A859EE">
      <w:pPr>
        <w:tabs>
          <w:tab w:val="left" w:pos="-2268"/>
          <w:tab w:val="left" w:pos="-2127"/>
          <w:tab w:val="left" w:pos="-1985"/>
          <w:tab w:val="left" w:pos="-1701"/>
          <w:tab w:val="right" w:pos="-1560"/>
        </w:tabs>
        <w:jc w:val="center"/>
        <w:rPr>
          <w:b/>
          <w:i/>
          <w:sz w:val="40"/>
        </w:rPr>
      </w:pPr>
      <w:r>
        <w:rPr>
          <w:b/>
          <w:i/>
          <w:sz w:val="40"/>
        </w:rPr>
        <w:t xml:space="preserve">5. Классовый и общечеловеческий </w:t>
      </w:r>
    </w:p>
    <w:p w:rsidR="00A859EE" w:rsidRDefault="00A859EE">
      <w:pPr>
        <w:tabs>
          <w:tab w:val="left" w:pos="-2268"/>
          <w:tab w:val="left" w:pos="-2127"/>
          <w:tab w:val="left" w:pos="-1985"/>
          <w:tab w:val="left" w:pos="-1701"/>
          <w:tab w:val="right" w:pos="-1560"/>
        </w:tabs>
        <w:jc w:val="center"/>
        <w:rPr>
          <w:b/>
          <w:i/>
          <w:sz w:val="40"/>
        </w:rPr>
      </w:pPr>
      <w:r>
        <w:rPr>
          <w:b/>
          <w:i/>
          <w:sz w:val="40"/>
        </w:rPr>
        <w:t>подходы к понятию права</w:t>
      </w:r>
    </w:p>
    <w:p w:rsidR="00A859EE" w:rsidRDefault="00A859EE">
      <w:pPr>
        <w:tabs>
          <w:tab w:val="left" w:pos="-2268"/>
          <w:tab w:val="left" w:pos="-2127"/>
          <w:tab w:val="left" w:pos="-1985"/>
          <w:tab w:val="left" w:pos="-1701"/>
          <w:tab w:val="right" w:pos="-1560"/>
        </w:tabs>
        <w:jc w:val="center"/>
        <w:rPr>
          <w:b/>
          <w:i/>
          <w:sz w:val="40"/>
        </w:rPr>
      </w:pPr>
    </w:p>
    <w:p w:rsidR="00A859EE" w:rsidRDefault="00A859EE">
      <w:pPr>
        <w:ind w:firstLine="567"/>
        <w:jc w:val="both"/>
        <w:rPr>
          <w:sz w:val="32"/>
        </w:rPr>
      </w:pPr>
      <w:r>
        <w:rPr>
          <w:sz w:val="32"/>
        </w:rPr>
        <w:t>Однако остаются открытыми вопросы типа: как соотносятся  общечеловеческие интересы с классовыми интересами? Не “растворяются” ли последние в первых? И, наконец, действительно ли интересы всего общества, также, как и интересы отдельных индивидов, различных групп и ассоциаций, не совпадающие с интересами господствующего класса, не только формально провозглашаются, но и практически осуществляются?</w:t>
      </w:r>
    </w:p>
    <w:p w:rsidR="00A859EE" w:rsidRDefault="00A859EE">
      <w:pPr>
        <w:ind w:firstLine="567"/>
        <w:jc w:val="both"/>
        <w:rPr>
          <w:sz w:val="32"/>
        </w:rPr>
      </w:pPr>
      <w:r>
        <w:rPr>
          <w:sz w:val="32"/>
        </w:rPr>
        <w:t>Разумеется, воля и интересы господствующих классов, стоящих у власти, представляются в виде всеобщих лишь в идеологических целях, теоретически. Практически же всё, как правило, обстоит наоборот: воля и интересы правящих кругов реализуются в реальной жизни не только непосредственно, но и опосредственно, прикрываясь всеобщей волей и интересами.</w:t>
      </w:r>
    </w:p>
    <w:p w:rsidR="00A859EE" w:rsidRDefault="00A859EE">
      <w:pPr>
        <w:ind w:firstLine="567"/>
        <w:jc w:val="both"/>
        <w:rPr>
          <w:sz w:val="32"/>
          <w:lang w:val="en-US"/>
        </w:rPr>
      </w:pPr>
      <w:r>
        <w:rPr>
          <w:sz w:val="32"/>
        </w:rPr>
        <w:t>Противоречивый подход к разрешению проблемы соотношения в понятии и содержании права “общечеловеческого”, с одной стороны, и “классового”, с другой, чётко просматривается в отечественной литературе. Если сравнивать между собой определения понятия права и подходы к его изучению, характерные для советского периода с определениями понятия права и подходами к его познанию в постсоветский период, то нетрудно заметить, что важнейшей особенностью тех и других является или категоричное признание или столь же решительное отрицание классового характера права.</w:t>
      </w:r>
    </w:p>
    <w:p w:rsidR="00A859EE" w:rsidRDefault="00A859EE">
      <w:pPr>
        <w:ind w:firstLine="567"/>
        <w:jc w:val="both"/>
        <w:rPr>
          <w:sz w:val="32"/>
        </w:rPr>
      </w:pPr>
      <w:r>
        <w:rPr>
          <w:sz w:val="32"/>
        </w:rPr>
        <w:t xml:space="preserve">В качестве примера сугубо классового подхода к определению права, можно ссылаться на такое, довольно типичное определение, в соответствии с которым право рассматривается как </w:t>
      </w:r>
      <w:r>
        <w:rPr>
          <w:b/>
          <w:sz w:val="32"/>
        </w:rPr>
        <w:t xml:space="preserve">“совокупность установленных и охраняемых государством норм, выражающих волю господствующего класса, содержание которой определяется материальными условиями жизни этого класса” </w:t>
      </w:r>
      <w:r>
        <w:rPr>
          <w:sz w:val="32"/>
        </w:rPr>
        <w:t>(Теория государства и права. М., 1970г. С. 103).</w:t>
      </w:r>
    </w:p>
    <w:p w:rsidR="00A859EE" w:rsidRDefault="00A859EE">
      <w:pPr>
        <w:ind w:firstLine="567"/>
        <w:jc w:val="both"/>
        <w:rPr>
          <w:sz w:val="32"/>
        </w:rPr>
      </w:pPr>
      <w:r>
        <w:rPr>
          <w:sz w:val="32"/>
        </w:rPr>
        <w:t xml:space="preserve">Одним из примеров внеклассового подхода к определению понятия права может служить толкование, в соответствии с которым право рассматривается как </w:t>
      </w:r>
      <w:r>
        <w:rPr>
          <w:b/>
          <w:sz w:val="32"/>
        </w:rPr>
        <w:t>“система общеобязательных правил поведения, которые устанавливаются и охраняются государством, выражают общие и индивидуальные интересы населения страны и выступают государственным регулятором общественных отношений”</w:t>
      </w:r>
      <w:r>
        <w:rPr>
          <w:sz w:val="32"/>
        </w:rPr>
        <w:t xml:space="preserve"> (Храпанюк В.Н. Теория государства и права. М., 1993г. С. 142).</w:t>
      </w:r>
    </w:p>
    <w:p w:rsidR="00A859EE" w:rsidRDefault="00A859EE">
      <w:pPr>
        <w:jc w:val="both"/>
        <w:rPr>
          <w:sz w:val="32"/>
        </w:rPr>
      </w:pPr>
      <w:r>
        <w:rPr>
          <w:sz w:val="32"/>
        </w:rPr>
        <w:tab/>
        <w:t>Разумеется, в сфере права, равно как и в других областях государственной или общественной жизни, никто не может установить истину в последней инстанции, а вместе с ней и критерии правильности подходов к изучению и определению понятия тех или иных явлений, не исключая и самого права.</w:t>
      </w:r>
    </w:p>
    <w:p w:rsidR="00A859EE" w:rsidRDefault="00A859EE">
      <w:pPr>
        <w:jc w:val="both"/>
        <w:rPr>
          <w:sz w:val="32"/>
        </w:rPr>
      </w:pPr>
      <w:r>
        <w:rPr>
          <w:sz w:val="32"/>
        </w:rPr>
        <w:tab/>
        <w:t>Только практика, по общему признанию, может служить критерием истины. Однако для того, чтобы практика “сказала” свое слово и тому или иному определению понятия права был вынесен оправдательный или обвинительный “приговор”, потребуется определенное время. Только на основе накопленного опыта можно будет с уверенностью говорить о преимуществах или недостатках того или иного подхода к изучению права и его определению.</w:t>
      </w:r>
    </w:p>
    <w:p w:rsidR="00A859EE" w:rsidRDefault="00A859EE">
      <w:pPr>
        <w:jc w:val="both"/>
        <w:rPr>
          <w:sz w:val="32"/>
        </w:rPr>
      </w:pPr>
      <w:r>
        <w:rPr>
          <w:sz w:val="32"/>
        </w:rPr>
        <w:tab/>
        <w:t>Это относится ко всем, существующим в мировой государственно-правовой практике и, естественно, имеющим “право” на свое существование подходам к рассмотрению права и его определению. В известной мере это касается также сугубо классовых и внеклассовых дефиниций права.</w:t>
      </w:r>
    </w:p>
    <w:p w:rsidR="00A859EE" w:rsidRDefault="00A859EE">
      <w:pPr>
        <w:jc w:val="both"/>
        <w:rPr>
          <w:sz w:val="32"/>
        </w:rPr>
      </w:pPr>
      <w:r>
        <w:rPr>
          <w:sz w:val="32"/>
        </w:rPr>
        <w:tab/>
        <w:t>Оговорка – “в известной мере” здесь необходима для того, чтобы подчеркнуть то обстоятельство, что имеющийся опыт определения права путем чрезмерного выпячивания, преувеличения его классовости в советской литературе и одновременно полного его отрицания или подчеркнутого игнорирования в западной литературе, свидетельствует, также как и в случае с государством, о двух крайностях.</w:t>
      </w:r>
    </w:p>
    <w:p w:rsidR="00A859EE" w:rsidRDefault="00A859EE">
      <w:pPr>
        <w:jc w:val="both"/>
        <w:rPr>
          <w:sz w:val="32"/>
        </w:rPr>
      </w:pPr>
      <w:r>
        <w:rPr>
          <w:sz w:val="32"/>
        </w:rPr>
        <w:tab/>
        <w:t>Первая из них заключается в абсолютизации роли классовости, в ее явной переоценке, а вторая – в ее ничем не оправданном игнорирования, в ее недооценке. Шараханье из одной крайности н другую при определении понятия права, также как и во всех других случаях, - не лучший способ нахождения научной истины.</w:t>
      </w:r>
    </w:p>
    <w:p w:rsidR="00A859EE" w:rsidRDefault="00A859EE">
      <w:pPr>
        <w:jc w:val="both"/>
        <w:rPr>
          <w:sz w:val="32"/>
        </w:rPr>
      </w:pPr>
      <w:r>
        <w:rPr>
          <w:sz w:val="32"/>
        </w:rPr>
        <w:tab/>
        <w:t>В реальной жизни классы существуют наряду с другими социальными и политическими общностями людей. В полной мере проявляются и их интересы, особенно когда классы находятся у власти. В силу этого было весьма неразумным и опрометчивым в процессе выработки понятия права и определения его сущности и содержания “не замечать” их существования и функционирования, полностью игнорировать влияние классов и их интересов на государственно-правовую жизнь.</w:t>
      </w:r>
    </w:p>
    <w:p w:rsidR="00A859EE" w:rsidRDefault="00A859EE">
      <w:pPr>
        <w:tabs>
          <w:tab w:val="left" w:pos="-2268"/>
          <w:tab w:val="left" w:pos="-2127"/>
          <w:tab w:val="left" w:pos="-1985"/>
          <w:tab w:val="left" w:pos="-1701"/>
          <w:tab w:val="right" w:pos="-1560"/>
        </w:tabs>
        <w:ind w:firstLine="567"/>
        <w:jc w:val="both"/>
        <w:rPr>
          <w:sz w:val="32"/>
        </w:rPr>
      </w:pPr>
    </w:p>
    <w:p w:rsidR="00A859EE" w:rsidRDefault="00A859EE">
      <w:pPr>
        <w:tabs>
          <w:tab w:val="left" w:pos="-2268"/>
          <w:tab w:val="left" w:pos="-2127"/>
          <w:tab w:val="left" w:pos="-1985"/>
          <w:tab w:val="left" w:pos="-1701"/>
          <w:tab w:val="right" w:pos="-1560"/>
        </w:tabs>
        <w:ind w:firstLine="567"/>
        <w:jc w:val="both"/>
        <w:rPr>
          <w:sz w:val="32"/>
        </w:rPr>
      </w:pPr>
    </w:p>
    <w:p w:rsidR="00A859EE" w:rsidRDefault="00A859EE">
      <w:pPr>
        <w:tabs>
          <w:tab w:val="left" w:pos="-2268"/>
          <w:tab w:val="left" w:pos="-2127"/>
          <w:tab w:val="left" w:pos="-1985"/>
          <w:tab w:val="left" w:pos="-1701"/>
          <w:tab w:val="right" w:pos="-1560"/>
        </w:tabs>
        <w:ind w:firstLine="567"/>
        <w:jc w:val="both"/>
        <w:rPr>
          <w:sz w:val="32"/>
        </w:rPr>
      </w:pPr>
    </w:p>
    <w:p w:rsidR="00A859EE" w:rsidRDefault="00A859EE">
      <w:pPr>
        <w:tabs>
          <w:tab w:val="left" w:pos="-2268"/>
          <w:tab w:val="left" w:pos="-2127"/>
          <w:tab w:val="left" w:pos="-1985"/>
          <w:tab w:val="left" w:pos="-1701"/>
          <w:tab w:val="right" w:pos="-1560"/>
        </w:tabs>
        <w:ind w:firstLine="567"/>
        <w:jc w:val="both"/>
        <w:rPr>
          <w:sz w:val="32"/>
        </w:rPr>
      </w:pPr>
    </w:p>
    <w:p w:rsidR="00A859EE" w:rsidRDefault="00A859EE">
      <w:pPr>
        <w:tabs>
          <w:tab w:val="left" w:pos="-2268"/>
          <w:tab w:val="left" w:pos="-2127"/>
          <w:tab w:val="left" w:pos="-1985"/>
          <w:tab w:val="left" w:pos="-1701"/>
          <w:tab w:val="right" w:pos="-1560"/>
        </w:tabs>
        <w:ind w:firstLine="567"/>
        <w:jc w:val="both"/>
        <w:rPr>
          <w:sz w:val="32"/>
        </w:rPr>
      </w:pPr>
    </w:p>
    <w:p w:rsidR="00A859EE" w:rsidRDefault="00A859EE">
      <w:pPr>
        <w:tabs>
          <w:tab w:val="left" w:pos="-2268"/>
          <w:tab w:val="left" w:pos="-2127"/>
          <w:tab w:val="left" w:pos="-1985"/>
          <w:tab w:val="left" w:pos="-1701"/>
          <w:tab w:val="right" w:pos="-1560"/>
        </w:tabs>
        <w:ind w:firstLine="567"/>
        <w:jc w:val="both"/>
        <w:rPr>
          <w:sz w:val="32"/>
        </w:rPr>
      </w:pPr>
    </w:p>
    <w:p w:rsidR="00A859EE" w:rsidRDefault="00A859EE">
      <w:pPr>
        <w:tabs>
          <w:tab w:val="left" w:pos="-2268"/>
          <w:tab w:val="left" w:pos="-2127"/>
          <w:tab w:val="left" w:pos="-1985"/>
          <w:tab w:val="left" w:pos="-1701"/>
          <w:tab w:val="right" w:pos="-1560"/>
        </w:tabs>
        <w:ind w:firstLine="567"/>
        <w:jc w:val="both"/>
        <w:rPr>
          <w:sz w:val="32"/>
        </w:rPr>
      </w:pPr>
    </w:p>
    <w:p w:rsidR="00A859EE" w:rsidRDefault="00A859EE">
      <w:pPr>
        <w:tabs>
          <w:tab w:val="left" w:pos="-2268"/>
          <w:tab w:val="left" w:pos="-2127"/>
          <w:tab w:val="left" w:pos="-1985"/>
          <w:tab w:val="left" w:pos="-1701"/>
          <w:tab w:val="right" w:pos="-1560"/>
        </w:tabs>
        <w:ind w:firstLine="567"/>
        <w:jc w:val="both"/>
        <w:rPr>
          <w:sz w:val="32"/>
        </w:rPr>
      </w:pPr>
    </w:p>
    <w:p w:rsidR="00A859EE" w:rsidRDefault="00A859EE">
      <w:pPr>
        <w:tabs>
          <w:tab w:val="left" w:pos="-2268"/>
          <w:tab w:val="left" w:pos="-2127"/>
          <w:tab w:val="left" w:pos="-1985"/>
          <w:tab w:val="left" w:pos="-1701"/>
          <w:tab w:val="right" w:pos="-1560"/>
        </w:tabs>
        <w:ind w:firstLine="567"/>
        <w:jc w:val="both"/>
        <w:rPr>
          <w:sz w:val="32"/>
        </w:rPr>
      </w:pPr>
    </w:p>
    <w:p w:rsidR="00A859EE" w:rsidRDefault="00A859EE">
      <w:pPr>
        <w:tabs>
          <w:tab w:val="left" w:pos="-2268"/>
          <w:tab w:val="left" w:pos="-2127"/>
          <w:tab w:val="left" w:pos="-1985"/>
          <w:tab w:val="left" w:pos="-1701"/>
          <w:tab w:val="right" w:pos="-1560"/>
        </w:tabs>
        <w:ind w:firstLine="567"/>
        <w:jc w:val="both"/>
        <w:rPr>
          <w:sz w:val="32"/>
        </w:rPr>
      </w:pPr>
    </w:p>
    <w:p w:rsidR="00A859EE" w:rsidRDefault="00A859EE">
      <w:pPr>
        <w:tabs>
          <w:tab w:val="left" w:pos="-2268"/>
          <w:tab w:val="left" w:pos="-2127"/>
          <w:tab w:val="left" w:pos="-1985"/>
          <w:tab w:val="left" w:pos="-1701"/>
          <w:tab w:val="right" w:pos="-1560"/>
        </w:tabs>
        <w:ind w:firstLine="567"/>
        <w:jc w:val="both"/>
        <w:rPr>
          <w:sz w:val="32"/>
        </w:rPr>
      </w:pPr>
    </w:p>
    <w:p w:rsidR="00A859EE" w:rsidRDefault="00A859EE">
      <w:pPr>
        <w:tabs>
          <w:tab w:val="left" w:pos="-2268"/>
          <w:tab w:val="left" w:pos="-2127"/>
          <w:tab w:val="left" w:pos="-1985"/>
          <w:tab w:val="left" w:pos="-1701"/>
          <w:tab w:val="right" w:pos="-1560"/>
        </w:tabs>
        <w:ind w:firstLine="567"/>
        <w:jc w:val="both"/>
        <w:rPr>
          <w:sz w:val="32"/>
        </w:rPr>
      </w:pPr>
    </w:p>
    <w:p w:rsidR="00A859EE" w:rsidRDefault="00A859EE">
      <w:pPr>
        <w:tabs>
          <w:tab w:val="left" w:pos="-2268"/>
          <w:tab w:val="left" w:pos="-2127"/>
          <w:tab w:val="left" w:pos="-1985"/>
          <w:tab w:val="left" w:pos="-1701"/>
          <w:tab w:val="right" w:pos="-1560"/>
        </w:tabs>
        <w:ind w:firstLine="567"/>
        <w:jc w:val="both"/>
        <w:rPr>
          <w:sz w:val="32"/>
        </w:rPr>
      </w:pPr>
    </w:p>
    <w:p w:rsidR="00A859EE" w:rsidRDefault="00A859EE">
      <w:pPr>
        <w:ind w:firstLine="2835"/>
        <w:jc w:val="both"/>
        <w:rPr>
          <w:b/>
          <w:i/>
          <w:sz w:val="40"/>
        </w:rPr>
      </w:pPr>
    </w:p>
    <w:p w:rsidR="00A859EE" w:rsidRDefault="00A859EE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Список использованной  литературы:</w:t>
      </w:r>
    </w:p>
    <w:p w:rsidR="00A859EE" w:rsidRDefault="00A859EE">
      <w:pPr>
        <w:ind w:firstLine="2835"/>
        <w:jc w:val="both"/>
        <w:rPr>
          <w:b/>
          <w:i/>
          <w:sz w:val="32"/>
        </w:rPr>
      </w:pPr>
    </w:p>
    <w:p w:rsidR="00A859EE" w:rsidRDefault="00A859EE">
      <w:pPr>
        <w:tabs>
          <w:tab w:val="left" w:pos="-2268"/>
          <w:tab w:val="left" w:pos="-2127"/>
          <w:tab w:val="left" w:pos="-1985"/>
          <w:tab w:val="left" w:pos="-1701"/>
          <w:tab w:val="right" w:pos="-1560"/>
        </w:tabs>
        <w:jc w:val="both"/>
        <w:rPr>
          <w:i/>
          <w:sz w:val="32"/>
        </w:rPr>
      </w:pPr>
      <w:r>
        <w:rPr>
          <w:i/>
          <w:sz w:val="32"/>
        </w:rPr>
        <w:t>1. Теория государства и права, под ред. Марченко М.Н., М., 1997г.</w:t>
      </w:r>
    </w:p>
    <w:p w:rsidR="00A859EE" w:rsidRDefault="00A859EE">
      <w:pPr>
        <w:tabs>
          <w:tab w:val="left" w:pos="-2268"/>
          <w:tab w:val="left" w:pos="-2127"/>
          <w:tab w:val="left" w:pos="-1985"/>
          <w:tab w:val="left" w:pos="-1701"/>
          <w:tab w:val="right" w:pos="-1560"/>
        </w:tabs>
        <w:jc w:val="both"/>
        <w:rPr>
          <w:i/>
          <w:sz w:val="32"/>
        </w:rPr>
      </w:pPr>
    </w:p>
    <w:p w:rsidR="00A859EE" w:rsidRDefault="00A859EE">
      <w:pPr>
        <w:tabs>
          <w:tab w:val="left" w:pos="-2268"/>
          <w:tab w:val="left" w:pos="-2127"/>
          <w:tab w:val="left" w:pos="-1985"/>
          <w:tab w:val="left" w:pos="-1701"/>
          <w:tab w:val="right" w:pos="-1560"/>
        </w:tabs>
        <w:jc w:val="both"/>
        <w:rPr>
          <w:i/>
          <w:sz w:val="32"/>
        </w:rPr>
      </w:pPr>
      <w:r>
        <w:rPr>
          <w:i/>
          <w:sz w:val="32"/>
        </w:rPr>
        <w:t>2. Алексеев С.С. Государство и право, М., 1996г.</w:t>
      </w:r>
    </w:p>
    <w:p w:rsidR="00A859EE" w:rsidRDefault="00A859EE">
      <w:pPr>
        <w:tabs>
          <w:tab w:val="left" w:pos="-2268"/>
          <w:tab w:val="left" w:pos="-2127"/>
          <w:tab w:val="left" w:pos="-1985"/>
          <w:tab w:val="left" w:pos="-1701"/>
          <w:tab w:val="right" w:pos="-1560"/>
        </w:tabs>
        <w:jc w:val="both"/>
        <w:rPr>
          <w:i/>
          <w:sz w:val="32"/>
        </w:rPr>
      </w:pPr>
    </w:p>
    <w:p w:rsidR="00A859EE" w:rsidRDefault="00A859EE">
      <w:pPr>
        <w:tabs>
          <w:tab w:val="left" w:pos="-2268"/>
          <w:tab w:val="left" w:pos="-2127"/>
          <w:tab w:val="left" w:pos="-1985"/>
          <w:tab w:val="left" w:pos="-1701"/>
          <w:tab w:val="right" w:pos="-1560"/>
        </w:tabs>
        <w:jc w:val="both"/>
        <w:rPr>
          <w:i/>
          <w:sz w:val="32"/>
        </w:rPr>
      </w:pPr>
      <w:r>
        <w:rPr>
          <w:i/>
          <w:sz w:val="32"/>
        </w:rPr>
        <w:t>3. Храпанюк В.Н. Теория государства и права. М., 1993г.</w:t>
      </w:r>
      <w:r>
        <w:rPr>
          <w:sz w:val="32"/>
        </w:rPr>
        <w:t xml:space="preserve"> </w:t>
      </w:r>
      <w:r>
        <w:rPr>
          <w:i/>
          <w:sz w:val="32"/>
        </w:rPr>
        <w:t xml:space="preserve"> </w:t>
      </w:r>
    </w:p>
    <w:p w:rsidR="00A859EE" w:rsidRDefault="00A859EE">
      <w:pPr>
        <w:tabs>
          <w:tab w:val="left" w:pos="-2268"/>
          <w:tab w:val="left" w:pos="-2127"/>
          <w:tab w:val="left" w:pos="-1985"/>
          <w:tab w:val="left" w:pos="-1701"/>
          <w:tab w:val="right" w:pos="-1560"/>
        </w:tabs>
        <w:ind w:firstLine="567"/>
        <w:jc w:val="both"/>
        <w:rPr>
          <w:sz w:val="32"/>
        </w:rPr>
      </w:pPr>
    </w:p>
    <w:p w:rsidR="00A859EE" w:rsidRDefault="00A859EE">
      <w:bookmarkStart w:id="0" w:name="_GoBack"/>
      <w:bookmarkEnd w:id="0"/>
    </w:p>
    <w:sectPr w:rsidR="00A859EE">
      <w:pgSz w:w="11907" w:h="16840" w:code="9"/>
      <w:pgMar w:top="567" w:right="567" w:bottom="1134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37AD"/>
    <w:rsid w:val="005051A7"/>
    <w:rsid w:val="006D37AD"/>
    <w:rsid w:val="00A859EE"/>
    <w:rsid w:val="00B7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BDC2CC-06D0-4710-BF79-7EF48B51B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4260</Words>
  <Characters>24286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Сущность и назначение права</vt:lpstr>
    </vt:vector>
  </TitlesOfParts>
  <Company> </Company>
  <LinksUpToDate>false</LinksUpToDate>
  <CharactersWithSpaces>28490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Сущность и назначение права</dc:title>
  <dc:subject/>
  <dc:creator>Max</dc:creator>
  <cp:keywords/>
  <dc:description/>
  <cp:lastModifiedBy>admin</cp:lastModifiedBy>
  <cp:revision>2</cp:revision>
  <cp:lastPrinted>2000-12-13T15:29:00Z</cp:lastPrinted>
  <dcterms:created xsi:type="dcterms:W3CDTF">2014-02-13T12:14:00Z</dcterms:created>
  <dcterms:modified xsi:type="dcterms:W3CDTF">2014-02-13T12:14:00Z</dcterms:modified>
</cp:coreProperties>
</file>