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C54" w:rsidRDefault="00051C54">
      <w:pPr>
        <w:pStyle w:val="aa"/>
        <w:rPr>
          <w:sz w:val="32"/>
        </w:rPr>
      </w:pPr>
      <w:r>
        <w:rPr>
          <w:sz w:val="32"/>
        </w:rPr>
        <w:t>БЕЛОРУССКИЙ ГОСУДАРСТВЕННЫЙ УНИВЕРСИТЕТ</w:t>
      </w:r>
    </w:p>
    <w:p w:rsidR="00051C54" w:rsidRDefault="00051C54">
      <w:pPr>
        <w:jc w:val="center"/>
        <w:rPr>
          <w:b/>
          <w:bCs/>
          <w:sz w:val="24"/>
        </w:rPr>
      </w:pPr>
    </w:p>
    <w:p w:rsidR="00051C54" w:rsidRDefault="00051C54">
      <w:pPr>
        <w:jc w:val="center"/>
        <w:rPr>
          <w:b/>
          <w:bCs/>
          <w:sz w:val="24"/>
        </w:rPr>
      </w:pPr>
      <w:r>
        <w:rPr>
          <w:b/>
          <w:bCs/>
          <w:sz w:val="24"/>
        </w:rPr>
        <w:t>СПЕЦФАКУЛЬТЕТ УПРАВЛЕНИЯ И СОЦИАЛЬНЫХ ТЕХНОЛОГИЙ</w:t>
      </w:r>
    </w:p>
    <w:p w:rsidR="00051C54" w:rsidRDefault="00051C54">
      <w:pPr>
        <w:jc w:val="center"/>
        <w:rPr>
          <w:b/>
          <w:bCs/>
          <w:sz w:val="24"/>
        </w:rPr>
      </w:pPr>
    </w:p>
    <w:p w:rsidR="00051C54" w:rsidRDefault="00051C54">
      <w:pPr>
        <w:jc w:val="center"/>
        <w:rPr>
          <w:b/>
          <w:bCs/>
          <w:sz w:val="24"/>
        </w:rPr>
      </w:pPr>
    </w:p>
    <w:p w:rsidR="00051C54" w:rsidRDefault="00051C54">
      <w:pPr>
        <w:jc w:val="center"/>
        <w:rPr>
          <w:b/>
          <w:bCs/>
          <w:sz w:val="24"/>
        </w:rPr>
      </w:pPr>
    </w:p>
    <w:p w:rsidR="00051C54" w:rsidRDefault="00051C54">
      <w:pPr>
        <w:jc w:val="center"/>
        <w:rPr>
          <w:b/>
          <w:bCs/>
          <w:sz w:val="24"/>
        </w:rPr>
      </w:pPr>
    </w:p>
    <w:p w:rsidR="00051C54" w:rsidRDefault="00051C54">
      <w:pPr>
        <w:jc w:val="center"/>
        <w:rPr>
          <w:b/>
          <w:bCs/>
          <w:sz w:val="24"/>
        </w:rPr>
      </w:pPr>
    </w:p>
    <w:p w:rsidR="00051C54" w:rsidRDefault="00051C54">
      <w:pPr>
        <w:jc w:val="center"/>
        <w:rPr>
          <w:b/>
          <w:bCs/>
          <w:sz w:val="24"/>
        </w:rPr>
      </w:pPr>
    </w:p>
    <w:p w:rsidR="00051C54" w:rsidRDefault="00051C54">
      <w:pPr>
        <w:jc w:val="center"/>
        <w:rPr>
          <w:sz w:val="40"/>
        </w:rPr>
      </w:pPr>
    </w:p>
    <w:p w:rsidR="00051C54" w:rsidRDefault="00051C54">
      <w:pPr>
        <w:jc w:val="center"/>
        <w:rPr>
          <w:sz w:val="40"/>
        </w:rPr>
      </w:pPr>
    </w:p>
    <w:p w:rsidR="00051C54" w:rsidRDefault="00051C54">
      <w:pPr>
        <w:jc w:val="center"/>
        <w:rPr>
          <w:sz w:val="40"/>
        </w:rPr>
      </w:pPr>
    </w:p>
    <w:p w:rsidR="00051C54" w:rsidRDefault="00051C54">
      <w:pPr>
        <w:spacing w:line="360" w:lineRule="auto"/>
        <w:jc w:val="center"/>
        <w:rPr>
          <w:sz w:val="40"/>
        </w:rPr>
      </w:pPr>
    </w:p>
    <w:p w:rsidR="00051C54" w:rsidRDefault="00051C54">
      <w:pPr>
        <w:pStyle w:val="3"/>
        <w:rPr>
          <w:sz w:val="44"/>
        </w:rPr>
      </w:pPr>
      <w:r>
        <w:rPr>
          <w:sz w:val="44"/>
        </w:rPr>
        <w:t>Курсовая работа</w:t>
      </w:r>
    </w:p>
    <w:p w:rsidR="00051C54" w:rsidRDefault="00051C54">
      <w:pPr>
        <w:spacing w:line="360" w:lineRule="auto"/>
        <w:jc w:val="center"/>
        <w:rPr>
          <w:sz w:val="32"/>
        </w:rPr>
      </w:pPr>
      <w:r>
        <w:rPr>
          <w:sz w:val="32"/>
        </w:rPr>
        <w:t>по Конституционному праву</w:t>
      </w:r>
    </w:p>
    <w:p w:rsidR="00051C54" w:rsidRDefault="00051C54">
      <w:pPr>
        <w:spacing w:line="360" w:lineRule="auto"/>
        <w:jc w:val="center"/>
        <w:rPr>
          <w:sz w:val="24"/>
        </w:rPr>
      </w:pPr>
      <w:r>
        <w:rPr>
          <w:sz w:val="24"/>
        </w:rPr>
        <w:t xml:space="preserve">на тему: </w:t>
      </w:r>
    </w:p>
    <w:p w:rsidR="00051C54" w:rsidRDefault="00051C54">
      <w:pPr>
        <w:spacing w:line="360" w:lineRule="auto"/>
        <w:jc w:val="center"/>
        <w:rPr>
          <w:sz w:val="32"/>
        </w:rPr>
      </w:pPr>
      <w:r>
        <w:rPr>
          <w:sz w:val="32"/>
        </w:rPr>
        <w:t>«Национальное собрание Республики Беларусь – представительный и законодательный орган»</w:t>
      </w:r>
    </w:p>
    <w:p w:rsidR="00051C54" w:rsidRDefault="00051C54">
      <w:pPr>
        <w:jc w:val="center"/>
        <w:rPr>
          <w:sz w:val="32"/>
        </w:rPr>
      </w:pPr>
    </w:p>
    <w:p w:rsidR="00051C54" w:rsidRDefault="00051C54">
      <w:pPr>
        <w:jc w:val="center"/>
        <w:rPr>
          <w:sz w:val="40"/>
        </w:rPr>
      </w:pPr>
    </w:p>
    <w:p w:rsidR="00051C54" w:rsidRDefault="00051C54">
      <w:pPr>
        <w:jc w:val="center"/>
        <w:rPr>
          <w:sz w:val="40"/>
        </w:rPr>
      </w:pPr>
    </w:p>
    <w:p w:rsidR="00051C54" w:rsidRDefault="00051C54">
      <w:pPr>
        <w:pStyle w:val="4"/>
        <w:jc w:val="left"/>
      </w:pPr>
      <w:r>
        <w:t xml:space="preserve">Студента 2 курса </w:t>
      </w:r>
      <w:r>
        <w:tab/>
      </w:r>
      <w:r>
        <w:tab/>
      </w:r>
      <w:r>
        <w:tab/>
      </w:r>
      <w:r>
        <w:tab/>
      </w:r>
      <w:r>
        <w:tab/>
      </w:r>
      <w:r>
        <w:tab/>
      </w:r>
      <w:r>
        <w:tab/>
      </w:r>
      <w:r>
        <w:tab/>
      </w:r>
      <w:r>
        <w:tab/>
      </w:r>
    </w:p>
    <w:p w:rsidR="00051C54" w:rsidRDefault="00051C54">
      <w:pPr>
        <w:rPr>
          <w:sz w:val="28"/>
        </w:rPr>
      </w:pPr>
      <w:r>
        <w:rPr>
          <w:sz w:val="28"/>
        </w:rPr>
        <w:t>Заочной формы обучения</w:t>
      </w:r>
    </w:p>
    <w:p w:rsidR="00051C54" w:rsidRDefault="00051C54">
      <w:pPr>
        <w:rPr>
          <w:sz w:val="28"/>
        </w:rPr>
      </w:pPr>
      <w:r>
        <w:rPr>
          <w:sz w:val="28"/>
        </w:rPr>
        <w:t>Группа 221-З</w:t>
      </w:r>
    </w:p>
    <w:p w:rsidR="00051C54" w:rsidRDefault="00051C54">
      <w:pPr>
        <w:rPr>
          <w:sz w:val="28"/>
        </w:rPr>
      </w:pPr>
      <w:r>
        <w:rPr>
          <w:sz w:val="28"/>
        </w:rPr>
        <w:t>Специальность: правоведение</w:t>
      </w:r>
    </w:p>
    <w:p w:rsidR="00051C54" w:rsidRDefault="00051C54">
      <w:pPr>
        <w:rPr>
          <w:sz w:val="28"/>
        </w:rPr>
      </w:pPr>
      <w:r>
        <w:rPr>
          <w:sz w:val="28"/>
        </w:rPr>
        <w:t>Баженова Глеба Валерьевича</w:t>
      </w:r>
    </w:p>
    <w:p w:rsidR="00051C54" w:rsidRDefault="00051C54">
      <w:pPr>
        <w:rPr>
          <w:sz w:val="28"/>
        </w:rPr>
      </w:pPr>
      <w:r>
        <w:rPr>
          <w:sz w:val="28"/>
        </w:rPr>
        <w:t>№ зачетной книжки – 837014-ЗП</w:t>
      </w:r>
    </w:p>
    <w:p w:rsidR="00051C54" w:rsidRDefault="00051C54">
      <w:pPr>
        <w:jc w:val="right"/>
        <w:rPr>
          <w:sz w:val="28"/>
        </w:rPr>
      </w:pPr>
    </w:p>
    <w:p w:rsidR="00051C54" w:rsidRDefault="00051C54">
      <w:pPr>
        <w:rPr>
          <w:sz w:val="28"/>
        </w:rPr>
      </w:pPr>
      <w:r>
        <w:rPr>
          <w:sz w:val="28"/>
        </w:rPr>
        <w:t>Научный руководитель</w:t>
      </w:r>
    </w:p>
    <w:p w:rsidR="00051C54" w:rsidRDefault="00051C54">
      <w:pPr>
        <w:rPr>
          <w:sz w:val="28"/>
        </w:rPr>
      </w:pPr>
      <w:r>
        <w:rPr>
          <w:sz w:val="28"/>
        </w:rPr>
        <w:t>Кандидат юридических наук</w:t>
      </w:r>
    </w:p>
    <w:p w:rsidR="00051C54" w:rsidRDefault="00051C54">
      <w:pPr>
        <w:rPr>
          <w:sz w:val="28"/>
        </w:rPr>
      </w:pPr>
      <w:r>
        <w:rPr>
          <w:sz w:val="28"/>
        </w:rPr>
        <w:t>Мах Игорь Иванович</w:t>
      </w:r>
    </w:p>
    <w:p w:rsidR="00051C54" w:rsidRDefault="00051C54">
      <w:pPr>
        <w:jc w:val="right"/>
        <w:rPr>
          <w:sz w:val="28"/>
        </w:rPr>
      </w:pPr>
    </w:p>
    <w:p w:rsidR="00051C54" w:rsidRDefault="00051C54">
      <w:pPr>
        <w:ind w:left="6480"/>
        <w:rPr>
          <w:sz w:val="24"/>
        </w:rPr>
      </w:pPr>
    </w:p>
    <w:p w:rsidR="00051C54" w:rsidRDefault="00051C54">
      <w:pPr>
        <w:ind w:left="6480"/>
        <w:jc w:val="right"/>
        <w:rPr>
          <w:sz w:val="24"/>
        </w:rPr>
      </w:pPr>
      <w:r>
        <w:rPr>
          <w:sz w:val="24"/>
        </w:rPr>
        <w:t>Домашний адрес:</w:t>
      </w:r>
    </w:p>
    <w:p w:rsidR="00051C54" w:rsidRDefault="00051C54">
      <w:pPr>
        <w:ind w:left="6237"/>
        <w:jc w:val="right"/>
        <w:rPr>
          <w:sz w:val="24"/>
        </w:rPr>
      </w:pPr>
      <w:r>
        <w:rPr>
          <w:sz w:val="24"/>
        </w:rPr>
        <w:t>220036 г. Минск, ул. Коржа,</w:t>
      </w:r>
    </w:p>
    <w:p w:rsidR="00051C54" w:rsidRDefault="00051C54">
      <w:pPr>
        <w:ind w:left="6480"/>
        <w:jc w:val="right"/>
        <w:rPr>
          <w:sz w:val="24"/>
        </w:rPr>
      </w:pPr>
      <w:r>
        <w:rPr>
          <w:sz w:val="24"/>
        </w:rPr>
        <w:t>д. 24, кв. 8, тел 256-30-07</w:t>
      </w:r>
    </w:p>
    <w:p w:rsidR="00051C54" w:rsidRDefault="00051C54">
      <w:pPr>
        <w:ind w:left="6480"/>
        <w:jc w:val="right"/>
        <w:rPr>
          <w:sz w:val="24"/>
        </w:rPr>
      </w:pPr>
    </w:p>
    <w:p w:rsidR="00051C54" w:rsidRDefault="00051C54">
      <w:pPr>
        <w:pStyle w:val="2"/>
        <w:rPr>
          <w:b w:val="0"/>
          <w:bCs w:val="0"/>
        </w:rPr>
      </w:pPr>
    </w:p>
    <w:p w:rsidR="00051C54" w:rsidRDefault="00051C54">
      <w:pPr>
        <w:jc w:val="center"/>
        <w:rPr>
          <w:sz w:val="28"/>
        </w:rPr>
      </w:pPr>
    </w:p>
    <w:p w:rsidR="00051C54" w:rsidRDefault="00051C54">
      <w:pPr>
        <w:jc w:val="center"/>
        <w:rPr>
          <w:sz w:val="28"/>
        </w:rPr>
      </w:pPr>
    </w:p>
    <w:p w:rsidR="00051C54" w:rsidRDefault="00051C54">
      <w:pPr>
        <w:jc w:val="center"/>
        <w:rPr>
          <w:sz w:val="28"/>
        </w:rPr>
      </w:pPr>
      <w:r>
        <w:rPr>
          <w:sz w:val="28"/>
        </w:rPr>
        <w:t>Минск 2000 г.</w:t>
      </w:r>
    </w:p>
    <w:p w:rsidR="00051C54" w:rsidRDefault="00051C54">
      <w:pPr>
        <w:jc w:val="center"/>
        <w:rPr>
          <w:b/>
          <w:bCs/>
          <w:sz w:val="32"/>
        </w:rPr>
      </w:pPr>
      <w:r>
        <w:rPr>
          <w:b/>
          <w:bCs/>
          <w:sz w:val="32"/>
        </w:rPr>
        <w:t>СОДЕРЖАНИЕ</w:t>
      </w:r>
    </w:p>
    <w:p w:rsidR="00051C54" w:rsidRDefault="00051C54">
      <w:pPr>
        <w:rPr>
          <w:sz w:val="40"/>
        </w:rPr>
      </w:pPr>
    </w:p>
    <w:p w:rsidR="00051C54" w:rsidRDefault="00051C54">
      <w:pPr>
        <w:rPr>
          <w:sz w:val="40"/>
        </w:rPr>
      </w:pPr>
    </w:p>
    <w:p w:rsidR="00051C54" w:rsidRDefault="00051C54">
      <w:pPr>
        <w:tabs>
          <w:tab w:val="right" w:leader="dot" w:pos="9270"/>
        </w:tabs>
        <w:spacing w:line="360" w:lineRule="auto"/>
        <w:rPr>
          <w:sz w:val="24"/>
        </w:rPr>
      </w:pPr>
      <w:r>
        <w:rPr>
          <w:sz w:val="24"/>
        </w:rPr>
        <w:t>Введение</w:t>
      </w:r>
      <w:r>
        <w:rPr>
          <w:sz w:val="24"/>
        </w:rPr>
        <w:tab/>
        <w:t>3</w:t>
      </w:r>
    </w:p>
    <w:p w:rsidR="00051C54" w:rsidRDefault="00051C54">
      <w:pPr>
        <w:tabs>
          <w:tab w:val="right" w:leader="dot" w:pos="9270"/>
        </w:tabs>
        <w:spacing w:line="360" w:lineRule="auto"/>
        <w:rPr>
          <w:sz w:val="24"/>
        </w:rPr>
      </w:pPr>
      <w:r>
        <w:rPr>
          <w:sz w:val="24"/>
        </w:rPr>
        <w:t>1. Государственная власть в РБ</w:t>
      </w:r>
      <w:r>
        <w:rPr>
          <w:sz w:val="24"/>
        </w:rPr>
        <w:tab/>
        <w:t>4</w:t>
      </w:r>
    </w:p>
    <w:p w:rsidR="00051C54" w:rsidRDefault="00051C54">
      <w:pPr>
        <w:tabs>
          <w:tab w:val="right" w:leader="dot" w:pos="9270"/>
        </w:tabs>
        <w:spacing w:line="360" w:lineRule="auto"/>
        <w:rPr>
          <w:sz w:val="24"/>
        </w:rPr>
      </w:pPr>
      <w:r>
        <w:rPr>
          <w:sz w:val="24"/>
        </w:rPr>
        <w:t>2. Общие положения о Национальном  Собрании</w:t>
      </w:r>
      <w:r>
        <w:rPr>
          <w:sz w:val="24"/>
        </w:rPr>
        <w:tab/>
        <w:t>5</w:t>
      </w:r>
    </w:p>
    <w:p w:rsidR="00051C54" w:rsidRDefault="00051C54">
      <w:pPr>
        <w:tabs>
          <w:tab w:val="right" w:leader="dot" w:pos="9270"/>
        </w:tabs>
        <w:spacing w:line="360" w:lineRule="auto"/>
        <w:rPr>
          <w:sz w:val="24"/>
        </w:rPr>
      </w:pPr>
      <w:r>
        <w:rPr>
          <w:sz w:val="24"/>
        </w:rPr>
        <w:t xml:space="preserve">3. Конституционно правовые  основы организации и деятельности </w:t>
      </w:r>
    </w:p>
    <w:p w:rsidR="00051C54" w:rsidRDefault="00051C54">
      <w:pPr>
        <w:tabs>
          <w:tab w:val="right" w:leader="dot" w:pos="9270"/>
        </w:tabs>
        <w:spacing w:line="360" w:lineRule="auto"/>
        <w:rPr>
          <w:sz w:val="24"/>
        </w:rPr>
      </w:pPr>
      <w:r>
        <w:rPr>
          <w:sz w:val="24"/>
        </w:rPr>
        <w:t xml:space="preserve">    Национального Собрания</w:t>
      </w:r>
      <w:r>
        <w:rPr>
          <w:sz w:val="24"/>
        </w:rPr>
        <w:tab/>
        <w:t>6</w:t>
      </w:r>
    </w:p>
    <w:p w:rsidR="00051C54" w:rsidRDefault="00051C54">
      <w:pPr>
        <w:tabs>
          <w:tab w:val="right" w:leader="dot" w:pos="9270"/>
        </w:tabs>
        <w:spacing w:line="360" w:lineRule="auto"/>
        <w:rPr>
          <w:sz w:val="24"/>
        </w:rPr>
      </w:pPr>
      <w:r>
        <w:rPr>
          <w:sz w:val="24"/>
        </w:rPr>
        <w:t>4. Формирование Парламента</w:t>
      </w:r>
      <w:r>
        <w:rPr>
          <w:sz w:val="24"/>
        </w:rPr>
        <w:tab/>
        <w:t>11</w:t>
      </w:r>
    </w:p>
    <w:p w:rsidR="00051C54" w:rsidRDefault="00051C54">
      <w:pPr>
        <w:tabs>
          <w:tab w:val="right" w:leader="dot" w:pos="9270"/>
        </w:tabs>
        <w:spacing w:line="360" w:lineRule="auto"/>
        <w:rPr>
          <w:sz w:val="24"/>
        </w:rPr>
      </w:pPr>
      <w:r>
        <w:rPr>
          <w:sz w:val="24"/>
        </w:rPr>
        <w:t>4.1. Назначение выборов в Палату представителей………………………………………….11</w:t>
      </w:r>
    </w:p>
    <w:p w:rsidR="00051C54" w:rsidRDefault="00051C54">
      <w:pPr>
        <w:tabs>
          <w:tab w:val="right" w:leader="dot" w:pos="9270"/>
        </w:tabs>
        <w:spacing w:line="360" w:lineRule="auto"/>
        <w:rPr>
          <w:sz w:val="24"/>
        </w:rPr>
      </w:pPr>
      <w:r>
        <w:rPr>
          <w:sz w:val="24"/>
        </w:rPr>
        <w:t>4.2. Выдвижение и регистрация кандидатов в депутаты в Палату</w:t>
      </w:r>
    </w:p>
    <w:p w:rsidR="00051C54" w:rsidRDefault="00051C54">
      <w:pPr>
        <w:tabs>
          <w:tab w:val="right" w:leader="dot" w:pos="9270"/>
        </w:tabs>
        <w:spacing w:line="360" w:lineRule="auto"/>
        <w:rPr>
          <w:sz w:val="24"/>
        </w:rPr>
      </w:pPr>
      <w:r>
        <w:rPr>
          <w:sz w:val="24"/>
        </w:rPr>
        <w:t xml:space="preserve">       представителей……………………………………………………………………………..11</w:t>
      </w:r>
    </w:p>
    <w:p w:rsidR="00051C54" w:rsidRDefault="00051C54">
      <w:pPr>
        <w:tabs>
          <w:tab w:val="right" w:leader="dot" w:pos="9270"/>
        </w:tabs>
        <w:spacing w:line="360" w:lineRule="auto"/>
        <w:rPr>
          <w:sz w:val="24"/>
        </w:rPr>
      </w:pPr>
      <w:r>
        <w:rPr>
          <w:sz w:val="24"/>
        </w:rPr>
        <w:t>4.3. Голосование и определение  результатов выборов……………………… ……………..12</w:t>
      </w:r>
    </w:p>
    <w:p w:rsidR="00051C54" w:rsidRDefault="00051C54">
      <w:pPr>
        <w:tabs>
          <w:tab w:val="right" w:leader="dot" w:pos="9270"/>
        </w:tabs>
        <w:spacing w:line="360" w:lineRule="auto"/>
        <w:rPr>
          <w:sz w:val="24"/>
        </w:rPr>
      </w:pPr>
      <w:r>
        <w:rPr>
          <w:sz w:val="24"/>
        </w:rPr>
        <w:t>4.4. Финансирование выборов депутатов  в Палату представителей……………………….12</w:t>
      </w:r>
    </w:p>
    <w:p w:rsidR="00051C54" w:rsidRDefault="00051C54">
      <w:pPr>
        <w:tabs>
          <w:tab w:val="right" w:leader="dot" w:pos="9270"/>
        </w:tabs>
        <w:spacing w:line="360" w:lineRule="auto"/>
        <w:rPr>
          <w:sz w:val="24"/>
        </w:rPr>
      </w:pPr>
      <w:r>
        <w:rPr>
          <w:sz w:val="24"/>
        </w:rPr>
        <w:t xml:space="preserve">4.5. Финансирование выборов…………………………………………………………………13 </w:t>
      </w:r>
    </w:p>
    <w:p w:rsidR="00051C54" w:rsidRDefault="00051C54">
      <w:pPr>
        <w:tabs>
          <w:tab w:val="right" w:leader="dot" w:pos="9270"/>
        </w:tabs>
        <w:spacing w:line="360" w:lineRule="auto"/>
        <w:rPr>
          <w:sz w:val="24"/>
        </w:rPr>
      </w:pPr>
      <w:r>
        <w:rPr>
          <w:sz w:val="24"/>
        </w:rPr>
        <w:t>5. Депутатская неприкосновенность</w:t>
      </w:r>
      <w:r>
        <w:rPr>
          <w:sz w:val="24"/>
        </w:rPr>
        <w:tab/>
        <w:t>……………14</w:t>
      </w:r>
    </w:p>
    <w:p w:rsidR="00051C54" w:rsidRDefault="00051C54">
      <w:pPr>
        <w:tabs>
          <w:tab w:val="right" w:leader="dot" w:pos="9270"/>
        </w:tabs>
        <w:spacing w:line="360" w:lineRule="auto"/>
        <w:rPr>
          <w:sz w:val="24"/>
        </w:rPr>
      </w:pPr>
      <w:r>
        <w:rPr>
          <w:sz w:val="24"/>
        </w:rPr>
        <w:t>6. Компетенция Палаты представителей</w:t>
      </w:r>
      <w:r>
        <w:rPr>
          <w:sz w:val="24"/>
        </w:rPr>
        <w:tab/>
        <w:t>15</w:t>
      </w:r>
    </w:p>
    <w:p w:rsidR="00051C54" w:rsidRDefault="00051C54">
      <w:pPr>
        <w:tabs>
          <w:tab w:val="right" w:leader="dot" w:pos="9270"/>
        </w:tabs>
        <w:spacing w:line="360" w:lineRule="auto"/>
        <w:rPr>
          <w:sz w:val="24"/>
        </w:rPr>
      </w:pPr>
      <w:r>
        <w:rPr>
          <w:sz w:val="24"/>
        </w:rPr>
        <w:t>7. Компетенция Совета Республики</w:t>
      </w:r>
      <w:r>
        <w:rPr>
          <w:sz w:val="24"/>
        </w:rPr>
        <w:tab/>
        <w:t>20</w:t>
      </w:r>
    </w:p>
    <w:p w:rsidR="00051C54" w:rsidRDefault="00051C54">
      <w:pPr>
        <w:tabs>
          <w:tab w:val="right" w:leader="dot" w:pos="9270"/>
        </w:tabs>
        <w:spacing w:line="360" w:lineRule="auto"/>
        <w:rPr>
          <w:sz w:val="24"/>
        </w:rPr>
      </w:pPr>
      <w:r>
        <w:rPr>
          <w:sz w:val="24"/>
        </w:rPr>
        <w:t>8. Законодательная деятельность Парламента</w:t>
      </w:r>
      <w:r>
        <w:rPr>
          <w:sz w:val="24"/>
        </w:rPr>
        <w:tab/>
        <w:t>21</w:t>
      </w:r>
    </w:p>
    <w:p w:rsidR="00051C54" w:rsidRDefault="00051C54">
      <w:pPr>
        <w:tabs>
          <w:tab w:val="right" w:leader="dot" w:pos="9270"/>
        </w:tabs>
        <w:spacing w:line="360" w:lineRule="auto"/>
        <w:rPr>
          <w:sz w:val="24"/>
        </w:rPr>
      </w:pPr>
      <w:r>
        <w:rPr>
          <w:sz w:val="24"/>
        </w:rPr>
        <w:t xml:space="preserve">9. Роспуск Парламента </w:t>
      </w:r>
      <w:r>
        <w:rPr>
          <w:sz w:val="24"/>
        </w:rPr>
        <w:tab/>
        <w:t>25</w:t>
      </w:r>
    </w:p>
    <w:p w:rsidR="00051C54" w:rsidRDefault="00051C54">
      <w:pPr>
        <w:tabs>
          <w:tab w:val="right" w:leader="dot" w:pos="9270"/>
        </w:tabs>
        <w:spacing w:line="360" w:lineRule="auto"/>
        <w:rPr>
          <w:sz w:val="24"/>
        </w:rPr>
      </w:pPr>
      <w:r>
        <w:rPr>
          <w:sz w:val="24"/>
        </w:rPr>
        <w:t>Заключение</w:t>
      </w:r>
      <w:r>
        <w:rPr>
          <w:sz w:val="24"/>
        </w:rPr>
        <w:tab/>
        <w:t>26</w:t>
      </w:r>
    </w:p>
    <w:p w:rsidR="00051C54" w:rsidRDefault="00051C54">
      <w:pPr>
        <w:tabs>
          <w:tab w:val="right" w:leader="dot" w:pos="9270"/>
        </w:tabs>
        <w:spacing w:line="360" w:lineRule="auto"/>
        <w:rPr>
          <w:sz w:val="24"/>
        </w:rPr>
      </w:pPr>
      <w:r>
        <w:rPr>
          <w:sz w:val="24"/>
        </w:rPr>
        <w:t>Список использованных источников</w:t>
      </w:r>
      <w:r>
        <w:rPr>
          <w:sz w:val="24"/>
        </w:rPr>
        <w:tab/>
        <w:t>27</w:t>
      </w:r>
    </w:p>
    <w:p w:rsidR="00051C54" w:rsidRDefault="00051C54">
      <w:pPr>
        <w:tabs>
          <w:tab w:val="right" w:leader="dot" w:pos="9270"/>
        </w:tabs>
        <w:spacing w:line="360" w:lineRule="auto"/>
        <w:rPr>
          <w:sz w:val="40"/>
        </w:rPr>
      </w:pPr>
    </w:p>
    <w:p w:rsidR="00051C54" w:rsidRDefault="00051C54">
      <w:pPr>
        <w:rPr>
          <w:sz w:val="40"/>
        </w:rPr>
      </w:pPr>
    </w:p>
    <w:p w:rsidR="00051C54" w:rsidRDefault="00051C54">
      <w:pPr>
        <w:rPr>
          <w:sz w:val="40"/>
        </w:rPr>
      </w:pPr>
      <w:r>
        <w:rPr>
          <w:sz w:val="40"/>
        </w:rPr>
        <w:t xml:space="preserve">  </w:t>
      </w:r>
    </w:p>
    <w:p w:rsidR="00051C54" w:rsidRDefault="00051C54">
      <w:pPr>
        <w:rPr>
          <w:sz w:val="40"/>
        </w:rPr>
      </w:pPr>
    </w:p>
    <w:p w:rsidR="00051C54" w:rsidRDefault="00051C54">
      <w:pPr>
        <w:rPr>
          <w:sz w:val="40"/>
        </w:rPr>
      </w:pPr>
    </w:p>
    <w:p w:rsidR="00051C54" w:rsidRDefault="00051C54">
      <w:pPr>
        <w:rPr>
          <w:sz w:val="40"/>
        </w:rPr>
      </w:pPr>
    </w:p>
    <w:p w:rsidR="00051C54" w:rsidRDefault="00051C54">
      <w:pPr>
        <w:rPr>
          <w:sz w:val="40"/>
        </w:rPr>
      </w:pPr>
    </w:p>
    <w:p w:rsidR="00051C54" w:rsidRDefault="00051C54">
      <w:pPr>
        <w:jc w:val="center"/>
        <w:rPr>
          <w:sz w:val="40"/>
        </w:rPr>
      </w:pPr>
    </w:p>
    <w:p w:rsidR="00051C54" w:rsidRDefault="00051C54">
      <w:pPr>
        <w:jc w:val="center"/>
        <w:rPr>
          <w:sz w:val="40"/>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i/>
          <w:sz w:val="28"/>
        </w:rPr>
      </w:pPr>
      <w:r>
        <w:rPr>
          <w:b/>
          <w:sz w:val="32"/>
        </w:rPr>
        <w:t xml:space="preserve">  ВВЕДЕНИЕ</w:t>
      </w:r>
    </w:p>
    <w:p w:rsidR="00051C54" w:rsidRDefault="00051C54">
      <w:pPr>
        <w:rPr>
          <w:sz w:val="28"/>
        </w:rPr>
      </w:pPr>
    </w:p>
    <w:p w:rsidR="00051C54" w:rsidRDefault="00051C54">
      <w:pPr>
        <w:spacing w:line="360" w:lineRule="auto"/>
        <w:jc w:val="both"/>
        <w:rPr>
          <w:sz w:val="24"/>
        </w:rPr>
      </w:pPr>
      <w:r>
        <w:rPr>
          <w:sz w:val="28"/>
        </w:rPr>
        <w:t xml:space="preserve">          </w:t>
      </w:r>
      <w:r>
        <w:rPr>
          <w:sz w:val="24"/>
        </w:rPr>
        <w:t xml:space="preserve">В 17-18 вв. в ходе борьбы против тирании  феодальных монархов европейские народы пришли к убеждению, что носителем суверенитета и единственным источником власти в демократическом государстве должен признаться сам народ. Народ образует выборный представительный орган (парламент), который обладает исключительным правом принимать законы, охраняющие свободу и права человека и обеспечивающие  решение общественных проблем в интересах всех граждан. Такая цепь рассуждений привела к выводу о необходимости создания в каждом государстве суверенного народного представительства  с подлинной выборностью и широкими правами. Народное представительство, таким образом, выполняет функцию соединение суверенитета народа с государственной властью, что придает всей системе правления демократический характер.                        </w:t>
      </w:r>
    </w:p>
    <w:p w:rsidR="00051C54" w:rsidRDefault="00051C54">
      <w:pPr>
        <w:spacing w:line="360" w:lineRule="auto"/>
        <w:jc w:val="both"/>
        <w:rPr>
          <w:sz w:val="24"/>
        </w:rPr>
      </w:pPr>
      <w:r>
        <w:rPr>
          <w:sz w:val="24"/>
        </w:rPr>
        <w:t xml:space="preserve">          Исторически предшественниками органов, олицетворяющих идею народного представительства, можно считать  представительные учреждения в демократических государствах Древней Греции  и  в Древнем  Риме. С  12 века начали развиваться парламентские учреждения  в Англии, а затем и в ряде  других  европейских  стран, где, однако, они считались только  сословно-представительными учреждениями, выполнявшими  функцию ограничения  власти монарха. Именно в Англии укоренился термин "парламент", который произошел от французского слова "говорить".  В 18-19 веках   парламенты были конституционно учреждены и стали избираться на основе всеобщего избирательного права (хотя и с большими отклонениями)  в США и большинстве  европейских стран. </w:t>
      </w:r>
    </w:p>
    <w:p w:rsidR="00051C54" w:rsidRDefault="00051C54">
      <w:pPr>
        <w:spacing w:line="360" w:lineRule="auto"/>
        <w:jc w:val="both"/>
        <w:rPr>
          <w:sz w:val="24"/>
        </w:rPr>
      </w:pPr>
      <w:r>
        <w:rPr>
          <w:sz w:val="24"/>
        </w:rPr>
        <w:t xml:space="preserve">          Идею народного представительства, выдвинули и разработали  Д. Локк,  Ж.-Ж. Руссо и другие  выдающиеся ученые. Однако в  разных странах в зависимости от конкретных условий она  воплощалась в различных   конституционно-правовых формах. В Англии, например, был признан принцип верховенства парламента, вследствие чего вся система власти называется "парламентским правлением"  (формально она  трактуется таким образом  и по сей день).  В США, которые сразу  и наиболее последовательно  восприняли концепцию  разделения властей,  парламентское учреждение  (Конгресс)  оказалось в равном  положении с независимым  Президентом и Верховным  Судом.  И в  Англии, и в  США  парламенту отводилась  законодательная власть  и принятие бюджета, но принцип  верховенства парламента  признал  за парламентом  Англии  также  функцию контроля  над правительством.  Постепенно все страны мира - как монархии, так и республики - с различными модификациями  в основном восприняли одну из этих основных моделей</w:t>
      </w:r>
      <w:r>
        <w:rPr>
          <w:rStyle w:val="a9"/>
          <w:sz w:val="24"/>
        </w:rPr>
        <w:footnoteReference w:customMarkFollows="1" w:id="1"/>
        <w:t>1</w:t>
      </w:r>
      <w:r>
        <w:rPr>
          <w:sz w:val="24"/>
        </w:rPr>
        <w:t xml:space="preserve">. </w:t>
      </w:r>
    </w:p>
    <w:p w:rsidR="00051C54" w:rsidRDefault="00051C54">
      <w:pPr>
        <w:spacing w:line="360" w:lineRule="auto"/>
        <w:rPr>
          <w:sz w:val="24"/>
        </w:rPr>
      </w:pPr>
    </w:p>
    <w:p w:rsidR="00051C54" w:rsidRDefault="00051C54">
      <w:pPr>
        <w:rPr>
          <w:sz w:val="28"/>
        </w:rPr>
      </w:pPr>
    </w:p>
    <w:p w:rsidR="00051C54" w:rsidRDefault="00051C54">
      <w:pPr>
        <w:jc w:val="center"/>
        <w:rPr>
          <w:b/>
          <w:sz w:val="28"/>
        </w:rPr>
      </w:pPr>
      <w:r>
        <w:rPr>
          <w:b/>
          <w:sz w:val="28"/>
        </w:rPr>
        <w:t>1. ГОСУДАРСТВЕННАЯ ВЛАСТЬ В РБ.</w:t>
      </w:r>
    </w:p>
    <w:p w:rsidR="00051C54" w:rsidRDefault="00051C54">
      <w:pPr>
        <w:rPr>
          <w:sz w:val="24"/>
        </w:rPr>
      </w:pPr>
    </w:p>
    <w:p w:rsidR="00051C54" w:rsidRDefault="00051C54">
      <w:pPr>
        <w:spacing w:line="360" w:lineRule="auto"/>
        <w:jc w:val="both"/>
        <w:rPr>
          <w:sz w:val="24"/>
        </w:rPr>
      </w:pPr>
      <w:r>
        <w:rPr>
          <w:sz w:val="24"/>
        </w:rPr>
        <w:t xml:space="preserve">          Государственная власть в РБ,  в соответствии с Конституцией,  осуществляется  на основе  разделения властей на законодательную,  исполнительную и  судебную. В статье 3 Конституции РБ закреплено, что единым источником государственной власти и носителем суверенитета является  народ.  Конституция РБ устанавливает в соответствующих статьях основополагающие принципы  и начало народовластия  в РБ. Эти принципы  и начало  народовластия осуществляется через представительные и  законодательные учреждения,  которые образуются  путём выборов. Главная их задача  законодательство и иное нормотворчество. </w:t>
      </w:r>
    </w:p>
    <w:p w:rsidR="00051C54" w:rsidRDefault="00051C54">
      <w:pPr>
        <w:spacing w:line="360" w:lineRule="auto"/>
        <w:jc w:val="both"/>
        <w:rPr>
          <w:sz w:val="24"/>
        </w:rPr>
      </w:pPr>
      <w:r>
        <w:rPr>
          <w:sz w:val="24"/>
        </w:rPr>
        <w:t xml:space="preserve">          Типичной формой функционирования законодательных органов является общее собрание представителей  народа (депутатов) на которых рассматриваются и решаются наиболее важные вопросы,  которые входят в их компетенцию.</w:t>
      </w:r>
    </w:p>
    <w:p w:rsidR="00051C54" w:rsidRDefault="00051C54">
      <w:pPr>
        <w:spacing w:line="360" w:lineRule="auto"/>
        <w:jc w:val="both"/>
        <w:rPr>
          <w:sz w:val="24"/>
        </w:rPr>
      </w:pPr>
      <w:r>
        <w:rPr>
          <w:sz w:val="24"/>
        </w:rPr>
        <w:t xml:space="preserve">        В соответствии с Конституцией РБ  высшим выражением власти народа  являются Референдум и свободные выборы, через которые граждане РБ участвуют в управлении делами государства  как непосредственно, так и через представителей. Таким образом, устанавливаются две основные формы осуществления гражданами своих конституционных прав на управление государством.</w:t>
      </w:r>
    </w:p>
    <w:p w:rsidR="00051C54" w:rsidRDefault="00051C54">
      <w:pPr>
        <w:spacing w:line="360" w:lineRule="auto"/>
        <w:jc w:val="both"/>
        <w:rPr>
          <w:sz w:val="24"/>
        </w:rPr>
      </w:pPr>
    </w:p>
    <w:p w:rsidR="00051C54" w:rsidRDefault="00051C54">
      <w:pPr>
        <w:jc w:val="both"/>
        <w:rPr>
          <w:sz w:val="24"/>
        </w:rPr>
      </w:pPr>
    </w:p>
    <w:p w:rsidR="00051C54" w:rsidRDefault="00051C54">
      <w:pPr>
        <w:jc w:val="both"/>
        <w:rPr>
          <w:sz w:val="24"/>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center"/>
        <w:rPr>
          <w:sz w:val="28"/>
        </w:rPr>
      </w:pPr>
    </w:p>
    <w:p w:rsidR="00051C54" w:rsidRDefault="00051C54">
      <w:pPr>
        <w:jc w:val="center"/>
        <w:rPr>
          <w:b/>
          <w:sz w:val="28"/>
        </w:rPr>
      </w:pPr>
    </w:p>
    <w:p w:rsidR="00051C54" w:rsidRDefault="00051C54">
      <w:pPr>
        <w:jc w:val="center"/>
        <w:rPr>
          <w:sz w:val="28"/>
        </w:rPr>
      </w:pPr>
      <w:r>
        <w:rPr>
          <w:b/>
          <w:sz w:val="28"/>
        </w:rPr>
        <w:t>2. ОБЩИЕ ПОЛОЖЕНИЯ О НАЦИОНАЛЬНОМ СОБРАНИИ.</w:t>
      </w:r>
      <w:r>
        <w:rPr>
          <w:sz w:val="28"/>
        </w:rPr>
        <w:t xml:space="preserve"> </w:t>
      </w:r>
    </w:p>
    <w:p w:rsidR="00051C54" w:rsidRDefault="00051C54">
      <w:pPr>
        <w:jc w:val="both"/>
        <w:rPr>
          <w:sz w:val="28"/>
        </w:rPr>
      </w:pPr>
      <w:r>
        <w:rPr>
          <w:sz w:val="28"/>
        </w:rPr>
        <w:t xml:space="preserve">       </w:t>
      </w:r>
    </w:p>
    <w:p w:rsidR="00051C54" w:rsidRDefault="00051C54">
      <w:pPr>
        <w:spacing w:line="360" w:lineRule="auto"/>
        <w:ind w:firstLine="720"/>
        <w:jc w:val="both"/>
        <w:rPr>
          <w:sz w:val="24"/>
        </w:rPr>
      </w:pPr>
      <w:r>
        <w:rPr>
          <w:sz w:val="24"/>
        </w:rPr>
        <w:t>Парламент - национальное собрание Республики Беларусь является  представительным  и законодательным   органом Республики Беларусь</w:t>
      </w:r>
      <w:r>
        <w:rPr>
          <w:rStyle w:val="a9"/>
          <w:sz w:val="24"/>
        </w:rPr>
        <w:footnoteReference w:customMarkFollows="1" w:id="2"/>
        <w:t>1</w:t>
      </w:r>
      <w:r>
        <w:rPr>
          <w:sz w:val="24"/>
        </w:rPr>
        <w:t xml:space="preserve">. </w:t>
      </w:r>
    </w:p>
    <w:p w:rsidR="00051C54" w:rsidRDefault="00051C54">
      <w:pPr>
        <w:spacing w:line="360" w:lineRule="auto"/>
        <w:ind w:firstLine="720"/>
        <w:rPr>
          <w:sz w:val="24"/>
        </w:rPr>
      </w:pPr>
      <w:r>
        <w:rPr>
          <w:sz w:val="24"/>
        </w:rPr>
        <w:t>Представительный характер Национального собрания предопределяется  тем, что  все депутаты Национального собрания избираются народом</w:t>
      </w:r>
    </w:p>
    <w:p w:rsidR="00051C54" w:rsidRDefault="00051C54">
      <w:pPr>
        <w:spacing w:line="360" w:lineRule="auto"/>
        <w:ind w:firstLine="720"/>
        <w:jc w:val="both"/>
        <w:rPr>
          <w:sz w:val="24"/>
        </w:rPr>
      </w:pPr>
      <w:r>
        <w:rPr>
          <w:sz w:val="24"/>
        </w:rPr>
        <w:t>Национальное собрание - единственный законодательный  орган государственной власти  Беларуси.  Это означает, что законодательную деятельность  никто, кроме  парламента, не вправе осуществлять</w:t>
      </w:r>
      <w:r>
        <w:rPr>
          <w:rStyle w:val="a9"/>
          <w:sz w:val="24"/>
        </w:rPr>
        <w:footnoteReference w:customMarkFollows="1" w:id="3"/>
        <w:t>2</w:t>
      </w:r>
      <w:r>
        <w:rPr>
          <w:sz w:val="24"/>
        </w:rPr>
        <w:t xml:space="preserve"> за  исключением  Президента. Он  в соответствии  с Конституцией имеет право издавать  декреты, имеющие силу закона  (статья  85 п. 2).  Исключением  являются декреты, предусматривающие  изменение и дополнение Конституции,  её толкование,  утверждение республиканского бюджета  и отчёта о  его   исполнении, изменения порядка  выборов Президента и Парламента, ограничение конституционных прав граждан, а также принятие норм имеющих обратную силу. </w:t>
      </w:r>
    </w:p>
    <w:p w:rsidR="00051C54" w:rsidRDefault="00051C54">
      <w:pPr>
        <w:spacing w:line="360" w:lineRule="auto"/>
        <w:jc w:val="both"/>
        <w:rPr>
          <w:sz w:val="24"/>
        </w:rPr>
      </w:pPr>
      <w:r>
        <w:rPr>
          <w:sz w:val="24"/>
        </w:rPr>
        <w:t xml:space="preserve">          В силу особой  необходимости  Президент по своей инициативе либо по предложению Правительства может  издавать временные декреты,  имеющие силу закона. Если такие декреты издаются по предложению Правительства, они скрепляются  подписью  Премьер-министра. Временные декреты должны быть в трехдневный срок представлены  для последующего  рассмотрения Палатой представителей, а затем Советом Республики. Эти декреты  сохраняют силу, ели они не отменены большинством   не менее 2/3 голосов от полного состава  каждой из палат</w:t>
      </w:r>
      <w:r>
        <w:rPr>
          <w:rStyle w:val="a9"/>
          <w:sz w:val="24"/>
        </w:rPr>
        <w:footnoteReference w:customMarkFollows="1" w:id="4"/>
        <w:t>3</w:t>
      </w:r>
      <w:r>
        <w:rPr>
          <w:sz w:val="24"/>
        </w:rPr>
        <w:t xml:space="preserve">.   </w:t>
      </w:r>
    </w:p>
    <w:p w:rsidR="00051C54" w:rsidRDefault="00051C54">
      <w:pPr>
        <w:spacing w:line="360" w:lineRule="auto"/>
        <w:jc w:val="both"/>
        <w:rPr>
          <w:sz w:val="24"/>
        </w:rPr>
      </w:pPr>
      <w:r>
        <w:rPr>
          <w:sz w:val="24"/>
        </w:rPr>
        <w:t>Парламент  осуществляет  власть, основываясь  на не зыблемых  устоях народовластия, стремясь утвердить права и свободы  каждого гражданина  Республики Беларусь,  обеспечить гражданское согласие,  нерушимые принципы правового государства. Национальное  собрание ответственно перед  гражданами республики  за создание необходимых законодательных условий  для свободного и достойного развития личности.</w:t>
      </w:r>
    </w:p>
    <w:p w:rsidR="00051C54" w:rsidRDefault="00051C54">
      <w:pPr>
        <w:pStyle w:val="20"/>
      </w:pPr>
      <w:r>
        <w:t xml:space="preserve">          Национальное   собрание реализует политическую волю граждан РБ, осуществляя деятельность на основе  разнообразия  идеологии и  взглядов.        </w:t>
      </w:r>
    </w:p>
    <w:p w:rsidR="00051C54" w:rsidRDefault="00051C54">
      <w:pPr>
        <w:pStyle w:val="20"/>
      </w:pPr>
      <w:r>
        <w:t xml:space="preserve">          Национальное собрание является гарантом закреплённых в Конституции, законах и международных обязательствах государства прав и свобод граждан  Беларуси, организует  контроль за их соблюдением.  Национальное собрание непосредственно и через созданные им органы осуществляет  контроль за соблюдением прав и свобод  человека</w:t>
      </w:r>
      <w:r>
        <w:rPr>
          <w:rStyle w:val="a9"/>
        </w:rPr>
        <w:footnoteReference w:customMarkFollows="1" w:id="5"/>
        <w:t>4</w:t>
      </w:r>
      <w:r>
        <w:t xml:space="preserve">.   </w:t>
      </w:r>
    </w:p>
    <w:p w:rsidR="00051C54" w:rsidRDefault="00051C54">
      <w:pPr>
        <w:spacing w:line="360" w:lineRule="auto"/>
        <w:jc w:val="center"/>
        <w:rPr>
          <w:sz w:val="28"/>
        </w:rPr>
      </w:pPr>
      <w:r>
        <w:rPr>
          <w:b/>
          <w:sz w:val="32"/>
        </w:rPr>
        <w:br w:type="page"/>
      </w:r>
      <w:r>
        <w:rPr>
          <w:b/>
          <w:sz w:val="28"/>
        </w:rPr>
        <w:t>3. КОНСТИТУЦИОННО ПРАВОВЫЕ ОСНОВЫ ОРГАНИЗАЦИИ И</w:t>
      </w:r>
      <w:r>
        <w:rPr>
          <w:sz w:val="28"/>
        </w:rPr>
        <w:t xml:space="preserve"> </w:t>
      </w:r>
      <w:r>
        <w:rPr>
          <w:b/>
          <w:sz w:val="28"/>
        </w:rPr>
        <w:t>ДЕЯТЕЛЬНОСТИ  НАЦИОНАЛЬНОГО СОБРАНИЯ</w:t>
      </w:r>
      <w:r>
        <w:rPr>
          <w:sz w:val="28"/>
        </w:rPr>
        <w:t>.</w:t>
      </w:r>
    </w:p>
    <w:p w:rsidR="00051C54" w:rsidRDefault="00051C54">
      <w:pPr>
        <w:rPr>
          <w:sz w:val="28"/>
        </w:rPr>
      </w:pPr>
    </w:p>
    <w:p w:rsidR="00051C54" w:rsidRDefault="00051C54">
      <w:pPr>
        <w:spacing w:line="360" w:lineRule="auto"/>
        <w:jc w:val="both"/>
        <w:rPr>
          <w:sz w:val="24"/>
        </w:rPr>
      </w:pPr>
      <w:r>
        <w:rPr>
          <w:sz w:val="28"/>
        </w:rPr>
        <w:t xml:space="preserve">          </w:t>
      </w:r>
      <w:r>
        <w:rPr>
          <w:sz w:val="24"/>
        </w:rPr>
        <w:t xml:space="preserve"> Согласно Конституции РБ Национальное Собрание РБ является постоянно действующим органом, поэтому первостепенное значение приобретает  правильная и четкая организация деятельности, как самого парламента, так и его палат в отдельности. Вопрос организации деятельности Национального Собрания и каждой из его палат  рассматриваются в самой Конституции и детально конкретизируются  в Регламенте палат Национального Собрания. Регламент, как правило, принимается на первой сессии нового созыва.</w:t>
      </w:r>
    </w:p>
    <w:p w:rsidR="00051C54" w:rsidRDefault="00051C54">
      <w:pPr>
        <w:spacing w:line="360" w:lineRule="auto"/>
        <w:rPr>
          <w:sz w:val="24"/>
        </w:rPr>
      </w:pPr>
      <w:r>
        <w:rPr>
          <w:sz w:val="24"/>
        </w:rPr>
        <w:t xml:space="preserve">          Согласно Конституции Парламент состоит из двух палат - Палаты Представителей и Совета Республики</w:t>
      </w:r>
      <w:r>
        <w:rPr>
          <w:rStyle w:val="a9"/>
          <w:sz w:val="24"/>
        </w:rPr>
        <w:footnoteReference w:customMarkFollows="1" w:id="6"/>
        <w:t>1</w:t>
      </w:r>
      <w:r>
        <w:rPr>
          <w:sz w:val="24"/>
        </w:rPr>
        <w:t>.</w:t>
      </w:r>
    </w:p>
    <w:p w:rsidR="00051C54" w:rsidRDefault="00051C54">
      <w:pPr>
        <w:spacing w:line="360" w:lineRule="auto"/>
        <w:jc w:val="both"/>
        <w:rPr>
          <w:sz w:val="24"/>
        </w:rPr>
      </w:pPr>
      <w:r>
        <w:rPr>
          <w:sz w:val="24"/>
        </w:rPr>
        <w:t xml:space="preserve">          Состав Палаты представителей -110 депутатов. Совет Республики является палатой территориального представительства. От каждой области и города Минска по восемь членов Совета Республики. Восемь членов Совета Республики назначаются Президентом РБ</w:t>
      </w:r>
      <w:r>
        <w:rPr>
          <w:rStyle w:val="a9"/>
          <w:sz w:val="24"/>
        </w:rPr>
        <w:footnoteReference w:customMarkFollows="1" w:id="7"/>
        <w:t>2</w:t>
      </w:r>
      <w:r>
        <w:rPr>
          <w:sz w:val="24"/>
        </w:rPr>
        <w:t>.</w:t>
      </w:r>
    </w:p>
    <w:p w:rsidR="00051C54" w:rsidRDefault="00051C54">
      <w:pPr>
        <w:pStyle w:val="20"/>
      </w:pPr>
      <w:r>
        <w:t xml:space="preserve">          Срок полномочий Парламента - 4 года. Полномочия могут быть продлены на основании закона только в случае войны.</w:t>
      </w:r>
    </w:p>
    <w:p w:rsidR="00051C54" w:rsidRDefault="00051C54">
      <w:pPr>
        <w:spacing w:line="360" w:lineRule="auto"/>
        <w:jc w:val="both"/>
        <w:rPr>
          <w:sz w:val="24"/>
        </w:rPr>
      </w:pPr>
      <w:r>
        <w:rPr>
          <w:sz w:val="24"/>
        </w:rPr>
        <w:t xml:space="preserve">          Первая после выборов сессия палат Парламента созывается Центральной комиссией  по выборам и проведению республиканских  референдумов  и начинает свою работу не позднее, чем за 30 дней после выборов. Отсчет тридцатидневного срока для созыва и начала работы первой сессии Палаты представителей осуществляется со дня проведения первого тура общих выборов в Республике Беларусь.  Если второй тур голосования по выборам не поводится, отсчет тридцатидневного срока осуществляется   со дня проведения первого тура  общих выборов в РБ. Отсчет тридцатидневного срока  для созыва и начала работы  первой сессии Совета Республики осуществляется со дня первого заседания  депутатов местных Советов  депутатов базового уровня по выборам членов Совета Республики от области и города Минска.</w:t>
      </w:r>
    </w:p>
    <w:p w:rsidR="00051C54" w:rsidRDefault="00051C54">
      <w:pPr>
        <w:spacing w:line="360" w:lineRule="auto"/>
        <w:jc w:val="both"/>
        <w:rPr>
          <w:sz w:val="24"/>
        </w:rPr>
      </w:pPr>
      <w:r>
        <w:rPr>
          <w:sz w:val="24"/>
        </w:rPr>
        <w:t xml:space="preserve">          Палаты  собираются на две  очередные сессии в год.</w:t>
      </w:r>
    </w:p>
    <w:p w:rsidR="00051C54" w:rsidRDefault="00051C54">
      <w:pPr>
        <w:pStyle w:val="20"/>
      </w:pPr>
      <w:r>
        <w:t xml:space="preserve">          Первая сессия открывается  2 октября, её продолжительность не может быть  более восьмидесяти дней. </w:t>
      </w:r>
    </w:p>
    <w:p w:rsidR="00051C54" w:rsidRDefault="00051C54">
      <w:pPr>
        <w:spacing w:line="360" w:lineRule="auto"/>
        <w:jc w:val="both"/>
        <w:rPr>
          <w:sz w:val="24"/>
        </w:rPr>
      </w:pPr>
      <w:r>
        <w:rPr>
          <w:sz w:val="24"/>
        </w:rPr>
        <w:t xml:space="preserve">          Вторая сессия открывается 2 апреля, её продолжительность не может быть более девяноста дней.</w:t>
      </w:r>
    </w:p>
    <w:p w:rsidR="00051C54" w:rsidRDefault="00051C54">
      <w:pPr>
        <w:spacing w:line="360" w:lineRule="auto"/>
        <w:jc w:val="both"/>
        <w:rPr>
          <w:sz w:val="24"/>
        </w:rPr>
      </w:pPr>
      <w:r>
        <w:rPr>
          <w:sz w:val="24"/>
        </w:rPr>
        <w:t xml:space="preserve">          Если 2 октября  или 2 апреля приходятся на нерабочий день, то сессия  открывается  в первый следующий за ним рабочий день. </w:t>
      </w:r>
    </w:p>
    <w:p w:rsidR="00051C54" w:rsidRDefault="00051C54">
      <w:pPr>
        <w:spacing w:line="360" w:lineRule="auto"/>
        <w:jc w:val="both"/>
        <w:rPr>
          <w:sz w:val="24"/>
        </w:rPr>
      </w:pPr>
      <w:r>
        <w:rPr>
          <w:sz w:val="24"/>
        </w:rPr>
        <w:t xml:space="preserve">         Палата представителей, Совет Республики в случае  особой необходимости  созываются на внеочередную сессию  по инициативе  Президента, а также по требованию  большинства не менее 2/3 голосов от полного состава  каждой из палат по определённой  повестке дня.</w:t>
      </w:r>
    </w:p>
    <w:p w:rsidR="00051C54" w:rsidRDefault="00051C54">
      <w:pPr>
        <w:spacing w:line="360" w:lineRule="auto"/>
        <w:jc w:val="both"/>
        <w:rPr>
          <w:sz w:val="24"/>
        </w:rPr>
      </w:pPr>
      <w:r>
        <w:rPr>
          <w:sz w:val="24"/>
        </w:rPr>
        <w:t xml:space="preserve">         Внеочередные сессии созываются указами Президента.</w:t>
      </w:r>
    </w:p>
    <w:p w:rsidR="00051C54" w:rsidRDefault="00051C54">
      <w:pPr>
        <w:spacing w:line="360" w:lineRule="auto"/>
        <w:jc w:val="both"/>
        <w:rPr>
          <w:sz w:val="24"/>
        </w:rPr>
      </w:pPr>
      <w:r>
        <w:rPr>
          <w:sz w:val="24"/>
        </w:rPr>
        <w:t xml:space="preserve">         Процессуальные вопросы палат регламентированы регламентами, которые подписываются председателями палат. </w:t>
      </w:r>
    </w:p>
    <w:p w:rsidR="00051C54" w:rsidRDefault="00051C54">
      <w:pPr>
        <w:spacing w:line="360" w:lineRule="auto"/>
        <w:jc w:val="both"/>
        <w:rPr>
          <w:sz w:val="24"/>
        </w:rPr>
      </w:pPr>
      <w:r>
        <w:rPr>
          <w:sz w:val="24"/>
        </w:rPr>
        <w:t xml:space="preserve">          Одним из важных  вопросов  Регламента является вопрос  о кворуме, то есть о количестве присутствующих. Обычно необходимо присутствие более половины депутатов (50%+1)  .Если есть кворум,  палата может выносить решения, рассматривать вопросы, при его отсутствии не может. На самом деле  для принятия решения такого кворума, как правило, не достаточно. Так как большинство решений принимаются большинством голосов списочного состава Парламента. Поэтому бывает, что кворум есть, а для принятия решения голосов не достаточно. Тем более для конституционных и некоторых других законов требуется квалифицированное большинство голосов (2/3 от полного состава Палаты представителей)</w:t>
      </w:r>
      <w:r>
        <w:rPr>
          <w:rStyle w:val="a9"/>
          <w:sz w:val="24"/>
        </w:rPr>
        <w:footnoteReference w:customMarkFollows="1" w:id="8"/>
        <w:t>1</w:t>
      </w:r>
      <w:r>
        <w:rPr>
          <w:sz w:val="24"/>
        </w:rPr>
        <w:t xml:space="preserve">. </w:t>
      </w:r>
    </w:p>
    <w:p w:rsidR="00051C54" w:rsidRDefault="00051C54">
      <w:pPr>
        <w:spacing w:line="360" w:lineRule="auto"/>
        <w:jc w:val="both"/>
        <w:rPr>
          <w:sz w:val="24"/>
        </w:rPr>
      </w:pPr>
      <w:r>
        <w:rPr>
          <w:sz w:val="24"/>
        </w:rPr>
        <w:t xml:space="preserve">          Заседания палат осуществляются открыто. На открытых заседаниях может присутствовать публика, но в специально отведенных местах. Присутствующие не могут подавать каких-либо реплик, нарушающих порядок.   Палаты, если этого требуют интересы государства, могут принять решения о проведении закрытого заседания  большинством голосов от полного состава. В соответствии с Регламентом закрытые заседания могут проходить по предложению Президента, Депутатов Палаты представителей и Совета Республики, Премьер - министра. На закрытых заседаниях присутствуют лишь его члены и специально приглашенные лица</w:t>
      </w:r>
      <w:r>
        <w:rPr>
          <w:rStyle w:val="a9"/>
          <w:sz w:val="24"/>
        </w:rPr>
        <w:footnoteReference w:customMarkFollows="1" w:id="9"/>
        <w:t>2</w:t>
      </w:r>
      <w:r>
        <w:rPr>
          <w:sz w:val="24"/>
        </w:rPr>
        <w:t>.</w:t>
      </w:r>
    </w:p>
    <w:p w:rsidR="00051C54" w:rsidRDefault="00051C54">
      <w:pPr>
        <w:spacing w:line="360" w:lineRule="auto"/>
        <w:jc w:val="both"/>
        <w:rPr>
          <w:sz w:val="24"/>
        </w:rPr>
      </w:pPr>
      <w:r>
        <w:rPr>
          <w:sz w:val="24"/>
        </w:rPr>
        <w:tab/>
        <w:t xml:space="preserve"> Во время заседаний, в том числе и закрытых, Президент, его  представители, Премьер-министр и члены правительства могут выступать  вне очереди записавшихся для выступления  столько раз сколько, сколько они  этого потребуют.</w:t>
      </w:r>
    </w:p>
    <w:p w:rsidR="00051C54" w:rsidRDefault="00051C54">
      <w:pPr>
        <w:spacing w:line="360" w:lineRule="auto"/>
        <w:jc w:val="both"/>
        <w:rPr>
          <w:sz w:val="24"/>
        </w:rPr>
      </w:pPr>
      <w:r>
        <w:rPr>
          <w:sz w:val="24"/>
        </w:rPr>
        <w:tab/>
        <w:t>Одно заседание  в месяц резервируется для вопросов депутатов Палаты представителей  и членов Совета Республики  и ответов Правительства.</w:t>
      </w:r>
      <w:r>
        <w:rPr>
          <w:sz w:val="24"/>
        </w:rPr>
        <w:tab/>
      </w:r>
    </w:p>
    <w:p w:rsidR="00051C54" w:rsidRDefault="00051C54">
      <w:pPr>
        <w:spacing w:line="360" w:lineRule="auto"/>
        <w:jc w:val="both"/>
        <w:rPr>
          <w:sz w:val="24"/>
        </w:rPr>
      </w:pPr>
      <w:r>
        <w:rPr>
          <w:sz w:val="24"/>
        </w:rPr>
        <w:tab/>
        <w:t>Депутат Палаты представителей, член Совета Республики вправе обратиться с запросом к Премьер-министру, членам Правительства, руководителям государственных органов, образуемых или избираемых Парламентом. Запрос должен быть включен в повестку дня палаты. Ответ на запрос надлежит дать в течение  20 сессионных дней в порядке, установленном палатой Парламента.</w:t>
      </w:r>
    </w:p>
    <w:p w:rsidR="00051C54" w:rsidRDefault="00051C54">
      <w:pPr>
        <w:spacing w:line="360" w:lineRule="auto"/>
        <w:jc w:val="both"/>
        <w:rPr>
          <w:sz w:val="24"/>
        </w:rPr>
      </w:pPr>
      <w:r>
        <w:rPr>
          <w:sz w:val="24"/>
        </w:rPr>
        <w:tab/>
        <w:t>Голосование  в Палате представителей  и  Совете Республики открытое и осуществляется  лично депутатом, членом Совета Республики путём подачи голоса "за" или "против". Тайное голосование проводится только при решении кадровых вопросов</w:t>
      </w:r>
      <w:r>
        <w:rPr>
          <w:rStyle w:val="a9"/>
          <w:sz w:val="24"/>
        </w:rPr>
        <w:footnoteReference w:customMarkFollows="1" w:id="10"/>
        <w:t>1</w:t>
      </w:r>
      <w:r>
        <w:rPr>
          <w:sz w:val="24"/>
        </w:rPr>
        <w:t xml:space="preserve">. </w:t>
      </w:r>
    </w:p>
    <w:p w:rsidR="00051C54" w:rsidRDefault="00051C54">
      <w:pPr>
        <w:spacing w:line="360" w:lineRule="auto"/>
        <w:jc w:val="both"/>
        <w:rPr>
          <w:sz w:val="24"/>
        </w:rPr>
      </w:pPr>
      <w:r>
        <w:rPr>
          <w:sz w:val="24"/>
        </w:rPr>
        <w:t xml:space="preserve">         Регламенты предусматривают приглашение на заседания  представителей государственных и общественных организаций ни зависимых экспертов, представителей средств массовой информации.</w:t>
      </w:r>
    </w:p>
    <w:p w:rsidR="00051C54" w:rsidRDefault="00051C54">
      <w:pPr>
        <w:spacing w:line="360" w:lineRule="auto"/>
        <w:jc w:val="both"/>
        <w:rPr>
          <w:sz w:val="24"/>
        </w:rPr>
      </w:pPr>
      <w:r>
        <w:rPr>
          <w:sz w:val="24"/>
        </w:rPr>
        <w:t xml:space="preserve">         Конституция РБ предусматривает совместные заседания Палат. В соответствии со статьёй 96 палаты, на первом заседании после  избрания, из своего состава избирают председателей их заместителей. Председатели палат ведут заседания и ведают внутренним  распорядком палат, обеспечивают координацию работы комитетов и других органов палат, они взаимодействуют с Президентом, общественными объединениями и политическими партиями, зарубежными международными организациями, участвуют в согласовательных комиссиях. Заместители председателей помогают председателям в реализации их функций, а в их отсутствие  ведут заседания.  Палата представителей  и Совет Республики из своего состава  избирают постоянные комиссии и иные органы для ведения законопроектной  работы, предварительного рассмотрения и подготовки вопросов, относящихся к ведению палат.</w:t>
      </w:r>
    </w:p>
    <w:p w:rsidR="00051C54" w:rsidRDefault="00051C54">
      <w:pPr>
        <w:spacing w:line="360" w:lineRule="auto"/>
        <w:jc w:val="both"/>
        <w:rPr>
          <w:sz w:val="24"/>
        </w:rPr>
      </w:pPr>
      <w:r>
        <w:rPr>
          <w:sz w:val="24"/>
        </w:rPr>
        <w:tab/>
        <w:t>Постоянными рабочими органами Палата представителей являются постоянные комиссии. Они, как правило, образуются на первой сессии нового созыва</w:t>
      </w:r>
      <w:r>
        <w:rPr>
          <w:rStyle w:val="a9"/>
          <w:sz w:val="24"/>
        </w:rPr>
        <w:footnoteReference w:customMarkFollows="1" w:id="11"/>
        <w:t>2</w:t>
      </w:r>
      <w:r>
        <w:rPr>
          <w:sz w:val="24"/>
        </w:rPr>
        <w:t>.</w:t>
      </w:r>
    </w:p>
    <w:p w:rsidR="00051C54" w:rsidRDefault="00051C54">
      <w:pPr>
        <w:spacing w:line="360" w:lineRule="auto"/>
        <w:ind w:firstLine="720"/>
        <w:jc w:val="both"/>
        <w:rPr>
          <w:sz w:val="24"/>
        </w:rPr>
      </w:pPr>
      <w:r>
        <w:rPr>
          <w:sz w:val="24"/>
        </w:rPr>
        <w:t>В соответствии со статьёй 36 Закона " О Верховном совете РБ" депутат  может быть членом одной постоянной комиссии. В работе других комиссий  и органов  депутат по его желанию принимает участие с правом совещательного голоса</w:t>
      </w:r>
    </w:p>
    <w:p w:rsidR="00051C54" w:rsidRDefault="00051C54">
      <w:pPr>
        <w:spacing w:line="360" w:lineRule="auto"/>
        <w:jc w:val="both"/>
        <w:rPr>
          <w:sz w:val="24"/>
        </w:rPr>
      </w:pPr>
      <w:r>
        <w:rPr>
          <w:sz w:val="24"/>
        </w:rPr>
        <w:tab/>
        <w:t xml:space="preserve">Деятельность постоянных комиссий по подготовке законопроектов осуществляется в 2 формах: </w:t>
      </w:r>
      <w:r>
        <w:rPr>
          <w:b/>
          <w:bCs/>
          <w:sz w:val="24"/>
        </w:rPr>
        <w:t>во-первых,</w:t>
      </w:r>
      <w:r>
        <w:rPr>
          <w:sz w:val="24"/>
        </w:rPr>
        <w:t xml:space="preserve">  в форме разработки законопроектов по собственной инициативе или по поручению; </w:t>
      </w:r>
      <w:r>
        <w:rPr>
          <w:b/>
          <w:bCs/>
          <w:sz w:val="24"/>
        </w:rPr>
        <w:t>во-вторых</w:t>
      </w:r>
      <w:r>
        <w:rPr>
          <w:sz w:val="24"/>
        </w:rPr>
        <w:t>, в форме обсуждения законопроектов, внесённых на рассмотрение.</w:t>
      </w:r>
    </w:p>
    <w:p w:rsidR="00051C54" w:rsidRDefault="00051C54">
      <w:pPr>
        <w:pStyle w:val="20"/>
      </w:pPr>
      <w:r>
        <w:tab/>
        <w:t>В необходимых случаях могут  создаваться временные комиссии (например, конституционные, редакционные и другие). Компетенция и порядок деятельности таких комиссий определяется при их  образовании.</w:t>
      </w:r>
    </w:p>
    <w:p w:rsidR="00051C54" w:rsidRDefault="00051C54">
      <w:pPr>
        <w:spacing w:line="360" w:lineRule="auto"/>
        <w:jc w:val="both"/>
        <w:rPr>
          <w:sz w:val="24"/>
        </w:rPr>
      </w:pPr>
      <w:r>
        <w:rPr>
          <w:sz w:val="24"/>
        </w:rPr>
        <w:tab/>
        <w:t>Временные комиссии избираются из числа депутатов. Они могут привлекать к своей работе ученых и практических работников, не являющихся депутатами.</w:t>
      </w:r>
    </w:p>
    <w:p w:rsidR="00051C54" w:rsidRDefault="00051C54">
      <w:pPr>
        <w:spacing w:line="360" w:lineRule="auto"/>
        <w:jc w:val="both"/>
        <w:rPr>
          <w:sz w:val="24"/>
        </w:rPr>
      </w:pPr>
      <w:r>
        <w:rPr>
          <w:sz w:val="24"/>
        </w:rPr>
        <w:tab/>
        <w:t>Временные комиссии прекращают свою деятельность после выполнения  возложенных на них задач</w:t>
      </w:r>
      <w:r>
        <w:rPr>
          <w:rStyle w:val="a9"/>
          <w:sz w:val="24"/>
        </w:rPr>
        <w:footnoteReference w:customMarkFollows="1" w:id="12"/>
        <w:t>1</w:t>
      </w:r>
      <w:r>
        <w:rPr>
          <w:sz w:val="24"/>
        </w:rPr>
        <w:t>. Рабочим органом  Совета Республики Национального Собрания является Секретариат Совета Республики</w:t>
      </w:r>
      <w:r>
        <w:rPr>
          <w:rStyle w:val="a9"/>
          <w:sz w:val="24"/>
        </w:rPr>
        <w:footnoteReference w:customMarkFollows="1" w:id="13"/>
        <w:t>2</w:t>
      </w:r>
      <w:r>
        <w:rPr>
          <w:sz w:val="24"/>
        </w:rPr>
        <w:t xml:space="preserve">. Согласно этому положению Секретариат Совета Республики является юридическим лицом, имеет печать с  изображением государственного герба РБ и своим наименованием. </w:t>
      </w:r>
    </w:p>
    <w:p w:rsidR="00051C54" w:rsidRDefault="00051C54">
      <w:pPr>
        <w:spacing w:line="360" w:lineRule="auto"/>
        <w:jc w:val="both"/>
        <w:rPr>
          <w:sz w:val="24"/>
        </w:rPr>
      </w:pPr>
      <w:r>
        <w:rPr>
          <w:sz w:val="24"/>
        </w:rPr>
        <w:t xml:space="preserve">          Согласно Регламенту национального Собрания работой Секретариата Сове Республики руководит Начальник Секретариата  Совета Республики, который назначается на должность и освобождается от должности Президиумом  Совета Республики по представлению Председателя  Совета Республики</w:t>
      </w:r>
      <w:r>
        <w:rPr>
          <w:rStyle w:val="a9"/>
          <w:sz w:val="24"/>
        </w:rPr>
        <w:footnoteReference w:customMarkFollows="1" w:id="14"/>
        <w:t>3</w:t>
      </w:r>
      <w:r>
        <w:rPr>
          <w:sz w:val="24"/>
        </w:rPr>
        <w:t>.</w:t>
      </w:r>
    </w:p>
    <w:p w:rsidR="00051C54" w:rsidRDefault="00051C54">
      <w:pPr>
        <w:spacing w:line="360" w:lineRule="auto"/>
        <w:jc w:val="both"/>
        <w:rPr>
          <w:sz w:val="24"/>
        </w:rPr>
      </w:pPr>
      <w:r>
        <w:rPr>
          <w:sz w:val="24"/>
        </w:rPr>
        <w:t xml:space="preserve">          Основные функции Секретариата Совета Республики перечислены в статье 17 Положения  о Секретариате Совета Республики. Соответственно этой статье на Секретариат Совета Республики возлагается правовое, организационное, информационно- аналитическое и иное обеспечение сессий Совета Республики, заседаний его Президиума, работы постоянных комиссий, иных органов и членов Совета Республики, а также мероприятий, проводимых Советом Республики и его органами, в том числе:</w:t>
      </w:r>
    </w:p>
    <w:p w:rsidR="00051C54" w:rsidRDefault="00051C54">
      <w:pPr>
        <w:numPr>
          <w:ilvl w:val="0"/>
          <w:numId w:val="9"/>
        </w:numPr>
        <w:spacing w:line="360" w:lineRule="auto"/>
        <w:jc w:val="both"/>
        <w:rPr>
          <w:sz w:val="24"/>
        </w:rPr>
      </w:pPr>
      <w:r>
        <w:rPr>
          <w:sz w:val="24"/>
        </w:rPr>
        <w:t>оказание содействия в подготовке законопроектов для реализации Советом Республики права законодательной инициативы;</w:t>
      </w:r>
    </w:p>
    <w:p w:rsidR="00051C54" w:rsidRDefault="00051C54">
      <w:pPr>
        <w:numPr>
          <w:ilvl w:val="0"/>
          <w:numId w:val="9"/>
        </w:numPr>
        <w:spacing w:line="360" w:lineRule="auto"/>
        <w:jc w:val="both"/>
        <w:rPr>
          <w:sz w:val="24"/>
        </w:rPr>
      </w:pPr>
      <w:r>
        <w:rPr>
          <w:sz w:val="24"/>
        </w:rPr>
        <w:t>подготовка проектов решений, принимаемых Советом Республики и его органами, а также экспертных заключений по проектам законов, поступавших на одобрение в Совет Республики из Палаты представителей;</w:t>
      </w:r>
    </w:p>
    <w:p w:rsidR="00051C54" w:rsidRDefault="00051C54">
      <w:pPr>
        <w:numPr>
          <w:ilvl w:val="0"/>
          <w:numId w:val="9"/>
        </w:numPr>
        <w:spacing w:line="360" w:lineRule="auto"/>
        <w:jc w:val="both"/>
        <w:rPr>
          <w:sz w:val="24"/>
        </w:rPr>
      </w:pPr>
      <w:r>
        <w:rPr>
          <w:sz w:val="24"/>
        </w:rPr>
        <w:t>учет и обобщение предложений и  замечаний, высказанных при обсуждении законопроектов и других вопросов на сессиях Совета Республики, а также  поступающих в ходе работы над законопроектами;</w:t>
      </w:r>
    </w:p>
    <w:p w:rsidR="00051C54" w:rsidRDefault="00051C54">
      <w:pPr>
        <w:numPr>
          <w:ilvl w:val="0"/>
          <w:numId w:val="9"/>
        </w:numPr>
        <w:spacing w:line="360" w:lineRule="auto"/>
        <w:jc w:val="both"/>
        <w:rPr>
          <w:sz w:val="24"/>
        </w:rPr>
      </w:pPr>
      <w:r>
        <w:rPr>
          <w:sz w:val="24"/>
        </w:rPr>
        <w:t>содействие членами Совета Республики в осуществлении их полномочий, организация контроля за рассмотрением и реализацией предложений и замечаний членов Совета Республики;</w:t>
      </w:r>
    </w:p>
    <w:p w:rsidR="00051C54" w:rsidRDefault="00051C54">
      <w:pPr>
        <w:numPr>
          <w:ilvl w:val="0"/>
          <w:numId w:val="9"/>
        </w:numPr>
        <w:spacing w:line="360" w:lineRule="auto"/>
        <w:jc w:val="both"/>
        <w:rPr>
          <w:sz w:val="24"/>
        </w:rPr>
      </w:pPr>
      <w:r>
        <w:rPr>
          <w:sz w:val="24"/>
        </w:rPr>
        <w:t>подготовка необходимых материалов, связанных с опубликованием документов Совета Республики и его органов, а также освещением  их деятельности в средствах массовой информации;</w:t>
      </w:r>
    </w:p>
    <w:p w:rsidR="00051C54" w:rsidRDefault="00051C54">
      <w:pPr>
        <w:numPr>
          <w:ilvl w:val="0"/>
          <w:numId w:val="9"/>
        </w:numPr>
        <w:spacing w:line="360" w:lineRule="auto"/>
        <w:jc w:val="both"/>
      </w:pPr>
      <w:r>
        <w:rPr>
          <w:sz w:val="24"/>
        </w:rPr>
        <w:t>участием в подготовке и выпуске официального издания Национального Собрания РБ;</w:t>
      </w:r>
    </w:p>
    <w:p w:rsidR="00051C54" w:rsidRDefault="00051C54">
      <w:pPr>
        <w:numPr>
          <w:ilvl w:val="0"/>
          <w:numId w:val="9"/>
        </w:numPr>
        <w:spacing w:line="360" w:lineRule="auto"/>
        <w:jc w:val="both"/>
        <w:rPr>
          <w:sz w:val="24"/>
        </w:rPr>
      </w:pPr>
      <w:r>
        <w:rPr>
          <w:sz w:val="24"/>
        </w:rPr>
        <w:t xml:space="preserve">подготовка для Председателя Совета республики, его заместителя, постоянных комиссий, иных органов и членов Совета Республики информационных, справочных и иных материалов; </w:t>
      </w:r>
    </w:p>
    <w:p w:rsidR="00051C54" w:rsidRDefault="00051C54">
      <w:pPr>
        <w:numPr>
          <w:ilvl w:val="0"/>
          <w:numId w:val="9"/>
        </w:numPr>
        <w:spacing w:line="360" w:lineRule="auto"/>
        <w:jc w:val="both"/>
        <w:rPr>
          <w:sz w:val="24"/>
        </w:rPr>
      </w:pPr>
      <w:r>
        <w:rPr>
          <w:sz w:val="24"/>
        </w:rPr>
        <w:t>составление сметы расходов Совета Республики, включающей расходы финансирования деятельности Совета Республики,  его органов и членов Совета Республики, а также Секретариата Совета Республики,   и отчет о её исполнении;</w:t>
      </w:r>
    </w:p>
    <w:p w:rsidR="00051C54" w:rsidRDefault="00051C54">
      <w:pPr>
        <w:numPr>
          <w:ilvl w:val="0"/>
          <w:numId w:val="9"/>
        </w:numPr>
        <w:spacing w:line="360" w:lineRule="auto"/>
        <w:jc w:val="both"/>
        <w:rPr>
          <w:sz w:val="24"/>
        </w:rPr>
      </w:pPr>
      <w:r>
        <w:rPr>
          <w:sz w:val="24"/>
        </w:rPr>
        <w:t>организация приёма граждан, рассмотрение предложений, заявлений и жалоб, поступающих в Совет Республики, и его органы, изучение и обобщение поставленных в них вопросов;</w:t>
      </w:r>
    </w:p>
    <w:p w:rsidR="00051C54" w:rsidRDefault="00051C54">
      <w:pPr>
        <w:numPr>
          <w:ilvl w:val="0"/>
          <w:numId w:val="9"/>
        </w:numPr>
        <w:spacing w:line="360" w:lineRule="auto"/>
        <w:jc w:val="both"/>
        <w:rPr>
          <w:sz w:val="24"/>
        </w:rPr>
      </w:pPr>
      <w:r>
        <w:rPr>
          <w:sz w:val="24"/>
        </w:rPr>
        <w:t xml:space="preserve">оформление и доведение решений Совета Республики до государственных и иных органов и организаций; </w:t>
      </w:r>
    </w:p>
    <w:p w:rsidR="00051C54" w:rsidRDefault="00051C54">
      <w:pPr>
        <w:numPr>
          <w:ilvl w:val="0"/>
          <w:numId w:val="9"/>
        </w:numPr>
        <w:spacing w:line="360" w:lineRule="auto"/>
        <w:jc w:val="both"/>
        <w:rPr>
          <w:sz w:val="24"/>
        </w:rPr>
      </w:pPr>
      <w:r>
        <w:rPr>
          <w:sz w:val="24"/>
        </w:rPr>
        <w:t>ведение протоколов и стенограмм сессий Совета Республики, заседаний его органов;</w:t>
      </w:r>
    </w:p>
    <w:p w:rsidR="00051C54" w:rsidRDefault="00051C54">
      <w:pPr>
        <w:numPr>
          <w:ilvl w:val="0"/>
          <w:numId w:val="9"/>
        </w:numPr>
        <w:spacing w:line="360" w:lineRule="auto"/>
        <w:jc w:val="both"/>
        <w:rPr>
          <w:sz w:val="24"/>
        </w:rPr>
      </w:pPr>
      <w:r>
        <w:rPr>
          <w:sz w:val="24"/>
        </w:rPr>
        <w:t xml:space="preserve">ведение делопроизводства, осуществление контроля за прохождением документов в Секретариате Совета Республики, обеспечение сохранности и организация использования архивных документов Совета Республики; </w:t>
      </w:r>
    </w:p>
    <w:p w:rsidR="00051C54" w:rsidRDefault="00051C54">
      <w:pPr>
        <w:numPr>
          <w:ilvl w:val="0"/>
          <w:numId w:val="9"/>
        </w:numPr>
        <w:spacing w:line="360" w:lineRule="auto"/>
        <w:jc w:val="both"/>
        <w:rPr>
          <w:sz w:val="24"/>
        </w:rPr>
      </w:pPr>
      <w:r>
        <w:rPr>
          <w:sz w:val="24"/>
        </w:rPr>
        <w:t xml:space="preserve">осуществление иных функций, вытекающих из Регламента Совета Республики и настоящего Положения. </w:t>
      </w:r>
    </w:p>
    <w:p w:rsidR="00051C54" w:rsidRDefault="00051C54">
      <w:pPr>
        <w:spacing w:line="360" w:lineRule="auto"/>
        <w:jc w:val="both"/>
        <w:rPr>
          <w:sz w:val="24"/>
        </w:rPr>
      </w:pPr>
      <w:r>
        <w:rPr>
          <w:sz w:val="24"/>
        </w:rPr>
        <w:t xml:space="preserve">          Начальник несёт персональную ответственность за выполнение возложенных на Секретариат Совета Республики задач и функций.  </w:t>
      </w:r>
    </w:p>
    <w:p w:rsidR="00051C54" w:rsidRDefault="00051C54">
      <w:pPr>
        <w:spacing w:line="360" w:lineRule="auto"/>
        <w:jc w:val="both"/>
        <w:rPr>
          <w:b/>
          <w:i/>
          <w:sz w:val="28"/>
        </w:rPr>
      </w:pPr>
      <w:r>
        <w:rPr>
          <w:sz w:val="28"/>
        </w:rPr>
        <w:t xml:space="preserve">      </w:t>
      </w:r>
    </w:p>
    <w:p w:rsidR="00051C54" w:rsidRDefault="00051C54">
      <w:pPr>
        <w:jc w:val="both"/>
        <w:rPr>
          <w:b/>
          <w:sz w:val="32"/>
        </w:rPr>
      </w:pPr>
    </w:p>
    <w:p w:rsidR="00051C54" w:rsidRDefault="00051C54">
      <w:pPr>
        <w:jc w:val="both"/>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i/>
          <w:sz w:val="28"/>
        </w:rPr>
      </w:pPr>
      <w:r>
        <w:rPr>
          <w:b/>
          <w:sz w:val="32"/>
        </w:rPr>
        <w:br w:type="page"/>
      </w:r>
      <w:r>
        <w:rPr>
          <w:b/>
          <w:sz w:val="28"/>
        </w:rPr>
        <w:t>4. ФОРМИРОВАНИЕ ПАЛАТЫ ПРЕДСТАВИТЕЛЕЙ</w:t>
      </w:r>
      <w:r>
        <w:rPr>
          <w:b/>
          <w:i/>
          <w:sz w:val="28"/>
        </w:rPr>
        <w:t>.</w:t>
      </w:r>
    </w:p>
    <w:p w:rsidR="00051C54" w:rsidRDefault="00051C54">
      <w:pPr>
        <w:jc w:val="center"/>
      </w:pPr>
    </w:p>
    <w:p w:rsidR="00051C54" w:rsidRDefault="00051C54">
      <w:pPr>
        <w:jc w:val="center"/>
        <w:rPr>
          <w:sz w:val="28"/>
        </w:rPr>
      </w:pPr>
      <w:r>
        <w:rPr>
          <w:b/>
          <w:sz w:val="28"/>
        </w:rPr>
        <w:t>4.1. Назначение выборов депутатов в Палату представителей</w:t>
      </w:r>
      <w:r>
        <w:rPr>
          <w:sz w:val="28"/>
        </w:rPr>
        <w:t>.</w:t>
      </w:r>
    </w:p>
    <w:p w:rsidR="00051C54" w:rsidRDefault="00051C54"/>
    <w:p w:rsidR="00051C54" w:rsidRDefault="00051C54">
      <w:pPr>
        <w:spacing w:line="360" w:lineRule="auto"/>
        <w:ind w:firstLine="567"/>
        <w:rPr>
          <w:sz w:val="24"/>
        </w:rPr>
      </w:pPr>
      <w:r>
        <w:rPr>
          <w:sz w:val="24"/>
        </w:rPr>
        <w:t>Выборы депутатов в палате нового созыва  назначает президент.</w:t>
      </w:r>
    </w:p>
    <w:p w:rsidR="00051C54" w:rsidRDefault="00051C54">
      <w:pPr>
        <w:pStyle w:val="a5"/>
        <w:ind w:firstLine="567"/>
      </w:pPr>
      <w:r>
        <w:t>Днем выборов является  первое воскресенье после истечения конституционного срока, на который был избран  состав Палаты представителей прежнего созыва.                                                                                                                                                                                         Выборы нового состава Парламента назначаются не позднее четвертых месяцев и проводятся не позднее тридцатых дней до окончания полномочий палат действующего созыва.</w:t>
      </w:r>
    </w:p>
    <w:p w:rsidR="00051C54" w:rsidRDefault="00051C54">
      <w:pPr>
        <w:spacing w:line="360" w:lineRule="auto"/>
        <w:ind w:firstLine="567"/>
        <w:jc w:val="both"/>
        <w:rPr>
          <w:sz w:val="24"/>
        </w:rPr>
      </w:pPr>
      <w:r>
        <w:rPr>
          <w:sz w:val="24"/>
        </w:rPr>
        <w:t>Внеочередные выборы палат проводятся в течение трех месяцев со дня досрочного прекращения полномочий палат парламента.</w:t>
      </w:r>
    </w:p>
    <w:p w:rsidR="00051C54" w:rsidRDefault="00051C54">
      <w:pPr>
        <w:spacing w:line="360" w:lineRule="auto"/>
        <w:jc w:val="both"/>
        <w:rPr>
          <w:sz w:val="28"/>
        </w:rPr>
      </w:pPr>
      <w:r>
        <w:rPr>
          <w:sz w:val="28"/>
        </w:rPr>
        <w:t xml:space="preserve"> </w:t>
      </w:r>
    </w:p>
    <w:p w:rsidR="00051C54" w:rsidRDefault="00051C54">
      <w:pPr>
        <w:spacing w:line="360" w:lineRule="auto"/>
      </w:pPr>
    </w:p>
    <w:p w:rsidR="00051C54" w:rsidRDefault="00051C54">
      <w:pPr>
        <w:jc w:val="center"/>
        <w:rPr>
          <w:sz w:val="28"/>
        </w:rPr>
      </w:pPr>
      <w:r>
        <w:rPr>
          <w:b/>
          <w:sz w:val="28"/>
        </w:rPr>
        <w:t>4.2. Право выдвижения депутатов в Палате представителей</w:t>
      </w:r>
      <w:r>
        <w:rPr>
          <w:sz w:val="28"/>
        </w:rPr>
        <w:t xml:space="preserve">. </w:t>
      </w:r>
    </w:p>
    <w:p w:rsidR="00051C54" w:rsidRDefault="00051C54">
      <w:pPr>
        <w:rPr>
          <w:sz w:val="28"/>
        </w:rPr>
      </w:pPr>
    </w:p>
    <w:p w:rsidR="00051C54" w:rsidRDefault="00051C54">
      <w:pPr>
        <w:spacing w:line="360" w:lineRule="auto"/>
        <w:jc w:val="both"/>
        <w:rPr>
          <w:sz w:val="24"/>
        </w:rPr>
      </w:pPr>
      <w:r>
        <w:rPr>
          <w:sz w:val="24"/>
        </w:rPr>
        <w:t xml:space="preserve">           Право выдвижения кандидата депутата в Палате представителей принадлежит непосредственно избирателем, избирательным  блокам  и  объединением. Право это может быть аннулировано, если в процессе выдвижения кандидатов нарушены конституционные или иные нормы.</w:t>
      </w:r>
    </w:p>
    <w:p w:rsidR="00051C54" w:rsidRDefault="00051C54">
      <w:pPr>
        <w:spacing w:line="360" w:lineRule="auto"/>
        <w:jc w:val="both"/>
        <w:rPr>
          <w:sz w:val="24"/>
        </w:rPr>
      </w:pPr>
      <w:r>
        <w:rPr>
          <w:sz w:val="24"/>
        </w:rPr>
        <w:t xml:space="preserve">          Депутатом Палаты представителей может быть лицо, достигшее 21 года и являющиеся гражданином РБ.    </w:t>
      </w:r>
    </w:p>
    <w:p w:rsidR="00051C54" w:rsidRDefault="00051C54">
      <w:pPr>
        <w:spacing w:line="360" w:lineRule="auto"/>
        <w:jc w:val="both"/>
        <w:rPr>
          <w:sz w:val="24"/>
        </w:rPr>
      </w:pPr>
      <w:r>
        <w:rPr>
          <w:sz w:val="24"/>
        </w:rPr>
        <w:tab/>
        <w:t>Кандидат в депутаты должен предоставить декларацию о доходах, так как они становятся служившими государственного аппарата. В соответствии с законом "Об основах службы в государственном аппарате" не представление декларации о доходах или умышленное представление не полной или искаженной  информации является основанием отказа в приеме на работу или прекращение трудового договора по инициативе нанимателя. Порядок и условия представления  декларации определяется Кабинетом Министров РБ.(ст.15 п.5).</w:t>
      </w:r>
    </w:p>
    <w:p w:rsidR="00051C54" w:rsidRDefault="00051C54">
      <w:pPr>
        <w:pBdr>
          <w:between w:val="single" w:sz="6" w:space="1" w:color="auto"/>
        </w:pBdr>
        <w:spacing w:line="360" w:lineRule="auto"/>
        <w:jc w:val="both"/>
        <w:rPr>
          <w:sz w:val="24"/>
        </w:rPr>
      </w:pPr>
      <w:r>
        <w:rPr>
          <w:sz w:val="24"/>
        </w:rPr>
        <w:t xml:space="preserve">         Подготовка и проведение выборов в Палату представителей, контроль за соблюдением  избирательных прав граждан возлагается на Избирательные комитеты. При подготовке и проведении выборов избирательные комиссии  в пределах своих полномочий  не зависимы  от любых органов государственной власти и местного самоуправления. Решения избирательных комиссий обязательны для всех государственных органов и должностных лиц.</w:t>
      </w:r>
    </w:p>
    <w:p w:rsidR="00051C54" w:rsidRDefault="00051C54">
      <w:pPr>
        <w:spacing w:line="360" w:lineRule="auto"/>
        <w:jc w:val="both"/>
        <w:rPr>
          <w:sz w:val="24"/>
        </w:rPr>
      </w:pPr>
      <w:r>
        <w:rPr>
          <w:sz w:val="24"/>
        </w:rPr>
        <w:t xml:space="preserve">          Подготовкой и ходом выборов депутатов  в Палату представителей  руководит Центральная Избирательная Комиссия</w:t>
      </w:r>
    </w:p>
    <w:p w:rsidR="00051C54" w:rsidRDefault="00051C54">
      <w:pPr>
        <w:spacing w:line="360" w:lineRule="auto"/>
        <w:rPr>
          <w:sz w:val="24"/>
        </w:rPr>
      </w:pPr>
      <w:r>
        <w:rPr>
          <w:sz w:val="24"/>
        </w:rPr>
        <w:t>.</w:t>
      </w:r>
    </w:p>
    <w:p w:rsidR="00051C54" w:rsidRDefault="00051C54">
      <w:pPr>
        <w:jc w:val="center"/>
        <w:rPr>
          <w:b/>
          <w:sz w:val="28"/>
        </w:rPr>
      </w:pPr>
    </w:p>
    <w:p w:rsidR="00051C54" w:rsidRDefault="00051C54">
      <w:pPr>
        <w:jc w:val="center"/>
        <w:rPr>
          <w:b/>
          <w:i/>
          <w:sz w:val="28"/>
        </w:rPr>
      </w:pPr>
      <w:r>
        <w:rPr>
          <w:b/>
          <w:sz w:val="28"/>
        </w:rPr>
        <w:t>4.3 Выдвижение и регистрация кандидатов в депутаты</w:t>
      </w:r>
      <w:r>
        <w:rPr>
          <w:b/>
          <w:i/>
          <w:sz w:val="28"/>
        </w:rPr>
        <w:t>.</w:t>
      </w:r>
    </w:p>
    <w:p w:rsidR="00051C54" w:rsidRDefault="00051C54">
      <w:pPr>
        <w:rPr>
          <w:b/>
          <w:i/>
          <w:sz w:val="28"/>
        </w:rPr>
      </w:pPr>
    </w:p>
    <w:p w:rsidR="00051C54" w:rsidRDefault="00051C54">
      <w:pPr>
        <w:spacing w:line="360" w:lineRule="auto"/>
        <w:jc w:val="both"/>
        <w:rPr>
          <w:sz w:val="24"/>
        </w:rPr>
      </w:pPr>
      <w:r>
        <w:rPr>
          <w:sz w:val="24"/>
        </w:rPr>
        <w:t xml:space="preserve">            Выдвижение кандидатов в депутаты Палаты представителей  осуществляется по избирательным округам,  в которых будут балатироваться те или иные кандидаты. Избирательные объединения и блоки вправе выдвинуть в одном избирательном округе не более одного  кандидата  и зарегистрировать его.</w:t>
      </w:r>
    </w:p>
    <w:p w:rsidR="00051C54" w:rsidRDefault="00051C54">
      <w:pPr>
        <w:spacing w:line="360" w:lineRule="auto"/>
        <w:jc w:val="both"/>
        <w:rPr>
          <w:sz w:val="24"/>
        </w:rPr>
      </w:pPr>
      <w:r>
        <w:rPr>
          <w:sz w:val="24"/>
        </w:rPr>
        <w:t xml:space="preserve">           Кандидаты в депутаты  предоставляют программу. Она не должна содержать пропаганду войны, призывать к насильственному изменению или свержению существующего   государственного  или общественного строя, нарушению целостности территории  РБ и национальной, религиозной, расовой вражды</w:t>
      </w:r>
      <w:r>
        <w:rPr>
          <w:rStyle w:val="a9"/>
          <w:sz w:val="24"/>
        </w:rPr>
        <w:footnoteReference w:customMarkFollows="1" w:id="15"/>
        <w:t>1</w:t>
      </w:r>
      <w:r>
        <w:rPr>
          <w:sz w:val="24"/>
        </w:rPr>
        <w:t>.</w:t>
      </w:r>
    </w:p>
    <w:p w:rsidR="00051C54" w:rsidRDefault="00051C54">
      <w:pPr>
        <w:spacing w:line="360" w:lineRule="auto"/>
        <w:jc w:val="both"/>
        <w:rPr>
          <w:sz w:val="24"/>
        </w:rPr>
      </w:pPr>
      <w:r>
        <w:rPr>
          <w:sz w:val="24"/>
        </w:rPr>
        <w:t xml:space="preserve">          Кандидат в депутаты может иметь до10 доверенных лиц, которые помогают ему в провидении избирательной компании, ведут агитацию за избрание его депутатом, представляют его интересы во взаимоотношениях с государственными и общественными организациями избирателями, членами общественных объединений, а также с избирательными комиссиями.</w:t>
      </w:r>
    </w:p>
    <w:p w:rsidR="00051C54" w:rsidRDefault="00051C54">
      <w:pPr>
        <w:pStyle w:val="20"/>
      </w:pPr>
      <w:r>
        <w:t xml:space="preserve">          Кандидат в депутаты  определяет доверенных лиц  по-своему усмотрению и сообщает о них для регистрации в окружных избирательных комиссиях, которые после регистрации доверенным лицам выдают им удостоверения.</w:t>
      </w:r>
    </w:p>
    <w:p w:rsidR="00051C54" w:rsidRDefault="00051C54">
      <w:pPr>
        <w:spacing w:line="360" w:lineRule="auto"/>
        <w:jc w:val="both"/>
        <w:rPr>
          <w:sz w:val="24"/>
        </w:rPr>
      </w:pPr>
      <w:r>
        <w:rPr>
          <w:sz w:val="24"/>
        </w:rPr>
        <w:t xml:space="preserve">          Это лицо не может состоять в составе избирательных комиссий.</w:t>
      </w:r>
    </w:p>
    <w:p w:rsidR="00051C54" w:rsidRDefault="00051C54">
      <w:pPr>
        <w:spacing w:line="360" w:lineRule="auto"/>
        <w:jc w:val="both"/>
        <w:rPr>
          <w:sz w:val="24"/>
        </w:rPr>
      </w:pPr>
      <w:r>
        <w:rPr>
          <w:sz w:val="24"/>
        </w:rPr>
        <w:t xml:space="preserve">          Кандидат в депутаты  не может быть привлечен к уголовной ответственности, арестован или подвергнут мерам административного взыскания, налагаемым в судебном порядке без согласия Центральной Избирательной Комиссии по выборам  депутатов в Палату представителей.</w:t>
      </w:r>
    </w:p>
    <w:p w:rsidR="00051C54" w:rsidRDefault="00051C54">
      <w:pPr>
        <w:spacing w:line="360" w:lineRule="auto"/>
        <w:jc w:val="both"/>
        <w:rPr>
          <w:sz w:val="24"/>
        </w:rPr>
      </w:pPr>
      <w:r>
        <w:rPr>
          <w:sz w:val="24"/>
        </w:rPr>
        <w:t xml:space="preserve">          Для того чтобы провести выборы  участковые избирательные комиссии на основе данных представленных местной администрацией составляют списки. Списки составляются в алфавитном порядке и предоставляются на ознакомление избирателям не позднее, чем за  30 дней  до начала выборов.</w:t>
      </w:r>
    </w:p>
    <w:p w:rsidR="00051C54" w:rsidRDefault="00051C54">
      <w:pPr>
        <w:spacing w:line="360" w:lineRule="auto"/>
        <w:rPr>
          <w:sz w:val="24"/>
        </w:rPr>
      </w:pPr>
    </w:p>
    <w:p w:rsidR="00051C54" w:rsidRDefault="00051C54">
      <w:pPr>
        <w:keepNext/>
        <w:keepLines/>
        <w:jc w:val="center"/>
        <w:rPr>
          <w:sz w:val="28"/>
        </w:rPr>
      </w:pPr>
      <w:r>
        <w:rPr>
          <w:b/>
          <w:sz w:val="28"/>
        </w:rPr>
        <w:t>4.4 Голосование и определение результатов выборов</w:t>
      </w:r>
      <w:r>
        <w:rPr>
          <w:sz w:val="28"/>
        </w:rPr>
        <w:t>.</w:t>
      </w:r>
    </w:p>
    <w:p w:rsidR="00051C54" w:rsidRDefault="00051C54">
      <w:pPr>
        <w:rPr>
          <w:sz w:val="28"/>
        </w:rPr>
      </w:pPr>
    </w:p>
    <w:p w:rsidR="00051C54" w:rsidRDefault="00051C54">
      <w:pPr>
        <w:spacing w:line="360" w:lineRule="auto"/>
        <w:jc w:val="both"/>
        <w:rPr>
          <w:sz w:val="24"/>
        </w:rPr>
      </w:pPr>
      <w:r>
        <w:rPr>
          <w:sz w:val="28"/>
        </w:rPr>
        <w:t xml:space="preserve">         </w:t>
      </w:r>
      <w:r>
        <w:rPr>
          <w:sz w:val="24"/>
        </w:rPr>
        <w:t xml:space="preserve"> На период подготовки и проведения выборов исполкомами  или администрациями районов  предоставляются участковым избирательным комиссиям соответствующие помещения. Голосование проводится с 8 до 20. О времени и месте голосования  избиратели </w:t>
      </w:r>
    </w:p>
    <w:p w:rsidR="00051C54" w:rsidRDefault="00051C54">
      <w:pPr>
        <w:spacing w:line="360" w:lineRule="auto"/>
        <w:jc w:val="both"/>
        <w:rPr>
          <w:sz w:val="24"/>
        </w:rPr>
      </w:pPr>
    </w:p>
    <w:p w:rsidR="00051C54" w:rsidRDefault="00051C54">
      <w:pPr>
        <w:spacing w:line="360" w:lineRule="auto"/>
        <w:jc w:val="both"/>
        <w:rPr>
          <w:sz w:val="24"/>
        </w:rPr>
      </w:pPr>
    </w:p>
    <w:p w:rsidR="00051C54" w:rsidRDefault="00051C54">
      <w:pPr>
        <w:spacing w:line="360" w:lineRule="auto"/>
        <w:jc w:val="both"/>
        <w:rPr>
          <w:sz w:val="24"/>
        </w:rPr>
      </w:pPr>
    </w:p>
    <w:p w:rsidR="00051C54" w:rsidRDefault="00051C54">
      <w:pPr>
        <w:spacing w:line="360" w:lineRule="auto"/>
        <w:jc w:val="both"/>
        <w:rPr>
          <w:sz w:val="24"/>
        </w:rPr>
      </w:pPr>
      <w:r>
        <w:rPr>
          <w:sz w:val="24"/>
        </w:rPr>
        <w:t>должны оповещаться  не позднее, чем за  20   до голосования. Каждый избиратель голосует лично с предоставлением  только паспорта. Депутаты избираются гражданами непосредственно. Голосование является тайным  и контроль за волеизъявлением не допускается</w:t>
      </w:r>
      <w:r>
        <w:rPr>
          <w:rStyle w:val="a9"/>
          <w:sz w:val="24"/>
        </w:rPr>
        <w:footnoteReference w:customMarkFollows="1" w:id="16"/>
        <w:t>1</w:t>
      </w:r>
      <w:r>
        <w:rPr>
          <w:sz w:val="24"/>
        </w:rPr>
        <w:t xml:space="preserve">. </w:t>
      </w:r>
    </w:p>
    <w:p w:rsidR="00051C54" w:rsidRDefault="00051C54">
      <w:pPr>
        <w:spacing w:line="360" w:lineRule="auto"/>
        <w:jc w:val="both"/>
        <w:rPr>
          <w:sz w:val="24"/>
        </w:rPr>
      </w:pPr>
      <w:r>
        <w:rPr>
          <w:sz w:val="24"/>
        </w:rPr>
        <w:t xml:space="preserve">          Избранным считается депутат, который набрал наибольшее количество  голосов избирателей, которые принимали участие в голосовании, если не один кандидатов не набрал положенного количества голосов, то проводится второй тур голосования, на котором выдвигаются два кандидата набравшие большее количество голосов.</w:t>
      </w:r>
    </w:p>
    <w:p w:rsidR="00051C54" w:rsidRDefault="00051C54">
      <w:pPr>
        <w:spacing w:line="360" w:lineRule="auto"/>
        <w:rPr>
          <w:sz w:val="24"/>
        </w:rPr>
      </w:pPr>
    </w:p>
    <w:p w:rsidR="00051C54" w:rsidRDefault="00051C54">
      <w:pPr>
        <w:jc w:val="center"/>
        <w:rPr>
          <w:b/>
          <w:sz w:val="28"/>
        </w:rPr>
      </w:pPr>
      <w:r>
        <w:rPr>
          <w:b/>
          <w:sz w:val="28"/>
        </w:rPr>
        <w:t>4.5 Финансирование выборов</w:t>
      </w:r>
    </w:p>
    <w:p w:rsidR="00051C54" w:rsidRDefault="00051C54">
      <w:pPr>
        <w:rPr>
          <w:b/>
          <w:i/>
          <w:sz w:val="28"/>
        </w:rPr>
      </w:pPr>
    </w:p>
    <w:p w:rsidR="00051C54" w:rsidRDefault="00051C54">
      <w:pPr>
        <w:spacing w:line="360" w:lineRule="auto"/>
        <w:ind w:firstLine="720"/>
        <w:jc w:val="both"/>
        <w:rPr>
          <w:sz w:val="24"/>
        </w:rPr>
      </w:pPr>
      <w:r>
        <w:rPr>
          <w:sz w:val="24"/>
        </w:rPr>
        <w:t>Финансирование выборов  производится из средств бюджета. Расходы на выборы утверждаются Парламентом</w:t>
      </w:r>
      <w:r>
        <w:rPr>
          <w:rStyle w:val="a9"/>
          <w:sz w:val="24"/>
        </w:rPr>
        <w:footnoteReference w:customMarkFollows="1" w:id="17"/>
        <w:t>2</w:t>
      </w:r>
      <w:r>
        <w:rPr>
          <w:sz w:val="24"/>
        </w:rPr>
        <w:t xml:space="preserve">.  Центральная Избирательная Комиссия распределяет средства  для агитации поровну между всеми кандидатами в депутаты. </w:t>
      </w:r>
    </w:p>
    <w:p w:rsidR="00051C54" w:rsidRDefault="00051C54">
      <w:pPr>
        <w:spacing w:line="360" w:lineRule="auto"/>
        <w:ind w:firstLine="720"/>
        <w:jc w:val="both"/>
        <w:rPr>
          <w:sz w:val="24"/>
        </w:rPr>
      </w:pPr>
      <w:r>
        <w:rPr>
          <w:sz w:val="24"/>
        </w:rPr>
        <w:t xml:space="preserve">Запрещается какое-либо  прямое или косвенное участие политических партий, общественных организаций, предприятий, учреждений и граждан РБ, а  также иностранных организаций и иностранных граждан в финансировании и другой материальной помощи избирательным компаниям кандидатов. </w:t>
      </w:r>
    </w:p>
    <w:p w:rsidR="00051C54" w:rsidRDefault="00051C54">
      <w:pPr>
        <w:spacing w:line="360" w:lineRule="auto"/>
        <w:jc w:val="both"/>
        <w:rPr>
          <w:sz w:val="24"/>
        </w:rPr>
      </w:pPr>
    </w:p>
    <w:p w:rsidR="00051C54" w:rsidRDefault="00051C54">
      <w:pPr>
        <w:spacing w:line="360" w:lineRule="auto"/>
        <w:jc w:val="both"/>
        <w:rPr>
          <w:sz w:val="24"/>
        </w:rPr>
      </w:pPr>
    </w:p>
    <w:p w:rsidR="00051C54" w:rsidRDefault="00051C54">
      <w:pPr>
        <w:spacing w:line="360" w:lineRule="auto"/>
        <w:jc w:val="both"/>
        <w:rPr>
          <w:sz w:val="28"/>
        </w:rPr>
      </w:pPr>
    </w:p>
    <w:p w:rsidR="00051C54" w:rsidRDefault="00051C54">
      <w:pPr>
        <w:spacing w:line="360" w:lineRule="auto"/>
        <w:jc w:val="both"/>
        <w:rPr>
          <w:sz w:val="28"/>
        </w:rPr>
      </w:pPr>
    </w:p>
    <w:p w:rsidR="00051C54" w:rsidRDefault="00051C54">
      <w:pPr>
        <w:jc w:val="center"/>
        <w:rPr>
          <w:sz w:val="28"/>
        </w:rPr>
      </w:pPr>
    </w:p>
    <w:p w:rsidR="00051C54" w:rsidRDefault="00051C54">
      <w:pPr>
        <w:jc w:val="center"/>
        <w:rPr>
          <w:sz w:val="28"/>
        </w:rPr>
      </w:pPr>
    </w:p>
    <w:p w:rsidR="00051C54" w:rsidRDefault="00051C54">
      <w:pPr>
        <w:jc w:val="center"/>
        <w:rPr>
          <w:sz w:val="28"/>
        </w:rPr>
      </w:pPr>
    </w:p>
    <w:p w:rsidR="00051C54" w:rsidRDefault="00051C54">
      <w:pPr>
        <w:jc w:val="center"/>
        <w:rPr>
          <w:sz w:val="28"/>
        </w:rPr>
      </w:pPr>
    </w:p>
    <w:p w:rsidR="00051C54" w:rsidRDefault="00051C54">
      <w:pPr>
        <w:jc w:val="center"/>
        <w:rPr>
          <w:b/>
          <w:i/>
          <w:sz w:val="28"/>
        </w:rPr>
      </w:pPr>
      <w:r>
        <w:rPr>
          <w:b/>
          <w:sz w:val="32"/>
        </w:rPr>
        <w:br w:type="page"/>
        <w:t>5. ДЕПУТАТСКАЯ НЕПРИКОСНОВЕННОСТЬ</w:t>
      </w:r>
      <w:r>
        <w:rPr>
          <w:b/>
          <w:i/>
          <w:sz w:val="28"/>
        </w:rPr>
        <w:t>.</w:t>
      </w:r>
    </w:p>
    <w:p w:rsidR="00051C54" w:rsidRDefault="00051C54">
      <w:pPr>
        <w:rPr>
          <w:b/>
          <w:i/>
          <w:sz w:val="28"/>
        </w:rPr>
      </w:pPr>
    </w:p>
    <w:p w:rsidR="00051C54" w:rsidRDefault="00051C54">
      <w:pPr>
        <w:spacing w:line="360" w:lineRule="auto"/>
        <w:jc w:val="both"/>
        <w:rPr>
          <w:sz w:val="24"/>
        </w:rPr>
      </w:pPr>
      <w:r>
        <w:rPr>
          <w:b/>
          <w:i/>
          <w:sz w:val="24"/>
        </w:rPr>
        <w:t xml:space="preserve">          </w:t>
      </w:r>
      <w:r>
        <w:rPr>
          <w:sz w:val="24"/>
        </w:rPr>
        <w:t>Депутатская  неприкосновенность - это правовой защитный механизм установленный  Конституцией РБ позволяющий оградить депутатов от посягательств из вне это от государственных структур, частных лиц, преступных элементов, которые могут пытаться воздействовать  на депутатов и мешать ему осуществлять  свой конституционный долг.</w:t>
      </w:r>
    </w:p>
    <w:p w:rsidR="00051C54" w:rsidRDefault="00051C54">
      <w:pPr>
        <w:spacing w:line="360" w:lineRule="auto"/>
        <w:jc w:val="both"/>
        <w:rPr>
          <w:sz w:val="24"/>
        </w:rPr>
      </w:pPr>
      <w:r>
        <w:rPr>
          <w:sz w:val="24"/>
        </w:rPr>
        <w:t xml:space="preserve">        Депутатскую неприкосновенность не следует только сводить к освобождению депутата от уголовной ответственности. Это понятие более объёмно и значительно. Оно начинается со времени официального установления кандидата в депутаты депутатом и заканчивается окончанием срока пребывания в Национальном Собрании.</w:t>
      </w:r>
    </w:p>
    <w:p w:rsidR="00051C54" w:rsidRDefault="00051C54">
      <w:pPr>
        <w:spacing w:line="360" w:lineRule="auto"/>
        <w:jc w:val="both"/>
        <w:rPr>
          <w:sz w:val="24"/>
        </w:rPr>
      </w:pPr>
      <w:r>
        <w:rPr>
          <w:sz w:val="24"/>
        </w:rPr>
        <w:t xml:space="preserve">          Депутат не может быть привлечен к уголовной ответственности без согласия Палаты представителей, кроме случаев  задержания на месте совершения преступления. </w:t>
      </w:r>
    </w:p>
    <w:p w:rsidR="00051C54" w:rsidRDefault="00051C54">
      <w:pPr>
        <w:spacing w:line="360" w:lineRule="auto"/>
        <w:jc w:val="both"/>
        <w:rPr>
          <w:sz w:val="24"/>
        </w:rPr>
      </w:pPr>
      <w:r>
        <w:rPr>
          <w:sz w:val="24"/>
        </w:rPr>
        <w:tab/>
        <w:t>Депутатская неприкосновенность не является основанием для отказа в возбуждении уголовного дела и проведения следственных мероприятий, если депутат совершил такие опасные преступления как измена Родине, шпионаж, убийство и иные тяжкие преступления.</w:t>
      </w:r>
    </w:p>
    <w:p w:rsidR="00051C54" w:rsidRDefault="00051C54">
      <w:pPr>
        <w:spacing w:line="360" w:lineRule="auto"/>
        <w:jc w:val="both"/>
        <w:rPr>
          <w:sz w:val="24"/>
        </w:rPr>
      </w:pPr>
      <w:r>
        <w:rPr>
          <w:sz w:val="24"/>
        </w:rPr>
        <w:tab/>
        <w:t>Уголовное дело в отношении депутата Палаты представителей либо членов Совета Республики возбуждается Генеральным прокурором и после тщательного расследования и вынесения обвинительного решения рассматривается Верховным Судом РБ</w:t>
      </w:r>
      <w:r>
        <w:rPr>
          <w:rStyle w:val="a9"/>
          <w:sz w:val="24"/>
        </w:rPr>
        <w:footnoteReference w:customMarkFollows="1" w:id="18"/>
        <w:t>1</w:t>
      </w:r>
      <w:r>
        <w:rPr>
          <w:sz w:val="24"/>
        </w:rPr>
        <w:t>.</w:t>
      </w:r>
    </w:p>
    <w:p w:rsidR="00051C54" w:rsidRDefault="00051C54">
      <w:pPr>
        <w:spacing w:line="360" w:lineRule="auto"/>
        <w:jc w:val="both"/>
        <w:rPr>
          <w:b/>
          <w:i/>
          <w:sz w:val="24"/>
        </w:rPr>
      </w:pPr>
      <w:r>
        <w:rPr>
          <w:sz w:val="24"/>
        </w:rPr>
        <w:tab/>
        <w:t xml:space="preserve">Депутатская неприкосновенность распространяется также на жилище, служебные помещения, автотранспорт и все остальное, что ему принадлежит. Чтобы привлечь депутата к уголовной ответственности его необходимо лишить депутатской неприкосновенности. Этот вопрос решается соответствующими палатами по представлению прокурора.      </w:t>
      </w:r>
      <w:r>
        <w:rPr>
          <w:b/>
          <w:i/>
          <w:sz w:val="24"/>
        </w:rPr>
        <w:t xml:space="preserve"> </w:t>
      </w:r>
    </w:p>
    <w:p w:rsidR="00051C54" w:rsidRDefault="00051C54">
      <w:pPr>
        <w:spacing w:line="360" w:lineRule="auto"/>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both"/>
        <w:rPr>
          <w:b/>
          <w:i/>
          <w:sz w:val="28"/>
        </w:rPr>
      </w:pPr>
    </w:p>
    <w:p w:rsidR="00051C54" w:rsidRDefault="00051C54">
      <w:pPr>
        <w:jc w:val="center"/>
        <w:rPr>
          <w:b/>
          <w:i/>
          <w:sz w:val="28"/>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r>
        <w:rPr>
          <w:b/>
          <w:sz w:val="32"/>
        </w:rPr>
        <w:t>6. КОМПЕТЕНЦИЯ ПАЛАТЫ ПРЕДСТАВИТЕЛЯ.</w:t>
      </w:r>
    </w:p>
    <w:p w:rsidR="00051C54" w:rsidRDefault="00051C54">
      <w:pPr>
        <w:rPr>
          <w:sz w:val="28"/>
        </w:rPr>
      </w:pPr>
      <w:r>
        <w:rPr>
          <w:b/>
          <w:i/>
          <w:sz w:val="28"/>
        </w:rPr>
        <w:t xml:space="preserve"> </w:t>
      </w:r>
    </w:p>
    <w:p w:rsidR="00051C54" w:rsidRDefault="00051C54">
      <w:pPr>
        <w:spacing w:line="360" w:lineRule="auto"/>
        <w:jc w:val="both"/>
        <w:rPr>
          <w:sz w:val="24"/>
        </w:rPr>
      </w:pPr>
      <w:r>
        <w:rPr>
          <w:sz w:val="28"/>
        </w:rPr>
        <w:tab/>
      </w:r>
      <w:r>
        <w:rPr>
          <w:sz w:val="24"/>
        </w:rPr>
        <w:t>Компетенция Палаты представителей закреплена  в статье 97 Конституции, в законе "О Верховном Совете РБ", и в Регламенте Палаты представителей.</w:t>
      </w:r>
    </w:p>
    <w:p w:rsidR="00051C54" w:rsidRDefault="00051C54">
      <w:pPr>
        <w:spacing w:line="360" w:lineRule="auto"/>
        <w:jc w:val="both"/>
        <w:rPr>
          <w:sz w:val="24"/>
        </w:rPr>
      </w:pPr>
      <w:r>
        <w:rPr>
          <w:sz w:val="24"/>
        </w:rPr>
        <w:tab/>
        <w:t xml:space="preserve">Палата Представителя  рассматривает по предложению Президента либо по инициативе не менее 150  тысяч граждан Республики Беларусь, обладающих избирательным правом, проекты законов о внесении изменений и дополнений в Конституцию, о толковании Конституции. </w:t>
      </w:r>
    </w:p>
    <w:p w:rsidR="00051C54" w:rsidRDefault="00051C54">
      <w:pPr>
        <w:spacing w:line="360" w:lineRule="auto"/>
        <w:jc w:val="both"/>
        <w:rPr>
          <w:sz w:val="24"/>
        </w:rPr>
      </w:pPr>
      <w:r>
        <w:rPr>
          <w:sz w:val="24"/>
        </w:rPr>
        <w:tab/>
        <w:t>Любой закон РБ не может быть изменён  или отменён иначе, чем путём принятия нового закона или внесения изменений и дополнений в действующий</w:t>
      </w:r>
      <w:r>
        <w:rPr>
          <w:rStyle w:val="a9"/>
          <w:sz w:val="24"/>
        </w:rPr>
        <w:footnoteReference w:customMarkFollows="1" w:id="19"/>
        <w:t>1</w:t>
      </w:r>
      <w:r>
        <w:rPr>
          <w:sz w:val="24"/>
        </w:rPr>
        <w:t>.</w:t>
      </w:r>
    </w:p>
    <w:p w:rsidR="00051C54" w:rsidRDefault="00051C54">
      <w:pPr>
        <w:spacing w:line="360" w:lineRule="auto"/>
        <w:jc w:val="both"/>
        <w:rPr>
          <w:sz w:val="24"/>
        </w:rPr>
      </w:pPr>
      <w:r>
        <w:rPr>
          <w:sz w:val="24"/>
        </w:rPr>
        <w:tab/>
        <w:t>Принятие и изменение Конституции  - прерогатива Палаты представителей и народа. Изменение Конституции в широком смысле этого слова включает и её дополнения  и обновления .</w:t>
      </w:r>
    </w:p>
    <w:p w:rsidR="00051C54" w:rsidRDefault="00051C54">
      <w:pPr>
        <w:spacing w:line="360" w:lineRule="auto"/>
        <w:jc w:val="both"/>
        <w:rPr>
          <w:sz w:val="24"/>
        </w:rPr>
      </w:pPr>
      <w:r>
        <w:rPr>
          <w:sz w:val="24"/>
        </w:rPr>
        <w:tab/>
        <w:t xml:space="preserve">Конституция РБ, как это закреплено в её преамбуле, является основным Законом, базой для развития  всего текущего законодательства. Принцип её верховенства сформулирован  таким образом, что все иные подзаконные акты издаются  на основе и в соответствии с Конституцией. </w:t>
      </w:r>
    </w:p>
    <w:p w:rsidR="00051C54" w:rsidRDefault="00051C54">
      <w:pPr>
        <w:spacing w:line="360" w:lineRule="auto"/>
        <w:jc w:val="both"/>
        <w:rPr>
          <w:sz w:val="24"/>
        </w:rPr>
      </w:pPr>
      <w:r>
        <w:rPr>
          <w:sz w:val="24"/>
        </w:rPr>
        <w:tab/>
        <w:t>Палата представителей имеет право толковать Конституцию. Необходимость в толковании возникает, прежде всего, потому, что любой акт не может применяться автоматически, вначале его суть должна быть уяснена правоприменителями, а  также лицами, на которых он распространяет своё действие. Только после уяснения смысла нормы  должно следовать толкование содержания акта. При этом необходимо достоверно и обоснованно раскрыть  материальное  содержание норм Конституции или закона, которые вызвали противоречивые мнения</w:t>
      </w:r>
      <w:r>
        <w:rPr>
          <w:rStyle w:val="a9"/>
          <w:sz w:val="24"/>
        </w:rPr>
        <w:footnoteReference w:customMarkFollows="1" w:id="20"/>
        <w:t>2</w:t>
      </w:r>
      <w:r>
        <w:rPr>
          <w:sz w:val="24"/>
        </w:rPr>
        <w:t xml:space="preserve">. Эта цель закреплена в законе "О Верховном Совете РБ" статье 12 пункте 3. </w:t>
      </w:r>
    </w:p>
    <w:p w:rsidR="00051C54" w:rsidRDefault="00051C54">
      <w:pPr>
        <w:spacing w:line="360" w:lineRule="auto"/>
        <w:jc w:val="both"/>
        <w:rPr>
          <w:sz w:val="24"/>
        </w:rPr>
      </w:pPr>
      <w:r>
        <w:rPr>
          <w:sz w:val="24"/>
        </w:rPr>
        <w:t xml:space="preserve">           Палата представителей определяет основные направления внутренней и внешней политики Республики Беларусь.     </w:t>
      </w:r>
    </w:p>
    <w:p w:rsidR="00051C54" w:rsidRDefault="00051C54">
      <w:pPr>
        <w:spacing w:line="360" w:lineRule="auto"/>
        <w:jc w:val="both"/>
        <w:rPr>
          <w:sz w:val="24"/>
        </w:rPr>
      </w:pPr>
      <w:r>
        <w:rPr>
          <w:sz w:val="24"/>
        </w:rPr>
        <w:t xml:space="preserve">          В своей внутренней политике Республики Беларусь исходит из того, что человек является высшей ценностью общества и государства и имеет право на гарантированные условия для свободного и достойного развития.</w:t>
      </w:r>
    </w:p>
    <w:p w:rsidR="00051C54" w:rsidRDefault="00051C54">
      <w:pPr>
        <w:pStyle w:val="20"/>
      </w:pPr>
      <w:r>
        <w:tab/>
        <w:t xml:space="preserve"> В своей внешней политики Республики Беларусь исходит из принципов равенства всех государств, неприменения силы или угрозы силой, нерушимость границ, мирового урегулирования сопоров, невмешательства во внутренние дела и других общепризнанных принципов и норм международного права. </w:t>
      </w:r>
    </w:p>
    <w:p w:rsidR="00051C54" w:rsidRDefault="00051C54">
      <w:pPr>
        <w:spacing w:line="360" w:lineRule="auto"/>
        <w:jc w:val="both"/>
        <w:rPr>
          <w:sz w:val="24"/>
        </w:rPr>
      </w:pPr>
      <w:r>
        <w:rPr>
          <w:sz w:val="24"/>
        </w:rPr>
        <w:tab/>
        <w:t>Не допускается заключение международных договоров, противоречащих Конституции.</w:t>
      </w:r>
      <w:r>
        <w:rPr>
          <w:sz w:val="24"/>
        </w:rPr>
        <w:tab/>
      </w:r>
    </w:p>
    <w:p w:rsidR="00051C54" w:rsidRDefault="00051C54">
      <w:pPr>
        <w:spacing w:line="360" w:lineRule="auto"/>
        <w:jc w:val="both"/>
        <w:rPr>
          <w:sz w:val="24"/>
        </w:rPr>
      </w:pPr>
      <w:r>
        <w:rPr>
          <w:sz w:val="24"/>
        </w:rPr>
        <w:tab/>
        <w:t xml:space="preserve"> Палата представителей занимается ратификацией и денонсацией международных договоров. Законом  "О   порядке заключения, исполнения и денонсации международных договоров РБ" от 23 октября 1991 года предусмотрено, что соглашения Беларуси на обязанность для неё международного договора может быть высказано подписанием договора, обменом документами, которые составляют договор, ратификацией договора, его принятием, утверждением, присоединением к нему или любым другим способом, о котором условились договаривающиеся стороны. Ратификации подлежат международные договоры РБ  о территориальном разграничении РБ с другими  государствами, договора, устанавливающие иные правила, чем те, которые содержатся, а законодательных актах РБ, а также договоры, при заключении которых стороны условились о последующей ратификации. Кроме того, Палата представителей может рассматривать вопрос о ратификации иных международных договоров РБ.</w:t>
      </w:r>
    </w:p>
    <w:p w:rsidR="00051C54" w:rsidRDefault="00051C54">
      <w:pPr>
        <w:spacing w:line="360" w:lineRule="auto"/>
        <w:jc w:val="both"/>
        <w:rPr>
          <w:sz w:val="24"/>
        </w:rPr>
      </w:pPr>
      <w:r>
        <w:rPr>
          <w:sz w:val="24"/>
        </w:rPr>
        <w:tab/>
        <w:t>Согласно Закону от 23 октября 1991 года, Палата представителей рассматривает представленные на ратификацию  международные договора и выносит по ним решения. Решения о ратификации международных договоров принимаются в форме постановлений. На основании постановления о ратификации Председателем Палаты представителей подписывается ратификационная грамота.</w:t>
      </w:r>
    </w:p>
    <w:p w:rsidR="00051C54" w:rsidRDefault="00051C54">
      <w:pPr>
        <w:spacing w:line="360" w:lineRule="auto"/>
        <w:jc w:val="both"/>
        <w:rPr>
          <w:sz w:val="24"/>
        </w:rPr>
      </w:pPr>
      <w:r>
        <w:rPr>
          <w:sz w:val="24"/>
        </w:rPr>
        <w:tab/>
        <w:t>Предложение о денонсации международных договоров РБ представляются Министром иностранных дел самостоятельно, либо совместно, или по согласованию с другими министрами, государственными комитетами и ведомствами РБ через Кабинет Министров Президенту, который при необходимости выносит их на рассмотрение. Соответствующие комиссии Парламента рассматривают предложения о денонсации международных договоров РБ и дают по ним свои заключения. Денонсация договоров осуществляется от имени РБ</w:t>
      </w:r>
      <w:r>
        <w:rPr>
          <w:rStyle w:val="a9"/>
          <w:sz w:val="24"/>
        </w:rPr>
        <w:footnoteReference w:customMarkFollows="1" w:id="21"/>
        <w:t>1</w:t>
      </w:r>
      <w:r>
        <w:rPr>
          <w:sz w:val="24"/>
        </w:rPr>
        <w:t xml:space="preserve">.    </w:t>
      </w:r>
    </w:p>
    <w:p w:rsidR="00051C54" w:rsidRDefault="00051C54">
      <w:pPr>
        <w:spacing w:line="360" w:lineRule="auto"/>
        <w:jc w:val="both"/>
        <w:rPr>
          <w:sz w:val="24"/>
        </w:rPr>
      </w:pPr>
      <w:r>
        <w:rPr>
          <w:sz w:val="24"/>
        </w:rPr>
        <w:t xml:space="preserve">          Одним из важнейших правомочий Палаты представителей является утверждение республиканского бюджета, отчета о его исполнении, нормативов отчислений от общегосударственных налогов и доходов в местные бюджеты. Верховным Советом 4 июля 1993 года принят Закон  " О бюджетной системе РБ". Бюджет - это основной финансовый план  формирования и расходования денежных средств для обеспечения функций органов государственной власти. </w:t>
      </w:r>
    </w:p>
    <w:p w:rsidR="00051C54" w:rsidRDefault="00051C54">
      <w:pPr>
        <w:spacing w:line="360" w:lineRule="auto"/>
        <w:jc w:val="both"/>
        <w:rPr>
          <w:sz w:val="24"/>
        </w:rPr>
      </w:pPr>
      <w:r>
        <w:rPr>
          <w:sz w:val="24"/>
        </w:rPr>
        <w:tab/>
        <w:t xml:space="preserve">Отчет об исполнении республиканского бюджета представляется на рассмотрение Парламента не позднее пяти месяцев со дня окончания отчетного финансового года.        </w:t>
      </w:r>
    </w:p>
    <w:p w:rsidR="00051C54" w:rsidRDefault="00051C54">
      <w:pPr>
        <w:spacing w:line="360" w:lineRule="auto"/>
        <w:jc w:val="both"/>
        <w:rPr>
          <w:sz w:val="24"/>
        </w:rPr>
      </w:pPr>
      <w:r>
        <w:rPr>
          <w:sz w:val="24"/>
        </w:rPr>
        <w:tab/>
        <w:t xml:space="preserve">Постановлением Верховного Совета  от 16 декабря 1992 года утверждена военная доктрина РБ. В постановлении указанно, что  главной целью политики Беларуси является создание благоприятных внешних и внутренних условий для устойчивого функционирования государства и его развития, обеспечения народу прав, гражданских свобод, социальной защищенности, мирных условий жизни и труда. В соответствии с этим военная доктрина определена как  система официально принятых в Беларуси основополагающих взглядов на предотвращение войны, сохранение мира, оборонное строительство, подготовку республики и Вооруженных Сил к отражению агрессии  и способы ведения вооруженной борьбы по защите суверенитета и территориальной целостности. </w:t>
      </w:r>
    </w:p>
    <w:p w:rsidR="00051C54" w:rsidRDefault="00051C54">
      <w:pPr>
        <w:spacing w:line="360" w:lineRule="auto"/>
        <w:jc w:val="both"/>
        <w:rPr>
          <w:sz w:val="24"/>
        </w:rPr>
      </w:pPr>
      <w:r>
        <w:rPr>
          <w:sz w:val="24"/>
        </w:rPr>
        <w:tab/>
        <w:t>Палата представителей может объявить войну в случае внезапного нападения (агрессии) на РБ.</w:t>
      </w:r>
    </w:p>
    <w:p w:rsidR="00051C54" w:rsidRDefault="00051C54">
      <w:pPr>
        <w:spacing w:line="360" w:lineRule="auto"/>
        <w:jc w:val="both"/>
        <w:rPr>
          <w:sz w:val="24"/>
        </w:rPr>
      </w:pPr>
      <w:r>
        <w:rPr>
          <w:sz w:val="24"/>
        </w:rPr>
        <w:tab/>
        <w:t>Согласно статье 3 Закона " Об обороне" от 3 ноября 1992 года, в случае внезапного нападения на РБ военное командование, органы государственной власти обязаны принять все меры для отражения агрессии, не ожидая объявления войны. Состояние  войны прекращается с заключением мирного договора между воюющими сторонами.</w:t>
      </w:r>
    </w:p>
    <w:p w:rsidR="00051C54" w:rsidRDefault="00051C54">
      <w:pPr>
        <w:spacing w:line="360" w:lineRule="auto"/>
        <w:jc w:val="both"/>
        <w:rPr>
          <w:sz w:val="24"/>
        </w:rPr>
      </w:pPr>
      <w:r>
        <w:rPr>
          <w:sz w:val="24"/>
        </w:rPr>
        <w:tab/>
        <w:t xml:space="preserve">Палата представителей принимает законы о государственных наградах. Так  Верховный Совет 13 апреля 1995 года принял Закон  " О государственных наградах  РБ" Согласно законы государственными наградами являются звания  "Герой  Беларуси",  ордена и медали и почетные звания РБ. Сейчас внести какие - либо  изменения в этот закон или принять новый  входит в компетенцию Палаты представителей </w:t>
      </w:r>
    </w:p>
    <w:p w:rsidR="00051C54" w:rsidRDefault="00051C54">
      <w:pPr>
        <w:spacing w:line="360" w:lineRule="auto"/>
        <w:jc w:val="both"/>
        <w:rPr>
          <w:sz w:val="24"/>
        </w:rPr>
      </w:pPr>
      <w:r>
        <w:rPr>
          <w:sz w:val="24"/>
        </w:rPr>
        <w:tab/>
        <w:t>Звание " Герой Беларуси " присваивается за исключительные заслуги  перед  государством  и обществом, связанные с подвигом, совершенным во имя свободы, независимости и расцвета Беларуси.</w:t>
      </w:r>
    </w:p>
    <w:p w:rsidR="00051C54" w:rsidRDefault="00051C54">
      <w:pPr>
        <w:spacing w:line="360" w:lineRule="auto"/>
        <w:jc w:val="both"/>
        <w:rPr>
          <w:sz w:val="24"/>
        </w:rPr>
      </w:pPr>
      <w:r>
        <w:rPr>
          <w:sz w:val="24"/>
        </w:rPr>
        <w:tab/>
        <w:t xml:space="preserve">Палата представителей имеет право объявлять амнистию. Это решение Палата представителей принимает в форме закона, в соответствии с которым лица, совершившие преступления, освобождаются от наказания полностью или частично или наказания им заменяются на более мягкий. Амнистия может предусматривать снятие судимости, быть общей или частичной. 13 апреля 1995 года Верховный совет принял Закон  " Об амнистии в связи с 50-летием Победы Великой Отечественной войне 1941-1945". </w:t>
      </w:r>
    </w:p>
    <w:p w:rsidR="00051C54" w:rsidRDefault="00051C54">
      <w:pPr>
        <w:spacing w:line="360" w:lineRule="auto"/>
        <w:jc w:val="both"/>
        <w:rPr>
          <w:sz w:val="24"/>
        </w:rPr>
      </w:pPr>
      <w:r>
        <w:rPr>
          <w:sz w:val="24"/>
        </w:rPr>
        <w:tab/>
        <w:t>Палата представителей, реализуя свои полномочия, может амнистировать не только физических лиц, но и юридических.  Верховный Совет  19 октября 1994 года принял постановление об амнистии субъектов хозяйствования РБ, хранивших свои средства за пределами республики. В целях увеличения валютного потенциала республики и привлечения в экономику дополнительных ресурсов иностранной валюты Верховный Совет освободил от предусмотренной законодательством Беларуси ответственности за нарушение установленного порядка открытия валютных счетов за пределами Беларуси  субъектов хозяйствования  и банки Беларуси, которые до 1 января 1995 года перевели в республику валютные средства, находящиеся за пределами Беларуси. Теперь это относится к компетенции Палаты представителей.</w:t>
      </w:r>
    </w:p>
    <w:p w:rsidR="00051C54" w:rsidRDefault="00051C54">
      <w:pPr>
        <w:spacing w:line="360" w:lineRule="auto"/>
        <w:ind w:firstLine="720"/>
        <w:jc w:val="both"/>
        <w:rPr>
          <w:sz w:val="24"/>
        </w:rPr>
      </w:pPr>
      <w:r>
        <w:rPr>
          <w:sz w:val="24"/>
        </w:rPr>
        <w:t xml:space="preserve">Палата представителей  рассматривает также: </w:t>
      </w:r>
    </w:p>
    <w:p w:rsidR="00051C54" w:rsidRDefault="00051C54">
      <w:pPr>
        <w:numPr>
          <w:ilvl w:val="0"/>
          <w:numId w:val="11"/>
        </w:numPr>
        <w:spacing w:line="360" w:lineRule="auto"/>
        <w:jc w:val="both"/>
        <w:rPr>
          <w:sz w:val="24"/>
        </w:rPr>
      </w:pPr>
      <w:r>
        <w:rPr>
          <w:sz w:val="24"/>
        </w:rPr>
        <w:t xml:space="preserve">проекты законов об основном содержании и принципах осуществления  прав свобод и обязанностей граждан; </w:t>
      </w:r>
    </w:p>
    <w:p w:rsidR="00051C54" w:rsidRDefault="00051C54">
      <w:pPr>
        <w:numPr>
          <w:ilvl w:val="0"/>
          <w:numId w:val="11"/>
        </w:numPr>
        <w:spacing w:line="360" w:lineRule="auto"/>
        <w:jc w:val="both"/>
        <w:rPr>
          <w:sz w:val="24"/>
        </w:rPr>
      </w:pPr>
      <w:r>
        <w:rPr>
          <w:sz w:val="24"/>
        </w:rPr>
        <w:t xml:space="preserve">о гражданстве, статусе иностранцев  и лиц без гражданства; </w:t>
      </w:r>
    </w:p>
    <w:p w:rsidR="00051C54" w:rsidRDefault="00051C54">
      <w:pPr>
        <w:numPr>
          <w:ilvl w:val="0"/>
          <w:numId w:val="11"/>
        </w:numPr>
        <w:spacing w:line="360" w:lineRule="auto"/>
        <w:jc w:val="both"/>
        <w:rPr>
          <w:sz w:val="24"/>
        </w:rPr>
      </w:pPr>
      <w:r>
        <w:rPr>
          <w:sz w:val="24"/>
        </w:rPr>
        <w:t xml:space="preserve">о правах национальных меньшинств; </w:t>
      </w:r>
    </w:p>
    <w:p w:rsidR="00051C54" w:rsidRDefault="00051C54">
      <w:pPr>
        <w:numPr>
          <w:ilvl w:val="0"/>
          <w:numId w:val="11"/>
        </w:numPr>
        <w:spacing w:line="360" w:lineRule="auto"/>
        <w:jc w:val="both"/>
        <w:rPr>
          <w:sz w:val="24"/>
        </w:rPr>
      </w:pPr>
      <w:r>
        <w:rPr>
          <w:sz w:val="24"/>
        </w:rPr>
        <w:t xml:space="preserve">о принципах осуществления отношений собственности; </w:t>
      </w:r>
    </w:p>
    <w:p w:rsidR="00051C54" w:rsidRDefault="00051C54">
      <w:pPr>
        <w:numPr>
          <w:ilvl w:val="0"/>
          <w:numId w:val="11"/>
        </w:numPr>
        <w:spacing w:line="360" w:lineRule="auto"/>
        <w:jc w:val="both"/>
        <w:rPr>
          <w:sz w:val="24"/>
        </w:rPr>
      </w:pPr>
      <w:r>
        <w:rPr>
          <w:sz w:val="24"/>
        </w:rPr>
        <w:t xml:space="preserve">об основах социальной защиты; </w:t>
      </w:r>
    </w:p>
    <w:p w:rsidR="00051C54" w:rsidRDefault="00051C54">
      <w:pPr>
        <w:numPr>
          <w:ilvl w:val="0"/>
          <w:numId w:val="11"/>
        </w:numPr>
        <w:spacing w:line="360" w:lineRule="auto"/>
        <w:jc w:val="both"/>
        <w:rPr>
          <w:sz w:val="24"/>
        </w:rPr>
      </w:pPr>
      <w:r>
        <w:rPr>
          <w:sz w:val="24"/>
        </w:rPr>
        <w:t xml:space="preserve">о принципах регулирования труда и занятости; </w:t>
      </w:r>
    </w:p>
    <w:p w:rsidR="00051C54" w:rsidRDefault="00051C54">
      <w:pPr>
        <w:numPr>
          <w:ilvl w:val="0"/>
          <w:numId w:val="11"/>
        </w:numPr>
        <w:spacing w:line="360" w:lineRule="auto"/>
        <w:jc w:val="both"/>
        <w:rPr>
          <w:sz w:val="24"/>
        </w:rPr>
      </w:pPr>
      <w:r>
        <w:rPr>
          <w:sz w:val="24"/>
        </w:rPr>
        <w:t xml:space="preserve">о браке, семье, детстве, материнстве, отцовстве, воспитании, образовании, культуре и здравоохранении; </w:t>
      </w:r>
    </w:p>
    <w:p w:rsidR="00051C54" w:rsidRDefault="00051C54">
      <w:pPr>
        <w:numPr>
          <w:ilvl w:val="0"/>
          <w:numId w:val="11"/>
        </w:numPr>
        <w:spacing w:line="360" w:lineRule="auto"/>
        <w:jc w:val="both"/>
        <w:rPr>
          <w:sz w:val="24"/>
        </w:rPr>
      </w:pPr>
      <w:r>
        <w:rPr>
          <w:sz w:val="24"/>
        </w:rPr>
        <w:t>об охране окружающей среды и рациональном использовании природных ресурсов;</w:t>
      </w:r>
    </w:p>
    <w:p w:rsidR="00051C54" w:rsidRDefault="00051C54">
      <w:pPr>
        <w:numPr>
          <w:ilvl w:val="0"/>
          <w:numId w:val="11"/>
        </w:numPr>
        <w:spacing w:line="360" w:lineRule="auto"/>
        <w:jc w:val="both"/>
        <w:rPr>
          <w:sz w:val="24"/>
        </w:rPr>
      </w:pPr>
      <w:r>
        <w:rPr>
          <w:sz w:val="24"/>
        </w:rPr>
        <w:t xml:space="preserve"> об определении порядка решения вопросов административно-территориального устройства государства;</w:t>
      </w:r>
    </w:p>
    <w:p w:rsidR="00051C54" w:rsidRDefault="00051C54">
      <w:pPr>
        <w:numPr>
          <w:ilvl w:val="0"/>
          <w:numId w:val="11"/>
        </w:numPr>
        <w:spacing w:line="360" w:lineRule="auto"/>
        <w:jc w:val="both"/>
        <w:rPr>
          <w:sz w:val="24"/>
        </w:rPr>
      </w:pPr>
      <w:r>
        <w:rPr>
          <w:sz w:val="24"/>
        </w:rPr>
        <w:t xml:space="preserve"> о местном самоуправлении; </w:t>
      </w:r>
    </w:p>
    <w:p w:rsidR="00051C54" w:rsidRDefault="00051C54">
      <w:pPr>
        <w:numPr>
          <w:ilvl w:val="0"/>
          <w:numId w:val="11"/>
        </w:numPr>
        <w:spacing w:line="360" w:lineRule="auto"/>
        <w:jc w:val="both"/>
        <w:rPr>
          <w:sz w:val="24"/>
        </w:rPr>
      </w:pPr>
      <w:r>
        <w:rPr>
          <w:sz w:val="24"/>
        </w:rPr>
        <w:t xml:space="preserve">о судоустройстве, судопроизводстве и статусе судей; </w:t>
      </w:r>
    </w:p>
    <w:p w:rsidR="00051C54" w:rsidRDefault="00051C54">
      <w:pPr>
        <w:numPr>
          <w:ilvl w:val="0"/>
          <w:numId w:val="11"/>
        </w:numPr>
        <w:spacing w:line="360" w:lineRule="auto"/>
        <w:jc w:val="both"/>
        <w:rPr>
          <w:sz w:val="24"/>
        </w:rPr>
      </w:pPr>
      <w:r>
        <w:rPr>
          <w:sz w:val="24"/>
        </w:rPr>
        <w:t xml:space="preserve">об уголовной ответственности; </w:t>
      </w:r>
    </w:p>
    <w:p w:rsidR="00051C54" w:rsidRDefault="00051C54">
      <w:pPr>
        <w:numPr>
          <w:ilvl w:val="0"/>
          <w:numId w:val="11"/>
        </w:numPr>
        <w:spacing w:line="360" w:lineRule="auto"/>
        <w:jc w:val="both"/>
        <w:rPr>
          <w:sz w:val="24"/>
        </w:rPr>
      </w:pPr>
      <w:r>
        <w:rPr>
          <w:sz w:val="24"/>
        </w:rPr>
        <w:t xml:space="preserve">о правовом режиме военного и чрезвычайного положения; </w:t>
      </w:r>
    </w:p>
    <w:p w:rsidR="00051C54" w:rsidRDefault="00051C54">
      <w:pPr>
        <w:numPr>
          <w:ilvl w:val="0"/>
          <w:numId w:val="11"/>
        </w:numPr>
        <w:spacing w:line="360" w:lineRule="auto"/>
        <w:jc w:val="both"/>
        <w:rPr>
          <w:sz w:val="24"/>
        </w:rPr>
      </w:pPr>
      <w:r>
        <w:rPr>
          <w:sz w:val="24"/>
        </w:rPr>
        <w:t>о толковании законов.</w:t>
      </w:r>
    </w:p>
    <w:p w:rsidR="00051C54" w:rsidRDefault="00051C54">
      <w:pPr>
        <w:pStyle w:val="21"/>
      </w:pPr>
      <w:r>
        <w:t xml:space="preserve">Также в соответствии с Конституцией Палата представителей осуществляет следующие функции: </w:t>
      </w:r>
    </w:p>
    <w:p w:rsidR="00051C54" w:rsidRDefault="00051C54">
      <w:pPr>
        <w:numPr>
          <w:ilvl w:val="0"/>
          <w:numId w:val="12"/>
        </w:numPr>
        <w:spacing w:line="360" w:lineRule="auto"/>
        <w:jc w:val="both"/>
        <w:rPr>
          <w:sz w:val="24"/>
        </w:rPr>
      </w:pPr>
      <w:r>
        <w:rPr>
          <w:sz w:val="24"/>
        </w:rPr>
        <w:t xml:space="preserve">назначает выборы Президента (п.3); </w:t>
      </w:r>
    </w:p>
    <w:p w:rsidR="00051C54" w:rsidRDefault="00051C54">
      <w:pPr>
        <w:numPr>
          <w:ilvl w:val="0"/>
          <w:numId w:val="12"/>
        </w:numPr>
        <w:spacing w:line="360" w:lineRule="auto"/>
        <w:jc w:val="both"/>
        <w:rPr>
          <w:sz w:val="24"/>
        </w:rPr>
      </w:pPr>
      <w:r>
        <w:rPr>
          <w:sz w:val="24"/>
        </w:rPr>
        <w:t xml:space="preserve">даёт согласие Президенту  на назначение  Премьер - министра (п.4); </w:t>
      </w:r>
    </w:p>
    <w:p w:rsidR="00051C54" w:rsidRDefault="00051C54">
      <w:pPr>
        <w:numPr>
          <w:ilvl w:val="0"/>
          <w:numId w:val="12"/>
        </w:numPr>
        <w:spacing w:line="360" w:lineRule="auto"/>
        <w:jc w:val="both"/>
        <w:rPr>
          <w:sz w:val="24"/>
        </w:rPr>
      </w:pPr>
      <w:r>
        <w:rPr>
          <w:sz w:val="24"/>
        </w:rPr>
        <w:t>заслушивает доклад Премьер-министра о программе деятельности Правительства и одобряет или отклоняет программу; повторное отклонение означает выражения вотума не доверия Правительству (п.5);</w:t>
      </w:r>
    </w:p>
    <w:p w:rsidR="00051C54" w:rsidRDefault="00051C54">
      <w:pPr>
        <w:numPr>
          <w:ilvl w:val="0"/>
          <w:numId w:val="12"/>
        </w:numPr>
        <w:spacing w:line="360" w:lineRule="auto"/>
        <w:jc w:val="both"/>
        <w:rPr>
          <w:sz w:val="24"/>
        </w:rPr>
      </w:pPr>
      <w:r>
        <w:rPr>
          <w:sz w:val="24"/>
        </w:rPr>
        <w:t>рассматривает по инициативе  Премьер-министра вопрос о доверии Правительству (п. 6);</w:t>
      </w:r>
    </w:p>
    <w:p w:rsidR="00051C54" w:rsidRDefault="00051C54">
      <w:pPr>
        <w:numPr>
          <w:ilvl w:val="0"/>
          <w:numId w:val="12"/>
        </w:numPr>
        <w:spacing w:line="360" w:lineRule="auto"/>
        <w:jc w:val="both"/>
        <w:rPr>
          <w:sz w:val="24"/>
        </w:rPr>
      </w:pPr>
      <w:r>
        <w:rPr>
          <w:sz w:val="24"/>
        </w:rPr>
        <w:t xml:space="preserve">по инициативе не менее 1/3 от полного состава Палаты представителей  выражает вотум недоверия Правительству;  вопрос об ответственности Правительства не может быть поставлен в течение года после  одобрения программы его деятельности (п. 7); </w:t>
      </w:r>
    </w:p>
    <w:p w:rsidR="00051C54" w:rsidRDefault="00051C54">
      <w:pPr>
        <w:numPr>
          <w:ilvl w:val="0"/>
          <w:numId w:val="12"/>
        </w:numPr>
        <w:spacing w:line="360" w:lineRule="auto"/>
        <w:jc w:val="both"/>
        <w:rPr>
          <w:sz w:val="24"/>
        </w:rPr>
      </w:pPr>
      <w:r>
        <w:rPr>
          <w:sz w:val="24"/>
        </w:rPr>
        <w:t xml:space="preserve">принимает отставку Президента (п. 8); </w:t>
      </w:r>
    </w:p>
    <w:p w:rsidR="00051C54" w:rsidRDefault="00051C54">
      <w:pPr>
        <w:numPr>
          <w:ilvl w:val="0"/>
          <w:numId w:val="12"/>
        </w:numPr>
        <w:spacing w:line="360" w:lineRule="auto"/>
        <w:jc w:val="both"/>
        <w:rPr>
          <w:sz w:val="24"/>
        </w:rPr>
      </w:pPr>
      <w:r>
        <w:rPr>
          <w:sz w:val="24"/>
        </w:rPr>
        <w:t>выдвигает большинством голосов от полного состава  Палаты представителей  обвинение против Президента в совершении государственной измены или иного тяжкого преступления; на основании соответствующего решения Совета Республики принимает большинством не менее 2/3 голосов от полного состава решение о смешении Президента с должности (п.9);</w:t>
      </w:r>
    </w:p>
    <w:p w:rsidR="00051C54" w:rsidRDefault="00051C54">
      <w:pPr>
        <w:numPr>
          <w:ilvl w:val="0"/>
          <w:numId w:val="12"/>
        </w:numPr>
        <w:spacing w:line="360" w:lineRule="auto"/>
        <w:jc w:val="both"/>
        <w:rPr>
          <w:sz w:val="24"/>
        </w:rPr>
      </w:pPr>
      <w:r>
        <w:rPr>
          <w:sz w:val="24"/>
        </w:rPr>
        <w:t xml:space="preserve"> отменяет распоряжения Председателя  Палаты представителей (п.10).</w:t>
      </w:r>
    </w:p>
    <w:p w:rsidR="00051C54" w:rsidRDefault="00051C54">
      <w:pPr>
        <w:spacing w:line="360" w:lineRule="auto"/>
        <w:jc w:val="both"/>
        <w:rPr>
          <w:sz w:val="24"/>
        </w:rPr>
      </w:pPr>
      <w:r>
        <w:rPr>
          <w:sz w:val="24"/>
        </w:rPr>
        <w:tab/>
        <w:t>Палата представителей может принимать решения по другим вопросам, если это предусмотрено Конституцией.</w:t>
      </w:r>
    </w:p>
    <w:p w:rsidR="00051C54" w:rsidRDefault="00051C54">
      <w:pPr>
        <w:spacing w:line="360" w:lineRule="auto"/>
        <w:jc w:val="both"/>
        <w:rPr>
          <w:sz w:val="24"/>
        </w:rPr>
      </w:pPr>
    </w:p>
    <w:p w:rsidR="00051C54" w:rsidRDefault="00051C54">
      <w:pPr>
        <w:spacing w:line="360" w:lineRule="auto"/>
        <w:jc w:val="both"/>
        <w:rPr>
          <w:sz w:val="24"/>
        </w:rPr>
      </w:pPr>
    </w:p>
    <w:p w:rsidR="00051C54" w:rsidRDefault="00051C54">
      <w:pPr>
        <w:spacing w:line="360" w:lineRule="auto"/>
        <w:jc w:val="both"/>
        <w:rPr>
          <w:sz w:val="24"/>
        </w:rPr>
      </w:pPr>
    </w:p>
    <w:p w:rsidR="00051C54" w:rsidRDefault="00051C54">
      <w:pPr>
        <w:jc w:val="both"/>
        <w:rPr>
          <w:sz w:val="24"/>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i/>
          <w:sz w:val="32"/>
        </w:rPr>
      </w:pPr>
      <w:r>
        <w:rPr>
          <w:b/>
          <w:sz w:val="32"/>
        </w:rPr>
        <w:t>7. ПОЛНОМОЧИЯ СОВЕТА РЕСПУБЛИКИ</w:t>
      </w:r>
    </w:p>
    <w:p w:rsidR="00051C54" w:rsidRDefault="00051C54">
      <w:pPr>
        <w:jc w:val="both"/>
        <w:rPr>
          <w:sz w:val="28"/>
        </w:rPr>
      </w:pPr>
    </w:p>
    <w:p w:rsidR="00051C54" w:rsidRDefault="00051C54">
      <w:pPr>
        <w:spacing w:line="360" w:lineRule="auto"/>
        <w:jc w:val="both"/>
        <w:rPr>
          <w:sz w:val="24"/>
        </w:rPr>
      </w:pPr>
      <w:r>
        <w:rPr>
          <w:sz w:val="28"/>
        </w:rPr>
        <w:tab/>
      </w:r>
      <w:r>
        <w:rPr>
          <w:sz w:val="24"/>
        </w:rPr>
        <w:t>Полномочия Совета республики перечислены в статье 98 Конституции РБ.</w:t>
      </w:r>
    </w:p>
    <w:p w:rsidR="00051C54" w:rsidRDefault="00051C54">
      <w:pPr>
        <w:spacing w:line="360" w:lineRule="auto"/>
        <w:jc w:val="both"/>
        <w:rPr>
          <w:sz w:val="24"/>
        </w:rPr>
      </w:pPr>
      <w:r>
        <w:rPr>
          <w:sz w:val="24"/>
        </w:rPr>
        <w:tab/>
        <w:t>1. Одобряет или отклоняет принятые Платой представителей проекты законов о внесении изменений и дополнений в Конституцию; о толковании Конституции; проекты иных законов;</w:t>
      </w:r>
    </w:p>
    <w:p w:rsidR="00051C54" w:rsidRDefault="00051C54">
      <w:pPr>
        <w:spacing w:line="360" w:lineRule="auto"/>
        <w:jc w:val="both"/>
        <w:rPr>
          <w:sz w:val="24"/>
        </w:rPr>
      </w:pPr>
      <w:r>
        <w:rPr>
          <w:sz w:val="24"/>
        </w:rPr>
        <w:tab/>
        <w:t>2. Дает согласие на назначение Президентом Председателя Палаты Конституционного Суда, Председателя и судей  Верховного Суда, Председателя и судей Высшего Хозяйственного Суда, Председателя Центральной комиссии по выборам и проведению республиканских референдумов, Генерального прокурора, Председателя   и членов Правления Национального банка;</w:t>
      </w:r>
    </w:p>
    <w:p w:rsidR="00051C54" w:rsidRDefault="00051C54">
      <w:pPr>
        <w:spacing w:line="360" w:lineRule="auto"/>
        <w:jc w:val="both"/>
        <w:rPr>
          <w:sz w:val="24"/>
        </w:rPr>
      </w:pPr>
      <w:r>
        <w:rPr>
          <w:sz w:val="24"/>
        </w:rPr>
        <w:tab/>
        <w:t xml:space="preserve">3. Избирает шесть судей Конституционного Суда; </w:t>
      </w:r>
    </w:p>
    <w:p w:rsidR="00051C54" w:rsidRDefault="00051C54">
      <w:pPr>
        <w:spacing w:line="360" w:lineRule="auto"/>
        <w:jc w:val="both"/>
        <w:rPr>
          <w:sz w:val="24"/>
        </w:rPr>
      </w:pPr>
      <w:r>
        <w:rPr>
          <w:sz w:val="24"/>
        </w:rPr>
        <w:tab/>
        <w:t>4. Избирает шесть членов Центральной комиссии Республики Беларусь по выборам и проведению республиканских референдумов;</w:t>
      </w:r>
    </w:p>
    <w:p w:rsidR="00051C54" w:rsidRDefault="00051C54">
      <w:pPr>
        <w:spacing w:line="360" w:lineRule="auto"/>
        <w:jc w:val="both"/>
        <w:rPr>
          <w:sz w:val="24"/>
        </w:rPr>
      </w:pPr>
      <w:r>
        <w:rPr>
          <w:sz w:val="24"/>
        </w:rPr>
        <w:tab/>
        <w:t>5. Отменяет решения местных Советов депутатов, не соответствующие законодательству;</w:t>
      </w:r>
    </w:p>
    <w:p w:rsidR="00051C54" w:rsidRDefault="00051C54">
      <w:pPr>
        <w:spacing w:line="360" w:lineRule="auto"/>
        <w:jc w:val="both"/>
        <w:rPr>
          <w:sz w:val="24"/>
        </w:rPr>
      </w:pPr>
      <w:r>
        <w:rPr>
          <w:sz w:val="24"/>
        </w:rPr>
        <w:tab/>
        <w:t xml:space="preserve">6. Принимает решение о роспуске местного Совета депутатов в случае систематического или грубого  нарушения им требований законодательства и в иных случаях, предусмотренных законом; </w:t>
      </w:r>
    </w:p>
    <w:p w:rsidR="00051C54" w:rsidRDefault="00051C54">
      <w:pPr>
        <w:spacing w:line="360" w:lineRule="auto"/>
        <w:jc w:val="both"/>
        <w:rPr>
          <w:sz w:val="24"/>
        </w:rPr>
      </w:pPr>
      <w:r>
        <w:rPr>
          <w:sz w:val="24"/>
        </w:rPr>
        <w:tab/>
        <w:t>7. Рассматривает выдвинутое Палатой представителей обвинение против Президента в совершении государственной измены или иного тяжкого преступления, принимает решение об его расследовании. При наличии оснований большинством не менее двух третей голосов от полного состава принимает решение о смещении Президента с должности; Вопрос о смещении Президента может быть поставлен по предложению не менее 70 депутатов</w:t>
      </w:r>
      <w:r>
        <w:rPr>
          <w:rStyle w:val="a9"/>
          <w:sz w:val="24"/>
        </w:rPr>
        <w:footnoteReference w:customMarkFollows="1" w:id="22"/>
        <w:t>1</w:t>
      </w:r>
      <w:r>
        <w:rPr>
          <w:sz w:val="24"/>
        </w:rPr>
        <w:t xml:space="preserve">.   </w:t>
      </w:r>
    </w:p>
    <w:p w:rsidR="00051C54" w:rsidRDefault="00051C54">
      <w:pPr>
        <w:spacing w:line="360" w:lineRule="auto"/>
        <w:jc w:val="both"/>
        <w:rPr>
          <w:sz w:val="24"/>
        </w:rPr>
      </w:pPr>
      <w:r>
        <w:rPr>
          <w:sz w:val="24"/>
        </w:rPr>
        <w:tab/>
        <w:t>8. Рассматривает указы Президента о введении чрезвычайного положения, военного положения, полной или частичной мобилизации и не позднее, чем трехдневный срок после их внесения принимает соответствующее решение.</w:t>
      </w:r>
    </w:p>
    <w:p w:rsidR="00051C54" w:rsidRDefault="00051C54">
      <w:pPr>
        <w:spacing w:line="360" w:lineRule="auto"/>
        <w:jc w:val="both"/>
        <w:rPr>
          <w:sz w:val="24"/>
        </w:rPr>
      </w:pPr>
      <w:r>
        <w:rPr>
          <w:sz w:val="24"/>
        </w:rPr>
        <w:tab/>
        <w:t>Совет Республики может принимать решения по другим вопросам, если это предусмотрено Конституцией.</w:t>
      </w:r>
    </w:p>
    <w:p w:rsidR="00051C54" w:rsidRDefault="00051C54">
      <w:pPr>
        <w:spacing w:line="360" w:lineRule="auto"/>
        <w:jc w:val="both"/>
        <w:rPr>
          <w:sz w:val="24"/>
        </w:rPr>
      </w:pPr>
    </w:p>
    <w:p w:rsidR="00051C54" w:rsidRDefault="00051C54">
      <w:pPr>
        <w:jc w:val="both"/>
        <w:rPr>
          <w:b/>
          <w:sz w:val="24"/>
        </w:rPr>
      </w:pPr>
    </w:p>
    <w:p w:rsidR="00051C54" w:rsidRDefault="00051C54">
      <w:pPr>
        <w:jc w:val="both"/>
        <w:rPr>
          <w:b/>
          <w:sz w:val="24"/>
        </w:rPr>
      </w:pPr>
    </w:p>
    <w:p w:rsidR="00051C54" w:rsidRDefault="00051C54">
      <w:pPr>
        <w:jc w:val="both"/>
        <w:rPr>
          <w:b/>
          <w:sz w:val="24"/>
        </w:rPr>
      </w:pPr>
    </w:p>
    <w:p w:rsidR="00051C54" w:rsidRDefault="00051C54">
      <w:pPr>
        <w:jc w:val="both"/>
        <w:rPr>
          <w:b/>
          <w:sz w:val="24"/>
        </w:rPr>
      </w:pPr>
    </w:p>
    <w:p w:rsidR="00051C54" w:rsidRDefault="00051C54">
      <w:pPr>
        <w:jc w:val="both"/>
        <w:rPr>
          <w:b/>
          <w:sz w:val="24"/>
        </w:rPr>
      </w:pPr>
    </w:p>
    <w:p w:rsidR="00051C54" w:rsidRDefault="00051C54">
      <w:pPr>
        <w:jc w:val="center"/>
        <w:rPr>
          <w:b/>
          <w:sz w:val="24"/>
        </w:rPr>
      </w:pPr>
    </w:p>
    <w:p w:rsidR="00051C54" w:rsidRDefault="00051C54">
      <w:pPr>
        <w:jc w:val="center"/>
        <w:rPr>
          <w:b/>
          <w:sz w:val="24"/>
        </w:rPr>
      </w:pPr>
    </w:p>
    <w:p w:rsidR="00051C54" w:rsidRDefault="00051C54">
      <w:pPr>
        <w:jc w:val="center"/>
        <w:rPr>
          <w:sz w:val="28"/>
        </w:rPr>
      </w:pPr>
      <w:r>
        <w:rPr>
          <w:b/>
          <w:sz w:val="28"/>
        </w:rPr>
        <w:t>8. ЗАКОНОДАТЕЛЬНАЯ ДЕЯТЕЛЬНОСТЬ ПАРЛАМЕНТА</w:t>
      </w:r>
    </w:p>
    <w:p w:rsidR="00051C54" w:rsidRDefault="00051C54">
      <w:pPr>
        <w:jc w:val="both"/>
        <w:rPr>
          <w:sz w:val="28"/>
        </w:rPr>
      </w:pPr>
    </w:p>
    <w:p w:rsidR="00051C54" w:rsidRDefault="00051C54">
      <w:pPr>
        <w:spacing w:line="360" w:lineRule="auto"/>
        <w:jc w:val="both"/>
        <w:rPr>
          <w:sz w:val="24"/>
        </w:rPr>
      </w:pPr>
      <w:r>
        <w:rPr>
          <w:sz w:val="28"/>
        </w:rPr>
        <w:tab/>
      </w:r>
      <w:r>
        <w:rPr>
          <w:sz w:val="24"/>
        </w:rPr>
        <w:t>Конституция уполномочивает Палату представителей проводить законодательную работу. Она определяет две формы актов - законы и постановления. Постановления в соответствии со статьёй 104 пунктом 1 принимаются по вопросам распорядительного и контрольного характера.</w:t>
      </w:r>
    </w:p>
    <w:p w:rsidR="00051C54" w:rsidRDefault="00051C54">
      <w:pPr>
        <w:spacing w:line="360" w:lineRule="auto"/>
        <w:jc w:val="both"/>
        <w:rPr>
          <w:sz w:val="24"/>
        </w:rPr>
      </w:pPr>
      <w:r>
        <w:rPr>
          <w:sz w:val="24"/>
        </w:rPr>
        <w:tab/>
        <w:t>В юридической литературе закон определяется как нормативный акт высшего представительного органа или не посредственно народа, обладающий высшей юридической силой, содержащий первичные правовые нормы, регулирующий важнейшие общественные отношения.</w:t>
      </w:r>
    </w:p>
    <w:p w:rsidR="00051C54" w:rsidRDefault="00051C54">
      <w:pPr>
        <w:spacing w:line="360" w:lineRule="auto"/>
        <w:jc w:val="both"/>
        <w:rPr>
          <w:sz w:val="24"/>
        </w:rPr>
      </w:pPr>
      <w:r>
        <w:rPr>
          <w:sz w:val="24"/>
        </w:rPr>
        <w:tab/>
        <w:t xml:space="preserve"> Принято различать обыкновенные и конституционные законы.</w:t>
      </w:r>
    </w:p>
    <w:p w:rsidR="00051C54" w:rsidRDefault="00051C54">
      <w:pPr>
        <w:spacing w:line="360" w:lineRule="auto"/>
        <w:jc w:val="both"/>
        <w:rPr>
          <w:sz w:val="24"/>
        </w:rPr>
      </w:pPr>
      <w:r>
        <w:rPr>
          <w:sz w:val="24"/>
        </w:rPr>
        <w:t xml:space="preserve"> </w:t>
      </w:r>
      <w:r>
        <w:rPr>
          <w:sz w:val="24"/>
        </w:rPr>
        <w:tab/>
        <w:t xml:space="preserve">К </w:t>
      </w:r>
      <w:r>
        <w:rPr>
          <w:b/>
          <w:bCs/>
          <w:sz w:val="24"/>
        </w:rPr>
        <w:t>конституционным законодательным актам</w:t>
      </w:r>
      <w:r>
        <w:rPr>
          <w:sz w:val="24"/>
        </w:rPr>
        <w:t xml:space="preserve"> (помимо Конституции) следует относить законы о внесении в нее изменений и дополнений, о введении в действие Конституции, о толковании Конституции.</w:t>
      </w:r>
    </w:p>
    <w:p w:rsidR="00051C54" w:rsidRDefault="00051C54">
      <w:pPr>
        <w:spacing w:line="360" w:lineRule="auto"/>
        <w:jc w:val="both"/>
        <w:rPr>
          <w:sz w:val="24"/>
        </w:rPr>
      </w:pPr>
      <w:r>
        <w:rPr>
          <w:sz w:val="24"/>
        </w:rPr>
        <w:tab/>
        <w:t>В отличие от обыкновенных законов конституционные характеризуются принятием их квалифицированным большинством.</w:t>
      </w:r>
    </w:p>
    <w:p w:rsidR="00051C54" w:rsidRDefault="00051C54">
      <w:pPr>
        <w:spacing w:line="360" w:lineRule="auto"/>
        <w:jc w:val="both"/>
        <w:rPr>
          <w:sz w:val="24"/>
        </w:rPr>
      </w:pPr>
      <w:r>
        <w:rPr>
          <w:sz w:val="24"/>
        </w:rPr>
        <w:tab/>
        <w:t>Важнейший отличительный признак конституционных законов заключается в том, что они имеют строго очерченную сферу регулирования, предназначаются главным образом для регулирования наиболее важных общественных отношений.</w:t>
      </w:r>
    </w:p>
    <w:p w:rsidR="00051C54" w:rsidRDefault="00051C54">
      <w:pPr>
        <w:spacing w:line="360" w:lineRule="auto"/>
        <w:jc w:val="both"/>
        <w:rPr>
          <w:sz w:val="24"/>
        </w:rPr>
      </w:pPr>
      <w:r>
        <w:rPr>
          <w:sz w:val="24"/>
        </w:rPr>
        <w:tab/>
      </w:r>
      <w:r>
        <w:rPr>
          <w:b/>
          <w:bCs/>
          <w:sz w:val="24"/>
        </w:rPr>
        <w:t>Обыкновенные законы</w:t>
      </w:r>
      <w:r>
        <w:rPr>
          <w:sz w:val="24"/>
        </w:rPr>
        <w:t xml:space="preserve"> принимаются простым большинством избранных депутатов.</w:t>
      </w:r>
    </w:p>
    <w:p w:rsidR="00051C54" w:rsidRDefault="00051C54">
      <w:pPr>
        <w:spacing w:line="360" w:lineRule="auto"/>
        <w:jc w:val="both"/>
        <w:rPr>
          <w:sz w:val="24"/>
        </w:rPr>
      </w:pPr>
      <w:r>
        <w:rPr>
          <w:sz w:val="24"/>
        </w:rPr>
        <w:tab/>
        <w:t>Правом законодательной  инициативы в РБ обладает Президент, депутаты Палаты представителей, члены Совета Республики и граждан   Республики Беларусь обладающие избирательным правом, в количестве не менее 50 тысяч человек. Это право реализуется в Палате представителей.</w:t>
      </w:r>
    </w:p>
    <w:p w:rsidR="00051C54" w:rsidRDefault="00051C54">
      <w:pPr>
        <w:spacing w:line="360" w:lineRule="auto"/>
        <w:jc w:val="both"/>
        <w:rPr>
          <w:sz w:val="24"/>
        </w:rPr>
      </w:pPr>
      <w:r>
        <w:rPr>
          <w:sz w:val="24"/>
        </w:rPr>
        <w:tab/>
        <w:t>Особая роль Президента, как субъекта права законодательной инициативы обусловлено тем, что он является главой государства. Президент основные направления внутренней и внешней политики государства, принимает меры по охране суверенитета РБ, её целостности, обеспечению согласованное функционирование и взаимодействие органов государственной власти, является гарантом Конституции, прав и свобод человека и гражданина. Все это необходимо законодательно претворять в жизнь. Поэтому Конституция наделяет его таким правом.</w:t>
      </w:r>
    </w:p>
    <w:p w:rsidR="00051C54" w:rsidRDefault="00051C54">
      <w:pPr>
        <w:spacing w:line="360" w:lineRule="auto"/>
        <w:jc w:val="both"/>
        <w:rPr>
          <w:sz w:val="24"/>
        </w:rPr>
      </w:pPr>
      <w:r>
        <w:rPr>
          <w:sz w:val="24"/>
        </w:rPr>
        <w:tab/>
        <w:t xml:space="preserve"> Законопроекты, следствием принятия которых может быть сокращение государственных средств, создание или увеличение расходов, могут вноситься в Палату представителей только с согласия Президента  либо по его поручению - Правительства</w:t>
      </w:r>
    </w:p>
    <w:p w:rsidR="00051C54" w:rsidRDefault="00051C54">
      <w:pPr>
        <w:spacing w:line="360" w:lineRule="auto"/>
        <w:jc w:val="both"/>
        <w:rPr>
          <w:sz w:val="24"/>
        </w:rPr>
      </w:pPr>
      <w:r>
        <w:rPr>
          <w:sz w:val="24"/>
        </w:rPr>
        <w:tab/>
        <w:t>Президент либо по его поручению Правительство имеют право вносить предложения в Палату представителей и Совет Республики об объявлении рассмотрения проекта закона срочным. Палата представителей и Совет Республики в этом случае должны рассмотреть данный проект в течение 10 дней со дня внесения на их рассмотрение.</w:t>
      </w:r>
    </w:p>
    <w:p w:rsidR="00051C54" w:rsidRDefault="00051C54">
      <w:pPr>
        <w:spacing w:line="360" w:lineRule="auto"/>
        <w:jc w:val="both"/>
        <w:rPr>
          <w:sz w:val="24"/>
        </w:rPr>
      </w:pPr>
      <w:r>
        <w:rPr>
          <w:sz w:val="24"/>
        </w:rPr>
        <w:tab/>
        <w:t xml:space="preserve">По требованию Президента либо, с его согласия, Палата представителей, Совет Республики на своих заседаниях принимают решения, голосуя в целом за весь внесённый Президентом или Правительством проект или часть его, сохранив лишь те поправки, которые предложены или приняты  Президентом либо Правительством. </w:t>
      </w:r>
    </w:p>
    <w:p w:rsidR="00051C54" w:rsidRDefault="00051C54">
      <w:pPr>
        <w:spacing w:line="360" w:lineRule="auto"/>
        <w:jc w:val="both"/>
        <w:rPr>
          <w:sz w:val="24"/>
        </w:rPr>
      </w:pPr>
      <w:r>
        <w:rPr>
          <w:sz w:val="24"/>
        </w:rPr>
        <w:tab/>
        <w:t>Депутаты Палаты представителей, Члены Совета Республики в значительной мере обладают правом законодательной инициативы. Первые, как представители законодательного, представительного органа. Вторые, как представители административно-территориального деления, представляющие интересы всех областей и  города Минска.</w:t>
      </w:r>
    </w:p>
    <w:p w:rsidR="00051C54" w:rsidRDefault="00051C54">
      <w:pPr>
        <w:spacing w:line="360" w:lineRule="auto"/>
        <w:jc w:val="both"/>
        <w:rPr>
          <w:sz w:val="24"/>
        </w:rPr>
      </w:pPr>
      <w:r>
        <w:rPr>
          <w:sz w:val="24"/>
        </w:rPr>
        <w:tab/>
        <w:t xml:space="preserve">Законопроект  должен соответствовать Конституции РБ, международным  договорным   и иным обязательствам  Республики Беларусь,  международно-правовым актам,  ратифицированным  Республикой Беларусь. </w:t>
      </w:r>
    </w:p>
    <w:p w:rsidR="00051C54" w:rsidRDefault="00051C54">
      <w:pPr>
        <w:spacing w:line="360" w:lineRule="auto"/>
        <w:jc w:val="both"/>
        <w:rPr>
          <w:sz w:val="24"/>
        </w:rPr>
      </w:pPr>
      <w:r>
        <w:rPr>
          <w:sz w:val="24"/>
        </w:rPr>
        <w:tab/>
        <w:t xml:space="preserve"> Проект  закона должен  содержать  исчерпывающую  однозначную  информацию о  целях и сущности  регламентируемых отношений,  их субъектов, объектов,  соответствовать  отраслевым принципам построения  системы права. Проект закона может включать информацию о содержании  специальных понятий и терминов, используемых в тексте. </w:t>
      </w:r>
    </w:p>
    <w:p w:rsidR="00051C54" w:rsidRDefault="00051C54">
      <w:pPr>
        <w:spacing w:line="360" w:lineRule="auto"/>
        <w:jc w:val="both"/>
        <w:rPr>
          <w:sz w:val="24"/>
        </w:rPr>
      </w:pPr>
      <w:r>
        <w:rPr>
          <w:sz w:val="24"/>
        </w:rPr>
        <w:tab/>
        <w:t xml:space="preserve"> В тексте проекта закона  должны быть включены  положения о сроках и порядке  вступления закона в силу</w:t>
      </w:r>
      <w:r>
        <w:rPr>
          <w:rStyle w:val="a9"/>
          <w:sz w:val="24"/>
        </w:rPr>
        <w:footnoteReference w:customMarkFollows="1" w:id="23"/>
        <w:t>1</w:t>
      </w:r>
      <w:r>
        <w:rPr>
          <w:sz w:val="24"/>
        </w:rPr>
        <w:t xml:space="preserve">.   </w:t>
      </w:r>
    </w:p>
    <w:p w:rsidR="00051C54" w:rsidRDefault="00051C54">
      <w:pPr>
        <w:spacing w:line="360" w:lineRule="auto"/>
        <w:jc w:val="both"/>
        <w:rPr>
          <w:sz w:val="24"/>
        </w:rPr>
      </w:pPr>
      <w:r>
        <w:rPr>
          <w:sz w:val="24"/>
        </w:rPr>
        <w:tab/>
        <w:t xml:space="preserve"> Любой законопроект, если иное не предусмотрено Конституцией, вначале рассматривается  в Палате представителей, а затем в Совете Республики.</w:t>
      </w:r>
    </w:p>
    <w:p w:rsidR="00051C54" w:rsidRDefault="00051C54">
      <w:pPr>
        <w:spacing w:line="360" w:lineRule="auto"/>
        <w:jc w:val="both"/>
        <w:rPr>
          <w:sz w:val="24"/>
        </w:rPr>
      </w:pPr>
      <w:r>
        <w:rPr>
          <w:sz w:val="24"/>
        </w:rPr>
        <w:tab/>
        <w:t>Согласно Регламенту Палаты представителей принятие закона осуществляется в трёх чтениях.</w:t>
      </w:r>
    </w:p>
    <w:p w:rsidR="00051C54" w:rsidRDefault="00051C54">
      <w:pPr>
        <w:spacing w:line="360" w:lineRule="auto"/>
        <w:jc w:val="both"/>
        <w:rPr>
          <w:sz w:val="24"/>
        </w:rPr>
      </w:pPr>
      <w:r>
        <w:rPr>
          <w:sz w:val="24"/>
        </w:rPr>
        <w:tab/>
        <w:t>В первом чтении рассматриваются основные положения законопроекта, заслушивается доклад или сообщение инициатора  проекта, содоклады,  проводятся прения.  После этого Палата представителей принимает решение по законопроекту при этом учитываются  высказанные предложения депутатов. При одобрении  законопроекта  он считается  принятым в первом чтении,  что означает  продолжение работы над этим законопроектом . Законопроект передаётся  в соответствующую комиссию Палаты представителей.</w:t>
      </w:r>
    </w:p>
    <w:p w:rsidR="00051C54" w:rsidRDefault="00051C54">
      <w:pPr>
        <w:spacing w:line="360" w:lineRule="auto"/>
        <w:jc w:val="both"/>
        <w:rPr>
          <w:sz w:val="24"/>
        </w:rPr>
      </w:pPr>
      <w:r>
        <w:rPr>
          <w:sz w:val="24"/>
        </w:rPr>
        <w:tab/>
        <w:t>Во втором чтении  состоится детальное, постатейное  обсуждение законопроекта.  Здесь же  принимаются  или обсуждаются или отвергаются поправки,  добавления, которые были внесены в процессе второго чтения.</w:t>
      </w:r>
    </w:p>
    <w:p w:rsidR="00051C54" w:rsidRDefault="00051C54">
      <w:pPr>
        <w:spacing w:line="360" w:lineRule="auto"/>
        <w:jc w:val="both"/>
        <w:rPr>
          <w:sz w:val="24"/>
        </w:rPr>
      </w:pPr>
      <w:r>
        <w:rPr>
          <w:sz w:val="24"/>
        </w:rPr>
        <w:tab/>
        <w:t xml:space="preserve"> Третье чтение завершающее. Оно состоит в голосовании  " за " или " против"  за законопроект в целом.  Характерно, что внесение каких-либо поправок  запрещается. Решение считается принятым, если за него проголосовало большинство от полного состава Палаты Представителей.</w:t>
      </w:r>
    </w:p>
    <w:p w:rsidR="00051C54" w:rsidRDefault="00051C54">
      <w:pPr>
        <w:spacing w:line="360" w:lineRule="auto"/>
        <w:jc w:val="both"/>
        <w:rPr>
          <w:sz w:val="24"/>
        </w:rPr>
      </w:pPr>
      <w:r>
        <w:rPr>
          <w:sz w:val="24"/>
        </w:rPr>
        <w:tab/>
        <w:t>Законопроект, за исключением случаев, предусмотренных Конституцией, становится законом после принятия Палатой представителей и одобрения Советом Республики большинством голосов от полного состава  каждой палаты.</w:t>
      </w:r>
    </w:p>
    <w:p w:rsidR="00051C54" w:rsidRDefault="00051C54">
      <w:pPr>
        <w:spacing w:line="360" w:lineRule="auto"/>
        <w:ind w:right="-1"/>
        <w:jc w:val="both"/>
        <w:rPr>
          <w:sz w:val="24"/>
        </w:rPr>
      </w:pPr>
      <w:r>
        <w:rPr>
          <w:sz w:val="24"/>
        </w:rPr>
        <w:tab/>
        <w:t>Принятые Палатой представителей законопроекты в течение пяти дней передаются на рассмотрение в Совет Республики, где могут рассматриваться не более двадцати дней, если иное не предусмотрено Конституцией.</w:t>
      </w:r>
    </w:p>
    <w:p w:rsidR="00051C54" w:rsidRDefault="00051C54">
      <w:pPr>
        <w:spacing w:line="360" w:lineRule="auto"/>
        <w:jc w:val="both"/>
        <w:rPr>
          <w:sz w:val="24"/>
        </w:rPr>
      </w:pPr>
      <w:r>
        <w:rPr>
          <w:sz w:val="24"/>
        </w:rPr>
        <w:tab/>
        <w:t>Закон считается одобренным Советом  Республики, если за него проголосовало большинство от полного состава Совета Республики, либо если в течение двадцати дней, а при объявлении законопроектом срочным - десяти дней со дня внесения он не был рассмотрен Советом Республики. В случае отклонения  законопроекта Советом Республики палаты могут создать  согласительную комиссию, формируемую на паритетной основе для преодоления возникших разногласий. Текст законопроекта, выработанный согласительной комиссией, представляется на одобрение обеих палат.</w:t>
      </w:r>
    </w:p>
    <w:p w:rsidR="00051C54" w:rsidRDefault="00051C54">
      <w:pPr>
        <w:spacing w:line="360" w:lineRule="auto"/>
        <w:jc w:val="both"/>
        <w:rPr>
          <w:sz w:val="24"/>
        </w:rPr>
      </w:pPr>
      <w:r>
        <w:rPr>
          <w:sz w:val="24"/>
        </w:rPr>
        <w:tab/>
        <w:t>Если согласительной комиссией не принят согласованный текст законопроекта, Президент либо по его поручению Правительство могут потребовать, чтобы Палата представителей приняла окончательное решение. Закон считается принятым Палатой представителей при условии, что за него проголосовало не менее двух третей от полного состава Палаты представителей. Закон, принятый Палатой представителей и  одобренный Советом Республики, либо принятый Палатой представителей в порядке, предусмотренном настоящей статьей, представляется в десятидневный срок Президенту на подпись. Если Президент согласен с текстом закона, он его подписывает. Если Президент  не возвращает какой-либо закон на протяжении двух недель после того, как он был ему представлен, закон считается подписанным. Закон не считается подписанным и не вступает в силу, если он не мог быть возвращен в Парламент в связи с окончанием сессии.</w:t>
      </w:r>
    </w:p>
    <w:p w:rsidR="00051C54" w:rsidRDefault="00051C54">
      <w:pPr>
        <w:spacing w:line="360" w:lineRule="auto"/>
        <w:jc w:val="both"/>
        <w:rPr>
          <w:sz w:val="24"/>
        </w:rPr>
      </w:pPr>
      <w:r>
        <w:rPr>
          <w:sz w:val="24"/>
        </w:rPr>
        <w:tab/>
        <w:t>При несогласии с текстом закона Президент возвращает его со своими возражениями в Палату представителей, которая должна  рассмотреть закон с возражениями  Президента не позднее тридцати дней. Если закон будет принят Палатой представителей большинством не менее двух третей голосов от полного состава, он вместе с возражениями  Президента в пятидневный срок направляется в Совет  Республики, который также должен рассмотреть его повторно не позднее двадцати дней. Закон считается принятым, если он одобрен большинством не менее двух третей голосов от полного состава Совета  Республики. Закон после преодоления Палатой представителей и Советом Республики возражений Президентом в пятидневный срок. Закон вступает в силу  и  в том случае, если он не будет подписан Президентом в этот срок.</w:t>
      </w:r>
    </w:p>
    <w:p w:rsidR="00051C54" w:rsidRDefault="00051C54">
      <w:pPr>
        <w:spacing w:line="360" w:lineRule="auto"/>
        <w:jc w:val="both"/>
        <w:rPr>
          <w:sz w:val="28"/>
        </w:rPr>
      </w:pPr>
      <w:r>
        <w:rPr>
          <w:sz w:val="24"/>
        </w:rPr>
        <w:tab/>
        <w:t xml:space="preserve">В таком же порядке палатами рассматриваются возражения Президента на отдельные положения закона, которые  возвращаются для повторного голосования. В этом случае до вынесения соответствующего решения Палатой представителей и Советом Республики закон подписывается Президентом и вступает в силу, за исключением тех положений, относительно которых имеются возражения Президента. </w:t>
      </w:r>
    </w:p>
    <w:p w:rsidR="00051C54" w:rsidRDefault="00051C54">
      <w:pPr>
        <w:spacing w:line="360" w:lineRule="auto"/>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28"/>
        </w:rPr>
      </w:pPr>
      <w:r>
        <w:rPr>
          <w:b/>
          <w:sz w:val="32"/>
        </w:rPr>
        <w:br w:type="page"/>
      </w:r>
      <w:r>
        <w:rPr>
          <w:b/>
          <w:sz w:val="28"/>
        </w:rPr>
        <w:t xml:space="preserve">9. ПРЕКРАЩЕНИЕ ПОЛНОМОЧИЙ ПАЛАТЫ ПРЕДСТАВИТЕЛЕЙ </w:t>
      </w:r>
    </w:p>
    <w:p w:rsidR="00051C54" w:rsidRDefault="00051C54">
      <w:pPr>
        <w:jc w:val="both"/>
        <w:rPr>
          <w:sz w:val="28"/>
        </w:rPr>
      </w:pPr>
    </w:p>
    <w:p w:rsidR="00051C54" w:rsidRDefault="00051C54">
      <w:pPr>
        <w:spacing w:line="360" w:lineRule="auto"/>
        <w:jc w:val="both"/>
        <w:rPr>
          <w:sz w:val="24"/>
        </w:rPr>
      </w:pPr>
      <w:r>
        <w:rPr>
          <w:sz w:val="28"/>
        </w:rPr>
        <w:tab/>
      </w:r>
      <w:r>
        <w:rPr>
          <w:sz w:val="24"/>
        </w:rPr>
        <w:t>Полномочия Палаты представителей могут быть досрочно  прекращены при отказе в  доверии Правительству, выражении вотума недоверия Правительству либо двукратном отказе в даче согласия на назначение Премьер-министра.</w:t>
      </w:r>
    </w:p>
    <w:p w:rsidR="00051C54" w:rsidRDefault="00051C54">
      <w:pPr>
        <w:spacing w:line="360" w:lineRule="auto"/>
        <w:jc w:val="both"/>
        <w:rPr>
          <w:sz w:val="24"/>
        </w:rPr>
      </w:pPr>
      <w:r>
        <w:rPr>
          <w:sz w:val="24"/>
        </w:rPr>
        <w:tab/>
        <w:t>Полномочия Палаты представителей либо Совета Республики могут быть также досрочно прекращены на основании заключения Конституционного Суда в случае систематического или грубого нарушения палатами Парламента Конституции.</w:t>
      </w:r>
    </w:p>
    <w:p w:rsidR="00051C54" w:rsidRDefault="00051C54">
      <w:pPr>
        <w:spacing w:line="360" w:lineRule="auto"/>
        <w:jc w:val="both"/>
        <w:rPr>
          <w:sz w:val="24"/>
        </w:rPr>
      </w:pPr>
      <w:r>
        <w:rPr>
          <w:sz w:val="24"/>
        </w:rPr>
        <w:tab/>
        <w:t>Решения по этим вопросам Президент принимает не позднее чем в двухмесячный срок после официальных консультаций с председателями палат.</w:t>
      </w:r>
    </w:p>
    <w:p w:rsidR="00051C54" w:rsidRDefault="00051C54">
      <w:pPr>
        <w:spacing w:line="360" w:lineRule="auto"/>
        <w:jc w:val="both"/>
        <w:rPr>
          <w:sz w:val="24"/>
        </w:rPr>
      </w:pPr>
      <w:r>
        <w:rPr>
          <w:sz w:val="24"/>
        </w:rPr>
        <w:tab/>
        <w:t>Палаты  не могут быть распущены в период чрезвычайного или военного положения, в последние шесть месяцев полномочий  Президента, в период решения палатами вопроса о досрочном освобождении или смещении Президента с должности.</w:t>
      </w:r>
    </w:p>
    <w:p w:rsidR="00051C54" w:rsidRDefault="00051C54">
      <w:pPr>
        <w:spacing w:line="360" w:lineRule="auto"/>
        <w:jc w:val="both"/>
        <w:rPr>
          <w:sz w:val="24"/>
        </w:rPr>
      </w:pPr>
      <w:r>
        <w:rPr>
          <w:sz w:val="24"/>
        </w:rPr>
        <w:tab/>
        <w:t xml:space="preserve">Не допускается роспуск палат в течение года со дня их первых заседаний. </w:t>
      </w:r>
    </w:p>
    <w:p w:rsidR="00051C54" w:rsidRDefault="00051C54">
      <w:pPr>
        <w:spacing w:line="360" w:lineRule="auto"/>
        <w:jc w:val="both"/>
        <w:rPr>
          <w:sz w:val="24"/>
        </w:rPr>
      </w:pPr>
      <w:r>
        <w:rPr>
          <w:sz w:val="24"/>
        </w:rPr>
        <w:tab/>
        <w:t xml:space="preserve">  </w:t>
      </w:r>
    </w:p>
    <w:p w:rsidR="00051C54" w:rsidRDefault="00051C54">
      <w:pPr>
        <w:spacing w:line="360" w:lineRule="auto"/>
        <w:jc w:val="both"/>
        <w:rPr>
          <w:sz w:val="24"/>
        </w:rPr>
      </w:pPr>
    </w:p>
    <w:p w:rsidR="00051C54" w:rsidRDefault="00051C54">
      <w:pPr>
        <w:jc w:val="both"/>
        <w:rPr>
          <w:sz w:val="24"/>
        </w:rPr>
      </w:pPr>
    </w:p>
    <w:p w:rsidR="00051C54" w:rsidRDefault="00051C54">
      <w:pPr>
        <w:jc w:val="both"/>
        <w:rPr>
          <w:sz w:val="24"/>
        </w:rPr>
      </w:pPr>
    </w:p>
    <w:p w:rsidR="00051C54" w:rsidRDefault="00051C54">
      <w:pPr>
        <w:jc w:val="both"/>
        <w:rPr>
          <w:sz w:val="24"/>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center"/>
        <w:rPr>
          <w:sz w:val="28"/>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p>
    <w:p w:rsidR="00051C54" w:rsidRDefault="00051C54">
      <w:pPr>
        <w:jc w:val="center"/>
        <w:rPr>
          <w:b/>
          <w:sz w:val="32"/>
        </w:rPr>
      </w:pPr>
      <w:r>
        <w:rPr>
          <w:b/>
          <w:sz w:val="32"/>
        </w:rPr>
        <w:t xml:space="preserve"> ЗАКЛЮЧЕНИЕ</w:t>
      </w:r>
    </w:p>
    <w:p w:rsidR="00051C54" w:rsidRDefault="00051C54">
      <w:pPr>
        <w:jc w:val="both"/>
        <w:rPr>
          <w:b/>
          <w:sz w:val="32"/>
        </w:rPr>
      </w:pPr>
    </w:p>
    <w:p w:rsidR="00051C54" w:rsidRDefault="00051C54">
      <w:pPr>
        <w:spacing w:line="360" w:lineRule="auto"/>
        <w:jc w:val="both"/>
        <w:rPr>
          <w:sz w:val="24"/>
        </w:rPr>
      </w:pPr>
      <w:r>
        <w:rPr>
          <w:sz w:val="28"/>
        </w:rPr>
        <w:tab/>
      </w:r>
      <w:r>
        <w:rPr>
          <w:sz w:val="24"/>
        </w:rPr>
        <w:t>В курсовой работе был рассмотрен один из органов  государственной власти - Парламент. Современный парламент является высшим органом народного представительства, который выражает суверенную волю народа. Он регламентирует  важнейшие общественные отношения. Для этого он издает законы и другие  нормативные акты.</w:t>
      </w:r>
    </w:p>
    <w:p w:rsidR="00051C54" w:rsidRDefault="00051C54">
      <w:pPr>
        <w:spacing w:line="360" w:lineRule="auto"/>
        <w:jc w:val="both"/>
        <w:rPr>
          <w:sz w:val="24"/>
        </w:rPr>
      </w:pPr>
      <w:r>
        <w:rPr>
          <w:sz w:val="24"/>
        </w:rPr>
        <w:tab/>
        <w:t>Так как  Парламент  является представительным органом,  он должен выражать  интересы  различных  социальных и политических сил и находить компромиссы  между ними.</w:t>
      </w:r>
    </w:p>
    <w:p w:rsidR="00051C54" w:rsidRDefault="00051C54">
      <w:pPr>
        <w:spacing w:line="360" w:lineRule="auto"/>
        <w:jc w:val="both"/>
        <w:rPr>
          <w:sz w:val="24"/>
        </w:rPr>
      </w:pPr>
      <w:r>
        <w:rPr>
          <w:sz w:val="24"/>
        </w:rPr>
        <w:tab/>
        <w:t>В курсовой работе мы попытались выразить через формирование, компетенцию, работу Парламента важность этого органа и функций, которые он выполняет.</w:t>
      </w:r>
    </w:p>
    <w:p w:rsidR="00051C54" w:rsidRDefault="00051C54">
      <w:pPr>
        <w:spacing w:line="360" w:lineRule="auto"/>
        <w:jc w:val="both"/>
        <w:rPr>
          <w:sz w:val="24"/>
        </w:rPr>
      </w:pPr>
      <w:r>
        <w:rPr>
          <w:sz w:val="24"/>
        </w:rPr>
        <w:tab/>
        <w:t>Характеризуя Парламент в РБ, следует выделять 3 обстоятельства:</w:t>
      </w:r>
    </w:p>
    <w:p w:rsidR="00051C54" w:rsidRDefault="00051C54">
      <w:pPr>
        <w:numPr>
          <w:ilvl w:val="0"/>
          <w:numId w:val="15"/>
        </w:numPr>
        <w:spacing w:line="360" w:lineRule="auto"/>
        <w:jc w:val="both"/>
        <w:rPr>
          <w:sz w:val="24"/>
        </w:rPr>
      </w:pPr>
      <w:r>
        <w:rPr>
          <w:sz w:val="24"/>
        </w:rPr>
        <w:t>применение к нему термина «Парламент» означает официальное признание парламентаризма в нашей стране;</w:t>
      </w:r>
    </w:p>
    <w:p w:rsidR="00051C54" w:rsidRDefault="00051C54">
      <w:pPr>
        <w:numPr>
          <w:ilvl w:val="0"/>
          <w:numId w:val="15"/>
        </w:numPr>
        <w:spacing w:line="360" w:lineRule="auto"/>
        <w:jc w:val="both"/>
        <w:rPr>
          <w:sz w:val="24"/>
        </w:rPr>
      </w:pPr>
      <w:r>
        <w:rPr>
          <w:sz w:val="24"/>
        </w:rPr>
        <w:t>специфическим свойством Парламента является и определение его как общенационального представительного органа;</w:t>
      </w:r>
    </w:p>
    <w:p w:rsidR="00051C54" w:rsidRDefault="00051C54">
      <w:pPr>
        <w:numPr>
          <w:ilvl w:val="0"/>
          <w:numId w:val="15"/>
        </w:numPr>
        <w:spacing w:line="360" w:lineRule="auto"/>
        <w:jc w:val="both"/>
        <w:rPr>
          <w:sz w:val="24"/>
        </w:rPr>
      </w:pPr>
      <w:r>
        <w:rPr>
          <w:sz w:val="24"/>
        </w:rPr>
        <w:t>характеристика Национального Собрания – он является законодательным органом.</w:t>
      </w:r>
    </w:p>
    <w:p w:rsidR="00051C54" w:rsidRDefault="00051C54">
      <w:pPr>
        <w:spacing w:line="360" w:lineRule="auto"/>
        <w:ind w:left="360"/>
        <w:jc w:val="both"/>
        <w:rPr>
          <w:sz w:val="24"/>
        </w:rPr>
      </w:pPr>
      <w:r>
        <w:rPr>
          <w:sz w:val="24"/>
        </w:rPr>
        <w:t>Конституционные органы подтверждают вывод о том, что Национальное Собрание является единым в РБ законодательным органом, исключение составляет, предоставление Конституцией РБ права Президенту издавать декреты, имеющие силу закона.</w:t>
      </w:r>
    </w:p>
    <w:p w:rsidR="00051C54" w:rsidRDefault="00051C54">
      <w:pPr>
        <w:spacing w:line="360" w:lineRule="auto"/>
        <w:ind w:left="360" w:firstLine="360"/>
        <w:jc w:val="both"/>
        <w:rPr>
          <w:sz w:val="24"/>
        </w:rPr>
      </w:pPr>
      <w:r>
        <w:rPr>
          <w:sz w:val="24"/>
        </w:rPr>
        <w:t xml:space="preserve">Согласно Конституции РБ, Национальное Собрание является постоянно действующим органом, поэтому первостепенное значение приобретает правильная и чёткая организация деятельности самого Парламента и его палат в отдельности.   </w:t>
      </w:r>
    </w:p>
    <w:p w:rsidR="00051C54" w:rsidRDefault="00051C54">
      <w:pPr>
        <w:spacing w:line="360" w:lineRule="auto"/>
        <w:jc w:val="both"/>
        <w:rPr>
          <w:sz w:val="24"/>
        </w:rPr>
      </w:pPr>
      <w:r>
        <w:rPr>
          <w:sz w:val="24"/>
        </w:rPr>
        <w:tab/>
        <w:t>Вопрос об организации и деятельности  Национального Собрания и каждой из его палат рассматривается самой Конституцией РБ и детально конкретизируется в регламенте палат Национального Собрания.</w:t>
      </w:r>
    </w:p>
    <w:p w:rsidR="00051C54" w:rsidRDefault="00051C54">
      <w:pPr>
        <w:spacing w:line="360" w:lineRule="auto"/>
        <w:jc w:val="both"/>
        <w:rPr>
          <w:sz w:val="24"/>
        </w:rPr>
      </w:pPr>
      <w:r>
        <w:rPr>
          <w:sz w:val="24"/>
        </w:rPr>
        <w:tab/>
        <w:t>Важной существенной функцией Парламента является законодательный процесс, осуществление представительства. Только этому представительному органу дано право законодательствовать.</w:t>
      </w:r>
    </w:p>
    <w:p w:rsidR="00051C54" w:rsidRDefault="00051C54">
      <w:pPr>
        <w:spacing w:line="360" w:lineRule="auto"/>
        <w:jc w:val="both"/>
        <w:rPr>
          <w:sz w:val="24"/>
        </w:rPr>
      </w:pPr>
      <w:r>
        <w:rPr>
          <w:sz w:val="24"/>
        </w:rPr>
        <w:tab/>
        <w:t xml:space="preserve"> </w:t>
      </w:r>
    </w:p>
    <w:p w:rsidR="00051C54" w:rsidRDefault="00051C54">
      <w:pPr>
        <w:spacing w:line="360" w:lineRule="auto"/>
        <w:jc w:val="both"/>
        <w:rPr>
          <w:sz w:val="24"/>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jc w:val="both"/>
        <w:rPr>
          <w:sz w:val="28"/>
        </w:rPr>
      </w:pPr>
    </w:p>
    <w:p w:rsidR="00051C54" w:rsidRDefault="00051C54">
      <w:pPr>
        <w:pStyle w:val="1"/>
        <w:rPr>
          <w:i/>
        </w:rPr>
      </w:pPr>
      <w:r>
        <w:t>СПИСОК ИСПОЛЬЗОВАННЫХ ИСТОЧНИКОВ</w:t>
      </w:r>
    </w:p>
    <w:p w:rsidR="00051C54" w:rsidRDefault="00051C54">
      <w:pPr>
        <w:jc w:val="both"/>
        <w:rPr>
          <w:b/>
          <w:i/>
          <w:sz w:val="28"/>
        </w:rPr>
      </w:pPr>
    </w:p>
    <w:p w:rsidR="00051C54" w:rsidRDefault="00051C54">
      <w:pPr>
        <w:jc w:val="both"/>
        <w:rPr>
          <w:b/>
          <w:i/>
          <w:sz w:val="28"/>
        </w:rPr>
      </w:pPr>
      <w:r>
        <w:rPr>
          <w:b/>
          <w:sz w:val="28"/>
        </w:rPr>
        <w:t>Нормативные акты</w:t>
      </w:r>
    </w:p>
    <w:p w:rsidR="00051C54" w:rsidRDefault="00051C54">
      <w:pPr>
        <w:jc w:val="both"/>
        <w:rPr>
          <w:b/>
          <w:i/>
          <w:sz w:val="28"/>
        </w:rPr>
      </w:pPr>
    </w:p>
    <w:p w:rsidR="00051C54" w:rsidRDefault="00051C54">
      <w:pPr>
        <w:numPr>
          <w:ilvl w:val="0"/>
          <w:numId w:val="14"/>
        </w:numPr>
        <w:spacing w:line="360" w:lineRule="auto"/>
        <w:jc w:val="both"/>
        <w:rPr>
          <w:sz w:val="24"/>
        </w:rPr>
      </w:pPr>
      <w:r>
        <w:rPr>
          <w:sz w:val="24"/>
        </w:rPr>
        <w:t>Закон  " О  Верховном  Совете Республики Беларусь"  от 21 декабря 1994 года № 3465-Х1. Ведомости Верховного Совета Республики Беларусь . 1994, №7</w:t>
      </w:r>
    </w:p>
    <w:p w:rsidR="00051C54" w:rsidRDefault="00051C54">
      <w:pPr>
        <w:numPr>
          <w:ilvl w:val="0"/>
          <w:numId w:val="14"/>
        </w:numPr>
        <w:spacing w:line="360" w:lineRule="auto"/>
        <w:jc w:val="both"/>
        <w:rPr>
          <w:sz w:val="24"/>
        </w:rPr>
      </w:pPr>
      <w:r>
        <w:rPr>
          <w:sz w:val="24"/>
        </w:rPr>
        <w:t xml:space="preserve">Закон  " О  выборах депутатов Верховного Совета Республики Беларусь" от 27 октября 1989 года № 2919. Ведомости Верховного Совета Республики Беларусь.1995г. №1-2. </w:t>
      </w:r>
    </w:p>
    <w:p w:rsidR="00051C54" w:rsidRDefault="00051C54">
      <w:pPr>
        <w:pStyle w:val="a6"/>
        <w:numPr>
          <w:ilvl w:val="0"/>
          <w:numId w:val="14"/>
        </w:numPr>
        <w:jc w:val="both"/>
      </w:pPr>
      <w:r>
        <w:t>Закон " Постановление  " О  внесении изменений и дополнений во Временный  Регламент Совета Республики  Национального Собрания Республики Беларусь "от 2  февраля 1997 г. № 89-СР/11. Ведомости Национального Собрания Республики Беларусь,  1997, №13.</w:t>
      </w:r>
    </w:p>
    <w:p w:rsidR="00051C54" w:rsidRDefault="00051C54">
      <w:pPr>
        <w:numPr>
          <w:ilvl w:val="0"/>
          <w:numId w:val="14"/>
        </w:numPr>
        <w:spacing w:line="360" w:lineRule="auto"/>
        <w:jc w:val="both"/>
        <w:rPr>
          <w:sz w:val="24"/>
        </w:rPr>
      </w:pPr>
      <w:r>
        <w:rPr>
          <w:sz w:val="24"/>
        </w:rPr>
        <w:t>Конституция Республики Беларусь 1994 года (с дополнениями и изменениями). Принята на республиканском референдуме 24 ноября 1996 года. – М</w:t>
      </w:r>
      <w:r>
        <w:rPr>
          <w:sz w:val="24"/>
          <w:lang w:val="en-US"/>
        </w:rPr>
        <w:t>i</w:t>
      </w:r>
      <w:r>
        <w:rPr>
          <w:sz w:val="24"/>
        </w:rPr>
        <w:t>нск «Беларусь» 1997 г.</w:t>
      </w:r>
    </w:p>
    <w:p w:rsidR="00051C54" w:rsidRDefault="00051C54">
      <w:pPr>
        <w:numPr>
          <w:ilvl w:val="0"/>
          <w:numId w:val="14"/>
        </w:numPr>
        <w:spacing w:line="360" w:lineRule="auto"/>
        <w:jc w:val="both"/>
        <w:rPr>
          <w:sz w:val="24"/>
        </w:rPr>
      </w:pPr>
      <w:r>
        <w:rPr>
          <w:sz w:val="24"/>
        </w:rPr>
        <w:t>Конституция Республики Беларусь. Научно-правовой комментарий. Под общей ред. В. Г. Тихини, Г. А. Василевича, М. И. Постухова. -  Минск изд. "Беларусь", 1996.</w:t>
      </w:r>
    </w:p>
    <w:p w:rsidR="00051C54" w:rsidRDefault="00051C54">
      <w:pPr>
        <w:numPr>
          <w:ilvl w:val="0"/>
          <w:numId w:val="14"/>
        </w:numPr>
        <w:spacing w:line="360" w:lineRule="auto"/>
        <w:jc w:val="both"/>
        <w:rPr>
          <w:sz w:val="24"/>
        </w:rPr>
      </w:pPr>
      <w:r>
        <w:rPr>
          <w:sz w:val="24"/>
        </w:rPr>
        <w:t>Положение  «О Секретариате Совета Республики Национального Собрания Республики Беларусь». Ведомости Национального Собрания  Республики Беларусь, 1997, № 13.</w:t>
      </w:r>
    </w:p>
    <w:p w:rsidR="00051C54" w:rsidRDefault="00051C54">
      <w:pPr>
        <w:jc w:val="both"/>
        <w:rPr>
          <w:sz w:val="24"/>
        </w:rPr>
      </w:pPr>
    </w:p>
    <w:p w:rsidR="00051C54" w:rsidRDefault="00051C54">
      <w:pPr>
        <w:jc w:val="both"/>
        <w:rPr>
          <w:b/>
          <w:sz w:val="28"/>
        </w:rPr>
      </w:pPr>
      <w:r>
        <w:rPr>
          <w:b/>
          <w:sz w:val="28"/>
        </w:rPr>
        <w:t>Литература</w:t>
      </w:r>
    </w:p>
    <w:p w:rsidR="00051C54" w:rsidRDefault="00051C54">
      <w:pPr>
        <w:jc w:val="both"/>
        <w:rPr>
          <w:sz w:val="28"/>
        </w:rPr>
      </w:pPr>
    </w:p>
    <w:p w:rsidR="00051C54" w:rsidRDefault="00051C54">
      <w:pPr>
        <w:spacing w:line="360" w:lineRule="auto"/>
        <w:jc w:val="both"/>
        <w:rPr>
          <w:sz w:val="24"/>
        </w:rPr>
      </w:pPr>
      <w:r>
        <w:rPr>
          <w:sz w:val="24"/>
        </w:rPr>
        <w:t>1. Баглай М. В. "Конституционное  право Российской Федерации",  Москва, 1997 год.</w:t>
      </w:r>
    </w:p>
    <w:p w:rsidR="00051C54" w:rsidRDefault="00051C54">
      <w:pPr>
        <w:spacing w:line="360" w:lineRule="auto"/>
        <w:jc w:val="both"/>
        <w:rPr>
          <w:sz w:val="24"/>
        </w:rPr>
      </w:pPr>
      <w:r>
        <w:rPr>
          <w:sz w:val="24"/>
        </w:rPr>
        <w:t>2. Чиркин В. Е. " Основы конституционного права "-   Москва, 1996 год.</w:t>
      </w:r>
      <w:bookmarkStart w:id="0" w:name="_GoBack"/>
      <w:bookmarkEnd w:id="0"/>
    </w:p>
    <w:sectPr w:rsidR="00051C54">
      <w:headerReference w:type="even" r:id="rId7"/>
      <w:headerReference w:type="default" r:id="rId8"/>
      <w:pgSz w:w="11907" w:h="16840" w:code="9"/>
      <w:pgMar w:top="851"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C54" w:rsidRDefault="00051C54">
      <w:r>
        <w:separator/>
      </w:r>
    </w:p>
  </w:endnote>
  <w:endnote w:type="continuationSeparator" w:id="0">
    <w:p w:rsidR="00051C54" w:rsidRDefault="0005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C54" w:rsidRDefault="00051C54">
      <w:r>
        <w:separator/>
      </w:r>
    </w:p>
  </w:footnote>
  <w:footnote w:type="continuationSeparator" w:id="0">
    <w:p w:rsidR="00051C54" w:rsidRDefault="00051C54">
      <w:r>
        <w:continuationSeparator/>
      </w:r>
    </w:p>
  </w:footnote>
  <w:footnote w:id="1">
    <w:p w:rsidR="00051C54" w:rsidRDefault="00051C54">
      <w:pPr>
        <w:pStyle w:val="a8"/>
        <w:rPr>
          <w:b/>
          <w:bCs/>
        </w:rPr>
      </w:pPr>
      <w:r>
        <w:rPr>
          <w:rStyle w:val="a9"/>
        </w:rPr>
        <w:t>1</w:t>
      </w:r>
      <w:r>
        <w:t xml:space="preserve"> </w:t>
      </w:r>
      <w:r>
        <w:rPr>
          <w:b/>
          <w:bCs/>
        </w:rPr>
        <w:t>Баглай М. В. "Конституционное  право Российской Федерации",  Москва, 1997. – стр. 423-424.</w:t>
      </w:r>
    </w:p>
  </w:footnote>
  <w:footnote w:id="2">
    <w:p w:rsidR="00051C54" w:rsidRDefault="00051C54">
      <w:pPr>
        <w:pStyle w:val="a8"/>
        <w:rPr>
          <w:b/>
          <w:bCs/>
        </w:rPr>
      </w:pPr>
      <w:r>
        <w:rPr>
          <w:rStyle w:val="a9"/>
        </w:rPr>
        <w:t>1</w:t>
      </w:r>
      <w:r>
        <w:t xml:space="preserve"> </w:t>
      </w:r>
      <w:r>
        <w:rPr>
          <w:b/>
          <w:bCs/>
        </w:rPr>
        <w:t>ст.3 Конституции РБ</w:t>
      </w:r>
    </w:p>
  </w:footnote>
  <w:footnote w:id="3">
    <w:p w:rsidR="00051C54" w:rsidRDefault="00051C54">
      <w:pPr>
        <w:pStyle w:val="a8"/>
        <w:rPr>
          <w:b/>
          <w:bCs/>
        </w:rPr>
      </w:pPr>
      <w:r>
        <w:rPr>
          <w:rStyle w:val="a9"/>
        </w:rPr>
        <w:t>2</w:t>
      </w:r>
      <w:r>
        <w:t xml:space="preserve"> </w:t>
      </w:r>
      <w:r>
        <w:rPr>
          <w:b/>
          <w:bCs/>
        </w:rPr>
        <w:t xml:space="preserve">Конституция  РБ, Научно - правовой комментарий, - стр. 116. </w:t>
      </w:r>
    </w:p>
  </w:footnote>
  <w:footnote w:id="4">
    <w:p w:rsidR="00051C54" w:rsidRDefault="00051C54">
      <w:pPr>
        <w:pStyle w:val="a8"/>
        <w:rPr>
          <w:b/>
          <w:bCs/>
        </w:rPr>
      </w:pPr>
      <w:r>
        <w:rPr>
          <w:rStyle w:val="a9"/>
        </w:rPr>
        <w:t>3</w:t>
      </w:r>
      <w:r>
        <w:t xml:space="preserve"> </w:t>
      </w:r>
      <w:r>
        <w:rPr>
          <w:b/>
          <w:bCs/>
        </w:rPr>
        <w:t>ст.101 Конституции РБ</w:t>
      </w:r>
    </w:p>
  </w:footnote>
  <w:footnote w:id="5">
    <w:p w:rsidR="00051C54" w:rsidRDefault="00051C54">
      <w:pPr>
        <w:pStyle w:val="a8"/>
        <w:rPr>
          <w:b/>
          <w:bCs/>
        </w:rPr>
      </w:pPr>
      <w:r>
        <w:rPr>
          <w:rStyle w:val="a9"/>
        </w:rPr>
        <w:t>4</w:t>
      </w:r>
      <w:r>
        <w:t xml:space="preserve"> </w:t>
      </w:r>
      <w:r>
        <w:rPr>
          <w:b/>
          <w:bCs/>
        </w:rPr>
        <w:t>Закон  "О  Верховном Совете Республики Беларусь"  ст. 2,ст. 4</w:t>
      </w:r>
    </w:p>
  </w:footnote>
  <w:footnote w:id="6">
    <w:p w:rsidR="00051C54" w:rsidRDefault="00051C54">
      <w:pPr>
        <w:pStyle w:val="a8"/>
        <w:rPr>
          <w:b/>
          <w:bCs/>
        </w:rPr>
      </w:pPr>
      <w:r>
        <w:rPr>
          <w:rStyle w:val="a9"/>
        </w:rPr>
        <w:t>1</w:t>
      </w:r>
      <w:r>
        <w:rPr>
          <w:sz w:val="24"/>
        </w:rPr>
        <w:t xml:space="preserve"> </w:t>
      </w:r>
      <w:r>
        <w:rPr>
          <w:b/>
          <w:bCs/>
        </w:rPr>
        <w:t>Конституция Республики Беларусь 1994 года (с дополнениями и изменениями). Принята на республиканском референдуме 24 ноября 1996 года. – М</w:t>
      </w:r>
      <w:r>
        <w:rPr>
          <w:b/>
          <w:bCs/>
          <w:lang w:val="en-US"/>
        </w:rPr>
        <w:t>i</w:t>
      </w:r>
      <w:r>
        <w:rPr>
          <w:b/>
          <w:bCs/>
        </w:rPr>
        <w:t xml:space="preserve">нск «Беларусь» 1997 г., ст. 90. </w:t>
      </w:r>
    </w:p>
  </w:footnote>
  <w:footnote w:id="7">
    <w:p w:rsidR="00051C54" w:rsidRDefault="00051C54">
      <w:pPr>
        <w:pStyle w:val="a8"/>
        <w:rPr>
          <w:b/>
          <w:bCs/>
        </w:rPr>
      </w:pPr>
      <w:r>
        <w:rPr>
          <w:rStyle w:val="a9"/>
        </w:rPr>
        <w:t>2</w:t>
      </w:r>
      <w:r>
        <w:t xml:space="preserve"> </w:t>
      </w:r>
      <w:r>
        <w:rPr>
          <w:b/>
          <w:bCs/>
        </w:rPr>
        <w:t>Конституция Республики Беларусь 1994 года (с дополнениями и изменениями). Принята на республиканском референдуме 24 ноября 1996 года. – М</w:t>
      </w:r>
      <w:r>
        <w:rPr>
          <w:b/>
          <w:bCs/>
          <w:lang w:val="en-US"/>
        </w:rPr>
        <w:t>i</w:t>
      </w:r>
      <w:r>
        <w:rPr>
          <w:b/>
          <w:bCs/>
        </w:rPr>
        <w:t>нск «Беларусь» 1997 г., ст. 91.</w:t>
      </w:r>
    </w:p>
  </w:footnote>
  <w:footnote w:id="8">
    <w:p w:rsidR="00051C54" w:rsidRDefault="00051C54">
      <w:pPr>
        <w:pStyle w:val="a8"/>
        <w:rPr>
          <w:b/>
          <w:bCs/>
        </w:rPr>
      </w:pPr>
      <w:r>
        <w:rPr>
          <w:rStyle w:val="a9"/>
        </w:rPr>
        <w:t>1</w:t>
      </w:r>
      <w:r>
        <w:t xml:space="preserve"> </w:t>
      </w:r>
      <w:r>
        <w:rPr>
          <w:b/>
          <w:bCs/>
        </w:rPr>
        <w:t>Чиркин В. Е. " Основы конституционного права "-   Москва, 1996 год, стр. 208.</w:t>
      </w:r>
    </w:p>
  </w:footnote>
  <w:footnote w:id="9">
    <w:p w:rsidR="00051C54" w:rsidRDefault="00051C54">
      <w:pPr>
        <w:pStyle w:val="a8"/>
      </w:pPr>
      <w:r>
        <w:rPr>
          <w:rStyle w:val="a9"/>
        </w:rPr>
        <w:t>2</w:t>
      </w:r>
      <w:r>
        <w:t xml:space="preserve"> </w:t>
      </w:r>
      <w:r>
        <w:rPr>
          <w:b/>
          <w:bCs/>
        </w:rPr>
        <w:t>Чиркин В. Е. " Основы конституционного права "-   Москва, 1996 год, стр. 209.</w:t>
      </w:r>
    </w:p>
  </w:footnote>
  <w:footnote w:id="10">
    <w:p w:rsidR="00051C54" w:rsidRDefault="00051C54">
      <w:pPr>
        <w:spacing w:line="360" w:lineRule="auto"/>
        <w:jc w:val="both"/>
        <w:rPr>
          <w:b/>
          <w:bCs/>
        </w:rPr>
      </w:pPr>
      <w:r>
        <w:rPr>
          <w:rStyle w:val="a9"/>
          <w:b/>
          <w:bCs/>
        </w:rPr>
        <w:t>1</w:t>
      </w:r>
      <w:r>
        <w:rPr>
          <w:b/>
          <w:bCs/>
        </w:rPr>
        <w:t xml:space="preserve"> Конституция Республики Беларусь 1994 года (с дополнениями и изменениями). Принята на республиканском референдуме 24 ноября 1996 года. – М</w:t>
      </w:r>
      <w:r>
        <w:rPr>
          <w:b/>
          <w:bCs/>
          <w:lang w:val="en-US"/>
        </w:rPr>
        <w:t>i</w:t>
      </w:r>
      <w:r>
        <w:rPr>
          <w:b/>
          <w:bCs/>
        </w:rPr>
        <w:t>нск «Беларусь» 1997 г., ст. 103.</w:t>
      </w:r>
    </w:p>
  </w:footnote>
  <w:footnote w:id="11">
    <w:p w:rsidR="00051C54" w:rsidRDefault="00051C54">
      <w:pPr>
        <w:spacing w:line="360" w:lineRule="auto"/>
        <w:jc w:val="both"/>
        <w:rPr>
          <w:b/>
          <w:bCs/>
        </w:rPr>
      </w:pPr>
      <w:r>
        <w:rPr>
          <w:rStyle w:val="a9"/>
        </w:rPr>
        <w:t>2</w:t>
      </w:r>
      <w:r>
        <w:t xml:space="preserve"> </w:t>
      </w:r>
      <w:r>
        <w:rPr>
          <w:b/>
          <w:bCs/>
        </w:rPr>
        <w:t>Конституция Республики Беларусь. Научно-правовой комментарий. Под общей ред. В. Г. Тихини, Г. А. Василевича, М. И. Постухова. -  Минск изд. "Беларусь", 1996. – с. 132.</w:t>
      </w:r>
    </w:p>
    <w:p w:rsidR="00051C54" w:rsidRDefault="00051C54">
      <w:pPr>
        <w:pStyle w:val="a8"/>
      </w:pPr>
    </w:p>
  </w:footnote>
  <w:footnote w:id="12">
    <w:p w:rsidR="00051C54" w:rsidRDefault="00051C54">
      <w:pPr>
        <w:pStyle w:val="a8"/>
      </w:pPr>
      <w:r>
        <w:rPr>
          <w:rStyle w:val="a9"/>
        </w:rPr>
        <w:t>1</w:t>
      </w:r>
      <w:r>
        <w:t xml:space="preserve"> </w:t>
      </w:r>
      <w:r>
        <w:rPr>
          <w:b/>
          <w:bCs/>
        </w:rPr>
        <w:t>Конституция Республики Беларусь. Научно-правовой комментарий. Под общей ред. В. Г. Тихини, Г. А. Василевича, М. И. Постухова. -  Минск изд. "Беларусь", 1996. – с. 132-133.</w:t>
      </w:r>
    </w:p>
  </w:footnote>
  <w:footnote w:id="13">
    <w:p w:rsidR="00051C54" w:rsidRDefault="00051C54">
      <w:pPr>
        <w:pStyle w:val="a8"/>
        <w:rPr>
          <w:b/>
          <w:bCs/>
        </w:rPr>
      </w:pPr>
      <w:r>
        <w:rPr>
          <w:rStyle w:val="a9"/>
        </w:rPr>
        <w:t>2</w:t>
      </w:r>
      <w:r>
        <w:t xml:space="preserve"> </w:t>
      </w:r>
      <w:r>
        <w:rPr>
          <w:b/>
          <w:bCs/>
        </w:rPr>
        <w:t>Положение о Секретариате  Совета Республики Национального Собрания РБ,  ст.1</w:t>
      </w:r>
    </w:p>
  </w:footnote>
  <w:footnote w:id="14">
    <w:p w:rsidR="00051C54" w:rsidRDefault="00051C54">
      <w:pPr>
        <w:pStyle w:val="a8"/>
        <w:jc w:val="both"/>
      </w:pPr>
      <w:r>
        <w:rPr>
          <w:rStyle w:val="a9"/>
        </w:rPr>
        <w:t>3</w:t>
      </w:r>
      <w:r>
        <w:t xml:space="preserve"> </w:t>
      </w:r>
      <w:r>
        <w:rPr>
          <w:b/>
          <w:bCs/>
        </w:rPr>
        <w:t>ст.45 Временный регламент Совета Республики  Национального Собрания РБ</w:t>
      </w:r>
    </w:p>
  </w:footnote>
  <w:footnote w:id="15">
    <w:p w:rsidR="00051C54" w:rsidRDefault="00051C54">
      <w:pPr>
        <w:spacing w:line="360" w:lineRule="auto"/>
        <w:jc w:val="both"/>
        <w:rPr>
          <w:b/>
          <w:bCs/>
        </w:rPr>
      </w:pPr>
      <w:r>
        <w:rPr>
          <w:rStyle w:val="a9"/>
        </w:rPr>
        <w:t>1</w:t>
      </w:r>
      <w:r>
        <w:t xml:space="preserve"> </w:t>
      </w:r>
      <w:r>
        <w:rPr>
          <w:b/>
          <w:bCs/>
        </w:rPr>
        <w:t>Закон "О выборах депутатов Верховного Совета  РБ" ст.41</w:t>
      </w:r>
    </w:p>
    <w:p w:rsidR="00051C54" w:rsidRDefault="00051C54">
      <w:pPr>
        <w:pStyle w:val="a8"/>
      </w:pPr>
    </w:p>
  </w:footnote>
  <w:footnote w:id="16">
    <w:p w:rsidR="00051C54" w:rsidRDefault="00051C54">
      <w:pPr>
        <w:pStyle w:val="a8"/>
      </w:pPr>
      <w:r>
        <w:rPr>
          <w:rStyle w:val="a9"/>
        </w:rPr>
        <w:t>1</w:t>
      </w:r>
      <w:r>
        <w:t xml:space="preserve"> </w:t>
      </w:r>
      <w:r>
        <w:rPr>
          <w:b/>
          <w:bCs/>
        </w:rPr>
        <w:t>Закон " О выборах депутатов  Верховного Совета РБ" ст. 5</w:t>
      </w:r>
      <w:r>
        <w:rPr>
          <w:sz w:val="24"/>
        </w:rPr>
        <w:t>.</w:t>
      </w:r>
    </w:p>
  </w:footnote>
  <w:footnote w:id="17">
    <w:p w:rsidR="00051C54" w:rsidRDefault="00051C54">
      <w:pPr>
        <w:pStyle w:val="a8"/>
      </w:pPr>
      <w:r>
        <w:rPr>
          <w:rStyle w:val="a9"/>
        </w:rPr>
        <w:t>2</w:t>
      </w:r>
      <w:r>
        <w:t xml:space="preserve"> </w:t>
      </w:r>
      <w:r>
        <w:rPr>
          <w:b/>
          <w:bCs/>
        </w:rPr>
        <w:t>Закон  "О выборах депутатов Верховного Совета" ст.12</w:t>
      </w:r>
    </w:p>
  </w:footnote>
  <w:footnote w:id="18">
    <w:p w:rsidR="00051C54" w:rsidRDefault="00051C54">
      <w:pPr>
        <w:pStyle w:val="a8"/>
      </w:pPr>
      <w:r>
        <w:rPr>
          <w:rStyle w:val="a9"/>
        </w:rPr>
        <w:t>1</w:t>
      </w:r>
      <w:r>
        <w:t xml:space="preserve"> </w:t>
      </w:r>
      <w:r>
        <w:rPr>
          <w:b/>
          <w:bCs/>
        </w:rPr>
        <w:t>Закон "О Верховном Совете РБ "ст. 106 п. 3; Конституция РБ ст. 102 пп. 2,3.</w:t>
      </w:r>
    </w:p>
  </w:footnote>
  <w:footnote w:id="19">
    <w:p w:rsidR="00051C54" w:rsidRDefault="00051C54">
      <w:pPr>
        <w:pStyle w:val="a8"/>
      </w:pPr>
      <w:r>
        <w:rPr>
          <w:rStyle w:val="a9"/>
        </w:rPr>
        <w:t>1</w:t>
      </w:r>
      <w:r>
        <w:t xml:space="preserve"> </w:t>
      </w:r>
      <w:r>
        <w:rPr>
          <w:b/>
          <w:bCs/>
        </w:rPr>
        <w:t>Закон "О Верховном Совете РБ" ст. 12, п. 2.</w:t>
      </w:r>
    </w:p>
  </w:footnote>
  <w:footnote w:id="20">
    <w:p w:rsidR="00051C54" w:rsidRDefault="00051C54">
      <w:pPr>
        <w:pStyle w:val="a8"/>
        <w:rPr>
          <w:b/>
          <w:bCs/>
        </w:rPr>
      </w:pPr>
      <w:r>
        <w:rPr>
          <w:rStyle w:val="a9"/>
        </w:rPr>
        <w:t>2</w:t>
      </w:r>
      <w:r>
        <w:t xml:space="preserve"> </w:t>
      </w:r>
      <w:r>
        <w:rPr>
          <w:b/>
          <w:bCs/>
        </w:rPr>
        <w:t>Конституция РБ. -  Научно правовой комментарий - с. 120-121</w:t>
      </w:r>
    </w:p>
  </w:footnote>
  <w:footnote w:id="21">
    <w:p w:rsidR="00051C54" w:rsidRDefault="00051C54">
      <w:pPr>
        <w:pStyle w:val="a8"/>
      </w:pPr>
      <w:r>
        <w:rPr>
          <w:rStyle w:val="a9"/>
        </w:rPr>
        <w:t>1</w:t>
      </w:r>
      <w:r>
        <w:t xml:space="preserve"> </w:t>
      </w:r>
      <w:r>
        <w:rPr>
          <w:b/>
          <w:bCs/>
        </w:rPr>
        <w:t>Конституция РБ. Научно-правовой  комментарий, с. 124 -125</w:t>
      </w:r>
    </w:p>
  </w:footnote>
  <w:footnote w:id="22">
    <w:p w:rsidR="00051C54" w:rsidRDefault="00051C54">
      <w:pPr>
        <w:pStyle w:val="a8"/>
      </w:pPr>
      <w:r>
        <w:rPr>
          <w:rStyle w:val="a9"/>
        </w:rPr>
        <w:t>1</w:t>
      </w:r>
      <w:r>
        <w:t xml:space="preserve"> </w:t>
      </w:r>
      <w:r>
        <w:rPr>
          <w:b/>
          <w:bCs/>
        </w:rPr>
        <w:t>Закон " О Верховном Совете РБ" ст. 30, п. 3.</w:t>
      </w:r>
    </w:p>
  </w:footnote>
  <w:footnote w:id="23">
    <w:p w:rsidR="00051C54" w:rsidRDefault="00051C54">
      <w:pPr>
        <w:pStyle w:val="a8"/>
      </w:pPr>
      <w:r>
        <w:rPr>
          <w:rStyle w:val="a9"/>
        </w:rPr>
        <w:t>1</w:t>
      </w:r>
      <w:r>
        <w:t xml:space="preserve"> </w:t>
      </w:r>
      <w:r>
        <w:rPr>
          <w:b/>
          <w:bCs/>
        </w:rPr>
        <w:t>Закон  " О Верховном Совете РБ"  ст. 42, ст.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C54" w:rsidRDefault="00051C54">
    <w:pPr>
      <w:pStyle w:val="a7"/>
      <w:framePr w:wrap="around" w:vAnchor="text" w:hAnchor="margin" w:xAlign="right" w:y="1"/>
      <w:rPr>
        <w:rStyle w:val="a4"/>
      </w:rPr>
    </w:pPr>
  </w:p>
  <w:p w:rsidR="00051C54" w:rsidRDefault="00051C5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C54" w:rsidRDefault="005A0CB7">
    <w:pPr>
      <w:pStyle w:val="a7"/>
      <w:framePr w:wrap="around" w:vAnchor="text" w:hAnchor="margin" w:xAlign="right" w:y="1"/>
      <w:rPr>
        <w:rStyle w:val="a4"/>
      </w:rPr>
    </w:pPr>
    <w:r>
      <w:rPr>
        <w:rStyle w:val="a4"/>
        <w:noProof/>
      </w:rPr>
      <w:t>3</w:t>
    </w:r>
  </w:p>
  <w:p w:rsidR="00051C54" w:rsidRDefault="00051C5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7E22"/>
    <w:multiLevelType w:val="singleLevel"/>
    <w:tmpl w:val="6C3A7DF6"/>
    <w:lvl w:ilvl="0">
      <w:start w:val="3"/>
      <w:numFmt w:val="decimal"/>
      <w:lvlText w:val="5.%1 "/>
      <w:legacy w:legacy="1" w:legacySpace="0" w:legacyIndent="360"/>
      <w:lvlJc w:val="left"/>
      <w:pPr>
        <w:ind w:left="510" w:hanging="360"/>
      </w:pPr>
      <w:rPr>
        <w:rFonts w:ascii="Times New Roman" w:hAnsi="Times New Roman" w:hint="default"/>
        <w:b w:val="0"/>
        <w:i w:val="0"/>
        <w:sz w:val="28"/>
      </w:rPr>
    </w:lvl>
  </w:abstractNum>
  <w:abstractNum w:abstractNumId="1">
    <w:nsid w:val="18773701"/>
    <w:multiLevelType w:val="multilevel"/>
    <w:tmpl w:val="CFCA3522"/>
    <w:lvl w:ilvl="0">
      <w:start w:val="4"/>
      <w:numFmt w:val="decimal"/>
      <w:lvlText w:val="%1"/>
      <w:lvlJc w:val="left"/>
      <w:pPr>
        <w:tabs>
          <w:tab w:val="num" w:pos="360"/>
        </w:tabs>
        <w:ind w:left="360" w:hanging="360"/>
      </w:pPr>
      <w:rPr>
        <w:rFonts w:hint="default"/>
        <w:sz w:val="28"/>
      </w:rPr>
    </w:lvl>
    <w:lvl w:ilvl="1">
      <w:start w:val="5"/>
      <w:numFmt w:val="decimal"/>
      <w:lvlText w:val="%1.%2"/>
      <w:lvlJc w:val="left"/>
      <w:pPr>
        <w:tabs>
          <w:tab w:val="num" w:pos="720"/>
        </w:tabs>
        <w:ind w:left="720" w:hanging="720"/>
      </w:pPr>
      <w:rPr>
        <w:rFonts w:hint="default"/>
        <w:sz w:val="28"/>
      </w:rPr>
    </w:lvl>
    <w:lvl w:ilvl="2">
      <w:start w:val="1"/>
      <w:numFmt w:val="decimal"/>
      <w:lvlText w:val="%1.%2.%3"/>
      <w:lvlJc w:val="left"/>
      <w:pPr>
        <w:tabs>
          <w:tab w:val="num" w:pos="1080"/>
        </w:tabs>
        <w:ind w:left="1080" w:hanging="1080"/>
      </w:pPr>
      <w:rPr>
        <w:rFonts w:hint="default"/>
        <w:sz w:val="28"/>
      </w:rPr>
    </w:lvl>
    <w:lvl w:ilvl="3">
      <w:start w:val="1"/>
      <w:numFmt w:val="decimal"/>
      <w:lvlText w:val="%1.%2.%3.%4"/>
      <w:lvlJc w:val="left"/>
      <w:pPr>
        <w:tabs>
          <w:tab w:val="num" w:pos="1440"/>
        </w:tabs>
        <w:ind w:left="1440" w:hanging="1440"/>
      </w:pPr>
      <w:rPr>
        <w:rFonts w:hint="default"/>
        <w:sz w:val="28"/>
      </w:rPr>
    </w:lvl>
    <w:lvl w:ilvl="4">
      <w:start w:val="1"/>
      <w:numFmt w:val="decimal"/>
      <w:lvlText w:val="%1.%2.%3.%4.%5"/>
      <w:lvlJc w:val="left"/>
      <w:pPr>
        <w:tabs>
          <w:tab w:val="num" w:pos="1440"/>
        </w:tabs>
        <w:ind w:left="1440" w:hanging="1440"/>
      </w:pPr>
      <w:rPr>
        <w:rFonts w:hint="default"/>
        <w:sz w:val="28"/>
      </w:rPr>
    </w:lvl>
    <w:lvl w:ilvl="5">
      <w:start w:val="1"/>
      <w:numFmt w:val="decimal"/>
      <w:lvlText w:val="%1.%2.%3.%4.%5.%6"/>
      <w:lvlJc w:val="left"/>
      <w:pPr>
        <w:tabs>
          <w:tab w:val="num" w:pos="1800"/>
        </w:tabs>
        <w:ind w:left="1800" w:hanging="1800"/>
      </w:pPr>
      <w:rPr>
        <w:rFonts w:hint="default"/>
        <w:sz w:val="28"/>
      </w:rPr>
    </w:lvl>
    <w:lvl w:ilvl="6">
      <w:start w:val="1"/>
      <w:numFmt w:val="decimal"/>
      <w:lvlText w:val="%1.%2.%3.%4.%5.%6.%7"/>
      <w:lvlJc w:val="left"/>
      <w:pPr>
        <w:tabs>
          <w:tab w:val="num" w:pos="2160"/>
        </w:tabs>
        <w:ind w:left="2160" w:hanging="2160"/>
      </w:pPr>
      <w:rPr>
        <w:rFonts w:hint="default"/>
        <w:sz w:val="28"/>
      </w:rPr>
    </w:lvl>
    <w:lvl w:ilvl="7">
      <w:start w:val="1"/>
      <w:numFmt w:val="decimal"/>
      <w:lvlText w:val="%1.%2.%3.%4.%5.%6.%7.%8"/>
      <w:lvlJc w:val="left"/>
      <w:pPr>
        <w:tabs>
          <w:tab w:val="num" w:pos="2520"/>
        </w:tabs>
        <w:ind w:left="2520" w:hanging="2520"/>
      </w:pPr>
      <w:rPr>
        <w:rFonts w:hint="default"/>
        <w:sz w:val="28"/>
      </w:rPr>
    </w:lvl>
    <w:lvl w:ilvl="8">
      <w:start w:val="1"/>
      <w:numFmt w:val="decimal"/>
      <w:lvlText w:val="%1.%2.%3.%4.%5.%6.%7.%8.%9"/>
      <w:lvlJc w:val="left"/>
      <w:pPr>
        <w:tabs>
          <w:tab w:val="num" w:pos="2880"/>
        </w:tabs>
        <w:ind w:left="2880" w:hanging="2880"/>
      </w:pPr>
      <w:rPr>
        <w:rFonts w:hint="default"/>
        <w:sz w:val="28"/>
      </w:rPr>
    </w:lvl>
  </w:abstractNum>
  <w:abstractNum w:abstractNumId="2">
    <w:nsid w:val="1F040D30"/>
    <w:multiLevelType w:val="hybridMultilevel"/>
    <w:tmpl w:val="5268ECA4"/>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ED446F9"/>
    <w:multiLevelType w:val="hybridMultilevel"/>
    <w:tmpl w:val="E26CC8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30E53A0"/>
    <w:multiLevelType w:val="hybridMultilevel"/>
    <w:tmpl w:val="ABAECD7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38B6833"/>
    <w:multiLevelType w:val="multilevel"/>
    <w:tmpl w:val="8E7E1180"/>
    <w:lvl w:ilvl="0">
      <w:start w:val="5"/>
      <w:numFmt w:val="decimal"/>
      <w:lvlText w:val="%1."/>
      <w:lvlJc w:val="left"/>
      <w:pPr>
        <w:tabs>
          <w:tab w:val="num" w:pos="408"/>
        </w:tabs>
        <w:ind w:left="408" w:hanging="408"/>
      </w:pPr>
      <w:rPr>
        <w:rFonts w:hint="default"/>
        <w:sz w:val="28"/>
      </w:rPr>
    </w:lvl>
    <w:lvl w:ilvl="1">
      <w:start w:val="5"/>
      <w:numFmt w:val="decimal"/>
      <w:lvlText w:val="%1.%2."/>
      <w:lvlJc w:val="left"/>
      <w:pPr>
        <w:tabs>
          <w:tab w:val="num" w:pos="870"/>
        </w:tabs>
        <w:ind w:left="870" w:hanging="720"/>
      </w:pPr>
      <w:rPr>
        <w:rFonts w:hint="default"/>
        <w:sz w:val="28"/>
      </w:rPr>
    </w:lvl>
    <w:lvl w:ilvl="2">
      <w:start w:val="1"/>
      <w:numFmt w:val="decimal"/>
      <w:lvlText w:val="%1.%2.%3."/>
      <w:lvlJc w:val="left"/>
      <w:pPr>
        <w:tabs>
          <w:tab w:val="num" w:pos="1380"/>
        </w:tabs>
        <w:ind w:left="1380" w:hanging="1080"/>
      </w:pPr>
      <w:rPr>
        <w:rFonts w:hint="default"/>
        <w:sz w:val="28"/>
      </w:rPr>
    </w:lvl>
    <w:lvl w:ilvl="3">
      <w:start w:val="1"/>
      <w:numFmt w:val="decimal"/>
      <w:lvlText w:val="%1.%2.%3.%4."/>
      <w:lvlJc w:val="left"/>
      <w:pPr>
        <w:tabs>
          <w:tab w:val="num" w:pos="1890"/>
        </w:tabs>
        <w:ind w:left="1890" w:hanging="1440"/>
      </w:pPr>
      <w:rPr>
        <w:rFonts w:hint="default"/>
        <w:sz w:val="28"/>
      </w:rPr>
    </w:lvl>
    <w:lvl w:ilvl="4">
      <w:start w:val="1"/>
      <w:numFmt w:val="decimal"/>
      <w:lvlText w:val="%1.%2.%3.%4.%5."/>
      <w:lvlJc w:val="left"/>
      <w:pPr>
        <w:tabs>
          <w:tab w:val="num" w:pos="2400"/>
        </w:tabs>
        <w:ind w:left="2400" w:hanging="1800"/>
      </w:pPr>
      <w:rPr>
        <w:rFonts w:hint="default"/>
        <w:sz w:val="28"/>
      </w:rPr>
    </w:lvl>
    <w:lvl w:ilvl="5">
      <w:start w:val="1"/>
      <w:numFmt w:val="decimal"/>
      <w:lvlText w:val="%1.%2.%3.%4.%5.%6."/>
      <w:lvlJc w:val="left"/>
      <w:pPr>
        <w:tabs>
          <w:tab w:val="num" w:pos="2550"/>
        </w:tabs>
        <w:ind w:left="2550" w:hanging="1800"/>
      </w:pPr>
      <w:rPr>
        <w:rFonts w:hint="default"/>
        <w:sz w:val="28"/>
      </w:rPr>
    </w:lvl>
    <w:lvl w:ilvl="6">
      <w:start w:val="1"/>
      <w:numFmt w:val="decimal"/>
      <w:lvlText w:val="%1.%2.%3.%4.%5.%6.%7."/>
      <w:lvlJc w:val="left"/>
      <w:pPr>
        <w:tabs>
          <w:tab w:val="num" w:pos="3060"/>
        </w:tabs>
        <w:ind w:left="3060" w:hanging="2160"/>
      </w:pPr>
      <w:rPr>
        <w:rFonts w:hint="default"/>
        <w:sz w:val="28"/>
      </w:rPr>
    </w:lvl>
    <w:lvl w:ilvl="7">
      <w:start w:val="1"/>
      <w:numFmt w:val="decimal"/>
      <w:lvlText w:val="%1.%2.%3.%4.%5.%6.%7.%8."/>
      <w:lvlJc w:val="left"/>
      <w:pPr>
        <w:tabs>
          <w:tab w:val="num" w:pos="3570"/>
        </w:tabs>
        <w:ind w:left="3570" w:hanging="2520"/>
      </w:pPr>
      <w:rPr>
        <w:rFonts w:hint="default"/>
        <w:sz w:val="28"/>
      </w:rPr>
    </w:lvl>
    <w:lvl w:ilvl="8">
      <w:start w:val="1"/>
      <w:numFmt w:val="decimal"/>
      <w:lvlText w:val="%1.%2.%3.%4.%5.%6.%7.%8.%9."/>
      <w:lvlJc w:val="left"/>
      <w:pPr>
        <w:tabs>
          <w:tab w:val="num" w:pos="4080"/>
        </w:tabs>
        <w:ind w:left="4080" w:hanging="2880"/>
      </w:pPr>
      <w:rPr>
        <w:rFonts w:hint="default"/>
        <w:sz w:val="28"/>
      </w:rPr>
    </w:lvl>
  </w:abstractNum>
  <w:abstractNum w:abstractNumId="6">
    <w:nsid w:val="4B4D0B7F"/>
    <w:multiLevelType w:val="multilevel"/>
    <w:tmpl w:val="8B22175C"/>
    <w:lvl w:ilvl="0">
      <w:start w:val="5"/>
      <w:numFmt w:val="decimal"/>
      <w:lvlText w:val="%1"/>
      <w:lvlJc w:val="left"/>
      <w:pPr>
        <w:tabs>
          <w:tab w:val="num" w:pos="360"/>
        </w:tabs>
        <w:ind w:left="360" w:hanging="360"/>
      </w:pPr>
      <w:rPr>
        <w:rFonts w:hint="default"/>
        <w:sz w:val="28"/>
      </w:rPr>
    </w:lvl>
    <w:lvl w:ilvl="1">
      <w:start w:val="4"/>
      <w:numFmt w:val="decimal"/>
      <w:lvlText w:val="%1.%2"/>
      <w:lvlJc w:val="left"/>
      <w:pPr>
        <w:tabs>
          <w:tab w:val="num" w:pos="870"/>
        </w:tabs>
        <w:ind w:left="870" w:hanging="720"/>
      </w:pPr>
      <w:rPr>
        <w:rFonts w:hint="default"/>
        <w:sz w:val="28"/>
      </w:rPr>
    </w:lvl>
    <w:lvl w:ilvl="2">
      <w:start w:val="1"/>
      <w:numFmt w:val="decimal"/>
      <w:lvlText w:val="%1.%2.%3"/>
      <w:lvlJc w:val="left"/>
      <w:pPr>
        <w:tabs>
          <w:tab w:val="num" w:pos="1380"/>
        </w:tabs>
        <w:ind w:left="1380" w:hanging="1080"/>
      </w:pPr>
      <w:rPr>
        <w:rFonts w:hint="default"/>
        <w:sz w:val="28"/>
      </w:rPr>
    </w:lvl>
    <w:lvl w:ilvl="3">
      <w:start w:val="1"/>
      <w:numFmt w:val="decimal"/>
      <w:lvlText w:val="%1.%2.%3.%4"/>
      <w:lvlJc w:val="left"/>
      <w:pPr>
        <w:tabs>
          <w:tab w:val="num" w:pos="1890"/>
        </w:tabs>
        <w:ind w:left="1890" w:hanging="1440"/>
      </w:pPr>
      <w:rPr>
        <w:rFonts w:hint="default"/>
        <w:sz w:val="28"/>
      </w:rPr>
    </w:lvl>
    <w:lvl w:ilvl="4">
      <w:start w:val="1"/>
      <w:numFmt w:val="decimal"/>
      <w:lvlText w:val="%1.%2.%3.%4.%5"/>
      <w:lvlJc w:val="left"/>
      <w:pPr>
        <w:tabs>
          <w:tab w:val="num" w:pos="2040"/>
        </w:tabs>
        <w:ind w:left="2040" w:hanging="1440"/>
      </w:pPr>
      <w:rPr>
        <w:rFonts w:hint="default"/>
        <w:sz w:val="28"/>
      </w:rPr>
    </w:lvl>
    <w:lvl w:ilvl="5">
      <w:start w:val="1"/>
      <w:numFmt w:val="decimal"/>
      <w:lvlText w:val="%1.%2.%3.%4.%5.%6"/>
      <w:lvlJc w:val="left"/>
      <w:pPr>
        <w:tabs>
          <w:tab w:val="num" w:pos="2550"/>
        </w:tabs>
        <w:ind w:left="2550" w:hanging="1800"/>
      </w:pPr>
      <w:rPr>
        <w:rFonts w:hint="default"/>
        <w:sz w:val="28"/>
      </w:rPr>
    </w:lvl>
    <w:lvl w:ilvl="6">
      <w:start w:val="1"/>
      <w:numFmt w:val="decimal"/>
      <w:lvlText w:val="%1.%2.%3.%4.%5.%6.%7"/>
      <w:lvlJc w:val="left"/>
      <w:pPr>
        <w:tabs>
          <w:tab w:val="num" w:pos="3060"/>
        </w:tabs>
        <w:ind w:left="3060" w:hanging="2160"/>
      </w:pPr>
      <w:rPr>
        <w:rFonts w:hint="default"/>
        <w:sz w:val="28"/>
      </w:rPr>
    </w:lvl>
    <w:lvl w:ilvl="7">
      <w:start w:val="1"/>
      <w:numFmt w:val="decimal"/>
      <w:lvlText w:val="%1.%2.%3.%4.%5.%6.%7.%8"/>
      <w:lvlJc w:val="left"/>
      <w:pPr>
        <w:tabs>
          <w:tab w:val="num" w:pos="3570"/>
        </w:tabs>
        <w:ind w:left="3570" w:hanging="2520"/>
      </w:pPr>
      <w:rPr>
        <w:rFonts w:hint="default"/>
        <w:sz w:val="28"/>
      </w:rPr>
    </w:lvl>
    <w:lvl w:ilvl="8">
      <w:start w:val="1"/>
      <w:numFmt w:val="decimal"/>
      <w:lvlText w:val="%1.%2.%3.%4.%5.%6.%7.%8.%9"/>
      <w:lvlJc w:val="left"/>
      <w:pPr>
        <w:tabs>
          <w:tab w:val="num" w:pos="4080"/>
        </w:tabs>
        <w:ind w:left="4080" w:hanging="2880"/>
      </w:pPr>
      <w:rPr>
        <w:rFonts w:hint="default"/>
        <w:sz w:val="28"/>
      </w:rPr>
    </w:lvl>
  </w:abstractNum>
  <w:abstractNum w:abstractNumId="7">
    <w:nsid w:val="4E46182C"/>
    <w:multiLevelType w:val="multilevel"/>
    <w:tmpl w:val="F0F8E368"/>
    <w:lvl w:ilvl="0">
      <w:start w:val="5"/>
      <w:numFmt w:val="decimal"/>
      <w:lvlText w:val="%1."/>
      <w:lvlJc w:val="left"/>
      <w:pPr>
        <w:tabs>
          <w:tab w:val="num" w:pos="408"/>
        </w:tabs>
        <w:ind w:left="408" w:hanging="408"/>
      </w:pPr>
      <w:rPr>
        <w:rFonts w:hint="default"/>
        <w:sz w:val="28"/>
      </w:rPr>
    </w:lvl>
    <w:lvl w:ilvl="1">
      <w:start w:val="5"/>
      <w:numFmt w:val="decimal"/>
      <w:lvlText w:val="%1.%2."/>
      <w:lvlJc w:val="left"/>
      <w:pPr>
        <w:tabs>
          <w:tab w:val="num" w:pos="870"/>
        </w:tabs>
        <w:ind w:left="870" w:hanging="720"/>
      </w:pPr>
      <w:rPr>
        <w:rFonts w:hint="default"/>
        <w:sz w:val="28"/>
      </w:rPr>
    </w:lvl>
    <w:lvl w:ilvl="2">
      <w:start w:val="1"/>
      <w:numFmt w:val="decimal"/>
      <w:lvlText w:val="%1.%2.%3."/>
      <w:lvlJc w:val="left"/>
      <w:pPr>
        <w:tabs>
          <w:tab w:val="num" w:pos="1380"/>
        </w:tabs>
        <w:ind w:left="1380" w:hanging="1080"/>
      </w:pPr>
      <w:rPr>
        <w:rFonts w:hint="default"/>
        <w:sz w:val="28"/>
      </w:rPr>
    </w:lvl>
    <w:lvl w:ilvl="3">
      <w:start w:val="1"/>
      <w:numFmt w:val="decimal"/>
      <w:lvlText w:val="%1.%2.%3.%4."/>
      <w:lvlJc w:val="left"/>
      <w:pPr>
        <w:tabs>
          <w:tab w:val="num" w:pos="1890"/>
        </w:tabs>
        <w:ind w:left="1890" w:hanging="1440"/>
      </w:pPr>
      <w:rPr>
        <w:rFonts w:hint="default"/>
        <w:sz w:val="28"/>
      </w:rPr>
    </w:lvl>
    <w:lvl w:ilvl="4">
      <w:start w:val="1"/>
      <w:numFmt w:val="decimal"/>
      <w:lvlText w:val="%1.%2.%3.%4.%5."/>
      <w:lvlJc w:val="left"/>
      <w:pPr>
        <w:tabs>
          <w:tab w:val="num" w:pos="2400"/>
        </w:tabs>
        <w:ind w:left="2400" w:hanging="1800"/>
      </w:pPr>
      <w:rPr>
        <w:rFonts w:hint="default"/>
        <w:sz w:val="28"/>
      </w:rPr>
    </w:lvl>
    <w:lvl w:ilvl="5">
      <w:start w:val="1"/>
      <w:numFmt w:val="decimal"/>
      <w:lvlText w:val="%1.%2.%3.%4.%5.%6."/>
      <w:lvlJc w:val="left"/>
      <w:pPr>
        <w:tabs>
          <w:tab w:val="num" w:pos="2550"/>
        </w:tabs>
        <w:ind w:left="2550" w:hanging="1800"/>
      </w:pPr>
      <w:rPr>
        <w:rFonts w:hint="default"/>
        <w:sz w:val="28"/>
      </w:rPr>
    </w:lvl>
    <w:lvl w:ilvl="6">
      <w:start w:val="1"/>
      <w:numFmt w:val="decimal"/>
      <w:lvlText w:val="%1.%2.%3.%4.%5.%6.%7."/>
      <w:lvlJc w:val="left"/>
      <w:pPr>
        <w:tabs>
          <w:tab w:val="num" w:pos="3060"/>
        </w:tabs>
        <w:ind w:left="3060" w:hanging="2160"/>
      </w:pPr>
      <w:rPr>
        <w:rFonts w:hint="default"/>
        <w:sz w:val="28"/>
      </w:rPr>
    </w:lvl>
    <w:lvl w:ilvl="7">
      <w:start w:val="1"/>
      <w:numFmt w:val="decimal"/>
      <w:lvlText w:val="%1.%2.%3.%4.%5.%6.%7.%8."/>
      <w:lvlJc w:val="left"/>
      <w:pPr>
        <w:tabs>
          <w:tab w:val="num" w:pos="3570"/>
        </w:tabs>
        <w:ind w:left="3570" w:hanging="2520"/>
      </w:pPr>
      <w:rPr>
        <w:rFonts w:hint="default"/>
        <w:sz w:val="28"/>
      </w:rPr>
    </w:lvl>
    <w:lvl w:ilvl="8">
      <w:start w:val="1"/>
      <w:numFmt w:val="decimal"/>
      <w:lvlText w:val="%1.%2.%3.%4.%5.%6.%7.%8.%9."/>
      <w:lvlJc w:val="left"/>
      <w:pPr>
        <w:tabs>
          <w:tab w:val="num" w:pos="4080"/>
        </w:tabs>
        <w:ind w:left="4080" w:hanging="2880"/>
      </w:pPr>
      <w:rPr>
        <w:rFonts w:hint="default"/>
        <w:sz w:val="28"/>
      </w:rPr>
    </w:lvl>
  </w:abstractNum>
  <w:abstractNum w:abstractNumId="8">
    <w:nsid w:val="68780D51"/>
    <w:multiLevelType w:val="hybridMultilevel"/>
    <w:tmpl w:val="1A2C6C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E6900F6"/>
    <w:multiLevelType w:val="hybridMultilevel"/>
    <w:tmpl w:val="19AE75AA"/>
    <w:lvl w:ilvl="0" w:tplc="04190007">
      <w:start w:val="1"/>
      <w:numFmt w:val="bullet"/>
      <w:lvlText w:val=""/>
      <w:lvlJc w:val="left"/>
      <w:pPr>
        <w:tabs>
          <w:tab w:val="num" w:pos="1440"/>
        </w:tabs>
        <w:ind w:left="1440" w:hanging="360"/>
      </w:pPr>
      <w:rPr>
        <w:rFonts w:ascii="Wingdings" w:hAnsi="Wingdings" w:hint="default"/>
        <w:sz w:val="16"/>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F1E2FF2"/>
    <w:multiLevelType w:val="multilevel"/>
    <w:tmpl w:val="8E7E1180"/>
    <w:lvl w:ilvl="0">
      <w:start w:val="5"/>
      <w:numFmt w:val="decimal"/>
      <w:lvlText w:val="%1."/>
      <w:lvlJc w:val="left"/>
      <w:pPr>
        <w:tabs>
          <w:tab w:val="num" w:pos="408"/>
        </w:tabs>
        <w:ind w:left="408" w:hanging="408"/>
      </w:pPr>
      <w:rPr>
        <w:rFonts w:hint="default"/>
        <w:sz w:val="28"/>
      </w:rPr>
    </w:lvl>
    <w:lvl w:ilvl="1">
      <w:start w:val="5"/>
      <w:numFmt w:val="decimal"/>
      <w:lvlText w:val="%1.%2."/>
      <w:lvlJc w:val="left"/>
      <w:pPr>
        <w:tabs>
          <w:tab w:val="num" w:pos="870"/>
        </w:tabs>
        <w:ind w:left="870" w:hanging="720"/>
      </w:pPr>
      <w:rPr>
        <w:rFonts w:hint="default"/>
        <w:sz w:val="28"/>
      </w:rPr>
    </w:lvl>
    <w:lvl w:ilvl="2">
      <w:start w:val="1"/>
      <w:numFmt w:val="decimal"/>
      <w:lvlText w:val="%1.%2.%3."/>
      <w:lvlJc w:val="left"/>
      <w:pPr>
        <w:tabs>
          <w:tab w:val="num" w:pos="1380"/>
        </w:tabs>
        <w:ind w:left="1380" w:hanging="1080"/>
      </w:pPr>
      <w:rPr>
        <w:rFonts w:hint="default"/>
        <w:sz w:val="28"/>
      </w:rPr>
    </w:lvl>
    <w:lvl w:ilvl="3">
      <w:start w:val="1"/>
      <w:numFmt w:val="decimal"/>
      <w:lvlText w:val="%1.%2.%3.%4."/>
      <w:lvlJc w:val="left"/>
      <w:pPr>
        <w:tabs>
          <w:tab w:val="num" w:pos="1890"/>
        </w:tabs>
        <w:ind w:left="1890" w:hanging="1440"/>
      </w:pPr>
      <w:rPr>
        <w:rFonts w:hint="default"/>
        <w:sz w:val="28"/>
      </w:rPr>
    </w:lvl>
    <w:lvl w:ilvl="4">
      <w:start w:val="1"/>
      <w:numFmt w:val="decimal"/>
      <w:lvlText w:val="%1.%2.%3.%4.%5."/>
      <w:lvlJc w:val="left"/>
      <w:pPr>
        <w:tabs>
          <w:tab w:val="num" w:pos="2400"/>
        </w:tabs>
        <w:ind w:left="2400" w:hanging="1800"/>
      </w:pPr>
      <w:rPr>
        <w:rFonts w:hint="default"/>
        <w:sz w:val="28"/>
      </w:rPr>
    </w:lvl>
    <w:lvl w:ilvl="5">
      <w:start w:val="1"/>
      <w:numFmt w:val="decimal"/>
      <w:lvlText w:val="%1.%2.%3.%4.%5.%6."/>
      <w:lvlJc w:val="left"/>
      <w:pPr>
        <w:tabs>
          <w:tab w:val="num" w:pos="2550"/>
        </w:tabs>
        <w:ind w:left="2550" w:hanging="1800"/>
      </w:pPr>
      <w:rPr>
        <w:rFonts w:hint="default"/>
        <w:sz w:val="28"/>
      </w:rPr>
    </w:lvl>
    <w:lvl w:ilvl="6">
      <w:start w:val="1"/>
      <w:numFmt w:val="decimal"/>
      <w:lvlText w:val="%1.%2.%3.%4.%5.%6.%7."/>
      <w:lvlJc w:val="left"/>
      <w:pPr>
        <w:tabs>
          <w:tab w:val="num" w:pos="3060"/>
        </w:tabs>
        <w:ind w:left="3060" w:hanging="2160"/>
      </w:pPr>
      <w:rPr>
        <w:rFonts w:hint="default"/>
        <w:sz w:val="28"/>
      </w:rPr>
    </w:lvl>
    <w:lvl w:ilvl="7">
      <w:start w:val="1"/>
      <w:numFmt w:val="decimal"/>
      <w:lvlText w:val="%1.%2.%3.%4.%5.%6.%7.%8."/>
      <w:lvlJc w:val="left"/>
      <w:pPr>
        <w:tabs>
          <w:tab w:val="num" w:pos="3570"/>
        </w:tabs>
        <w:ind w:left="3570" w:hanging="2520"/>
      </w:pPr>
      <w:rPr>
        <w:rFonts w:hint="default"/>
        <w:sz w:val="28"/>
      </w:rPr>
    </w:lvl>
    <w:lvl w:ilvl="8">
      <w:start w:val="1"/>
      <w:numFmt w:val="decimal"/>
      <w:lvlText w:val="%1.%2.%3.%4.%5.%6.%7.%8.%9."/>
      <w:lvlJc w:val="left"/>
      <w:pPr>
        <w:tabs>
          <w:tab w:val="num" w:pos="4080"/>
        </w:tabs>
        <w:ind w:left="4080" w:hanging="2880"/>
      </w:pPr>
      <w:rPr>
        <w:rFonts w:hint="default"/>
        <w:sz w:val="28"/>
      </w:rPr>
    </w:lvl>
  </w:abstractNum>
  <w:abstractNum w:abstractNumId="11">
    <w:nsid w:val="6F3B7C61"/>
    <w:multiLevelType w:val="multilevel"/>
    <w:tmpl w:val="CC28CFA2"/>
    <w:lvl w:ilvl="0">
      <w:start w:val="4"/>
      <w:numFmt w:val="decimal"/>
      <w:lvlText w:val="%1."/>
      <w:lvlJc w:val="left"/>
      <w:pPr>
        <w:tabs>
          <w:tab w:val="num" w:pos="408"/>
        </w:tabs>
        <w:ind w:left="408" w:hanging="408"/>
      </w:pPr>
      <w:rPr>
        <w:rFonts w:hint="default"/>
        <w:sz w:val="28"/>
      </w:rPr>
    </w:lvl>
    <w:lvl w:ilvl="1">
      <w:start w:val="5"/>
      <w:numFmt w:val="decimal"/>
      <w:lvlText w:val="%1.%2."/>
      <w:lvlJc w:val="left"/>
      <w:pPr>
        <w:tabs>
          <w:tab w:val="num" w:pos="720"/>
        </w:tabs>
        <w:ind w:left="720" w:hanging="720"/>
      </w:pPr>
      <w:rPr>
        <w:rFonts w:hint="default"/>
        <w:sz w:val="28"/>
      </w:rPr>
    </w:lvl>
    <w:lvl w:ilvl="2">
      <w:start w:val="1"/>
      <w:numFmt w:val="decimal"/>
      <w:lvlText w:val="%1.%2.%3."/>
      <w:lvlJc w:val="left"/>
      <w:pPr>
        <w:tabs>
          <w:tab w:val="num" w:pos="1080"/>
        </w:tabs>
        <w:ind w:left="1080" w:hanging="1080"/>
      </w:pPr>
      <w:rPr>
        <w:rFonts w:hint="default"/>
        <w:sz w:val="28"/>
      </w:rPr>
    </w:lvl>
    <w:lvl w:ilvl="3">
      <w:start w:val="1"/>
      <w:numFmt w:val="decimal"/>
      <w:lvlText w:val="%1.%2.%3.%4."/>
      <w:lvlJc w:val="left"/>
      <w:pPr>
        <w:tabs>
          <w:tab w:val="num" w:pos="1440"/>
        </w:tabs>
        <w:ind w:left="1440" w:hanging="1440"/>
      </w:pPr>
      <w:rPr>
        <w:rFonts w:hint="default"/>
        <w:sz w:val="28"/>
      </w:rPr>
    </w:lvl>
    <w:lvl w:ilvl="4">
      <w:start w:val="1"/>
      <w:numFmt w:val="decimal"/>
      <w:lvlText w:val="%1.%2.%3.%4.%5."/>
      <w:lvlJc w:val="left"/>
      <w:pPr>
        <w:tabs>
          <w:tab w:val="num" w:pos="1800"/>
        </w:tabs>
        <w:ind w:left="1800" w:hanging="1800"/>
      </w:pPr>
      <w:rPr>
        <w:rFonts w:hint="default"/>
        <w:sz w:val="28"/>
      </w:rPr>
    </w:lvl>
    <w:lvl w:ilvl="5">
      <w:start w:val="1"/>
      <w:numFmt w:val="decimal"/>
      <w:lvlText w:val="%1.%2.%3.%4.%5.%6."/>
      <w:lvlJc w:val="left"/>
      <w:pPr>
        <w:tabs>
          <w:tab w:val="num" w:pos="1800"/>
        </w:tabs>
        <w:ind w:left="1800" w:hanging="1800"/>
      </w:pPr>
      <w:rPr>
        <w:rFonts w:hint="default"/>
        <w:sz w:val="28"/>
      </w:rPr>
    </w:lvl>
    <w:lvl w:ilvl="6">
      <w:start w:val="1"/>
      <w:numFmt w:val="decimal"/>
      <w:lvlText w:val="%1.%2.%3.%4.%5.%6.%7."/>
      <w:lvlJc w:val="left"/>
      <w:pPr>
        <w:tabs>
          <w:tab w:val="num" w:pos="2160"/>
        </w:tabs>
        <w:ind w:left="2160" w:hanging="2160"/>
      </w:pPr>
      <w:rPr>
        <w:rFonts w:hint="default"/>
        <w:sz w:val="28"/>
      </w:rPr>
    </w:lvl>
    <w:lvl w:ilvl="7">
      <w:start w:val="1"/>
      <w:numFmt w:val="decimal"/>
      <w:lvlText w:val="%1.%2.%3.%4.%5.%6.%7.%8."/>
      <w:lvlJc w:val="left"/>
      <w:pPr>
        <w:tabs>
          <w:tab w:val="num" w:pos="2520"/>
        </w:tabs>
        <w:ind w:left="2520" w:hanging="2520"/>
      </w:pPr>
      <w:rPr>
        <w:rFonts w:hint="default"/>
        <w:sz w:val="28"/>
      </w:rPr>
    </w:lvl>
    <w:lvl w:ilvl="8">
      <w:start w:val="1"/>
      <w:numFmt w:val="decimal"/>
      <w:lvlText w:val="%1.%2.%3.%4.%5.%6.%7.%8.%9."/>
      <w:lvlJc w:val="left"/>
      <w:pPr>
        <w:tabs>
          <w:tab w:val="num" w:pos="2880"/>
        </w:tabs>
        <w:ind w:left="2880" w:hanging="2880"/>
      </w:pPr>
      <w:rPr>
        <w:rFonts w:hint="default"/>
        <w:sz w:val="28"/>
      </w:rPr>
    </w:lvl>
  </w:abstractNum>
  <w:abstractNum w:abstractNumId="12">
    <w:nsid w:val="72F57AD9"/>
    <w:multiLevelType w:val="hybridMultilevel"/>
    <w:tmpl w:val="2F32FA6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8A067EA"/>
    <w:multiLevelType w:val="hybridMultilevel"/>
    <w:tmpl w:val="89146B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 w:ilvl="0">
        <w:start w:val="1"/>
        <w:numFmt w:val="decimal"/>
        <w:lvlText w:val="5.%1 "/>
        <w:legacy w:legacy="1" w:legacySpace="0" w:legacyIndent="360"/>
        <w:lvlJc w:val="left"/>
        <w:pPr>
          <w:ind w:left="510" w:hanging="360"/>
        </w:pPr>
        <w:rPr>
          <w:rFonts w:ascii="Times New Roman" w:hAnsi="Times New Roman" w:hint="default"/>
          <w:b w:val="0"/>
          <w:i w:val="0"/>
          <w:sz w:val="28"/>
        </w:rPr>
      </w:lvl>
    </w:lvlOverride>
  </w:num>
  <w:num w:numId="3">
    <w:abstractNumId w:val="6"/>
  </w:num>
  <w:num w:numId="4">
    <w:abstractNumId w:val="7"/>
  </w:num>
  <w:num w:numId="5">
    <w:abstractNumId w:val="5"/>
  </w:num>
  <w:num w:numId="6">
    <w:abstractNumId w:val="10"/>
  </w:num>
  <w:num w:numId="7">
    <w:abstractNumId w:val="1"/>
  </w:num>
  <w:num w:numId="8">
    <w:abstractNumId w:val="11"/>
  </w:num>
  <w:num w:numId="9">
    <w:abstractNumId w:val="12"/>
  </w:num>
  <w:num w:numId="10">
    <w:abstractNumId w:val="2"/>
  </w:num>
  <w:num w:numId="11">
    <w:abstractNumId w:val="9"/>
  </w:num>
  <w:num w:numId="12">
    <w:abstractNumId w:val="3"/>
  </w:num>
  <w:num w:numId="13">
    <w:abstractNumId w:val="8"/>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CB7"/>
    <w:rsid w:val="00051C54"/>
    <w:rsid w:val="005A0CB7"/>
    <w:rsid w:val="009E0DDD"/>
    <w:rsid w:val="00DA61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DF12F5-2470-4261-95AD-A9E9CCDA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bCs/>
      <w:sz w:val="32"/>
    </w:rPr>
  </w:style>
  <w:style w:type="paragraph" w:styleId="3">
    <w:name w:val="heading 3"/>
    <w:basedOn w:val="a"/>
    <w:next w:val="a"/>
    <w:qFormat/>
    <w:pPr>
      <w:keepNext/>
      <w:spacing w:line="360" w:lineRule="auto"/>
      <w:jc w:val="center"/>
      <w:outlineLvl w:val="2"/>
    </w:pPr>
    <w:rPr>
      <w:b/>
      <w:bCs/>
      <w:sz w:val="40"/>
    </w:rPr>
  </w:style>
  <w:style w:type="paragraph" w:styleId="4">
    <w:name w:val="heading 4"/>
    <w:basedOn w:val="a"/>
    <w:next w:val="a"/>
    <w:qFormat/>
    <w:pPr>
      <w:keepNext/>
      <w:jc w:val="righ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hanging="578"/>
      <w:jc w:val="both"/>
    </w:pPr>
    <w:rPr>
      <w:sz w:val="24"/>
    </w:rPr>
  </w:style>
  <w:style w:type="paragraph" w:styleId="a6">
    <w:name w:val="Body Text"/>
    <w:basedOn w:val="a"/>
    <w:semiHidden/>
    <w:pPr>
      <w:spacing w:line="360" w:lineRule="auto"/>
    </w:pPr>
    <w:rPr>
      <w:sz w:val="24"/>
    </w:rPr>
  </w:style>
  <w:style w:type="paragraph" w:styleId="a7">
    <w:name w:val="header"/>
    <w:basedOn w:val="a"/>
    <w:semiHidden/>
    <w:pPr>
      <w:tabs>
        <w:tab w:val="center" w:pos="4677"/>
        <w:tab w:val="right" w:pos="9355"/>
      </w:tabs>
    </w:pPr>
  </w:style>
  <w:style w:type="paragraph" w:styleId="a8">
    <w:name w:val="footnote text"/>
    <w:basedOn w:val="a"/>
    <w:semiHidden/>
  </w:style>
  <w:style w:type="character" w:styleId="a9">
    <w:name w:val="footnote reference"/>
    <w:semiHidden/>
    <w:rPr>
      <w:vertAlign w:val="superscript"/>
    </w:rPr>
  </w:style>
  <w:style w:type="paragraph" w:styleId="20">
    <w:name w:val="Body Text 2"/>
    <w:basedOn w:val="a"/>
    <w:semiHidden/>
    <w:pPr>
      <w:spacing w:line="360" w:lineRule="auto"/>
      <w:jc w:val="both"/>
    </w:pPr>
    <w:rPr>
      <w:sz w:val="24"/>
    </w:rPr>
  </w:style>
  <w:style w:type="paragraph" w:styleId="21">
    <w:name w:val="Body Text Indent 2"/>
    <w:basedOn w:val="a"/>
    <w:semiHidden/>
    <w:pPr>
      <w:spacing w:line="360" w:lineRule="auto"/>
      <w:ind w:firstLine="720"/>
      <w:jc w:val="both"/>
    </w:pPr>
    <w:rPr>
      <w:sz w:val="24"/>
    </w:rPr>
  </w:style>
  <w:style w:type="paragraph" w:styleId="aa">
    <w:name w:val="Title"/>
    <w:basedOn w:val="a"/>
    <w:qFormat/>
    <w:pPr>
      <w:jc w:val="center"/>
    </w:pPr>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Парламент Республики Беларусь</vt:lpstr>
    </vt:vector>
  </TitlesOfParts>
  <Company> </Company>
  <LinksUpToDate>false</LinksUpToDate>
  <CharactersWithSpaces>48501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Парламент Республики Беларусь</dc:title>
  <dc:subject/>
  <dc:creator>Mage</dc:creator>
  <cp:keywords/>
  <dc:description/>
  <cp:lastModifiedBy>admin</cp:lastModifiedBy>
  <cp:revision>2</cp:revision>
  <cp:lastPrinted>1998-03-12T09:09:00Z</cp:lastPrinted>
  <dcterms:created xsi:type="dcterms:W3CDTF">2014-02-13T11:11:00Z</dcterms:created>
  <dcterms:modified xsi:type="dcterms:W3CDTF">2014-02-13T11:11:00Z</dcterms:modified>
</cp:coreProperties>
</file>