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2A5" w:rsidRPr="00E12C23" w:rsidRDefault="00E632A5" w:rsidP="00E12C23">
      <w:pPr>
        <w:pStyle w:val="2"/>
        <w:ind w:firstLine="709"/>
        <w:outlineLvl w:val="0"/>
        <w:rPr>
          <w:bCs/>
          <w:iCs/>
        </w:rPr>
      </w:pPr>
      <w:r w:rsidRPr="00E12C23">
        <w:rPr>
          <w:bCs/>
          <w:iCs/>
        </w:rPr>
        <w:t>ВВЕДЕНИЕ</w:t>
      </w:r>
    </w:p>
    <w:p w:rsidR="00E632A5" w:rsidRPr="00E12C23" w:rsidRDefault="00E632A5" w:rsidP="00E12C23">
      <w:pPr>
        <w:pStyle w:val="2"/>
        <w:ind w:firstLine="709"/>
        <w:outlineLvl w:val="0"/>
        <w:rPr>
          <w:bCs/>
          <w:iCs/>
        </w:rPr>
      </w:pPr>
    </w:p>
    <w:p w:rsidR="00E632A5" w:rsidRPr="00E12C23" w:rsidRDefault="007E29D2" w:rsidP="00E12C23">
      <w:pPr>
        <w:pStyle w:val="2"/>
        <w:ind w:firstLine="709"/>
      </w:pPr>
      <w:r>
        <w:t xml:space="preserve">Актуальность </w:t>
      </w:r>
      <w:r w:rsidR="00E632A5" w:rsidRPr="00E12C23">
        <w:t>выбранной темы обуславливается тем, что в настоящее время у большинства предприятий возникает потребность в заемных средствах. Они вынуждены обращаться за помощью к различного рода кредиторам: банкам, кредитным организациям, частным лицам, предприятиям с устойчивым финансовым положением, имеющим свободные денежные средства.</w:t>
      </w:r>
    </w:p>
    <w:p w:rsidR="00E632A5" w:rsidRPr="00E12C23" w:rsidRDefault="00E632A5" w:rsidP="00E12C23">
      <w:pPr>
        <w:pStyle w:val="2"/>
        <w:ind w:firstLine="709"/>
      </w:pPr>
      <w:r w:rsidRPr="00E12C23">
        <w:rPr>
          <w:bCs/>
          <w:iCs/>
        </w:rPr>
        <w:t>Цель работы</w:t>
      </w:r>
      <w:r w:rsidRPr="00E12C23">
        <w:t xml:space="preserve"> – теоретическое исследование и проведение аудита</w:t>
      </w:r>
      <w:r w:rsidR="00E12C23" w:rsidRPr="00E12C23">
        <w:t xml:space="preserve"> </w:t>
      </w:r>
      <w:r w:rsidRPr="00E12C23">
        <w:t>расчетов по кредитам и займам.</w:t>
      </w:r>
    </w:p>
    <w:p w:rsidR="00E632A5" w:rsidRPr="00E12C23" w:rsidRDefault="00E632A5" w:rsidP="00E12C23">
      <w:pPr>
        <w:pStyle w:val="2"/>
        <w:ind w:firstLine="709"/>
        <w:outlineLvl w:val="0"/>
      </w:pPr>
      <w:r w:rsidRPr="00E12C23">
        <w:rPr>
          <w:bCs/>
          <w:iCs/>
        </w:rPr>
        <w:t>Для достижения поставленной цели необходимо решить следующие задачи:</w:t>
      </w:r>
      <w:r w:rsidRPr="00E12C23">
        <w:t xml:space="preserve"> </w:t>
      </w:r>
    </w:p>
    <w:p w:rsidR="00E12C23" w:rsidRPr="00E12C23" w:rsidRDefault="00E632A5" w:rsidP="00E12C23">
      <w:pPr>
        <w:pStyle w:val="2"/>
        <w:numPr>
          <w:ilvl w:val="0"/>
          <w:numId w:val="2"/>
        </w:numPr>
        <w:ind w:left="0" w:firstLine="709"/>
      </w:pPr>
      <w:r w:rsidRPr="00E12C23">
        <w:t>изучить теоретические основы учета и аудита кредитов и займов</w:t>
      </w:r>
    </w:p>
    <w:p w:rsidR="00E632A5" w:rsidRPr="00E12C23" w:rsidRDefault="00E632A5" w:rsidP="00E12C23">
      <w:pPr>
        <w:pStyle w:val="2"/>
        <w:numPr>
          <w:ilvl w:val="0"/>
          <w:numId w:val="2"/>
        </w:numPr>
        <w:ind w:left="0" w:firstLine="709"/>
      </w:pPr>
      <w:r w:rsidRPr="00E12C23">
        <w:t>изучить порядок проведения аудиторской проверки</w:t>
      </w:r>
    </w:p>
    <w:p w:rsidR="00E632A5" w:rsidRPr="00E12C23" w:rsidRDefault="00E632A5" w:rsidP="00E12C23">
      <w:pPr>
        <w:pStyle w:val="2"/>
        <w:numPr>
          <w:ilvl w:val="0"/>
          <w:numId w:val="2"/>
        </w:numPr>
        <w:ind w:left="0" w:firstLine="709"/>
      </w:pPr>
      <w:r w:rsidRPr="00E12C23">
        <w:t>провести аудиторскую проверку ЗАО им. Мичурина</w:t>
      </w:r>
    </w:p>
    <w:p w:rsidR="00E632A5" w:rsidRPr="00E12C23" w:rsidRDefault="00E632A5" w:rsidP="00E12C23">
      <w:pPr>
        <w:pStyle w:val="2"/>
        <w:numPr>
          <w:ilvl w:val="0"/>
          <w:numId w:val="2"/>
        </w:numPr>
        <w:ind w:left="0" w:firstLine="709"/>
      </w:pPr>
      <w:r w:rsidRPr="00E12C23">
        <w:t>выяснить причины допущенных нарушений</w:t>
      </w:r>
    </w:p>
    <w:p w:rsidR="00E632A5" w:rsidRPr="00E12C23" w:rsidRDefault="00E632A5" w:rsidP="00E12C23">
      <w:pPr>
        <w:pStyle w:val="2"/>
        <w:numPr>
          <w:ilvl w:val="0"/>
          <w:numId w:val="2"/>
        </w:numPr>
        <w:ind w:left="0" w:firstLine="709"/>
      </w:pPr>
      <w:r w:rsidRPr="00E12C23">
        <w:t>дать аудиторское заключение</w:t>
      </w:r>
    </w:p>
    <w:p w:rsidR="00E632A5" w:rsidRPr="00E12C23" w:rsidRDefault="00E632A5" w:rsidP="00E12C23">
      <w:pPr>
        <w:pStyle w:val="2"/>
        <w:ind w:firstLine="709"/>
      </w:pPr>
      <w:r w:rsidRPr="00E12C23">
        <w:t>Получение кредита – очень важный и ответственный шаг для предприятия. Получив кредит, предприятие имеет дополнительную возможность для своего дальнейшего развития и увеличения объемов производства продукции. Ответственность же этого шага заключается в появлении новых обязательств.</w:t>
      </w:r>
    </w:p>
    <w:p w:rsidR="00E632A5" w:rsidRPr="00E12C23" w:rsidRDefault="00E632A5" w:rsidP="00E12C23">
      <w:pPr>
        <w:pStyle w:val="2"/>
        <w:ind w:firstLine="709"/>
      </w:pPr>
      <w:r w:rsidRPr="00E12C23">
        <w:t>Несмотря на кажущуюся простоту отражения в учете предприятия полученных кредитов, при аудиторских проверках выявляется довольно большое количество ошибок и нарушений. Ошибки возникают как при оформлении кредитных отношений, предприятия квалифицируют как получение кредита, так и при отражении в учете операций с заемными средствами и исчисление налогооблагаемой базы по налогу на прибыль.</w:t>
      </w:r>
    </w:p>
    <w:p w:rsidR="00E632A5" w:rsidRPr="00E12C23" w:rsidRDefault="00E632A5" w:rsidP="00E12C23">
      <w:pPr>
        <w:pStyle w:val="2"/>
        <w:ind w:firstLine="709"/>
      </w:pPr>
      <w:r w:rsidRPr="00E12C23">
        <w:t>Отражение в учете полученного кредита включает три следующие хозяйственные основные операции:</w:t>
      </w:r>
    </w:p>
    <w:p w:rsidR="00E632A5" w:rsidRPr="00E12C23" w:rsidRDefault="00E632A5" w:rsidP="00E12C23">
      <w:pPr>
        <w:pStyle w:val="2"/>
        <w:numPr>
          <w:ilvl w:val="0"/>
          <w:numId w:val="1"/>
        </w:numPr>
        <w:ind w:left="0" w:firstLine="709"/>
      </w:pPr>
      <w:r w:rsidRPr="00E12C23">
        <w:t>получение кредита;</w:t>
      </w:r>
    </w:p>
    <w:p w:rsidR="00E632A5" w:rsidRPr="00E12C23" w:rsidRDefault="00E632A5" w:rsidP="00E12C23">
      <w:pPr>
        <w:pStyle w:val="2"/>
        <w:numPr>
          <w:ilvl w:val="0"/>
          <w:numId w:val="1"/>
        </w:numPr>
        <w:ind w:left="0" w:firstLine="709"/>
      </w:pPr>
      <w:r w:rsidRPr="00E12C23">
        <w:t>возврат кредита;</w:t>
      </w:r>
    </w:p>
    <w:p w:rsidR="00E632A5" w:rsidRPr="00E12C23" w:rsidRDefault="00E632A5" w:rsidP="00E12C23">
      <w:pPr>
        <w:pStyle w:val="2"/>
        <w:numPr>
          <w:ilvl w:val="0"/>
          <w:numId w:val="1"/>
        </w:numPr>
        <w:ind w:left="0" w:firstLine="709"/>
      </w:pPr>
      <w:r w:rsidRPr="00E12C23">
        <w:t>начисление и уплату процентов за пользование кредитными средствами.</w:t>
      </w:r>
    </w:p>
    <w:p w:rsidR="00E632A5" w:rsidRPr="00E12C23" w:rsidRDefault="00E632A5" w:rsidP="00E12C23">
      <w:pPr>
        <w:pStyle w:val="2"/>
        <w:ind w:firstLine="709"/>
      </w:pPr>
      <w:r w:rsidRPr="00E12C23">
        <w:t>Информационной базой для проверки кредитов и займов являются: учетная политика предприятия, первичные документы по разделу учета, регистры синтетического и аналитического учета, бухгалтерская отчетность.</w:t>
      </w:r>
    </w:p>
    <w:p w:rsidR="00E632A5" w:rsidRPr="00E12C23" w:rsidRDefault="00E632A5" w:rsidP="00E12C23">
      <w:pPr>
        <w:pStyle w:val="2"/>
        <w:ind w:firstLine="709"/>
      </w:pPr>
      <w:r w:rsidRPr="00E12C23">
        <w:t>Предмет исследования – расчеты по кредитам и займам</w:t>
      </w:r>
    </w:p>
    <w:p w:rsidR="00E632A5" w:rsidRPr="00E12C23" w:rsidRDefault="00E632A5" w:rsidP="00E12C23">
      <w:pPr>
        <w:pStyle w:val="2"/>
        <w:ind w:firstLine="709"/>
      </w:pPr>
      <w:r w:rsidRPr="00E12C23">
        <w:t xml:space="preserve">Объект исследования – ЗАО им. Мичурина. </w:t>
      </w:r>
    </w:p>
    <w:p w:rsidR="00E632A5" w:rsidRPr="00E12C23" w:rsidRDefault="00E632A5" w:rsidP="00E12C23">
      <w:pPr>
        <w:pStyle w:val="2"/>
        <w:ind w:firstLine="709"/>
      </w:pPr>
      <w:r w:rsidRPr="00E12C23">
        <w:t>Период исследования: 2008 – 2010гг.</w:t>
      </w:r>
    </w:p>
    <w:p w:rsidR="00E632A5" w:rsidRPr="00E12C23" w:rsidRDefault="00E632A5" w:rsidP="00E12C23">
      <w:pPr>
        <w:spacing w:line="360" w:lineRule="auto"/>
        <w:ind w:firstLine="709"/>
        <w:jc w:val="both"/>
        <w:rPr>
          <w:sz w:val="28"/>
        </w:rPr>
      </w:pPr>
    </w:p>
    <w:p w:rsidR="00E632A5" w:rsidRPr="00E12C23" w:rsidRDefault="00E12C23" w:rsidP="00E12C23">
      <w:pPr>
        <w:spacing w:line="360" w:lineRule="auto"/>
        <w:ind w:firstLine="709"/>
        <w:jc w:val="both"/>
        <w:rPr>
          <w:sz w:val="28"/>
          <w:szCs w:val="28"/>
        </w:rPr>
      </w:pPr>
      <w:r w:rsidRPr="00E12C23">
        <w:rPr>
          <w:sz w:val="28"/>
          <w:szCs w:val="28"/>
        </w:rPr>
        <w:br w:type="page"/>
      </w:r>
      <w:r w:rsidR="00E632A5" w:rsidRPr="00E12C23">
        <w:rPr>
          <w:sz w:val="28"/>
          <w:szCs w:val="28"/>
        </w:rPr>
        <w:t>1. ТЕОРЕТИЧЕСКИЕ АСПЕКТЫ АУДИТА РАСЧЕТОВ ПО КРЕДИТАМ И ЗАЙМАМ</w:t>
      </w:r>
    </w:p>
    <w:p w:rsidR="00E632A5" w:rsidRPr="00E12C23" w:rsidRDefault="00E632A5" w:rsidP="00E12C23">
      <w:pPr>
        <w:spacing w:line="360" w:lineRule="auto"/>
        <w:ind w:firstLine="709"/>
        <w:jc w:val="both"/>
        <w:rPr>
          <w:sz w:val="28"/>
          <w:szCs w:val="28"/>
        </w:rPr>
      </w:pPr>
    </w:p>
    <w:p w:rsidR="00E632A5" w:rsidRPr="00E12C23" w:rsidRDefault="00E632A5" w:rsidP="00E12C23">
      <w:pPr>
        <w:shd w:val="clear" w:color="auto" w:fill="FFFFFF"/>
        <w:tabs>
          <w:tab w:val="left" w:pos="1134"/>
        </w:tabs>
        <w:spacing w:line="360" w:lineRule="auto"/>
        <w:ind w:firstLine="709"/>
        <w:jc w:val="both"/>
        <w:rPr>
          <w:sz w:val="28"/>
          <w:szCs w:val="28"/>
        </w:rPr>
      </w:pPr>
      <w:r w:rsidRPr="00E12C23">
        <w:rPr>
          <w:sz w:val="28"/>
          <w:szCs w:val="28"/>
        </w:rPr>
        <w:t>В соответствии с Федеральным законом «Об аудиторской деятельности» от 30 декабря 2008 года № 307-ФЗ (в ред. от 28.12.2010 N 400-ФЗ) аудиторская деятельность, или аудит, — это предпринимательская деятельность по независимой проверке бухгалтерского учета и финансовой (бухгалтерской) отчетности организаций и индивидуальных предпринимателей. [5]</w:t>
      </w:r>
    </w:p>
    <w:p w:rsidR="00E632A5" w:rsidRPr="00E12C23" w:rsidRDefault="00E632A5" w:rsidP="00E12C23">
      <w:pPr>
        <w:shd w:val="clear" w:color="auto" w:fill="FFFFFF"/>
        <w:tabs>
          <w:tab w:val="left" w:pos="1134"/>
        </w:tabs>
        <w:spacing w:line="360" w:lineRule="auto"/>
        <w:ind w:firstLine="709"/>
        <w:jc w:val="both"/>
        <w:rPr>
          <w:sz w:val="28"/>
          <w:szCs w:val="28"/>
        </w:rPr>
      </w:pPr>
      <w:r w:rsidRPr="00E12C23">
        <w:rPr>
          <w:sz w:val="28"/>
          <w:szCs w:val="28"/>
        </w:rPr>
        <w:t xml:space="preserve">Целью аудита является выражение мнения о достоверности финансовой (бухгалтерской) отчетности аудируемых лиц и соответствии порядка ведения бухгалтерского учета законодательству Российской Федерации. При этом под достоверностью понимается степень точности данных финансовой (бухгалтерской) отчетности, которая позволяет пользователю этой отчетности на основании ее данных делать правильные выводы о результатах хозяйственной деятельности, финансовом и имущественном положении аудируемых лиц и принимать базирующиеся на этих выводах обоснованные решения. </w:t>
      </w:r>
    </w:p>
    <w:p w:rsidR="00E632A5" w:rsidRPr="00E12C23" w:rsidRDefault="00E632A5" w:rsidP="00E12C23">
      <w:pPr>
        <w:spacing w:line="360" w:lineRule="auto"/>
        <w:ind w:firstLine="709"/>
        <w:jc w:val="both"/>
        <w:rPr>
          <w:sz w:val="28"/>
          <w:szCs w:val="28"/>
        </w:rPr>
      </w:pPr>
      <w:r w:rsidRPr="00E12C23">
        <w:rPr>
          <w:sz w:val="28"/>
          <w:szCs w:val="28"/>
        </w:rPr>
        <w:t>В современных условиях организации в своей хозяйственной деятельности активно используют кредиты и займы.</w:t>
      </w:r>
    </w:p>
    <w:p w:rsidR="00E632A5" w:rsidRPr="00E12C23" w:rsidRDefault="00E632A5" w:rsidP="00E12C23">
      <w:pPr>
        <w:spacing w:line="360" w:lineRule="auto"/>
        <w:ind w:firstLine="709"/>
        <w:jc w:val="both"/>
        <w:rPr>
          <w:sz w:val="28"/>
          <w:szCs w:val="28"/>
        </w:rPr>
      </w:pPr>
      <w:r w:rsidRPr="00E12C23">
        <w:rPr>
          <w:sz w:val="28"/>
          <w:szCs w:val="28"/>
        </w:rPr>
        <w:t>Целью аудита кредитов и займов является установление соответствия применяемой в организации методики бухгалтерского учета, действующей в проверяемом периоде нормативной базе.</w:t>
      </w:r>
    </w:p>
    <w:p w:rsidR="00E632A5" w:rsidRPr="00E12C23" w:rsidRDefault="00E632A5" w:rsidP="00E12C23">
      <w:pPr>
        <w:autoSpaceDE w:val="0"/>
        <w:autoSpaceDN w:val="0"/>
        <w:adjustRightInd w:val="0"/>
        <w:spacing w:line="360" w:lineRule="auto"/>
        <w:ind w:firstLine="709"/>
        <w:jc w:val="both"/>
        <w:rPr>
          <w:sz w:val="28"/>
          <w:szCs w:val="28"/>
        </w:rPr>
      </w:pPr>
      <w:r w:rsidRPr="00E12C23">
        <w:rPr>
          <w:sz w:val="28"/>
          <w:szCs w:val="28"/>
        </w:rPr>
        <w:t>С юридической точки зрения кредитный договор и договор займа - совершенно разные договоры. Согласно ст. 819 ГК РФ кредитный договор - это соглашение, по которому банк (или иная кредитная организация) обязуется предоставить денежные средства (кредит) заемщику в размере и на условиях, предусмотренных договором, а заемщик в свою очередь обязуется возвратить полученную денежную сумму и уплатить на нее проценты.[3]</w:t>
      </w:r>
    </w:p>
    <w:p w:rsidR="00E632A5" w:rsidRPr="00E12C23" w:rsidRDefault="00E632A5" w:rsidP="00E12C23">
      <w:pPr>
        <w:autoSpaceDE w:val="0"/>
        <w:autoSpaceDN w:val="0"/>
        <w:adjustRightInd w:val="0"/>
        <w:spacing w:line="360" w:lineRule="auto"/>
        <w:ind w:firstLine="709"/>
        <w:jc w:val="both"/>
        <w:rPr>
          <w:sz w:val="28"/>
          <w:szCs w:val="28"/>
        </w:rPr>
      </w:pPr>
      <w:r w:rsidRPr="00E12C23">
        <w:rPr>
          <w:sz w:val="28"/>
          <w:szCs w:val="28"/>
        </w:rPr>
        <w:t>Договор займа регулируется ст. 807 ГК РФ. Согласно данной статье по договору займа одна сторона (заимодавец) передает в собственность другой стороне (заемщику) деньги или другие вещи, определенные родовыми признаками, а заемщик обязуется возвратить заимодавцу такую же сумму денег (сумму займа) или равное количество других полученных им вещей того же рода и качества. [3]</w:t>
      </w:r>
    </w:p>
    <w:p w:rsidR="00E632A5" w:rsidRPr="00E12C23" w:rsidRDefault="00E632A5" w:rsidP="00E12C23">
      <w:pPr>
        <w:autoSpaceDE w:val="0"/>
        <w:autoSpaceDN w:val="0"/>
        <w:adjustRightInd w:val="0"/>
        <w:spacing w:line="360" w:lineRule="auto"/>
        <w:ind w:firstLine="709"/>
        <w:jc w:val="both"/>
        <w:rPr>
          <w:sz w:val="28"/>
          <w:szCs w:val="28"/>
        </w:rPr>
      </w:pPr>
      <w:r w:rsidRPr="00E12C23">
        <w:rPr>
          <w:sz w:val="28"/>
          <w:szCs w:val="28"/>
        </w:rPr>
        <w:t>Так же следует учитывать следующие особенности:</w:t>
      </w:r>
    </w:p>
    <w:p w:rsidR="00E12C23" w:rsidRPr="00E12C23" w:rsidRDefault="00E12C23" w:rsidP="00E12C23">
      <w:pPr>
        <w:autoSpaceDE w:val="0"/>
        <w:autoSpaceDN w:val="0"/>
        <w:adjustRightInd w:val="0"/>
        <w:spacing w:line="360" w:lineRule="auto"/>
        <w:ind w:firstLine="709"/>
        <w:jc w:val="both"/>
        <w:rPr>
          <w:sz w:val="28"/>
          <w:szCs w:val="28"/>
        </w:rPr>
      </w:pPr>
    </w:p>
    <w:p w:rsidR="00E632A5" w:rsidRPr="00E12C23" w:rsidRDefault="00E632A5" w:rsidP="00E12C23">
      <w:pPr>
        <w:autoSpaceDE w:val="0"/>
        <w:autoSpaceDN w:val="0"/>
        <w:adjustRightInd w:val="0"/>
        <w:spacing w:line="360" w:lineRule="auto"/>
        <w:ind w:firstLine="709"/>
        <w:jc w:val="both"/>
        <w:rPr>
          <w:sz w:val="28"/>
          <w:szCs w:val="28"/>
        </w:rPr>
      </w:pPr>
      <w:r w:rsidRPr="00E12C23">
        <w:rPr>
          <w:sz w:val="28"/>
          <w:szCs w:val="28"/>
        </w:rPr>
        <w:t>Таблица 1 – Отличительные особенности кредитов и займов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2"/>
      </w:tblGrid>
      <w:tr w:rsidR="00E632A5" w:rsidRPr="00E12C23">
        <w:trPr>
          <w:cantSplit/>
          <w:jc w:val="center"/>
        </w:trPr>
        <w:tc>
          <w:tcPr>
            <w:tcW w:w="4261" w:type="dxa"/>
          </w:tcPr>
          <w:p w:rsidR="00E632A5" w:rsidRPr="00E12C23" w:rsidRDefault="00E632A5" w:rsidP="00E12C23">
            <w:pPr>
              <w:pStyle w:val="4"/>
              <w:tabs>
                <w:tab w:val="left" w:pos="3555"/>
              </w:tabs>
              <w:spacing w:line="360" w:lineRule="auto"/>
              <w:jc w:val="left"/>
              <w:rPr>
                <w:sz w:val="20"/>
                <w:szCs w:val="20"/>
              </w:rPr>
            </w:pPr>
            <w:r w:rsidRPr="00E12C23">
              <w:rPr>
                <w:sz w:val="20"/>
                <w:szCs w:val="20"/>
              </w:rPr>
              <w:t>Кредит</w:t>
            </w:r>
          </w:p>
        </w:tc>
        <w:tc>
          <w:tcPr>
            <w:tcW w:w="4262" w:type="dxa"/>
          </w:tcPr>
          <w:p w:rsidR="00E632A5" w:rsidRPr="00E12C23" w:rsidRDefault="00E632A5" w:rsidP="00E12C23">
            <w:pPr>
              <w:pStyle w:val="4"/>
              <w:tabs>
                <w:tab w:val="left" w:pos="3555"/>
              </w:tabs>
              <w:spacing w:line="360" w:lineRule="auto"/>
              <w:jc w:val="left"/>
              <w:rPr>
                <w:sz w:val="20"/>
                <w:szCs w:val="20"/>
              </w:rPr>
            </w:pPr>
            <w:r w:rsidRPr="00E12C23">
              <w:rPr>
                <w:sz w:val="20"/>
                <w:szCs w:val="20"/>
              </w:rPr>
              <w:t>Заем</w:t>
            </w:r>
          </w:p>
        </w:tc>
      </w:tr>
      <w:tr w:rsidR="00E632A5" w:rsidRPr="00E12C23">
        <w:trPr>
          <w:cantSplit/>
          <w:jc w:val="center"/>
        </w:trPr>
        <w:tc>
          <w:tcPr>
            <w:tcW w:w="8523" w:type="dxa"/>
            <w:gridSpan w:val="2"/>
          </w:tcPr>
          <w:p w:rsidR="00E632A5" w:rsidRPr="00E12C23" w:rsidRDefault="00E632A5" w:rsidP="00E12C23">
            <w:pPr>
              <w:pStyle w:val="4"/>
              <w:spacing w:line="360" w:lineRule="auto"/>
              <w:jc w:val="left"/>
              <w:rPr>
                <w:sz w:val="20"/>
                <w:szCs w:val="20"/>
              </w:rPr>
            </w:pPr>
            <w:r w:rsidRPr="00E12C23">
              <w:rPr>
                <w:sz w:val="20"/>
                <w:szCs w:val="20"/>
              </w:rPr>
              <w:t>ВЫДАЮТ</w:t>
            </w:r>
          </w:p>
        </w:tc>
      </w:tr>
      <w:tr w:rsidR="00E632A5" w:rsidRPr="00E12C23">
        <w:trPr>
          <w:jc w:val="center"/>
        </w:trPr>
        <w:tc>
          <w:tcPr>
            <w:tcW w:w="4261" w:type="dxa"/>
          </w:tcPr>
          <w:p w:rsidR="00E632A5" w:rsidRPr="00E12C23" w:rsidRDefault="00E632A5" w:rsidP="00E12C23">
            <w:pPr>
              <w:spacing w:line="360" w:lineRule="auto"/>
              <w:rPr>
                <w:sz w:val="20"/>
                <w:szCs w:val="20"/>
              </w:rPr>
            </w:pPr>
            <w:r w:rsidRPr="00E12C23">
              <w:rPr>
                <w:sz w:val="20"/>
                <w:szCs w:val="20"/>
              </w:rPr>
              <w:t>Банки и банковские организации</w:t>
            </w:r>
          </w:p>
          <w:p w:rsidR="00E632A5" w:rsidRPr="00E12C23" w:rsidRDefault="00E632A5" w:rsidP="00E12C23">
            <w:pPr>
              <w:spacing w:line="360" w:lineRule="auto"/>
              <w:rPr>
                <w:sz w:val="20"/>
                <w:szCs w:val="20"/>
              </w:rPr>
            </w:pPr>
            <w:r w:rsidRPr="00E12C23">
              <w:rPr>
                <w:sz w:val="20"/>
                <w:szCs w:val="20"/>
              </w:rPr>
              <w:t>Обязательное условие – наличие лицензии (ст. 819 ГК РФ)</w:t>
            </w:r>
          </w:p>
        </w:tc>
        <w:tc>
          <w:tcPr>
            <w:tcW w:w="4262" w:type="dxa"/>
          </w:tcPr>
          <w:p w:rsidR="00E632A5" w:rsidRPr="00E12C23" w:rsidRDefault="00E632A5" w:rsidP="00E12C23">
            <w:pPr>
              <w:spacing w:line="360" w:lineRule="auto"/>
              <w:rPr>
                <w:sz w:val="20"/>
                <w:szCs w:val="20"/>
              </w:rPr>
            </w:pPr>
            <w:r w:rsidRPr="00E12C23">
              <w:rPr>
                <w:sz w:val="20"/>
                <w:szCs w:val="20"/>
              </w:rPr>
              <w:t>Любые физические или юридические лица (не банки), лицензия не требуется (ст. 808 ГК РФ)</w:t>
            </w:r>
          </w:p>
        </w:tc>
      </w:tr>
      <w:tr w:rsidR="00E632A5" w:rsidRPr="00E12C23">
        <w:trPr>
          <w:cantSplit/>
          <w:jc w:val="center"/>
        </w:trPr>
        <w:tc>
          <w:tcPr>
            <w:tcW w:w="8523" w:type="dxa"/>
            <w:gridSpan w:val="2"/>
          </w:tcPr>
          <w:p w:rsidR="00E632A5" w:rsidRPr="00E12C23" w:rsidRDefault="00E632A5" w:rsidP="00E12C23">
            <w:pPr>
              <w:pStyle w:val="4"/>
              <w:spacing w:line="360" w:lineRule="auto"/>
              <w:jc w:val="left"/>
              <w:rPr>
                <w:sz w:val="20"/>
                <w:szCs w:val="20"/>
              </w:rPr>
            </w:pPr>
            <w:r w:rsidRPr="00E12C23">
              <w:rPr>
                <w:sz w:val="20"/>
                <w:szCs w:val="20"/>
              </w:rPr>
              <w:t>ФОРМА СДЕЛКИ</w:t>
            </w:r>
          </w:p>
        </w:tc>
      </w:tr>
      <w:tr w:rsidR="00E632A5" w:rsidRPr="00E12C23">
        <w:trPr>
          <w:jc w:val="center"/>
        </w:trPr>
        <w:tc>
          <w:tcPr>
            <w:tcW w:w="4261" w:type="dxa"/>
          </w:tcPr>
          <w:p w:rsidR="00E632A5" w:rsidRPr="00E12C23" w:rsidRDefault="00E632A5" w:rsidP="00E12C23">
            <w:pPr>
              <w:spacing w:line="360" w:lineRule="auto"/>
              <w:rPr>
                <w:sz w:val="20"/>
                <w:szCs w:val="20"/>
              </w:rPr>
            </w:pPr>
            <w:r w:rsidRPr="00E12C23">
              <w:rPr>
                <w:sz w:val="20"/>
                <w:szCs w:val="20"/>
              </w:rPr>
              <w:t>Только письменная (ст. 820 ГК РФ)</w:t>
            </w:r>
          </w:p>
        </w:tc>
        <w:tc>
          <w:tcPr>
            <w:tcW w:w="4262" w:type="dxa"/>
          </w:tcPr>
          <w:p w:rsidR="00E632A5" w:rsidRPr="00E12C23" w:rsidRDefault="00E632A5" w:rsidP="00E12C23">
            <w:pPr>
              <w:spacing w:line="360" w:lineRule="auto"/>
              <w:rPr>
                <w:sz w:val="20"/>
                <w:szCs w:val="20"/>
              </w:rPr>
            </w:pPr>
            <w:r w:rsidRPr="00E12C23">
              <w:rPr>
                <w:sz w:val="20"/>
                <w:szCs w:val="20"/>
              </w:rPr>
              <w:t>Письменная, если договор между юридическими лицами (ст. 808 ГК РФ)</w:t>
            </w:r>
          </w:p>
          <w:p w:rsidR="00E632A5" w:rsidRPr="00E12C23" w:rsidRDefault="00E632A5" w:rsidP="00E12C23">
            <w:pPr>
              <w:spacing w:line="360" w:lineRule="auto"/>
              <w:rPr>
                <w:sz w:val="20"/>
                <w:szCs w:val="20"/>
              </w:rPr>
            </w:pPr>
            <w:r w:rsidRPr="00E12C23">
              <w:rPr>
                <w:sz w:val="20"/>
                <w:szCs w:val="20"/>
              </w:rPr>
              <w:t>Если договор между физическими лицами, то возможна устная форма сделки</w:t>
            </w:r>
          </w:p>
        </w:tc>
      </w:tr>
      <w:tr w:rsidR="00E632A5" w:rsidRPr="00E12C23">
        <w:trPr>
          <w:cantSplit/>
          <w:jc w:val="center"/>
        </w:trPr>
        <w:tc>
          <w:tcPr>
            <w:tcW w:w="8523" w:type="dxa"/>
            <w:gridSpan w:val="2"/>
          </w:tcPr>
          <w:p w:rsidR="00E632A5" w:rsidRPr="00E12C23" w:rsidRDefault="00E632A5" w:rsidP="00E12C23">
            <w:pPr>
              <w:pStyle w:val="4"/>
              <w:spacing w:line="360" w:lineRule="auto"/>
              <w:jc w:val="left"/>
              <w:rPr>
                <w:sz w:val="20"/>
                <w:szCs w:val="20"/>
              </w:rPr>
            </w:pPr>
            <w:r w:rsidRPr="00E12C23">
              <w:rPr>
                <w:sz w:val="20"/>
                <w:szCs w:val="20"/>
              </w:rPr>
              <w:t>ПРЕДМЕТ ДОГОВОРА</w:t>
            </w:r>
          </w:p>
        </w:tc>
      </w:tr>
      <w:tr w:rsidR="00E632A5" w:rsidRPr="00E12C23">
        <w:trPr>
          <w:jc w:val="center"/>
        </w:trPr>
        <w:tc>
          <w:tcPr>
            <w:tcW w:w="4261" w:type="dxa"/>
          </w:tcPr>
          <w:p w:rsidR="00E632A5" w:rsidRPr="00E12C23" w:rsidRDefault="00E632A5" w:rsidP="00E12C23">
            <w:pPr>
              <w:spacing w:line="360" w:lineRule="auto"/>
              <w:rPr>
                <w:sz w:val="20"/>
                <w:szCs w:val="20"/>
              </w:rPr>
            </w:pPr>
            <w:r w:rsidRPr="00E12C23">
              <w:rPr>
                <w:sz w:val="20"/>
                <w:szCs w:val="20"/>
              </w:rPr>
              <w:t>Только денежные средства (ст.819 ГК РФ)</w:t>
            </w:r>
          </w:p>
        </w:tc>
        <w:tc>
          <w:tcPr>
            <w:tcW w:w="4262" w:type="dxa"/>
          </w:tcPr>
          <w:p w:rsidR="00E632A5" w:rsidRPr="00E12C23" w:rsidRDefault="00E632A5" w:rsidP="00E12C23">
            <w:pPr>
              <w:spacing w:line="360" w:lineRule="auto"/>
              <w:rPr>
                <w:sz w:val="20"/>
                <w:szCs w:val="20"/>
              </w:rPr>
            </w:pPr>
            <w:r w:rsidRPr="00E12C23">
              <w:rPr>
                <w:sz w:val="20"/>
                <w:szCs w:val="20"/>
              </w:rPr>
              <w:t>Деньги и другие вещи, определенные родовыми признаками (ст. 807 ГК РФ)</w:t>
            </w:r>
          </w:p>
        </w:tc>
      </w:tr>
      <w:tr w:rsidR="00E632A5" w:rsidRPr="00E12C23">
        <w:trPr>
          <w:cantSplit/>
          <w:jc w:val="center"/>
        </w:trPr>
        <w:tc>
          <w:tcPr>
            <w:tcW w:w="8523" w:type="dxa"/>
            <w:gridSpan w:val="2"/>
          </w:tcPr>
          <w:p w:rsidR="00E632A5" w:rsidRPr="00E12C23" w:rsidRDefault="00E632A5" w:rsidP="00E12C23">
            <w:pPr>
              <w:spacing w:line="360" w:lineRule="auto"/>
              <w:rPr>
                <w:sz w:val="20"/>
                <w:szCs w:val="20"/>
              </w:rPr>
            </w:pPr>
            <w:r w:rsidRPr="00E12C23">
              <w:rPr>
                <w:sz w:val="20"/>
                <w:szCs w:val="20"/>
              </w:rPr>
              <w:t>ПЛАТНОСТЬ</w:t>
            </w:r>
          </w:p>
        </w:tc>
      </w:tr>
      <w:tr w:rsidR="00E632A5" w:rsidRPr="00E12C23">
        <w:trPr>
          <w:jc w:val="center"/>
        </w:trPr>
        <w:tc>
          <w:tcPr>
            <w:tcW w:w="4261" w:type="dxa"/>
          </w:tcPr>
          <w:p w:rsidR="00E632A5" w:rsidRPr="00E12C23" w:rsidRDefault="00E632A5" w:rsidP="00E12C23">
            <w:pPr>
              <w:spacing w:line="360" w:lineRule="auto"/>
              <w:rPr>
                <w:sz w:val="20"/>
                <w:szCs w:val="20"/>
              </w:rPr>
            </w:pPr>
            <w:r w:rsidRPr="00E12C23">
              <w:rPr>
                <w:sz w:val="20"/>
                <w:szCs w:val="20"/>
              </w:rPr>
              <w:t>Обязательно предусматриваются проценты (ст. 819 ГК РФ)</w:t>
            </w:r>
          </w:p>
        </w:tc>
        <w:tc>
          <w:tcPr>
            <w:tcW w:w="4262" w:type="dxa"/>
          </w:tcPr>
          <w:p w:rsidR="00E632A5" w:rsidRPr="00E12C23" w:rsidRDefault="00E632A5" w:rsidP="00E12C23">
            <w:pPr>
              <w:spacing w:line="360" w:lineRule="auto"/>
              <w:rPr>
                <w:sz w:val="20"/>
                <w:szCs w:val="20"/>
              </w:rPr>
            </w:pPr>
            <w:r w:rsidRPr="00E12C23">
              <w:rPr>
                <w:sz w:val="20"/>
                <w:szCs w:val="20"/>
              </w:rPr>
              <w:t xml:space="preserve">Могут быть беспроцентными </w:t>
            </w:r>
          </w:p>
          <w:p w:rsidR="00E632A5" w:rsidRPr="00E12C23" w:rsidRDefault="00E632A5" w:rsidP="00E12C23">
            <w:pPr>
              <w:spacing w:line="360" w:lineRule="auto"/>
              <w:rPr>
                <w:sz w:val="20"/>
                <w:szCs w:val="20"/>
              </w:rPr>
            </w:pPr>
            <w:r w:rsidRPr="00E12C23">
              <w:rPr>
                <w:sz w:val="20"/>
                <w:szCs w:val="20"/>
              </w:rPr>
              <w:t>(ст. 809 ГК РФ)</w:t>
            </w:r>
          </w:p>
        </w:tc>
      </w:tr>
    </w:tbl>
    <w:p w:rsidR="00E632A5" w:rsidRPr="00E12C23" w:rsidRDefault="00E632A5" w:rsidP="00E12C23">
      <w:pPr>
        <w:autoSpaceDE w:val="0"/>
        <w:autoSpaceDN w:val="0"/>
        <w:adjustRightInd w:val="0"/>
        <w:spacing w:line="360" w:lineRule="auto"/>
        <w:ind w:firstLine="709"/>
        <w:jc w:val="both"/>
        <w:rPr>
          <w:sz w:val="28"/>
          <w:szCs w:val="28"/>
        </w:rPr>
      </w:pPr>
    </w:p>
    <w:p w:rsidR="00E632A5" w:rsidRPr="00E12C23" w:rsidRDefault="00E632A5" w:rsidP="00E12C23">
      <w:pPr>
        <w:autoSpaceDE w:val="0"/>
        <w:autoSpaceDN w:val="0"/>
        <w:adjustRightInd w:val="0"/>
        <w:spacing w:line="360" w:lineRule="auto"/>
        <w:ind w:firstLine="709"/>
        <w:jc w:val="both"/>
        <w:rPr>
          <w:sz w:val="28"/>
          <w:szCs w:val="28"/>
        </w:rPr>
      </w:pPr>
      <w:r w:rsidRPr="00E12C23">
        <w:rPr>
          <w:sz w:val="28"/>
          <w:szCs w:val="28"/>
        </w:rPr>
        <w:t>В то же время учет начисления и уплаты процентов по договорам займа и кредитным договорам у организаций, привлекающих заемные средства, одинаков.</w:t>
      </w:r>
    </w:p>
    <w:p w:rsidR="00E632A5" w:rsidRPr="00E12C23" w:rsidRDefault="00E632A5" w:rsidP="00E12C23">
      <w:pPr>
        <w:pStyle w:val="ConsPlusNormal"/>
        <w:widowControl/>
        <w:spacing w:line="360" w:lineRule="auto"/>
        <w:ind w:firstLine="709"/>
        <w:jc w:val="both"/>
        <w:rPr>
          <w:rFonts w:ascii="Times New Roman" w:hAnsi="Times New Roman" w:cs="Times New Roman"/>
          <w:sz w:val="28"/>
          <w:szCs w:val="28"/>
        </w:rPr>
      </w:pPr>
      <w:r w:rsidRPr="00E12C23">
        <w:rPr>
          <w:rFonts w:ascii="Times New Roman" w:hAnsi="Times New Roman" w:cs="Times New Roman"/>
          <w:sz w:val="28"/>
          <w:szCs w:val="28"/>
        </w:rPr>
        <w:t>Райзберг Б.А. утверждает, что: «Кредит (от лат. credit - он верит) - заем в денежной или товарной форме, предоставляемый кредитором заемщику на условиях возвратности, чаще всего с выплатой заемщиком процента за пользование займом». [22]</w:t>
      </w:r>
    </w:p>
    <w:p w:rsidR="00E632A5" w:rsidRPr="00E12C23" w:rsidRDefault="00E632A5" w:rsidP="00E12C23">
      <w:pPr>
        <w:pStyle w:val="ConsPlusNormal"/>
        <w:widowControl/>
        <w:spacing w:line="360" w:lineRule="auto"/>
        <w:ind w:firstLine="709"/>
        <w:jc w:val="both"/>
        <w:rPr>
          <w:rFonts w:ascii="Times New Roman" w:hAnsi="Times New Roman" w:cs="Times New Roman"/>
          <w:sz w:val="28"/>
          <w:szCs w:val="28"/>
        </w:rPr>
      </w:pPr>
      <w:r w:rsidRPr="00E12C23">
        <w:rPr>
          <w:rFonts w:ascii="Times New Roman" w:hAnsi="Times New Roman" w:cs="Times New Roman"/>
          <w:sz w:val="28"/>
          <w:szCs w:val="28"/>
        </w:rPr>
        <w:t xml:space="preserve">Суйц В.П выделяет следующие основные формы кредита: </w:t>
      </w:r>
    </w:p>
    <w:p w:rsidR="00E632A5" w:rsidRPr="00E12C23" w:rsidRDefault="00E632A5" w:rsidP="00E12C23">
      <w:pPr>
        <w:pStyle w:val="ConsPlusNormal"/>
        <w:widowControl/>
        <w:spacing w:line="360" w:lineRule="auto"/>
        <w:ind w:firstLine="709"/>
        <w:jc w:val="both"/>
        <w:rPr>
          <w:rFonts w:ascii="Times New Roman" w:hAnsi="Times New Roman" w:cs="Times New Roman"/>
          <w:sz w:val="28"/>
          <w:szCs w:val="28"/>
        </w:rPr>
      </w:pPr>
      <w:r w:rsidRPr="00E12C23">
        <w:rPr>
          <w:rFonts w:ascii="Times New Roman" w:hAnsi="Times New Roman" w:cs="Times New Roman"/>
          <w:sz w:val="28"/>
          <w:szCs w:val="28"/>
        </w:rPr>
        <w:t>- краткосрочный, выдаваемый на срок до года;</w:t>
      </w:r>
    </w:p>
    <w:p w:rsidR="00E632A5" w:rsidRPr="00E12C23" w:rsidRDefault="00E632A5" w:rsidP="00E12C23">
      <w:pPr>
        <w:pStyle w:val="ConsPlusNormal"/>
        <w:widowControl/>
        <w:spacing w:line="360" w:lineRule="auto"/>
        <w:ind w:firstLine="709"/>
        <w:jc w:val="both"/>
        <w:rPr>
          <w:rFonts w:ascii="Times New Roman" w:hAnsi="Times New Roman" w:cs="Times New Roman"/>
          <w:sz w:val="28"/>
          <w:szCs w:val="28"/>
        </w:rPr>
      </w:pPr>
      <w:r w:rsidRPr="00E12C23">
        <w:rPr>
          <w:rFonts w:ascii="Times New Roman" w:hAnsi="Times New Roman" w:cs="Times New Roman"/>
          <w:sz w:val="28"/>
          <w:szCs w:val="28"/>
        </w:rPr>
        <w:t>- долгосрочный, предоставляемый на срок свыше года;</w:t>
      </w:r>
    </w:p>
    <w:p w:rsidR="00E632A5" w:rsidRPr="00E12C23" w:rsidRDefault="00E632A5" w:rsidP="00E12C23">
      <w:pPr>
        <w:pStyle w:val="ConsPlusNormal"/>
        <w:widowControl/>
        <w:spacing w:line="360" w:lineRule="auto"/>
        <w:ind w:firstLine="709"/>
        <w:jc w:val="both"/>
        <w:rPr>
          <w:rFonts w:ascii="Times New Roman" w:hAnsi="Times New Roman" w:cs="Times New Roman"/>
          <w:sz w:val="28"/>
          <w:szCs w:val="28"/>
        </w:rPr>
      </w:pPr>
      <w:r w:rsidRPr="00E12C23">
        <w:rPr>
          <w:rFonts w:ascii="Times New Roman" w:hAnsi="Times New Roman" w:cs="Times New Roman"/>
          <w:sz w:val="28"/>
          <w:szCs w:val="28"/>
        </w:rPr>
        <w:t>- гарантированный, предоставляемый под гарантию, под обеспечение;</w:t>
      </w:r>
    </w:p>
    <w:p w:rsidR="00E632A5" w:rsidRPr="00E12C23" w:rsidRDefault="00E632A5" w:rsidP="00E12C23">
      <w:pPr>
        <w:pStyle w:val="ConsPlusNormal"/>
        <w:widowControl/>
        <w:spacing w:line="360" w:lineRule="auto"/>
        <w:ind w:firstLine="709"/>
        <w:jc w:val="both"/>
        <w:rPr>
          <w:rFonts w:ascii="Times New Roman" w:hAnsi="Times New Roman" w:cs="Times New Roman"/>
          <w:sz w:val="28"/>
          <w:szCs w:val="28"/>
        </w:rPr>
      </w:pPr>
      <w:r w:rsidRPr="00E12C23">
        <w:rPr>
          <w:rFonts w:ascii="Times New Roman" w:hAnsi="Times New Roman" w:cs="Times New Roman"/>
          <w:sz w:val="28"/>
          <w:szCs w:val="28"/>
        </w:rPr>
        <w:t>-государственный, в котором в качестве заемщика выступает государство, а в роли кредитора - физические и юридические лица, приобретающие государственные ценные бумаги;</w:t>
      </w:r>
    </w:p>
    <w:p w:rsidR="00E632A5" w:rsidRPr="00E12C23" w:rsidRDefault="00E632A5" w:rsidP="00E12C23">
      <w:pPr>
        <w:pStyle w:val="ConsPlusNormal"/>
        <w:widowControl/>
        <w:spacing w:line="360" w:lineRule="auto"/>
        <w:ind w:firstLine="709"/>
        <w:jc w:val="both"/>
        <w:rPr>
          <w:rFonts w:ascii="Times New Roman" w:hAnsi="Times New Roman" w:cs="Times New Roman"/>
          <w:sz w:val="28"/>
          <w:szCs w:val="28"/>
        </w:rPr>
      </w:pPr>
      <w:r w:rsidRPr="00E12C23">
        <w:rPr>
          <w:rFonts w:ascii="Times New Roman" w:hAnsi="Times New Roman" w:cs="Times New Roman"/>
          <w:sz w:val="28"/>
          <w:szCs w:val="28"/>
        </w:rPr>
        <w:t>- банковский, предоставляемый банками в денежной форме;</w:t>
      </w:r>
    </w:p>
    <w:p w:rsidR="00E632A5" w:rsidRPr="00E12C23" w:rsidRDefault="00E632A5" w:rsidP="00E12C23">
      <w:pPr>
        <w:pStyle w:val="ConsPlusNormal"/>
        <w:widowControl/>
        <w:spacing w:line="360" w:lineRule="auto"/>
        <w:ind w:firstLine="709"/>
        <w:jc w:val="both"/>
        <w:rPr>
          <w:rFonts w:ascii="Times New Roman" w:hAnsi="Times New Roman" w:cs="Times New Roman"/>
          <w:sz w:val="28"/>
          <w:szCs w:val="28"/>
        </w:rPr>
      </w:pPr>
      <w:r w:rsidRPr="00E12C23">
        <w:rPr>
          <w:rFonts w:ascii="Times New Roman" w:hAnsi="Times New Roman" w:cs="Times New Roman"/>
          <w:sz w:val="28"/>
          <w:szCs w:val="28"/>
        </w:rPr>
        <w:t>- потребительский, предоставляемый потребителям товаров и услуг и используемый для удовлетворения потребительских нужд;</w:t>
      </w:r>
    </w:p>
    <w:p w:rsidR="00E632A5" w:rsidRPr="00E12C23" w:rsidRDefault="00E632A5" w:rsidP="00E12C23">
      <w:pPr>
        <w:pStyle w:val="ConsPlusNormal"/>
        <w:widowControl/>
        <w:spacing w:line="360" w:lineRule="auto"/>
        <w:ind w:firstLine="709"/>
        <w:jc w:val="both"/>
        <w:rPr>
          <w:rFonts w:ascii="Times New Roman" w:hAnsi="Times New Roman" w:cs="Times New Roman"/>
          <w:sz w:val="28"/>
          <w:szCs w:val="28"/>
        </w:rPr>
      </w:pPr>
      <w:r w:rsidRPr="00E12C23">
        <w:rPr>
          <w:rFonts w:ascii="Times New Roman" w:hAnsi="Times New Roman" w:cs="Times New Roman"/>
          <w:sz w:val="28"/>
          <w:szCs w:val="28"/>
        </w:rPr>
        <w:t>- международный, предоставляемый продающей стороной покупающей стороне в форме аванса для закупки товаров у продающей стороны;</w:t>
      </w:r>
    </w:p>
    <w:p w:rsidR="00E632A5" w:rsidRPr="00E12C23" w:rsidRDefault="00E632A5" w:rsidP="00E12C23">
      <w:pPr>
        <w:pStyle w:val="ConsPlusNormal"/>
        <w:widowControl/>
        <w:spacing w:line="360" w:lineRule="auto"/>
        <w:ind w:firstLine="709"/>
        <w:jc w:val="both"/>
        <w:rPr>
          <w:rFonts w:ascii="Times New Roman" w:hAnsi="Times New Roman" w:cs="Times New Roman"/>
          <w:sz w:val="28"/>
          <w:szCs w:val="28"/>
        </w:rPr>
      </w:pPr>
      <w:r w:rsidRPr="00E12C23">
        <w:rPr>
          <w:rFonts w:ascii="Times New Roman" w:hAnsi="Times New Roman" w:cs="Times New Roman"/>
          <w:sz w:val="28"/>
          <w:szCs w:val="28"/>
        </w:rPr>
        <w:t>- ипотечный, предоставляемый под залог недвижимости. [25]</w:t>
      </w:r>
    </w:p>
    <w:p w:rsidR="00E632A5" w:rsidRPr="00E12C23" w:rsidRDefault="00E632A5" w:rsidP="00E12C23">
      <w:pPr>
        <w:autoSpaceDE w:val="0"/>
        <w:autoSpaceDN w:val="0"/>
        <w:adjustRightInd w:val="0"/>
        <w:spacing w:line="360" w:lineRule="auto"/>
        <w:ind w:firstLine="709"/>
        <w:jc w:val="both"/>
        <w:rPr>
          <w:sz w:val="28"/>
          <w:szCs w:val="28"/>
        </w:rPr>
      </w:pPr>
      <w:r w:rsidRPr="00E12C23">
        <w:rPr>
          <w:sz w:val="28"/>
          <w:szCs w:val="28"/>
        </w:rPr>
        <w:t>Заем - одна из форм кредита, оформляемых в виде договора, соглашения между двумя договаривающимися сторонами: заимодавцем и заемщиком.[26]</w:t>
      </w:r>
    </w:p>
    <w:p w:rsidR="00E632A5" w:rsidRPr="00E12C23" w:rsidRDefault="00E632A5" w:rsidP="00E12C23">
      <w:pPr>
        <w:autoSpaceDE w:val="0"/>
        <w:autoSpaceDN w:val="0"/>
        <w:adjustRightInd w:val="0"/>
        <w:spacing w:line="360" w:lineRule="auto"/>
        <w:ind w:firstLine="709"/>
        <w:jc w:val="both"/>
        <w:rPr>
          <w:sz w:val="28"/>
          <w:szCs w:val="28"/>
        </w:rPr>
      </w:pPr>
      <w:r w:rsidRPr="00E12C23">
        <w:rPr>
          <w:sz w:val="28"/>
          <w:szCs w:val="28"/>
        </w:rPr>
        <w:t>Заемщик - получатель кредита, займа, принимающий на себя обязательство, гарантирующий возвращение полученных средств, оплату предоставленного кредита. [16]</w:t>
      </w:r>
    </w:p>
    <w:p w:rsidR="00E632A5" w:rsidRPr="00E12C23" w:rsidRDefault="00E632A5" w:rsidP="00E12C23">
      <w:pPr>
        <w:autoSpaceDE w:val="0"/>
        <w:autoSpaceDN w:val="0"/>
        <w:adjustRightInd w:val="0"/>
        <w:spacing w:line="360" w:lineRule="auto"/>
        <w:ind w:firstLine="709"/>
        <w:jc w:val="both"/>
        <w:rPr>
          <w:sz w:val="28"/>
          <w:szCs w:val="28"/>
        </w:rPr>
      </w:pPr>
      <w:r w:rsidRPr="00E12C23">
        <w:rPr>
          <w:sz w:val="28"/>
          <w:szCs w:val="28"/>
        </w:rPr>
        <w:t>Трухачев утверждает, что: «Кредитор - субъект (юридическое или физическое лицо), предоставляющий ссуду и имеющий право на этой основе требовать от дебитора ее возврата или исполнения других обязательств». [26]</w:t>
      </w:r>
    </w:p>
    <w:p w:rsidR="00E632A5" w:rsidRPr="00E12C23" w:rsidRDefault="00E632A5" w:rsidP="00E12C23">
      <w:pPr>
        <w:autoSpaceDE w:val="0"/>
        <w:autoSpaceDN w:val="0"/>
        <w:adjustRightInd w:val="0"/>
        <w:spacing w:line="360" w:lineRule="auto"/>
        <w:ind w:firstLine="709"/>
        <w:jc w:val="both"/>
        <w:rPr>
          <w:sz w:val="28"/>
          <w:szCs w:val="28"/>
        </w:rPr>
      </w:pPr>
      <w:r w:rsidRPr="00E12C23">
        <w:rPr>
          <w:sz w:val="28"/>
          <w:szCs w:val="28"/>
        </w:rPr>
        <w:t>Пошерстник Н.В.: «К основным принципам кредитования относят срочность и возвратность, целевой характер, материальную обеспеченность, платность». [21]</w:t>
      </w:r>
    </w:p>
    <w:p w:rsidR="00E632A5" w:rsidRPr="00E12C23" w:rsidRDefault="00E632A5" w:rsidP="00E12C23">
      <w:pPr>
        <w:pStyle w:val="a4"/>
        <w:spacing w:before="0" w:beforeAutospacing="0" w:after="0" w:afterAutospacing="0" w:line="360" w:lineRule="auto"/>
        <w:ind w:firstLine="709"/>
        <w:jc w:val="both"/>
        <w:rPr>
          <w:sz w:val="28"/>
          <w:szCs w:val="28"/>
        </w:rPr>
      </w:pPr>
      <w:r w:rsidRPr="00E12C23">
        <w:rPr>
          <w:sz w:val="28"/>
          <w:szCs w:val="28"/>
        </w:rPr>
        <w:t xml:space="preserve">Принцип возвратности означает, что полученные от кредитора финансовые ресурсы подлежат возврату или погашению заемщиком в полном объеме. Заемщик отвечает перед кредитором за полноту погашения кредита. Данный принцип находит свое практическое выражение в погашении конкретной ссуды путем перечисления соответствующей суммы денежных средств на счет предоставившего ее банка. </w:t>
      </w:r>
    </w:p>
    <w:p w:rsidR="00E632A5" w:rsidRPr="00E12C23" w:rsidRDefault="00E632A5" w:rsidP="00E12C23">
      <w:pPr>
        <w:pStyle w:val="a4"/>
        <w:spacing w:before="0" w:beforeAutospacing="0" w:after="0" w:afterAutospacing="0" w:line="360" w:lineRule="auto"/>
        <w:ind w:firstLine="709"/>
        <w:jc w:val="both"/>
        <w:rPr>
          <w:sz w:val="28"/>
          <w:szCs w:val="28"/>
        </w:rPr>
      </w:pPr>
      <w:r w:rsidRPr="00E12C23">
        <w:rPr>
          <w:sz w:val="28"/>
          <w:szCs w:val="28"/>
        </w:rPr>
        <w:t>Принцип срочности означает необходимость возврата кредита в точно определенный срок, а не в любое, удобное для фирмы-заемщика время, т.е. кредит выдается на определенный срок. Срок возврата кредита предусматривается в кредитном договоре, при этом сроки погашения могут быть конкретными или условными, когда сроки уточняются в ходе кредитования.</w:t>
      </w:r>
    </w:p>
    <w:p w:rsidR="00E632A5" w:rsidRPr="00E12C23" w:rsidRDefault="00E632A5" w:rsidP="00E12C23">
      <w:pPr>
        <w:pStyle w:val="a4"/>
        <w:spacing w:before="0" w:beforeAutospacing="0" w:after="0" w:afterAutospacing="0" w:line="360" w:lineRule="auto"/>
        <w:ind w:firstLine="709"/>
        <w:jc w:val="both"/>
        <w:rPr>
          <w:sz w:val="28"/>
          <w:szCs w:val="28"/>
        </w:rPr>
      </w:pPr>
      <w:r w:rsidRPr="00E12C23">
        <w:rPr>
          <w:sz w:val="28"/>
          <w:szCs w:val="28"/>
        </w:rPr>
        <w:t xml:space="preserve">Принцип платности означает, что кредит предоставляется заемщику с условием возврата его с процентами, которые формируют прибыль кредитной организации. Размер процента устанавливается в виде годовых норм или ставок, при этом процентные ставки могут быть твердыми или плавающими. </w:t>
      </w:r>
    </w:p>
    <w:p w:rsidR="00E632A5" w:rsidRPr="00E12C23" w:rsidRDefault="00E632A5" w:rsidP="00E12C23">
      <w:pPr>
        <w:pStyle w:val="a4"/>
        <w:spacing w:before="0" w:beforeAutospacing="0" w:after="0" w:afterAutospacing="0" w:line="360" w:lineRule="auto"/>
        <w:ind w:firstLine="709"/>
        <w:jc w:val="both"/>
        <w:rPr>
          <w:sz w:val="28"/>
          <w:szCs w:val="28"/>
        </w:rPr>
      </w:pPr>
      <w:r w:rsidRPr="00E12C23">
        <w:rPr>
          <w:sz w:val="28"/>
          <w:szCs w:val="28"/>
        </w:rPr>
        <w:t>Принцип материальной обеспеченности кредита выражает необходимость обеспечения защиты имущественных интересов кредитора при возможном нарушении фирмой-заемщиком принятых на себя обязательств.</w:t>
      </w:r>
    </w:p>
    <w:p w:rsidR="00E632A5" w:rsidRPr="00E12C23" w:rsidRDefault="00E632A5" w:rsidP="00E12C23">
      <w:pPr>
        <w:pStyle w:val="a4"/>
        <w:spacing w:before="0" w:beforeAutospacing="0" w:after="0" w:afterAutospacing="0" w:line="360" w:lineRule="auto"/>
        <w:ind w:firstLine="709"/>
        <w:jc w:val="both"/>
        <w:rPr>
          <w:sz w:val="28"/>
          <w:szCs w:val="28"/>
        </w:rPr>
      </w:pPr>
      <w:r w:rsidRPr="00E12C23">
        <w:rPr>
          <w:sz w:val="28"/>
          <w:szCs w:val="28"/>
        </w:rPr>
        <w:t>Принцип целевого характера кредита выражается в обязательности целевого использования финансовых средств, полученных от кредитора.</w:t>
      </w:r>
    </w:p>
    <w:p w:rsidR="00E632A5" w:rsidRPr="00E12C23" w:rsidRDefault="00E632A5" w:rsidP="00E12C23">
      <w:pPr>
        <w:autoSpaceDE w:val="0"/>
        <w:autoSpaceDN w:val="0"/>
        <w:adjustRightInd w:val="0"/>
        <w:spacing w:line="360" w:lineRule="auto"/>
        <w:ind w:firstLine="709"/>
        <w:jc w:val="both"/>
        <w:rPr>
          <w:sz w:val="28"/>
          <w:szCs w:val="28"/>
        </w:rPr>
      </w:pPr>
      <w:r w:rsidRPr="00E12C23">
        <w:rPr>
          <w:sz w:val="28"/>
          <w:szCs w:val="28"/>
        </w:rPr>
        <w:t>В плане счетов бухгалтерского учета финансово-хозяйственной деятельности организаций и инструкции по его применению закреплено что для обобщения информации о состоянии краткосрочных кредитов и займов, полученных организацией предназначен счет 66 «Расчеты по краткосрочным кредитам и займам», а для обобщения информации о состоянии долгосрочных кредитов и займов, полученных организацией предназначен счет 67 «Расчеты по долгосрочным кредитам и займам». [12]</w:t>
      </w:r>
    </w:p>
    <w:p w:rsidR="00E632A5" w:rsidRPr="00E12C23" w:rsidRDefault="00E632A5" w:rsidP="00E12C23">
      <w:pPr>
        <w:spacing w:line="360" w:lineRule="auto"/>
        <w:ind w:firstLine="709"/>
        <w:jc w:val="both"/>
        <w:rPr>
          <w:sz w:val="28"/>
          <w:szCs w:val="28"/>
        </w:rPr>
      </w:pPr>
      <w:r w:rsidRPr="00E12C23">
        <w:rPr>
          <w:sz w:val="28"/>
          <w:szCs w:val="28"/>
        </w:rPr>
        <w:t>Данилевский Ю.А. при проведении аудита займов и кредитов рекомендует проверить:</w:t>
      </w:r>
    </w:p>
    <w:p w:rsidR="00E632A5" w:rsidRPr="00E12C23" w:rsidRDefault="00E632A5" w:rsidP="00E12C23">
      <w:pPr>
        <w:spacing w:line="360" w:lineRule="auto"/>
        <w:ind w:firstLine="709"/>
        <w:jc w:val="both"/>
        <w:rPr>
          <w:sz w:val="28"/>
          <w:szCs w:val="28"/>
        </w:rPr>
      </w:pPr>
      <w:r w:rsidRPr="00E12C23">
        <w:rPr>
          <w:sz w:val="28"/>
          <w:szCs w:val="28"/>
        </w:rPr>
        <w:t>- классификацию кредитов и займов на краткосрочные и долгосрочные;</w:t>
      </w:r>
    </w:p>
    <w:p w:rsidR="00E632A5" w:rsidRPr="00E12C23" w:rsidRDefault="00E632A5" w:rsidP="00E12C23">
      <w:pPr>
        <w:spacing w:line="360" w:lineRule="auto"/>
        <w:ind w:firstLine="709"/>
        <w:jc w:val="both"/>
        <w:rPr>
          <w:sz w:val="28"/>
          <w:szCs w:val="28"/>
        </w:rPr>
      </w:pPr>
      <w:r w:rsidRPr="00E12C23">
        <w:rPr>
          <w:sz w:val="28"/>
          <w:szCs w:val="28"/>
        </w:rPr>
        <w:t>- расчеты и отражение на счетах бухгалтерского учета процентов по кредитам и займам, а также курсовых и суммовых разниц (для кредитов и займов, выраженных в иностранной валюте);</w:t>
      </w:r>
    </w:p>
    <w:p w:rsidR="00E632A5" w:rsidRPr="00E12C23" w:rsidRDefault="00E632A5" w:rsidP="00E12C23">
      <w:pPr>
        <w:spacing w:line="360" w:lineRule="auto"/>
        <w:ind w:firstLine="709"/>
        <w:jc w:val="both"/>
        <w:rPr>
          <w:sz w:val="28"/>
          <w:szCs w:val="28"/>
        </w:rPr>
      </w:pPr>
      <w:r w:rsidRPr="00E12C23">
        <w:rPr>
          <w:sz w:val="28"/>
          <w:szCs w:val="28"/>
        </w:rPr>
        <w:t>- реальность и надлежащее документальное оформление кредитов и займов;</w:t>
      </w:r>
    </w:p>
    <w:p w:rsidR="00E632A5" w:rsidRPr="00E12C23" w:rsidRDefault="00E632A5" w:rsidP="00E12C23">
      <w:pPr>
        <w:spacing w:line="360" w:lineRule="auto"/>
        <w:ind w:firstLine="709"/>
        <w:jc w:val="both"/>
        <w:rPr>
          <w:sz w:val="28"/>
          <w:szCs w:val="28"/>
        </w:rPr>
      </w:pPr>
      <w:r w:rsidRPr="00E12C23">
        <w:rPr>
          <w:sz w:val="28"/>
          <w:szCs w:val="28"/>
        </w:rPr>
        <w:t>- кредитные отношения аудируемого лица;</w:t>
      </w:r>
    </w:p>
    <w:p w:rsidR="00E632A5" w:rsidRPr="00E12C23" w:rsidRDefault="00E632A5" w:rsidP="00E12C23">
      <w:pPr>
        <w:spacing w:line="360" w:lineRule="auto"/>
        <w:ind w:firstLine="709"/>
        <w:jc w:val="both"/>
        <w:rPr>
          <w:sz w:val="28"/>
          <w:szCs w:val="28"/>
        </w:rPr>
      </w:pPr>
      <w:r w:rsidRPr="00E12C23">
        <w:rPr>
          <w:sz w:val="28"/>
          <w:szCs w:val="28"/>
        </w:rPr>
        <w:t>- целевое использование заемных средств, полноты и своевременности их погашения;</w:t>
      </w:r>
    </w:p>
    <w:p w:rsidR="00E632A5" w:rsidRPr="00E12C23" w:rsidRDefault="00E632A5" w:rsidP="00E12C23">
      <w:pPr>
        <w:spacing w:line="360" w:lineRule="auto"/>
        <w:ind w:firstLine="709"/>
        <w:jc w:val="both"/>
        <w:rPr>
          <w:sz w:val="28"/>
          <w:szCs w:val="28"/>
        </w:rPr>
      </w:pPr>
      <w:r w:rsidRPr="00E12C23">
        <w:rPr>
          <w:sz w:val="28"/>
          <w:szCs w:val="28"/>
        </w:rPr>
        <w:t>- остатки и начисленные проценты по непогашенным кредитам и займам, а также их представление в бухгалтерской отчетности;</w:t>
      </w:r>
    </w:p>
    <w:p w:rsidR="00E632A5" w:rsidRPr="00E12C23" w:rsidRDefault="00E632A5" w:rsidP="00E12C23">
      <w:pPr>
        <w:spacing w:line="360" w:lineRule="auto"/>
        <w:ind w:firstLine="709"/>
        <w:jc w:val="both"/>
        <w:rPr>
          <w:sz w:val="28"/>
          <w:szCs w:val="28"/>
        </w:rPr>
      </w:pPr>
      <w:r w:rsidRPr="00E12C23">
        <w:rPr>
          <w:sz w:val="28"/>
          <w:szCs w:val="28"/>
        </w:rPr>
        <w:t>- обоснованность отнесения процентов по полученным кредитам и займам к расходам, принимаемым для целей налогообложения прибыли. [19]</w:t>
      </w:r>
    </w:p>
    <w:p w:rsidR="00E632A5" w:rsidRPr="00E12C23" w:rsidRDefault="00E632A5" w:rsidP="00E12C23">
      <w:pPr>
        <w:spacing w:line="360" w:lineRule="auto"/>
        <w:ind w:firstLine="709"/>
        <w:jc w:val="both"/>
        <w:rPr>
          <w:sz w:val="28"/>
          <w:szCs w:val="28"/>
        </w:rPr>
      </w:pPr>
      <w:r w:rsidRPr="00E12C23">
        <w:rPr>
          <w:sz w:val="28"/>
          <w:szCs w:val="28"/>
        </w:rPr>
        <w:t>Аудитор проверяет правильность применения плана счетов по видам кредитов, как организован синтетический и аналитический учет по этим счетам, соответствуют ли данные аналитического учета данным синтетического учета, Главной книге, соответствуют ли остатки в этих регистрах остаткам на соответствующих счетах в балансе организации.</w:t>
      </w:r>
    </w:p>
    <w:p w:rsidR="00E632A5" w:rsidRPr="00E12C23" w:rsidRDefault="00E632A5" w:rsidP="00E12C23">
      <w:pPr>
        <w:spacing w:line="360" w:lineRule="auto"/>
        <w:ind w:firstLine="709"/>
        <w:jc w:val="both"/>
        <w:rPr>
          <w:sz w:val="28"/>
        </w:rPr>
      </w:pPr>
    </w:p>
    <w:p w:rsidR="00E632A5" w:rsidRPr="00E12C23" w:rsidRDefault="00E12C23" w:rsidP="00E12C23">
      <w:pPr>
        <w:spacing w:line="360" w:lineRule="auto"/>
        <w:ind w:firstLine="709"/>
        <w:jc w:val="both"/>
        <w:rPr>
          <w:sz w:val="28"/>
          <w:szCs w:val="28"/>
        </w:rPr>
      </w:pPr>
      <w:r w:rsidRPr="00E12C23">
        <w:rPr>
          <w:sz w:val="28"/>
          <w:szCs w:val="28"/>
        </w:rPr>
        <w:br w:type="page"/>
      </w:r>
      <w:r w:rsidR="00E632A5" w:rsidRPr="00E12C23">
        <w:rPr>
          <w:sz w:val="28"/>
          <w:szCs w:val="28"/>
        </w:rPr>
        <w:t>2. ОРГАНИЗАЦИОННО-ЭКОНОМИЧЕСКАЯ ХАРАКТЕРИСТИКА ЗАО ИМ. МИЧУРИНА</w:t>
      </w:r>
    </w:p>
    <w:p w:rsidR="00E632A5" w:rsidRPr="00E12C23" w:rsidRDefault="00E632A5" w:rsidP="00E12C23">
      <w:pPr>
        <w:spacing w:line="360" w:lineRule="auto"/>
        <w:ind w:firstLine="709"/>
        <w:jc w:val="both"/>
        <w:rPr>
          <w:sz w:val="28"/>
          <w:szCs w:val="28"/>
        </w:rPr>
      </w:pPr>
    </w:p>
    <w:p w:rsidR="00E632A5" w:rsidRPr="00E12C23" w:rsidRDefault="00E12C23" w:rsidP="00E12C23">
      <w:pPr>
        <w:spacing w:line="360" w:lineRule="auto"/>
        <w:ind w:firstLine="709"/>
        <w:jc w:val="both"/>
        <w:rPr>
          <w:sz w:val="28"/>
          <w:szCs w:val="28"/>
        </w:rPr>
      </w:pPr>
      <w:r w:rsidRPr="00E12C23">
        <w:rPr>
          <w:sz w:val="28"/>
          <w:szCs w:val="28"/>
        </w:rPr>
        <w:t>2.1</w:t>
      </w:r>
      <w:r w:rsidR="00E632A5" w:rsidRPr="00E12C23">
        <w:rPr>
          <w:sz w:val="28"/>
          <w:szCs w:val="28"/>
        </w:rPr>
        <w:t xml:space="preserve"> Организационная характеристика</w:t>
      </w:r>
    </w:p>
    <w:p w:rsidR="00E632A5" w:rsidRPr="00E12C23" w:rsidRDefault="00E632A5" w:rsidP="00E12C23">
      <w:pPr>
        <w:spacing w:line="360" w:lineRule="auto"/>
        <w:ind w:firstLine="709"/>
        <w:jc w:val="both"/>
        <w:rPr>
          <w:sz w:val="28"/>
          <w:szCs w:val="28"/>
        </w:rPr>
      </w:pPr>
    </w:p>
    <w:p w:rsidR="00E632A5" w:rsidRPr="00E12C23" w:rsidRDefault="00E632A5" w:rsidP="00E12C23">
      <w:pPr>
        <w:spacing w:line="360" w:lineRule="auto"/>
        <w:ind w:firstLine="709"/>
        <w:jc w:val="both"/>
        <w:rPr>
          <w:sz w:val="28"/>
          <w:szCs w:val="28"/>
        </w:rPr>
      </w:pPr>
      <w:r w:rsidRPr="00E12C23">
        <w:rPr>
          <w:sz w:val="28"/>
          <w:szCs w:val="28"/>
        </w:rPr>
        <w:t>Колхоз имени Мичурина был создан в 1956 году путем объединения ряда мелких колхозов, реорганизован в ТОО имени Мичурина Постановлением Главы администрации Новокубанского района № 376 о 30.06.1992 года.</w:t>
      </w:r>
    </w:p>
    <w:p w:rsidR="00E632A5" w:rsidRPr="00E12C23" w:rsidRDefault="00E632A5" w:rsidP="00E12C23">
      <w:pPr>
        <w:spacing w:line="360" w:lineRule="auto"/>
        <w:ind w:firstLine="709"/>
        <w:jc w:val="both"/>
        <w:rPr>
          <w:sz w:val="28"/>
          <w:szCs w:val="28"/>
        </w:rPr>
      </w:pPr>
      <w:r w:rsidRPr="00E12C23">
        <w:rPr>
          <w:sz w:val="28"/>
          <w:szCs w:val="28"/>
        </w:rPr>
        <w:t>ЗАО КПХ имени Мичурина переименовано в ЗАО имени Мичурина решением годового Общего собрания акционеров ЗАО «КПХ имени Мичурина» от 12.03.2004 года, протокол №1 (Зарегистрировано инспекцией № 2343 МНС России, выдано свидетельство о государственной регистрации 29 ноября 2004 года за номером 2042324146137). Форма собственности – частная.</w:t>
      </w:r>
    </w:p>
    <w:p w:rsidR="00E632A5" w:rsidRPr="00E12C23" w:rsidRDefault="00E632A5" w:rsidP="00E12C23">
      <w:pPr>
        <w:spacing w:line="360" w:lineRule="auto"/>
        <w:ind w:firstLine="709"/>
        <w:jc w:val="both"/>
        <w:rPr>
          <w:sz w:val="28"/>
          <w:szCs w:val="28"/>
        </w:rPr>
      </w:pPr>
      <w:r w:rsidRPr="00E12C23">
        <w:rPr>
          <w:sz w:val="28"/>
          <w:szCs w:val="28"/>
        </w:rPr>
        <w:t>Юридический адрес: Краснодарский край, Новокубанский район, с.</w:t>
      </w:r>
      <w:r w:rsidR="00E12C23" w:rsidRPr="00E12C23">
        <w:rPr>
          <w:sz w:val="28"/>
          <w:szCs w:val="28"/>
        </w:rPr>
        <w:t xml:space="preserve"> </w:t>
      </w:r>
      <w:r w:rsidRPr="00E12C23">
        <w:rPr>
          <w:sz w:val="28"/>
          <w:szCs w:val="28"/>
        </w:rPr>
        <w:t>Ковалевское, ул. Мичурина, 15.</w:t>
      </w:r>
    </w:p>
    <w:p w:rsidR="00E632A5" w:rsidRPr="00E12C23" w:rsidRDefault="00E632A5" w:rsidP="00E12C23">
      <w:pPr>
        <w:spacing w:line="360" w:lineRule="auto"/>
        <w:ind w:firstLine="709"/>
        <w:jc w:val="both"/>
        <w:rPr>
          <w:sz w:val="28"/>
          <w:szCs w:val="28"/>
        </w:rPr>
      </w:pPr>
      <w:r w:rsidRPr="00E12C23">
        <w:rPr>
          <w:sz w:val="28"/>
          <w:szCs w:val="28"/>
        </w:rPr>
        <w:t>Организационно ЗАО имени Мичурина состоит из двух отделений, расположенных на территории Ковалевского сельского совета:</w:t>
      </w:r>
    </w:p>
    <w:p w:rsidR="00E632A5" w:rsidRPr="00E12C23" w:rsidRDefault="00E632A5" w:rsidP="00E12C23">
      <w:pPr>
        <w:spacing w:line="360" w:lineRule="auto"/>
        <w:ind w:firstLine="709"/>
        <w:jc w:val="both"/>
        <w:rPr>
          <w:sz w:val="28"/>
          <w:szCs w:val="28"/>
        </w:rPr>
      </w:pPr>
      <w:r w:rsidRPr="00E12C23">
        <w:rPr>
          <w:sz w:val="28"/>
          <w:szCs w:val="28"/>
        </w:rPr>
        <w:t>- Отделение №1 – с.Ковалевское;</w:t>
      </w:r>
    </w:p>
    <w:p w:rsidR="00E632A5" w:rsidRPr="00E12C23" w:rsidRDefault="00E632A5" w:rsidP="00E12C23">
      <w:pPr>
        <w:spacing w:line="360" w:lineRule="auto"/>
        <w:ind w:firstLine="709"/>
        <w:jc w:val="both"/>
        <w:rPr>
          <w:sz w:val="28"/>
          <w:szCs w:val="28"/>
        </w:rPr>
      </w:pPr>
      <w:r w:rsidRPr="00E12C23">
        <w:rPr>
          <w:sz w:val="28"/>
          <w:szCs w:val="28"/>
        </w:rPr>
        <w:t>- Отделение №2 – х. Северо-Кавказский.</w:t>
      </w:r>
    </w:p>
    <w:p w:rsidR="00E632A5" w:rsidRPr="00E12C23" w:rsidRDefault="00E632A5" w:rsidP="00E12C23">
      <w:pPr>
        <w:spacing w:line="360" w:lineRule="auto"/>
        <w:ind w:firstLine="709"/>
        <w:jc w:val="both"/>
        <w:rPr>
          <w:sz w:val="28"/>
          <w:szCs w:val="28"/>
        </w:rPr>
      </w:pPr>
      <w:r w:rsidRPr="00E12C23">
        <w:rPr>
          <w:sz w:val="28"/>
          <w:szCs w:val="28"/>
        </w:rPr>
        <w:t>Отделения включают в себя следующие производственные подразделения:</w:t>
      </w:r>
    </w:p>
    <w:p w:rsidR="00E632A5" w:rsidRPr="00E12C23" w:rsidRDefault="00E632A5" w:rsidP="00E12C23">
      <w:pPr>
        <w:spacing w:line="360" w:lineRule="auto"/>
        <w:ind w:firstLine="709"/>
        <w:jc w:val="both"/>
        <w:rPr>
          <w:sz w:val="28"/>
          <w:szCs w:val="28"/>
        </w:rPr>
      </w:pPr>
      <w:r w:rsidRPr="00E12C23">
        <w:rPr>
          <w:sz w:val="28"/>
          <w:szCs w:val="28"/>
        </w:rPr>
        <w:t>- Две тракторно-полевые бригады;</w:t>
      </w:r>
    </w:p>
    <w:p w:rsidR="00E632A5" w:rsidRPr="00E12C23" w:rsidRDefault="00E632A5" w:rsidP="00E12C23">
      <w:pPr>
        <w:spacing w:line="360" w:lineRule="auto"/>
        <w:ind w:firstLine="709"/>
        <w:jc w:val="both"/>
        <w:rPr>
          <w:sz w:val="28"/>
          <w:szCs w:val="28"/>
        </w:rPr>
      </w:pPr>
      <w:r w:rsidRPr="00E12C23">
        <w:rPr>
          <w:sz w:val="28"/>
          <w:szCs w:val="28"/>
        </w:rPr>
        <w:t>- Две молочно-товарные фермы;</w:t>
      </w:r>
    </w:p>
    <w:p w:rsidR="00E632A5" w:rsidRPr="00E12C23" w:rsidRDefault="00E632A5" w:rsidP="00E12C23">
      <w:pPr>
        <w:spacing w:line="360" w:lineRule="auto"/>
        <w:ind w:firstLine="709"/>
        <w:jc w:val="both"/>
        <w:rPr>
          <w:sz w:val="28"/>
          <w:szCs w:val="28"/>
        </w:rPr>
      </w:pPr>
      <w:r w:rsidRPr="00E12C23">
        <w:rPr>
          <w:sz w:val="28"/>
          <w:szCs w:val="28"/>
        </w:rPr>
        <w:t>- Ферму №3 по откорму КРС;</w:t>
      </w:r>
    </w:p>
    <w:p w:rsidR="00E632A5" w:rsidRPr="00E12C23" w:rsidRDefault="00E632A5" w:rsidP="00E12C23">
      <w:pPr>
        <w:spacing w:line="360" w:lineRule="auto"/>
        <w:ind w:firstLine="709"/>
        <w:jc w:val="both"/>
        <w:rPr>
          <w:sz w:val="28"/>
          <w:szCs w:val="28"/>
        </w:rPr>
      </w:pPr>
      <w:r w:rsidRPr="00E12C23">
        <w:rPr>
          <w:sz w:val="28"/>
          <w:szCs w:val="28"/>
        </w:rPr>
        <w:t>- Ферму №4 по доращиванию ремонтных телок;</w:t>
      </w:r>
    </w:p>
    <w:p w:rsidR="00E632A5" w:rsidRPr="00E12C23" w:rsidRDefault="00E632A5" w:rsidP="00E12C23">
      <w:pPr>
        <w:spacing w:line="360" w:lineRule="auto"/>
        <w:ind w:firstLine="709"/>
        <w:jc w:val="both"/>
        <w:rPr>
          <w:sz w:val="28"/>
          <w:szCs w:val="28"/>
        </w:rPr>
      </w:pPr>
      <w:r w:rsidRPr="00E12C23">
        <w:rPr>
          <w:sz w:val="28"/>
          <w:szCs w:val="28"/>
        </w:rPr>
        <w:t>- Свинотоварную ферму;</w:t>
      </w:r>
    </w:p>
    <w:p w:rsidR="00E632A5" w:rsidRPr="00E12C23" w:rsidRDefault="00E632A5" w:rsidP="00E12C23">
      <w:pPr>
        <w:spacing w:line="360" w:lineRule="auto"/>
        <w:ind w:firstLine="709"/>
        <w:jc w:val="both"/>
        <w:rPr>
          <w:sz w:val="28"/>
          <w:szCs w:val="28"/>
        </w:rPr>
      </w:pPr>
      <w:r w:rsidRPr="00E12C23">
        <w:rPr>
          <w:sz w:val="28"/>
          <w:szCs w:val="28"/>
        </w:rPr>
        <w:t>- Центральную ремонтную мастерскую;</w:t>
      </w:r>
    </w:p>
    <w:p w:rsidR="00E632A5" w:rsidRPr="00E12C23" w:rsidRDefault="00E632A5" w:rsidP="00E12C23">
      <w:pPr>
        <w:spacing w:line="360" w:lineRule="auto"/>
        <w:ind w:firstLine="709"/>
        <w:jc w:val="both"/>
        <w:rPr>
          <w:sz w:val="28"/>
          <w:szCs w:val="28"/>
        </w:rPr>
      </w:pPr>
      <w:r w:rsidRPr="00E12C23">
        <w:rPr>
          <w:sz w:val="28"/>
          <w:szCs w:val="28"/>
        </w:rPr>
        <w:t>- Строительную бригаду;</w:t>
      </w:r>
    </w:p>
    <w:p w:rsidR="00E632A5" w:rsidRPr="00E12C23" w:rsidRDefault="00E632A5" w:rsidP="00E12C23">
      <w:pPr>
        <w:spacing w:line="360" w:lineRule="auto"/>
        <w:ind w:firstLine="709"/>
        <w:jc w:val="both"/>
        <w:rPr>
          <w:sz w:val="28"/>
          <w:szCs w:val="28"/>
        </w:rPr>
      </w:pPr>
      <w:r w:rsidRPr="00E12C23">
        <w:rPr>
          <w:sz w:val="28"/>
          <w:szCs w:val="28"/>
        </w:rPr>
        <w:t>- Бригаду по механизации трудоемких процессов в животноводстве;</w:t>
      </w:r>
    </w:p>
    <w:p w:rsidR="00E632A5" w:rsidRPr="00E12C23" w:rsidRDefault="00E632A5" w:rsidP="00E12C23">
      <w:pPr>
        <w:spacing w:line="360" w:lineRule="auto"/>
        <w:ind w:firstLine="709"/>
        <w:jc w:val="both"/>
        <w:rPr>
          <w:sz w:val="28"/>
          <w:szCs w:val="28"/>
        </w:rPr>
      </w:pPr>
      <w:r w:rsidRPr="00E12C23">
        <w:rPr>
          <w:sz w:val="28"/>
          <w:szCs w:val="28"/>
        </w:rPr>
        <w:t>- Электроцех;</w:t>
      </w:r>
    </w:p>
    <w:p w:rsidR="00E632A5" w:rsidRPr="00E12C23" w:rsidRDefault="00E632A5" w:rsidP="00E12C23">
      <w:pPr>
        <w:spacing w:line="360" w:lineRule="auto"/>
        <w:ind w:firstLine="709"/>
        <w:jc w:val="both"/>
        <w:rPr>
          <w:sz w:val="28"/>
          <w:szCs w:val="28"/>
        </w:rPr>
      </w:pPr>
      <w:r w:rsidRPr="00E12C23">
        <w:rPr>
          <w:sz w:val="28"/>
          <w:szCs w:val="28"/>
        </w:rPr>
        <w:t>- Автогараж;</w:t>
      </w:r>
    </w:p>
    <w:p w:rsidR="00E632A5" w:rsidRPr="00E12C23" w:rsidRDefault="00E632A5" w:rsidP="00E12C23">
      <w:pPr>
        <w:spacing w:line="360" w:lineRule="auto"/>
        <w:ind w:firstLine="709"/>
        <w:jc w:val="both"/>
        <w:rPr>
          <w:sz w:val="28"/>
          <w:szCs w:val="28"/>
        </w:rPr>
      </w:pPr>
      <w:r w:rsidRPr="00E12C23">
        <w:rPr>
          <w:sz w:val="28"/>
          <w:szCs w:val="28"/>
        </w:rPr>
        <w:t>- Пекарню;</w:t>
      </w:r>
    </w:p>
    <w:p w:rsidR="00E632A5" w:rsidRPr="00E12C23" w:rsidRDefault="00E632A5" w:rsidP="00E12C23">
      <w:pPr>
        <w:spacing w:line="360" w:lineRule="auto"/>
        <w:ind w:firstLine="709"/>
        <w:jc w:val="both"/>
        <w:rPr>
          <w:sz w:val="28"/>
          <w:szCs w:val="28"/>
        </w:rPr>
      </w:pPr>
      <w:r w:rsidRPr="00E12C23">
        <w:rPr>
          <w:sz w:val="28"/>
          <w:szCs w:val="28"/>
        </w:rPr>
        <w:t>- Огородную бригаду;</w:t>
      </w:r>
    </w:p>
    <w:p w:rsidR="00E632A5" w:rsidRPr="00E12C23" w:rsidRDefault="00E632A5" w:rsidP="00E12C23">
      <w:pPr>
        <w:spacing w:line="360" w:lineRule="auto"/>
        <w:ind w:firstLine="709"/>
        <w:jc w:val="both"/>
        <w:rPr>
          <w:sz w:val="28"/>
          <w:szCs w:val="28"/>
        </w:rPr>
      </w:pPr>
      <w:r w:rsidRPr="00E12C23">
        <w:rPr>
          <w:sz w:val="28"/>
          <w:szCs w:val="28"/>
        </w:rPr>
        <w:t>- Два зернотока со складами, ДКУ и мельницей;</w:t>
      </w:r>
    </w:p>
    <w:p w:rsidR="00E632A5" w:rsidRPr="00E12C23" w:rsidRDefault="00E632A5" w:rsidP="00E12C23">
      <w:pPr>
        <w:spacing w:line="360" w:lineRule="auto"/>
        <w:ind w:firstLine="709"/>
        <w:jc w:val="both"/>
        <w:rPr>
          <w:sz w:val="28"/>
          <w:szCs w:val="28"/>
        </w:rPr>
      </w:pPr>
      <w:r w:rsidRPr="00E12C23">
        <w:rPr>
          <w:sz w:val="28"/>
          <w:szCs w:val="28"/>
        </w:rPr>
        <w:t>- Склад минеральных удобрений;</w:t>
      </w:r>
    </w:p>
    <w:p w:rsidR="00E632A5" w:rsidRPr="00E12C23" w:rsidRDefault="00E632A5" w:rsidP="00E12C23">
      <w:pPr>
        <w:spacing w:line="360" w:lineRule="auto"/>
        <w:ind w:firstLine="709"/>
        <w:jc w:val="both"/>
        <w:rPr>
          <w:sz w:val="28"/>
          <w:szCs w:val="28"/>
        </w:rPr>
      </w:pPr>
      <w:r w:rsidRPr="00E12C23">
        <w:rPr>
          <w:sz w:val="28"/>
          <w:szCs w:val="28"/>
        </w:rPr>
        <w:t>- Склад ядохимикатов.</w:t>
      </w:r>
    </w:p>
    <w:p w:rsidR="00E632A5" w:rsidRPr="00E12C23" w:rsidRDefault="00E632A5" w:rsidP="00E12C23">
      <w:pPr>
        <w:spacing w:line="360" w:lineRule="auto"/>
        <w:ind w:firstLine="709"/>
        <w:jc w:val="both"/>
        <w:rPr>
          <w:sz w:val="28"/>
          <w:szCs w:val="28"/>
        </w:rPr>
      </w:pPr>
      <w:r w:rsidRPr="00E12C23">
        <w:rPr>
          <w:sz w:val="28"/>
          <w:szCs w:val="28"/>
        </w:rPr>
        <w:t>На балансе ЗАО имени Мичурина находятся: два дома культуры, жилые дома.</w:t>
      </w:r>
    </w:p>
    <w:p w:rsidR="00E632A5" w:rsidRPr="00E12C23" w:rsidRDefault="00E632A5" w:rsidP="00E12C23">
      <w:pPr>
        <w:spacing w:line="360" w:lineRule="auto"/>
        <w:ind w:firstLine="709"/>
        <w:jc w:val="both"/>
        <w:rPr>
          <w:sz w:val="28"/>
          <w:szCs w:val="28"/>
        </w:rPr>
      </w:pPr>
      <w:r w:rsidRPr="00E12C23">
        <w:rPr>
          <w:sz w:val="28"/>
          <w:szCs w:val="28"/>
        </w:rPr>
        <w:t>Уставный капитал ЗАО составляет 3660 тысяч рублей.</w:t>
      </w:r>
    </w:p>
    <w:p w:rsidR="00E632A5" w:rsidRPr="00E12C23" w:rsidRDefault="00E632A5" w:rsidP="00E12C23">
      <w:pPr>
        <w:spacing w:line="360" w:lineRule="auto"/>
        <w:ind w:firstLine="709"/>
        <w:jc w:val="both"/>
        <w:rPr>
          <w:sz w:val="28"/>
          <w:szCs w:val="28"/>
        </w:rPr>
      </w:pPr>
      <w:r w:rsidRPr="00E12C23">
        <w:rPr>
          <w:sz w:val="28"/>
          <w:szCs w:val="28"/>
        </w:rPr>
        <w:t>Основными видами деятельности ЗАО имени Мичурина являются:</w:t>
      </w:r>
    </w:p>
    <w:p w:rsidR="00E632A5" w:rsidRPr="00E12C23" w:rsidRDefault="00E632A5" w:rsidP="00E12C23">
      <w:pPr>
        <w:spacing w:line="360" w:lineRule="auto"/>
        <w:ind w:firstLine="709"/>
        <w:jc w:val="both"/>
        <w:rPr>
          <w:sz w:val="28"/>
          <w:szCs w:val="28"/>
        </w:rPr>
      </w:pPr>
      <w:r w:rsidRPr="00E12C23">
        <w:rPr>
          <w:sz w:val="28"/>
          <w:szCs w:val="28"/>
        </w:rPr>
        <w:t>- Производство и реализация продукции растениеводства (зерновые, сахарная свекла, подсолнечник, соя, многолетние травы и прочие виды продукции).</w:t>
      </w:r>
    </w:p>
    <w:p w:rsidR="00E632A5" w:rsidRPr="00E12C23" w:rsidRDefault="00E632A5" w:rsidP="00E12C23">
      <w:pPr>
        <w:spacing w:line="360" w:lineRule="auto"/>
        <w:ind w:firstLine="709"/>
        <w:jc w:val="both"/>
        <w:rPr>
          <w:sz w:val="28"/>
          <w:szCs w:val="28"/>
        </w:rPr>
      </w:pPr>
      <w:r w:rsidRPr="00E12C23">
        <w:rPr>
          <w:sz w:val="28"/>
          <w:szCs w:val="28"/>
        </w:rPr>
        <w:t>- Производство и реализация продукции животноводства (КРС, молоко, мясо, молодняк животных и прочие виды продукции).</w:t>
      </w:r>
    </w:p>
    <w:p w:rsidR="00E632A5" w:rsidRPr="00E12C23" w:rsidRDefault="00E632A5" w:rsidP="00E12C23">
      <w:pPr>
        <w:spacing w:line="360" w:lineRule="auto"/>
        <w:ind w:firstLine="709"/>
        <w:jc w:val="both"/>
        <w:rPr>
          <w:sz w:val="28"/>
          <w:szCs w:val="28"/>
        </w:rPr>
      </w:pPr>
      <w:r w:rsidRPr="00E12C23">
        <w:rPr>
          <w:sz w:val="28"/>
          <w:szCs w:val="28"/>
        </w:rPr>
        <w:t>- Производство и реализация хлебобулочных изделий.</w:t>
      </w:r>
    </w:p>
    <w:p w:rsidR="00E632A5" w:rsidRPr="00E12C23" w:rsidRDefault="00E632A5" w:rsidP="00E12C23">
      <w:pPr>
        <w:spacing w:line="360" w:lineRule="auto"/>
        <w:ind w:firstLine="709"/>
        <w:jc w:val="both"/>
        <w:rPr>
          <w:sz w:val="28"/>
          <w:szCs w:val="28"/>
        </w:rPr>
      </w:pPr>
      <w:r w:rsidRPr="00E12C23">
        <w:rPr>
          <w:sz w:val="28"/>
          <w:szCs w:val="28"/>
        </w:rPr>
        <w:t>- Переработка сельскохозяйственной продукции и реализация продукции, полученной от переработки (масло подсолнечное, жмых, сахар, жом, патока).</w:t>
      </w:r>
    </w:p>
    <w:p w:rsidR="00E632A5" w:rsidRPr="00E12C23" w:rsidRDefault="00E632A5" w:rsidP="00E12C23">
      <w:pPr>
        <w:spacing w:line="360" w:lineRule="auto"/>
        <w:ind w:firstLine="709"/>
        <w:jc w:val="both"/>
        <w:rPr>
          <w:sz w:val="28"/>
          <w:szCs w:val="28"/>
        </w:rPr>
      </w:pPr>
      <w:r w:rsidRPr="00E12C23">
        <w:rPr>
          <w:sz w:val="28"/>
          <w:szCs w:val="28"/>
        </w:rPr>
        <w:t>- Прочие виды деятельности.</w:t>
      </w:r>
    </w:p>
    <w:p w:rsidR="00E632A5" w:rsidRPr="00E12C23" w:rsidRDefault="00E632A5" w:rsidP="00E12C23">
      <w:pPr>
        <w:spacing w:line="360" w:lineRule="auto"/>
        <w:ind w:firstLine="709"/>
        <w:jc w:val="both"/>
        <w:rPr>
          <w:sz w:val="28"/>
          <w:szCs w:val="28"/>
        </w:rPr>
      </w:pPr>
    </w:p>
    <w:p w:rsidR="00E632A5" w:rsidRPr="00E12C23" w:rsidRDefault="00E632A5" w:rsidP="00E12C23">
      <w:pPr>
        <w:spacing w:line="360" w:lineRule="auto"/>
        <w:ind w:firstLine="709"/>
        <w:jc w:val="both"/>
        <w:rPr>
          <w:sz w:val="28"/>
          <w:szCs w:val="28"/>
        </w:rPr>
      </w:pPr>
      <w:r w:rsidRPr="00E12C23">
        <w:rPr>
          <w:sz w:val="28"/>
          <w:szCs w:val="28"/>
        </w:rPr>
        <w:t>2.2 Экономическая характеристика</w:t>
      </w:r>
    </w:p>
    <w:p w:rsidR="00E632A5" w:rsidRPr="00E12C23" w:rsidRDefault="00E632A5" w:rsidP="00E12C23">
      <w:pPr>
        <w:spacing w:line="360" w:lineRule="auto"/>
        <w:ind w:firstLine="709"/>
        <w:jc w:val="both"/>
        <w:rPr>
          <w:sz w:val="28"/>
          <w:szCs w:val="28"/>
        </w:rPr>
      </w:pPr>
    </w:p>
    <w:p w:rsidR="00E632A5" w:rsidRPr="00E12C23" w:rsidRDefault="00E632A5" w:rsidP="00E12C23">
      <w:pPr>
        <w:spacing w:line="360" w:lineRule="auto"/>
        <w:ind w:firstLine="709"/>
        <w:jc w:val="both"/>
        <w:rPr>
          <w:sz w:val="28"/>
          <w:szCs w:val="28"/>
        </w:rPr>
      </w:pPr>
      <w:r w:rsidRPr="00E12C23">
        <w:rPr>
          <w:sz w:val="28"/>
          <w:szCs w:val="28"/>
        </w:rPr>
        <w:t>Экономический анализ является той базой, на которой строится разработка экономической стратегии предприятия. Анализ опирается на показатели годовой бухгалтерской отчетности. На основе данных итогового анализа финансово-хозяйственного состояния осуществляется выработка почти всех направлений экономической политики предприятия. От того, насколько качественно он проведен, зависит эффективность принимаемых управленческих решений.</w:t>
      </w:r>
    </w:p>
    <w:p w:rsidR="00E632A5" w:rsidRPr="00E12C23" w:rsidRDefault="00E632A5" w:rsidP="00E12C23">
      <w:pPr>
        <w:spacing w:line="360" w:lineRule="auto"/>
        <w:ind w:firstLine="709"/>
        <w:jc w:val="both"/>
        <w:rPr>
          <w:sz w:val="28"/>
          <w:szCs w:val="28"/>
        </w:rPr>
      </w:pPr>
      <w:r w:rsidRPr="00E12C23">
        <w:rPr>
          <w:sz w:val="28"/>
          <w:szCs w:val="28"/>
        </w:rPr>
        <w:t>Произведем анализ размеров производства ЗАО им. «Мичурина»</w:t>
      </w:r>
    </w:p>
    <w:p w:rsidR="00E632A5" w:rsidRPr="00E12C23" w:rsidRDefault="00E632A5" w:rsidP="00E12C23">
      <w:pPr>
        <w:spacing w:line="360" w:lineRule="auto"/>
        <w:ind w:firstLine="709"/>
        <w:jc w:val="both"/>
        <w:rPr>
          <w:sz w:val="28"/>
          <w:szCs w:val="28"/>
        </w:rPr>
      </w:pPr>
    </w:p>
    <w:p w:rsidR="00E632A5" w:rsidRPr="00E12C23" w:rsidRDefault="00E632A5" w:rsidP="00E12C23">
      <w:pPr>
        <w:spacing w:line="360" w:lineRule="auto"/>
        <w:ind w:firstLine="709"/>
        <w:jc w:val="both"/>
        <w:rPr>
          <w:sz w:val="28"/>
          <w:szCs w:val="28"/>
        </w:rPr>
      </w:pPr>
      <w:r w:rsidRPr="00E12C23">
        <w:rPr>
          <w:sz w:val="28"/>
          <w:szCs w:val="28"/>
        </w:rPr>
        <w:t xml:space="preserve">Таблица </w:t>
      </w:r>
      <w:r w:rsidRPr="00E12C23">
        <w:rPr>
          <w:sz w:val="28"/>
          <w:szCs w:val="28"/>
          <w:lang w:val="en-US"/>
        </w:rPr>
        <w:t>2</w:t>
      </w:r>
      <w:r w:rsidRPr="00E12C23">
        <w:rPr>
          <w:sz w:val="28"/>
          <w:szCs w:val="28"/>
        </w:rPr>
        <w:t xml:space="preserve"> – Размеры производства</w:t>
      </w:r>
    </w:p>
    <w:tbl>
      <w:tblPr>
        <w:tblW w:w="8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5"/>
        <w:gridCol w:w="1125"/>
        <w:gridCol w:w="1052"/>
        <w:gridCol w:w="1098"/>
        <w:gridCol w:w="1579"/>
      </w:tblGrid>
      <w:tr w:rsidR="00E632A5" w:rsidRPr="000404BC" w:rsidTr="000404BC">
        <w:trPr>
          <w:jc w:val="center"/>
        </w:trPr>
        <w:tc>
          <w:tcPr>
            <w:tcW w:w="3425" w:type="dxa"/>
            <w:shd w:val="clear" w:color="auto" w:fill="auto"/>
          </w:tcPr>
          <w:p w:rsidR="00E632A5" w:rsidRPr="000404BC" w:rsidRDefault="00E632A5" w:rsidP="000404BC">
            <w:pPr>
              <w:spacing w:line="360" w:lineRule="auto"/>
              <w:rPr>
                <w:sz w:val="20"/>
                <w:szCs w:val="20"/>
              </w:rPr>
            </w:pPr>
            <w:r w:rsidRPr="000404BC">
              <w:rPr>
                <w:sz w:val="20"/>
                <w:szCs w:val="20"/>
              </w:rPr>
              <w:t>Показатели</w:t>
            </w:r>
          </w:p>
        </w:tc>
        <w:tc>
          <w:tcPr>
            <w:tcW w:w="1125" w:type="dxa"/>
            <w:shd w:val="clear" w:color="auto" w:fill="auto"/>
          </w:tcPr>
          <w:p w:rsidR="00E632A5" w:rsidRPr="000404BC" w:rsidRDefault="00E632A5" w:rsidP="000404BC">
            <w:pPr>
              <w:spacing w:line="360" w:lineRule="auto"/>
              <w:rPr>
                <w:sz w:val="20"/>
                <w:szCs w:val="20"/>
              </w:rPr>
            </w:pPr>
            <w:r w:rsidRPr="000404BC">
              <w:rPr>
                <w:sz w:val="20"/>
                <w:szCs w:val="20"/>
              </w:rPr>
              <w:t>2008</w:t>
            </w:r>
          </w:p>
        </w:tc>
        <w:tc>
          <w:tcPr>
            <w:tcW w:w="1052" w:type="dxa"/>
            <w:shd w:val="clear" w:color="auto" w:fill="auto"/>
          </w:tcPr>
          <w:p w:rsidR="00E632A5" w:rsidRPr="000404BC" w:rsidRDefault="00E632A5" w:rsidP="000404BC">
            <w:pPr>
              <w:spacing w:line="360" w:lineRule="auto"/>
              <w:rPr>
                <w:sz w:val="20"/>
                <w:szCs w:val="20"/>
              </w:rPr>
            </w:pPr>
            <w:r w:rsidRPr="000404BC">
              <w:rPr>
                <w:sz w:val="20"/>
                <w:szCs w:val="20"/>
              </w:rPr>
              <w:t>2009</w:t>
            </w:r>
          </w:p>
        </w:tc>
        <w:tc>
          <w:tcPr>
            <w:tcW w:w="1098" w:type="dxa"/>
            <w:shd w:val="clear" w:color="auto" w:fill="auto"/>
          </w:tcPr>
          <w:p w:rsidR="00E632A5" w:rsidRPr="000404BC" w:rsidRDefault="00E632A5" w:rsidP="000404BC">
            <w:pPr>
              <w:spacing w:line="360" w:lineRule="auto"/>
              <w:rPr>
                <w:sz w:val="20"/>
                <w:szCs w:val="20"/>
              </w:rPr>
            </w:pPr>
            <w:r w:rsidRPr="000404BC">
              <w:rPr>
                <w:sz w:val="20"/>
                <w:szCs w:val="20"/>
              </w:rPr>
              <w:t>2010</w:t>
            </w:r>
          </w:p>
        </w:tc>
        <w:tc>
          <w:tcPr>
            <w:tcW w:w="1579" w:type="dxa"/>
            <w:shd w:val="clear" w:color="auto" w:fill="auto"/>
          </w:tcPr>
          <w:p w:rsidR="00E632A5" w:rsidRPr="000404BC" w:rsidRDefault="00E632A5" w:rsidP="000404BC">
            <w:pPr>
              <w:spacing w:line="360" w:lineRule="auto"/>
              <w:rPr>
                <w:sz w:val="20"/>
                <w:szCs w:val="20"/>
              </w:rPr>
            </w:pPr>
            <w:r w:rsidRPr="000404BC">
              <w:rPr>
                <w:sz w:val="20"/>
                <w:szCs w:val="20"/>
              </w:rPr>
              <w:t>2010 в % к 2008</w:t>
            </w:r>
          </w:p>
        </w:tc>
      </w:tr>
      <w:tr w:rsidR="00E632A5" w:rsidRPr="000404BC" w:rsidTr="000404BC">
        <w:trPr>
          <w:jc w:val="center"/>
        </w:trPr>
        <w:tc>
          <w:tcPr>
            <w:tcW w:w="3425" w:type="dxa"/>
            <w:shd w:val="clear" w:color="auto" w:fill="auto"/>
          </w:tcPr>
          <w:p w:rsidR="00E632A5" w:rsidRPr="000404BC" w:rsidRDefault="00E632A5" w:rsidP="000404BC">
            <w:pPr>
              <w:spacing w:line="360" w:lineRule="auto"/>
              <w:rPr>
                <w:sz w:val="20"/>
                <w:szCs w:val="20"/>
              </w:rPr>
            </w:pPr>
            <w:r w:rsidRPr="000404BC">
              <w:rPr>
                <w:sz w:val="20"/>
                <w:szCs w:val="20"/>
              </w:rPr>
              <w:t>Валовая продукция (в ценах реализации 2010 года), тыс.руб.</w:t>
            </w:r>
          </w:p>
        </w:tc>
        <w:tc>
          <w:tcPr>
            <w:tcW w:w="1125" w:type="dxa"/>
            <w:shd w:val="clear" w:color="auto" w:fill="auto"/>
          </w:tcPr>
          <w:p w:rsidR="00E632A5" w:rsidRPr="000404BC" w:rsidRDefault="00E632A5" w:rsidP="000404BC">
            <w:pPr>
              <w:spacing w:line="360" w:lineRule="auto"/>
              <w:rPr>
                <w:sz w:val="20"/>
                <w:szCs w:val="20"/>
              </w:rPr>
            </w:pPr>
            <w:r w:rsidRPr="000404BC">
              <w:rPr>
                <w:sz w:val="20"/>
                <w:szCs w:val="20"/>
              </w:rPr>
              <w:t>218966</w:t>
            </w:r>
          </w:p>
        </w:tc>
        <w:tc>
          <w:tcPr>
            <w:tcW w:w="1052" w:type="dxa"/>
            <w:shd w:val="clear" w:color="auto" w:fill="auto"/>
          </w:tcPr>
          <w:p w:rsidR="00E632A5" w:rsidRPr="000404BC" w:rsidRDefault="00E632A5" w:rsidP="000404BC">
            <w:pPr>
              <w:spacing w:line="360" w:lineRule="auto"/>
              <w:rPr>
                <w:sz w:val="20"/>
                <w:szCs w:val="20"/>
              </w:rPr>
            </w:pPr>
            <w:r w:rsidRPr="000404BC">
              <w:rPr>
                <w:sz w:val="20"/>
                <w:szCs w:val="20"/>
              </w:rPr>
              <w:t>184086</w:t>
            </w:r>
          </w:p>
        </w:tc>
        <w:tc>
          <w:tcPr>
            <w:tcW w:w="1098" w:type="dxa"/>
            <w:shd w:val="clear" w:color="auto" w:fill="auto"/>
          </w:tcPr>
          <w:p w:rsidR="00E632A5" w:rsidRPr="000404BC" w:rsidRDefault="00E632A5" w:rsidP="000404BC">
            <w:pPr>
              <w:spacing w:line="360" w:lineRule="auto"/>
              <w:rPr>
                <w:sz w:val="20"/>
                <w:szCs w:val="20"/>
              </w:rPr>
            </w:pPr>
            <w:r w:rsidRPr="000404BC">
              <w:rPr>
                <w:sz w:val="20"/>
                <w:szCs w:val="20"/>
              </w:rPr>
              <w:t>200522</w:t>
            </w:r>
          </w:p>
          <w:p w:rsidR="00E632A5" w:rsidRPr="000404BC" w:rsidRDefault="00E632A5" w:rsidP="000404BC">
            <w:pPr>
              <w:spacing w:line="360" w:lineRule="auto"/>
              <w:rPr>
                <w:sz w:val="20"/>
                <w:szCs w:val="20"/>
              </w:rPr>
            </w:pPr>
          </w:p>
        </w:tc>
        <w:tc>
          <w:tcPr>
            <w:tcW w:w="1579" w:type="dxa"/>
            <w:shd w:val="clear" w:color="auto" w:fill="auto"/>
          </w:tcPr>
          <w:p w:rsidR="00E632A5" w:rsidRPr="000404BC" w:rsidRDefault="00E632A5" w:rsidP="000404BC">
            <w:pPr>
              <w:spacing w:line="360" w:lineRule="auto"/>
              <w:rPr>
                <w:sz w:val="20"/>
                <w:szCs w:val="20"/>
              </w:rPr>
            </w:pPr>
            <w:r w:rsidRPr="000404BC">
              <w:rPr>
                <w:sz w:val="20"/>
                <w:szCs w:val="20"/>
              </w:rPr>
              <w:t>91,58</w:t>
            </w:r>
          </w:p>
        </w:tc>
      </w:tr>
      <w:tr w:rsidR="00E632A5" w:rsidRPr="000404BC" w:rsidTr="000404BC">
        <w:trPr>
          <w:jc w:val="center"/>
        </w:trPr>
        <w:tc>
          <w:tcPr>
            <w:tcW w:w="3425" w:type="dxa"/>
            <w:shd w:val="clear" w:color="auto" w:fill="auto"/>
          </w:tcPr>
          <w:p w:rsidR="00E632A5" w:rsidRPr="000404BC" w:rsidRDefault="00E632A5" w:rsidP="000404BC">
            <w:pPr>
              <w:spacing w:line="360" w:lineRule="auto"/>
              <w:rPr>
                <w:sz w:val="20"/>
                <w:szCs w:val="20"/>
              </w:rPr>
            </w:pPr>
            <w:r w:rsidRPr="000404BC">
              <w:rPr>
                <w:sz w:val="20"/>
                <w:szCs w:val="20"/>
              </w:rPr>
              <w:t>Товарная продукция (в сопоставимых ценах 2010 года), тыс.руб.</w:t>
            </w:r>
          </w:p>
        </w:tc>
        <w:tc>
          <w:tcPr>
            <w:tcW w:w="1125" w:type="dxa"/>
            <w:shd w:val="clear" w:color="auto" w:fill="auto"/>
          </w:tcPr>
          <w:p w:rsidR="00E632A5" w:rsidRPr="000404BC" w:rsidRDefault="00E632A5" w:rsidP="000404BC">
            <w:pPr>
              <w:spacing w:line="360" w:lineRule="auto"/>
              <w:rPr>
                <w:sz w:val="20"/>
                <w:szCs w:val="20"/>
              </w:rPr>
            </w:pPr>
            <w:r w:rsidRPr="000404BC">
              <w:rPr>
                <w:sz w:val="20"/>
                <w:szCs w:val="20"/>
              </w:rPr>
              <w:t>124282</w:t>
            </w:r>
          </w:p>
        </w:tc>
        <w:tc>
          <w:tcPr>
            <w:tcW w:w="1052" w:type="dxa"/>
            <w:shd w:val="clear" w:color="auto" w:fill="auto"/>
          </w:tcPr>
          <w:p w:rsidR="00E632A5" w:rsidRPr="000404BC" w:rsidRDefault="00E632A5" w:rsidP="000404BC">
            <w:pPr>
              <w:spacing w:line="360" w:lineRule="auto"/>
              <w:rPr>
                <w:sz w:val="20"/>
                <w:szCs w:val="20"/>
              </w:rPr>
            </w:pPr>
            <w:r w:rsidRPr="000404BC">
              <w:rPr>
                <w:sz w:val="20"/>
                <w:szCs w:val="20"/>
              </w:rPr>
              <w:t>132736</w:t>
            </w:r>
          </w:p>
        </w:tc>
        <w:tc>
          <w:tcPr>
            <w:tcW w:w="1098" w:type="dxa"/>
            <w:shd w:val="clear" w:color="auto" w:fill="auto"/>
          </w:tcPr>
          <w:p w:rsidR="00E632A5" w:rsidRPr="000404BC" w:rsidRDefault="00E632A5" w:rsidP="000404BC">
            <w:pPr>
              <w:spacing w:line="360" w:lineRule="auto"/>
              <w:rPr>
                <w:sz w:val="20"/>
                <w:szCs w:val="20"/>
              </w:rPr>
            </w:pPr>
            <w:r w:rsidRPr="000404BC">
              <w:rPr>
                <w:sz w:val="20"/>
                <w:szCs w:val="20"/>
              </w:rPr>
              <w:t>131816</w:t>
            </w:r>
          </w:p>
        </w:tc>
        <w:tc>
          <w:tcPr>
            <w:tcW w:w="1579" w:type="dxa"/>
            <w:shd w:val="clear" w:color="auto" w:fill="auto"/>
          </w:tcPr>
          <w:p w:rsidR="00E632A5" w:rsidRPr="000404BC" w:rsidRDefault="00E632A5" w:rsidP="000404BC">
            <w:pPr>
              <w:spacing w:line="360" w:lineRule="auto"/>
              <w:rPr>
                <w:sz w:val="20"/>
                <w:szCs w:val="20"/>
              </w:rPr>
            </w:pPr>
            <w:r w:rsidRPr="000404BC">
              <w:rPr>
                <w:sz w:val="20"/>
                <w:szCs w:val="20"/>
              </w:rPr>
              <w:t>106,06</w:t>
            </w:r>
          </w:p>
        </w:tc>
      </w:tr>
      <w:tr w:rsidR="00E632A5" w:rsidRPr="000404BC" w:rsidTr="000404BC">
        <w:trPr>
          <w:jc w:val="center"/>
        </w:trPr>
        <w:tc>
          <w:tcPr>
            <w:tcW w:w="3425" w:type="dxa"/>
            <w:shd w:val="clear" w:color="auto" w:fill="auto"/>
          </w:tcPr>
          <w:p w:rsidR="00E632A5" w:rsidRPr="000404BC" w:rsidRDefault="00E632A5" w:rsidP="000404BC">
            <w:pPr>
              <w:spacing w:line="360" w:lineRule="auto"/>
              <w:rPr>
                <w:sz w:val="20"/>
                <w:szCs w:val="20"/>
              </w:rPr>
            </w:pPr>
            <w:r w:rsidRPr="000404BC">
              <w:rPr>
                <w:sz w:val="20"/>
                <w:szCs w:val="20"/>
              </w:rPr>
              <w:t>Валовая прибыль, тыс.руб.</w:t>
            </w:r>
          </w:p>
        </w:tc>
        <w:tc>
          <w:tcPr>
            <w:tcW w:w="1125" w:type="dxa"/>
            <w:shd w:val="clear" w:color="auto" w:fill="auto"/>
          </w:tcPr>
          <w:p w:rsidR="00E632A5" w:rsidRPr="000404BC" w:rsidRDefault="00E632A5" w:rsidP="000404BC">
            <w:pPr>
              <w:spacing w:line="360" w:lineRule="auto"/>
              <w:rPr>
                <w:sz w:val="20"/>
                <w:szCs w:val="20"/>
              </w:rPr>
            </w:pPr>
            <w:r w:rsidRPr="000404BC">
              <w:rPr>
                <w:sz w:val="20"/>
                <w:szCs w:val="20"/>
              </w:rPr>
              <w:t>34464</w:t>
            </w:r>
          </w:p>
        </w:tc>
        <w:tc>
          <w:tcPr>
            <w:tcW w:w="1052" w:type="dxa"/>
            <w:shd w:val="clear" w:color="auto" w:fill="auto"/>
          </w:tcPr>
          <w:p w:rsidR="00E632A5" w:rsidRPr="000404BC" w:rsidRDefault="00E632A5" w:rsidP="000404BC">
            <w:pPr>
              <w:spacing w:line="360" w:lineRule="auto"/>
              <w:rPr>
                <w:sz w:val="20"/>
                <w:szCs w:val="20"/>
              </w:rPr>
            </w:pPr>
            <w:r w:rsidRPr="000404BC">
              <w:rPr>
                <w:sz w:val="20"/>
                <w:szCs w:val="20"/>
              </w:rPr>
              <w:t>49664</w:t>
            </w:r>
          </w:p>
        </w:tc>
        <w:tc>
          <w:tcPr>
            <w:tcW w:w="1098" w:type="dxa"/>
            <w:shd w:val="clear" w:color="auto" w:fill="auto"/>
          </w:tcPr>
          <w:p w:rsidR="00E632A5" w:rsidRPr="000404BC" w:rsidRDefault="00E632A5" w:rsidP="000404BC">
            <w:pPr>
              <w:spacing w:line="360" w:lineRule="auto"/>
              <w:rPr>
                <w:sz w:val="20"/>
                <w:szCs w:val="20"/>
                <w:lang w:val="en-US"/>
              </w:rPr>
            </w:pPr>
            <w:r w:rsidRPr="000404BC">
              <w:rPr>
                <w:sz w:val="20"/>
                <w:szCs w:val="20"/>
                <w:lang w:val="en-US"/>
              </w:rPr>
              <w:t>71467</w:t>
            </w:r>
          </w:p>
        </w:tc>
        <w:tc>
          <w:tcPr>
            <w:tcW w:w="1579" w:type="dxa"/>
            <w:shd w:val="clear" w:color="auto" w:fill="auto"/>
          </w:tcPr>
          <w:p w:rsidR="00E632A5" w:rsidRPr="000404BC" w:rsidRDefault="00E632A5" w:rsidP="000404BC">
            <w:pPr>
              <w:spacing w:line="360" w:lineRule="auto"/>
              <w:rPr>
                <w:sz w:val="20"/>
                <w:szCs w:val="20"/>
              </w:rPr>
            </w:pPr>
            <w:r w:rsidRPr="000404BC">
              <w:rPr>
                <w:sz w:val="20"/>
                <w:szCs w:val="20"/>
              </w:rPr>
              <w:t>В 2 раза</w:t>
            </w:r>
          </w:p>
        </w:tc>
      </w:tr>
      <w:tr w:rsidR="00E632A5" w:rsidRPr="000404BC" w:rsidTr="000404BC">
        <w:trPr>
          <w:jc w:val="center"/>
        </w:trPr>
        <w:tc>
          <w:tcPr>
            <w:tcW w:w="3425" w:type="dxa"/>
            <w:shd w:val="clear" w:color="auto" w:fill="auto"/>
          </w:tcPr>
          <w:p w:rsidR="00E632A5" w:rsidRPr="000404BC" w:rsidRDefault="00E632A5" w:rsidP="000404BC">
            <w:pPr>
              <w:spacing w:line="360" w:lineRule="auto"/>
              <w:rPr>
                <w:sz w:val="20"/>
                <w:szCs w:val="20"/>
              </w:rPr>
            </w:pPr>
            <w:r w:rsidRPr="000404BC">
              <w:rPr>
                <w:sz w:val="20"/>
                <w:szCs w:val="20"/>
              </w:rPr>
              <w:t>Среднегодовая численность работников, чел</w:t>
            </w:r>
          </w:p>
        </w:tc>
        <w:tc>
          <w:tcPr>
            <w:tcW w:w="1125" w:type="dxa"/>
            <w:shd w:val="clear" w:color="auto" w:fill="auto"/>
          </w:tcPr>
          <w:p w:rsidR="00E632A5" w:rsidRPr="000404BC" w:rsidRDefault="00E632A5" w:rsidP="000404BC">
            <w:pPr>
              <w:spacing w:line="360" w:lineRule="auto"/>
              <w:rPr>
                <w:sz w:val="20"/>
                <w:szCs w:val="20"/>
              </w:rPr>
            </w:pPr>
            <w:r w:rsidRPr="000404BC">
              <w:rPr>
                <w:sz w:val="20"/>
                <w:szCs w:val="20"/>
              </w:rPr>
              <w:t>405</w:t>
            </w:r>
          </w:p>
        </w:tc>
        <w:tc>
          <w:tcPr>
            <w:tcW w:w="1052" w:type="dxa"/>
            <w:shd w:val="clear" w:color="auto" w:fill="auto"/>
          </w:tcPr>
          <w:p w:rsidR="00E632A5" w:rsidRPr="000404BC" w:rsidRDefault="00E632A5" w:rsidP="000404BC">
            <w:pPr>
              <w:spacing w:line="360" w:lineRule="auto"/>
              <w:rPr>
                <w:sz w:val="20"/>
                <w:szCs w:val="20"/>
              </w:rPr>
            </w:pPr>
            <w:r w:rsidRPr="000404BC">
              <w:rPr>
                <w:sz w:val="20"/>
                <w:szCs w:val="20"/>
              </w:rPr>
              <w:t>341</w:t>
            </w:r>
          </w:p>
        </w:tc>
        <w:tc>
          <w:tcPr>
            <w:tcW w:w="1098" w:type="dxa"/>
            <w:shd w:val="clear" w:color="auto" w:fill="auto"/>
          </w:tcPr>
          <w:p w:rsidR="00E632A5" w:rsidRPr="000404BC" w:rsidRDefault="00E632A5" w:rsidP="000404BC">
            <w:pPr>
              <w:spacing w:line="360" w:lineRule="auto"/>
              <w:rPr>
                <w:sz w:val="20"/>
                <w:szCs w:val="20"/>
              </w:rPr>
            </w:pPr>
            <w:r w:rsidRPr="000404BC">
              <w:rPr>
                <w:sz w:val="20"/>
                <w:szCs w:val="20"/>
              </w:rPr>
              <w:t>352</w:t>
            </w:r>
          </w:p>
        </w:tc>
        <w:tc>
          <w:tcPr>
            <w:tcW w:w="1579" w:type="dxa"/>
            <w:shd w:val="clear" w:color="auto" w:fill="auto"/>
          </w:tcPr>
          <w:p w:rsidR="00E632A5" w:rsidRPr="000404BC" w:rsidRDefault="00E632A5" w:rsidP="000404BC">
            <w:pPr>
              <w:spacing w:line="360" w:lineRule="auto"/>
              <w:rPr>
                <w:sz w:val="20"/>
                <w:szCs w:val="20"/>
              </w:rPr>
            </w:pPr>
            <w:r w:rsidRPr="000404BC">
              <w:rPr>
                <w:sz w:val="20"/>
                <w:szCs w:val="20"/>
              </w:rPr>
              <w:t>86,91</w:t>
            </w:r>
          </w:p>
        </w:tc>
      </w:tr>
      <w:tr w:rsidR="00E632A5" w:rsidRPr="000404BC" w:rsidTr="000404BC">
        <w:trPr>
          <w:jc w:val="center"/>
        </w:trPr>
        <w:tc>
          <w:tcPr>
            <w:tcW w:w="3425" w:type="dxa"/>
            <w:shd w:val="clear" w:color="auto" w:fill="auto"/>
          </w:tcPr>
          <w:p w:rsidR="00E632A5" w:rsidRPr="000404BC" w:rsidRDefault="00E632A5" w:rsidP="000404BC">
            <w:pPr>
              <w:spacing w:line="360" w:lineRule="auto"/>
              <w:rPr>
                <w:sz w:val="20"/>
                <w:szCs w:val="20"/>
              </w:rPr>
            </w:pPr>
            <w:r w:rsidRPr="000404BC">
              <w:rPr>
                <w:sz w:val="20"/>
                <w:szCs w:val="20"/>
              </w:rPr>
              <w:t>Основные производственные средства, тыс.руб.</w:t>
            </w:r>
          </w:p>
        </w:tc>
        <w:tc>
          <w:tcPr>
            <w:tcW w:w="1125" w:type="dxa"/>
            <w:shd w:val="clear" w:color="auto" w:fill="auto"/>
          </w:tcPr>
          <w:p w:rsidR="00E632A5" w:rsidRPr="000404BC" w:rsidRDefault="00E632A5" w:rsidP="000404BC">
            <w:pPr>
              <w:spacing w:line="360" w:lineRule="auto"/>
              <w:rPr>
                <w:sz w:val="20"/>
                <w:szCs w:val="20"/>
              </w:rPr>
            </w:pPr>
            <w:r w:rsidRPr="000404BC">
              <w:rPr>
                <w:sz w:val="20"/>
                <w:szCs w:val="20"/>
              </w:rPr>
              <w:t>164402</w:t>
            </w:r>
          </w:p>
        </w:tc>
        <w:tc>
          <w:tcPr>
            <w:tcW w:w="1052" w:type="dxa"/>
            <w:shd w:val="clear" w:color="auto" w:fill="auto"/>
          </w:tcPr>
          <w:p w:rsidR="00E632A5" w:rsidRPr="000404BC" w:rsidRDefault="00E632A5" w:rsidP="000404BC">
            <w:pPr>
              <w:spacing w:line="360" w:lineRule="auto"/>
              <w:rPr>
                <w:sz w:val="20"/>
                <w:szCs w:val="20"/>
              </w:rPr>
            </w:pPr>
            <w:r w:rsidRPr="000404BC">
              <w:rPr>
                <w:sz w:val="20"/>
                <w:szCs w:val="20"/>
              </w:rPr>
              <w:t>168710</w:t>
            </w:r>
          </w:p>
        </w:tc>
        <w:tc>
          <w:tcPr>
            <w:tcW w:w="1098" w:type="dxa"/>
            <w:shd w:val="clear" w:color="auto" w:fill="auto"/>
          </w:tcPr>
          <w:p w:rsidR="00E632A5" w:rsidRPr="000404BC" w:rsidRDefault="00E632A5" w:rsidP="000404BC">
            <w:pPr>
              <w:spacing w:line="360" w:lineRule="auto"/>
              <w:rPr>
                <w:sz w:val="20"/>
                <w:szCs w:val="20"/>
                <w:lang w:val="en-US"/>
              </w:rPr>
            </w:pPr>
            <w:r w:rsidRPr="000404BC">
              <w:rPr>
                <w:sz w:val="20"/>
                <w:szCs w:val="20"/>
                <w:lang w:val="en-US"/>
              </w:rPr>
              <w:t>186397</w:t>
            </w:r>
          </w:p>
        </w:tc>
        <w:tc>
          <w:tcPr>
            <w:tcW w:w="1579" w:type="dxa"/>
            <w:shd w:val="clear" w:color="auto" w:fill="auto"/>
          </w:tcPr>
          <w:p w:rsidR="00E632A5" w:rsidRPr="000404BC" w:rsidRDefault="00E632A5" w:rsidP="000404BC">
            <w:pPr>
              <w:spacing w:line="360" w:lineRule="auto"/>
              <w:rPr>
                <w:sz w:val="20"/>
                <w:szCs w:val="20"/>
              </w:rPr>
            </w:pPr>
            <w:r w:rsidRPr="000404BC">
              <w:rPr>
                <w:sz w:val="20"/>
                <w:szCs w:val="20"/>
              </w:rPr>
              <w:t>113,38</w:t>
            </w:r>
          </w:p>
        </w:tc>
      </w:tr>
      <w:tr w:rsidR="00E632A5" w:rsidRPr="000404BC" w:rsidTr="000404BC">
        <w:trPr>
          <w:jc w:val="center"/>
        </w:trPr>
        <w:tc>
          <w:tcPr>
            <w:tcW w:w="3425" w:type="dxa"/>
            <w:shd w:val="clear" w:color="auto" w:fill="auto"/>
          </w:tcPr>
          <w:p w:rsidR="00E632A5" w:rsidRPr="000404BC" w:rsidRDefault="00E632A5" w:rsidP="000404BC">
            <w:pPr>
              <w:spacing w:line="360" w:lineRule="auto"/>
              <w:rPr>
                <w:sz w:val="20"/>
                <w:szCs w:val="20"/>
              </w:rPr>
            </w:pPr>
            <w:r w:rsidRPr="000404BC">
              <w:rPr>
                <w:sz w:val="20"/>
                <w:szCs w:val="20"/>
              </w:rPr>
              <w:t>Площадь сельскохозяйственных угодий, га</w:t>
            </w:r>
          </w:p>
        </w:tc>
        <w:tc>
          <w:tcPr>
            <w:tcW w:w="1125" w:type="dxa"/>
            <w:shd w:val="clear" w:color="auto" w:fill="auto"/>
          </w:tcPr>
          <w:p w:rsidR="00E632A5" w:rsidRPr="000404BC" w:rsidRDefault="00E632A5" w:rsidP="000404BC">
            <w:pPr>
              <w:spacing w:line="360" w:lineRule="auto"/>
              <w:rPr>
                <w:sz w:val="20"/>
                <w:szCs w:val="20"/>
              </w:rPr>
            </w:pPr>
            <w:r w:rsidRPr="000404BC">
              <w:rPr>
                <w:sz w:val="20"/>
                <w:szCs w:val="20"/>
              </w:rPr>
              <w:t>5589</w:t>
            </w:r>
          </w:p>
        </w:tc>
        <w:tc>
          <w:tcPr>
            <w:tcW w:w="1052" w:type="dxa"/>
            <w:shd w:val="clear" w:color="auto" w:fill="auto"/>
          </w:tcPr>
          <w:p w:rsidR="00E632A5" w:rsidRPr="000404BC" w:rsidRDefault="00E632A5" w:rsidP="000404BC">
            <w:pPr>
              <w:spacing w:line="360" w:lineRule="auto"/>
              <w:rPr>
                <w:sz w:val="20"/>
                <w:szCs w:val="20"/>
              </w:rPr>
            </w:pPr>
            <w:r w:rsidRPr="000404BC">
              <w:rPr>
                <w:sz w:val="20"/>
                <w:szCs w:val="20"/>
              </w:rPr>
              <w:t>5608</w:t>
            </w:r>
          </w:p>
        </w:tc>
        <w:tc>
          <w:tcPr>
            <w:tcW w:w="1098" w:type="dxa"/>
            <w:shd w:val="clear" w:color="auto" w:fill="auto"/>
          </w:tcPr>
          <w:p w:rsidR="00E632A5" w:rsidRPr="000404BC" w:rsidRDefault="00E632A5" w:rsidP="000404BC">
            <w:pPr>
              <w:spacing w:line="360" w:lineRule="auto"/>
              <w:rPr>
                <w:sz w:val="20"/>
                <w:szCs w:val="20"/>
                <w:lang w:val="en-US"/>
              </w:rPr>
            </w:pPr>
            <w:r w:rsidRPr="000404BC">
              <w:rPr>
                <w:sz w:val="20"/>
                <w:szCs w:val="20"/>
                <w:lang w:val="en-US"/>
              </w:rPr>
              <w:t>5137</w:t>
            </w:r>
          </w:p>
        </w:tc>
        <w:tc>
          <w:tcPr>
            <w:tcW w:w="1579" w:type="dxa"/>
            <w:shd w:val="clear" w:color="auto" w:fill="auto"/>
          </w:tcPr>
          <w:p w:rsidR="00E632A5" w:rsidRPr="000404BC" w:rsidRDefault="00E632A5" w:rsidP="000404BC">
            <w:pPr>
              <w:spacing w:line="360" w:lineRule="auto"/>
              <w:rPr>
                <w:sz w:val="20"/>
                <w:szCs w:val="20"/>
              </w:rPr>
            </w:pPr>
            <w:r w:rsidRPr="000404BC">
              <w:rPr>
                <w:sz w:val="20"/>
                <w:szCs w:val="20"/>
              </w:rPr>
              <w:t>91,91</w:t>
            </w:r>
          </w:p>
        </w:tc>
      </w:tr>
      <w:tr w:rsidR="00E632A5" w:rsidRPr="000404BC" w:rsidTr="000404BC">
        <w:trPr>
          <w:jc w:val="center"/>
        </w:trPr>
        <w:tc>
          <w:tcPr>
            <w:tcW w:w="3425" w:type="dxa"/>
            <w:shd w:val="clear" w:color="auto" w:fill="auto"/>
          </w:tcPr>
          <w:p w:rsidR="00E632A5" w:rsidRPr="000404BC" w:rsidRDefault="00E632A5" w:rsidP="000404BC">
            <w:pPr>
              <w:spacing w:line="360" w:lineRule="auto"/>
              <w:rPr>
                <w:sz w:val="20"/>
                <w:szCs w:val="20"/>
              </w:rPr>
            </w:pPr>
            <w:r w:rsidRPr="000404BC">
              <w:rPr>
                <w:sz w:val="20"/>
                <w:szCs w:val="20"/>
              </w:rPr>
              <w:t>в том числе: площадь посевов</w:t>
            </w:r>
          </w:p>
        </w:tc>
        <w:tc>
          <w:tcPr>
            <w:tcW w:w="1125" w:type="dxa"/>
            <w:shd w:val="clear" w:color="auto" w:fill="auto"/>
          </w:tcPr>
          <w:p w:rsidR="00E632A5" w:rsidRPr="000404BC" w:rsidRDefault="00E632A5" w:rsidP="000404BC">
            <w:pPr>
              <w:spacing w:line="360" w:lineRule="auto"/>
              <w:rPr>
                <w:sz w:val="20"/>
                <w:szCs w:val="20"/>
              </w:rPr>
            </w:pPr>
            <w:r w:rsidRPr="000404BC">
              <w:rPr>
                <w:sz w:val="20"/>
                <w:szCs w:val="20"/>
              </w:rPr>
              <w:t>5288</w:t>
            </w:r>
          </w:p>
        </w:tc>
        <w:tc>
          <w:tcPr>
            <w:tcW w:w="1052" w:type="dxa"/>
            <w:shd w:val="clear" w:color="auto" w:fill="auto"/>
          </w:tcPr>
          <w:p w:rsidR="00E632A5" w:rsidRPr="000404BC" w:rsidRDefault="00E632A5" w:rsidP="000404BC">
            <w:pPr>
              <w:spacing w:line="360" w:lineRule="auto"/>
              <w:rPr>
                <w:sz w:val="20"/>
                <w:szCs w:val="20"/>
              </w:rPr>
            </w:pPr>
            <w:r w:rsidRPr="000404BC">
              <w:rPr>
                <w:sz w:val="20"/>
                <w:szCs w:val="20"/>
              </w:rPr>
              <w:t>5162</w:t>
            </w:r>
          </w:p>
        </w:tc>
        <w:tc>
          <w:tcPr>
            <w:tcW w:w="1098" w:type="dxa"/>
            <w:shd w:val="clear" w:color="auto" w:fill="auto"/>
          </w:tcPr>
          <w:p w:rsidR="00E632A5" w:rsidRPr="000404BC" w:rsidRDefault="00E632A5" w:rsidP="000404BC">
            <w:pPr>
              <w:spacing w:line="360" w:lineRule="auto"/>
              <w:rPr>
                <w:sz w:val="20"/>
                <w:szCs w:val="20"/>
                <w:lang w:val="en-US"/>
              </w:rPr>
            </w:pPr>
            <w:r w:rsidRPr="000404BC">
              <w:rPr>
                <w:sz w:val="20"/>
                <w:szCs w:val="20"/>
                <w:lang w:val="en-US"/>
              </w:rPr>
              <w:t>4744</w:t>
            </w:r>
          </w:p>
        </w:tc>
        <w:tc>
          <w:tcPr>
            <w:tcW w:w="1579" w:type="dxa"/>
            <w:shd w:val="clear" w:color="auto" w:fill="auto"/>
          </w:tcPr>
          <w:p w:rsidR="00E632A5" w:rsidRPr="000404BC" w:rsidRDefault="00E632A5" w:rsidP="000404BC">
            <w:pPr>
              <w:spacing w:line="360" w:lineRule="auto"/>
              <w:rPr>
                <w:sz w:val="20"/>
                <w:szCs w:val="20"/>
              </w:rPr>
            </w:pPr>
            <w:r w:rsidRPr="000404BC">
              <w:rPr>
                <w:sz w:val="20"/>
                <w:szCs w:val="20"/>
              </w:rPr>
              <w:t>89,71</w:t>
            </w:r>
          </w:p>
        </w:tc>
      </w:tr>
      <w:tr w:rsidR="00E632A5" w:rsidRPr="000404BC" w:rsidTr="000404BC">
        <w:trPr>
          <w:jc w:val="center"/>
        </w:trPr>
        <w:tc>
          <w:tcPr>
            <w:tcW w:w="3425" w:type="dxa"/>
            <w:shd w:val="clear" w:color="auto" w:fill="auto"/>
          </w:tcPr>
          <w:p w:rsidR="00E632A5" w:rsidRPr="000404BC" w:rsidRDefault="00E632A5" w:rsidP="000404BC">
            <w:pPr>
              <w:spacing w:line="360" w:lineRule="auto"/>
              <w:rPr>
                <w:sz w:val="20"/>
                <w:szCs w:val="20"/>
              </w:rPr>
            </w:pPr>
            <w:r w:rsidRPr="000404BC">
              <w:rPr>
                <w:sz w:val="20"/>
                <w:szCs w:val="20"/>
              </w:rPr>
              <w:t>Поголовье скота, усл.</w:t>
            </w:r>
            <w:r w:rsidR="00122752" w:rsidRPr="000404BC">
              <w:rPr>
                <w:sz w:val="20"/>
                <w:szCs w:val="20"/>
              </w:rPr>
              <w:t xml:space="preserve"> </w:t>
            </w:r>
            <w:r w:rsidRPr="000404BC">
              <w:rPr>
                <w:sz w:val="20"/>
                <w:szCs w:val="20"/>
              </w:rPr>
              <w:t>голов</w:t>
            </w:r>
          </w:p>
        </w:tc>
        <w:tc>
          <w:tcPr>
            <w:tcW w:w="1125" w:type="dxa"/>
            <w:shd w:val="clear" w:color="auto" w:fill="auto"/>
          </w:tcPr>
          <w:p w:rsidR="00E632A5" w:rsidRPr="000404BC" w:rsidRDefault="00E632A5" w:rsidP="000404BC">
            <w:pPr>
              <w:spacing w:line="360" w:lineRule="auto"/>
              <w:rPr>
                <w:sz w:val="20"/>
                <w:szCs w:val="20"/>
              </w:rPr>
            </w:pPr>
            <w:r w:rsidRPr="000404BC">
              <w:rPr>
                <w:sz w:val="20"/>
                <w:szCs w:val="20"/>
              </w:rPr>
              <w:t>2513</w:t>
            </w:r>
          </w:p>
        </w:tc>
        <w:tc>
          <w:tcPr>
            <w:tcW w:w="1052" w:type="dxa"/>
            <w:shd w:val="clear" w:color="auto" w:fill="auto"/>
          </w:tcPr>
          <w:p w:rsidR="00E632A5" w:rsidRPr="000404BC" w:rsidRDefault="00E632A5" w:rsidP="000404BC">
            <w:pPr>
              <w:spacing w:line="360" w:lineRule="auto"/>
              <w:rPr>
                <w:sz w:val="20"/>
                <w:szCs w:val="20"/>
              </w:rPr>
            </w:pPr>
            <w:r w:rsidRPr="000404BC">
              <w:rPr>
                <w:sz w:val="20"/>
                <w:szCs w:val="20"/>
              </w:rPr>
              <w:t>2607</w:t>
            </w:r>
          </w:p>
        </w:tc>
        <w:tc>
          <w:tcPr>
            <w:tcW w:w="1098" w:type="dxa"/>
            <w:shd w:val="clear" w:color="auto" w:fill="auto"/>
          </w:tcPr>
          <w:p w:rsidR="00E632A5" w:rsidRPr="000404BC" w:rsidRDefault="00E632A5" w:rsidP="000404BC">
            <w:pPr>
              <w:spacing w:line="360" w:lineRule="auto"/>
              <w:rPr>
                <w:sz w:val="20"/>
                <w:szCs w:val="20"/>
              </w:rPr>
            </w:pPr>
            <w:r w:rsidRPr="000404BC">
              <w:rPr>
                <w:sz w:val="20"/>
                <w:szCs w:val="20"/>
              </w:rPr>
              <w:t xml:space="preserve">2655 </w:t>
            </w:r>
          </w:p>
        </w:tc>
        <w:tc>
          <w:tcPr>
            <w:tcW w:w="1579" w:type="dxa"/>
            <w:shd w:val="clear" w:color="auto" w:fill="auto"/>
          </w:tcPr>
          <w:p w:rsidR="00E632A5" w:rsidRPr="000404BC" w:rsidRDefault="00E632A5" w:rsidP="000404BC">
            <w:pPr>
              <w:spacing w:line="360" w:lineRule="auto"/>
              <w:rPr>
                <w:sz w:val="20"/>
                <w:szCs w:val="20"/>
              </w:rPr>
            </w:pPr>
            <w:r w:rsidRPr="000404BC">
              <w:rPr>
                <w:sz w:val="20"/>
                <w:szCs w:val="20"/>
              </w:rPr>
              <w:t>105,65</w:t>
            </w:r>
          </w:p>
        </w:tc>
      </w:tr>
    </w:tbl>
    <w:p w:rsidR="00E632A5" w:rsidRPr="00E12C23" w:rsidRDefault="00E632A5" w:rsidP="00E12C23">
      <w:pPr>
        <w:spacing w:line="360" w:lineRule="auto"/>
        <w:ind w:firstLine="709"/>
        <w:jc w:val="both"/>
        <w:rPr>
          <w:sz w:val="28"/>
          <w:szCs w:val="28"/>
        </w:rPr>
      </w:pPr>
    </w:p>
    <w:p w:rsidR="00E632A5" w:rsidRPr="00E12C23" w:rsidRDefault="00E632A5" w:rsidP="00E12C23">
      <w:pPr>
        <w:spacing w:line="360" w:lineRule="auto"/>
        <w:ind w:firstLine="709"/>
        <w:jc w:val="both"/>
        <w:rPr>
          <w:sz w:val="28"/>
          <w:szCs w:val="28"/>
        </w:rPr>
      </w:pPr>
      <w:r w:rsidRPr="00E12C23">
        <w:rPr>
          <w:sz w:val="28"/>
          <w:szCs w:val="28"/>
        </w:rPr>
        <w:t xml:space="preserve">По данным таблицы 2 «Размеры производства» объем валовой продукции в 2010 году по сравнению с 2008 уменьшился на 8,42%, а товарной продукции на 6,06%. Это может быть связано с сокращением площади посевов (на 10,29%) и реализации продукции промышленного производства. Стоимость основных производственных средств увеличивается на 13,38%, а среднегодовая численность работников снижается на 13,09%. Это свидетельствует о внедрении нового оборудования, снижающего трудоемкость продукции. Предприятию можно посоветовать реализовать прежнее оборудование, или списать его на запасные части. </w:t>
      </w:r>
    </w:p>
    <w:p w:rsidR="00E632A5" w:rsidRPr="00E12C23" w:rsidRDefault="00E632A5" w:rsidP="00E12C23">
      <w:pPr>
        <w:spacing w:line="360" w:lineRule="auto"/>
        <w:ind w:firstLine="709"/>
        <w:jc w:val="both"/>
        <w:rPr>
          <w:sz w:val="28"/>
          <w:szCs w:val="28"/>
        </w:rPr>
      </w:pPr>
      <w:r w:rsidRPr="00E12C23">
        <w:rPr>
          <w:sz w:val="28"/>
          <w:szCs w:val="28"/>
        </w:rPr>
        <w:t>Влияние этих факторов положительно отражается на валовой прибыли, которая в 2010 году в % к 2008 году увеличилась в 2 раза.</w:t>
      </w:r>
    </w:p>
    <w:p w:rsidR="00E632A5" w:rsidRPr="00E12C23" w:rsidRDefault="00E632A5" w:rsidP="00E12C23">
      <w:pPr>
        <w:shd w:val="clear" w:color="auto" w:fill="FFFFFF"/>
        <w:spacing w:line="360" w:lineRule="auto"/>
        <w:ind w:firstLine="709"/>
        <w:jc w:val="both"/>
        <w:rPr>
          <w:sz w:val="28"/>
          <w:szCs w:val="28"/>
        </w:rPr>
      </w:pPr>
      <w:r w:rsidRPr="00E12C23">
        <w:rPr>
          <w:sz w:val="28"/>
          <w:szCs w:val="28"/>
        </w:rPr>
        <w:t>Для более полного анализа проанализируем состав и структуру работников предприятия.</w:t>
      </w:r>
    </w:p>
    <w:p w:rsidR="00E632A5" w:rsidRPr="00E12C23" w:rsidRDefault="00E632A5" w:rsidP="00E12C23">
      <w:pPr>
        <w:spacing w:line="360" w:lineRule="auto"/>
        <w:ind w:firstLine="709"/>
        <w:jc w:val="both"/>
        <w:rPr>
          <w:sz w:val="28"/>
          <w:szCs w:val="28"/>
        </w:rPr>
      </w:pPr>
      <w:r w:rsidRPr="00E12C23">
        <w:rPr>
          <w:sz w:val="28"/>
          <w:szCs w:val="28"/>
        </w:rPr>
        <w:t xml:space="preserve">Анализируя таблицу 3 видно, что общая численность работников предприятия в 2010 году по сравнению с 2008 снизилась на 13,09%. Это </w:t>
      </w:r>
    </w:p>
    <w:p w:rsidR="00E12C23" w:rsidRPr="00E12C23" w:rsidRDefault="00E12C23" w:rsidP="00E12C23">
      <w:pPr>
        <w:shd w:val="clear" w:color="auto" w:fill="FFFFFF"/>
        <w:spacing w:line="360" w:lineRule="auto"/>
        <w:ind w:firstLine="709"/>
        <w:jc w:val="both"/>
        <w:rPr>
          <w:sz w:val="28"/>
          <w:szCs w:val="28"/>
        </w:rPr>
      </w:pPr>
    </w:p>
    <w:p w:rsidR="00E632A5" w:rsidRPr="00E12C23" w:rsidRDefault="00E632A5" w:rsidP="00E12C23">
      <w:pPr>
        <w:shd w:val="clear" w:color="auto" w:fill="FFFFFF"/>
        <w:spacing w:line="360" w:lineRule="auto"/>
        <w:ind w:firstLine="709"/>
        <w:jc w:val="both"/>
        <w:rPr>
          <w:sz w:val="28"/>
          <w:szCs w:val="28"/>
        </w:rPr>
      </w:pPr>
      <w:r w:rsidRPr="00E12C23">
        <w:rPr>
          <w:sz w:val="28"/>
          <w:szCs w:val="28"/>
        </w:rPr>
        <w:t>Таблица 3 – Состав и структура работников предприятия</w:t>
      </w:r>
    </w:p>
    <w:tbl>
      <w:tblPr>
        <w:tblW w:w="899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741"/>
        <w:gridCol w:w="936"/>
        <w:gridCol w:w="765"/>
        <w:gridCol w:w="884"/>
        <w:gridCol w:w="812"/>
        <w:gridCol w:w="893"/>
        <w:gridCol w:w="991"/>
      </w:tblGrid>
      <w:tr w:rsidR="00E632A5" w:rsidRPr="000404BC" w:rsidTr="000404BC">
        <w:tc>
          <w:tcPr>
            <w:tcW w:w="2977" w:type="dxa"/>
            <w:vMerge w:val="restart"/>
            <w:shd w:val="clear" w:color="auto" w:fill="auto"/>
          </w:tcPr>
          <w:p w:rsidR="00E632A5" w:rsidRPr="000404BC" w:rsidRDefault="00E632A5" w:rsidP="000404BC">
            <w:pPr>
              <w:spacing w:line="360" w:lineRule="auto"/>
              <w:rPr>
                <w:sz w:val="20"/>
                <w:szCs w:val="20"/>
              </w:rPr>
            </w:pPr>
            <w:r w:rsidRPr="000404BC">
              <w:rPr>
                <w:sz w:val="20"/>
                <w:szCs w:val="20"/>
              </w:rPr>
              <w:t>Категория работников</w:t>
            </w:r>
          </w:p>
        </w:tc>
        <w:tc>
          <w:tcPr>
            <w:tcW w:w="1677" w:type="dxa"/>
            <w:gridSpan w:val="2"/>
            <w:shd w:val="clear" w:color="auto" w:fill="auto"/>
          </w:tcPr>
          <w:p w:rsidR="00E632A5" w:rsidRPr="000404BC" w:rsidRDefault="00E632A5" w:rsidP="000404BC">
            <w:pPr>
              <w:spacing w:line="360" w:lineRule="auto"/>
              <w:rPr>
                <w:sz w:val="20"/>
                <w:szCs w:val="20"/>
              </w:rPr>
            </w:pPr>
            <w:r w:rsidRPr="000404BC">
              <w:rPr>
                <w:sz w:val="20"/>
                <w:szCs w:val="20"/>
              </w:rPr>
              <w:t>2008</w:t>
            </w:r>
          </w:p>
        </w:tc>
        <w:tc>
          <w:tcPr>
            <w:tcW w:w="1649" w:type="dxa"/>
            <w:gridSpan w:val="2"/>
            <w:shd w:val="clear" w:color="auto" w:fill="auto"/>
          </w:tcPr>
          <w:p w:rsidR="00E632A5" w:rsidRPr="000404BC" w:rsidRDefault="00E632A5" w:rsidP="000404BC">
            <w:pPr>
              <w:spacing w:line="360" w:lineRule="auto"/>
              <w:rPr>
                <w:sz w:val="20"/>
                <w:szCs w:val="20"/>
              </w:rPr>
            </w:pPr>
            <w:r w:rsidRPr="000404BC">
              <w:rPr>
                <w:sz w:val="20"/>
                <w:szCs w:val="20"/>
              </w:rPr>
              <w:t>2009</w:t>
            </w:r>
          </w:p>
        </w:tc>
        <w:tc>
          <w:tcPr>
            <w:tcW w:w="1705" w:type="dxa"/>
            <w:gridSpan w:val="2"/>
            <w:shd w:val="clear" w:color="auto" w:fill="auto"/>
          </w:tcPr>
          <w:p w:rsidR="00E632A5" w:rsidRPr="000404BC" w:rsidRDefault="00E632A5" w:rsidP="000404BC">
            <w:pPr>
              <w:spacing w:line="360" w:lineRule="auto"/>
              <w:rPr>
                <w:sz w:val="20"/>
                <w:szCs w:val="20"/>
              </w:rPr>
            </w:pPr>
            <w:r w:rsidRPr="000404BC">
              <w:rPr>
                <w:sz w:val="20"/>
                <w:szCs w:val="20"/>
              </w:rPr>
              <w:t>2010</w:t>
            </w:r>
          </w:p>
        </w:tc>
        <w:tc>
          <w:tcPr>
            <w:tcW w:w="991" w:type="dxa"/>
            <w:vMerge w:val="restart"/>
            <w:shd w:val="clear" w:color="auto" w:fill="auto"/>
          </w:tcPr>
          <w:p w:rsidR="00E632A5" w:rsidRPr="000404BC" w:rsidRDefault="00E632A5" w:rsidP="000404BC">
            <w:pPr>
              <w:spacing w:line="360" w:lineRule="auto"/>
              <w:rPr>
                <w:sz w:val="20"/>
                <w:szCs w:val="20"/>
              </w:rPr>
            </w:pPr>
            <w:r w:rsidRPr="000404BC">
              <w:rPr>
                <w:sz w:val="20"/>
                <w:szCs w:val="20"/>
              </w:rPr>
              <w:t>2010 в % к 2008</w:t>
            </w:r>
          </w:p>
        </w:tc>
      </w:tr>
      <w:tr w:rsidR="00E632A5" w:rsidRPr="000404BC" w:rsidTr="000404BC">
        <w:tc>
          <w:tcPr>
            <w:tcW w:w="2977" w:type="dxa"/>
            <w:vMerge/>
            <w:shd w:val="clear" w:color="auto" w:fill="auto"/>
          </w:tcPr>
          <w:p w:rsidR="00E632A5" w:rsidRPr="000404BC" w:rsidRDefault="00E632A5" w:rsidP="000404BC">
            <w:pPr>
              <w:spacing w:line="360" w:lineRule="auto"/>
              <w:rPr>
                <w:sz w:val="20"/>
                <w:szCs w:val="20"/>
              </w:rPr>
            </w:pPr>
          </w:p>
        </w:tc>
        <w:tc>
          <w:tcPr>
            <w:tcW w:w="741" w:type="dxa"/>
            <w:shd w:val="clear" w:color="auto" w:fill="auto"/>
          </w:tcPr>
          <w:p w:rsidR="00E632A5" w:rsidRPr="000404BC" w:rsidRDefault="00E632A5" w:rsidP="000404BC">
            <w:pPr>
              <w:spacing w:line="360" w:lineRule="auto"/>
              <w:rPr>
                <w:sz w:val="20"/>
                <w:szCs w:val="20"/>
              </w:rPr>
            </w:pPr>
            <w:r w:rsidRPr="000404BC">
              <w:rPr>
                <w:sz w:val="20"/>
                <w:szCs w:val="20"/>
              </w:rPr>
              <w:t>чел.</w:t>
            </w:r>
          </w:p>
        </w:tc>
        <w:tc>
          <w:tcPr>
            <w:tcW w:w="936" w:type="dxa"/>
            <w:shd w:val="clear" w:color="auto" w:fill="auto"/>
          </w:tcPr>
          <w:p w:rsidR="00E632A5" w:rsidRPr="000404BC" w:rsidRDefault="00E632A5" w:rsidP="000404BC">
            <w:pPr>
              <w:spacing w:line="360" w:lineRule="auto"/>
              <w:rPr>
                <w:sz w:val="20"/>
                <w:szCs w:val="20"/>
              </w:rPr>
            </w:pPr>
            <w:r w:rsidRPr="000404BC">
              <w:rPr>
                <w:sz w:val="20"/>
                <w:szCs w:val="20"/>
              </w:rPr>
              <w:t>%</w:t>
            </w:r>
          </w:p>
        </w:tc>
        <w:tc>
          <w:tcPr>
            <w:tcW w:w="765" w:type="dxa"/>
            <w:shd w:val="clear" w:color="auto" w:fill="auto"/>
          </w:tcPr>
          <w:p w:rsidR="00E632A5" w:rsidRPr="000404BC" w:rsidRDefault="00E632A5" w:rsidP="000404BC">
            <w:pPr>
              <w:spacing w:line="360" w:lineRule="auto"/>
              <w:rPr>
                <w:sz w:val="20"/>
                <w:szCs w:val="20"/>
              </w:rPr>
            </w:pPr>
            <w:r w:rsidRPr="000404BC">
              <w:rPr>
                <w:sz w:val="20"/>
                <w:szCs w:val="20"/>
              </w:rPr>
              <w:t>чел.</w:t>
            </w:r>
          </w:p>
        </w:tc>
        <w:tc>
          <w:tcPr>
            <w:tcW w:w="884" w:type="dxa"/>
            <w:shd w:val="clear" w:color="auto" w:fill="auto"/>
          </w:tcPr>
          <w:p w:rsidR="00E632A5" w:rsidRPr="000404BC" w:rsidRDefault="00E632A5" w:rsidP="000404BC">
            <w:pPr>
              <w:spacing w:line="360" w:lineRule="auto"/>
              <w:rPr>
                <w:sz w:val="20"/>
                <w:szCs w:val="20"/>
              </w:rPr>
            </w:pPr>
            <w:r w:rsidRPr="000404BC">
              <w:rPr>
                <w:sz w:val="20"/>
                <w:szCs w:val="20"/>
              </w:rPr>
              <w:t>%</w:t>
            </w:r>
          </w:p>
        </w:tc>
        <w:tc>
          <w:tcPr>
            <w:tcW w:w="812" w:type="dxa"/>
            <w:shd w:val="clear" w:color="auto" w:fill="auto"/>
          </w:tcPr>
          <w:p w:rsidR="00E632A5" w:rsidRPr="000404BC" w:rsidRDefault="00E632A5" w:rsidP="000404BC">
            <w:pPr>
              <w:spacing w:line="360" w:lineRule="auto"/>
              <w:rPr>
                <w:sz w:val="20"/>
                <w:szCs w:val="20"/>
              </w:rPr>
            </w:pPr>
            <w:r w:rsidRPr="000404BC">
              <w:rPr>
                <w:sz w:val="20"/>
                <w:szCs w:val="20"/>
              </w:rPr>
              <w:t>чел.</w:t>
            </w:r>
          </w:p>
        </w:tc>
        <w:tc>
          <w:tcPr>
            <w:tcW w:w="893" w:type="dxa"/>
            <w:shd w:val="clear" w:color="auto" w:fill="auto"/>
          </w:tcPr>
          <w:p w:rsidR="00E632A5" w:rsidRPr="000404BC" w:rsidRDefault="00E632A5" w:rsidP="000404BC">
            <w:pPr>
              <w:spacing w:line="360" w:lineRule="auto"/>
              <w:rPr>
                <w:sz w:val="20"/>
                <w:szCs w:val="20"/>
              </w:rPr>
            </w:pPr>
            <w:r w:rsidRPr="000404BC">
              <w:rPr>
                <w:sz w:val="20"/>
                <w:szCs w:val="20"/>
              </w:rPr>
              <w:t>%</w:t>
            </w:r>
          </w:p>
        </w:tc>
        <w:tc>
          <w:tcPr>
            <w:tcW w:w="991" w:type="dxa"/>
            <w:vMerge/>
            <w:shd w:val="clear" w:color="auto" w:fill="auto"/>
          </w:tcPr>
          <w:p w:rsidR="00E632A5" w:rsidRPr="000404BC" w:rsidRDefault="00E632A5" w:rsidP="000404BC">
            <w:pPr>
              <w:spacing w:line="360" w:lineRule="auto"/>
              <w:rPr>
                <w:sz w:val="20"/>
                <w:szCs w:val="20"/>
              </w:rPr>
            </w:pPr>
          </w:p>
        </w:tc>
      </w:tr>
      <w:tr w:rsidR="00E632A5" w:rsidRPr="000404BC" w:rsidTr="000404BC">
        <w:tc>
          <w:tcPr>
            <w:tcW w:w="2977" w:type="dxa"/>
            <w:shd w:val="clear" w:color="auto" w:fill="auto"/>
          </w:tcPr>
          <w:p w:rsidR="00E632A5" w:rsidRPr="000404BC" w:rsidRDefault="00E632A5" w:rsidP="000404BC">
            <w:pPr>
              <w:spacing w:line="360" w:lineRule="auto"/>
              <w:rPr>
                <w:sz w:val="20"/>
                <w:szCs w:val="20"/>
              </w:rPr>
            </w:pPr>
            <w:r w:rsidRPr="000404BC">
              <w:rPr>
                <w:sz w:val="20"/>
                <w:szCs w:val="20"/>
              </w:rPr>
              <w:t>По предприятию всего:</w:t>
            </w:r>
          </w:p>
        </w:tc>
        <w:tc>
          <w:tcPr>
            <w:tcW w:w="741" w:type="dxa"/>
            <w:shd w:val="clear" w:color="auto" w:fill="auto"/>
          </w:tcPr>
          <w:p w:rsidR="00E632A5" w:rsidRPr="000404BC" w:rsidRDefault="00E632A5" w:rsidP="000404BC">
            <w:pPr>
              <w:spacing w:line="360" w:lineRule="auto"/>
              <w:rPr>
                <w:sz w:val="20"/>
                <w:szCs w:val="20"/>
              </w:rPr>
            </w:pPr>
            <w:r w:rsidRPr="000404BC">
              <w:rPr>
                <w:sz w:val="20"/>
                <w:szCs w:val="20"/>
              </w:rPr>
              <w:t>405</w:t>
            </w:r>
          </w:p>
        </w:tc>
        <w:tc>
          <w:tcPr>
            <w:tcW w:w="936" w:type="dxa"/>
            <w:shd w:val="clear" w:color="auto" w:fill="auto"/>
          </w:tcPr>
          <w:p w:rsidR="00E632A5" w:rsidRPr="000404BC" w:rsidRDefault="00E632A5" w:rsidP="000404BC">
            <w:pPr>
              <w:spacing w:line="360" w:lineRule="auto"/>
              <w:rPr>
                <w:sz w:val="20"/>
                <w:szCs w:val="20"/>
              </w:rPr>
            </w:pPr>
            <w:r w:rsidRPr="000404BC">
              <w:rPr>
                <w:sz w:val="20"/>
                <w:szCs w:val="20"/>
              </w:rPr>
              <w:t>100,00</w:t>
            </w:r>
          </w:p>
        </w:tc>
        <w:tc>
          <w:tcPr>
            <w:tcW w:w="765" w:type="dxa"/>
            <w:shd w:val="clear" w:color="auto" w:fill="auto"/>
          </w:tcPr>
          <w:p w:rsidR="00E632A5" w:rsidRPr="000404BC" w:rsidRDefault="00E632A5" w:rsidP="000404BC">
            <w:pPr>
              <w:spacing w:line="360" w:lineRule="auto"/>
              <w:rPr>
                <w:sz w:val="20"/>
                <w:szCs w:val="20"/>
              </w:rPr>
            </w:pPr>
            <w:r w:rsidRPr="000404BC">
              <w:rPr>
                <w:sz w:val="20"/>
                <w:szCs w:val="20"/>
              </w:rPr>
              <w:t>341</w:t>
            </w:r>
          </w:p>
        </w:tc>
        <w:tc>
          <w:tcPr>
            <w:tcW w:w="884" w:type="dxa"/>
            <w:shd w:val="clear" w:color="auto" w:fill="auto"/>
          </w:tcPr>
          <w:p w:rsidR="00E632A5" w:rsidRPr="000404BC" w:rsidRDefault="00E632A5" w:rsidP="000404BC">
            <w:pPr>
              <w:spacing w:line="360" w:lineRule="auto"/>
              <w:rPr>
                <w:sz w:val="20"/>
                <w:szCs w:val="20"/>
              </w:rPr>
            </w:pPr>
            <w:r w:rsidRPr="000404BC">
              <w:rPr>
                <w:sz w:val="20"/>
                <w:szCs w:val="20"/>
              </w:rPr>
              <w:t>100,00</w:t>
            </w:r>
          </w:p>
        </w:tc>
        <w:tc>
          <w:tcPr>
            <w:tcW w:w="812" w:type="dxa"/>
            <w:shd w:val="clear" w:color="auto" w:fill="auto"/>
          </w:tcPr>
          <w:p w:rsidR="00E632A5" w:rsidRPr="000404BC" w:rsidRDefault="00E632A5" w:rsidP="000404BC">
            <w:pPr>
              <w:spacing w:line="360" w:lineRule="auto"/>
              <w:rPr>
                <w:sz w:val="20"/>
                <w:szCs w:val="20"/>
              </w:rPr>
            </w:pPr>
            <w:r w:rsidRPr="000404BC">
              <w:rPr>
                <w:sz w:val="20"/>
                <w:szCs w:val="20"/>
              </w:rPr>
              <w:t>352</w:t>
            </w:r>
          </w:p>
        </w:tc>
        <w:tc>
          <w:tcPr>
            <w:tcW w:w="893" w:type="dxa"/>
            <w:shd w:val="clear" w:color="auto" w:fill="auto"/>
          </w:tcPr>
          <w:p w:rsidR="00E632A5" w:rsidRPr="000404BC" w:rsidRDefault="00E632A5" w:rsidP="000404BC">
            <w:pPr>
              <w:spacing w:line="360" w:lineRule="auto"/>
              <w:rPr>
                <w:sz w:val="20"/>
                <w:szCs w:val="20"/>
              </w:rPr>
            </w:pPr>
            <w:r w:rsidRPr="000404BC">
              <w:rPr>
                <w:sz w:val="20"/>
                <w:szCs w:val="20"/>
              </w:rPr>
              <w:t>100,00</w:t>
            </w:r>
          </w:p>
        </w:tc>
        <w:tc>
          <w:tcPr>
            <w:tcW w:w="991" w:type="dxa"/>
            <w:shd w:val="clear" w:color="auto" w:fill="auto"/>
          </w:tcPr>
          <w:p w:rsidR="00E632A5" w:rsidRPr="000404BC" w:rsidRDefault="00E632A5" w:rsidP="000404BC">
            <w:pPr>
              <w:spacing w:line="360" w:lineRule="auto"/>
              <w:rPr>
                <w:sz w:val="20"/>
                <w:szCs w:val="20"/>
              </w:rPr>
            </w:pPr>
            <w:r w:rsidRPr="000404BC">
              <w:rPr>
                <w:sz w:val="20"/>
                <w:szCs w:val="20"/>
              </w:rPr>
              <w:t>86,91</w:t>
            </w:r>
          </w:p>
        </w:tc>
      </w:tr>
      <w:tr w:rsidR="00E632A5" w:rsidRPr="000404BC" w:rsidTr="000404BC">
        <w:tc>
          <w:tcPr>
            <w:tcW w:w="2977" w:type="dxa"/>
            <w:shd w:val="clear" w:color="auto" w:fill="auto"/>
          </w:tcPr>
          <w:p w:rsidR="00E632A5" w:rsidRPr="000404BC" w:rsidRDefault="00E632A5" w:rsidP="000404BC">
            <w:pPr>
              <w:spacing w:line="360" w:lineRule="auto"/>
              <w:rPr>
                <w:sz w:val="20"/>
                <w:szCs w:val="20"/>
              </w:rPr>
            </w:pPr>
            <w:r w:rsidRPr="000404BC">
              <w:rPr>
                <w:sz w:val="20"/>
                <w:szCs w:val="20"/>
              </w:rPr>
              <w:t>В том числе работники основного производства, всего:</w:t>
            </w:r>
          </w:p>
        </w:tc>
        <w:tc>
          <w:tcPr>
            <w:tcW w:w="741" w:type="dxa"/>
            <w:shd w:val="clear" w:color="auto" w:fill="auto"/>
          </w:tcPr>
          <w:p w:rsidR="00E632A5" w:rsidRPr="000404BC" w:rsidRDefault="00E632A5" w:rsidP="000404BC">
            <w:pPr>
              <w:spacing w:line="360" w:lineRule="auto"/>
              <w:rPr>
                <w:sz w:val="20"/>
                <w:szCs w:val="20"/>
              </w:rPr>
            </w:pPr>
            <w:r w:rsidRPr="000404BC">
              <w:rPr>
                <w:sz w:val="20"/>
                <w:szCs w:val="20"/>
              </w:rPr>
              <w:t>289</w:t>
            </w:r>
          </w:p>
        </w:tc>
        <w:tc>
          <w:tcPr>
            <w:tcW w:w="936" w:type="dxa"/>
            <w:shd w:val="clear" w:color="auto" w:fill="auto"/>
          </w:tcPr>
          <w:p w:rsidR="00E632A5" w:rsidRPr="000404BC" w:rsidRDefault="00E632A5" w:rsidP="000404BC">
            <w:pPr>
              <w:spacing w:line="360" w:lineRule="auto"/>
              <w:rPr>
                <w:sz w:val="20"/>
                <w:szCs w:val="20"/>
              </w:rPr>
            </w:pPr>
            <w:r w:rsidRPr="000404BC">
              <w:rPr>
                <w:sz w:val="20"/>
                <w:szCs w:val="20"/>
              </w:rPr>
              <w:t>71,36</w:t>
            </w:r>
          </w:p>
        </w:tc>
        <w:tc>
          <w:tcPr>
            <w:tcW w:w="765" w:type="dxa"/>
            <w:shd w:val="clear" w:color="auto" w:fill="auto"/>
          </w:tcPr>
          <w:p w:rsidR="00E632A5" w:rsidRPr="000404BC" w:rsidRDefault="00E632A5" w:rsidP="000404BC">
            <w:pPr>
              <w:spacing w:line="360" w:lineRule="auto"/>
              <w:rPr>
                <w:sz w:val="20"/>
                <w:szCs w:val="20"/>
              </w:rPr>
            </w:pPr>
            <w:r w:rsidRPr="000404BC">
              <w:rPr>
                <w:sz w:val="20"/>
                <w:szCs w:val="20"/>
              </w:rPr>
              <w:t>255</w:t>
            </w:r>
          </w:p>
        </w:tc>
        <w:tc>
          <w:tcPr>
            <w:tcW w:w="884" w:type="dxa"/>
            <w:shd w:val="clear" w:color="auto" w:fill="auto"/>
          </w:tcPr>
          <w:p w:rsidR="00E632A5" w:rsidRPr="000404BC" w:rsidRDefault="00E632A5" w:rsidP="000404BC">
            <w:pPr>
              <w:spacing w:line="360" w:lineRule="auto"/>
              <w:rPr>
                <w:sz w:val="20"/>
                <w:szCs w:val="20"/>
              </w:rPr>
            </w:pPr>
            <w:r w:rsidRPr="000404BC">
              <w:rPr>
                <w:sz w:val="20"/>
                <w:szCs w:val="20"/>
              </w:rPr>
              <w:t>74,78</w:t>
            </w:r>
          </w:p>
        </w:tc>
        <w:tc>
          <w:tcPr>
            <w:tcW w:w="812" w:type="dxa"/>
            <w:shd w:val="clear" w:color="auto" w:fill="auto"/>
          </w:tcPr>
          <w:p w:rsidR="00E632A5" w:rsidRPr="000404BC" w:rsidRDefault="00E632A5" w:rsidP="000404BC">
            <w:pPr>
              <w:spacing w:line="360" w:lineRule="auto"/>
              <w:rPr>
                <w:sz w:val="20"/>
                <w:szCs w:val="20"/>
              </w:rPr>
            </w:pPr>
            <w:r w:rsidRPr="000404BC">
              <w:rPr>
                <w:sz w:val="20"/>
                <w:szCs w:val="20"/>
              </w:rPr>
              <w:t>242</w:t>
            </w:r>
          </w:p>
        </w:tc>
        <w:tc>
          <w:tcPr>
            <w:tcW w:w="893" w:type="dxa"/>
            <w:shd w:val="clear" w:color="auto" w:fill="auto"/>
          </w:tcPr>
          <w:p w:rsidR="00E632A5" w:rsidRPr="000404BC" w:rsidRDefault="00E632A5" w:rsidP="000404BC">
            <w:pPr>
              <w:spacing w:line="360" w:lineRule="auto"/>
              <w:rPr>
                <w:sz w:val="20"/>
                <w:szCs w:val="20"/>
              </w:rPr>
            </w:pPr>
            <w:r w:rsidRPr="000404BC">
              <w:rPr>
                <w:sz w:val="20"/>
                <w:szCs w:val="20"/>
              </w:rPr>
              <w:t>68,75</w:t>
            </w:r>
          </w:p>
        </w:tc>
        <w:tc>
          <w:tcPr>
            <w:tcW w:w="991" w:type="dxa"/>
            <w:shd w:val="clear" w:color="auto" w:fill="auto"/>
          </w:tcPr>
          <w:p w:rsidR="00E632A5" w:rsidRPr="000404BC" w:rsidRDefault="00E632A5" w:rsidP="000404BC">
            <w:pPr>
              <w:spacing w:line="360" w:lineRule="auto"/>
              <w:rPr>
                <w:sz w:val="20"/>
                <w:szCs w:val="20"/>
              </w:rPr>
            </w:pPr>
            <w:r w:rsidRPr="000404BC">
              <w:rPr>
                <w:sz w:val="20"/>
                <w:szCs w:val="20"/>
              </w:rPr>
              <w:t>83,74</w:t>
            </w:r>
          </w:p>
        </w:tc>
      </w:tr>
      <w:tr w:rsidR="00E632A5" w:rsidRPr="000404BC" w:rsidTr="000404BC">
        <w:tc>
          <w:tcPr>
            <w:tcW w:w="2977" w:type="dxa"/>
            <w:shd w:val="clear" w:color="auto" w:fill="auto"/>
          </w:tcPr>
          <w:p w:rsidR="00E632A5" w:rsidRPr="000404BC" w:rsidRDefault="00E632A5" w:rsidP="000404BC">
            <w:pPr>
              <w:spacing w:line="360" w:lineRule="auto"/>
              <w:rPr>
                <w:sz w:val="20"/>
                <w:szCs w:val="20"/>
              </w:rPr>
            </w:pPr>
            <w:r w:rsidRPr="000404BC">
              <w:rPr>
                <w:sz w:val="20"/>
                <w:szCs w:val="20"/>
              </w:rPr>
              <w:t>Из них:</w:t>
            </w:r>
          </w:p>
          <w:p w:rsidR="00E632A5" w:rsidRPr="000404BC" w:rsidRDefault="00E632A5" w:rsidP="000404BC">
            <w:pPr>
              <w:spacing w:line="360" w:lineRule="auto"/>
              <w:rPr>
                <w:sz w:val="20"/>
                <w:szCs w:val="20"/>
              </w:rPr>
            </w:pPr>
            <w:r w:rsidRPr="000404BC">
              <w:rPr>
                <w:sz w:val="20"/>
                <w:szCs w:val="20"/>
              </w:rPr>
              <w:t>Рабочие постоянные</w:t>
            </w:r>
          </w:p>
        </w:tc>
        <w:tc>
          <w:tcPr>
            <w:tcW w:w="741" w:type="dxa"/>
            <w:shd w:val="clear" w:color="auto" w:fill="auto"/>
          </w:tcPr>
          <w:p w:rsidR="00E632A5" w:rsidRPr="000404BC" w:rsidRDefault="00E632A5" w:rsidP="000404BC">
            <w:pPr>
              <w:spacing w:line="360" w:lineRule="auto"/>
              <w:rPr>
                <w:sz w:val="20"/>
                <w:szCs w:val="20"/>
              </w:rPr>
            </w:pPr>
            <w:r w:rsidRPr="000404BC">
              <w:rPr>
                <w:sz w:val="20"/>
                <w:szCs w:val="20"/>
              </w:rPr>
              <w:t>191</w:t>
            </w:r>
          </w:p>
        </w:tc>
        <w:tc>
          <w:tcPr>
            <w:tcW w:w="936" w:type="dxa"/>
            <w:shd w:val="clear" w:color="auto" w:fill="auto"/>
          </w:tcPr>
          <w:p w:rsidR="00E632A5" w:rsidRPr="000404BC" w:rsidRDefault="00E632A5" w:rsidP="000404BC">
            <w:pPr>
              <w:spacing w:line="360" w:lineRule="auto"/>
              <w:rPr>
                <w:sz w:val="20"/>
                <w:szCs w:val="20"/>
              </w:rPr>
            </w:pPr>
            <w:r w:rsidRPr="000404BC">
              <w:rPr>
                <w:sz w:val="20"/>
                <w:szCs w:val="20"/>
              </w:rPr>
              <w:t>47,16</w:t>
            </w:r>
          </w:p>
        </w:tc>
        <w:tc>
          <w:tcPr>
            <w:tcW w:w="765" w:type="dxa"/>
            <w:shd w:val="clear" w:color="auto" w:fill="auto"/>
          </w:tcPr>
          <w:p w:rsidR="00E632A5" w:rsidRPr="000404BC" w:rsidRDefault="00E632A5" w:rsidP="000404BC">
            <w:pPr>
              <w:spacing w:line="360" w:lineRule="auto"/>
              <w:rPr>
                <w:sz w:val="20"/>
                <w:szCs w:val="20"/>
              </w:rPr>
            </w:pPr>
            <w:r w:rsidRPr="000404BC">
              <w:rPr>
                <w:sz w:val="20"/>
                <w:szCs w:val="20"/>
              </w:rPr>
              <w:t>180</w:t>
            </w:r>
          </w:p>
        </w:tc>
        <w:tc>
          <w:tcPr>
            <w:tcW w:w="884" w:type="dxa"/>
            <w:shd w:val="clear" w:color="auto" w:fill="auto"/>
          </w:tcPr>
          <w:p w:rsidR="00E632A5" w:rsidRPr="000404BC" w:rsidRDefault="00E632A5" w:rsidP="000404BC">
            <w:pPr>
              <w:spacing w:line="360" w:lineRule="auto"/>
              <w:rPr>
                <w:sz w:val="20"/>
                <w:szCs w:val="20"/>
              </w:rPr>
            </w:pPr>
            <w:r w:rsidRPr="000404BC">
              <w:rPr>
                <w:sz w:val="20"/>
                <w:szCs w:val="20"/>
              </w:rPr>
              <w:t>52,79</w:t>
            </w:r>
          </w:p>
        </w:tc>
        <w:tc>
          <w:tcPr>
            <w:tcW w:w="812" w:type="dxa"/>
            <w:shd w:val="clear" w:color="auto" w:fill="auto"/>
          </w:tcPr>
          <w:p w:rsidR="00E632A5" w:rsidRPr="000404BC" w:rsidRDefault="00E632A5" w:rsidP="000404BC">
            <w:pPr>
              <w:spacing w:line="360" w:lineRule="auto"/>
              <w:rPr>
                <w:sz w:val="20"/>
                <w:szCs w:val="20"/>
              </w:rPr>
            </w:pPr>
            <w:r w:rsidRPr="000404BC">
              <w:rPr>
                <w:sz w:val="20"/>
                <w:szCs w:val="20"/>
              </w:rPr>
              <w:t>178</w:t>
            </w:r>
          </w:p>
        </w:tc>
        <w:tc>
          <w:tcPr>
            <w:tcW w:w="893" w:type="dxa"/>
            <w:shd w:val="clear" w:color="auto" w:fill="auto"/>
          </w:tcPr>
          <w:p w:rsidR="00E632A5" w:rsidRPr="000404BC" w:rsidRDefault="00E632A5" w:rsidP="000404BC">
            <w:pPr>
              <w:spacing w:line="360" w:lineRule="auto"/>
              <w:rPr>
                <w:sz w:val="20"/>
                <w:szCs w:val="20"/>
              </w:rPr>
            </w:pPr>
            <w:r w:rsidRPr="000404BC">
              <w:rPr>
                <w:sz w:val="20"/>
                <w:szCs w:val="20"/>
              </w:rPr>
              <w:t>50,57</w:t>
            </w:r>
          </w:p>
        </w:tc>
        <w:tc>
          <w:tcPr>
            <w:tcW w:w="991" w:type="dxa"/>
            <w:shd w:val="clear" w:color="auto" w:fill="auto"/>
          </w:tcPr>
          <w:p w:rsidR="00E632A5" w:rsidRPr="000404BC" w:rsidRDefault="00E632A5" w:rsidP="000404BC">
            <w:pPr>
              <w:spacing w:line="360" w:lineRule="auto"/>
              <w:rPr>
                <w:sz w:val="20"/>
                <w:szCs w:val="20"/>
              </w:rPr>
            </w:pPr>
            <w:r w:rsidRPr="000404BC">
              <w:rPr>
                <w:sz w:val="20"/>
                <w:szCs w:val="20"/>
              </w:rPr>
              <w:t>93,19</w:t>
            </w:r>
          </w:p>
        </w:tc>
      </w:tr>
      <w:tr w:rsidR="00E632A5" w:rsidRPr="000404BC" w:rsidTr="000404BC">
        <w:tc>
          <w:tcPr>
            <w:tcW w:w="2977" w:type="dxa"/>
            <w:shd w:val="clear" w:color="auto" w:fill="auto"/>
          </w:tcPr>
          <w:p w:rsidR="00E632A5" w:rsidRPr="000404BC" w:rsidRDefault="00E632A5" w:rsidP="000404BC">
            <w:pPr>
              <w:spacing w:line="360" w:lineRule="auto"/>
              <w:rPr>
                <w:sz w:val="20"/>
                <w:szCs w:val="20"/>
              </w:rPr>
            </w:pPr>
            <w:r w:rsidRPr="000404BC">
              <w:rPr>
                <w:sz w:val="20"/>
                <w:szCs w:val="20"/>
              </w:rPr>
              <w:t>в том числе:</w:t>
            </w:r>
          </w:p>
        </w:tc>
        <w:tc>
          <w:tcPr>
            <w:tcW w:w="741" w:type="dxa"/>
            <w:shd w:val="clear" w:color="auto" w:fill="auto"/>
          </w:tcPr>
          <w:p w:rsidR="00E632A5" w:rsidRPr="000404BC" w:rsidRDefault="00E632A5" w:rsidP="000404BC">
            <w:pPr>
              <w:spacing w:line="360" w:lineRule="auto"/>
              <w:rPr>
                <w:sz w:val="20"/>
                <w:szCs w:val="20"/>
              </w:rPr>
            </w:pPr>
          </w:p>
        </w:tc>
        <w:tc>
          <w:tcPr>
            <w:tcW w:w="936" w:type="dxa"/>
            <w:shd w:val="clear" w:color="auto" w:fill="auto"/>
          </w:tcPr>
          <w:p w:rsidR="00E632A5" w:rsidRPr="000404BC" w:rsidRDefault="00E632A5" w:rsidP="000404BC">
            <w:pPr>
              <w:spacing w:line="360" w:lineRule="auto"/>
              <w:rPr>
                <w:sz w:val="20"/>
                <w:szCs w:val="20"/>
              </w:rPr>
            </w:pPr>
          </w:p>
        </w:tc>
        <w:tc>
          <w:tcPr>
            <w:tcW w:w="765" w:type="dxa"/>
            <w:shd w:val="clear" w:color="auto" w:fill="auto"/>
          </w:tcPr>
          <w:p w:rsidR="00E632A5" w:rsidRPr="000404BC" w:rsidRDefault="00E632A5" w:rsidP="000404BC">
            <w:pPr>
              <w:spacing w:line="360" w:lineRule="auto"/>
              <w:rPr>
                <w:sz w:val="20"/>
                <w:szCs w:val="20"/>
              </w:rPr>
            </w:pPr>
          </w:p>
        </w:tc>
        <w:tc>
          <w:tcPr>
            <w:tcW w:w="884" w:type="dxa"/>
            <w:shd w:val="clear" w:color="auto" w:fill="auto"/>
          </w:tcPr>
          <w:p w:rsidR="00E632A5" w:rsidRPr="000404BC" w:rsidRDefault="00E632A5" w:rsidP="000404BC">
            <w:pPr>
              <w:spacing w:line="360" w:lineRule="auto"/>
              <w:rPr>
                <w:sz w:val="20"/>
                <w:szCs w:val="20"/>
              </w:rPr>
            </w:pPr>
          </w:p>
        </w:tc>
        <w:tc>
          <w:tcPr>
            <w:tcW w:w="812" w:type="dxa"/>
            <w:shd w:val="clear" w:color="auto" w:fill="auto"/>
          </w:tcPr>
          <w:p w:rsidR="00E632A5" w:rsidRPr="000404BC" w:rsidRDefault="00E632A5" w:rsidP="000404BC">
            <w:pPr>
              <w:spacing w:line="360" w:lineRule="auto"/>
              <w:rPr>
                <w:sz w:val="20"/>
                <w:szCs w:val="20"/>
              </w:rPr>
            </w:pPr>
          </w:p>
        </w:tc>
        <w:tc>
          <w:tcPr>
            <w:tcW w:w="893" w:type="dxa"/>
            <w:shd w:val="clear" w:color="auto" w:fill="auto"/>
          </w:tcPr>
          <w:p w:rsidR="00E632A5" w:rsidRPr="000404BC" w:rsidRDefault="00E632A5" w:rsidP="000404BC">
            <w:pPr>
              <w:spacing w:line="360" w:lineRule="auto"/>
              <w:rPr>
                <w:sz w:val="20"/>
                <w:szCs w:val="20"/>
              </w:rPr>
            </w:pPr>
          </w:p>
        </w:tc>
        <w:tc>
          <w:tcPr>
            <w:tcW w:w="991" w:type="dxa"/>
            <w:shd w:val="clear" w:color="auto" w:fill="auto"/>
          </w:tcPr>
          <w:p w:rsidR="00E632A5" w:rsidRPr="000404BC" w:rsidRDefault="00E632A5" w:rsidP="000404BC">
            <w:pPr>
              <w:spacing w:line="360" w:lineRule="auto"/>
              <w:rPr>
                <w:sz w:val="20"/>
                <w:szCs w:val="20"/>
              </w:rPr>
            </w:pPr>
          </w:p>
        </w:tc>
      </w:tr>
      <w:tr w:rsidR="00E632A5" w:rsidRPr="000404BC" w:rsidTr="000404BC">
        <w:tc>
          <w:tcPr>
            <w:tcW w:w="2977" w:type="dxa"/>
            <w:shd w:val="clear" w:color="auto" w:fill="auto"/>
          </w:tcPr>
          <w:p w:rsidR="00E632A5" w:rsidRPr="000404BC" w:rsidRDefault="00E632A5" w:rsidP="000404BC">
            <w:pPr>
              <w:spacing w:line="360" w:lineRule="auto"/>
              <w:rPr>
                <w:sz w:val="20"/>
                <w:szCs w:val="20"/>
              </w:rPr>
            </w:pPr>
            <w:r w:rsidRPr="000404BC">
              <w:rPr>
                <w:sz w:val="20"/>
                <w:szCs w:val="20"/>
              </w:rPr>
              <w:t>трактористы-машинисты</w:t>
            </w:r>
          </w:p>
        </w:tc>
        <w:tc>
          <w:tcPr>
            <w:tcW w:w="741" w:type="dxa"/>
            <w:shd w:val="clear" w:color="auto" w:fill="auto"/>
          </w:tcPr>
          <w:p w:rsidR="00E632A5" w:rsidRPr="000404BC" w:rsidRDefault="00E632A5" w:rsidP="000404BC">
            <w:pPr>
              <w:spacing w:line="360" w:lineRule="auto"/>
              <w:rPr>
                <w:sz w:val="20"/>
                <w:szCs w:val="20"/>
              </w:rPr>
            </w:pPr>
            <w:r w:rsidRPr="000404BC">
              <w:rPr>
                <w:sz w:val="20"/>
                <w:szCs w:val="20"/>
              </w:rPr>
              <w:t>42</w:t>
            </w:r>
          </w:p>
        </w:tc>
        <w:tc>
          <w:tcPr>
            <w:tcW w:w="936" w:type="dxa"/>
            <w:shd w:val="clear" w:color="auto" w:fill="auto"/>
          </w:tcPr>
          <w:p w:rsidR="00E632A5" w:rsidRPr="000404BC" w:rsidRDefault="00E632A5" w:rsidP="000404BC">
            <w:pPr>
              <w:spacing w:line="360" w:lineRule="auto"/>
              <w:rPr>
                <w:sz w:val="20"/>
                <w:szCs w:val="20"/>
              </w:rPr>
            </w:pPr>
            <w:r w:rsidRPr="000404BC">
              <w:rPr>
                <w:sz w:val="20"/>
                <w:szCs w:val="20"/>
              </w:rPr>
              <w:t>10,37</w:t>
            </w:r>
          </w:p>
        </w:tc>
        <w:tc>
          <w:tcPr>
            <w:tcW w:w="765" w:type="dxa"/>
            <w:shd w:val="clear" w:color="auto" w:fill="auto"/>
          </w:tcPr>
          <w:p w:rsidR="00E632A5" w:rsidRPr="000404BC" w:rsidRDefault="00E632A5" w:rsidP="000404BC">
            <w:pPr>
              <w:spacing w:line="360" w:lineRule="auto"/>
              <w:rPr>
                <w:sz w:val="20"/>
                <w:szCs w:val="20"/>
              </w:rPr>
            </w:pPr>
            <w:r w:rsidRPr="000404BC">
              <w:rPr>
                <w:sz w:val="20"/>
                <w:szCs w:val="20"/>
              </w:rPr>
              <w:t>40</w:t>
            </w:r>
          </w:p>
        </w:tc>
        <w:tc>
          <w:tcPr>
            <w:tcW w:w="884" w:type="dxa"/>
            <w:shd w:val="clear" w:color="auto" w:fill="auto"/>
          </w:tcPr>
          <w:p w:rsidR="00E632A5" w:rsidRPr="000404BC" w:rsidRDefault="00E632A5" w:rsidP="000404BC">
            <w:pPr>
              <w:spacing w:line="360" w:lineRule="auto"/>
              <w:rPr>
                <w:sz w:val="20"/>
                <w:szCs w:val="20"/>
              </w:rPr>
            </w:pPr>
            <w:r w:rsidRPr="000404BC">
              <w:rPr>
                <w:sz w:val="20"/>
                <w:szCs w:val="20"/>
              </w:rPr>
              <w:t>11,73</w:t>
            </w:r>
          </w:p>
        </w:tc>
        <w:tc>
          <w:tcPr>
            <w:tcW w:w="812" w:type="dxa"/>
            <w:shd w:val="clear" w:color="auto" w:fill="auto"/>
          </w:tcPr>
          <w:p w:rsidR="00E632A5" w:rsidRPr="000404BC" w:rsidRDefault="00E632A5" w:rsidP="000404BC">
            <w:pPr>
              <w:spacing w:line="360" w:lineRule="auto"/>
              <w:rPr>
                <w:sz w:val="20"/>
                <w:szCs w:val="20"/>
              </w:rPr>
            </w:pPr>
            <w:r w:rsidRPr="000404BC">
              <w:rPr>
                <w:sz w:val="20"/>
                <w:szCs w:val="20"/>
              </w:rPr>
              <w:t>33</w:t>
            </w:r>
          </w:p>
        </w:tc>
        <w:tc>
          <w:tcPr>
            <w:tcW w:w="893" w:type="dxa"/>
            <w:shd w:val="clear" w:color="auto" w:fill="auto"/>
          </w:tcPr>
          <w:p w:rsidR="00E632A5" w:rsidRPr="000404BC" w:rsidRDefault="00E632A5" w:rsidP="000404BC">
            <w:pPr>
              <w:spacing w:line="360" w:lineRule="auto"/>
              <w:rPr>
                <w:sz w:val="20"/>
                <w:szCs w:val="20"/>
              </w:rPr>
            </w:pPr>
            <w:r w:rsidRPr="000404BC">
              <w:rPr>
                <w:sz w:val="20"/>
                <w:szCs w:val="20"/>
              </w:rPr>
              <w:t>9,38</w:t>
            </w:r>
          </w:p>
        </w:tc>
        <w:tc>
          <w:tcPr>
            <w:tcW w:w="991" w:type="dxa"/>
            <w:shd w:val="clear" w:color="auto" w:fill="auto"/>
          </w:tcPr>
          <w:p w:rsidR="00E632A5" w:rsidRPr="000404BC" w:rsidRDefault="00E632A5" w:rsidP="000404BC">
            <w:pPr>
              <w:spacing w:line="360" w:lineRule="auto"/>
              <w:rPr>
                <w:sz w:val="20"/>
                <w:szCs w:val="20"/>
              </w:rPr>
            </w:pPr>
            <w:r w:rsidRPr="000404BC">
              <w:rPr>
                <w:sz w:val="20"/>
                <w:szCs w:val="20"/>
              </w:rPr>
              <w:t>78,57</w:t>
            </w:r>
          </w:p>
        </w:tc>
      </w:tr>
      <w:tr w:rsidR="00E632A5" w:rsidRPr="000404BC" w:rsidTr="000404BC">
        <w:tc>
          <w:tcPr>
            <w:tcW w:w="2977" w:type="dxa"/>
            <w:shd w:val="clear" w:color="auto" w:fill="auto"/>
          </w:tcPr>
          <w:p w:rsidR="00E632A5" w:rsidRPr="000404BC" w:rsidRDefault="00E632A5" w:rsidP="000404BC">
            <w:pPr>
              <w:spacing w:line="360" w:lineRule="auto"/>
              <w:rPr>
                <w:sz w:val="20"/>
                <w:szCs w:val="20"/>
              </w:rPr>
            </w:pPr>
            <w:r w:rsidRPr="000404BC">
              <w:rPr>
                <w:sz w:val="20"/>
                <w:szCs w:val="20"/>
              </w:rPr>
              <w:t>операторы машинного доения, дояры</w:t>
            </w:r>
          </w:p>
        </w:tc>
        <w:tc>
          <w:tcPr>
            <w:tcW w:w="741" w:type="dxa"/>
            <w:shd w:val="clear" w:color="auto" w:fill="auto"/>
          </w:tcPr>
          <w:p w:rsidR="00E632A5" w:rsidRPr="000404BC" w:rsidRDefault="00E632A5" w:rsidP="000404BC">
            <w:pPr>
              <w:spacing w:line="360" w:lineRule="auto"/>
              <w:rPr>
                <w:sz w:val="20"/>
                <w:szCs w:val="20"/>
              </w:rPr>
            </w:pPr>
            <w:r w:rsidRPr="000404BC">
              <w:rPr>
                <w:sz w:val="20"/>
                <w:szCs w:val="20"/>
              </w:rPr>
              <w:t>38</w:t>
            </w:r>
          </w:p>
        </w:tc>
        <w:tc>
          <w:tcPr>
            <w:tcW w:w="936" w:type="dxa"/>
            <w:shd w:val="clear" w:color="auto" w:fill="auto"/>
          </w:tcPr>
          <w:p w:rsidR="00E632A5" w:rsidRPr="000404BC" w:rsidRDefault="00E632A5" w:rsidP="000404BC">
            <w:pPr>
              <w:spacing w:line="360" w:lineRule="auto"/>
              <w:rPr>
                <w:sz w:val="20"/>
                <w:szCs w:val="20"/>
              </w:rPr>
            </w:pPr>
            <w:r w:rsidRPr="000404BC">
              <w:rPr>
                <w:sz w:val="20"/>
                <w:szCs w:val="20"/>
              </w:rPr>
              <w:t>9,38</w:t>
            </w:r>
          </w:p>
        </w:tc>
        <w:tc>
          <w:tcPr>
            <w:tcW w:w="765" w:type="dxa"/>
            <w:shd w:val="clear" w:color="auto" w:fill="auto"/>
          </w:tcPr>
          <w:p w:rsidR="00E632A5" w:rsidRPr="000404BC" w:rsidRDefault="00E632A5" w:rsidP="000404BC">
            <w:pPr>
              <w:spacing w:line="360" w:lineRule="auto"/>
              <w:rPr>
                <w:sz w:val="20"/>
                <w:szCs w:val="20"/>
              </w:rPr>
            </w:pPr>
            <w:r w:rsidRPr="000404BC">
              <w:rPr>
                <w:sz w:val="20"/>
                <w:szCs w:val="20"/>
              </w:rPr>
              <w:t>34</w:t>
            </w:r>
          </w:p>
        </w:tc>
        <w:tc>
          <w:tcPr>
            <w:tcW w:w="884" w:type="dxa"/>
            <w:shd w:val="clear" w:color="auto" w:fill="auto"/>
          </w:tcPr>
          <w:p w:rsidR="00E632A5" w:rsidRPr="000404BC" w:rsidRDefault="00E632A5" w:rsidP="000404BC">
            <w:pPr>
              <w:spacing w:line="360" w:lineRule="auto"/>
              <w:rPr>
                <w:sz w:val="20"/>
                <w:szCs w:val="20"/>
              </w:rPr>
            </w:pPr>
            <w:r w:rsidRPr="000404BC">
              <w:rPr>
                <w:sz w:val="20"/>
                <w:szCs w:val="20"/>
              </w:rPr>
              <w:t>9,97</w:t>
            </w:r>
          </w:p>
        </w:tc>
        <w:tc>
          <w:tcPr>
            <w:tcW w:w="812" w:type="dxa"/>
            <w:shd w:val="clear" w:color="auto" w:fill="auto"/>
          </w:tcPr>
          <w:p w:rsidR="00E632A5" w:rsidRPr="000404BC" w:rsidRDefault="00E632A5" w:rsidP="000404BC">
            <w:pPr>
              <w:spacing w:line="360" w:lineRule="auto"/>
              <w:rPr>
                <w:sz w:val="20"/>
                <w:szCs w:val="20"/>
              </w:rPr>
            </w:pPr>
            <w:r w:rsidRPr="000404BC">
              <w:rPr>
                <w:sz w:val="20"/>
                <w:szCs w:val="20"/>
              </w:rPr>
              <w:t>37</w:t>
            </w:r>
          </w:p>
        </w:tc>
        <w:tc>
          <w:tcPr>
            <w:tcW w:w="893" w:type="dxa"/>
            <w:shd w:val="clear" w:color="auto" w:fill="auto"/>
          </w:tcPr>
          <w:p w:rsidR="00E632A5" w:rsidRPr="000404BC" w:rsidRDefault="00E632A5" w:rsidP="000404BC">
            <w:pPr>
              <w:spacing w:line="360" w:lineRule="auto"/>
              <w:rPr>
                <w:sz w:val="20"/>
                <w:szCs w:val="20"/>
              </w:rPr>
            </w:pPr>
            <w:r w:rsidRPr="000404BC">
              <w:rPr>
                <w:sz w:val="20"/>
                <w:szCs w:val="20"/>
              </w:rPr>
              <w:t>10,51</w:t>
            </w:r>
          </w:p>
        </w:tc>
        <w:tc>
          <w:tcPr>
            <w:tcW w:w="991" w:type="dxa"/>
            <w:shd w:val="clear" w:color="auto" w:fill="auto"/>
          </w:tcPr>
          <w:p w:rsidR="00E632A5" w:rsidRPr="000404BC" w:rsidRDefault="00E632A5" w:rsidP="000404BC">
            <w:pPr>
              <w:spacing w:line="360" w:lineRule="auto"/>
              <w:rPr>
                <w:sz w:val="20"/>
                <w:szCs w:val="20"/>
              </w:rPr>
            </w:pPr>
            <w:r w:rsidRPr="000404BC">
              <w:rPr>
                <w:sz w:val="20"/>
                <w:szCs w:val="20"/>
              </w:rPr>
              <w:t>97,37</w:t>
            </w:r>
          </w:p>
        </w:tc>
      </w:tr>
      <w:tr w:rsidR="00E632A5" w:rsidRPr="000404BC" w:rsidTr="000404BC">
        <w:tc>
          <w:tcPr>
            <w:tcW w:w="2977" w:type="dxa"/>
            <w:shd w:val="clear" w:color="auto" w:fill="auto"/>
          </w:tcPr>
          <w:p w:rsidR="00E632A5" w:rsidRPr="000404BC" w:rsidRDefault="00E632A5" w:rsidP="000404BC">
            <w:pPr>
              <w:spacing w:line="360" w:lineRule="auto"/>
              <w:rPr>
                <w:sz w:val="20"/>
                <w:szCs w:val="20"/>
              </w:rPr>
            </w:pPr>
            <w:r w:rsidRPr="000404BC">
              <w:rPr>
                <w:sz w:val="20"/>
                <w:szCs w:val="20"/>
              </w:rPr>
              <w:t>скотники крупного рогатого скота</w:t>
            </w:r>
          </w:p>
        </w:tc>
        <w:tc>
          <w:tcPr>
            <w:tcW w:w="741" w:type="dxa"/>
            <w:shd w:val="clear" w:color="auto" w:fill="auto"/>
          </w:tcPr>
          <w:p w:rsidR="00E632A5" w:rsidRPr="000404BC" w:rsidRDefault="00E632A5" w:rsidP="000404BC">
            <w:pPr>
              <w:spacing w:line="360" w:lineRule="auto"/>
              <w:rPr>
                <w:sz w:val="20"/>
                <w:szCs w:val="20"/>
              </w:rPr>
            </w:pPr>
            <w:r w:rsidRPr="000404BC">
              <w:rPr>
                <w:sz w:val="20"/>
                <w:szCs w:val="20"/>
              </w:rPr>
              <w:t>60</w:t>
            </w:r>
          </w:p>
        </w:tc>
        <w:tc>
          <w:tcPr>
            <w:tcW w:w="936" w:type="dxa"/>
            <w:shd w:val="clear" w:color="auto" w:fill="auto"/>
          </w:tcPr>
          <w:p w:rsidR="00E632A5" w:rsidRPr="000404BC" w:rsidRDefault="00E632A5" w:rsidP="000404BC">
            <w:pPr>
              <w:spacing w:line="360" w:lineRule="auto"/>
              <w:rPr>
                <w:sz w:val="20"/>
                <w:szCs w:val="20"/>
              </w:rPr>
            </w:pPr>
            <w:r w:rsidRPr="000404BC">
              <w:rPr>
                <w:sz w:val="20"/>
                <w:szCs w:val="20"/>
              </w:rPr>
              <w:t>14,81</w:t>
            </w:r>
          </w:p>
        </w:tc>
        <w:tc>
          <w:tcPr>
            <w:tcW w:w="765" w:type="dxa"/>
            <w:shd w:val="clear" w:color="auto" w:fill="auto"/>
          </w:tcPr>
          <w:p w:rsidR="00E632A5" w:rsidRPr="000404BC" w:rsidRDefault="00E632A5" w:rsidP="000404BC">
            <w:pPr>
              <w:spacing w:line="360" w:lineRule="auto"/>
              <w:rPr>
                <w:sz w:val="20"/>
                <w:szCs w:val="20"/>
              </w:rPr>
            </w:pPr>
            <w:r w:rsidRPr="000404BC">
              <w:rPr>
                <w:sz w:val="20"/>
                <w:szCs w:val="20"/>
              </w:rPr>
              <w:t>49</w:t>
            </w:r>
          </w:p>
        </w:tc>
        <w:tc>
          <w:tcPr>
            <w:tcW w:w="884" w:type="dxa"/>
            <w:shd w:val="clear" w:color="auto" w:fill="auto"/>
          </w:tcPr>
          <w:p w:rsidR="00E632A5" w:rsidRPr="000404BC" w:rsidRDefault="00E632A5" w:rsidP="000404BC">
            <w:pPr>
              <w:spacing w:line="360" w:lineRule="auto"/>
              <w:rPr>
                <w:sz w:val="20"/>
                <w:szCs w:val="20"/>
              </w:rPr>
            </w:pPr>
            <w:r w:rsidRPr="000404BC">
              <w:rPr>
                <w:sz w:val="20"/>
                <w:szCs w:val="20"/>
              </w:rPr>
              <w:t>14,37</w:t>
            </w:r>
          </w:p>
        </w:tc>
        <w:tc>
          <w:tcPr>
            <w:tcW w:w="812" w:type="dxa"/>
            <w:shd w:val="clear" w:color="auto" w:fill="auto"/>
          </w:tcPr>
          <w:p w:rsidR="00E632A5" w:rsidRPr="000404BC" w:rsidRDefault="00E632A5" w:rsidP="000404BC">
            <w:pPr>
              <w:spacing w:line="360" w:lineRule="auto"/>
              <w:rPr>
                <w:sz w:val="20"/>
                <w:szCs w:val="20"/>
              </w:rPr>
            </w:pPr>
            <w:r w:rsidRPr="000404BC">
              <w:rPr>
                <w:sz w:val="20"/>
                <w:szCs w:val="20"/>
              </w:rPr>
              <w:t>44</w:t>
            </w:r>
          </w:p>
        </w:tc>
        <w:tc>
          <w:tcPr>
            <w:tcW w:w="893" w:type="dxa"/>
            <w:shd w:val="clear" w:color="auto" w:fill="auto"/>
          </w:tcPr>
          <w:p w:rsidR="00E632A5" w:rsidRPr="000404BC" w:rsidRDefault="00E632A5" w:rsidP="000404BC">
            <w:pPr>
              <w:spacing w:line="360" w:lineRule="auto"/>
              <w:rPr>
                <w:sz w:val="20"/>
                <w:szCs w:val="20"/>
              </w:rPr>
            </w:pPr>
            <w:r w:rsidRPr="000404BC">
              <w:rPr>
                <w:sz w:val="20"/>
                <w:szCs w:val="20"/>
              </w:rPr>
              <w:t>12,5</w:t>
            </w:r>
          </w:p>
        </w:tc>
        <w:tc>
          <w:tcPr>
            <w:tcW w:w="991" w:type="dxa"/>
            <w:shd w:val="clear" w:color="auto" w:fill="auto"/>
          </w:tcPr>
          <w:p w:rsidR="00E632A5" w:rsidRPr="000404BC" w:rsidRDefault="00E632A5" w:rsidP="000404BC">
            <w:pPr>
              <w:spacing w:line="360" w:lineRule="auto"/>
              <w:rPr>
                <w:sz w:val="20"/>
                <w:szCs w:val="20"/>
              </w:rPr>
            </w:pPr>
            <w:r w:rsidRPr="000404BC">
              <w:rPr>
                <w:sz w:val="20"/>
                <w:szCs w:val="20"/>
              </w:rPr>
              <w:t>73,33</w:t>
            </w:r>
          </w:p>
        </w:tc>
      </w:tr>
      <w:tr w:rsidR="00E632A5" w:rsidRPr="000404BC" w:rsidTr="000404BC">
        <w:tc>
          <w:tcPr>
            <w:tcW w:w="2977" w:type="dxa"/>
            <w:shd w:val="clear" w:color="auto" w:fill="auto"/>
          </w:tcPr>
          <w:p w:rsidR="00E632A5" w:rsidRPr="000404BC" w:rsidRDefault="00E632A5" w:rsidP="000404BC">
            <w:pPr>
              <w:spacing w:line="360" w:lineRule="auto"/>
              <w:rPr>
                <w:sz w:val="20"/>
                <w:szCs w:val="20"/>
              </w:rPr>
            </w:pPr>
            <w:r w:rsidRPr="000404BC">
              <w:rPr>
                <w:sz w:val="20"/>
                <w:szCs w:val="20"/>
              </w:rPr>
              <w:t>Рабочие сезонные и временные</w:t>
            </w:r>
          </w:p>
        </w:tc>
        <w:tc>
          <w:tcPr>
            <w:tcW w:w="741" w:type="dxa"/>
            <w:shd w:val="clear" w:color="auto" w:fill="auto"/>
          </w:tcPr>
          <w:p w:rsidR="00E632A5" w:rsidRPr="000404BC" w:rsidRDefault="00E632A5" w:rsidP="000404BC">
            <w:pPr>
              <w:spacing w:line="360" w:lineRule="auto"/>
              <w:rPr>
                <w:sz w:val="20"/>
                <w:szCs w:val="20"/>
              </w:rPr>
            </w:pPr>
            <w:r w:rsidRPr="000404BC">
              <w:rPr>
                <w:sz w:val="20"/>
                <w:szCs w:val="20"/>
              </w:rPr>
              <w:t>21</w:t>
            </w:r>
          </w:p>
        </w:tc>
        <w:tc>
          <w:tcPr>
            <w:tcW w:w="936" w:type="dxa"/>
            <w:shd w:val="clear" w:color="auto" w:fill="auto"/>
          </w:tcPr>
          <w:p w:rsidR="00E632A5" w:rsidRPr="000404BC" w:rsidRDefault="00E632A5" w:rsidP="000404BC">
            <w:pPr>
              <w:spacing w:line="360" w:lineRule="auto"/>
              <w:rPr>
                <w:sz w:val="20"/>
                <w:szCs w:val="20"/>
              </w:rPr>
            </w:pPr>
            <w:r w:rsidRPr="000404BC">
              <w:rPr>
                <w:sz w:val="20"/>
                <w:szCs w:val="20"/>
              </w:rPr>
              <w:t>5,19</w:t>
            </w:r>
          </w:p>
        </w:tc>
        <w:tc>
          <w:tcPr>
            <w:tcW w:w="765" w:type="dxa"/>
            <w:shd w:val="clear" w:color="auto" w:fill="auto"/>
          </w:tcPr>
          <w:p w:rsidR="00E632A5" w:rsidRPr="000404BC" w:rsidRDefault="00E632A5" w:rsidP="000404BC">
            <w:pPr>
              <w:spacing w:line="360" w:lineRule="auto"/>
              <w:rPr>
                <w:sz w:val="20"/>
                <w:szCs w:val="20"/>
              </w:rPr>
            </w:pPr>
            <w:r w:rsidRPr="000404BC">
              <w:rPr>
                <w:sz w:val="20"/>
                <w:szCs w:val="20"/>
              </w:rPr>
              <w:t xml:space="preserve"> -</w:t>
            </w:r>
          </w:p>
        </w:tc>
        <w:tc>
          <w:tcPr>
            <w:tcW w:w="884" w:type="dxa"/>
            <w:shd w:val="clear" w:color="auto" w:fill="auto"/>
          </w:tcPr>
          <w:p w:rsidR="00E632A5" w:rsidRPr="000404BC" w:rsidRDefault="00E632A5" w:rsidP="000404BC">
            <w:pPr>
              <w:spacing w:line="360" w:lineRule="auto"/>
              <w:rPr>
                <w:sz w:val="20"/>
                <w:szCs w:val="20"/>
              </w:rPr>
            </w:pPr>
            <w:r w:rsidRPr="000404BC">
              <w:rPr>
                <w:sz w:val="20"/>
                <w:szCs w:val="20"/>
              </w:rPr>
              <w:t>-</w:t>
            </w:r>
          </w:p>
        </w:tc>
        <w:tc>
          <w:tcPr>
            <w:tcW w:w="812" w:type="dxa"/>
            <w:shd w:val="clear" w:color="auto" w:fill="auto"/>
          </w:tcPr>
          <w:p w:rsidR="00E632A5" w:rsidRPr="000404BC" w:rsidRDefault="00E632A5" w:rsidP="000404BC">
            <w:pPr>
              <w:spacing w:line="360" w:lineRule="auto"/>
              <w:rPr>
                <w:sz w:val="20"/>
                <w:szCs w:val="20"/>
              </w:rPr>
            </w:pPr>
            <w:r w:rsidRPr="000404BC">
              <w:rPr>
                <w:sz w:val="20"/>
                <w:szCs w:val="20"/>
              </w:rPr>
              <w:t>-</w:t>
            </w:r>
          </w:p>
        </w:tc>
        <w:tc>
          <w:tcPr>
            <w:tcW w:w="893" w:type="dxa"/>
            <w:shd w:val="clear" w:color="auto" w:fill="auto"/>
          </w:tcPr>
          <w:p w:rsidR="00E632A5" w:rsidRPr="000404BC" w:rsidRDefault="00E632A5" w:rsidP="000404BC">
            <w:pPr>
              <w:spacing w:line="360" w:lineRule="auto"/>
              <w:rPr>
                <w:sz w:val="20"/>
                <w:szCs w:val="20"/>
              </w:rPr>
            </w:pPr>
            <w:r w:rsidRPr="000404BC">
              <w:rPr>
                <w:sz w:val="20"/>
                <w:szCs w:val="20"/>
              </w:rPr>
              <w:t>-</w:t>
            </w:r>
          </w:p>
        </w:tc>
        <w:tc>
          <w:tcPr>
            <w:tcW w:w="991" w:type="dxa"/>
            <w:shd w:val="clear" w:color="auto" w:fill="auto"/>
          </w:tcPr>
          <w:p w:rsidR="00E632A5" w:rsidRPr="000404BC" w:rsidRDefault="00E632A5" w:rsidP="000404BC">
            <w:pPr>
              <w:spacing w:line="360" w:lineRule="auto"/>
              <w:rPr>
                <w:sz w:val="20"/>
                <w:szCs w:val="20"/>
              </w:rPr>
            </w:pPr>
            <w:r w:rsidRPr="000404BC">
              <w:rPr>
                <w:sz w:val="20"/>
                <w:szCs w:val="20"/>
              </w:rPr>
              <w:t>-</w:t>
            </w:r>
          </w:p>
        </w:tc>
      </w:tr>
      <w:tr w:rsidR="00E632A5" w:rsidRPr="000404BC" w:rsidTr="000404BC">
        <w:tc>
          <w:tcPr>
            <w:tcW w:w="2977" w:type="dxa"/>
            <w:shd w:val="clear" w:color="auto" w:fill="auto"/>
          </w:tcPr>
          <w:p w:rsidR="00E632A5" w:rsidRPr="000404BC" w:rsidRDefault="00E632A5" w:rsidP="000404BC">
            <w:pPr>
              <w:spacing w:line="360" w:lineRule="auto"/>
              <w:rPr>
                <w:sz w:val="20"/>
                <w:szCs w:val="20"/>
              </w:rPr>
            </w:pPr>
            <w:r w:rsidRPr="000404BC">
              <w:rPr>
                <w:sz w:val="20"/>
                <w:szCs w:val="20"/>
              </w:rPr>
              <w:t>Служащие</w:t>
            </w:r>
          </w:p>
        </w:tc>
        <w:tc>
          <w:tcPr>
            <w:tcW w:w="741" w:type="dxa"/>
            <w:shd w:val="clear" w:color="auto" w:fill="auto"/>
          </w:tcPr>
          <w:p w:rsidR="00E632A5" w:rsidRPr="000404BC" w:rsidRDefault="00E632A5" w:rsidP="000404BC">
            <w:pPr>
              <w:spacing w:line="360" w:lineRule="auto"/>
              <w:rPr>
                <w:sz w:val="20"/>
                <w:szCs w:val="20"/>
              </w:rPr>
            </w:pPr>
            <w:r w:rsidRPr="000404BC">
              <w:rPr>
                <w:sz w:val="20"/>
                <w:szCs w:val="20"/>
              </w:rPr>
              <w:t>77</w:t>
            </w:r>
          </w:p>
        </w:tc>
        <w:tc>
          <w:tcPr>
            <w:tcW w:w="936" w:type="dxa"/>
            <w:shd w:val="clear" w:color="auto" w:fill="auto"/>
          </w:tcPr>
          <w:p w:rsidR="00E632A5" w:rsidRPr="000404BC" w:rsidRDefault="00E632A5" w:rsidP="000404BC">
            <w:pPr>
              <w:spacing w:line="360" w:lineRule="auto"/>
              <w:rPr>
                <w:sz w:val="20"/>
                <w:szCs w:val="20"/>
              </w:rPr>
            </w:pPr>
            <w:r w:rsidRPr="000404BC">
              <w:rPr>
                <w:sz w:val="20"/>
                <w:szCs w:val="20"/>
              </w:rPr>
              <w:t>19,01</w:t>
            </w:r>
          </w:p>
        </w:tc>
        <w:tc>
          <w:tcPr>
            <w:tcW w:w="765" w:type="dxa"/>
            <w:shd w:val="clear" w:color="auto" w:fill="auto"/>
          </w:tcPr>
          <w:p w:rsidR="00E632A5" w:rsidRPr="000404BC" w:rsidRDefault="00E632A5" w:rsidP="000404BC">
            <w:pPr>
              <w:spacing w:line="360" w:lineRule="auto"/>
              <w:rPr>
                <w:sz w:val="20"/>
                <w:szCs w:val="20"/>
              </w:rPr>
            </w:pPr>
            <w:r w:rsidRPr="000404BC">
              <w:rPr>
                <w:sz w:val="20"/>
                <w:szCs w:val="20"/>
              </w:rPr>
              <w:t>75</w:t>
            </w:r>
          </w:p>
        </w:tc>
        <w:tc>
          <w:tcPr>
            <w:tcW w:w="884" w:type="dxa"/>
            <w:shd w:val="clear" w:color="auto" w:fill="auto"/>
          </w:tcPr>
          <w:p w:rsidR="00E632A5" w:rsidRPr="000404BC" w:rsidRDefault="00E632A5" w:rsidP="000404BC">
            <w:pPr>
              <w:spacing w:line="360" w:lineRule="auto"/>
              <w:rPr>
                <w:sz w:val="20"/>
                <w:szCs w:val="20"/>
              </w:rPr>
            </w:pPr>
            <w:r w:rsidRPr="000404BC">
              <w:rPr>
                <w:sz w:val="20"/>
                <w:szCs w:val="20"/>
              </w:rPr>
              <w:t>21,99</w:t>
            </w:r>
          </w:p>
        </w:tc>
        <w:tc>
          <w:tcPr>
            <w:tcW w:w="812" w:type="dxa"/>
            <w:shd w:val="clear" w:color="auto" w:fill="auto"/>
          </w:tcPr>
          <w:p w:rsidR="00E632A5" w:rsidRPr="000404BC" w:rsidRDefault="00E632A5" w:rsidP="000404BC">
            <w:pPr>
              <w:spacing w:line="360" w:lineRule="auto"/>
              <w:rPr>
                <w:sz w:val="20"/>
                <w:szCs w:val="20"/>
              </w:rPr>
            </w:pPr>
            <w:r w:rsidRPr="000404BC">
              <w:rPr>
                <w:sz w:val="20"/>
                <w:szCs w:val="20"/>
              </w:rPr>
              <w:t>64</w:t>
            </w:r>
          </w:p>
        </w:tc>
        <w:tc>
          <w:tcPr>
            <w:tcW w:w="893" w:type="dxa"/>
            <w:shd w:val="clear" w:color="auto" w:fill="auto"/>
          </w:tcPr>
          <w:p w:rsidR="00E632A5" w:rsidRPr="000404BC" w:rsidRDefault="00E632A5" w:rsidP="000404BC">
            <w:pPr>
              <w:spacing w:line="360" w:lineRule="auto"/>
              <w:rPr>
                <w:sz w:val="20"/>
                <w:szCs w:val="20"/>
              </w:rPr>
            </w:pPr>
            <w:r w:rsidRPr="000404BC">
              <w:rPr>
                <w:sz w:val="20"/>
                <w:szCs w:val="20"/>
              </w:rPr>
              <w:t>18,18</w:t>
            </w:r>
          </w:p>
        </w:tc>
        <w:tc>
          <w:tcPr>
            <w:tcW w:w="991" w:type="dxa"/>
            <w:shd w:val="clear" w:color="auto" w:fill="auto"/>
          </w:tcPr>
          <w:p w:rsidR="00E632A5" w:rsidRPr="000404BC" w:rsidRDefault="00E632A5" w:rsidP="000404BC">
            <w:pPr>
              <w:spacing w:line="360" w:lineRule="auto"/>
              <w:rPr>
                <w:sz w:val="20"/>
                <w:szCs w:val="20"/>
              </w:rPr>
            </w:pPr>
            <w:r w:rsidRPr="000404BC">
              <w:rPr>
                <w:sz w:val="20"/>
                <w:szCs w:val="20"/>
              </w:rPr>
              <w:t>83,12</w:t>
            </w:r>
          </w:p>
        </w:tc>
      </w:tr>
      <w:tr w:rsidR="00E632A5" w:rsidRPr="000404BC" w:rsidTr="000404BC">
        <w:tc>
          <w:tcPr>
            <w:tcW w:w="2977" w:type="dxa"/>
            <w:shd w:val="clear" w:color="auto" w:fill="auto"/>
          </w:tcPr>
          <w:p w:rsidR="00E632A5" w:rsidRPr="000404BC" w:rsidRDefault="00E632A5" w:rsidP="000404BC">
            <w:pPr>
              <w:spacing w:line="360" w:lineRule="auto"/>
              <w:rPr>
                <w:sz w:val="20"/>
                <w:szCs w:val="20"/>
              </w:rPr>
            </w:pPr>
            <w:r w:rsidRPr="000404BC">
              <w:rPr>
                <w:sz w:val="20"/>
                <w:szCs w:val="20"/>
              </w:rPr>
              <w:t>Из них: руководители</w:t>
            </w:r>
          </w:p>
        </w:tc>
        <w:tc>
          <w:tcPr>
            <w:tcW w:w="741" w:type="dxa"/>
            <w:shd w:val="clear" w:color="auto" w:fill="auto"/>
          </w:tcPr>
          <w:p w:rsidR="00E632A5" w:rsidRPr="000404BC" w:rsidRDefault="00E632A5" w:rsidP="000404BC">
            <w:pPr>
              <w:spacing w:line="360" w:lineRule="auto"/>
              <w:rPr>
                <w:sz w:val="20"/>
                <w:szCs w:val="20"/>
              </w:rPr>
            </w:pPr>
            <w:r w:rsidRPr="000404BC">
              <w:rPr>
                <w:sz w:val="20"/>
                <w:szCs w:val="20"/>
              </w:rPr>
              <w:t>11</w:t>
            </w:r>
          </w:p>
        </w:tc>
        <w:tc>
          <w:tcPr>
            <w:tcW w:w="936" w:type="dxa"/>
            <w:shd w:val="clear" w:color="auto" w:fill="auto"/>
          </w:tcPr>
          <w:p w:rsidR="00E632A5" w:rsidRPr="000404BC" w:rsidRDefault="00E632A5" w:rsidP="000404BC">
            <w:pPr>
              <w:spacing w:line="360" w:lineRule="auto"/>
              <w:rPr>
                <w:sz w:val="20"/>
                <w:szCs w:val="20"/>
              </w:rPr>
            </w:pPr>
            <w:r w:rsidRPr="000404BC">
              <w:rPr>
                <w:sz w:val="20"/>
                <w:szCs w:val="20"/>
              </w:rPr>
              <w:t>2,72</w:t>
            </w:r>
          </w:p>
        </w:tc>
        <w:tc>
          <w:tcPr>
            <w:tcW w:w="765" w:type="dxa"/>
            <w:shd w:val="clear" w:color="auto" w:fill="auto"/>
          </w:tcPr>
          <w:p w:rsidR="00E632A5" w:rsidRPr="000404BC" w:rsidRDefault="00E632A5" w:rsidP="000404BC">
            <w:pPr>
              <w:spacing w:line="360" w:lineRule="auto"/>
              <w:rPr>
                <w:sz w:val="20"/>
                <w:szCs w:val="20"/>
              </w:rPr>
            </w:pPr>
            <w:r w:rsidRPr="000404BC">
              <w:rPr>
                <w:sz w:val="20"/>
                <w:szCs w:val="20"/>
              </w:rPr>
              <w:t>11</w:t>
            </w:r>
          </w:p>
        </w:tc>
        <w:tc>
          <w:tcPr>
            <w:tcW w:w="884" w:type="dxa"/>
            <w:shd w:val="clear" w:color="auto" w:fill="auto"/>
          </w:tcPr>
          <w:p w:rsidR="00E632A5" w:rsidRPr="000404BC" w:rsidRDefault="00E632A5" w:rsidP="000404BC">
            <w:pPr>
              <w:spacing w:line="360" w:lineRule="auto"/>
              <w:rPr>
                <w:sz w:val="20"/>
                <w:szCs w:val="20"/>
              </w:rPr>
            </w:pPr>
            <w:r w:rsidRPr="000404BC">
              <w:rPr>
                <w:sz w:val="20"/>
                <w:szCs w:val="20"/>
              </w:rPr>
              <w:t>3,23</w:t>
            </w:r>
          </w:p>
        </w:tc>
        <w:tc>
          <w:tcPr>
            <w:tcW w:w="812" w:type="dxa"/>
            <w:shd w:val="clear" w:color="auto" w:fill="auto"/>
          </w:tcPr>
          <w:p w:rsidR="00E632A5" w:rsidRPr="000404BC" w:rsidRDefault="00E632A5" w:rsidP="000404BC">
            <w:pPr>
              <w:spacing w:line="360" w:lineRule="auto"/>
              <w:rPr>
                <w:sz w:val="20"/>
                <w:szCs w:val="20"/>
              </w:rPr>
            </w:pPr>
            <w:r w:rsidRPr="000404BC">
              <w:rPr>
                <w:sz w:val="20"/>
                <w:szCs w:val="20"/>
              </w:rPr>
              <w:t>11</w:t>
            </w:r>
          </w:p>
        </w:tc>
        <w:tc>
          <w:tcPr>
            <w:tcW w:w="893" w:type="dxa"/>
            <w:shd w:val="clear" w:color="auto" w:fill="auto"/>
          </w:tcPr>
          <w:p w:rsidR="00E632A5" w:rsidRPr="000404BC" w:rsidRDefault="00E632A5" w:rsidP="000404BC">
            <w:pPr>
              <w:spacing w:line="360" w:lineRule="auto"/>
              <w:rPr>
                <w:sz w:val="20"/>
                <w:szCs w:val="20"/>
              </w:rPr>
            </w:pPr>
            <w:r w:rsidRPr="000404BC">
              <w:rPr>
                <w:sz w:val="20"/>
                <w:szCs w:val="20"/>
              </w:rPr>
              <w:t>3,13</w:t>
            </w:r>
          </w:p>
        </w:tc>
        <w:tc>
          <w:tcPr>
            <w:tcW w:w="991" w:type="dxa"/>
            <w:shd w:val="clear" w:color="auto" w:fill="auto"/>
          </w:tcPr>
          <w:p w:rsidR="00E632A5" w:rsidRPr="000404BC" w:rsidRDefault="00E632A5" w:rsidP="000404BC">
            <w:pPr>
              <w:spacing w:line="360" w:lineRule="auto"/>
              <w:rPr>
                <w:sz w:val="20"/>
                <w:szCs w:val="20"/>
              </w:rPr>
            </w:pPr>
            <w:r w:rsidRPr="000404BC">
              <w:rPr>
                <w:sz w:val="20"/>
                <w:szCs w:val="20"/>
              </w:rPr>
              <w:t>100,00</w:t>
            </w:r>
          </w:p>
        </w:tc>
      </w:tr>
      <w:tr w:rsidR="00E632A5" w:rsidRPr="000404BC" w:rsidTr="000404BC">
        <w:tc>
          <w:tcPr>
            <w:tcW w:w="2977" w:type="dxa"/>
            <w:shd w:val="clear" w:color="auto" w:fill="auto"/>
          </w:tcPr>
          <w:p w:rsidR="00E632A5" w:rsidRPr="000404BC" w:rsidRDefault="00E632A5" w:rsidP="000404BC">
            <w:pPr>
              <w:spacing w:line="360" w:lineRule="auto"/>
              <w:rPr>
                <w:sz w:val="20"/>
                <w:szCs w:val="20"/>
              </w:rPr>
            </w:pPr>
            <w:r w:rsidRPr="000404BC">
              <w:rPr>
                <w:sz w:val="20"/>
                <w:szCs w:val="20"/>
              </w:rPr>
              <w:t>специалисты</w:t>
            </w:r>
          </w:p>
        </w:tc>
        <w:tc>
          <w:tcPr>
            <w:tcW w:w="741" w:type="dxa"/>
            <w:shd w:val="clear" w:color="auto" w:fill="auto"/>
          </w:tcPr>
          <w:p w:rsidR="00E632A5" w:rsidRPr="000404BC" w:rsidRDefault="00E632A5" w:rsidP="000404BC">
            <w:pPr>
              <w:spacing w:line="360" w:lineRule="auto"/>
              <w:rPr>
                <w:sz w:val="20"/>
                <w:szCs w:val="20"/>
              </w:rPr>
            </w:pPr>
            <w:r w:rsidRPr="000404BC">
              <w:rPr>
                <w:sz w:val="20"/>
                <w:szCs w:val="20"/>
              </w:rPr>
              <w:t>56</w:t>
            </w:r>
          </w:p>
        </w:tc>
        <w:tc>
          <w:tcPr>
            <w:tcW w:w="936" w:type="dxa"/>
            <w:shd w:val="clear" w:color="auto" w:fill="auto"/>
          </w:tcPr>
          <w:p w:rsidR="00E632A5" w:rsidRPr="000404BC" w:rsidRDefault="00E632A5" w:rsidP="000404BC">
            <w:pPr>
              <w:spacing w:line="360" w:lineRule="auto"/>
              <w:rPr>
                <w:sz w:val="20"/>
                <w:szCs w:val="20"/>
              </w:rPr>
            </w:pPr>
            <w:r w:rsidRPr="000404BC">
              <w:rPr>
                <w:sz w:val="20"/>
                <w:szCs w:val="20"/>
              </w:rPr>
              <w:t>13,83</w:t>
            </w:r>
          </w:p>
        </w:tc>
        <w:tc>
          <w:tcPr>
            <w:tcW w:w="765" w:type="dxa"/>
            <w:shd w:val="clear" w:color="auto" w:fill="auto"/>
          </w:tcPr>
          <w:p w:rsidR="00E632A5" w:rsidRPr="000404BC" w:rsidRDefault="00E632A5" w:rsidP="000404BC">
            <w:pPr>
              <w:spacing w:line="360" w:lineRule="auto"/>
              <w:rPr>
                <w:sz w:val="20"/>
                <w:szCs w:val="20"/>
              </w:rPr>
            </w:pPr>
            <w:r w:rsidRPr="000404BC">
              <w:rPr>
                <w:sz w:val="20"/>
                <w:szCs w:val="20"/>
              </w:rPr>
              <w:t>53</w:t>
            </w:r>
          </w:p>
        </w:tc>
        <w:tc>
          <w:tcPr>
            <w:tcW w:w="884" w:type="dxa"/>
            <w:shd w:val="clear" w:color="auto" w:fill="auto"/>
          </w:tcPr>
          <w:p w:rsidR="00E632A5" w:rsidRPr="000404BC" w:rsidRDefault="00E632A5" w:rsidP="000404BC">
            <w:pPr>
              <w:spacing w:line="360" w:lineRule="auto"/>
              <w:rPr>
                <w:sz w:val="20"/>
                <w:szCs w:val="20"/>
              </w:rPr>
            </w:pPr>
            <w:r w:rsidRPr="000404BC">
              <w:rPr>
                <w:sz w:val="20"/>
                <w:szCs w:val="20"/>
              </w:rPr>
              <w:t>15,54</w:t>
            </w:r>
          </w:p>
        </w:tc>
        <w:tc>
          <w:tcPr>
            <w:tcW w:w="812" w:type="dxa"/>
            <w:shd w:val="clear" w:color="auto" w:fill="auto"/>
          </w:tcPr>
          <w:p w:rsidR="00E632A5" w:rsidRPr="000404BC" w:rsidRDefault="00E632A5" w:rsidP="000404BC">
            <w:pPr>
              <w:spacing w:line="360" w:lineRule="auto"/>
              <w:rPr>
                <w:sz w:val="20"/>
                <w:szCs w:val="20"/>
              </w:rPr>
            </w:pPr>
            <w:r w:rsidRPr="000404BC">
              <w:rPr>
                <w:sz w:val="20"/>
                <w:szCs w:val="20"/>
              </w:rPr>
              <w:t>42</w:t>
            </w:r>
          </w:p>
        </w:tc>
        <w:tc>
          <w:tcPr>
            <w:tcW w:w="893" w:type="dxa"/>
            <w:shd w:val="clear" w:color="auto" w:fill="auto"/>
          </w:tcPr>
          <w:p w:rsidR="00E632A5" w:rsidRPr="000404BC" w:rsidRDefault="00E632A5" w:rsidP="000404BC">
            <w:pPr>
              <w:spacing w:line="360" w:lineRule="auto"/>
              <w:rPr>
                <w:sz w:val="20"/>
                <w:szCs w:val="20"/>
              </w:rPr>
            </w:pPr>
            <w:r w:rsidRPr="000404BC">
              <w:rPr>
                <w:sz w:val="20"/>
                <w:szCs w:val="20"/>
              </w:rPr>
              <w:t>11,93</w:t>
            </w:r>
          </w:p>
        </w:tc>
        <w:tc>
          <w:tcPr>
            <w:tcW w:w="991" w:type="dxa"/>
            <w:shd w:val="clear" w:color="auto" w:fill="auto"/>
          </w:tcPr>
          <w:p w:rsidR="00E632A5" w:rsidRPr="000404BC" w:rsidRDefault="00E632A5" w:rsidP="000404BC">
            <w:pPr>
              <w:spacing w:line="360" w:lineRule="auto"/>
              <w:rPr>
                <w:sz w:val="20"/>
                <w:szCs w:val="20"/>
              </w:rPr>
            </w:pPr>
            <w:r w:rsidRPr="000404BC">
              <w:rPr>
                <w:sz w:val="20"/>
                <w:szCs w:val="20"/>
              </w:rPr>
              <w:t>77</w:t>
            </w:r>
          </w:p>
        </w:tc>
      </w:tr>
      <w:tr w:rsidR="00E632A5" w:rsidRPr="000404BC" w:rsidTr="000404BC">
        <w:tc>
          <w:tcPr>
            <w:tcW w:w="2977" w:type="dxa"/>
            <w:shd w:val="clear" w:color="auto" w:fill="auto"/>
          </w:tcPr>
          <w:p w:rsidR="00E632A5" w:rsidRPr="000404BC" w:rsidRDefault="00E632A5" w:rsidP="000404BC">
            <w:pPr>
              <w:spacing w:line="360" w:lineRule="auto"/>
              <w:rPr>
                <w:sz w:val="20"/>
                <w:szCs w:val="20"/>
              </w:rPr>
            </w:pPr>
            <w:r w:rsidRPr="000404BC">
              <w:rPr>
                <w:sz w:val="20"/>
                <w:szCs w:val="20"/>
              </w:rPr>
              <w:t>Работники, занятые в подсобных промышленных предприятиях и промыслах</w:t>
            </w:r>
          </w:p>
        </w:tc>
        <w:tc>
          <w:tcPr>
            <w:tcW w:w="741" w:type="dxa"/>
            <w:shd w:val="clear" w:color="auto" w:fill="auto"/>
          </w:tcPr>
          <w:p w:rsidR="00E632A5" w:rsidRPr="000404BC" w:rsidRDefault="00E632A5" w:rsidP="000404BC">
            <w:pPr>
              <w:spacing w:line="360" w:lineRule="auto"/>
              <w:rPr>
                <w:sz w:val="20"/>
                <w:szCs w:val="20"/>
              </w:rPr>
            </w:pPr>
            <w:r w:rsidRPr="000404BC">
              <w:rPr>
                <w:sz w:val="20"/>
                <w:szCs w:val="20"/>
              </w:rPr>
              <w:t>11</w:t>
            </w:r>
          </w:p>
        </w:tc>
        <w:tc>
          <w:tcPr>
            <w:tcW w:w="936" w:type="dxa"/>
            <w:shd w:val="clear" w:color="auto" w:fill="auto"/>
          </w:tcPr>
          <w:p w:rsidR="00E632A5" w:rsidRPr="000404BC" w:rsidRDefault="00E632A5" w:rsidP="000404BC">
            <w:pPr>
              <w:spacing w:line="360" w:lineRule="auto"/>
              <w:rPr>
                <w:sz w:val="20"/>
                <w:szCs w:val="20"/>
              </w:rPr>
            </w:pPr>
            <w:r w:rsidRPr="000404BC">
              <w:rPr>
                <w:sz w:val="20"/>
                <w:szCs w:val="20"/>
              </w:rPr>
              <w:t>2,72</w:t>
            </w:r>
          </w:p>
        </w:tc>
        <w:tc>
          <w:tcPr>
            <w:tcW w:w="765" w:type="dxa"/>
            <w:shd w:val="clear" w:color="auto" w:fill="auto"/>
          </w:tcPr>
          <w:p w:rsidR="00E632A5" w:rsidRPr="000404BC" w:rsidRDefault="00E632A5" w:rsidP="000404BC">
            <w:pPr>
              <w:spacing w:line="360" w:lineRule="auto"/>
              <w:rPr>
                <w:sz w:val="20"/>
                <w:szCs w:val="20"/>
              </w:rPr>
            </w:pPr>
            <w:r w:rsidRPr="000404BC">
              <w:rPr>
                <w:sz w:val="20"/>
                <w:szCs w:val="20"/>
              </w:rPr>
              <w:t>12</w:t>
            </w:r>
          </w:p>
        </w:tc>
        <w:tc>
          <w:tcPr>
            <w:tcW w:w="884" w:type="dxa"/>
            <w:shd w:val="clear" w:color="auto" w:fill="auto"/>
          </w:tcPr>
          <w:p w:rsidR="00E632A5" w:rsidRPr="000404BC" w:rsidRDefault="00E632A5" w:rsidP="000404BC">
            <w:pPr>
              <w:spacing w:line="360" w:lineRule="auto"/>
              <w:rPr>
                <w:sz w:val="20"/>
                <w:szCs w:val="20"/>
              </w:rPr>
            </w:pPr>
            <w:r w:rsidRPr="000404BC">
              <w:rPr>
                <w:sz w:val="20"/>
                <w:szCs w:val="20"/>
              </w:rPr>
              <w:t>3,52</w:t>
            </w:r>
          </w:p>
        </w:tc>
        <w:tc>
          <w:tcPr>
            <w:tcW w:w="812" w:type="dxa"/>
            <w:shd w:val="clear" w:color="auto" w:fill="auto"/>
          </w:tcPr>
          <w:p w:rsidR="00E632A5" w:rsidRPr="000404BC" w:rsidRDefault="00E632A5" w:rsidP="000404BC">
            <w:pPr>
              <w:spacing w:line="360" w:lineRule="auto"/>
              <w:rPr>
                <w:sz w:val="20"/>
                <w:szCs w:val="20"/>
              </w:rPr>
            </w:pPr>
            <w:r w:rsidRPr="000404BC">
              <w:rPr>
                <w:sz w:val="20"/>
                <w:szCs w:val="20"/>
              </w:rPr>
              <w:t>12</w:t>
            </w:r>
          </w:p>
        </w:tc>
        <w:tc>
          <w:tcPr>
            <w:tcW w:w="893" w:type="dxa"/>
            <w:shd w:val="clear" w:color="auto" w:fill="auto"/>
          </w:tcPr>
          <w:p w:rsidR="00E632A5" w:rsidRPr="000404BC" w:rsidRDefault="00E632A5" w:rsidP="000404BC">
            <w:pPr>
              <w:spacing w:line="360" w:lineRule="auto"/>
              <w:rPr>
                <w:sz w:val="20"/>
                <w:szCs w:val="20"/>
              </w:rPr>
            </w:pPr>
            <w:r w:rsidRPr="000404BC">
              <w:rPr>
                <w:sz w:val="20"/>
                <w:szCs w:val="20"/>
              </w:rPr>
              <w:t>3,41</w:t>
            </w:r>
          </w:p>
        </w:tc>
        <w:tc>
          <w:tcPr>
            <w:tcW w:w="991" w:type="dxa"/>
            <w:shd w:val="clear" w:color="auto" w:fill="auto"/>
          </w:tcPr>
          <w:p w:rsidR="00E632A5" w:rsidRPr="000404BC" w:rsidRDefault="00E632A5" w:rsidP="000404BC">
            <w:pPr>
              <w:spacing w:line="360" w:lineRule="auto"/>
              <w:rPr>
                <w:sz w:val="20"/>
                <w:szCs w:val="20"/>
              </w:rPr>
            </w:pPr>
            <w:r w:rsidRPr="000404BC">
              <w:rPr>
                <w:sz w:val="20"/>
                <w:szCs w:val="20"/>
              </w:rPr>
              <w:t>109,09</w:t>
            </w:r>
          </w:p>
        </w:tc>
      </w:tr>
      <w:tr w:rsidR="00E632A5" w:rsidRPr="000404BC" w:rsidTr="000404BC">
        <w:tc>
          <w:tcPr>
            <w:tcW w:w="2977" w:type="dxa"/>
            <w:shd w:val="clear" w:color="auto" w:fill="auto"/>
          </w:tcPr>
          <w:p w:rsidR="00E632A5" w:rsidRPr="000404BC" w:rsidRDefault="00E632A5" w:rsidP="000404BC">
            <w:pPr>
              <w:spacing w:line="360" w:lineRule="auto"/>
              <w:rPr>
                <w:sz w:val="20"/>
                <w:szCs w:val="20"/>
              </w:rPr>
            </w:pPr>
            <w:r w:rsidRPr="000404BC">
              <w:rPr>
                <w:sz w:val="20"/>
                <w:szCs w:val="20"/>
              </w:rPr>
              <w:t>Работники занятые на строительстве хозспособом</w:t>
            </w:r>
          </w:p>
        </w:tc>
        <w:tc>
          <w:tcPr>
            <w:tcW w:w="741" w:type="dxa"/>
            <w:shd w:val="clear" w:color="auto" w:fill="auto"/>
          </w:tcPr>
          <w:p w:rsidR="00E632A5" w:rsidRPr="000404BC" w:rsidRDefault="00E632A5" w:rsidP="000404BC">
            <w:pPr>
              <w:spacing w:line="360" w:lineRule="auto"/>
              <w:rPr>
                <w:sz w:val="20"/>
                <w:szCs w:val="20"/>
              </w:rPr>
            </w:pPr>
            <w:r w:rsidRPr="000404BC">
              <w:rPr>
                <w:sz w:val="20"/>
                <w:szCs w:val="20"/>
              </w:rPr>
              <w:t>18</w:t>
            </w:r>
          </w:p>
        </w:tc>
        <w:tc>
          <w:tcPr>
            <w:tcW w:w="936" w:type="dxa"/>
            <w:shd w:val="clear" w:color="auto" w:fill="auto"/>
          </w:tcPr>
          <w:p w:rsidR="00E632A5" w:rsidRPr="000404BC" w:rsidRDefault="00E632A5" w:rsidP="000404BC">
            <w:pPr>
              <w:spacing w:line="360" w:lineRule="auto"/>
              <w:rPr>
                <w:sz w:val="20"/>
                <w:szCs w:val="20"/>
              </w:rPr>
            </w:pPr>
            <w:r w:rsidRPr="000404BC">
              <w:rPr>
                <w:sz w:val="20"/>
                <w:szCs w:val="20"/>
              </w:rPr>
              <w:t>4,44</w:t>
            </w:r>
          </w:p>
        </w:tc>
        <w:tc>
          <w:tcPr>
            <w:tcW w:w="765" w:type="dxa"/>
            <w:shd w:val="clear" w:color="auto" w:fill="auto"/>
          </w:tcPr>
          <w:p w:rsidR="00E632A5" w:rsidRPr="000404BC" w:rsidRDefault="00E632A5" w:rsidP="000404BC">
            <w:pPr>
              <w:spacing w:line="360" w:lineRule="auto"/>
              <w:rPr>
                <w:sz w:val="20"/>
                <w:szCs w:val="20"/>
              </w:rPr>
            </w:pPr>
            <w:r w:rsidRPr="000404BC">
              <w:rPr>
                <w:sz w:val="20"/>
                <w:szCs w:val="20"/>
              </w:rPr>
              <w:t>14</w:t>
            </w:r>
          </w:p>
        </w:tc>
        <w:tc>
          <w:tcPr>
            <w:tcW w:w="884" w:type="dxa"/>
            <w:shd w:val="clear" w:color="auto" w:fill="auto"/>
          </w:tcPr>
          <w:p w:rsidR="00E632A5" w:rsidRPr="000404BC" w:rsidRDefault="00E632A5" w:rsidP="000404BC">
            <w:pPr>
              <w:spacing w:line="360" w:lineRule="auto"/>
              <w:rPr>
                <w:sz w:val="20"/>
                <w:szCs w:val="20"/>
              </w:rPr>
            </w:pPr>
            <w:r w:rsidRPr="000404BC">
              <w:rPr>
                <w:sz w:val="20"/>
                <w:szCs w:val="20"/>
              </w:rPr>
              <w:t>4,11</w:t>
            </w:r>
          </w:p>
        </w:tc>
        <w:tc>
          <w:tcPr>
            <w:tcW w:w="812" w:type="dxa"/>
            <w:shd w:val="clear" w:color="auto" w:fill="auto"/>
          </w:tcPr>
          <w:p w:rsidR="00E632A5" w:rsidRPr="000404BC" w:rsidRDefault="00E632A5" w:rsidP="000404BC">
            <w:pPr>
              <w:spacing w:line="360" w:lineRule="auto"/>
              <w:rPr>
                <w:sz w:val="20"/>
                <w:szCs w:val="20"/>
              </w:rPr>
            </w:pPr>
            <w:r w:rsidRPr="000404BC">
              <w:rPr>
                <w:sz w:val="20"/>
                <w:szCs w:val="20"/>
              </w:rPr>
              <w:t>12</w:t>
            </w:r>
          </w:p>
        </w:tc>
        <w:tc>
          <w:tcPr>
            <w:tcW w:w="893" w:type="dxa"/>
            <w:shd w:val="clear" w:color="auto" w:fill="auto"/>
          </w:tcPr>
          <w:p w:rsidR="00E632A5" w:rsidRPr="000404BC" w:rsidRDefault="00E632A5" w:rsidP="000404BC">
            <w:pPr>
              <w:spacing w:line="360" w:lineRule="auto"/>
              <w:rPr>
                <w:sz w:val="20"/>
                <w:szCs w:val="20"/>
              </w:rPr>
            </w:pPr>
            <w:r w:rsidRPr="000404BC">
              <w:rPr>
                <w:sz w:val="20"/>
                <w:szCs w:val="20"/>
              </w:rPr>
              <w:t>3,41</w:t>
            </w:r>
          </w:p>
        </w:tc>
        <w:tc>
          <w:tcPr>
            <w:tcW w:w="991" w:type="dxa"/>
            <w:shd w:val="clear" w:color="auto" w:fill="auto"/>
          </w:tcPr>
          <w:p w:rsidR="00E632A5" w:rsidRPr="000404BC" w:rsidRDefault="00E632A5" w:rsidP="000404BC">
            <w:pPr>
              <w:spacing w:line="360" w:lineRule="auto"/>
              <w:rPr>
                <w:sz w:val="20"/>
                <w:szCs w:val="20"/>
              </w:rPr>
            </w:pPr>
            <w:r w:rsidRPr="000404BC">
              <w:rPr>
                <w:sz w:val="20"/>
                <w:szCs w:val="20"/>
              </w:rPr>
              <w:t>66,67</w:t>
            </w:r>
          </w:p>
        </w:tc>
      </w:tr>
      <w:tr w:rsidR="00E632A5" w:rsidRPr="000404BC" w:rsidTr="000404BC">
        <w:tc>
          <w:tcPr>
            <w:tcW w:w="2977" w:type="dxa"/>
            <w:shd w:val="clear" w:color="auto" w:fill="auto"/>
          </w:tcPr>
          <w:p w:rsidR="00E632A5" w:rsidRPr="000404BC" w:rsidRDefault="00E632A5" w:rsidP="000404BC">
            <w:pPr>
              <w:spacing w:line="360" w:lineRule="auto"/>
              <w:rPr>
                <w:sz w:val="20"/>
                <w:szCs w:val="20"/>
              </w:rPr>
            </w:pPr>
            <w:r w:rsidRPr="000404BC">
              <w:rPr>
                <w:sz w:val="20"/>
                <w:szCs w:val="20"/>
              </w:rPr>
              <w:t>Работники, занятые прочими видами деятельности</w:t>
            </w:r>
          </w:p>
        </w:tc>
        <w:tc>
          <w:tcPr>
            <w:tcW w:w="741" w:type="dxa"/>
            <w:shd w:val="clear" w:color="auto" w:fill="auto"/>
          </w:tcPr>
          <w:p w:rsidR="00E632A5" w:rsidRPr="000404BC" w:rsidRDefault="00E632A5" w:rsidP="000404BC">
            <w:pPr>
              <w:spacing w:line="360" w:lineRule="auto"/>
              <w:rPr>
                <w:sz w:val="20"/>
                <w:szCs w:val="20"/>
              </w:rPr>
            </w:pPr>
            <w:r w:rsidRPr="000404BC">
              <w:rPr>
                <w:sz w:val="20"/>
                <w:szCs w:val="20"/>
              </w:rPr>
              <w:t>87</w:t>
            </w:r>
          </w:p>
        </w:tc>
        <w:tc>
          <w:tcPr>
            <w:tcW w:w="936" w:type="dxa"/>
            <w:shd w:val="clear" w:color="auto" w:fill="auto"/>
          </w:tcPr>
          <w:p w:rsidR="00E632A5" w:rsidRPr="000404BC" w:rsidRDefault="00E632A5" w:rsidP="000404BC">
            <w:pPr>
              <w:spacing w:line="360" w:lineRule="auto"/>
              <w:rPr>
                <w:sz w:val="20"/>
                <w:szCs w:val="20"/>
              </w:rPr>
            </w:pPr>
            <w:r w:rsidRPr="000404BC">
              <w:rPr>
                <w:sz w:val="20"/>
                <w:szCs w:val="20"/>
              </w:rPr>
              <w:t>21,48</w:t>
            </w:r>
          </w:p>
        </w:tc>
        <w:tc>
          <w:tcPr>
            <w:tcW w:w="765" w:type="dxa"/>
            <w:shd w:val="clear" w:color="auto" w:fill="auto"/>
          </w:tcPr>
          <w:p w:rsidR="00E632A5" w:rsidRPr="000404BC" w:rsidRDefault="00E632A5" w:rsidP="000404BC">
            <w:pPr>
              <w:spacing w:line="360" w:lineRule="auto"/>
              <w:rPr>
                <w:sz w:val="20"/>
                <w:szCs w:val="20"/>
              </w:rPr>
            </w:pPr>
            <w:r w:rsidRPr="000404BC">
              <w:rPr>
                <w:sz w:val="20"/>
                <w:szCs w:val="20"/>
              </w:rPr>
              <w:t>60</w:t>
            </w:r>
          </w:p>
        </w:tc>
        <w:tc>
          <w:tcPr>
            <w:tcW w:w="884" w:type="dxa"/>
            <w:shd w:val="clear" w:color="auto" w:fill="auto"/>
          </w:tcPr>
          <w:p w:rsidR="00E632A5" w:rsidRPr="000404BC" w:rsidRDefault="00E632A5" w:rsidP="000404BC">
            <w:pPr>
              <w:spacing w:line="360" w:lineRule="auto"/>
              <w:rPr>
                <w:sz w:val="20"/>
                <w:szCs w:val="20"/>
              </w:rPr>
            </w:pPr>
            <w:r w:rsidRPr="000404BC">
              <w:rPr>
                <w:sz w:val="20"/>
                <w:szCs w:val="20"/>
              </w:rPr>
              <w:t>15,84</w:t>
            </w:r>
          </w:p>
        </w:tc>
        <w:tc>
          <w:tcPr>
            <w:tcW w:w="812" w:type="dxa"/>
            <w:shd w:val="clear" w:color="auto" w:fill="auto"/>
          </w:tcPr>
          <w:p w:rsidR="00E632A5" w:rsidRPr="000404BC" w:rsidRDefault="00E632A5" w:rsidP="000404BC">
            <w:pPr>
              <w:spacing w:line="360" w:lineRule="auto"/>
              <w:rPr>
                <w:sz w:val="20"/>
                <w:szCs w:val="20"/>
              </w:rPr>
            </w:pPr>
            <w:r w:rsidRPr="000404BC">
              <w:rPr>
                <w:sz w:val="20"/>
                <w:szCs w:val="20"/>
              </w:rPr>
              <w:t>80</w:t>
            </w:r>
          </w:p>
        </w:tc>
        <w:tc>
          <w:tcPr>
            <w:tcW w:w="893" w:type="dxa"/>
            <w:shd w:val="clear" w:color="auto" w:fill="auto"/>
          </w:tcPr>
          <w:p w:rsidR="00E632A5" w:rsidRPr="000404BC" w:rsidRDefault="00E632A5" w:rsidP="000404BC">
            <w:pPr>
              <w:spacing w:line="360" w:lineRule="auto"/>
              <w:rPr>
                <w:sz w:val="20"/>
                <w:szCs w:val="20"/>
              </w:rPr>
            </w:pPr>
            <w:r w:rsidRPr="000404BC">
              <w:rPr>
                <w:sz w:val="20"/>
                <w:szCs w:val="20"/>
              </w:rPr>
              <w:t>22,73</w:t>
            </w:r>
          </w:p>
        </w:tc>
        <w:tc>
          <w:tcPr>
            <w:tcW w:w="991" w:type="dxa"/>
            <w:shd w:val="clear" w:color="auto" w:fill="auto"/>
          </w:tcPr>
          <w:p w:rsidR="00E632A5" w:rsidRPr="000404BC" w:rsidRDefault="00E632A5" w:rsidP="000404BC">
            <w:pPr>
              <w:spacing w:line="360" w:lineRule="auto"/>
              <w:rPr>
                <w:sz w:val="20"/>
                <w:szCs w:val="20"/>
              </w:rPr>
            </w:pPr>
            <w:r w:rsidRPr="000404BC">
              <w:rPr>
                <w:sz w:val="20"/>
                <w:szCs w:val="20"/>
              </w:rPr>
              <w:t>91,95</w:t>
            </w:r>
          </w:p>
        </w:tc>
      </w:tr>
    </w:tbl>
    <w:p w:rsidR="00E632A5" w:rsidRPr="00E12C23" w:rsidRDefault="00E632A5" w:rsidP="00E12C23">
      <w:pPr>
        <w:spacing w:line="360" w:lineRule="auto"/>
        <w:ind w:firstLine="709"/>
        <w:jc w:val="both"/>
        <w:rPr>
          <w:sz w:val="28"/>
          <w:szCs w:val="28"/>
        </w:rPr>
      </w:pPr>
    </w:p>
    <w:p w:rsidR="00E632A5" w:rsidRPr="00E12C23" w:rsidRDefault="00E632A5" w:rsidP="00E12C23">
      <w:pPr>
        <w:spacing w:line="360" w:lineRule="auto"/>
        <w:ind w:firstLine="709"/>
        <w:jc w:val="both"/>
        <w:rPr>
          <w:sz w:val="28"/>
          <w:szCs w:val="28"/>
        </w:rPr>
      </w:pPr>
      <w:r w:rsidRPr="00E12C23">
        <w:rPr>
          <w:sz w:val="28"/>
          <w:szCs w:val="28"/>
        </w:rPr>
        <w:t xml:space="preserve">произошло за счет уменьшения практически всех категорий работников, в том числе работников основного производства на 16,26%. </w:t>
      </w:r>
    </w:p>
    <w:p w:rsidR="00E632A5" w:rsidRPr="00E12C23" w:rsidRDefault="00E632A5" w:rsidP="00E12C23">
      <w:pPr>
        <w:spacing w:line="360" w:lineRule="auto"/>
        <w:ind w:firstLine="709"/>
        <w:jc w:val="both"/>
        <w:rPr>
          <w:sz w:val="28"/>
          <w:szCs w:val="28"/>
        </w:rPr>
      </w:pPr>
      <w:r w:rsidRPr="00E12C23">
        <w:rPr>
          <w:sz w:val="28"/>
          <w:szCs w:val="28"/>
        </w:rPr>
        <w:t xml:space="preserve">В структуре работников также произошли изменения. В 2010 году отсутствуют сезонные и временные работники, это может быть связано с уменьшением площадей посевов, так как работники данной категории чаще всего привлекаются в отрасль растениеводства. </w:t>
      </w:r>
    </w:p>
    <w:p w:rsidR="00E632A5" w:rsidRPr="00E12C23" w:rsidRDefault="00E632A5" w:rsidP="00E12C23">
      <w:pPr>
        <w:spacing w:line="360" w:lineRule="auto"/>
        <w:ind w:firstLine="709"/>
        <w:jc w:val="both"/>
        <w:rPr>
          <w:sz w:val="28"/>
          <w:szCs w:val="28"/>
        </w:rPr>
      </w:pPr>
      <w:r w:rsidRPr="00E12C23">
        <w:rPr>
          <w:sz w:val="28"/>
          <w:szCs w:val="28"/>
        </w:rPr>
        <w:t>В целом на предприятии наблюдается положительная тенденция в структуре:</w:t>
      </w:r>
    </w:p>
    <w:p w:rsidR="00E632A5" w:rsidRPr="00E12C23" w:rsidRDefault="00E632A5" w:rsidP="00E12C23">
      <w:pPr>
        <w:spacing w:line="360" w:lineRule="auto"/>
        <w:ind w:firstLine="709"/>
        <w:jc w:val="both"/>
        <w:rPr>
          <w:sz w:val="28"/>
          <w:szCs w:val="28"/>
        </w:rPr>
      </w:pPr>
      <w:r w:rsidRPr="00E12C23">
        <w:rPr>
          <w:sz w:val="28"/>
          <w:szCs w:val="28"/>
        </w:rPr>
        <w:t>- наибольший удельный вес занимают работники основного производства 68,75%;</w:t>
      </w:r>
    </w:p>
    <w:p w:rsidR="00E632A5" w:rsidRPr="00E12C23" w:rsidRDefault="00E632A5" w:rsidP="00E12C23">
      <w:pPr>
        <w:spacing w:line="360" w:lineRule="auto"/>
        <w:ind w:firstLine="709"/>
        <w:jc w:val="both"/>
        <w:rPr>
          <w:sz w:val="28"/>
          <w:szCs w:val="28"/>
        </w:rPr>
      </w:pPr>
      <w:r w:rsidRPr="00E12C23">
        <w:rPr>
          <w:sz w:val="28"/>
          <w:szCs w:val="28"/>
        </w:rPr>
        <w:t>- в структуре служащих большую роль занимают специалисты – 11,93%</w:t>
      </w:r>
    </w:p>
    <w:p w:rsidR="00E632A5" w:rsidRPr="00E12C23" w:rsidRDefault="00E632A5" w:rsidP="00E12C23">
      <w:pPr>
        <w:spacing w:line="360" w:lineRule="auto"/>
        <w:ind w:firstLine="709"/>
        <w:jc w:val="both"/>
        <w:rPr>
          <w:sz w:val="28"/>
          <w:szCs w:val="28"/>
        </w:rPr>
      </w:pPr>
      <w:r w:rsidRPr="00E12C23">
        <w:rPr>
          <w:sz w:val="28"/>
          <w:szCs w:val="28"/>
        </w:rPr>
        <w:t>- выделяются работники, занятые на строительстве хозспособом (3,41%) и работники, занятые на подсобных промышленностях (3,41%) – это может позволить предприятию снизить издержки на данные работы.</w:t>
      </w:r>
    </w:p>
    <w:p w:rsidR="00E632A5" w:rsidRPr="00E12C23" w:rsidRDefault="00E632A5" w:rsidP="00E12C23">
      <w:pPr>
        <w:pStyle w:val="21"/>
        <w:spacing w:after="0" w:line="360" w:lineRule="auto"/>
        <w:ind w:left="0" w:firstLine="709"/>
        <w:jc w:val="both"/>
        <w:rPr>
          <w:sz w:val="28"/>
          <w:szCs w:val="28"/>
        </w:rPr>
      </w:pPr>
      <w:r w:rsidRPr="00E12C23">
        <w:rPr>
          <w:sz w:val="28"/>
          <w:szCs w:val="28"/>
        </w:rPr>
        <w:t>Целью деятельности предприятия является извлечение прибыли для ее капитализации и развития бизнеса. Произведем анализ финансовых результатов деятельности предприятия.</w:t>
      </w:r>
    </w:p>
    <w:p w:rsidR="00E632A5" w:rsidRPr="00E12C23" w:rsidRDefault="00E632A5" w:rsidP="00E12C23">
      <w:pPr>
        <w:pStyle w:val="21"/>
        <w:spacing w:after="0" w:line="360" w:lineRule="auto"/>
        <w:ind w:left="0" w:firstLine="709"/>
        <w:jc w:val="both"/>
        <w:rPr>
          <w:sz w:val="28"/>
        </w:rPr>
      </w:pPr>
    </w:p>
    <w:p w:rsidR="00E632A5" w:rsidRPr="00E12C23" w:rsidRDefault="00E632A5" w:rsidP="00E12C23">
      <w:pPr>
        <w:spacing w:line="360" w:lineRule="auto"/>
        <w:ind w:firstLine="709"/>
        <w:jc w:val="both"/>
        <w:rPr>
          <w:sz w:val="28"/>
          <w:szCs w:val="28"/>
        </w:rPr>
      </w:pPr>
      <w:r w:rsidRPr="00E12C23">
        <w:rPr>
          <w:sz w:val="28"/>
          <w:szCs w:val="28"/>
        </w:rPr>
        <w:t>Таблица 4 – Финансовые результаты деятельности организации, тыс.руб.</w:t>
      </w:r>
    </w:p>
    <w:tbl>
      <w:tblPr>
        <w:tblW w:w="8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1231"/>
        <w:gridCol w:w="1276"/>
        <w:gridCol w:w="1620"/>
        <w:gridCol w:w="1803"/>
      </w:tblGrid>
      <w:tr w:rsidR="00E632A5" w:rsidRPr="000404BC" w:rsidTr="000404BC">
        <w:tc>
          <w:tcPr>
            <w:tcW w:w="2988" w:type="dxa"/>
            <w:shd w:val="clear" w:color="auto" w:fill="auto"/>
          </w:tcPr>
          <w:p w:rsidR="00E632A5" w:rsidRPr="000404BC" w:rsidRDefault="00E632A5" w:rsidP="000404BC">
            <w:pPr>
              <w:pStyle w:val="2"/>
              <w:jc w:val="left"/>
              <w:rPr>
                <w:sz w:val="20"/>
                <w:szCs w:val="20"/>
              </w:rPr>
            </w:pPr>
            <w:r w:rsidRPr="000404BC">
              <w:rPr>
                <w:sz w:val="20"/>
                <w:szCs w:val="20"/>
              </w:rPr>
              <w:t>Показатели</w:t>
            </w:r>
          </w:p>
        </w:tc>
        <w:tc>
          <w:tcPr>
            <w:tcW w:w="1231" w:type="dxa"/>
            <w:shd w:val="clear" w:color="auto" w:fill="auto"/>
          </w:tcPr>
          <w:p w:rsidR="00E632A5" w:rsidRPr="000404BC" w:rsidRDefault="00E632A5" w:rsidP="000404BC">
            <w:pPr>
              <w:pStyle w:val="2"/>
              <w:jc w:val="left"/>
              <w:rPr>
                <w:sz w:val="20"/>
                <w:szCs w:val="20"/>
              </w:rPr>
            </w:pPr>
            <w:r w:rsidRPr="000404BC">
              <w:rPr>
                <w:sz w:val="20"/>
                <w:szCs w:val="20"/>
              </w:rPr>
              <w:t>2008</w:t>
            </w:r>
          </w:p>
        </w:tc>
        <w:tc>
          <w:tcPr>
            <w:tcW w:w="1276" w:type="dxa"/>
            <w:shd w:val="clear" w:color="auto" w:fill="auto"/>
          </w:tcPr>
          <w:p w:rsidR="00E632A5" w:rsidRPr="000404BC" w:rsidRDefault="00E632A5" w:rsidP="000404BC">
            <w:pPr>
              <w:pStyle w:val="2"/>
              <w:jc w:val="left"/>
              <w:rPr>
                <w:sz w:val="20"/>
                <w:szCs w:val="20"/>
              </w:rPr>
            </w:pPr>
            <w:r w:rsidRPr="000404BC">
              <w:rPr>
                <w:sz w:val="20"/>
                <w:szCs w:val="20"/>
              </w:rPr>
              <w:t>2009</w:t>
            </w:r>
          </w:p>
        </w:tc>
        <w:tc>
          <w:tcPr>
            <w:tcW w:w="1620" w:type="dxa"/>
            <w:shd w:val="clear" w:color="auto" w:fill="auto"/>
          </w:tcPr>
          <w:p w:rsidR="00E632A5" w:rsidRPr="000404BC" w:rsidRDefault="00E632A5" w:rsidP="000404BC">
            <w:pPr>
              <w:pStyle w:val="2"/>
              <w:jc w:val="left"/>
              <w:rPr>
                <w:sz w:val="20"/>
                <w:szCs w:val="20"/>
              </w:rPr>
            </w:pPr>
            <w:r w:rsidRPr="000404BC">
              <w:rPr>
                <w:sz w:val="20"/>
                <w:szCs w:val="20"/>
              </w:rPr>
              <w:t>2010</w:t>
            </w:r>
          </w:p>
        </w:tc>
        <w:tc>
          <w:tcPr>
            <w:tcW w:w="1803" w:type="dxa"/>
            <w:shd w:val="clear" w:color="auto" w:fill="auto"/>
          </w:tcPr>
          <w:p w:rsidR="00E632A5" w:rsidRPr="000404BC" w:rsidRDefault="00E632A5" w:rsidP="000404BC">
            <w:pPr>
              <w:pStyle w:val="2"/>
              <w:jc w:val="left"/>
              <w:rPr>
                <w:sz w:val="20"/>
                <w:szCs w:val="20"/>
              </w:rPr>
            </w:pPr>
            <w:r w:rsidRPr="000404BC">
              <w:rPr>
                <w:sz w:val="20"/>
                <w:szCs w:val="20"/>
              </w:rPr>
              <w:t>2010 в % к 2008</w:t>
            </w:r>
          </w:p>
        </w:tc>
      </w:tr>
      <w:tr w:rsidR="00E632A5" w:rsidRPr="000404BC" w:rsidTr="000404BC">
        <w:tc>
          <w:tcPr>
            <w:tcW w:w="2988" w:type="dxa"/>
            <w:shd w:val="clear" w:color="auto" w:fill="auto"/>
          </w:tcPr>
          <w:p w:rsidR="00E632A5" w:rsidRPr="000404BC" w:rsidRDefault="00E632A5" w:rsidP="000404BC">
            <w:pPr>
              <w:pStyle w:val="2"/>
              <w:jc w:val="left"/>
              <w:rPr>
                <w:sz w:val="20"/>
                <w:szCs w:val="20"/>
              </w:rPr>
            </w:pPr>
            <w:r w:rsidRPr="000404BC">
              <w:rPr>
                <w:sz w:val="20"/>
                <w:szCs w:val="20"/>
              </w:rPr>
              <w:t>Выручка от продажи продукции, работ, услуг</w:t>
            </w:r>
          </w:p>
        </w:tc>
        <w:tc>
          <w:tcPr>
            <w:tcW w:w="1231" w:type="dxa"/>
            <w:shd w:val="clear" w:color="auto" w:fill="auto"/>
          </w:tcPr>
          <w:p w:rsidR="00E632A5" w:rsidRPr="000404BC" w:rsidRDefault="00E632A5" w:rsidP="000404BC">
            <w:pPr>
              <w:pStyle w:val="2"/>
              <w:jc w:val="left"/>
              <w:rPr>
                <w:sz w:val="20"/>
                <w:szCs w:val="20"/>
              </w:rPr>
            </w:pPr>
            <w:r w:rsidRPr="000404BC">
              <w:rPr>
                <w:sz w:val="20"/>
                <w:szCs w:val="20"/>
              </w:rPr>
              <w:t>165853</w:t>
            </w:r>
          </w:p>
        </w:tc>
        <w:tc>
          <w:tcPr>
            <w:tcW w:w="1276" w:type="dxa"/>
            <w:shd w:val="clear" w:color="auto" w:fill="auto"/>
          </w:tcPr>
          <w:p w:rsidR="00E632A5" w:rsidRPr="000404BC" w:rsidRDefault="00E632A5" w:rsidP="000404BC">
            <w:pPr>
              <w:pStyle w:val="2"/>
              <w:jc w:val="left"/>
              <w:rPr>
                <w:sz w:val="20"/>
                <w:szCs w:val="20"/>
              </w:rPr>
            </w:pPr>
            <w:r w:rsidRPr="000404BC">
              <w:rPr>
                <w:sz w:val="20"/>
                <w:szCs w:val="20"/>
              </w:rPr>
              <w:t>176327</w:t>
            </w:r>
          </w:p>
        </w:tc>
        <w:tc>
          <w:tcPr>
            <w:tcW w:w="1620" w:type="dxa"/>
            <w:shd w:val="clear" w:color="auto" w:fill="auto"/>
          </w:tcPr>
          <w:p w:rsidR="00E632A5" w:rsidRPr="000404BC" w:rsidRDefault="00E632A5" w:rsidP="000404BC">
            <w:pPr>
              <w:pStyle w:val="2"/>
              <w:jc w:val="left"/>
              <w:rPr>
                <w:sz w:val="20"/>
                <w:szCs w:val="20"/>
              </w:rPr>
            </w:pPr>
            <w:r w:rsidRPr="000404BC">
              <w:rPr>
                <w:sz w:val="20"/>
                <w:szCs w:val="20"/>
              </w:rPr>
              <w:t>226969</w:t>
            </w:r>
          </w:p>
        </w:tc>
        <w:tc>
          <w:tcPr>
            <w:tcW w:w="1803" w:type="dxa"/>
            <w:shd w:val="clear" w:color="auto" w:fill="auto"/>
          </w:tcPr>
          <w:p w:rsidR="00E632A5" w:rsidRPr="000404BC" w:rsidRDefault="00E632A5" w:rsidP="000404BC">
            <w:pPr>
              <w:pStyle w:val="2"/>
              <w:jc w:val="left"/>
              <w:rPr>
                <w:sz w:val="20"/>
                <w:szCs w:val="20"/>
              </w:rPr>
            </w:pPr>
            <w:r w:rsidRPr="000404BC">
              <w:rPr>
                <w:sz w:val="20"/>
                <w:szCs w:val="20"/>
              </w:rPr>
              <w:t>136,85</w:t>
            </w:r>
          </w:p>
        </w:tc>
      </w:tr>
      <w:tr w:rsidR="00E632A5" w:rsidRPr="000404BC" w:rsidTr="000404BC">
        <w:tc>
          <w:tcPr>
            <w:tcW w:w="2988" w:type="dxa"/>
            <w:shd w:val="clear" w:color="auto" w:fill="auto"/>
          </w:tcPr>
          <w:p w:rsidR="00E632A5" w:rsidRPr="000404BC" w:rsidRDefault="00E632A5" w:rsidP="000404BC">
            <w:pPr>
              <w:pStyle w:val="2"/>
              <w:jc w:val="left"/>
              <w:rPr>
                <w:sz w:val="20"/>
                <w:szCs w:val="20"/>
              </w:rPr>
            </w:pPr>
            <w:r w:rsidRPr="000404BC">
              <w:rPr>
                <w:sz w:val="20"/>
                <w:szCs w:val="20"/>
              </w:rPr>
              <w:t>Себестоимость проданных товаров, работ, услуг</w:t>
            </w:r>
          </w:p>
        </w:tc>
        <w:tc>
          <w:tcPr>
            <w:tcW w:w="1231" w:type="dxa"/>
            <w:shd w:val="clear" w:color="auto" w:fill="auto"/>
          </w:tcPr>
          <w:p w:rsidR="00E632A5" w:rsidRPr="000404BC" w:rsidRDefault="00E632A5" w:rsidP="000404BC">
            <w:pPr>
              <w:pStyle w:val="2"/>
              <w:jc w:val="left"/>
              <w:rPr>
                <w:sz w:val="20"/>
                <w:szCs w:val="20"/>
                <w:lang w:val="en-US"/>
              </w:rPr>
            </w:pPr>
            <w:r w:rsidRPr="000404BC">
              <w:rPr>
                <w:sz w:val="20"/>
                <w:szCs w:val="20"/>
                <w:lang w:val="en-US"/>
              </w:rPr>
              <w:t>(</w:t>
            </w:r>
            <w:r w:rsidRPr="000404BC">
              <w:rPr>
                <w:sz w:val="20"/>
                <w:szCs w:val="20"/>
              </w:rPr>
              <w:t>131389</w:t>
            </w:r>
            <w:r w:rsidRPr="000404BC">
              <w:rPr>
                <w:sz w:val="20"/>
                <w:szCs w:val="20"/>
                <w:lang w:val="en-US"/>
              </w:rPr>
              <w:t>)</w:t>
            </w:r>
          </w:p>
        </w:tc>
        <w:tc>
          <w:tcPr>
            <w:tcW w:w="1276" w:type="dxa"/>
            <w:shd w:val="clear" w:color="auto" w:fill="auto"/>
          </w:tcPr>
          <w:p w:rsidR="00E632A5" w:rsidRPr="000404BC" w:rsidRDefault="00E632A5" w:rsidP="000404BC">
            <w:pPr>
              <w:pStyle w:val="2"/>
              <w:jc w:val="left"/>
              <w:rPr>
                <w:sz w:val="20"/>
                <w:szCs w:val="20"/>
                <w:lang w:val="en-US"/>
              </w:rPr>
            </w:pPr>
            <w:r w:rsidRPr="000404BC">
              <w:rPr>
                <w:sz w:val="20"/>
                <w:szCs w:val="20"/>
                <w:lang w:val="en-US"/>
              </w:rPr>
              <w:t>(</w:t>
            </w:r>
            <w:r w:rsidRPr="000404BC">
              <w:rPr>
                <w:sz w:val="20"/>
                <w:szCs w:val="20"/>
              </w:rPr>
              <w:t>126663</w:t>
            </w:r>
            <w:r w:rsidRPr="000404BC">
              <w:rPr>
                <w:sz w:val="20"/>
                <w:szCs w:val="20"/>
                <w:lang w:val="en-US"/>
              </w:rPr>
              <w:t>)</w:t>
            </w:r>
          </w:p>
        </w:tc>
        <w:tc>
          <w:tcPr>
            <w:tcW w:w="1620" w:type="dxa"/>
            <w:shd w:val="clear" w:color="auto" w:fill="auto"/>
          </w:tcPr>
          <w:p w:rsidR="00E632A5" w:rsidRPr="000404BC" w:rsidRDefault="00E632A5" w:rsidP="000404BC">
            <w:pPr>
              <w:pStyle w:val="2"/>
              <w:jc w:val="left"/>
              <w:rPr>
                <w:sz w:val="20"/>
                <w:szCs w:val="20"/>
              </w:rPr>
            </w:pPr>
            <w:r w:rsidRPr="000404BC">
              <w:rPr>
                <w:sz w:val="20"/>
                <w:szCs w:val="20"/>
              </w:rPr>
              <w:t>(155502)</w:t>
            </w:r>
          </w:p>
        </w:tc>
        <w:tc>
          <w:tcPr>
            <w:tcW w:w="1803" w:type="dxa"/>
            <w:shd w:val="clear" w:color="auto" w:fill="auto"/>
          </w:tcPr>
          <w:p w:rsidR="00E632A5" w:rsidRPr="000404BC" w:rsidRDefault="00E632A5" w:rsidP="000404BC">
            <w:pPr>
              <w:pStyle w:val="2"/>
              <w:jc w:val="left"/>
              <w:rPr>
                <w:sz w:val="20"/>
                <w:szCs w:val="20"/>
              </w:rPr>
            </w:pPr>
            <w:r w:rsidRPr="000404BC">
              <w:rPr>
                <w:sz w:val="20"/>
                <w:szCs w:val="20"/>
              </w:rPr>
              <w:t>118,35</w:t>
            </w:r>
          </w:p>
        </w:tc>
      </w:tr>
      <w:tr w:rsidR="00E632A5" w:rsidRPr="000404BC" w:rsidTr="000404BC">
        <w:tc>
          <w:tcPr>
            <w:tcW w:w="2988" w:type="dxa"/>
            <w:shd w:val="clear" w:color="auto" w:fill="auto"/>
          </w:tcPr>
          <w:p w:rsidR="00E632A5" w:rsidRPr="000404BC" w:rsidRDefault="00E632A5" w:rsidP="000404BC">
            <w:pPr>
              <w:pStyle w:val="2"/>
              <w:jc w:val="left"/>
              <w:rPr>
                <w:sz w:val="20"/>
                <w:szCs w:val="20"/>
              </w:rPr>
            </w:pPr>
            <w:r w:rsidRPr="000404BC">
              <w:rPr>
                <w:sz w:val="20"/>
                <w:szCs w:val="20"/>
              </w:rPr>
              <w:t>Валовая прибыль</w:t>
            </w:r>
          </w:p>
        </w:tc>
        <w:tc>
          <w:tcPr>
            <w:tcW w:w="1231" w:type="dxa"/>
            <w:shd w:val="clear" w:color="auto" w:fill="auto"/>
          </w:tcPr>
          <w:p w:rsidR="00E632A5" w:rsidRPr="000404BC" w:rsidRDefault="00E632A5" w:rsidP="000404BC">
            <w:pPr>
              <w:pStyle w:val="2"/>
              <w:jc w:val="left"/>
              <w:rPr>
                <w:sz w:val="20"/>
                <w:szCs w:val="20"/>
              </w:rPr>
            </w:pPr>
            <w:r w:rsidRPr="000404BC">
              <w:rPr>
                <w:sz w:val="20"/>
                <w:szCs w:val="20"/>
              </w:rPr>
              <w:t>34464</w:t>
            </w:r>
          </w:p>
        </w:tc>
        <w:tc>
          <w:tcPr>
            <w:tcW w:w="1276" w:type="dxa"/>
            <w:shd w:val="clear" w:color="auto" w:fill="auto"/>
          </w:tcPr>
          <w:p w:rsidR="00E632A5" w:rsidRPr="000404BC" w:rsidRDefault="00E632A5" w:rsidP="000404BC">
            <w:pPr>
              <w:pStyle w:val="2"/>
              <w:jc w:val="left"/>
              <w:rPr>
                <w:sz w:val="20"/>
                <w:szCs w:val="20"/>
              </w:rPr>
            </w:pPr>
            <w:r w:rsidRPr="000404BC">
              <w:rPr>
                <w:sz w:val="20"/>
                <w:szCs w:val="20"/>
              </w:rPr>
              <w:t>49664</w:t>
            </w:r>
          </w:p>
        </w:tc>
        <w:tc>
          <w:tcPr>
            <w:tcW w:w="1620" w:type="dxa"/>
            <w:shd w:val="clear" w:color="auto" w:fill="auto"/>
          </w:tcPr>
          <w:p w:rsidR="00E632A5" w:rsidRPr="000404BC" w:rsidRDefault="00E632A5" w:rsidP="000404BC">
            <w:pPr>
              <w:pStyle w:val="2"/>
              <w:jc w:val="left"/>
              <w:rPr>
                <w:sz w:val="20"/>
                <w:szCs w:val="20"/>
              </w:rPr>
            </w:pPr>
            <w:r w:rsidRPr="000404BC">
              <w:rPr>
                <w:sz w:val="20"/>
                <w:szCs w:val="20"/>
              </w:rPr>
              <w:t>71467</w:t>
            </w:r>
          </w:p>
        </w:tc>
        <w:tc>
          <w:tcPr>
            <w:tcW w:w="1803" w:type="dxa"/>
            <w:shd w:val="clear" w:color="auto" w:fill="auto"/>
          </w:tcPr>
          <w:p w:rsidR="00E632A5" w:rsidRPr="000404BC" w:rsidRDefault="00E632A5" w:rsidP="000404BC">
            <w:pPr>
              <w:pStyle w:val="2"/>
              <w:jc w:val="left"/>
              <w:rPr>
                <w:sz w:val="20"/>
                <w:szCs w:val="20"/>
              </w:rPr>
            </w:pPr>
            <w:r w:rsidRPr="000404BC">
              <w:rPr>
                <w:sz w:val="20"/>
                <w:szCs w:val="20"/>
              </w:rPr>
              <w:t>В 2 раза</w:t>
            </w:r>
          </w:p>
        </w:tc>
      </w:tr>
      <w:tr w:rsidR="00E632A5" w:rsidRPr="000404BC" w:rsidTr="000404BC">
        <w:tc>
          <w:tcPr>
            <w:tcW w:w="2988" w:type="dxa"/>
            <w:shd w:val="clear" w:color="auto" w:fill="auto"/>
          </w:tcPr>
          <w:p w:rsidR="00E632A5" w:rsidRPr="000404BC" w:rsidRDefault="00E632A5" w:rsidP="000404BC">
            <w:pPr>
              <w:pStyle w:val="2"/>
              <w:jc w:val="left"/>
              <w:rPr>
                <w:sz w:val="20"/>
                <w:szCs w:val="20"/>
              </w:rPr>
            </w:pPr>
            <w:r w:rsidRPr="000404BC">
              <w:rPr>
                <w:sz w:val="20"/>
                <w:szCs w:val="20"/>
              </w:rPr>
              <w:t>Коммерческие расходы</w:t>
            </w:r>
          </w:p>
        </w:tc>
        <w:tc>
          <w:tcPr>
            <w:tcW w:w="1231" w:type="dxa"/>
            <w:shd w:val="clear" w:color="auto" w:fill="auto"/>
          </w:tcPr>
          <w:p w:rsidR="00E632A5" w:rsidRPr="000404BC" w:rsidRDefault="00E632A5" w:rsidP="000404BC">
            <w:pPr>
              <w:pStyle w:val="2"/>
              <w:jc w:val="left"/>
              <w:rPr>
                <w:sz w:val="20"/>
                <w:szCs w:val="20"/>
                <w:lang w:val="en-US"/>
              </w:rPr>
            </w:pPr>
            <w:r w:rsidRPr="000404BC">
              <w:rPr>
                <w:sz w:val="20"/>
                <w:szCs w:val="20"/>
                <w:lang w:val="en-US"/>
              </w:rPr>
              <w:t>(</w:t>
            </w:r>
            <w:r w:rsidRPr="000404BC">
              <w:rPr>
                <w:sz w:val="20"/>
                <w:szCs w:val="20"/>
              </w:rPr>
              <w:t>992</w:t>
            </w:r>
            <w:r w:rsidRPr="000404BC">
              <w:rPr>
                <w:sz w:val="20"/>
                <w:szCs w:val="20"/>
                <w:lang w:val="en-US"/>
              </w:rPr>
              <w:t>)</w:t>
            </w:r>
          </w:p>
        </w:tc>
        <w:tc>
          <w:tcPr>
            <w:tcW w:w="1276" w:type="dxa"/>
            <w:shd w:val="clear" w:color="auto" w:fill="auto"/>
          </w:tcPr>
          <w:p w:rsidR="00E632A5" w:rsidRPr="000404BC" w:rsidRDefault="00E632A5" w:rsidP="000404BC">
            <w:pPr>
              <w:pStyle w:val="2"/>
              <w:jc w:val="left"/>
              <w:rPr>
                <w:sz w:val="20"/>
                <w:szCs w:val="20"/>
                <w:lang w:val="en-US"/>
              </w:rPr>
            </w:pPr>
            <w:r w:rsidRPr="000404BC">
              <w:rPr>
                <w:sz w:val="20"/>
                <w:szCs w:val="20"/>
                <w:lang w:val="en-US"/>
              </w:rPr>
              <w:t>(</w:t>
            </w:r>
            <w:r w:rsidRPr="000404BC">
              <w:rPr>
                <w:sz w:val="20"/>
                <w:szCs w:val="20"/>
              </w:rPr>
              <w:t>412</w:t>
            </w:r>
            <w:r w:rsidRPr="000404BC">
              <w:rPr>
                <w:sz w:val="20"/>
                <w:szCs w:val="20"/>
                <w:lang w:val="en-US"/>
              </w:rPr>
              <w:t>)</w:t>
            </w:r>
          </w:p>
        </w:tc>
        <w:tc>
          <w:tcPr>
            <w:tcW w:w="1620" w:type="dxa"/>
            <w:shd w:val="clear" w:color="auto" w:fill="auto"/>
          </w:tcPr>
          <w:p w:rsidR="00E632A5" w:rsidRPr="000404BC" w:rsidRDefault="00E632A5" w:rsidP="000404BC">
            <w:pPr>
              <w:pStyle w:val="2"/>
              <w:jc w:val="left"/>
              <w:rPr>
                <w:sz w:val="20"/>
                <w:szCs w:val="20"/>
              </w:rPr>
            </w:pPr>
            <w:r w:rsidRPr="000404BC">
              <w:rPr>
                <w:sz w:val="20"/>
                <w:szCs w:val="20"/>
              </w:rPr>
              <w:t>(885)</w:t>
            </w:r>
          </w:p>
        </w:tc>
        <w:tc>
          <w:tcPr>
            <w:tcW w:w="1803" w:type="dxa"/>
            <w:shd w:val="clear" w:color="auto" w:fill="auto"/>
          </w:tcPr>
          <w:p w:rsidR="00E632A5" w:rsidRPr="000404BC" w:rsidRDefault="00E632A5" w:rsidP="000404BC">
            <w:pPr>
              <w:pStyle w:val="2"/>
              <w:jc w:val="left"/>
              <w:rPr>
                <w:sz w:val="20"/>
                <w:szCs w:val="20"/>
              </w:rPr>
            </w:pPr>
            <w:r w:rsidRPr="000404BC">
              <w:rPr>
                <w:sz w:val="20"/>
                <w:szCs w:val="20"/>
              </w:rPr>
              <w:t>89,21</w:t>
            </w:r>
          </w:p>
        </w:tc>
      </w:tr>
      <w:tr w:rsidR="00E632A5" w:rsidRPr="000404BC" w:rsidTr="000404BC">
        <w:tc>
          <w:tcPr>
            <w:tcW w:w="2988" w:type="dxa"/>
            <w:shd w:val="clear" w:color="auto" w:fill="auto"/>
          </w:tcPr>
          <w:p w:rsidR="00E632A5" w:rsidRPr="000404BC" w:rsidRDefault="00E632A5" w:rsidP="000404BC">
            <w:pPr>
              <w:pStyle w:val="2"/>
              <w:jc w:val="left"/>
              <w:rPr>
                <w:sz w:val="20"/>
                <w:szCs w:val="20"/>
              </w:rPr>
            </w:pPr>
            <w:r w:rsidRPr="000404BC">
              <w:rPr>
                <w:sz w:val="20"/>
                <w:szCs w:val="20"/>
              </w:rPr>
              <w:t xml:space="preserve">Управленческие расходы </w:t>
            </w:r>
          </w:p>
        </w:tc>
        <w:tc>
          <w:tcPr>
            <w:tcW w:w="1231" w:type="dxa"/>
            <w:shd w:val="clear" w:color="auto" w:fill="auto"/>
          </w:tcPr>
          <w:p w:rsidR="00E632A5" w:rsidRPr="000404BC" w:rsidRDefault="00E632A5" w:rsidP="000404BC">
            <w:pPr>
              <w:pStyle w:val="2"/>
              <w:jc w:val="left"/>
              <w:rPr>
                <w:sz w:val="20"/>
                <w:szCs w:val="20"/>
                <w:lang w:val="en-US"/>
              </w:rPr>
            </w:pPr>
            <w:r w:rsidRPr="000404BC">
              <w:rPr>
                <w:sz w:val="20"/>
                <w:szCs w:val="20"/>
                <w:lang w:val="en-US"/>
              </w:rPr>
              <w:t>(</w:t>
            </w:r>
            <w:r w:rsidRPr="000404BC">
              <w:rPr>
                <w:sz w:val="20"/>
                <w:szCs w:val="20"/>
              </w:rPr>
              <w:t>18635</w:t>
            </w:r>
            <w:r w:rsidRPr="000404BC">
              <w:rPr>
                <w:sz w:val="20"/>
                <w:szCs w:val="20"/>
                <w:lang w:val="en-US"/>
              </w:rPr>
              <w:t>)</w:t>
            </w:r>
          </w:p>
        </w:tc>
        <w:tc>
          <w:tcPr>
            <w:tcW w:w="1276" w:type="dxa"/>
            <w:shd w:val="clear" w:color="auto" w:fill="auto"/>
          </w:tcPr>
          <w:p w:rsidR="00E632A5" w:rsidRPr="000404BC" w:rsidRDefault="00E632A5" w:rsidP="000404BC">
            <w:pPr>
              <w:pStyle w:val="2"/>
              <w:jc w:val="left"/>
              <w:rPr>
                <w:sz w:val="20"/>
                <w:szCs w:val="20"/>
                <w:lang w:val="en-US"/>
              </w:rPr>
            </w:pPr>
            <w:r w:rsidRPr="000404BC">
              <w:rPr>
                <w:sz w:val="20"/>
                <w:szCs w:val="20"/>
                <w:lang w:val="en-US"/>
              </w:rPr>
              <w:t>(</w:t>
            </w:r>
            <w:r w:rsidRPr="000404BC">
              <w:rPr>
                <w:sz w:val="20"/>
                <w:szCs w:val="20"/>
              </w:rPr>
              <w:t>18613</w:t>
            </w:r>
            <w:r w:rsidRPr="000404BC">
              <w:rPr>
                <w:sz w:val="20"/>
                <w:szCs w:val="20"/>
                <w:lang w:val="en-US"/>
              </w:rPr>
              <w:t>)</w:t>
            </w:r>
          </w:p>
        </w:tc>
        <w:tc>
          <w:tcPr>
            <w:tcW w:w="1620" w:type="dxa"/>
            <w:shd w:val="clear" w:color="auto" w:fill="auto"/>
          </w:tcPr>
          <w:p w:rsidR="00E632A5" w:rsidRPr="000404BC" w:rsidRDefault="00E632A5" w:rsidP="000404BC">
            <w:pPr>
              <w:pStyle w:val="2"/>
              <w:jc w:val="left"/>
              <w:rPr>
                <w:sz w:val="20"/>
                <w:szCs w:val="20"/>
              </w:rPr>
            </w:pPr>
            <w:r w:rsidRPr="000404BC">
              <w:rPr>
                <w:sz w:val="20"/>
                <w:szCs w:val="20"/>
              </w:rPr>
              <w:t>(15233)</w:t>
            </w:r>
          </w:p>
        </w:tc>
        <w:tc>
          <w:tcPr>
            <w:tcW w:w="1803" w:type="dxa"/>
            <w:shd w:val="clear" w:color="auto" w:fill="auto"/>
          </w:tcPr>
          <w:p w:rsidR="00E632A5" w:rsidRPr="000404BC" w:rsidRDefault="00E632A5" w:rsidP="000404BC">
            <w:pPr>
              <w:pStyle w:val="2"/>
              <w:jc w:val="left"/>
              <w:rPr>
                <w:sz w:val="20"/>
                <w:szCs w:val="20"/>
              </w:rPr>
            </w:pPr>
            <w:r w:rsidRPr="000404BC">
              <w:rPr>
                <w:sz w:val="20"/>
                <w:szCs w:val="20"/>
              </w:rPr>
              <w:t>81,74</w:t>
            </w:r>
          </w:p>
        </w:tc>
      </w:tr>
      <w:tr w:rsidR="00E632A5" w:rsidRPr="000404BC" w:rsidTr="000404BC">
        <w:tc>
          <w:tcPr>
            <w:tcW w:w="2988" w:type="dxa"/>
            <w:shd w:val="clear" w:color="auto" w:fill="auto"/>
          </w:tcPr>
          <w:p w:rsidR="00E632A5" w:rsidRPr="000404BC" w:rsidRDefault="00E632A5" w:rsidP="000404BC">
            <w:pPr>
              <w:pStyle w:val="2"/>
              <w:jc w:val="left"/>
              <w:rPr>
                <w:sz w:val="20"/>
                <w:szCs w:val="20"/>
              </w:rPr>
            </w:pPr>
            <w:r w:rsidRPr="000404BC">
              <w:rPr>
                <w:sz w:val="20"/>
                <w:szCs w:val="20"/>
              </w:rPr>
              <w:t>Прибыль от продаж</w:t>
            </w:r>
          </w:p>
        </w:tc>
        <w:tc>
          <w:tcPr>
            <w:tcW w:w="1231" w:type="dxa"/>
            <w:shd w:val="clear" w:color="auto" w:fill="auto"/>
          </w:tcPr>
          <w:p w:rsidR="00E632A5" w:rsidRPr="000404BC" w:rsidRDefault="00E632A5" w:rsidP="000404BC">
            <w:pPr>
              <w:pStyle w:val="2"/>
              <w:jc w:val="left"/>
              <w:rPr>
                <w:sz w:val="20"/>
                <w:szCs w:val="20"/>
              </w:rPr>
            </w:pPr>
            <w:r w:rsidRPr="000404BC">
              <w:rPr>
                <w:sz w:val="20"/>
                <w:szCs w:val="20"/>
              </w:rPr>
              <w:t>14837</w:t>
            </w:r>
          </w:p>
        </w:tc>
        <w:tc>
          <w:tcPr>
            <w:tcW w:w="1276" w:type="dxa"/>
            <w:shd w:val="clear" w:color="auto" w:fill="auto"/>
          </w:tcPr>
          <w:p w:rsidR="00E632A5" w:rsidRPr="000404BC" w:rsidRDefault="00E632A5" w:rsidP="000404BC">
            <w:pPr>
              <w:pStyle w:val="2"/>
              <w:jc w:val="left"/>
              <w:rPr>
                <w:sz w:val="20"/>
                <w:szCs w:val="20"/>
              </w:rPr>
            </w:pPr>
            <w:r w:rsidRPr="000404BC">
              <w:rPr>
                <w:sz w:val="20"/>
                <w:szCs w:val="20"/>
              </w:rPr>
              <w:t>30639</w:t>
            </w:r>
          </w:p>
        </w:tc>
        <w:tc>
          <w:tcPr>
            <w:tcW w:w="1620" w:type="dxa"/>
            <w:shd w:val="clear" w:color="auto" w:fill="auto"/>
          </w:tcPr>
          <w:p w:rsidR="00E632A5" w:rsidRPr="000404BC" w:rsidRDefault="00E632A5" w:rsidP="000404BC">
            <w:pPr>
              <w:pStyle w:val="2"/>
              <w:jc w:val="left"/>
              <w:rPr>
                <w:sz w:val="20"/>
                <w:szCs w:val="20"/>
              </w:rPr>
            </w:pPr>
            <w:r w:rsidRPr="000404BC">
              <w:rPr>
                <w:sz w:val="20"/>
                <w:szCs w:val="20"/>
              </w:rPr>
              <w:t>55349</w:t>
            </w:r>
          </w:p>
        </w:tc>
        <w:tc>
          <w:tcPr>
            <w:tcW w:w="1803" w:type="dxa"/>
            <w:shd w:val="clear" w:color="auto" w:fill="auto"/>
          </w:tcPr>
          <w:p w:rsidR="00E632A5" w:rsidRPr="000404BC" w:rsidRDefault="00E632A5" w:rsidP="000404BC">
            <w:pPr>
              <w:pStyle w:val="2"/>
              <w:jc w:val="left"/>
              <w:rPr>
                <w:sz w:val="20"/>
                <w:szCs w:val="20"/>
              </w:rPr>
            </w:pPr>
            <w:r w:rsidRPr="000404BC">
              <w:rPr>
                <w:sz w:val="20"/>
                <w:szCs w:val="20"/>
              </w:rPr>
              <w:t>В 3,7 раз</w:t>
            </w:r>
          </w:p>
        </w:tc>
      </w:tr>
      <w:tr w:rsidR="00E632A5" w:rsidRPr="000404BC" w:rsidTr="000404BC">
        <w:tc>
          <w:tcPr>
            <w:tcW w:w="2988" w:type="dxa"/>
            <w:shd w:val="clear" w:color="auto" w:fill="auto"/>
          </w:tcPr>
          <w:p w:rsidR="00E632A5" w:rsidRPr="000404BC" w:rsidRDefault="00E632A5" w:rsidP="000404BC">
            <w:pPr>
              <w:pStyle w:val="2"/>
              <w:jc w:val="left"/>
              <w:rPr>
                <w:sz w:val="20"/>
                <w:szCs w:val="20"/>
              </w:rPr>
            </w:pPr>
            <w:r w:rsidRPr="000404BC">
              <w:rPr>
                <w:sz w:val="20"/>
                <w:szCs w:val="20"/>
              </w:rPr>
              <w:t>Прочие доходы</w:t>
            </w:r>
          </w:p>
        </w:tc>
        <w:tc>
          <w:tcPr>
            <w:tcW w:w="1231" w:type="dxa"/>
            <w:shd w:val="clear" w:color="auto" w:fill="auto"/>
          </w:tcPr>
          <w:p w:rsidR="00E632A5" w:rsidRPr="000404BC" w:rsidRDefault="00E632A5" w:rsidP="000404BC">
            <w:pPr>
              <w:pStyle w:val="2"/>
              <w:jc w:val="left"/>
              <w:rPr>
                <w:sz w:val="20"/>
                <w:szCs w:val="20"/>
              </w:rPr>
            </w:pPr>
            <w:r w:rsidRPr="000404BC">
              <w:rPr>
                <w:sz w:val="20"/>
                <w:szCs w:val="20"/>
              </w:rPr>
              <w:t>5590</w:t>
            </w:r>
          </w:p>
        </w:tc>
        <w:tc>
          <w:tcPr>
            <w:tcW w:w="1276" w:type="dxa"/>
            <w:shd w:val="clear" w:color="auto" w:fill="auto"/>
          </w:tcPr>
          <w:p w:rsidR="00E632A5" w:rsidRPr="000404BC" w:rsidRDefault="00E632A5" w:rsidP="000404BC">
            <w:pPr>
              <w:pStyle w:val="2"/>
              <w:jc w:val="left"/>
              <w:rPr>
                <w:sz w:val="20"/>
                <w:szCs w:val="20"/>
              </w:rPr>
            </w:pPr>
            <w:r w:rsidRPr="000404BC">
              <w:rPr>
                <w:sz w:val="20"/>
                <w:szCs w:val="20"/>
              </w:rPr>
              <w:t>4995</w:t>
            </w:r>
          </w:p>
        </w:tc>
        <w:tc>
          <w:tcPr>
            <w:tcW w:w="1620" w:type="dxa"/>
            <w:shd w:val="clear" w:color="auto" w:fill="auto"/>
          </w:tcPr>
          <w:p w:rsidR="00E632A5" w:rsidRPr="000404BC" w:rsidRDefault="00E632A5" w:rsidP="000404BC">
            <w:pPr>
              <w:pStyle w:val="2"/>
              <w:jc w:val="left"/>
              <w:rPr>
                <w:sz w:val="20"/>
                <w:szCs w:val="20"/>
              </w:rPr>
            </w:pPr>
            <w:r w:rsidRPr="000404BC">
              <w:rPr>
                <w:sz w:val="20"/>
                <w:szCs w:val="20"/>
              </w:rPr>
              <w:t>6440</w:t>
            </w:r>
          </w:p>
        </w:tc>
        <w:tc>
          <w:tcPr>
            <w:tcW w:w="1803" w:type="dxa"/>
            <w:shd w:val="clear" w:color="auto" w:fill="auto"/>
          </w:tcPr>
          <w:p w:rsidR="00E632A5" w:rsidRPr="000404BC" w:rsidRDefault="00E632A5" w:rsidP="000404BC">
            <w:pPr>
              <w:pStyle w:val="2"/>
              <w:jc w:val="left"/>
              <w:rPr>
                <w:sz w:val="20"/>
                <w:szCs w:val="20"/>
              </w:rPr>
            </w:pPr>
            <w:r w:rsidRPr="000404BC">
              <w:rPr>
                <w:sz w:val="20"/>
                <w:szCs w:val="20"/>
              </w:rPr>
              <w:t>115,21</w:t>
            </w:r>
          </w:p>
        </w:tc>
      </w:tr>
      <w:tr w:rsidR="00E632A5" w:rsidRPr="000404BC" w:rsidTr="000404BC">
        <w:tc>
          <w:tcPr>
            <w:tcW w:w="2988" w:type="dxa"/>
            <w:shd w:val="clear" w:color="auto" w:fill="auto"/>
          </w:tcPr>
          <w:p w:rsidR="00E632A5" w:rsidRPr="000404BC" w:rsidRDefault="00E632A5" w:rsidP="000404BC">
            <w:pPr>
              <w:pStyle w:val="2"/>
              <w:jc w:val="left"/>
              <w:rPr>
                <w:sz w:val="20"/>
                <w:szCs w:val="20"/>
              </w:rPr>
            </w:pPr>
            <w:r w:rsidRPr="000404BC">
              <w:rPr>
                <w:sz w:val="20"/>
                <w:szCs w:val="20"/>
              </w:rPr>
              <w:t>Прочие расходы</w:t>
            </w:r>
          </w:p>
        </w:tc>
        <w:tc>
          <w:tcPr>
            <w:tcW w:w="1231" w:type="dxa"/>
            <w:shd w:val="clear" w:color="auto" w:fill="auto"/>
          </w:tcPr>
          <w:p w:rsidR="00E632A5" w:rsidRPr="000404BC" w:rsidRDefault="00E632A5" w:rsidP="000404BC">
            <w:pPr>
              <w:pStyle w:val="2"/>
              <w:jc w:val="left"/>
              <w:rPr>
                <w:sz w:val="20"/>
                <w:szCs w:val="20"/>
                <w:lang w:val="en-US"/>
              </w:rPr>
            </w:pPr>
            <w:r w:rsidRPr="000404BC">
              <w:rPr>
                <w:sz w:val="20"/>
                <w:szCs w:val="20"/>
                <w:lang w:val="en-US"/>
              </w:rPr>
              <w:t>(</w:t>
            </w:r>
            <w:r w:rsidRPr="000404BC">
              <w:rPr>
                <w:sz w:val="20"/>
                <w:szCs w:val="20"/>
              </w:rPr>
              <w:t>15774</w:t>
            </w:r>
            <w:r w:rsidRPr="000404BC">
              <w:rPr>
                <w:sz w:val="20"/>
                <w:szCs w:val="20"/>
                <w:lang w:val="en-US"/>
              </w:rPr>
              <w:t>)</w:t>
            </w:r>
          </w:p>
        </w:tc>
        <w:tc>
          <w:tcPr>
            <w:tcW w:w="1276" w:type="dxa"/>
            <w:shd w:val="clear" w:color="auto" w:fill="auto"/>
          </w:tcPr>
          <w:p w:rsidR="00E632A5" w:rsidRPr="000404BC" w:rsidRDefault="00E632A5" w:rsidP="000404BC">
            <w:pPr>
              <w:pStyle w:val="2"/>
              <w:jc w:val="left"/>
              <w:rPr>
                <w:sz w:val="20"/>
                <w:szCs w:val="20"/>
                <w:lang w:val="en-US"/>
              </w:rPr>
            </w:pPr>
            <w:r w:rsidRPr="000404BC">
              <w:rPr>
                <w:sz w:val="20"/>
                <w:szCs w:val="20"/>
                <w:lang w:val="en-US"/>
              </w:rPr>
              <w:t>(</w:t>
            </w:r>
            <w:r w:rsidRPr="000404BC">
              <w:rPr>
                <w:sz w:val="20"/>
                <w:szCs w:val="20"/>
              </w:rPr>
              <w:t>18362</w:t>
            </w:r>
            <w:r w:rsidRPr="000404BC">
              <w:rPr>
                <w:sz w:val="20"/>
                <w:szCs w:val="20"/>
                <w:lang w:val="en-US"/>
              </w:rPr>
              <w:t>)</w:t>
            </w:r>
          </w:p>
        </w:tc>
        <w:tc>
          <w:tcPr>
            <w:tcW w:w="1620" w:type="dxa"/>
            <w:shd w:val="clear" w:color="auto" w:fill="auto"/>
          </w:tcPr>
          <w:p w:rsidR="00E632A5" w:rsidRPr="000404BC" w:rsidRDefault="00E632A5" w:rsidP="000404BC">
            <w:pPr>
              <w:pStyle w:val="2"/>
              <w:jc w:val="left"/>
              <w:rPr>
                <w:sz w:val="20"/>
                <w:szCs w:val="20"/>
              </w:rPr>
            </w:pPr>
            <w:r w:rsidRPr="000404BC">
              <w:rPr>
                <w:sz w:val="20"/>
                <w:szCs w:val="20"/>
              </w:rPr>
              <w:t>(13510)</w:t>
            </w:r>
          </w:p>
        </w:tc>
        <w:tc>
          <w:tcPr>
            <w:tcW w:w="1803" w:type="dxa"/>
            <w:shd w:val="clear" w:color="auto" w:fill="auto"/>
          </w:tcPr>
          <w:p w:rsidR="00E632A5" w:rsidRPr="000404BC" w:rsidRDefault="00E632A5" w:rsidP="000404BC">
            <w:pPr>
              <w:pStyle w:val="2"/>
              <w:jc w:val="left"/>
              <w:rPr>
                <w:sz w:val="20"/>
                <w:szCs w:val="20"/>
              </w:rPr>
            </w:pPr>
            <w:r w:rsidRPr="000404BC">
              <w:rPr>
                <w:sz w:val="20"/>
                <w:szCs w:val="20"/>
              </w:rPr>
              <w:t>85,65</w:t>
            </w:r>
          </w:p>
        </w:tc>
      </w:tr>
      <w:tr w:rsidR="00E632A5" w:rsidRPr="000404BC" w:rsidTr="000404BC">
        <w:tc>
          <w:tcPr>
            <w:tcW w:w="2988" w:type="dxa"/>
            <w:shd w:val="clear" w:color="auto" w:fill="auto"/>
          </w:tcPr>
          <w:p w:rsidR="00E632A5" w:rsidRPr="000404BC" w:rsidRDefault="00E632A5" w:rsidP="000404BC">
            <w:pPr>
              <w:pStyle w:val="2"/>
              <w:jc w:val="left"/>
              <w:rPr>
                <w:sz w:val="20"/>
                <w:szCs w:val="20"/>
              </w:rPr>
            </w:pPr>
            <w:r w:rsidRPr="000404BC">
              <w:rPr>
                <w:sz w:val="20"/>
                <w:szCs w:val="20"/>
              </w:rPr>
              <w:t>Прибыль до налогообложения</w:t>
            </w:r>
          </w:p>
        </w:tc>
        <w:tc>
          <w:tcPr>
            <w:tcW w:w="1231" w:type="dxa"/>
            <w:shd w:val="clear" w:color="auto" w:fill="auto"/>
          </w:tcPr>
          <w:p w:rsidR="00E632A5" w:rsidRPr="000404BC" w:rsidRDefault="00E632A5" w:rsidP="000404BC">
            <w:pPr>
              <w:pStyle w:val="2"/>
              <w:jc w:val="left"/>
              <w:rPr>
                <w:sz w:val="20"/>
                <w:szCs w:val="20"/>
              </w:rPr>
            </w:pPr>
            <w:r w:rsidRPr="000404BC">
              <w:rPr>
                <w:sz w:val="20"/>
                <w:szCs w:val="20"/>
              </w:rPr>
              <w:t>4653</w:t>
            </w:r>
          </w:p>
        </w:tc>
        <w:tc>
          <w:tcPr>
            <w:tcW w:w="1276" w:type="dxa"/>
            <w:shd w:val="clear" w:color="auto" w:fill="auto"/>
          </w:tcPr>
          <w:p w:rsidR="00E632A5" w:rsidRPr="000404BC" w:rsidRDefault="00E632A5" w:rsidP="000404BC">
            <w:pPr>
              <w:pStyle w:val="2"/>
              <w:jc w:val="left"/>
              <w:rPr>
                <w:sz w:val="20"/>
                <w:szCs w:val="20"/>
              </w:rPr>
            </w:pPr>
            <w:r w:rsidRPr="000404BC">
              <w:rPr>
                <w:sz w:val="20"/>
                <w:szCs w:val="20"/>
              </w:rPr>
              <w:t>17272</w:t>
            </w:r>
          </w:p>
        </w:tc>
        <w:tc>
          <w:tcPr>
            <w:tcW w:w="1620" w:type="dxa"/>
            <w:shd w:val="clear" w:color="auto" w:fill="auto"/>
          </w:tcPr>
          <w:p w:rsidR="00E632A5" w:rsidRPr="000404BC" w:rsidRDefault="00E632A5" w:rsidP="000404BC">
            <w:pPr>
              <w:pStyle w:val="2"/>
              <w:jc w:val="left"/>
              <w:rPr>
                <w:sz w:val="20"/>
                <w:szCs w:val="20"/>
              </w:rPr>
            </w:pPr>
            <w:r w:rsidRPr="000404BC">
              <w:rPr>
                <w:sz w:val="20"/>
                <w:szCs w:val="20"/>
              </w:rPr>
              <w:t>45090</w:t>
            </w:r>
          </w:p>
        </w:tc>
        <w:tc>
          <w:tcPr>
            <w:tcW w:w="1803" w:type="dxa"/>
            <w:shd w:val="clear" w:color="auto" w:fill="auto"/>
          </w:tcPr>
          <w:p w:rsidR="00E632A5" w:rsidRPr="000404BC" w:rsidRDefault="00E632A5" w:rsidP="000404BC">
            <w:pPr>
              <w:pStyle w:val="2"/>
              <w:jc w:val="left"/>
              <w:rPr>
                <w:sz w:val="20"/>
                <w:szCs w:val="20"/>
              </w:rPr>
            </w:pPr>
            <w:r w:rsidRPr="000404BC">
              <w:rPr>
                <w:sz w:val="20"/>
                <w:szCs w:val="20"/>
              </w:rPr>
              <w:t>В 9,7 раз</w:t>
            </w:r>
          </w:p>
        </w:tc>
      </w:tr>
      <w:tr w:rsidR="00E632A5" w:rsidRPr="000404BC" w:rsidTr="000404BC">
        <w:tc>
          <w:tcPr>
            <w:tcW w:w="2988" w:type="dxa"/>
            <w:shd w:val="clear" w:color="auto" w:fill="auto"/>
          </w:tcPr>
          <w:p w:rsidR="00E632A5" w:rsidRPr="000404BC" w:rsidRDefault="00E632A5" w:rsidP="000404BC">
            <w:pPr>
              <w:pStyle w:val="2"/>
              <w:jc w:val="left"/>
              <w:rPr>
                <w:sz w:val="20"/>
                <w:szCs w:val="20"/>
              </w:rPr>
            </w:pPr>
            <w:r w:rsidRPr="000404BC">
              <w:rPr>
                <w:sz w:val="20"/>
                <w:szCs w:val="20"/>
              </w:rPr>
              <w:t>Налог на прибыль и другие аналогичные платежи</w:t>
            </w:r>
          </w:p>
        </w:tc>
        <w:tc>
          <w:tcPr>
            <w:tcW w:w="1231" w:type="dxa"/>
            <w:shd w:val="clear" w:color="auto" w:fill="auto"/>
          </w:tcPr>
          <w:p w:rsidR="00E632A5" w:rsidRPr="000404BC" w:rsidRDefault="00E632A5" w:rsidP="000404BC">
            <w:pPr>
              <w:pStyle w:val="2"/>
              <w:jc w:val="left"/>
              <w:rPr>
                <w:sz w:val="20"/>
                <w:szCs w:val="20"/>
                <w:lang w:val="en-US"/>
              </w:rPr>
            </w:pPr>
            <w:r w:rsidRPr="000404BC">
              <w:rPr>
                <w:sz w:val="20"/>
                <w:szCs w:val="20"/>
                <w:lang w:val="en-US"/>
              </w:rPr>
              <w:t>(</w:t>
            </w:r>
            <w:r w:rsidRPr="000404BC">
              <w:rPr>
                <w:sz w:val="20"/>
                <w:szCs w:val="20"/>
              </w:rPr>
              <w:t>1</w:t>
            </w:r>
            <w:r w:rsidRPr="000404BC">
              <w:rPr>
                <w:sz w:val="20"/>
                <w:szCs w:val="20"/>
                <w:lang w:val="en-US"/>
              </w:rPr>
              <w:t>)</w:t>
            </w:r>
          </w:p>
        </w:tc>
        <w:tc>
          <w:tcPr>
            <w:tcW w:w="1276" w:type="dxa"/>
            <w:shd w:val="clear" w:color="auto" w:fill="auto"/>
          </w:tcPr>
          <w:p w:rsidR="00E632A5" w:rsidRPr="000404BC" w:rsidRDefault="00E632A5" w:rsidP="000404BC">
            <w:pPr>
              <w:pStyle w:val="2"/>
              <w:jc w:val="left"/>
              <w:rPr>
                <w:sz w:val="20"/>
                <w:szCs w:val="20"/>
              </w:rPr>
            </w:pPr>
            <w:r w:rsidRPr="000404BC">
              <w:rPr>
                <w:sz w:val="20"/>
                <w:szCs w:val="20"/>
              </w:rPr>
              <w:t>-</w:t>
            </w:r>
          </w:p>
        </w:tc>
        <w:tc>
          <w:tcPr>
            <w:tcW w:w="1620" w:type="dxa"/>
            <w:shd w:val="clear" w:color="auto" w:fill="auto"/>
          </w:tcPr>
          <w:p w:rsidR="00E632A5" w:rsidRPr="000404BC" w:rsidRDefault="00E632A5" w:rsidP="000404BC">
            <w:pPr>
              <w:pStyle w:val="2"/>
              <w:jc w:val="left"/>
              <w:rPr>
                <w:sz w:val="20"/>
                <w:szCs w:val="20"/>
              </w:rPr>
            </w:pPr>
            <w:r w:rsidRPr="000404BC">
              <w:rPr>
                <w:sz w:val="20"/>
                <w:szCs w:val="20"/>
              </w:rPr>
              <w:t>(4)</w:t>
            </w:r>
          </w:p>
        </w:tc>
        <w:tc>
          <w:tcPr>
            <w:tcW w:w="1803" w:type="dxa"/>
            <w:shd w:val="clear" w:color="auto" w:fill="auto"/>
          </w:tcPr>
          <w:p w:rsidR="00E632A5" w:rsidRPr="000404BC" w:rsidRDefault="00E632A5" w:rsidP="000404BC">
            <w:pPr>
              <w:pStyle w:val="2"/>
              <w:jc w:val="left"/>
              <w:rPr>
                <w:sz w:val="20"/>
                <w:szCs w:val="20"/>
              </w:rPr>
            </w:pPr>
            <w:r w:rsidRPr="000404BC">
              <w:rPr>
                <w:sz w:val="20"/>
                <w:szCs w:val="20"/>
              </w:rPr>
              <w:t>В 4 раза</w:t>
            </w:r>
          </w:p>
        </w:tc>
      </w:tr>
      <w:tr w:rsidR="00E632A5" w:rsidRPr="000404BC" w:rsidTr="000404BC">
        <w:tc>
          <w:tcPr>
            <w:tcW w:w="2988" w:type="dxa"/>
            <w:shd w:val="clear" w:color="auto" w:fill="auto"/>
          </w:tcPr>
          <w:p w:rsidR="00E632A5" w:rsidRPr="000404BC" w:rsidRDefault="00E632A5" w:rsidP="000404BC">
            <w:pPr>
              <w:pStyle w:val="2"/>
              <w:jc w:val="left"/>
              <w:rPr>
                <w:sz w:val="20"/>
                <w:szCs w:val="20"/>
              </w:rPr>
            </w:pPr>
            <w:r w:rsidRPr="000404BC">
              <w:rPr>
                <w:sz w:val="20"/>
                <w:szCs w:val="20"/>
              </w:rPr>
              <w:t>Чистая прибыль, убыток</w:t>
            </w:r>
          </w:p>
        </w:tc>
        <w:tc>
          <w:tcPr>
            <w:tcW w:w="1231" w:type="dxa"/>
            <w:shd w:val="clear" w:color="auto" w:fill="auto"/>
          </w:tcPr>
          <w:p w:rsidR="00E632A5" w:rsidRPr="000404BC" w:rsidRDefault="00E632A5" w:rsidP="000404BC">
            <w:pPr>
              <w:pStyle w:val="2"/>
              <w:jc w:val="left"/>
              <w:rPr>
                <w:sz w:val="20"/>
                <w:szCs w:val="20"/>
              </w:rPr>
            </w:pPr>
            <w:r w:rsidRPr="000404BC">
              <w:rPr>
                <w:sz w:val="20"/>
                <w:szCs w:val="20"/>
              </w:rPr>
              <w:t>4652</w:t>
            </w:r>
          </w:p>
        </w:tc>
        <w:tc>
          <w:tcPr>
            <w:tcW w:w="1276" w:type="dxa"/>
            <w:shd w:val="clear" w:color="auto" w:fill="auto"/>
          </w:tcPr>
          <w:p w:rsidR="00E632A5" w:rsidRPr="000404BC" w:rsidRDefault="00E632A5" w:rsidP="000404BC">
            <w:pPr>
              <w:pStyle w:val="2"/>
              <w:jc w:val="left"/>
              <w:rPr>
                <w:sz w:val="20"/>
                <w:szCs w:val="20"/>
              </w:rPr>
            </w:pPr>
            <w:r w:rsidRPr="000404BC">
              <w:rPr>
                <w:sz w:val="20"/>
                <w:szCs w:val="20"/>
              </w:rPr>
              <w:t>17272</w:t>
            </w:r>
          </w:p>
        </w:tc>
        <w:tc>
          <w:tcPr>
            <w:tcW w:w="1620" w:type="dxa"/>
            <w:shd w:val="clear" w:color="auto" w:fill="auto"/>
          </w:tcPr>
          <w:p w:rsidR="00E632A5" w:rsidRPr="000404BC" w:rsidRDefault="00E632A5" w:rsidP="000404BC">
            <w:pPr>
              <w:pStyle w:val="2"/>
              <w:jc w:val="left"/>
              <w:rPr>
                <w:sz w:val="20"/>
                <w:szCs w:val="20"/>
              </w:rPr>
            </w:pPr>
            <w:r w:rsidRPr="000404BC">
              <w:rPr>
                <w:sz w:val="20"/>
                <w:szCs w:val="20"/>
              </w:rPr>
              <w:t>45086</w:t>
            </w:r>
          </w:p>
        </w:tc>
        <w:tc>
          <w:tcPr>
            <w:tcW w:w="1803" w:type="dxa"/>
            <w:shd w:val="clear" w:color="auto" w:fill="auto"/>
          </w:tcPr>
          <w:p w:rsidR="00E632A5" w:rsidRPr="000404BC" w:rsidRDefault="00E632A5" w:rsidP="000404BC">
            <w:pPr>
              <w:pStyle w:val="2"/>
              <w:jc w:val="left"/>
              <w:rPr>
                <w:sz w:val="20"/>
                <w:szCs w:val="20"/>
              </w:rPr>
            </w:pPr>
            <w:r w:rsidRPr="000404BC">
              <w:rPr>
                <w:sz w:val="20"/>
                <w:szCs w:val="20"/>
              </w:rPr>
              <w:t>В 9,7 раз</w:t>
            </w:r>
          </w:p>
        </w:tc>
      </w:tr>
    </w:tbl>
    <w:p w:rsidR="007E29D2" w:rsidRDefault="007E29D2" w:rsidP="00E12C23">
      <w:pPr>
        <w:spacing w:line="360" w:lineRule="auto"/>
        <w:ind w:firstLine="709"/>
        <w:jc w:val="both"/>
        <w:rPr>
          <w:sz w:val="28"/>
          <w:szCs w:val="28"/>
        </w:rPr>
      </w:pPr>
    </w:p>
    <w:p w:rsidR="00E632A5" w:rsidRPr="00E12C23" w:rsidRDefault="007E29D2" w:rsidP="00E12C23">
      <w:pPr>
        <w:spacing w:line="360" w:lineRule="auto"/>
        <w:ind w:firstLine="709"/>
        <w:jc w:val="both"/>
        <w:rPr>
          <w:sz w:val="28"/>
          <w:szCs w:val="28"/>
        </w:rPr>
      </w:pPr>
      <w:r>
        <w:rPr>
          <w:sz w:val="28"/>
          <w:szCs w:val="28"/>
        </w:rPr>
        <w:br w:type="page"/>
      </w:r>
      <w:r w:rsidR="00E632A5" w:rsidRPr="00E12C23">
        <w:rPr>
          <w:sz w:val="28"/>
          <w:szCs w:val="28"/>
        </w:rPr>
        <w:t>По данным таблицы 4 «Финансовые результаты деятельности организации» валовая прибыль увеличилась в 2 раза из-за превышения темпов прироста выручки от продажи продукции (36%) над темпами прироста себестоимости (18%).</w:t>
      </w:r>
    </w:p>
    <w:p w:rsidR="00E632A5" w:rsidRPr="00E12C23" w:rsidRDefault="00E632A5" w:rsidP="00E12C23">
      <w:pPr>
        <w:spacing w:line="360" w:lineRule="auto"/>
        <w:ind w:firstLine="709"/>
        <w:jc w:val="both"/>
        <w:rPr>
          <w:sz w:val="28"/>
          <w:szCs w:val="28"/>
        </w:rPr>
      </w:pPr>
      <w:r w:rsidRPr="00E12C23">
        <w:rPr>
          <w:sz w:val="28"/>
          <w:szCs w:val="28"/>
        </w:rPr>
        <w:t>Как следствие снижения коммерческих и управленческих расходов на 11% и 18% соответственно увеличивается прибыль от продажи в 3,7 раза.</w:t>
      </w:r>
    </w:p>
    <w:p w:rsidR="00E632A5" w:rsidRPr="00E12C23" w:rsidRDefault="00E632A5" w:rsidP="00E12C23">
      <w:pPr>
        <w:spacing w:line="360" w:lineRule="auto"/>
        <w:ind w:firstLine="709"/>
        <w:jc w:val="both"/>
        <w:rPr>
          <w:sz w:val="28"/>
          <w:szCs w:val="28"/>
        </w:rPr>
      </w:pPr>
      <w:r w:rsidRPr="00E12C23">
        <w:rPr>
          <w:sz w:val="28"/>
          <w:szCs w:val="28"/>
        </w:rPr>
        <w:t>Прибыль до налогообложения увеличилась в 9,7 раз за счет увеличения прочих доходов на 15% и снижения прочих расходов на 14%.</w:t>
      </w:r>
    </w:p>
    <w:p w:rsidR="00E632A5" w:rsidRPr="00E12C23" w:rsidRDefault="00E632A5" w:rsidP="00E12C23">
      <w:pPr>
        <w:spacing w:line="360" w:lineRule="auto"/>
        <w:ind w:firstLine="709"/>
        <w:jc w:val="both"/>
        <w:rPr>
          <w:sz w:val="28"/>
          <w:szCs w:val="28"/>
        </w:rPr>
      </w:pPr>
      <w:r w:rsidRPr="00E12C23">
        <w:rPr>
          <w:sz w:val="28"/>
          <w:szCs w:val="28"/>
        </w:rPr>
        <w:t>Кроме того, в 4 раза возросли платежи из прибыли, но так как являлись незначительными, на чистую прибыль не повлияли. Чистая прибыль за анализируемый период увеличилась в 9,7 раз и составила 45086 тыс. руб.</w:t>
      </w:r>
    </w:p>
    <w:p w:rsidR="00E632A5" w:rsidRPr="00E12C23" w:rsidRDefault="00E632A5" w:rsidP="00E12C23">
      <w:pPr>
        <w:spacing w:line="360" w:lineRule="auto"/>
        <w:ind w:firstLine="709"/>
        <w:jc w:val="both"/>
        <w:rPr>
          <w:sz w:val="28"/>
          <w:szCs w:val="28"/>
        </w:rPr>
      </w:pPr>
      <w:r w:rsidRPr="00E12C23">
        <w:rPr>
          <w:sz w:val="28"/>
          <w:szCs w:val="28"/>
        </w:rPr>
        <w:t>Далее проведем анализ ликвидности, которая обозначает способность активов быть быстро проданными по цене близкой к рыночной.</w:t>
      </w:r>
    </w:p>
    <w:p w:rsidR="00E12C23" w:rsidRPr="00E12C23" w:rsidRDefault="00E12C23" w:rsidP="00E12C23">
      <w:pPr>
        <w:spacing w:line="360" w:lineRule="auto"/>
        <w:ind w:firstLine="709"/>
        <w:jc w:val="both"/>
        <w:rPr>
          <w:sz w:val="28"/>
          <w:szCs w:val="28"/>
        </w:rPr>
      </w:pPr>
    </w:p>
    <w:p w:rsidR="00E632A5" w:rsidRPr="00E12C23" w:rsidRDefault="00E632A5" w:rsidP="00E12C23">
      <w:pPr>
        <w:spacing w:line="360" w:lineRule="auto"/>
        <w:ind w:firstLine="709"/>
        <w:jc w:val="both"/>
        <w:rPr>
          <w:sz w:val="28"/>
          <w:szCs w:val="28"/>
        </w:rPr>
      </w:pPr>
      <w:r w:rsidRPr="00E12C23">
        <w:rPr>
          <w:sz w:val="28"/>
          <w:szCs w:val="28"/>
        </w:rPr>
        <w:t>Таблица 5 – Платежеспособность предприятия, тыс.руб.</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4"/>
        <w:gridCol w:w="1215"/>
        <w:gridCol w:w="1304"/>
        <w:gridCol w:w="1385"/>
        <w:gridCol w:w="1385"/>
        <w:gridCol w:w="1385"/>
      </w:tblGrid>
      <w:tr w:rsidR="00E632A5" w:rsidRPr="000404BC" w:rsidTr="000404BC">
        <w:tc>
          <w:tcPr>
            <w:tcW w:w="2154" w:type="dxa"/>
            <w:shd w:val="clear" w:color="auto" w:fill="auto"/>
          </w:tcPr>
          <w:p w:rsidR="00E632A5" w:rsidRPr="000404BC" w:rsidRDefault="00E632A5" w:rsidP="000404BC">
            <w:pPr>
              <w:spacing w:line="360" w:lineRule="auto"/>
              <w:rPr>
                <w:sz w:val="20"/>
                <w:szCs w:val="20"/>
              </w:rPr>
            </w:pPr>
            <w:r w:rsidRPr="000404BC">
              <w:rPr>
                <w:sz w:val="20"/>
                <w:szCs w:val="20"/>
              </w:rPr>
              <w:t>Показатели</w:t>
            </w:r>
          </w:p>
        </w:tc>
        <w:tc>
          <w:tcPr>
            <w:tcW w:w="1215" w:type="dxa"/>
            <w:shd w:val="clear" w:color="auto" w:fill="auto"/>
          </w:tcPr>
          <w:p w:rsidR="00E632A5" w:rsidRPr="000404BC" w:rsidRDefault="00E632A5" w:rsidP="000404BC">
            <w:pPr>
              <w:spacing w:line="360" w:lineRule="auto"/>
              <w:rPr>
                <w:sz w:val="20"/>
                <w:szCs w:val="20"/>
              </w:rPr>
            </w:pPr>
            <w:r w:rsidRPr="000404BC">
              <w:rPr>
                <w:sz w:val="20"/>
                <w:szCs w:val="20"/>
              </w:rPr>
              <w:t>№ строки</w:t>
            </w:r>
          </w:p>
        </w:tc>
        <w:tc>
          <w:tcPr>
            <w:tcW w:w="1304" w:type="dxa"/>
            <w:shd w:val="clear" w:color="auto" w:fill="auto"/>
          </w:tcPr>
          <w:p w:rsidR="00E632A5" w:rsidRPr="000404BC" w:rsidRDefault="00E632A5" w:rsidP="000404BC">
            <w:pPr>
              <w:spacing w:line="360" w:lineRule="auto"/>
              <w:rPr>
                <w:sz w:val="20"/>
                <w:szCs w:val="20"/>
              </w:rPr>
            </w:pPr>
            <w:r w:rsidRPr="000404BC">
              <w:rPr>
                <w:sz w:val="20"/>
                <w:szCs w:val="20"/>
              </w:rPr>
              <w:t>Норматив</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2008</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2009</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2010</w:t>
            </w:r>
          </w:p>
        </w:tc>
      </w:tr>
      <w:tr w:rsidR="00E632A5" w:rsidRPr="000404BC" w:rsidTr="000404BC">
        <w:tc>
          <w:tcPr>
            <w:tcW w:w="2154" w:type="dxa"/>
            <w:shd w:val="clear" w:color="auto" w:fill="auto"/>
          </w:tcPr>
          <w:p w:rsidR="00E632A5" w:rsidRPr="000404BC" w:rsidRDefault="00E632A5" w:rsidP="000404BC">
            <w:pPr>
              <w:spacing w:line="360" w:lineRule="auto"/>
              <w:rPr>
                <w:sz w:val="20"/>
                <w:szCs w:val="20"/>
              </w:rPr>
            </w:pPr>
            <w:r w:rsidRPr="000404BC">
              <w:rPr>
                <w:sz w:val="20"/>
                <w:szCs w:val="20"/>
              </w:rPr>
              <w:t>Группа активов А1</w:t>
            </w:r>
          </w:p>
        </w:tc>
        <w:tc>
          <w:tcPr>
            <w:tcW w:w="1215" w:type="dxa"/>
            <w:shd w:val="clear" w:color="auto" w:fill="auto"/>
          </w:tcPr>
          <w:p w:rsidR="00E632A5" w:rsidRPr="000404BC" w:rsidRDefault="00E632A5" w:rsidP="000404BC">
            <w:pPr>
              <w:spacing w:line="360" w:lineRule="auto"/>
              <w:rPr>
                <w:sz w:val="20"/>
                <w:szCs w:val="20"/>
              </w:rPr>
            </w:pPr>
            <w:r w:rsidRPr="000404BC">
              <w:rPr>
                <w:sz w:val="20"/>
                <w:szCs w:val="20"/>
              </w:rPr>
              <w:t>1</w:t>
            </w:r>
          </w:p>
        </w:tc>
        <w:tc>
          <w:tcPr>
            <w:tcW w:w="1304" w:type="dxa"/>
            <w:shd w:val="clear" w:color="auto" w:fill="auto"/>
          </w:tcPr>
          <w:p w:rsidR="00E632A5" w:rsidRPr="000404BC" w:rsidRDefault="00E632A5" w:rsidP="000404BC">
            <w:pPr>
              <w:spacing w:line="360" w:lineRule="auto"/>
              <w:rPr>
                <w:sz w:val="20"/>
                <w:szCs w:val="20"/>
              </w:rPr>
            </w:pPr>
            <w:r w:rsidRPr="000404BC">
              <w:rPr>
                <w:sz w:val="20"/>
                <w:szCs w:val="20"/>
              </w:rPr>
              <w:t>-</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3025</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6489</w:t>
            </w:r>
          </w:p>
        </w:tc>
        <w:tc>
          <w:tcPr>
            <w:tcW w:w="1385" w:type="dxa"/>
            <w:shd w:val="clear" w:color="auto" w:fill="auto"/>
          </w:tcPr>
          <w:p w:rsidR="00E632A5" w:rsidRPr="000404BC" w:rsidRDefault="00E632A5" w:rsidP="000404BC">
            <w:pPr>
              <w:spacing w:line="360" w:lineRule="auto"/>
              <w:rPr>
                <w:sz w:val="20"/>
                <w:szCs w:val="20"/>
                <w:lang w:val="en-US"/>
              </w:rPr>
            </w:pPr>
            <w:r w:rsidRPr="000404BC">
              <w:rPr>
                <w:sz w:val="20"/>
                <w:szCs w:val="20"/>
                <w:lang w:val="en-US"/>
              </w:rPr>
              <w:t>11808</w:t>
            </w:r>
          </w:p>
        </w:tc>
      </w:tr>
      <w:tr w:rsidR="00E632A5" w:rsidRPr="000404BC" w:rsidTr="000404BC">
        <w:tc>
          <w:tcPr>
            <w:tcW w:w="2154" w:type="dxa"/>
            <w:shd w:val="clear" w:color="auto" w:fill="auto"/>
          </w:tcPr>
          <w:p w:rsidR="00E632A5" w:rsidRPr="000404BC" w:rsidRDefault="00E632A5" w:rsidP="000404BC">
            <w:pPr>
              <w:spacing w:line="360" w:lineRule="auto"/>
              <w:rPr>
                <w:sz w:val="20"/>
                <w:szCs w:val="20"/>
              </w:rPr>
            </w:pPr>
            <w:r w:rsidRPr="000404BC">
              <w:rPr>
                <w:sz w:val="20"/>
                <w:szCs w:val="20"/>
              </w:rPr>
              <w:t>Группа активов А2</w:t>
            </w:r>
          </w:p>
        </w:tc>
        <w:tc>
          <w:tcPr>
            <w:tcW w:w="1215" w:type="dxa"/>
            <w:shd w:val="clear" w:color="auto" w:fill="auto"/>
          </w:tcPr>
          <w:p w:rsidR="00E632A5" w:rsidRPr="000404BC" w:rsidRDefault="00E632A5" w:rsidP="000404BC">
            <w:pPr>
              <w:spacing w:line="360" w:lineRule="auto"/>
              <w:rPr>
                <w:sz w:val="20"/>
                <w:szCs w:val="20"/>
              </w:rPr>
            </w:pPr>
            <w:r w:rsidRPr="000404BC">
              <w:rPr>
                <w:sz w:val="20"/>
                <w:szCs w:val="20"/>
              </w:rPr>
              <w:t>2</w:t>
            </w:r>
          </w:p>
        </w:tc>
        <w:tc>
          <w:tcPr>
            <w:tcW w:w="1304" w:type="dxa"/>
            <w:shd w:val="clear" w:color="auto" w:fill="auto"/>
          </w:tcPr>
          <w:p w:rsidR="00E632A5" w:rsidRPr="000404BC" w:rsidRDefault="00E632A5" w:rsidP="000404BC">
            <w:pPr>
              <w:spacing w:line="360" w:lineRule="auto"/>
              <w:rPr>
                <w:sz w:val="20"/>
                <w:szCs w:val="20"/>
              </w:rPr>
            </w:pPr>
            <w:r w:rsidRPr="000404BC">
              <w:rPr>
                <w:sz w:val="20"/>
                <w:szCs w:val="20"/>
              </w:rPr>
              <w:t>-</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12215</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20504</w:t>
            </w:r>
          </w:p>
        </w:tc>
        <w:tc>
          <w:tcPr>
            <w:tcW w:w="1385" w:type="dxa"/>
            <w:shd w:val="clear" w:color="auto" w:fill="auto"/>
          </w:tcPr>
          <w:p w:rsidR="00E632A5" w:rsidRPr="000404BC" w:rsidRDefault="00E632A5" w:rsidP="000404BC">
            <w:pPr>
              <w:spacing w:line="360" w:lineRule="auto"/>
              <w:rPr>
                <w:sz w:val="20"/>
                <w:szCs w:val="20"/>
                <w:lang w:val="en-US"/>
              </w:rPr>
            </w:pPr>
            <w:r w:rsidRPr="000404BC">
              <w:rPr>
                <w:sz w:val="20"/>
                <w:szCs w:val="20"/>
                <w:lang w:val="en-US"/>
              </w:rPr>
              <w:t>15732</w:t>
            </w:r>
          </w:p>
        </w:tc>
      </w:tr>
      <w:tr w:rsidR="00E632A5" w:rsidRPr="000404BC" w:rsidTr="000404BC">
        <w:tc>
          <w:tcPr>
            <w:tcW w:w="2154" w:type="dxa"/>
            <w:shd w:val="clear" w:color="auto" w:fill="auto"/>
          </w:tcPr>
          <w:p w:rsidR="00E632A5" w:rsidRPr="000404BC" w:rsidRDefault="00E632A5" w:rsidP="000404BC">
            <w:pPr>
              <w:spacing w:line="360" w:lineRule="auto"/>
              <w:rPr>
                <w:sz w:val="20"/>
                <w:szCs w:val="20"/>
              </w:rPr>
            </w:pPr>
            <w:r w:rsidRPr="000404BC">
              <w:rPr>
                <w:sz w:val="20"/>
                <w:szCs w:val="20"/>
              </w:rPr>
              <w:t>Группа активов А3</w:t>
            </w:r>
          </w:p>
        </w:tc>
        <w:tc>
          <w:tcPr>
            <w:tcW w:w="1215" w:type="dxa"/>
            <w:shd w:val="clear" w:color="auto" w:fill="auto"/>
          </w:tcPr>
          <w:p w:rsidR="00E632A5" w:rsidRPr="000404BC" w:rsidRDefault="00E632A5" w:rsidP="000404BC">
            <w:pPr>
              <w:spacing w:line="360" w:lineRule="auto"/>
              <w:rPr>
                <w:sz w:val="20"/>
                <w:szCs w:val="20"/>
              </w:rPr>
            </w:pPr>
            <w:r w:rsidRPr="000404BC">
              <w:rPr>
                <w:sz w:val="20"/>
                <w:szCs w:val="20"/>
              </w:rPr>
              <w:t>3</w:t>
            </w:r>
          </w:p>
        </w:tc>
        <w:tc>
          <w:tcPr>
            <w:tcW w:w="1304" w:type="dxa"/>
            <w:shd w:val="clear" w:color="auto" w:fill="auto"/>
          </w:tcPr>
          <w:p w:rsidR="00E632A5" w:rsidRPr="000404BC" w:rsidRDefault="00E632A5" w:rsidP="000404BC">
            <w:pPr>
              <w:spacing w:line="360" w:lineRule="auto"/>
              <w:rPr>
                <w:sz w:val="20"/>
                <w:szCs w:val="20"/>
              </w:rPr>
            </w:pPr>
            <w:r w:rsidRPr="000404BC">
              <w:rPr>
                <w:sz w:val="20"/>
                <w:szCs w:val="20"/>
              </w:rPr>
              <w:t>-</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120234</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100810</w:t>
            </w:r>
          </w:p>
        </w:tc>
        <w:tc>
          <w:tcPr>
            <w:tcW w:w="1385" w:type="dxa"/>
            <w:shd w:val="clear" w:color="auto" w:fill="auto"/>
          </w:tcPr>
          <w:p w:rsidR="00E632A5" w:rsidRPr="000404BC" w:rsidRDefault="00E632A5" w:rsidP="000404BC">
            <w:pPr>
              <w:spacing w:line="360" w:lineRule="auto"/>
              <w:rPr>
                <w:sz w:val="20"/>
                <w:szCs w:val="20"/>
                <w:lang w:val="en-US"/>
              </w:rPr>
            </w:pPr>
            <w:r w:rsidRPr="000404BC">
              <w:rPr>
                <w:sz w:val="20"/>
                <w:szCs w:val="20"/>
                <w:lang w:val="en-US"/>
              </w:rPr>
              <w:t>169367</w:t>
            </w:r>
          </w:p>
        </w:tc>
      </w:tr>
      <w:tr w:rsidR="00E632A5" w:rsidRPr="000404BC" w:rsidTr="000404BC">
        <w:tc>
          <w:tcPr>
            <w:tcW w:w="2154" w:type="dxa"/>
            <w:shd w:val="clear" w:color="auto" w:fill="auto"/>
          </w:tcPr>
          <w:p w:rsidR="00E632A5" w:rsidRPr="000404BC" w:rsidRDefault="00E632A5" w:rsidP="000404BC">
            <w:pPr>
              <w:spacing w:line="360" w:lineRule="auto"/>
              <w:rPr>
                <w:sz w:val="20"/>
                <w:szCs w:val="20"/>
              </w:rPr>
            </w:pPr>
            <w:r w:rsidRPr="000404BC">
              <w:rPr>
                <w:sz w:val="20"/>
                <w:szCs w:val="20"/>
              </w:rPr>
              <w:t>Итого текущих активов</w:t>
            </w:r>
          </w:p>
        </w:tc>
        <w:tc>
          <w:tcPr>
            <w:tcW w:w="1215" w:type="dxa"/>
            <w:shd w:val="clear" w:color="auto" w:fill="auto"/>
          </w:tcPr>
          <w:p w:rsidR="00E632A5" w:rsidRPr="000404BC" w:rsidRDefault="00E632A5" w:rsidP="000404BC">
            <w:pPr>
              <w:spacing w:line="360" w:lineRule="auto"/>
              <w:rPr>
                <w:sz w:val="20"/>
                <w:szCs w:val="20"/>
              </w:rPr>
            </w:pPr>
            <w:r w:rsidRPr="000404BC">
              <w:rPr>
                <w:sz w:val="20"/>
                <w:szCs w:val="20"/>
              </w:rPr>
              <w:t>4=1+2+3</w:t>
            </w:r>
          </w:p>
        </w:tc>
        <w:tc>
          <w:tcPr>
            <w:tcW w:w="1304" w:type="dxa"/>
            <w:shd w:val="clear" w:color="auto" w:fill="auto"/>
          </w:tcPr>
          <w:p w:rsidR="00E632A5" w:rsidRPr="000404BC" w:rsidRDefault="00E632A5" w:rsidP="000404BC">
            <w:pPr>
              <w:spacing w:line="360" w:lineRule="auto"/>
              <w:rPr>
                <w:sz w:val="20"/>
                <w:szCs w:val="20"/>
              </w:rPr>
            </w:pPr>
            <w:r w:rsidRPr="000404BC">
              <w:rPr>
                <w:sz w:val="20"/>
                <w:szCs w:val="20"/>
              </w:rPr>
              <w:t>-</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135474</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127803</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196907</w:t>
            </w:r>
          </w:p>
        </w:tc>
      </w:tr>
      <w:tr w:rsidR="00E632A5" w:rsidRPr="000404BC" w:rsidTr="000404BC">
        <w:tc>
          <w:tcPr>
            <w:tcW w:w="2154" w:type="dxa"/>
            <w:shd w:val="clear" w:color="auto" w:fill="auto"/>
          </w:tcPr>
          <w:p w:rsidR="00E632A5" w:rsidRPr="000404BC" w:rsidRDefault="00E632A5" w:rsidP="000404BC">
            <w:pPr>
              <w:spacing w:line="360" w:lineRule="auto"/>
              <w:rPr>
                <w:sz w:val="20"/>
                <w:szCs w:val="20"/>
              </w:rPr>
            </w:pPr>
            <w:r w:rsidRPr="000404BC">
              <w:rPr>
                <w:sz w:val="20"/>
                <w:szCs w:val="20"/>
              </w:rPr>
              <w:t>Группа активов А4</w:t>
            </w:r>
          </w:p>
        </w:tc>
        <w:tc>
          <w:tcPr>
            <w:tcW w:w="1215" w:type="dxa"/>
            <w:shd w:val="clear" w:color="auto" w:fill="auto"/>
          </w:tcPr>
          <w:p w:rsidR="00E632A5" w:rsidRPr="000404BC" w:rsidRDefault="00E632A5" w:rsidP="000404BC">
            <w:pPr>
              <w:spacing w:line="360" w:lineRule="auto"/>
              <w:rPr>
                <w:sz w:val="20"/>
                <w:szCs w:val="20"/>
              </w:rPr>
            </w:pPr>
            <w:r w:rsidRPr="000404BC">
              <w:rPr>
                <w:sz w:val="20"/>
                <w:szCs w:val="20"/>
              </w:rPr>
              <w:t>5</w:t>
            </w:r>
          </w:p>
        </w:tc>
        <w:tc>
          <w:tcPr>
            <w:tcW w:w="1304" w:type="dxa"/>
            <w:shd w:val="clear" w:color="auto" w:fill="auto"/>
          </w:tcPr>
          <w:p w:rsidR="00E632A5" w:rsidRPr="000404BC" w:rsidRDefault="00E632A5" w:rsidP="000404BC">
            <w:pPr>
              <w:spacing w:line="360" w:lineRule="auto"/>
              <w:rPr>
                <w:sz w:val="20"/>
                <w:szCs w:val="20"/>
              </w:rPr>
            </w:pPr>
            <w:r w:rsidRPr="000404BC">
              <w:rPr>
                <w:sz w:val="20"/>
                <w:szCs w:val="20"/>
              </w:rPr>
              <w:t>-</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91226</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84348</w:t>
            </w:r>
          </w:p>
        </w:tc>
        <w:tc>
          <w:tcPr>
            <w:tcW w:w="1385" w:type="dxa"/>
            <w:shd w:val="clear" w:color="auto" w:fill="auto"/>
          </w:tcPr>
          <w:p w:rsidR="00E632A5" w:rsidRPr="000404BC" w:rsidRDefault="00E632A5" w:rsidP="000404BC">
            <w:pPr>
              <w:spacing w:line="360" w:lineRule="auto"/>
              <w:rPr>
                <w:sz w:val="20"/>
                <w:szCs w:val="20"/>
                <w:lang w:val="en-US"/>
              </w:rPr>
            </w:pPr>
            <w:r w:rsidRPr="000404BC">
              <w:rPr>
                <w:sz w:val="20"/>
                <w:szCs w:val="20"/>
                <w:lang w:val="en-US"/>
              </w:rPr>
              <w:t>90747</w:t>
            </w:r>
          </w:p>
        </w:tc>
      </w:tr>
      <w:tr w:rsidR="00E632A5" w:rsidRPr="000404BC" w:rsidTr="000404BC">
        <w:tc>
          <w:tcPr>
            <w:tcW w:w="2154" w:type="dxa"/>
            <w:shd w:val="clear" w:color="auto" w:fill="auto"/>
          </w:tcPr>
          <w:p w:rsidR="00E632A5" w:rsidRPr="000404BC" w:rsidRDefault="00E632A5" w:rsidP="000404BC">
            <w:pPr>
              <w:spacing w:line="360" w:lineRule="auto"/>
              <w:rPr>
                <w:sz w:val="20"/>
                <w:szCs w:val="20"/>
              </w:rPr>
            </w:pPr>
            <w:r w:rsidRPr="000404BC">
              <w:rPr>
                <w:sz w:val="20"/>
                <w:szCs w:val="20"/>
              </w:rPr>
              <w:t>Всего активов предприятия</w:t>
            </w:r>
          </w:p>
        </w:tc>
        <w:tc>
          <w:tcPr>
            <w:tcW w:w="1215" w:type="dxa"/>
            <w:shd w:val="clear" w:color="auto" w:fill="auto"/>
          </w:tcPr>
          <w:p w:rsidR="00E632A5" w:rsidRPr="000404BC" w:rsidRDefault="00E632A5" w:rsidP="000404BC">
            <w:pPr>
              <w:spacing w:line="360" w:lineRule="auto"/>
              <w:rPr>
                <w:sz w:val="20"/>
                <w:szCs w:val="20"/>
              </w:rPr>
            </w:pPr>
            <w:r w:rsidRPr="000404BC">
              <w:rPr>
                <w:sz w:val="20"/>
                <w:szCs w:val="20"/>
              </w:rPr>
              <w:t>6=4+5</w:t>
            </w:r>
          </w:p>
        </w:tc>
        <w:tc>
          <w:tcPr>
            <w:tcW w:w="1304" w:type="dxa"/>
            <w:shd w:val="clear" w:color="auto" w:fill="auto"/>
          </w:tcPr>
          <w:p w:rsidR="00E632A5" w:rsidRPr="000404BC" w:rsidRDefault="00E632A5" w:rsidP="000404BC">
            <w:pPr>
              <w:spacing w:line="360" w:lineRule="auto"/>
              <w:rPr>
                <w:sz w:val="20"/>
                <w:szCs w:val="20"/>
              </w:rPr>
            </w:pPr>
            <w:r w:rsidRPr="000404BC">
              <w:rPr>
                <w:sz w:val="20"/>
                <w:szCs w:val="20"/>
              </w:rPr>
              <w:t>-</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226700</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212151</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287654</w:t>
            </w:r>
          </w:p>
        </w:tc>
      </w:tr>
      <w:tr w:rsidR="00E632A5" w:rsidRPr="000404BC" w:rsidTr="000404BC">
        <w:tc>
          <w:tcPr>
            <w:tcW w:w="2154" w:type="dxa"/>
            <w:shd w:val="clear" w:color="auto" w:fill="auto"/>
          </w:tcPr>
          <w:p w:rsidR="00E632A5" w:rsidRPr="000404BC" w:rsidRDefault="00E632A5" w:rsidP="000404BC">
            <w:pPr>
              <w:spacing w:line="360" w:lineRule="auto"/>
              <w:rPr>
                <w:sz w:val="20"/>
                <w:szCs w:val="20"/>
              </w:rPr>
            </w:pPr>
            <w:r w:rsidRPr="000404BC">
              <w:rPr>
                <w:sz w:val="20"/>
                <w:szCs w:val="20"/>
              </w:rPr>
              <w:t>Краткосрочные обязательства</w:t>
            </w:r>
          </w:p>
        </w:tc>
        <w:tc>
          <w:tcPr>
            <w:tcW w:w="1215" w:type="dxa"/>
            <w:shd w:val="clear" w:color="auto" w:fill="auto"/>
          </w:tcPr>
          <w:p w:rsidR="00E632A5" w:rsidRPr="000404BC" w:rsidRDefault="00E632A5" w:rsidP="000404BC">
            <w:pPr>
              <w:spacing w:line="360" w:lineRule="auto"/>
              <w:rPr>
                <w:sz w:val="20"/>
                <w:szCs w:val="20"/>
              </w:rPr>
            </w:pPr>
            <w:r w:rsidRPr="000404BC">
              <w:rPr>
                <w:sz w:val="20"/>
                <w:szCs w:val="20"/>
              </w:rPr>
              <w:t>7</w:t>
            </w:r>
          </w:p>
        </w:tc>
        <w:tc>
          <w:tcPr>
            <w:tcW w:w="1304" w:type="dxa"/>
            <w:shd w:val="clear" w:color="auto" w:fill="auto"/>
          </w:tcPr>
          <w:p w:rsidR="00E632A5" w:rsidRPr="000404BC" w:rsidRDefault="00E632A5" w:rsidP="000404BC">
            <w:pPr>
              <w:spacing w:line="360" w:lineRule="auto"/>
              <w:rPr>
                <w:sz w:val="20"/>
                <w:szCs w:val="20"/>
              </w:rPr>
            </w:pPr>
            <w:r w:rsidRPr="000404BC">
              <w:rPr>
                <w:sz w:val="20"/>
                <w:szCs w:val="20"/>
              </w:rPr>
              <w:t>-</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40224</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49606</w:t>
            </w:r>
          </w:p>
        </w:tc>
        <w:tc>
          <w:tcPr>
            <w:tcW w:w="1385" w:type="dxa"/>
            <w:shd w:val="clear" w:color="auto" w:fill="auto"/>
          </w:tcPr>
          <w:p w:rsidR="00E632A5" w:rsidRPr="000404BC" w:rsidRDefault="00E632A5" w:rsidP="000404BC">
            <w:pPr>
              <w:spacing w:line="360" w:lineRule="auto"/>
              <w:rPr>
                <w:sz w:val="20"/>
                <w:szCs w:val="20"/>
                <w:lang w:val="en-US"/>
              </w:rPr>
            </w:pPr>
            <w:r w:rsidRPr="000404BC">
              <w:rPr>
                <w:sz w:val="20"/>
                <w:szCs w:val="20"/>
                <w:lang w:val="en-US"/>
              </w:rPr>
              <w:t>48966</w:t>
            </w:r>
          </w:p>
        </w:tc>
      </w:tr>
      <w:tr w:rsidR="00E632A5" w:rsidRPr="000404BC" w:rsidTr="000404BC">
        <w:tc>
          <w:tcPr>
            <w:tcW w:w="2154" w:type="dxa"/>
            <w:shd w:val="clear" w:color="auto" w:fill="auto"/>
          </w:tcPr>
          <w:p w:rsidR="00E632A5" w:rsidRPr="000404BC" w:rsidRDefault="00E632A5" w:rsidP="000404BC">
            <w:pPr>
              <w:spacing w:line="360" w:lineRule="auto"/>
              <w:rPr>
                <w:sz w:val="20"/>
                <w:szCs w:val="20"/>
              </w:rPr>
            </w:pPr>
            <w:r w:rsidRPr="000404BC">
              <w:rPr>
                <w:sz w:val="20"/>
                <w:szCs w:val="20"/>
              </w:rPr>
              <w:t>Коэффициенты ликвидности:</w:t>
            </w:r>
          </w:p>
        </w:tc>
        <w:tc>
          <w:tcPr>
            <w:tcW w:w="1215" w:type="dxa"/>
            <w:shd w:val="clear" w:color="auto" w:fill="auto"/>
          </w:tcPr>
          <w:p w:rsidR="00E632A5" w:rsidRPr="000404BC" w:rsidRDefault="00E632A5" w:rsidP="000404BC">
            <w:pPr>
              <w:spacing w:line="360" w:lineRule="auto"/>
              <w:rPr>
                <w:sz w:val="20"/>
                <w:szCs w:val="20"/>
              </w:rPr>
            </w:pPr>
          </w:p>
        </w:tc>
        <w:tc>
          <w:tcPr>
            <w:tcW w:w="1304" w:type="dxa"/>
            <w:shd w:val="clear" w:color="auto" w:fill="auto"/>
          </w:tcPr>
          <w:p w:rsidR="00E632A5" w:rsidRPr="000404BC" w:rsidRDefault="00E632A5" w:rsidP="000404BC">
            <w:pPr>
              <w:spacing w:line="360" w:lineRule="auto"/>
              <w:rPr>
                <w:sz w:val="20"/>
                <w:szCs w:val="20"/>
              </w:rPr>
            </w:pPr>
          </w:p>
        </w:tc>
        <w:tc>
          <w:tcPr>
            <w:tcW w:w="1385" w:type="dxa"/>
            <w:shd w:val="clear" w:color="auto" w:fill="auto"/>
          </w:tcPr>
          <w:p w:rsidR="00E632A5" w:rsidRPr="000404BC" w:rsidRDefault="00E632A5" w:rsidP="000404BC">
            <w:pPr>
              <w:spacing w:line="360" w:lineRule="auto"/>
              <w:rPr>
                <w:sz w:val="20"/>
                <w:szCs w:val="20"/>
              </w:rPr>
            </w:pPr>
          </w:p>
        </w:tc>
        <w:tc>
          <w:tcPr>
            <w:tcW w:w="1385" w:type="dxa"/>
            <w:shd w:val="clear" w:color="auto" w:fill="auto"/>
          </w:tcPr>
          <w:p w:rsidR="00E632A5" w:rsidRPr="000404BC" w:rsidRDefault="00E632A5" w:rsidP="000404BC">
            <w:pPr>
              <w:spacing w:line="360" w:lineRule="auto"/>
              <w:rPr>
                <w:sz w:val="20"/>
                <w:szCs w:val="20"/>
              </w:rPr>
            </w:pPr>
          </w:p>
        </w:tc>
        <w:tc>
          <w:tcPr>
            <w:tcW w:w="1385" w:type="dxa"/>
            <w:shd w:val="clear" w:color="auto" w:fill="auto"/>
          </w:tcPr>
          <w:p w:rsidR="00E632A5" w:rsidRPr="000404BC" w:rsidRDefault="00E632A5" w:rsidP="000404BC">
            <w:pPr>
              <w:spacing w:line="360" w:lineRule="auto"/>
              <w:rPr>
                <w:sz w:val="20"/>
                <w:szCs w:val="20"/>
              </w:rPr>
            </w:pPr>
          </w:p>
        </w:tc>
      </w:tr>
      <w:tr w:rsidR="00E632A5" w:rsidRPr="000404BC" w:rsidTr="000404BC">
        <w:tc>
          <w:tcPr>
            <w:tcW w:w="2154" w:type="dxa"/>
            <w:shd w:val="clear" w:color="auto" w:fill="auto"/>
          </w:tcPr>
          <w:p w:rsidR="00E632A5" w:rsidRPr="000404BC" w:rsidRDefault="00E632A5" w:rsidP="000404BC">
            <w:pPr>
              <w:spacing w:line="360" w:lineRule="auto"/>
              <w:rPr>
                <w:sz w:val="20"/>
                <w:szCs w:val="20"/>
              </w:rPr>
            </w:pPr>
            <w:r w:rsidRPr="000404BC">
              <w:rPr>
                <w:sz w:val="20"/>
                <w:szCs w:val="20"/>
              </w:rPr>
              <w:t>Абсолютный</w:t>
            </w:r>
          </w:p>
        </w:tc>
        <w:tc>
          <w:tcPr>
            <w:tcW w:w="1215" w:type="dxa"/>
            <w:shd w:val="clear" w:color="auto" w:fill="auto"/>
          </w:tcPr>
          <w:p w:rsidR="00E632A5" w:rsidRPr="000404BC" w:rsidRDefault="00E632A5" w:rsidP="000404BC">
            <w:pPr>
              <w:spacing w:line="360" w:lineRule="auto"/>
              <w:rPr>
                <w:sz w:val="20"/>
                <w:szCs w:val="20"/>
              </w:rPr>
            </w:pPr>
            <w:r w:rsidRPr="000404BC">
              <w:rPr>
                <w:sz w:val="20"/>
                <w:szCs w:val="20"/>
              </w:rPr>
              <w:t>8=1:7</w:t>
            </w:r>
          </w:p>
        </w:tc>
        <w:tc>
          <w:tcPr>
            <w:tcW w:w="1304" w:type="dxa"/>
            <w:shd w:val="clear" w:color="auto" w:fill="auto"/>
          </w:tcPr>
          <w:p w:rsidR="00E632A5" w:rsidRPr="000404BC" w:rsidRDefault="00E632A5" w:rsidP="000404BC">
            <w:pPr>
              <w:spacing w:line="360" w:lineRule="auto"/>
              <w:rPr>
                <w:sz w:val="20"/>
                <w:szCs w:val="20"/>
              </w:rPr>
            </w:pPr>
            <w:r w:rsidRPr="000404BC">
              <w:rPr>
                <w:sz w:val="20"/>
                <w:szCs w:val="20"/>
              </w:rPr>
              <w:t>0,2-0,3</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0,075</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0,131</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lang w:val="en-US"/>
              </w:rPr>
              <w:t>0</w:t>
            </w:r>
            <w:r w:rsidRPr="000404BC">
              <w:rPr>
                <w:sz w:val="20"/>
                <w:szCs w:val="20"/>
              </w:rPr>
              <w:t>,241</w:t>
            </w:r>
          </w:p>
        </w:tc>
      </w:tr>
      <w:tr w:rsidR="00E632A5" w:rsidRPr="000404BC" w:rsidTr="000404BC">
        <w:tc>
          <w:tcPr>
            <w:tcW w:w="2154" w:type="dxa"/>
            <w:shd w:val="clear" w:color="auto" w:fill="auto"/>
          </w:tcPr>
          <w:p w:rsidR="00E632A5" w:rsidRPr="000404BC" w:rsidRDefault="00E632A5" w:rsidP="000404BC">
            <w:pPr>
              <w:spacing w:line="360" w:lineRule="auto"/>
              <w:rPr>
                <w:sz w:val="20"/>
                <w:szCs w:val="20"/>
              </w:rPr>
            </w:pPr>
            <w:r w:rsidRPr="000404BC">
              <w:rPr>
                <w:sz w:val="20"/>
                <w:szCs w:val="20"/>
              </w:rPr>
              <w:t>Быстрый</w:t>
            </w:r>
          </w:p>
        </w:tc>
        <w:tc>
          <w:tcPr>
            <w:tcW w:w="1215" w:type="dxa"/>
            <w:shd w:val="clear" w:color="auto" w:fill="auto"/>
          </w:tcPr>
          <w:p w:rsidR="00E632A5" w:rsidRPr="000404BC" w:rsidRDefault="00E632A5" w:rsidP="000404BC">
            <w:pPr>
              <w:spacing w:line="360" w:lineRule="auto"/>
              <w:rPr>
                <w:sz w:val="20"/>
                <w:szCs w:val="20"/>
              </w:rPr>
            </w:pPr>
            <w:r w:rsidRPr="000404BC">
              <w:rPr>
                <w:sz w:val="20"/>
                <w:szCs w:val="20"/>
              </w:rPr>
              <w:t>9=(1+2):7</w:t>
            </w:r>
          </w:p>
        </w:tc>
        <w:tc>
          <w:tcPr>
            <w:tcW w:w="1304" w:type="dxa"/>
            <w:shd w:val="clear" w:color="auto" w:fill="auto"/>
          </w:tcPr>
          <w:p w:rsidR="00E632A5" w:rsidRPr="000404BC" w:rsidRDefault="00E632A5" w:rsidP="000404BC">
            <w:pPr>
              <w:spacing w:line="360" w:lineRule="auto"/>
              <w:rPr>
                <w:sz w:val="20"/>
                <w:szCs w:val="20"/>
              </w:rPr>
            </w:pPr>
            <w:r w:rsidRPr="000404BC">
              <w:rPr>
                <w:sz w:val="20"/>
                <w:szCs w:val="20"/>
              </w:rPr>
              <w:t>0,7-1,0</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0,379</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0,544</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0,562</w:t>
            </w:r>
          </w:p>
        </w:tc>
      </w:tr>
      <w:tr w:rsidR="00E632A5" w:rsidRPr="000404BC" w:rsidTr="000404BC">
        <w:tc>
          <w:tcPr>
            <w:tcW w:w="2154" w:type="dxa"/>
            <w:shd w:val="clear" w:color="auto" w:fill="auto"/>
          </w:tcPr>
          <w:p w:rsidR="00E632A5" w:rsidRPr="000404BC" w:rsidRDefault="00E632A5" w:rsidP="000404BC">
            <w:pPr>
              <w:spacing w:line="360" w:lineRule="auto"/>
              <w:rPr>
                <w:sz w:val="20"/>
                <w:szCs w:val="20"/>
              </w:rPr>
            </w:pPr>
            <w:r w:rsidRPr="000404BC">
              <w:rPr>
                <w:sz w:val="20"/>
                <w:szCs w:val="20"/>
              </w:rPr>
              <w:t>Текущий</w:t>
            </w:r>
          </w:p>
        </w:tc>
        <w:tc>
          <w:tcPr>
            <w:tcW w:w="1215" w:type="dxa"/>
            <w:shd w:val="clear" w:color="auto" w:fill="auto"/>
          </w:tcPr>
          <w:p w:rsidR="00E632A5" w:rsidRPr="000404BC" w:rsidRDefault="00E632A5" w:rsidP="000404BC">
            <w:pPr>
              <w:spacing w:line="360" w:lineRule="auto"/>
              <w:rPr>
                <w:sz w:val="20"/>
                <w:szCs w:val="20"/>
              </w:rPr>
            </w:pPr>
            <w:r w:rsidRPr="000404BC">
              <w:rPr>
                <w:sz w:val="20"/>
                <w:szCs w:val="20"/>
              </w:rPr>
              <w:t>10=4:7</w:t>
            </w:r>
          </w:p>
        </w:tc>
        <w:tc>
          <w:tcPr>
            <w:tcW w:w="1304" w:type="dxa"/>
            <w:shd w:val="clear" w:color="auto" w:fill="auto"/>
          </w:tcPr>
          <w:p w:rsidR="00E632A5" w:rsidRPr="000404BC" w:rsidRDefault="00E632A5" w:rsidP="000404BC">
            <w:pPr>
              <w:spacing w:line="360" w:lineRule="auto"/>
              <w:rPr>
                <w:sz w:val="20"/>
                <w:szCs w:val="20"/>
              </w:rPr>
            </w:pPr>
            <w:r w:rsidRPr="000404BC">
              <w:rPr>
                <w:sz w:val="20"/>
                <w:szCs w:val="20"/>
              </w:rPr>
              <w:t>≥1,0</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3,368</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2,576</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4,021</w:t>
            </w:r>
          </w:p>
        </w:tc>
      </w:tr>
      <w:tr w:rsidR="00E632A5" w:rsidRPr="000404BC" w:rsidTr="000404BC">
        <w:tc>
          <w:tcPr>
            <w:tcW w:w="2154" w:type="dxa"/>
            <w:shd w:val="clear" w:color="auto" w:fill="auto"/>
          </w:tcPr>
          <w:p w:rsidR="00E632A5" w:rsidRPr="000404BC" w:rsidRDefault="00E632A5" w:rsidP="000404BC">
            <w:pPr>
              <w:spacing w:line="360" w:lineRule="auto"/>
              <w:rPr>
                <w:sz w:val="20"/>
                <w:szCs w:val="20"/>
              </w:rPr>
            </w:pPr>
            <w:r w:rsidRPr="000404BC">
              <w:rPr>
                <w:sz w:val="20"/>
                <w:szCs w:val="20"/>
              </w:rPr>
              <w:t>Полного</w:t>
            </w:r>
          </w:p>
          <w:p w:rsidR="00E632A5" w:rsidRPr="000404BC" w:rsidRDefault="00E632A5" w:rsidP="000404BC">
            <w:pPr>
              <w:spacing w:line="360" w:lineRule="auto"/>
              <w:rPr>
                <w:sz w:val="20"/>
                <w:szCs w:val="20"/>
              </w:rPr>
            </w:pPr>
            <w:r w:rsidRPr="000404BC">
              <w:rPr>
                <w:sz w:val="20"/>
                <w:szCs w:val="20"/>
              </w:rPr>
              <w:t>покрытия</w:t>
            </w:r>
          </w:p>
        </w:tc>
        <w:tc>
          <w:tcPr>
            <w:tcW w:w="1215" w:type="dxa"/>
            <w:shd w:val="clear" w:color="auto" w:fill="auto"/>
          </w:tcPr>
          <w:p w:rsidR="00E632A5" w:rsidRPr="000404BC" w:rsidRDefault="00E632A5" w:rsidP="000404BC">
            <w:pPr>
              <w:spacing w:line="360" w:lineRule="auto"/>
              <w:rPr>
                <w:sz w:val="20"/>
                <w:szCs w:val="20"/>
              </w:rPr>
            </w:pPr>
            <w:r w:rsidRPr="000404BC">
              <w:rPr>
                <w:sz w:val="20"/>
                <w:szCs w:val="20"/>
              </w:rPr>
              <w:t>11=6:7</w:t>
            </w:r>
          </w:p>
        </w:tc>
        <w:tc>
          <w:tcPr>
            <w:tcW w:w="1304" w:type="dxa"/>
            <w:shd w:val="clear" w:color="auto" w:fill="auto"/>
          </w:tcPr>
          <w:p w:rsidR="00E632A5" w:rsidRPr="000404BC" w:rsidRDefault="00E632A5" w:rsidP="000404BC">
            <w:pPr>
              <w:spacing w:line="360" w:lineRule="auto"/>
              <w:rPr>
                <w:sz w:val="20"/>
                <w:szCs w:val="20"/>
              </w:rPr>
            </w:pPr>
            <w:r w:rsidRPr="000404BC">
              <w:rPr>
                <w:sz w:val="20"/>
                <w:szCs w:val="20"/>
              </w:rPr>
              <w:t>≥2,0</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5,636</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4,277</w:t>
            </w:r>
          </w:p>
        </w:tc>
        <w:tc>
          <w:tcPr>
            <w:tcW w:w="1385" w:type="dxa"/>
            <w:shd w:val="clear" w:color="auto" w:fill="auto"/>
          </w:tcPr>
          <w:p w:rsidR="00E632A5" w:rsidRPr="000404BC" w:rsidRDefault="00E632A5" w:rsidP="000404BC">
            <w:pPr>
              <w:spacing w:line="360" w:lineRule="auto"/>
              <w:rPr>
                <w:sz w:val="20"/>
                <w:szCs w:val="20"/>
              </w:rPr>
            </w:pPr>
            <w:r w:rsidRPr="000404BC">
              <w:rPr>
                <w:sz w:val="20"/>
                <w:szCs w:val="20"/>
              </w:rPr>
              <w:t>5,875</w:t>
            </w:r>
          </w:p>
        </w:tc>
      </w:tr>
    </w:tbl>
    <w:p w:rsidR="007E29D2" w:rsidRDefault="007E29D2" w:rsidP="00E12C23">
      <w:pPr>
        <w:spacing w:line="360" w:lineRule="auto"/>
        <w:ind w:firstLine="709"/>
        <w:jc w:val="both"/>
        <w:rPr>
          <w:sz w:val="28"/>
          <w:szCs w:val="28"/>
        </w:rPr>
      </w:pPr>
    </w:p>
    <w:p w:rsidR="00E632A5" w:rsidRPr="00E12C23" w:rsidRDefault="007E29D2" w:rsidP="00E12C23">
      <w:pPr>
        <w:spacing w:line="360" w:lineRule="auto"/>
        <w:ind w:firstLine="709"/>
        <w:jc w:val="both"/>
        <w:rPr>
          <w:sz w:val="28"/>
          <w:szCs w:val="28"/>
        </w:rPr>
      </w:pPr>
      <w:r>
        <w:rPr>
          <w:sz w:val="28"/>
          <w:szCs w:val="28"/>
        </w:rPr>
        <w:br w:type="page"/>
      </w:r>
      <w:r w:rsidR="00E632A5" w:rsidRPr="00E12C23">
        <w:rPr>
          <w:sz w:val="28"/>
          <w:szCs w:val="28"/>
        </w:rPr>
        <w:t xml:space="preserve">В таблице 5 приводится расчет коэффициентов ликвидности. </w:t>
      </w:r>
      <w:r w:rsidR="00E632A5" w:rsidRPr="00E12C23">
        <w:rPr>
          <w:iCs/>
          <w:sz w:val="28"/>
          <w:szCs w:val="28"/>
        </w:rPr>
        <w:t>Коэффициент абсолютной ликвидности (платежеспособности)</w:t>
      </w:r>
      <w:r w:rsidR="00E632A5" w:rsidRPr="00E12C23">
        <w:rPr>
          <w:sz w:val="28"/>
          <w:szCs w:val="28"/>
        </w:rPr>
        <w:t xml:space="preserve"> является наиболее жестким критерием ликвидности предприятия и показывает, какая часть краткосрочных заемных обязательств может быть при необходимости погашена немедленно. В ЗАО имени Мичурина в 2010 году данный коэффициент составляет 0,241, этот показатель в данном году находится в пределах нормы и свидетельствует о положительной тенденции деятельности предприятия.</w:t>
      </w:r>
    </w:p>
    <w:p w:rsidR="00E632A5" w:rsidRPr="00E12C23" w:rsidRDefault="00E632A5" w:rsidP="00E12C23">
      <w:pPr>
        <w:spacing w:line="360" w:lineRule="auto"/>
        <w:ind w:firstLine="709"/>
        <w:jc w:val="both"/>
        <w:rPr>
          <w:sz w:val="28"/>
          <w:szCs w:val="28"/>
        </w:rPr>
      </w:pPr>
      <w:r w:rsidRPr="00E12C23">
        <w:rPr>
          <w:iCs/>
          <w:sz w:val="28"/>
          <w:szCs w:val="28"/>
        </w:rPr>
        <w:t>Коэффициент текущей ликвидности д</w:t>
      </w:r>
      <w:r w:rsidRPr="00E12C23">
        <w:rPr>
          <w:sz w:val="28"/>
          <w:szCs w:val="28"/>
        </w:rPr>
        <w:t>ает общую оценку ликвидности активов, показывая, сколько рублей текущих активов приходится на один рубль текущих обязательств. Логика исчисления данного показателя заключается в том, что предприятие погашает краткосрочные обязательства в основном за счет текущих активов; следовательно, если текущие активы превышают по величине текущие обязательства, предприятие может рассматриваться как успешно функционирующее. Значение показателя по сравнению с 2008 годом в 2010 году увеличивается и составляет 4,021, и его значение находится в пределах нормы.</w:t>
      </w:r>
    </w:p>
    <w:p w:rsidR="00E632A5" w:rsidRPr="00E12C23" w:rsidRDefault="00E632A5" w:rsidP="00E12C23">
      <w:pPr>
        <w:spacing w:line="360" w:lineRule="auto"/>
        <w:ind w:firstLine="709"/>
        <w:jc w:val="both"/>
        <w:rPr>
          <w:sz w:val="28"/>
          <w:szCs w:val="28"/>
        </w:rPr>
      </w:pPr>
      <w:r w:rsidRPr="00E12C23">
        <w:rPr>
          <w:iCs/>
          <w:sz w:val="28"/>
          <w:szCs w:val="28"/>
        </w:rPr>
        <w:t xml:space="preserve">Коэффициент быстрой ликвидности </w:t>
      </w:r>
      <w:r w:rsidRPr="00E12C23">
        <w:rPr>
          <w:sz w:val="28"/>
          <w:szCs w:val="28"/>
        </w:rPr>
        <w:t>исчисляется по более узкому кругу текущих активов. Из расчета исключается наименее ликвидная их часть - производственные запасы. Логика такого исключения состоит не только в значительно меньшей ликвидности запасов, но, что гораздо более важно, и в том, что денежные средства, которые можно выручить в случае вынужденной реализации производственных запасов, могут быть существенно ниже затрат по их приобретению. Значение данного показателя за весь период вне нормы, в 2010 он увеличивается и составляет 0,562.</w:t>
      </w:r>
    </w:p>
    <w:p w:rsidR="00E632A5" w:rsidRPr="00E12C23" w:rsidRDefault="00E632A5" w:rsidP="00E12C23">
      <w:pPr>
        <w:spacing w:line="360" w:lineRule="auto"/>
        <w:ind w:firstLine="709"/>
        <w:jc w:val="both"/>
        <w:rPr>
          <w:sz w:val="28"/>
          <w:szCs w:val="28"/>
        </w:rPr>
      </w:pPr>
      <w:r w:rsidRPr="00E12C23">
        <w:rPr>
          <w:sz w:val="28"/>
          <w:szCs w:val="28"/>
        </w:rPr>
        <w:t>Финансовое состояние предприятия во многом зависит от того, какие средства оно имеет в своем распоряжении и куда они вложены.</w:t>
      </w:r>
      <w:r w:rsidR="00E12C23" w:rsidRPr="00E12C23">
        <w:rPr>
          <w:sz w:val="28"/>
          <w:szCs w:val="28"/>
        </w:rPr>
        <w:t xml:space="preserve"> </w:t>
      </w:r>
      <w:r w:rsidRPr="00E12C23">
        <w:rPr>
          <w:sz w:val="28"/>
          <w:szCs w:val="28"/>
        </w:rPr>
        <w:t>Сведения, которые приводятся в пассиве баланса, позволяют определить, какие изменения произошли в структуре собственного и заемного капитала, сколько привлечено в оборот предприятия долгосрочных и краткосрочных средств, то есть пассив показывает, откуда взялись средства, направленные на формирование имущества предприятия.</w:t>
      </w:r>
    </w:p>
    <w:p w:rsidR="00E632A5" w:rsidRPr="00E12C23" w:rsidRDefault="00E632A5" w:rsidP="00E12C23">
      <w:pPr>
        <w:spacing w:line="360" w:lineRule="auto"/>
        <w:ind w:firstLine="709"/>
        <w:jc w:val="both"/>
        <w:rPr>
          <w:sz w:val="28"/>
          <w:szCs w:val="28"/>
        </w:rPr>
      </w:pPr>
    </w:p>
    <w:p w:rsidR="00E632A5" w:rsidRPr="00E12C23" w:rsidRDefault="00E632A5" w:rsidP="00E12C23">
      <w:pPr>
        <w:spacing w:line="360" w:lineRule="auto"/>
        <w:ind w:firstLine="709"/>
        <w:jc w:val="both"/>
        <w:rPr>
          <w:sz w:val="28"/>
          <w:szCs w:val="28"/>
        </w:rPr>
      </w:pPr>
      <w:r w:rsidRPr="00E12C23">
        <w:rPr>
          <w:sz w:val="28"/>
          <w:szCs w:val="28"/>
        </w:rPr>
        <w:t>Таблица</w:t>
      </w:r>
      <w:r w:rsidR="00E12C23" w:rsidRPr="00E12C23">
        <w:rPr>
          <w:sz w:val="28"/>
          <w:szCs w:val="28"/>
        </w:rPr>
        <w:t xml:space="preserve"> </w:t>
      </w:r>
      <w:r w:rsidRPr="00E12C23">
        <w:rPr>
          <w:sz w:val="28"/>
          <w:szCs w:val="28"/>
        </w:rPr>
        <w:t>6 – Состав и структура источников образования средств организации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1"/>
        <w:gridCol w:w="816"/>
        <w:gridCol w:w="816"/>
        <w:gridCol w:w="1426"/>
        <w:gridCol w:w="1281"/>
        <w:gridCol w:w="839"/>
        <w:gridCol w:w="839"/>
      </w:tblGrid>
      <w:tr w:rsidR="00E632A5" w:rsidRPr="00E12C23" w:rsidTr="000404BC">
        <w:trPr>
          <w:jc w:val="center"/>
        </w:trPr>
        <w:tc>
          <w:tcPr>
            <w:tcW w:w="0" w:type="auto"/>
            <w:vMerge w:val="restart"/>
            <w:shd w:val="clear" w:color="auto" w:fill="auto"/>
          </w:tcPr>
          <w:p w:rsidR="00E632A5" w:rsidRPr="00E12C23" w:rsidRDefault="00E632A5" w:rsidP="00E12C23">
            <w:pPr>
              <w:pStyle w:val="23"/>
            </w:pPr>
            <w:r w:rsidRPr="00E12C23">
              <w:t>Показатели</w:t>
            </w:r>
          </w:p>
        </w:tc>
        <w:tc>
          <w:tcPr>
            <w:tcW w:w="0" w:type="auto"/>
            <w:vMerge w:val="restart"/>
            <w:shd w:val="clear" w:color="auto" w:fill="auto"/>
          </w:tcPr>
          <w:p w:rsidR="00E632A5" w:rsidRPr="00E12C23" w:rsidRDefault="00E632A5" w:rsidP="00E12C23">
            <w:pPr>
              <w:pStyle w:val="23"/>
            </w:pPr>
            <w:r w:rsidRPr="00E12C23">
              <w:t>2008</w:t>
            </w:r>
          </w:p>
        </w:tc>
        <w:tc>
          <w:tcPr>
            <w:tcW w:w="0" w:type="auto"/>
            <w:vMerge w:val="restart"/>
            <w:shd w:val="clear" w:color="auto" w:fill="auto"/>
          </w:tcPr>
          <w:p w:rsidR="00E632A5" w:rsidRPr="00E12C23" w:rsidRDefault="00E632A5" w:rsidP="00E12C23">
            <w:pPr>
              <w:pStyle w:val="23"/>
            </w:pPr>
            <w:r w:rsidRPr="00E12C23">
              <w:t>2010</w:t>
            </w:r>
          </w:p>
        </w:tc>
        <w:tc>
          <w:tcPr>
            <w:tcW w:w="0" w:type="auto"/>
            <w:gridSpan w:val="2"/>
            <w:shd w:val="clear" w:color="auto" w:fill="auto"/>
          </w:tcPr>
          <w:p w:rsidR="00E632A5" w:rsidRPr="00E12C23" w:rsidRDefault="00E632A5" w:rsidP="00E12C23">
            <w:pPr>
              <w:pStyle w:val="23"/>
            </w:pPr>
            <w:r w:rsidRPr="00E12C23">
              <w:t>Отклонения (+,-) 2010 к 2008</w:t>
            </w:r>
          </w:p>
        </w:tc>
        <w:tc>
          <w:tcPr>
            <w:tcW w:w="0" w:type="auto"/>
            <w:gridSpan w:val="2"/>
            <w:shd w:val="clear" w:color="auto" w:fill="auto"/>
          </w:tcPr>
          <w:p w:rsidR="00E632A5" w:rsidRPr="00E12C23" w:rsidRDefault="00E632A5" w:rsidP="00E12C23">
            <w:pPr>
              <w:pStyle w:val="23"/>
            </w:pPr>
            <w:r w:rsidRPr="00E12C23">
              <w:t>Удельный вес, %</w:t>
            </w:r>
          </w:p>
        </w:tc>
      </w:tr>
      <w:tr w:rsidR="00E632A5" w:rsidRPr="00E12C23" w:rsidTr="000404BC">
        <w:trPr>
          <w:jc w:val="center"/>
        </w:trPr>
        <w:tc>
          <w:tcPr>
            <w:tcW w:w="0" w:type="auto"/>
            <w:vMerge/>
            <w:shd w:val="clear" w:color="auto" w:fill="auto"/>
          </w:tcPr>
          <w:p w:rsidR="00E632A5" w:rsidRPr="00E12C23" w:rsidRDefault="00E632A5" w:rsidP="00E12C23">
            <w:pPr>
              <w:pStyle w:val="23"/>
            </w:pPr>
          </w:p>
        </w:tc>
        <w:tc>
          <w:tcPr>
            <w:tcW w:w="0" w:type="auto"/>
            <w:vMerge/>
            <w:shd w:val="clear" w:color="auto" w:fill="auto"/>
          </w:tcPr>
          <w:p w:rsidR="00E632A5" w:rsidRPr="00E12C23" w:rsidRDefault="00E632A5" w:rsidP="00E12C23">
            <w:pPr>
              <w:pStyle w:val="23"/>
            </w:pPr>
          </w:p>
        </w:tc>
        <w:tc>
          <w:tcPr>
            <w:tcW w:w="0" w:type="auto"/>
            <w:vMerge/>
            <w:shd w:val="clear" w:color="auto" w:fill="auto"/>
          </w:tcPr>
          <w:p w:rsidR="00E632A5" w:rsidRPr="00E12C23" w:rsidRDefault="00E632A5" w:rsidP="00E12C23">
            <w:pPr>
              <w:pStyle w:val="23"/>
            </w:pPr>
          </w:p>
        </w:tc>
        <w:tc>
          <w:tcPr>
            <w:tcW w:w="0" w:type="auto"/>
            <w:shd w:val="clear" w:color="auto" w:fill="auto"/>
          </w:tcPr>
          <w:p w:rsidR="00E632A5" w:rsidRPr="00E12C23" w:rsidRDefault="00E632A5" w:rsidP="00E12C23">
            <w:pPr>
              <w:pStyle w:val="23"/>
            </w:pPr>
            <w:r w:rsidRPr="00E12C23">
              <w:t>тыс. руб.</w:t>
            </w:r>
          </w:p>
        </w:tc>
        <w:tc>
          <w:tcPr>
            <w:tcW w:w="0" w:type="auto"/>
            <w:shd w:val="clear" w:color="auto" w:fill="auto"/>
          </w:tcPr>
          <w:p w:rsidR="00E632A5" w:rsidRPr="00E12C23" w:rsidRDefault="00E632A5" w:rsidP="00E12C23">
            <w:pPr>
              <w:pStyle w:val="23"/>
            </w:pPr>
            <w:r w:rsidRPr="00E12C23">
              <w:t>%</w:t>
            </w:r>
          </w:p>
        </w:tc>
        <w:tc>
          <w:tcPr>
            <w:tcW w:w="0" w:type="auto"/>
            <w:shd w:val="clear" w:color="auto" w:fill="auto"/>
          </w:tcPr>
          <w:p w:rsidR="00E632A5" w:rsidRPr="00E12C23" w:rsidRDefault="00E632A5" w:rsidP="00E12C23">
            <w:pPr>
              <w:pStyle w:val="23"/>
            </w:pPr>
            <w:r w:rsidRPr="00E12C23">
              <w:t>2008</w:t>
            </w:r>
          </w:p>
        </w:tc>
        <w:tc>
          <w:tcPr>
            <w:tcW w:w="0" w:type="auto"/>
            <w:shd w:val="clear" w:color="auto" w:fill="auto"/>
          </w:tcPr>
          <w:p w:rsidR="00E632A5" w:rsidRPr="00E12C23" w:rsidRDefault="00E632A5" w:rsidP="00E12C23">
            <w:pPr>
              <w:pStyle w:val="23"/>
            </w:pPr>
            <w:r w:rsidRPr="00E12C23">
              <w:t>2010</w:t>
            </w:r>
          </w:p>
        </w:tc>
      </w:tr>
      <w:tr w:rsidR="00E632A5" w:rsidRPr="00E12C23" w:rsidTr="000404BC">
        <w:trPr>
          <w:jc w:val="center"/>
        </w:trPr>
        <w:tc>
          <w:tcPr>
            <w:tcW w:w="0" w:type="auto"/>
            <w:shd w:val="clear" w:color="auto" w:fill="auto"/>
          </w:tcPr>
          <w:p w:rsidR="00E632A5" w:rsidRPr="00E12C23" w:rsidRDefault="00E632A5" w:rsidP="00E12C23">
            <w:pPr>
              <w:pStyle w:val="23"/>
            </w:pPr>
            <w:r w:rsidRPr="00E12C23">
              <w:t>Капитал и резервы,</w:t>
            </w:r>
          </w:p>
          <w:p w:rsidR="00E632A5" w:rsidRPr="00E12C23" w:rsidRDefault="00E632A5" w:rsidP="00E12C23">
            <w:pPr>
              <w:pStyle w:val="23"/>
            </w:pPr>
            <w:r w:rsidRPr="00E12C23">
              <w:t>в том числе:</w:t>
            </w:r>
          </w:p>
        </w:tc>
        <w:tc>
          <w:tcPr>
            <w:tcW w:w="0" w:type="auto"/>
            <w:shd w:val="clear" w:color="auto" w:fill="auto"/>
          </w:tcPr>
          <w:p w:rsidR="00E632A5" w:rsidRPr="00E12C23" w:rsidRDefault="00E632A5" w:rsidP="00E12C23">
            <w:pPr>
              <w:pStyle w:val="23"/>
            </w:pPr>
            <w:r w:rsidRPr="00E12C23">
              <w:t>166927</w:t>
            </w:r>
          </w:p>
        </w:tc>
        <w:tc>
          <w:tcPr>
            <w:tcW w:w="0" w:type="auto"/>
            <w:shd w:val="clear" w:color="auto" w:fill="auto"/>
          </w:tcPr>
          <w:p w:rsidR="00E632A5" w:rsidRPr="00E12C23" w:rsidRDefault="00E632A5" w:rsidP="00E12C23">
            <w:pPr>
              <w:pStyle w:val="23"/>
            </w:pPr>
            <w:r w:rsidRPr="00E12C23">
              <w:t>229285</w:t>
            </w:r>
          </w:p>
        </w:tc>
        <w:tc>
          <w:tcPr>
            <w:tcW w:w="0" w:type="auto"/>
            <w:shd w:val="clear" w:color="auto" w:fill="auto"/>
          </w:tcPr>
          <w:p w:rsidR="00E632A5" w:rsidRPr="00E12C23" w:rsidRDefault="00E632A5" w:rsidP="00E12C23">
            <w:pPr>
              <w:pStyle w:val="23"/>
            </w:pPr>
            <w:r w:rsidRPr="00E12C23">
              <w:t>+62358</w:t>
            </w:r>
          </w:p>
        </w:tc>
        <w:tc>
          <w:tcPr>
            <w:tcW w:w="0" w:type="auto"/>
            <w:shd w:val="clear" w:color="auto" w:fill="auto"/>
          </w:tcPr>
          <w:p w:rsidR="00E632A5" w:rsidRPr="00E12C23" w:rsidRDefault="00E632A5" w:rsidP="00E12C23">
            <w:pPr>
              <w:pStyle w:val="23"/>
            </w:pPr>
            <w:r w:rsidRPr="00E12C23">
              <w:t>+37,36</w:t>
            </w:r>
          </w:p>
        </w:tc>
        <w:tc>
          <w:tcPr>
            <w:tcW w:w="0" w:type="auto"/>
            <w:shd w:val="clear" w:color="auto" w:fill="auto"/>
          </w:tcPr>
          <w:p w:rsidR="00E632A5" w:rsidRPr="00E12C23" w:rsidRDefault="00E632A5" w:rsidP="00E12C23">
            <w:pPr>
              <w:pStyle w:val="23"/>
            </w:pPr>
            <w:r w:rsidRPr="00E12C23">
              <w:t>73,64</w:t>
            </w:r>
          </w:p>
        </w:tc>
        <w:tc>
          <w:tcPr>
            <w:tcW w:w="0" w:type="auto"/>
            <w:shd w:val="clear" w:color="auto" w:fill="auto"/>
          </w:tcPr>
          <w:p w:rsidR="00E632A5" w:rsidRPr="00E12C23" w:rsidRDefault="00E632A5" w:rsidP="00E12C23">
            <w:pPr>
              <w:pStyle w:val="23"/>
            </w:pPr>
            <w:r w:rsidRPr="00E12C23">
              <w:t>79,71</w:t>
            </w:r>
          </w:p>
        </w:tc>
      </w:tr>
      <w:tr w:rsidR="00E632A5" w:rsidRPr="00E12C23" w:rsidTr="000404BC">
        <w:trPr>
          <w:jc w:val="center"/>
        </w:trPr>
        <w:tc>
          <w:tcPr>
            <w:tcW w:w="0" w:type="auto"/>
            <w:shd w:val="clear" w:color="auto" w:fill="auto"/>
          </w:tcPr>
          <w:p w:rsidR="00E632A5" w:rsidRPr="00E12C23" w:rsidRDefault="00E632A5" w:rsidP="00E12C23">
            <w:pPr>
              <w:pStyle w:val="23"/>
            </w:pPr>
            <w:r w:rsidRPr="00E12C23">
              <w:t>Уставный капитал</w:t>
            </w:r>
          </w:p>
        </w:tc>
        <w:tc>
          <w:tcPr>
            <w:tcW w:w="0" w:type="auto"/>
            <w:shd w:val="clear" w:color="auto" w:fill="auto"/>
          </w:tcPr>
          <w:p w:rsidR="00E632A5" w:rsidRPr="00E12C23" w:rsidRDefault="00E632A5" w:rsidP="00E12C23">
            <w:pPr>
              <w:pStyle w:val="23"/>
            </w:pPr>
            <w:r w:rsidRPr="00E12C23">
              <w:t>3660</w:t>
            </w:r>
          </w:p>
        </w:tc>
        <w:tc>
          <w:tcPr>
            <w:tcW w:w="0" w:type="auto"/>
            <w:shd w:val="clear" w:color="auto" w:fill="auto"/>
          </w:tcPr>
          <w:p w:rsidR="00E632A5" w:rsidRPr="00E12C23" w:rsidRDefault="00E632A5" w:rsidP="00E12C23">
            <w:pPr>
              <w:pStyle w:val="23"/>
            </w:pPr>
            <w:r w:rsidRPr="00E12C23">
              <w:t>3660</w:t>
            </w:r>
          </w:p>
        </w:tc>
        <w:tc>
          <w:tcPr>
            <w:tcW w:w="0" w:type="auto"/>
            <w:shd w:val="clear" w:color="auto" w:fill="auto"/>
          </w:tcPr>
          <w:p w:rsidR="00E632A5" w:rsidRPr="00E12C23" w:rsidRDefault="00E632A5" w:rsidP="00E12C23">
            <w:pPr>
              <w:pStyle w:val="23"/>
            </w:pPr>
            <w:r w:rsidRPr="00E12C23">
              <w:t>-</w:t>
            </w:r>
          </w:p>
        </w:tc>
        <w:tc>
          <w:tcPr>
            <w:tcW w:w="0" w:type="auto"/>
            <w:shd w:val="clear" w:color="auto" w:fill="auto"/>
          </w:tcPr>
          <w:p w:rsidR="00E632A5" w:rsidRPr="00E12C23" w:rsidRDefault="00E632A5" w:rsidP="00E12C23">
            <w:pPr>
              <w:pStyle w:val="23"/>
            </w:pPr>
            <w:r w:rsidRPr="00E12C23">
              <w:t>-</w:t>
            </w:r>
          </w:p>
        </w:tc>
        <w:tc>
          <w:tcPr>
            <w:tcW w:w="0" w:type="auto"/>
            <w:shd w:val="clear" w:color="auto" w:fill="auto"/>
          </w:tcPr>
          <w:p w:rsidR="00E632A5" w:rsidRPr="00E12C23" w:rsidRDefault="00E632A5" w:rsidP="00E12C23">
            <w:pPr>
              <w:pStyle w:val="23"/>
            </w:pPr>
            <w:r w:rsidRPr="00E12C23">
              <w:t>1,61</w:t>
            </w:r>
          </w:p>
        </w:tc>
        <w:tc>
          <w:tcPr>
            <w:tcW w:w="0" w:type="auto"/>
            <w:shd w:val="clear" w:color="auto" w:fill="auto"/>
          </w:tcPr>
          <w:p w:rsidR="00E632A5" w:rsidRPr="00E12C23" w:rsidRDefault="00E632A5" w:rsidP="00E12C23">
            <w:pPr>
              <w:pStyle w:val="23"/>
            </w:pPr>
            <w:r w:rsidRPr="00E12C23">
              <w:t>1,27</w:t>
            </w:r>
          </w:p>
        </w:tc>
      </w:tr>
      <w:tr w:rsidR="00E632A5" w:rsidRPr="00E12C23" w:rsidTr="000404BC">
        <w:trPr>
          <w:jc w:val="center"/>
        </w:trPr>
        <w:tc>
          <w:tcPr>
            <w:tcW w:w="0" w:type="auto"/>
            <w:shd w:val="clear" w:color="auto" w:fill="auto"/>
          </w:tcPr>
          <w:p w:rsidR="00E632A5" w:rsidRPr="00E12C23" w:rsidRDefault="00E632A5" w:rsidP="00E12C23">
            <w:pPr>
              <w:pStyle w:val="23"/>
            </w:pPr>
            <w:r w:rsidRPr="00E12C23">
              <w:t>Добавочный капитал</w:t>
            </w:r>
          </w:p>
        </w:tc>
        <w:tc>
          <w:tcPr>
            <w:tcW w:w="0" w:type="auto"/>
            <w:shd w:val="clear" w:color="auto" w:fill="auto"/>
          </w:tcPr>
          <w:p w:rsidR="00E632A5" w:rsidRPr="00E12C23" w:rsidRDefault="00E632A5" w:rsidP="00E12C23">
            <w:pPr>
              <w:pStyle w:val="23"/>
            </w:pPr>
            <w:r w:rsidRPr="00E12C23">
              <w:t>30550</w:t>
            </w:r>
          </w:p>
        </w:tc>
        <w:tc>
          <w:tcPr>
            <w:tcW w:w="0" w:type="auto"/>
            <w:shd w:val="clear" w:color="auto" w:fill="auto"/>
          </w:tcPr>
          <w:p w:rsidR="00E632A5" w:rsidRPr="00E12C23" w:rsidRDefault="00E632A5" w:rsidP="00E12C23">
            <w:pPr>
              <w:pStyle w:val="23"/>
            </w:pPr>
            <w:r w:rsidRPr="00E12C23">
              <w:t>30550</w:t>
            </w:r>
          </w:p>
        </w:tc>
        <w:tc>
          <w:tcPr>
            <w:tcW w:w="0" w:type="auto"/>
            <w:shd w:val="clear" w:color="auto" w:fill="auto"/>
          </w:tcPr>
          <w:p w:rsidR="00E632A5" w:rsidRPr="00E12C23" w:rsidRDefault="00E632A5" w:rsidP="00E12C23">
            <w:pPr>
              <w:pStyle w:val="23"/>
            </w:pPr>
            <w:r w:rsidRPr="00E12C23">
              <w:t>-</w:t>
            </w:r>
          </w:p>
        </w:tc>
        <w:tc>
          <w:tcPr>
            <w:tcW w:w="0" w:type="auto"/>
            <w:shd w:val="clear" w:color="auto" w:fill="auto"/>
          </w:tcPr>
          <w:p w:rsidR="00E632A5" w:rsidRPr="00E12C23" w:rsidRDefault="00E632A5" w:rsidP="00E12C23">
            <w:pPr>
              <w:pStyle w:val="23"/>
            </w:pPr>
            <w:r w:rsidRPr="00E12C23">
              <w:t>-</w:t>
            </w:r>
          </w:p>
        </w:tc>
        <w:tc>
          <w:tcPr>
            <w:tcW w:w="0" w:type="auto"/>
            <w:shd w:val="clear" w:color="auto" w:fill="auto"/>
          </w:tcPr>
          <w:p w:rsidR="00E632A5" w:rsidRPr="00E12C23" w:rsidRDefault="00E632A5" w:rsidP="00E12C23">
            <w:pPr>
              <w:pStyle w:val="23"/>
            </w:pPr>
            <w:r w:rsidRPr="00E12C23">
              <w:t xml:space="preserve">13,49 </w:t>
            </w:r>
          </w:p>
        </w:tc>
        <w:tc>
          <w:tcPr>
            <w:tcW w:w="0" w:type="auto"/>
            <w:shd w:val="clear" w:color="auto" w:fill="auto"/>
          </w:tcPr>
          <w:p w:rsidR="00E632A5" w:rsidRPr="00E12C23" w:rsidRDefault="00E632A5" w:rsidP="00E12C23">
            <w:pPr>
              <w:pStyle w:val="23"/>
            </w:pPr>
            <w:r w:rsidRPr="00E12C23">
              <w:t>10,62</w:t>
            </w:r>
          </w:p>
        </w:tc>
      </w:tr>
      <w:tr w:rsidR="00E632A5" w:rsidRPr="00E12C23" w:rsidTr="000404BC">
        <w:trPr>
          <w:jc w:val="center"/>
        </w:trPr>
        <w:tc>
          <w:tcPr>
            <w:tcW w:w="0" w:type="auto"/>
            <w:shd w:val="clear" w:color="auto" w:fill="auto"/>
          </w:tcPr>
          <w:p w:rsidR="00E632A5" w:rsidRPr="00E12C23" w:rsidRDefault="00E632A5" w:rsidP="00E12C23">
            <w:pPr>
              <w:pStyle w:val="23"/>
            </w:pPr>
            <w:r w:rsidRPr="00E12C23">
              <w:t>Резервный капитал</w:t>
            </w:r>
          </w:p>
        </w:tc>
        <w:tc>
          <w:tcPr>
            <w:tcW w:w="0" w:type="auto"/>
            <w:shd w:val="clear" w:color="auto" w:fill="auto"/>
          </w:tcPr>
          <w:p w:rsidR="00E632A5" w:rsidRPr="00E12C23" w:rsidRDefault="00E632A5" w:rsidP="00E12C23">
            <w:pPr>
              <w:pStyle w:val="23"/>
            </w:pPr>
            <w:r w:rsidRPr="00E12C23">
              <w:t>439</w:t>
            </w:r>
          </w:p>
        </w:tc>
        <w:tc>
          <w:tcPr>
            <w:tcW w:w="0" w:type="auto"/>
            <w:shd w:val="clear" w:color="auto" w:fill="auto"/>
          </w:tcPr>
          <w:p w:rsidR="00E632A5" w:rsidRPr="00E12C23" w:rsidRDefault="00E632A5" w:rsidP="00E12C23">
            <w:pPr>
              <w:pStyle w:val="23"/>
            </w:pPr>
            <w:r w:rsidRPr="00E12C23">
              <w:t>439</w:t>
            </w:r>
          </w:p>
        </w:tc>
        <w:tc>
          <w:tcPr>
            <w:tcW w:w="0" w:type="auto"/>
            <w:shd w:val="clear" w:color="auto" w:fill="auto"/>
          </w:tcPr>
          <w:p w:rsidR="00E632A5" w:rsidRPr="00E12C23" w:rsidRDefault="00E632A5" w:rsidP="00E12C23">
            <w:pPr>
              <w:pStyle w:val="23"/>
            </w:pPr>
            <w:r w:rsidRPr="00E12C23">
              <w:t>-</w:t>
            </w:r>
          </w:p>
        </w:tc>
        <w:tc>
          <w:tcPr>
            <w:tcW w:w="0" w:type="auto"/>
            <w:shd w:val="clear" w:color="auto" w:fill="auto"/>
          </w:tcPr>
          <w:p w:rsidR="00E632A5" w:rsidRPr="00E12C23" w:rsidRDefault="00E632A5" w:rsidP="00E12C23">
            <w:pPr>
              <w:pStyle w:val="23"/>
            </w:pPr>
            <w:r w:rsidRPr="00E12C23">
              <w:t>-</w:t>
            </w:r>
          </w:p>
        </w:tc>
        <w:tc>
          <w:tcPr>
            <w:tcW w:w="0" w:type="auto"/>
            <w:shd w:val="clear" w:color="auto" w:fill="auto"/>
          </w:tcPr>
          <w:p w:rsidR="00E632A5" w:rsidRPr="00E12C23" w:rsidRDefault="00E632A5" w:rsidP="00E12C23">
            <w:pPr>
              <w:pStyle w:val="23"/>
            </w:pPr>
            <w:r w:rsidRPr="00E12C23">
              <w:t>0,19</w:t>
            </w:r>
          </w:p>
        </w:tc>
        <w:tc>
          <w:tcPr>
            <w:tcW w:w="0" w:type="auto"/>
            <w:shd w:val="clear" w:color="auto" w:fill="auto"/>
          </w:tcPr>
          <w:p w:rsidR="00E632A5" w:rsidRPr="00E12C23" w:rsidRDefault="00E632A5" w:rsidP="00E12C23">
            <w:pPr>
              <w:pStyle w:val="23"/>
            </w:pPr>
            <w:r w:rsidRPr="00E12C23">
              <w:t>0,16</w:t>
            </w:r>
          </w:p>
        </w:tc>
      </w:tr>
      <w:tr w:rsidR="00E632A5" w:rsidRPr="00E12C23" w:rsidTr="000404BC">
        <w:trPr>
          <w:jc w:val="center"/>
        </w:trPr>
        <w:tc>
          <w:tcPr>
            <w:tcW w:w="0" w:type="auto"/>
            <w:shd w:val="clear" w:color="auto" w:fill="auto"/>
          </w:tcPr>
          <w:p w:rsidR="00E632A5" w:rsidRPr="00E12C23" w:rsidRDefault="00E632A5" w:rsidP="00E12C23">
            <w:pPr>
              <w:pStyle w:val="23"/>
            </w:pPr>
            <w:r w:rsidRPr="00E12C23">
              <w:t>Нераспределенная прибыль</w:t>
            </w:r>
          </w:p>
        </w:tc>
        <w:tc>
          <w:tcPr>
            <w:tcW w:w="0" w:type="auto"/>
            <w:shd w:val="clear" w:color="auto" w:fill="auto"/>
          </w:tcPr>
          <w:p w:rsidR="00E632A5" w:rsidRPr="00E12C23" w:rsidRDefault="00E632A5" w:rsidP="00E12C23">
            <w:pPr>
              <w:pStyle w:val="23"/>
            </w:pPr>
            <w:r w:rsidRPr="00E12C23">
              <w:t>132278</w:t>
            </w:r>
          </w:p>
        </w:tc>
        <w:tc>
          <w:tcPr>
            <w:tcW w:w="0" w:type="auto"/>
            <w:shd w:val="clear" w:color="auto" w:fill="auto"/>
          </w:tcPr>
          <w:p w:rsidR="00E632A5" w:rsidRPr="00E12C23" w:rsidRDefault="00E632A5" w:rsidP="00E12C23">
            <w:pPr>
              <w:pStyle w:val="23"/>
            </w:pPr>
            <w:r w:rsidRPr="00E12C23">
              <w:t>194636</w:t>
            </w:r>
          </w:p>
        </w:tc>
        <w:tc>
          <w:tcPr>
            <w:tcW w:w="0" w:type="auto"/>
            <w:shd w:val="clear" w:color="auto" w:fill="auto"/>
          </w:tcPr>
          <w:p w:rsidR="00E632A5" w:rsidRPr="00E12C23" w:rsidRDefault="00E632A5" w:rsidP="00E12C23">
            <w:pPr>
              <w:pStyle w:val="23"/>
            </w:pPr>
            <w:r w:rsidRPr="00E12C23">
              <w:t>+62358</w:t>
            </w:r>
          </w:p>
        </w:tc>
        <w:tc>
          <w:tcPr>
            <w:tcW w:w="0" w:type="auto"/>
            <w:shd w:val="clear" w:color="auto" w:fill="auto"/>
          </w:tcPr>
          <w:p w:rsidR="00E632A5" w:rsidRPr="00E12C23" w:rsidRDefault="00E632A5" w:rsidP="00E12C23">
            <w:pPr>
              <w:pStyle w:val="23"/>
            </w:pPr>
            <w:r w:rsidRPr="00E12C23">
              <w:t>+47,14</w:t>
            </w:r>
          </w:p>
        </w:tc>
        <w:tc>
          <w:tcPr>
            <w:tcW w:w="0" w:type="auto"/>
            <w:shd w:val="clear" w:color="auto" w:fill="auto"/>
          </w:tcPr>
          <w:p w:rsidR="00E632A5" w:rsidRPr="00E12C23" w:rsidRDefault="00E632A5" w:rsidP="00E12C23">
            <w:pPr>
              <w:pStyle w:val="23"/>
            </w:pPr>
            <w:r w:rsidRPr="00E12C23">
              <w:t>58,35</w:t>
            </w:r>
          </w:p>
        </w:tc>
        <w:tc>
          <w:tcPr>
            <w:tcW w:w="0" w:type="auto"/>
            <w:shd w:val="clear" w:color="auto" w:fill="auto"/>
          </w:tcPr>
          <w:p w:rsidR="00E632A5" w:rsidRPr="00E12C23" w:rsidRDefault="00E632A5" w:rsidP="00E12C23">
            <w:pPr>
              <w:pStyle w:val="23"/>
            </w:pPr>
            <w:r w:rsidRPr="00E12C23">
              <w:t>67,66</w:t>
            </w:r>
          </w:p>
        </w:tc>
      </w:tr>
      <w:tr w:rsidR="00E632A5" w:rsidRPr="00E12C23" w:rsidTr="000404BC">
        <w:trPr>
          <w:jc w:val="center"/>
        </w:trPr>
        <w:tc>
          <w:tcPr>
            <w:tcW w:w="0" w:type="auto"/>
            <w:shd w:val="clear" w:color="auto" w:fill="auto"/>
          </w:tcPr>
          <w:p w:rsidR="00E632A5" w:rsidRPr="00E12C23" w:rsidRDefault="00E632A5" w:rsidP="00E12C23">
            <w:pPr>
              <w:pStyle w:val="23"/>
            </w:pPr>
            <w:r w:rsidRPr="00E12C23">
              <w:t xml:space="preserve">Долгосрочные обязательства, </w:t>
            </w:r>
          </w:p>
          <w:p w:rsidR="00E632A5" w:rsidRPr="00E12C23" w:rsidRDefault="00E632A5" w:rsidP="00E12C23">
            <w:pPr>
              <w:pStyle w:val="23"/>
            </w:pPr>
            <w:r w:rsidRPr="00E12C23">
              <w:t>в том числе:</w:t>
            </w:r>
          </w:p>
        </w:tc>
        <w:tc>
          <w:tcPr>
            <w:tcW w:w="0" w:type="auto"/>
            <w:shd w:val="clear" w:color="auto" w:fill="auto"/>
          </w:tcPr>
          <w:p w:rsidR="00E632A5" w:rsidRPr="00E12C23" w:rsidRDefault="00E632A5" w:rsidP="00E12C23">
            <w:pPr>
              <w:pStyle w:val="23"/>
            </w:pPr>
            <w:r w:rsidRPr="00E12C23">
              <w:t>19549</w:t>
            </w:r>
          </w:p>
        </w:tc>
        <w:tc>
          <w:tcPr>
            <w:tcW w:w="0" w:type="auto"/>
            <w:shd w:val="clear" w:color="auto" w:fill="auto"/>
          </w:tcPr>
          <w:p w:rsidR="00E632A5" w:rsidRPr="00E12C23" w:rsidRDefault="00E632A5" w:rsidP="00E12C23">
            <w:pPr>
              <w:pStyle w:val="23"/>
            </w:pPr>
            <w:r w:rsidRPr="00E12C23">
              <w:t>9403</w:t>
            </w:r>
          </w:p>
        </w:tc>
        <w:tc>
          <w:tcPr>
            <w:tcW w:w="0" w:type="auto"/>
            <w:shd w:val="clear" w:color="auto" w:fill="auto"/>
          </w:tcPr>
          <w:p w:rsidR="00E632A5" w:rsidRPr="00E12C23" w:rsidRDefault="00E632A5" w:rsidP="00E12C23">
            <w:pPr>
              <w:pStyle w:val="23"/>
            </w:pPr>
            <w:r w:rsidRPr="00E12C23">
              <w:t>-10146</w:t>
            </w:r>
          </w:p>
        </w:tc>
        <w:tc>
          <w:tcPr>
            <w:tcW w:w="0" w:type="auto"/>
            <w:shd w:val="clear" w:color="auto" w:fill="auto"/>
          </w:tcPr>
          <w:p w:rsidR="00E632A5" w:rsidRPr="00E12C23" w:rsidRDefault="00E632A5" w:rsidP="00E12C23">
            <w:pPr>
              <w:pStyle w:val="23"/>
            </w:pPr>
            <w:r w:rsidRPr="00E12C23">
              <w:t>-51,9</w:t>
            </w:r>
          </w:p>
        </w:tc>
        <w:tc>
          <w:tcPr>
            <w:tcW w:w="0" w:type="auto"/>
            <w:shd w:val="clear" w:color="auto" w:fill="auto"/>
          </w:tcPr>
          <w:p w:rsidR="00E632A5" w:rsidRPr="00E12C23" w:rsidRDefault="00E632A5" w:rsidP="00E12C23">
            <w:pPr>
              <w:pStyle w:val="23"/>
            </w:pPr>
            <w:r w:rsidRPr="00E12C23">
              <w:t>8,62</w:t>
            </w:r>
          </w:p>
        </w:tc>
        <w:tc>
          <w:tcPr>
            <w:tcW w:w="0" w:type="auto"/>
            <w:shd w:val="clear" w:color="auto" w:fill="auto"/>
          </w:tcPr>
          <w:p w:rsidR="00E632A5" w:rsidRPr="00E12C23" w:rsidRDefault="00E632A5" w:rsidP="00E12C23">
            <w:pPr>
              <w:pStyle w:val="23"/>
            </w:pPr>
            <w:r w:rsidRPr="00E12C23">
              <w:t>3,27</w:t>
            </w:r>
          </w:p>
        </w:tc>
      </w:tr>
      <w:tr w:rsidR="00E632A5" w:rsidRPr="00E12C23" w:rsidTr="000404BC">
        <w:trPr>
          <w:jc w:val="center"/>
        </w:trPr>
        <w:tc>
          <w:tcPr>
            <w:tcW w:w="0" w:type="auto"/>
            <w:shd w:val="clear" w:color="auto" w:fill="auto"/>
          </w:tcPr>
          <w:p w:rsidR="00E632A5" w:rsidRPr="00E12C23" w:rsidRDefault="00E632A5" w:rsidP="00E12C23">
            <w:pPr>
              <w:pStyle w:val="23"/>
            </w:pPr>
            <w:r w:rsidRPr="00E12C23">
              <w:t>Займы и кредиты</w:t>
            </w:r>
          </w:p>
        </w:tc>
        <w:tc>
          <w:tcPr>
            <w:tcW w:w="0" w:type="auto"/>
            <w:shd w:val="clear" w:color="auto" w:fill="auto"/>
          </w:tcPr>
          <w:p w:rsidR="00E632A5" w:rsidRPr="00E12C23" w:rsidRDefault="00E632A5" w:rsidP="00E12C23">
            <w:pPr>
              <w:pStyle w:val="23"/>
            </w:pPr>
            <w:r w:rsidRPr="00E12C23">
              <w:t>19549</w:t>
            </w:r>
          </w:p>
        </w:tc>
        <w:tc>
          <w:tcPr>
            <w:tcW w:w="0" w:type="auto"/>
            <w:shd w:val="clear" w:color="auto" w:fill="auto"/>
          </w:tcPr>
          <w:p w:rsidR="00E632A5" w:rsidRPr="00E12C23" w:rsidRDefault="00E632A5" w:rsidP="00E12C23">
            <w:pPr>
              <w:pStyle w:val="23"/>
            </w:pPr>
            <w:r w:rsidRPr="00E12C23">
              <w:t>9403</w:t>
            </w:r>
          </w:p>
        </w:tc>
        <w:tc>
          <w:tcPr>
            <w:tcW w:w="0" w:type="auto"/>
            <w:shd w:val="clear" w:color="auto" w:fill="auto"/>
          </w:tcPr>
          <w:p w:rsidR="00E632A5" w:rsidRPr="00E12C23" w:rsidRDefault="00E632A5" w:rsidP="00E12C23">
            <w:pPr>
              <w:pStyle w:val="23"/>
            </w:pPr>
            <w:r w:rsidRPr="00E12C23">
              <w:t>-10146</w:t>
            </w:r>
          </w:p>
        </w:tc>
        <w:tc>
          <w:tcPr>
            <w:tcW w:w="0" w:type="auto"/>
            <w:shd w:val="clear" w:color="auto" w:fill="auto"/>
          </w:tcPr>
          <w:p w:rsidR="00E632A5" w:rsidRPr="00E12C23" w:rsidRDefault="00E632A5" w:rsidP="00E12C23">
            <w:pPr>
              <w:pStyle w:val="23"/>
            </w:pPr>
            <w:r w:rsidRPr="00E12C23">
              <w:t>-51,9</w:t>
            </w:r>
          </w:p>
        </w:tc>
        <w:tc>
          <w:tcPr>
            <w:tcW w:w="0" w:type="auto"/>
            <w:shd w:val="clear" w:color="auto" w:fill="auto"/>
          </w:tcPr>
          <w:p w:rsidR="00E632A5" w:rsidRPr="00E12C23" w:rsidRDefault="00E632A5" w:rsidP="00E12C23">
            <w:pPr>
              <w:pStyle w:val="23"/>
            </w:pPr>
            <w:r w:rsidRPr="00E12C23">
              <w:t>8,62</w:t>
            </w:r>
          </w:p>
        </w:tc>
        <w:tc>
          <w:tcPr>
            <w:tcW w:w="0" w:type="auto"/>
            <w:shd w:val="clear" w:color="auto" w:fill="auto"/>
          </w:tcPr>
          <w:p w:rsidR="00E632A5" w:rsidRPr="00E12C23" w:rsidRDefault="00E632A5" w:rsidP="00E12C23">
            <w:pPr>
              <w:pStyle w:val="23"/>
            </w:pPr>
            <w:r w:rsidRPr="00E12C23">
              <w:t>3,27</w:t>
            </w:r>
          </w:p>
        </w:tc>
      </w:tr>
      <w:tr w:rsidR="00E632A5" w:rsidRPr="00E12C23" w:rsidTr="000404BC">
        <w:trPr>
          <w:jc w:val="center"/>
        </w:trPr>
        <w:tc>
          <w:tcPr>
            <w:tcW w:w="0" w:type="auto"/>
            <w:shd w:val="clear" w:color="auto" w:fill="auto"/>
          </w:tcPr>
          <w:p w:rsidR="00E632A5" w:rsidRPr="00E12C23" w:rsidRDefault="00E632A5" w:rsidP="00E12C23">
            <w:pPr>
              <w:pStyle w:val="23"/>
            </w:pPr>
            <w:r w:rsidRPr="00E12C23">
              <w:t>Краткосрочные обязательства,</w:t>
            </w:r>
          </w:p>
          <w:p w:rsidR="00E632A5" w:rsidRPr="00E12C23" w:rsidRDefault="00E632A5" w:rsidP="00E12C23">
            <w:pPr>
              <w:pStyle w:val="23"/>
            </w:pPr>
            <w:r w:rsidRPr="00E12C23">
              <w:t>в том числе:</w:t>
            </w:r>
          </w:p>
        </w:tc>
        <w:tc>
          <w:tcPr>
            <w:tcW w:w="0" w:type="auto"/>
            <w:shd w:val="clear" w:color="auto" w:fill="auto"/>
          </w:tcPr>
          <w:p w:rsidR="00E632A5" w:rsidRPr="00E12C23" w:rsidRDefault="00E632A5" w:rsidP="00E12C23">
            <w:pPr>
              <w:pStyle w:val="23"/>
            </w:pPr>
            <w:r w:rsidRPr="00E12C23">
              <w:t>40224</w:t>
            </w:r>
          </w:p>
        </w:tc>
        <w:tc>
          <w:tcPr>
            <w:tcW w:w="0" w:type="auto"/>
            <w:shd w:val="clear" w:color="auto" w:fill="auto"/>
          </w:tcPr>
          <w:p w:rsidR="00E632A5" w:rsidRPr="00E12C23" w:rsidRDefault="00E632A5" w:rsidP="00E12C23">
            <w:pPr>
              <w:pStyle w:val="23"/>
            </w:pPr>
            <w:r w:rsidRPr="00E12C23">
              <w:t>48966</w:t>
            </w:r>
          </w:p>
        </w:tc>
        <w:tc>
          <w:tcPr>
            <w:tcW w:w="0" w:type="auto"/>
            <w:shd w:val="clear" w:color="auto" w:fill="auto"/>
          </w:tcPr>
          <w:p w:rsidR="00E632A5" w:rsidRPr="00E12C23" w:rsidRDefault="00E632A5" w:rsidP="00E12C23">
            <w:pPr>
              <w:pStyle w:val="23"/>
            </w:pPr>
            <w:r w:rsidRPr="00E12C23">
              <w:t>+8742</w:t>
            </w:r>
          </w:p>
        </w:tc>
        <w:tc>
          <w:tcPr>
            <w:tcW w:w="0" w:type="auto"/>
            <w:shd w:val="clear" w:color="auto" w:fill="auto"/>
          </w:tcPr>
          <w:p w:rsidR="00E632A5" w:rsidRPr="00E12C23" w:rsidRDefault="00E632A5" w:rsidP="00E12C23">
            <w:pPr>
              <w:pStyle w:val="23"/>
            </w:pPr>
            <w:r w:rsidRPr="00E12C23">
              <w:t>+21,73</w:t>
            </w:r>
          </w:p>
        </w:tc>
        <w:tc>
          <w:tcPr>
            <w:tcW w:w="0" w:type="auto"/>
            <w:shd w:val="clear" w:color="auto" w:fill="auto"/>
          </w:tcPr>
          <w:p w:rsidR="00E632A5" w:rsidRPr="00E12C23" w:rsidRDefault="00E632A5" w:rsidP="00E12C23">
            <w:pPr>
              <w:pStyle w:val="23"/>
            </w:pPr>
            <w:r w:rsidRPr="00E12C23">
              <w:t>17,74</w:t>
            </w:r>
          </w:p>
        </w:tc>
        <w:tc>
          <w:tcPr>
            <w:tcW w:w="0" w:type="auto"/>
            <w:shd w:val="clear" w:color="auto" w:fill="auto"/>
          </w:tcPr>
          <w:p w:rsidR="00E632A5" w:rsidRPr="00E12C23" w:rsidRDefault="00E632A5" w:rsidP="00E12C23">
            <w:pPr>
              <w:pStyle w:val="23"/>
            </w:pPr>
            <w:r w:rsidRPr="00E12C23">
              <w:t>17,02</w:t>
            </w:r>
          </w:p>
        </w:tc>
      </w:tr>
      <w:tr w:rsidR="00E632A5" w:rsidRPr="00E12C23" w:rsidTr="000404BC">
        <w:trPr>
          <w:jc w:val="center"/>
        </w:trPr>
        <w:tc>
          <w:tcPr>
            <w:tcW w:w="0" w:type="auto"/>
            <w:shd w:val="clear" w:color="auto" w:fill="auto"/>
          </w:tcPr>
          <w:p w:rsidR="00E632A5" w:rsidRPr="00E12C23" w:rsidRDefault="00E632A5" w:rsidP="00E12C23">
            <w:pPr>
              <w:pStyle w:val="23"/>
            </w:pPr>
            <w:r w:rsidRPr="00E12C23">
              <w:t>Займы и кредиты</w:t>
            </w:r>
          </w:p>
        </w:tc>
        <w:tc>
          <w:tcPr>
            <w:tcW w:w="0" w:type="auto"/>
            <w:shd w:val="clear" w:color="auto" w:fill="auto"/>
          </w:tcPr>
          <w:p w:rsidR="00E632A5" w:rsidRPr="00E12C23" w:rsidRDefault="00E632A5" w:rsidP="00E12C23">
            <w:pPr>
              <w:pStyle w:val="23"/>
            </w:pPr>
            <w:r w:rsidRPr="00E12C23">
              <w:t>18000</w:t>
            </w:r>
          </w:p>
        </w:tc>
        <w:tc>
          <w:tcPr>
            <w:tcW w:w="0" w:type="auto"/>
            <w:shd w:val="clear" w:color="auto" w:fill="auto"/>
          </w:tcPr>
          <w:p w:rsidR="00E632A5" w:rsidRPr="00E12C23" w:rsidRDefault="00E632A5" w:rsidP="00E12C23">
            <w:pPr>
              <w:pStyle w:val="23"/>
            </w:pPr>
            <w:r w:rsidRPr="00E12C23">
              <w:t>37897</w:t>
            </w:r>
          </w:p>
        </w:tc>
        <w:tc>
          <w:tcPr>
            <w:tcW w:w="0" w:type="auto"/>
            <w:shd w:val="clear" w:color="auto" w:fill="auto"/>
          </w:tcPr>
          <w:p w:rsidR="00E632A5" w:rsidRPr="00E12C23" w:rsidRDefault="00E632A5" w:rsidP="00E12C23">
            <w:pPr>
              <w:pStyle w:val="23"/>
            </w:pPr>
            <w:r w:rsidRPr="00E12C23">
              <w:t>+19897</w:t>
            </w:r>
          </w:p>
        </w:tc>
        <w:tc>
          <w:tcPr>
            <w:tcW w:w="0" w:type="auto"/>
            <w:shd w:val="clear" w:color="auto" w:fill="auto"/>
          </w:tcPr>
          <w:p w:rsidR="00E632A5" w:rsidRPr="00E12C23" w:rsidRDefault="00E632A5" w:rsidP="00E12C23">
            <w:pPr>
              <w:pStyle w:val="23"/>
            </w:pPr>
            <w:r w:rsidRPr="00E12C23">
              <w:t>+110,54</w:t>
            </w:r>
          </w:p>
        </w:tc>
        <w:tc>
          <w:tcPr>
            <w:tcW w:w="0" w:type="auto"/>
            <w:shd w:val="clear" w:color="auto" w:fill="auto"/>
          </w:tcPr>
          <w:p w:rsidR="00E632A5" w:rsidRPr="00E12C23" w:rsidRDefault="00E632A5" w:rsidP="00E12C23">
            <w:pPr>
              <w:pStyle w:val="23"/>
            </w:pPr>
            <w:r w:rsidRPr="00E12C23">
              <w:t>7,94</w:t>
            </w:r>
          </w:p>
        </w:tc>
        <w:tc>
          <w:tcPr>
            <w:tcW w:w="0" w:type="auto"/>
            <w:shd w:val="clear" w:color="auto" w:fill="auto"/>
          </w:tcPr>
          <w:p w:rsidR="00E632A5" w:rsidRPr="00E12C23" w:rsidRDefault="00E632A5" w:rsidP="00E12C23">
            <w:pPr>
              <w:pStyle w:val="23"/>
            </w:pPr>
            <w:r w:rsidRPr="00E12C23">
              <w:t>13,17</w:t>
            </w:r>
          </w:p>
        </w:tc>
      </w:tr>
      <w:tr w:rsidR="00E632A5" w:rsidRPr="00E12C23" w:rsidTr="000404BC">
        <w:trPr>
          <w:jc w:val="center"/>
        </w:trPr>
        <w:tc>
          <w:tcPr>
            <w:tcW w:w="0" w:type="auto"/>
            <w:shd w:val="clear" w:color="auto" w:fill="auto"/>
          </w:tcPr>
          <w:p w:rsidR="00E632A5" w:rsidRPr="00E12C23" w:rsidRDefault="00E632A5" w:rsidP="00E12C23">
            <w:pPr>
              <w:pStyle w:val="23"/>
            </w:pPr>
            <w:r w:rsidRPr="00E12C23">
              <w:t>Кредиторская задолженность</w:t>
            </w:r>
          </w:p>
        </w:tc>
        <w:tc>
          <w:tcPr>
            <w:tcW w:w="0" w:type="auto"/>
            <w:shd w:val="clear" w:color="auto" w:fill="auto"/>
          </w:tcPr>
          <w:p w:rsidR="00E632A5" w:rsidRPr="00E12C23" w:rsidRDefault="00E632A5" w:rsidP="00E12C23">
            <w:pPr>
              <w:pStyle w:val="23"/>
            </w:pPr>
            <w:r w:rsidRPr="00E12C23">
              <w:t>22224</w:t>
            </w:r>
          </w:p>
        </w:tc>
        <w:tc>
          <w:tcPr>
            <w:tcW w:w="0" w:type="auto"/>
            <w:shd w:val="clear" w:color="auto" w:fill="auto"/>
          </w:tcPr>
          <w:p w:rsidR="00E632A5" w:rsidRPr="00E12C23" w:rsidRDefault="00E632A5" w:rsidP="00E12C23">
            <w:pPr>
              <w:pStyle w:val="23"/>
            </w:pPr>
            <w:r w:rsidRPr="00E12C23">
              <w:t>11069</w:t>
            </w:r>
          </w:p>
        </w:tc>
        <w:tc>
          <w:tcPr>
            <w:tcW w:w="0" w:type="auto"/>
            <w:shd w:val="clear" w:color="auto" w:fill="auto"/>
          </w:tcPr>
          <w:p w:rsidR="00E632A5" w:rsidRPr="00E12C23" w:rsidRDefault="00E632A5" w:rsidP="00E12C23">
            <w:pPr>
              <w:pStyle w:val="23"/>
            </w:pPr>
            <w:r w:rsidRPr="00E12C23">
              <w:t>-11155</w:t>
            </w:r>
          </w:p>
        </w:tc>
        <w:tc>
          <w:tcPr>
            <w:tcW w:w="0" w:type="auto"/>
            <w:shd w:val="clear" w:color="auto" w:fill="auto"/>
          </w:tcPr>
          <w:p w:rsidR="00E632A5" w:rsidRPr="00E12C23" w:rsidRDefault="00E632A5" w:rsidP="00E12C23">
            <w:pPr>
              <w:pStyle w:val="23"/>
            </w:pPr>
            <w:r w:rsidRPr="00E12C23">
              <w:t>-50,19</w:t>
            </w:r>
          </w:p>
        </w:tc>
        <w:tc>
          <w:tcPr>
            <w:tcW w:w="0" w:type="auto"/>
            <w:shd w:val="clear" w:color="auto" w:fill="auto"/>
          </w:tcPr>
          <w:p w:rsidR="00E632A5" w:rsidRPr="00E12C23" w:rsidRDefault="00E632A5" w:rsidP="00E12C23">
            <w:pPr>
              <w:pStyle w:val="23"/>
            </w:pPr>
            <w:r w:rsidRPr="00E12C23">
              <w:t>9,80</w:t>
            </w:r>
          </w:p>
        </w:tc>
        <w:tc>
          <w:tcPr>
            <w:tcW w:w="0" w:type="auto"/>
            <w:shd w:val="clear" w:color="auto" w:fill="auto"/>
          </w:tcPr>
          <w:p w:rsidR="00E632A5" w:rsidRPr="00E12C23" w:rsidRDefault="00E632A5" w:rsidP="00E12C23">
            <w:pPr>
              <w:pStyle w:val="23"/>
            </w:pPr>
            <w:r w:rsidRPr="00E12C23">
              <w:t>3,85</w:t>
            </w:r>
          </w:p>
        </w:tc>
      </w:tr>
      <w:tr w:rsidR="00E632A5" w:rsidRPr="00E12C23" w:rsidTr="000404BC">
        <w:trPr>
          <w:jc w:val="center"/>
        </w:trPr>
        <w:tc>
          <w:tcPr>
            <w:tcW w:w="0" w:type="auto"/>
            <w:shd w:val="clear" w:color="auto" w:fill="auto"/>
          </w:tcPr>
          <w:p w:rsidR="00E632A5" w:rsidRPr="00E12C23" w:rsidRDefault="00E632A5" w:rsidP="00E12C23">
            <w:pPr>
              <w:pStyle w:val="23"/>
            </w:pPr>
            <w:r w:rsidRPr="00E12C23">
              <w:t>Итого источников средств</w:t>
            </w:r>
          </w:p>
        </w:tc>
        <w:tc>
          <w:tcPr>
            <w:tcW w:w="0" w:type="auto"/>
            <w:shd w:val="clear" w:color="auto" w:fill="auto"/>
          </w:tcPr>
          <w:p w:rsidR="00E632A5" w:rsidRPr="00E12C23" w:rsidRDefault="00E632A5" w:rsidP="00E12C23">
            <w:pPr>
              <w:pStyle w:val="23"/>
            </w:pPr>
            <w:r w:rsidRPr="00E12C23">
              <w:t>226700</w:t>
            </w:r>
          </w:p>
        </w:tc>
        <w:tc>
          <w:tcPr>
            <w:tcW w:w="0" w:type="auto"/>
            <w:shd w:val="clear" w:color="auto" w:fill="auto"/>
          </w:tcPr>
          <w:p w:rsidR="00E632A5" w:rsidRPr="00E12C23" w:rsidRDefault="00E632A5" w:rsidP="00E12C23">
            <w:pPr>
              <w:pStyle w:val="23"/>
            </w:pPr>
            <w:r w:rsidRPr="00E12C23">
              <w:t>287654</w:t>
            </w:r>
          </w:p>
        </w:tc>
        <w:tc>
          <w:tcPr>
            <w:tcW w:w="0" w:type="auto"/>
            <w:shd w:val="clear" w:color="auto" w:fill="auto"/>
          </w:tcPr>
          <w:p w:rsidR="00E632A5" w:rsidRPr="00E12C23" w:rsidRDefault="00E632A5" w:rsidP="00E12C23">
            <w:pPr>
              <w:pStyle w:val="23"/>
            </w:pPr>
            <w:r w:rsidRPr="00E12C23">
              <w:t>+60954</w:t>
            </w:r>
          </w:p>
        </w:tc>
        <w:tc>
          <w:tcPr>
            <w:tcW w:w="0" w:type="auto"/>
            <w:shd w:val="clear" w:color="auto" w:fill="auto"/>
          </w:tcPr>
          <w:p w:rsidR="00E632A5" w:rsidRPr="00E12C23" w:rsidRDefault="00E632A5" w:rsidP="00E12C23">
            <w:pPr>
              <w:pStyle w:val="23"/>
            </w:pPr>
            <w:r w:rsidRPr="00E12C23">
              <w:t>+26,89</w:t>
            </w:r>
          </w:p>
        </w:tc>
        <w:tc>
          <w:tcPr>
            <w:tcW w:w="0" w:type="auto"/>
            <w:shd w:val="clear" w:color="auto" w:fill="auto"/>
          </w:tcPr>
          <w:p w:rsidR="00E632A5" w:rsidRPr="00E12C23" w:rsidRDefault="00E632A5" w:rsidP="00E12C23">
            <w:pPr>
              <w:pStyle w:val="23"/>
            </w:pPr>
            <w:r w:rsidRPr="00E12C23">
              <w:t>100</w:t>
            </w:r>
          </w:p>
        </w:tc>
        <w:tc>
          <w:tcPr>
            <w:tcW w:w="0" w:type="auto"/>
            <w:shd w:val="clear" w:color="auto" w:fill="auto"/>
          </w:tcPr>
          <w:p w:rsidR="00E632A5" w:rsidRPr="00E12C23" w:rsidRDefault="00E632A5" w:rsidP="00E12C23">
            <w:pPr>
              <w:pStyle w:val="23"/>
            </w:pPr>
            <w:r w:rsidRPr="00E12C23">
              <w:t>100</w:t>
            </w:r>
          </w:p>
        </w:tc>
      </w:tr>
      <w:tr w:rsidR="00E632A5" w:rsidRPr="00E12C23" w:rsidTr="000404BC">
        <w:trPr>
          <w:jc w:val="center"/>
        </w:trPr>
        <w:tc>
          <w:tcPr>
            <w:tcW w:w="0" w:type="auto"/>
            <w:shd w:val="clear" w:color="auto" w:fill="auto"/>
          </w:tcPr>
          <w:p w:rsidR="00E632A5" w:rsidRPr="00E12C23" w:rsidRDefault="00E632A5" w:rsidP="00E12C23">
            <w:pPr>
              <w:pStyle w:val="23"/>
            </w:pPr>
            <w:r w:rsidRPr="00E12C23">
              <w:t>Коэффициент автономии</w:t>
            </w:r>
          </w:p>
        </w:tc>
        <w:tc>
          <w:tcPr>
            <w:tcW w:w="0" w:type="auto"/>
            <w:shd w:val="clear" w:color="auto" w:fill="auto"/>
          </w:tcPr>
          <w:p w:rsidR="00E632A5" w:rsidRPr="00E12C23" w:rsidRDefault="00E632A5" w:rsidP="00E12C23">
            <w:pPr>
              <w:pStyle w:val="23"/>
            </w:pPr>
            <w:r w:rsidRPr="00E12C23">
              <w:t>0,74</w:t>
            </w:r>
          </w:p>
        </w:tc>
        <w:tc>
          <w:tcPr>
            <w:tcW w:w="0" w:type="auto"/>
            <w:shd w:val="clear" w:color="auto" w:fill="auto"/>
          </w:tcPr>
          <w:p w:rsidR="00E632A5" w:rsidRPr="00E12C23" w:rsidRDefault="00E632A5" w:rsidP="00E12C23">
            <w:pPr>
              <w:pStyle w:val="23"/>
            </w:pPr>
            <w:r w:rsidRPr="00E12C23">
              <w:t>0,80</w:t>
            </w:r>
          </w:p>
        </w:tc>
        <w:tc>
          <w:tcPr>
            <w:tcW w:w="0" w:type="auto"/>
            <w:shd w:val="clear" w:color="auto" w:fill="auto"/>
          </w:tcPr>
          <w:p w:rsidR="00E632A5" w:rsidRPr="00E12C23" w:rsidRDefault="00E632A5" w:rsidP="00E12C23">
            <w:pPr>
              <w:pStyle w:val="23"/>
            </w:pPr>
            <w:r w:rsidRPr="00E12C23">
              <w:t>+0,06</w:t>
            </w:r>
          </w:p>
        </w:tc>
        <w:tc>
          <w:tcPr>
            <w:tcW w:w="0" w:type="auto"/>
            <w:shd w:val="clear" w:color="auto" w:fill="auto"/>
          </w:tcPr>
          <w:p w:rsidR="00E632A5" w:rsidRPr="00E12C23" w:rsidRDefault="00E632A5" w:rsidP="00E12C23">
            <w:pPr>
              <w:pStyle w:val="23"/>
            </w:pPr>
            <w:r w:rsidRPr="00E12C23">
              <w:t>+8,11</w:t>
            </w:r>
          </w:p>
        </w:tc>
        <w:tc>
          <w:tcPr>
            <w:tcW w:w="0" w:type="auto"/>
            <w:shd w:val="clear" w:color="auto" w:fill="auto"/>
          </w:tcPr>
          <w:p w:rsidR="00E632A5" w:rsidRPr="00E12C23" w:rsidRDefault="00E632A5" w:rsidP="00E12C23">
            <w:pPr>
              <w:pStyle w:val="23"/>
            </w:pPr>
            <w:r w:rsidRPr="00E12C23">
              <w:t>-</w:t>
            </w:r>
          </w:p>
        </w:tc>
        <w:tc>
          <w:tcPr>
            <w:tcW w:w="0" w:type="auto"/>
            <w:shd w:val="clear" w:color="auto" w:fill="auto"/>
          </w:tcPr>
          <w:p w:rsidR="00E632A5" w:rsidRPr="00E12C23" w:rsidRDefault="00E632A5" w:rsidP="00E12C23">
            <w:pPr>
              <w:pStyle w:val="23"/>
            </w:pPr>
            <w:r w:rsidRPr="00E12C23">
              <w:t>-</w:t>
            </w:r>
          </w:p>
        </w:tc>
      </w:tr>
    </w:tbl>
    <w:p w:rsidR="00E632A5" w:rsidRPr="00E12C23" w:rsidRDefault="00E632A5" w:rsidP="00E12C23">
      <w:pPr>
        <w:spacing w:line="360" w:lineRule="auto"/>
        <w:ind w:firstLine="709"/>
        <w:jc w:val="both"/>
        <w:rPr>
          <w:sz w:val="28"/>
          <w:szCs w:val="28"/>
        </w:rPr>
      </w:pPr>
    </w:p>
    <w:p w:rsidR="00E632A5" w:rsidRPr="00E12C23" w:rsidRDefault="00E632A5" w:rsidP="00E12C23">
      <w:pPr>
        <w:spacing w:line="360" w:lineRule="auto"/>
        <w:ind w:firstLine="709"/>
        <w:jc w:val="both"/>
        <w:rPr>
          <w:sz w:val="28"/>
          <w:szCs w:val="28"/>
        </w:rPr>
      </w:pPr>
      <w:r w:rsidRPr="00E12C23">
        <w:rPr>
          <w:sz w:val="28"/>
          <w:szCs w:val="28"/>
        </w:rPr>
        <w:t>По данным таблицы 6 за анализируемый период собственный капитал ЗАО имени Мичурина увеличился на 37,36% из-за увеличения нераспределенной прибыли. Это является положительным фактом в деятельности предприятия и вызвано увеличением чистой прибыли.</w:t>
      </w:r>
    </w:p>
    <w:p w:rsidR="00E632A5" w:rsidRPr="00E12C23" w:rsidRDefault="00E632A5" w:rsidP="00E12C23">
      <w:pPr>
        <w:spacing w:line="360" w:lineRule="auto"/>
        <w:ind w:firstLine="709"/>
        <w:jc w:val="both"/>
        <w:rPr>
          <w:sz w:val="28"/>
          <w:szCs w:val="28"/>
        </w:rPr>
      </w:pPr>
      <w:r w:rsidRPr="00E12C23">
        <w:rPr>
          <w:sz w:val="28"/>
          <w:szCs w:val="28"/>
        </w:rPr>
        <w:t>Долгосрочные обязательства представлены кредитами и займами, которые уменьшаются за счет их погашения и переведения части кредитов, до срока погашения которых осталось меньше 12 месяцев, в краткосрочные обязательства.</w:t>
      </w:r>
    </w:p>
    <w:p w:rsidR="00E632A5" w:rsidRPr="00E12C23" w:rsidRDefault="00E632A5" w:rsidP="00E12C23">
      <w:pPr>
        <w:spacing w:line="360" w:lineRule="auto"/>
        <w:ind w:firstLine="709"/>
        <w:jc w:val="both"/>
        <w:rPr>
          <w:sz w:val="28"/>
          <w:szCs w:val="28"/>
        </w:rPr>
      </w:pPr>
      <w:r w:rsidRPr="00E12C23">
        <w:rPr>
          <w:sz w:val="28"/>
          <w:szCs w:val="28"/>
        </w:rPr>
        <w:t>В составе краткосрочных обязательств положительным является факт снижения на 50,19% кредиторской задолженности. Краткосрочные кредиты и займы увеличились на 110,54%, это вызвано появлением новых обязательств и приближающимся сроком погашения долгосрочных кредитов и займов.</w:t>
      </w:r>
    </w:p>
    <w:p w:rsidR="00E632A5" w:rsidRPr="00E12C23" w:rsidRDefault="00E632A5" w:rsidP="00E12C23">
      <w:pPr>
        <w:spacing w:line="360" w:lineRule="auto"/>
        <w:ind w:firstLine="709"/>
        <w:jc w:val="both"/>
        <w:rPr>
          <w:sz w:val="28"/>
          <w:szCs w:val="28"/>
        </w:rPr>
      </w:pPr>
      <w:r w:rsidRPr="00E12C23">
        <w:rPr>
          <w:sz w:val="28"/>
          <w:szCs w:val="28"/>
        </w:rPr>
        <w:t>Наибольший удельный вес в структуре источников средств занимают собственный капитал (79,71%), который в большей степени представлен нераспределенной прибылью – 67,66%. Долгосрочные обязательства имеют тенденцию уменьшения и в 2010 году составляют 3,27%. Краткосрочные обязательства составляют 17,02%, из которых 13,17% кредиты и займы. Таким образом, в общей структуре источников кредиты и займы составляют 16,44% (3,27%+13,17%).</w:t>
      </w:r>
    </w:p>
    <w:p w:rsidR="00E632A5" w:rsidRPr="00E12C23" w:rsidRDefault="00E632A5" w:rsidP="00E12C23">
      <w:pPr>
        <w:spacing w:line="360" w:lineRule="auto"/>
        <w:ind w:firstLine="709"/>
        <w:jc w:val="both"/>
        <w:rPr>
          <w:sz w:val="28"/>
          <w:szCs w:val="28"/>
        </w:rPr>
      </w:pPr>
      <w:r w:rsidRPr="00E12C23">
        <w:rPr>
          <w:sz w:val="28"/>
          <w:szCs w:val="28"/>
        </w:rPr>
        <w:t>ЗАО имени Мичурина имеет стабильное финансовое положение, о чем свидетельствует коэффициент автономии, который составляет 0,8 коэффициентной доли, что на 33,33% выше нормы.</w:t>
      </w:r>
    </w:p>
    <w:p w:rsidR="00E12C23" w:rsidRPr="000404BC" w:rsidRDefault="007E29D2" w:rsidP="00E12C23">
      <w:pPr>
        <w:tabs>
          <w:tab w:val="left" w:pos="840"/>
        </w:tabs>
        <w:ind w:firstLine="720"/>
        <w:jc w:val="both"/>
        <w:rPr>
          <w:color w:val="FFFFFF"/>
          <w:sz w:val="28"/>
          <w:szCs w:val="28"/>
        </w:rPr>
      </w:pPr>
      <w:r w:rsidRPr="000404BC">
        <w:rPr>
          <w:color w:val="FFFFFF"/>
          <w:sz w:val="28"/>
          <w:szCs w:val="28"/>
        </w:rPr>
        <w:t>учет кредит зае</w:t>
      </w:r>
      <w:r w:rsidR="00E12C23" w:rsidRPr="000404BC">
        <w:rPr>
          <w:color w:val="FFFFFF"/>
          <w:sz w:val="28"/>
          <w:szCs w:val="28"/>
        </w:rPr>
        <w:t>м аудит</w:t>
      </w:r>
    </w:p>
    <w:p w:rsidR="00E632A5" w:rsidRPr="00E12C23" w:rsidRDefault="00E632A5" w:rsidP="00E12C23">
      <w:pPr>
        <w:spacing w:line="360" w:lineRule="auto"/>
        <w:ind w:firstLine="709"/>
        <w:jc w:val="both"/>
        <w:rPr>
          <w:sz w:val="28"/>
        </w:rPr>
      </w:pPr>
    </w:p>
    <w:p w:rsidR="00E632A5" w:rsidRPr="00E12C23" w:rsidRDefault="00E12C23" w:rsidP="00E12C23">
      <w:pPr>
        <w:widowControl w:val="0"/>
        <w:spacing w:line="360" w:lineRule="auto"/>
        <w:ind w:firstLine="709"/>
        <w:jc w:val="both"/>
        <w:rPr>
          <w:bCs/>
          <w:sz w:val="28"/>
          <w:szCs w:val="28"/>
        </w:rPr>
      </w:pPr>
      <w:r>
        <w:rPr>
          <w:bCs/>
          <w:sz w:val="28"/>
          <w:szCs w:val="28"/>
        </w:rPr>
        <w:br w:type="page"/>
      </w:r>
      <w:r w:rsidR="00E632A5" w:rsidRPr="00E12C23">
        <w:rPr>
          <w:bCs/>
          <w:sz w:val="28"/>
          <w:szCs w:val="28"/>
        </w:rPr>
        <w:t>3. АУДИТ РАСЧЕТОВ ПО КРЕДИТАМ И ЗАЙМАМ</w:t>
      </w:r>
    </w:p>
    <w:p w:rsidR="00E632A5" w:rsidRPr="00E12C23" w:rsidRDefault="00E632A5" w:rsidP="00E12C23">
      <w:pPr>
        <w:widowControl w:val="0"/>
        <w:spacing w:line="360" w:lineRule="auto"/>
        <w:ind w:firstLine="709"/>
        <w:jc w:val="both"/>
        <w:rPr>
          <w:bCs/>
          <w:sz w:val="28"/>
          <w:szCs w:val="28"/>
        </w:rPr>
      </w:pPr>
    </w:p>
    <w:p w:rsidR="00E632A5" w:rsidRPr="00E12C23" w:rsidRDefault="00E632A5" w:rsidP="00E12C23">
      <w:pPr>
        <w:widowControl w:val="0"/>
        <w:spacing w:line="360" w:lineRule="auto"/>
        <w:ind w:firstLine="709"/>
        <w:jc w:val="both"/>
        <w:rPr>
          <w:bCs/>
          <w:sz w:val="28"/>
          <w:szCs w:val="28"/>
        </w:rPr>
      </w:pPr>
      <w:r w:rsidRPr="00E12C23">
        <w:rPr>
          <w:bCs/>
          <w:sz w:val="28"/>
          <w:szCs w:val="28"/>
        </w:rPr>
        <w:t>3.1 Нормативно-правовая база и задачи аудита кредитов и займов</w:t>
      </w:r>
    </w:p>
    <w:p w:rsidR="00E632A5" w:rsidRPr="00E12C23" w:rsidRDefault="00E632A5" w:rsidP="00E12C23">
      <w:pPr>
        <w:spacing w:line="360" w:lineRule="auto"/>
        <w:ind w:firstLine="709"/>
        <w:jc w:val="both"/>
        <w:rPr>
          <w:sz w:val="28"/>
          <w:szCs w:val="28"/>
        </w:rPr>
      </w:pPr>
    </w:p>
    <w:p w:rsidR="00E632A5" w:rsidRPr="00E12C23" w:rsidRDefault="00E632A5" w:rsidP="00E12C23">
      <w:pPr>
        <w:spacing w:line="360" w:lineRule="auto"/>
        <w:ind w:firstLine="709"/>
        <w:jc w:val="both"/>
        <w:rPr>
          <w:sz w:val="28"/>
          <w:szCs w:val="28"/>
        </w:rPr>
      </w:pPr>
      <w:r w:rsidRPr="00E12C23">
        <w:rPr>
          <w:sz w:val="28"/>
          <w:szCs w:val="28"/>
        </w:rPr>
        <w:t xml:space="preserve">Система нормативного регулирования в России состоит из документов четырех уровней. К первой группе документов относятся: </w:t>
      </w:r>
    </w:p>
    <w:p w:rsidR="00E632A5" w:rsidRPr="00E12C23" w:rsidRDefault="00E632A5" w:rsidP="00E12C23">
      <w:pPr>
        <w:numPr>
          <w:ilvl w:val="0"/>
          <w:numId w:val="3"/>
        </w:numPr>
        <w:spacing w:line="360" w:lineRule="auto"/>
        <w:ind w:left="0" w:firstLine="709"/>
        <w:jc w:val="both"/>
        <w:rPr>
          <w:sz w:val="28"/>
          <w:szCs w:val="28"/>
        </w:rPr>
      </w:pPr>
      <w:r w:rsidRPr="00E12C23">
        <w:rPr>
          <w:sz w:val="28"/>
          <w:szCs w:val="28"/>
        </w:rPr>
        <w:t>Федеральный закон «О бухгалтерском учете» от 21.11.1996 года №129-ФЗ (в редакции от 28.09.2010 N 243-ФЗ). Федеральный закон распространяется на все организации, находящиеся на территории Российской Федерации, зарегистрированные в качестве юридического лица в соответствии с законодательством РФ. Нормы, содержащиеся в других федеральных законах и затрагивающие вопросы бухгалтерского учета и бухгалтерской отчетности, должны соответствовать Федеральному закону. В случае возникновения противоречий с содержанием других федеральных законов нормы права, выступающие предметом Федерального закона, имеют приоритет.</w:t>
      </w:r>
    </w:p>
    <w:p w:rsidR="00E632A5" w:rsidRPr="00E12C23" w:rsidRDefault="00E632A5" w:rsidP="00E12C23">
      <w:pPr>
        <w:numPr>
          <w:ilvl w:val="0"/>
          <w:numId w:val="3"/>
        </w:numPr>
        <w:spacing w:line="360" w:lineRule="auto"/>
        <w:ind w:left="0" w:firstLine="709"/>
        <w:jc w:val="both"/>
        <w:rPr>
          <w:sz w:val="28"/>
          <w:szCs w:val="28"/>
        </w:rPr>
      </w:pPr>
      <w:r w:rsidRPr="00E12C23">
        <w:rPr>
          <w:sz w:val="28"/>
          <w:szCs w:val="28"/>
        </w:rPr>
        <w:t>Федеральный закон «Об аудиторской деятельности» от 30 декабря 2008 года № 307-ФЗ (в ред. от 28.12.2010 N 400-ФЗ). Он определяет правовые основы регулирования аудиторской деятельности в Российской Федерации.</w:t>
      </w:r>
    </w:p>
    <w:p w:rsidR="00E632A5" w:rsidRPr="00E12C23" w:rsidRDefault="00E632A5" w:rsidP="00E12C23">
      <w:pPr>
        <w:numPr>
          <w:ilvl w:val="0"/>
          <w:numId w:val="3"/>
        </w:numPr>
        <w:spacing w:line="360" w:lineRule="auto"/>
        <w:ind w:left="0" w:firstLine="709"/>
        <w:jc w:val="both"/>
        <w:rPr>
          <w:sz w:val="28"/>
          <w:szCs w:val="28"/>
        </w:rPr>
      </w:pPr>
      <w:r w:rsidRPr="00E12C23">
        <w:rPr>
          <w:sz w:val="28"/>
          <w:szCs w:val="28"/>
        </w:rPr>
        <w:t xml:space="preserve">Российская Федерация. Правительство РФ. Постановление об утверждении федеральных правил (стандартов) аудиторской деятельности от 23 сентября </w:t>
      </w:r>
      <w:smartTag w:uri="urn:schemas-microsoft-com:office:smarttags" w:element="metricconverter">
        <w:smartTagPr>
          <w:attr w:name="ProductID" w:val="2002 г"/>
        </w:smartTagPr>
        <w:r w:rsidRPr="00E12C23">
          <w:rPr>
            <w:sz w:val="28"/>
            <w:szCs w:val="28"/>
          </w:rPr>
          <w:t>2002 г</w:t>
        </w:r>
      </w:smartTag>
      <w:r w:rsidRPr="00E12C23">
        <w:rPr>
          <w:sz w:val="28"/>
          <w:szCs w:val="28"/>
        </w:rPr>
        <w:t>. N 696 (в ред. от 27.01.2011 N 30)</w:t>
      </w:r>
    </w:p>
    <w:p w:rsidR="00E632A5" w:rsidRPr="00E12C23" w:rsidRDefault="00E632A5" w:rsidP="00E12C23">
      <w:pPr>
        <w:numPr>
          <w:ilvl w:val="0"/>
          <w:numId w:val="3"/>
        </w:numPr>
        <w:spacing w:line="360" w:lineRule="auto"/>
        <w:ind w:left="0" w:firstLine="709"/>
        <w:jc w:val="both"/>
        <w:rPr>
          <w:sz w:val="28"/>
          <w:szCs w:val="28"/>
        </w:rPr>
      </w:pPr>
      <w:r w:rsidRPr="00E12C23">
        <w:rPr>
          <w:sz w:val="28"/>
          <w:szCs w:val="28"/>
        </w:rPr>
        <w:t>Налоговый кодекс РФ, в котором определено понятие расходов и порядок их признания для целей налогового учета; установлены налоги, взимаемые с сельскохозяйственных предприятий и включаемые в себестоимость производимой продукции.</w:t>
      </w:r>
    </w:p>
    <w:p w:rsidR="00E632A5" w:rsidRPr="00E12C23" w:rsidRDefault="00E632A5" w:rsidP="00E12C23">
      <w:pPr>
        <w:numPr>
          <w:ilvl w:val="0"/>
          <w:numId w:val="3"/>
        </w:numPr>
        <w:spacing w:line="360" w:lineRule="auto"/>
        <w:ind w:left="0" w:firstLine="709"/>
        <w:jc w:val="both"/>
        <w:rPr>
          <w:sz w:val="28"/>
          <w:szCs w:val="28"/>
        </w:rPr>
      </w:pPr>
      <w:r w:rsidRPr="00E12C23">
        <w:rPr>
          <w:sz w:val="28"/>
          <w:szCs w:val="28"/>
        </w:rPr>
        <w:t>Гражданский кодекс РФ, который регулирует правовые основы кредитных отношений. Содержит порядок заключения и расторжения гражданско-правовых договоров.</w:t>
      </w:r>
    </w:p>
    <w:p w:rsidR="00E632A5" w:rsidRPr="00E12C23" w:rsidRDefault="00E632A5" w:rsidP="00E12C23">
      <w:pPr>
        <w:spacing w:line="360" w:lineRule="auto"/>
        <w:ind w:firstLine="709"/>
        <w:contextualSpacing/>
        <w:jc w:val="both"/>
        <w:rPr>
          <w:sz w:val="28"/>
          <w:szCs w:val="28"/>
        </w:rPr>
      </w:pPr>
      <w:r w:rsidRPr="00E12C23">
        <w:rPr>
          <w:sz w:val="28"/>
          <w:szCs w:val="28"/>
        </w:rPr>
        <w:t>Второю группу документов регулирует Министерство финансов РФ, Центральный банк России и другие органы исполнительной власти. К документам второго уровня относятся положения регламентирующие принципы и правила учета отдельных объектов бухгалтерского наблюдения, которые составляют систему национальных стандартов, ориентированную на Международные стандарты финансовой отчетности. В настоящее время в России система национальных стандартов - положений по бухгалтерскому учету включает 22 положения, из них:</w:t>
      </w:r>
    </w:p>
    <w:p w:rsidR="00E632A5" w:rsidRPr="00E12C23" w:rsidRDefault="00E632A5" w:rsidP="00E12C23">
      <w:pPr>
        <w:numPr>
          <w:ilvl w:val="0"/>
          <w:numId w:val="5"/>
        </w:numPr>
        <w:spacing w:line="360" w:lineRule="auto"/>
        <w:ind w:left="0" w:firstLine="709"/>
        <w:contextualSpacing/>
        <w:jc w:val="both"/>
        <w:rPr>
          <w:sz w:val="28"/>
          <w:szCs w:val="28"/>
        </w:rPr>
      </w:pPr>
      <w:r w:rsidRPr="00E12C23">
        <w:rPr>
          <w:sz w:val="28"/>
          <w:szCs w:val="28"/>
        </w:rPr>
        <w:t>Положение по бухгалтерскому учету «</w:t>
      </w:r>
      <w:r w:rsidRPr="00E12C23">
        <w:rPr>
          <w:bCs/>
          <w:sz w:val="28"/>
          <w:szCs w:val="28"/>
        </w:rPr>
        <w:t>Учетная политика организации</w:t>
      </w:r>
      <w:r w:rsidRPr="00E12C23">
        <w:rPr>
          <w:sz w:val="28"/>
          <w:szCs w:val="28"/>
        </w:rPr>
        <w:t>» ПБУ 1/2008</w:t>
      </w:r>
      <w:r w:rsidRPr="00E12C23">
        <w:rPr>
          <w:bCs/>
          <w:sz w:val="28"/>
          <w:szCs w:val="28"/>
        </w:rPr>
        <w:t xml:space="preserve"> от 06.10.08 N 106н </w:t>
      </w:r>
      <w:r w:rsidRPr="00E12C23">
        <w:rPr>
          <w:sz w:val="28"/>
          <w:szCs w:val="28"/>
        </w:rPr>
        <w:t>(в редакции Приказа Минфина РФ от 08.11.2010 N 144н). Это положение устанавливает основы формирования и раскрытия учетной политики организаций, являющихся юридическими лицами по законодательству РФ. В положении оговаривается порядок формирования учетной политики, т.е. кем составляется и утверждается, при этом говорится о том какие документы утверждаются, раскрытие и изменение ее.</w:t>
      </w:r>
    </w:p>
    <w:p w:rsidR="00E632A5" w:rsidRPr="00E12C23" w:rsidRDefault="00E632A5" w:rsidP="00E12C23">
      <w:pPr>
        <w:numPr>
          <w:ilvl w:val="0"/>
          <w:numId w:val="5"/>
        </w:numPr>
        <w:spacing w:line="360" w:lineRule="auto"/>
        <w:ind w:left="0" w:firstLine="709"/>
        <w:contextualSpacing/>
        <w:jc w:val="both"/>
        <w:rPr>
          <w:sz w:val="28"/>
          <w:szCs w:val="28"/>
        </w:rPr>
      </w:pPr>
      <w:r w:rsidRPr="00E12C23">
        <w:rPr>
          <w:sz w:val="28"/>
          <w:szCs w:val="28"/>
        </w:rPr>
        <w:t xml:space="preserve">Положение по бухгалтерскому учету «Учет расходов по займам и кредитам» ПБУ 15/2008 от 6 октября </w:t>
      </w:r>
      <w:smartTag w:uri="urn:schemas-microsoft-com:office:smarttags" w:element="metricconverter">
        <w:smartTagPr>
          <w:attr w:name="ProductID" w:val="2008 г"/>
        </w:smartTagPr>
        <w:r w:rsidRPr="00E12C23">
          <w:rPr>
            <w:sz w:val="28"/>
            <w:szCs w:val="28"/>
          </w:rPr>
          <w:t>2008 г</w:t>
        </w:r>
      </w:smartTag>
      <w:r w:rsidRPr="00E12C23">
        <w:rPr>
          <w:sz w:val="28"/>
          <w:szCs w:val="28"/>
        </w:rPr>
        <w:t>. N 107н (в ред. Приказа Минфина РФ от 08.11.2010 N 144н). Устанавливает особенности формирования в бухгалтерском учете и бухгалтерской отчетности информации о расходах, связанных с выполнением обязательств по полученным займам и кредитам организаций, являющихся юридическими лицами по законодательству Российской Федерации.</w:t>
      </w:r>
    </w:p>
    <w:p w:rsidR="00E632A5" w:rsidRPr="00E12C23" w:rsidRDefault="00E632A5" w:rsidP="00E12C23">
      <w:pPr>
        <w:spacing w:line="360" w:lineRule="auto"/>
        <w:ind w:firstLine="709"/>
        <w:jc w:val="both"/>
        <w:rPr>
          <w:sz w:val="28"/>
          <w:szCs w:val="28"/>
        </w:rPr>
      </w:pPr>
      <w:r w:rsidRPr="00E12C23">
        <w:rPr>
          <w:sz w:val="28"/>
          <w:szCs w:val="28"/>
        </w:rPr>
        <w:t xml:space="preserve">К документам третьего уровня относится План счетов бухгалтерского учета финансово-хозяйственной деятельности организации и Инструкция по его применению, утвержденные приказом Минфина РФ от 31.10.2000г № 94н (в редакции от 08.11.2010 N 142н), составляют основу организации учета на всех предприятиях независимо от подчиненности, форм собственности, организационно-правовой формы. План счетов представляет собой схему регистрации и группировки фактов хозяйственной жизни в бухгалтерском учете и содержит наименования и коды счетов. В Инструкции по применению плана счетов приведена краткая характеристика счетов, раскрыта их структура и назначение, экономическое содержание обобщаемых на них фактов, порядок учета наиболее распространенных операций. К третьему уровню так же относятся инструкции и методические указания, разрабатываемые и вводимые в действие в разрезе отдельных Положений по бухгалтерскому учету. </w:t>
      </w:r>
    </w:p>
    <w:p w:rsidR="00E632A5" w:rsidRPr="00E12C23" w:rsidRDefault="00E632A5" w:rsidP="00E12C23">
      <w:pPr>
        <w:spacing w:line="360" w:lineRule="auto"/>
        <w:ind w:firstLine="709"/>
        <w:jc w:val="both"/>
        <w:rPr>
          <w:sz w:val="28"/>
          <w:szCs w:val="28"/>
        </w:rPr>
      </w:pPr>
      <w:r w:rsidRPr="00E12C23">
        <w:rPr>
          <w:sz w:val="28"/>
          <w:szCs w:val="28"/>
        </w:rPr>
        <w:t>Документы четвертого уровня разрабатываются предприятием и утверждаются руководителем организации. К ним относятся:</w:t>
      </w:r>
    </w:p>
    <w:p w:rsidR="00E632A5" w:rsidRPr="00E12C23" w:rsidRDefault="00E632A5" w:rsidP="00E12C23">
      <w:pPr>
        <w:spacing w:line="360" w:lineRule="auto"/>
        <w:ind w:firstLine="709"/>
        <w:jc w:val="both"/>
        <w:rPr>
          <w:sz w:val="28"/>
          <w:szCs w:val="28"/>
        </w:rPr>
      </w:pPr>
      <w:r w:rsidRPr="00E12C23">
        <w:rPr>
          <w:sz w:val="28"/>
          <w:szCs w:val="28"/>
        </w:rPr>
        <w:t>- Устав предприятия;</w:t>
      </w:r>
    </w:p>
    <w:p w:rsidR="00E632A5" w:rsidRPr="00E12C23" w:rsidRDefault="00E632A5" w:rsidP="00E12C23">
      <w:pPr>
        <w:spacing w:line="360" w:lineRule="auto"/>
        <w:ind w:firstLine="709"/>
        <w:jc w:val="both"/>
        <w:rPr>
          <w:sz w:val="28"/>
          <w:szCs w:val="28"/>
        </w:rPr>
      </w:pPr>
      <w:r w:rsidRPr="00E12C23">
        <w:rPr>
          <w:sz w:val="28"/>
          <w:szCs w:val="28"/>
        </w:rPr>
        <w:t>- Приказ «Об учетной политике организации»;</w:t>
      </w:r>
    </w:p>
    <w:p w:rsidR="00E632A5" w:rsidRPr="00E12C23" w:rsidRDefault="00E632A5" w:rsidP="00E12C23">
      <w:pPr>
        <w:spacing w:line="360" w:lineRule="auto"/>
        <w:ind w:firstLine="709"/>
        <w:jc w:val="both"/>
        <w:rPr>
          <w:sz w:val="28"/>
          <w:szCs w:val="28"/>
        </w:rPr>
      </w:pPr>
      <w:r w:rsidRPr="00E12C23">
        <w:rPr>
          <w:sz w:val="28"/>
          <w:szCs w:val="28"/>
        </w:rPr>
        <w:t>- Рабочий План счетов организации;</w:t>
      </w:r>
    </w:p>
    <w:p w:rsidR="00E632A5" w:rsidRPr="00E12C23" w:rsidRDefault="00E632A5" w:rsidP="00E12C23">
      <w:pPr>
        <w:spacing w:line="360" w:lineRule="auto"/>
        <w:ind w:firstLine="709"/>
        <w:jc w:val="both"/>
        <w:rPr>
          <w:sz w:val="28"/>
          <w:szCs w:val="28"/>
        </w:rPr>
      </w:pPr>
      <w:r w:rsidRPr="00E12C23">
        <w:rPr>
          <w:sz w:val="28"/>
          <w:szCs w:val="28"/>
        </w:rPr>
        <w:t>- График документооборота.</w:t>
      </w:r>
    </w:p>
    <w:p w:rsidR="00E632A5" w:rsidRPr="00E12C23" w:rsidRDefault="00E632A5" w:rsidP="00E12C23">
      <w:pPr>
        <w:spacing w:line="360" w:lineRule="auto"/>
        <w:ind w:firstLine="709"/>
        <w:jc w:val="both"/>
        <w:rPr>
          <w:sz w:val="28"/>
          <w:szCs w:val="28"/>
        </w:rPr>
      </w:pPr>
      <w:r w:rsidRPr="00E12C23">
        <w:rPr>
          <w:sz w:val="28"/>
          <w:szCs w:val="28"/>
        </w:rPr>
        <w:t>К основным задачам аудита расчетов по кредитам и займам относятся:</w:t>
      </w:r>
    </w:p>
    <w:p w:rsidR="00E632A5" w:rsidRPr="00E12C23" w:rsidRDefault="00E632A5" w:rsidP="00E12C23">
      <w:pPr>
        <w:spacing w:line="360" w:lineRule="auto"/>
        <w:ind w:firstLine="709"/>
        <w:jc w:val="both"/>
        <w:rPr>
          <w:sz w:val="28"/>
          <w:szCs w:val="28"/>
        </w:rPr>
      </w:pPr>
      <w:r w:rsidRPr="00E12C23">
        <w:rPr>
          <w:sz w:val="28"/>
          <w:szCs w:val="28"/>
        </w:rPr>
        <w:t>- изучение кредитных договоров, договоров залога, договоров займа;</w:t>
      </w:r>
    </w:p>
    <w:p w:rsidR="00E632A5" w:rsidRPr="00E12C23" w:rsidRDefault="00E632A5" w:rsidP="00E12C23">
      <w:pPr>
        <w:spacing w:line="360" w:lineRule="auto"/>
        <w:ind w:firstLine="709"/>
        <w:jc w:val="both"/>
        <w:rPr>
          <w:sz w:val="28"/>
          <w:szCs w:val="28"/>
        </w:rPr>
      </w:pPr>
      <w:r w:rsidRPr="00E12C23">
        <w:rPr>
          <w:sz w:val="28"/>
          <w:szCs w:val="28"/>
        </w:rPr>
        <w:t>- изучение правомерного расходования средств кредитов и займов;</w:t>
      </w:r>
    </w:p>
    <w:p w:rsidR="00E632A5" w:rsidRPr="00E12C23" w:rsidRDefault="00E632A5" w:rsidP="00E12C23">
      <w:pPr>
        <w:spacing w:line="360" w:lineRule="auto"/>
        <w:ind w:firstLine="709"/>
        <w:jc w:val="both"/>
        <w:rPr>
          <w:sz w:val="28"/>
          <w:szCs w:val="28"/>
        </w:rPr>
      </w:pPr>
      <w:r w:rsidRPr="00E12C23">
        <w:rPr>
          <w:sz w:val="28"/>
          <w:szCs w:val="28"/>
        </w:rPr>
        <w:t>- оценка состояния синтетического и аналитического учета кредитов и займов</w:t>
      </w:r>
    </w:p>
    <w:p w:rsidR="00E632A5" w:rsidRPr="00E12C23" w:rsidRDefault="00E632A5" w:rsidP="00E12C23">
      <w:pPr>
        <w:spacing w:line="360" w:lineRule="auto"/>
        <w:ind w:firstLine="709"/>
        <w:jc w:val="both"/>
        <w:rPr>
          <w:sz w:val="28"/>
          <w:szCs w:val="28"/>
        </w:rPr>
      </w:pPr>
      <w:r w:rsidRPr="00E12C23">
        <w:rPr>
          <w:sz w:val="28"/>
          <w:szCs w:val="28"/>
        </w:rPr>
        <w:t>- установление правомерности отражения на счетах бухгалтерского учета и в бухгалтерской отчетности кредитов и займов;</w:t>
      </w:r>
    </w:p>
    <w:p w:rsidR="00E632A5" w:rsidRPr="00E12C23" w:rsidRDefault="00E632A5" w:rsidP="00E12C23">
      <w:pPr>
        <w:spacing w:line="360" w:lineRule="auto"/>
        <w:ind w:firstLine="709"/>
        <w:jc w:val="both"/>
        <w:rPr>
          <w:sz w:val="28"/>
          <w:szCs w:val="28"/>
        </w:rPr>
      </w:pPr>
      <w:r w:rsidRPr="00E12C23">
        <w:rPr>
          <w:sz w:val="28"/>
          <w:szCs w:val="28"/>
        </w:rPr>
        <w:t>- проверка своевременного и полного погашения кредитов и займов;</w:t>
      </w:r>
    </w:p>
    <w:p w:rsidR="00E632A5" w:rsidRPr="00E12C23" w:rsidRDefault="00E632A5" w:rsidP="00E12C23">
      <w:pPr>
        <w:spacing w:line="360" w:lineRule="auto"/>
        <w:ind w:firstLine="709"/>
        <w:jc w:val="both"/>
        <w:rPr>
          <w:sz w:val="28"/>
          <w:szCs w:val="28"/>
        </w:rPr>
      </w:pPr>
      <w:r w:rsidRPr="00E12C23">
        <w:rPr>
          <w:sz w:val="28"/>
          <w:szCs w:val="28"/>
        </w:rPr>
        <w:t>- анализ начисления процентов за пользование и их списание.</w:t>
      </w:r>
    </w:p>
    <w:p w:rsidR="00E632A5" w:rsidRPr="00E12C23" w:rsidRDefault="00E632A5" w:rsidP="00E12C23">
      <w:pPr>
        <w:spacing w:line="360" w:lineRule="auto"/>
        <w:ind w:firstLine="709"/>
        <w:jc w:val="both"/>
        <w:rPr>
          <w:sz w:val="28"/>
          <w:szCs w:val="28"/>
        </w:rPr>
      </w:pPr>
    </w:p>
    <w:p w:rsidR="00E632A5" w:rsidRPr="00E12C23" w:rsidRDefault="00E12C23" w:rsidP="00E12C23">
      <w:pPr>
        <w:shd w:val="clear" w:color="auto" w:fill="FFFFFF"/>
        <w:tabs>
          <w:tab w:val="left" w:pos="1134"/>
        </w:tabs>
        <w:spacing w:line="360" w:lineRule="auto"/>
        <w:ind w:firstLine="709"/>
        <w:jc w:val="both"/>
        <w:rPr>
          <w:sz w:val="28"/>
          <w:szCs w:val="28"/>
        </w:rPr>
      </w:pPr>
      <w:r>
        <w:rPr>
          <w:sz w:val="28"/>
          <w:szCs w:val="28"/>
        </w:rPr>
        <w:t>3.2 Планирование аудита</w:t>
      </w:r>
    </w:p>
    <w:p w:rsidR="00E632A5" w:rsidRPr="00E12C23" w:rsidRDefault="00E632A5" w:rsidP="00E12C23">
      <w:pPr>
        <w:shd w:val="clear" w:color="auto" w:fill="FFFFFF"/>
        <w:tabs>
          <w:tab w:val="left" w:pos="1134"/>
        </w:tabs>
        <w:spacing w:line="360" w:lineRule="auto"/>
        <w:ind w:firstLine="709"/>
        <w:jc w:val="both"/>
        <w:rPr>
          <w:sz w:val="28"/>
          <w:szCs w:val="28"/>
        </w:rPr>
      </w:pPr>
    </w:p>
    <w:p w:rsidR="00E632A5" w:rsidRPr="00E12C23" w:rsidRDefault="00E632A5" w:rsidP="00E12C23">
      <w:pPr>
        <w:shd w:val="clear" w:color="auto" w:fill="FFFFFF"/>
        <w:tabs>
          <w:tab w:val="left" w:pos="1134"/>
        </w:tabs>
        <w:spacing w:line="360" w:lineRule="auto"/>
        <w:ind w:firstLine="709"/>
        <w:jc w:val="both"/>
        <w:rPr>
          <w:sz w:val="28"/>
          <w:szCs w:val="28"/>
        </w:rPr>
      </w:pPr>
      <w:r w:rsidRPr="00E12C23">
        <w:rPr>
          <w:sz w:val="28"/>
          <w:szCs w:val="28"/>
        </w:rPr>
        <w:t>В соответствии с утвержденным Федеральным правилом (стандартом) аудиторской деятельности «Планирование аудита» (п. 10) в процессе планирования аудиторской проверки должна быть составлена и документально оформлена программа аудита – документ, определяющий характер, временные рамки и объем запланированных аудиторских процедур, необходимых для осуществления общего плана аудита.</w:t>
      </w:r>
    </w:p>
    <w:p w:rsidR="00E632A5" w:rsidRPr="00E12C23" w:rsidRDefault="00E632A5" w:rsidP="00E12C23">
      <w:pPr>
        <w:shd w:val="clear" w:color="auto" w:fill="FFFFFF"/>
        <w:tabs>
          <w:tab w:val="left" w:pos="1134"/>
        </w:tabs>
        <w:spacing w:line="360" w:lineRule="auto"/>
        <w:ind w:firstLine="709"/>
        <w:jc w:val="both"/>
        <w:rPr>
          <w:sz w:val="28"/>
          <w:szCs w:val="28"/>
        </w:rPr>
      </w:pPr>
      <w:r w:rsidRPr="00E12C23">
        <w:rPr>
          <w:sz w:val="28"/>
          <w:szCs w:val="28"/>
        </w:rPr>
        <w:t>Планирование аудита – один из важнейших процессов в осуществлении аудиторской проверки.</w:t>
      </w:r>
    </w:p>
    <w:p w:rsidR="00E632A5" w:rsidRPr="00E12C23" w:rsidRDefault="00E632A5" w:rsidP="00E12C23">
      <w:pPr>
        <w:tabs>
          <w:tab w:val="left" w:pos="1134"/>
        </w:tabs>
        <w:spacing w:line="360" w:lineRule="auto"/>
        <w:ind w:firstLine="709"/>
        <w:jc w:val="both"/>
        <w:rPr>
          <w:sz w:val="28"/>
          <w:szCs w:val="28"/>
        </w:rPr>
      </w:pPr>
      <w:r w:rsidRPr="00E12C23">
        <w:rPr>
          <w:sz w:val="28"/>
          <w:szCs w:val="28"/>
        </w:rPr>
        <w:t>Для того чтобы включить в общий план аудита тот или иной раздел, аудитору следует получить для этого определенную информацию. Источниками получения такой информации являются:</w:t>
      </w:r>
    </w:p>
    <w:p w:rsidR="00E632A5" w:rsidRPr="00E12C23" w:rsidRDefault="00E632A5" w:rsidP="00E12C23">
      <w:pPr>
        <w:widowControl w:val="0"/>
        <w:numPr>
          <w:ilvl w:val="0"/>
          <w:numId w:val="6"/>
        </w:numPr>
        <w:tabs>
          <w:tab w:val="left" w:pos="1134"/>
        </w:tabs>
        <w:autoSpaceDE w:val="0"/>
        <w:autoSpaceDN w:val="0"/>
        <w:adjustRightInd w:val="0"/>
        <w:spacing w:line="360" w:lineRule="auto"/>
        <w:ind w:left="0" w:firstLine="709"/>
        <w:jc w:val="both"/>
        <w:rPr>
          <w:sz w:val="28"/>
          <w:szCs w:val="28"/>
        </w:rPr>
      </w:pPr>
      <w:r w:rsidRPr="00E12C23">
        <w:rPr>
          <w:sz w:val="28"/>
          <w:szCs w:val="28"/>
        </w:rPr>
        <w:t>устав экономического субъекта;</w:t>
      </w:r>
    </w:p>
    <w:p w:rsidR="00E632A5" w:rsidRPr="00E12C23" w:rsidRDefault="00E632A5" w:rsidP="00E12C23">
      <w:pPr>
        <w:widowControl w:val="0"/>
        <w:numPr>
          <w:ilvl w:val="0"/>
          <w:numId w:val="6"/>
        </w:numPr>
        <w:tabs>
          <w:tab w:val="left" w:pos="1134"/>
        </w:tabs>
        <w:autoSpaceDE w:val="0"/>
        <w:autoSpaceDN w:val="0"/>
        <w:adjustRightInd w:val="0"/>
        <w:spacing w:line="360" w:lineRule="auto"/>
        <w:ind w:left="0" w:firstLine="709"/>
        <w:jc w:val="both"/>
        <w:rPr>
          <w:sz w:val="28"/>
          <w:szCs w:val="28"/>
        </w:rPr>
      </w:pPr>
      <w:r w:rsidRPr="00E12C23">
        <w:rPr>
          <w:sz w:val="28"/>
          <w:szCs w:val="28"/>
        </w:rPr>
        <w:t>документы о регистрации экономического субъекта;</w:t>
      </w:r>
    </w:p>
    <w:p w:rsidR="00E632A5" w:rsidRPr="00E12C23" w:rsidRDefault="00E632A5" w:rsidP="00E12C23">
      <w:pPr>
        <w:widowControl w:val="0"/>
        <w:numPr>
          <w:ilvl w:val="0"/>
          <w:numId w:val="6"/>
        </w:numPr>
        <w:tabs>
          <w:tab w:val="left" w:pos="1134"/>
        </w:tabs>
        <w:autoSpaceDE w:val="0"/>
        <w:autoSpaceDN w:val="0"/>
        <w:adjustRightInd w:val="0"/>
        <w:spacing w:line="360" w:lineRule="auto"/>
        <w:ind w:left="0" w:firstLine="709"/>
        <w:jc w:val="both"/>
        <w:rPr>
          <w:sz w:val="28"/>
          <w:szCs w:val="28"/>
        </w:rPr>
      </w:pPr>
      <w:r w:rsidRPr="00E12C23">
        <w:rPr>
          <w:sz w:val="28"/>
          <w:szCs w:val="28"/>
        </w:rPr>
        <w:t>документы, регламентирующие учетную политику экономического субъекта и внесение изменений в нее;</w:t>
      </w:r>
    </w:p>
    <w:p w:rsidR="00E632A5" w:rsidRPr="00E12C23" w:rsidRDefault="00E632A5" w:rsidP="00E12C23">
      <w:pPr>
        <w:widowControl w:val="0"/>
        <w:numPr>
          <w:ilvl w:val="0"/>
          <w:numId w:val="6"/>
        </w:numPr>
        <w:tabs>
          <w:tab w:val="left" w:pos="1134"/>
        </w:tabs>
        <w:autoSpaceDE w:val="0"/>
        <w:autoSpaceDN w:val="0"/>
        <w:adjustRightInd w:val="0"/>
        <w:spacing w:line="360" w:lineRule="auto"/>
        <w:ind w:left="0" w:firstLine="709"/>
        <w:jc w:val="both"/>
        <w:rPr>
          <w:sz w:val="28"/>
          <w:szCs w:val="28"/>
        </w:rPr>
      </w:pPr>
      <w:r w:rsidRPr="00E12C23">
        <w:rPr>
          <w:sz w:val="28"/>
          <w:szCs w:val="28"/>
        </w:rPr>
        <w:t>бухгалтерская и статистическая отчетность;</w:t>
      </w:r>
    </w:p>
    <w:p w:rsidR="00E632A5" w:rsidRPr="00E12C23" w:rsidRDefault="00E632A5" w:rsidP="00E12C23">
      <w:pPr>
        <w:widowControl w:val="0"/>
        <w:numPr>
          <w:ilvl w:val="0"/>
          <w:numId w:val="6"/>
        </w:numPr>
        <w:tabs>
          <w:tab w:val="left" w:pos="1134"/>
        </w:tabs>
        <w:autoSpaceDE w:val="0"/>
        <w:autoSpaceDN w:val="0"/>
        <w:adjustRightInd w:val="0"/>
        <w:spacing w:line="360" w:lineRule="auto"/>
        <w:ind w:left="0" w:firstLine="709"/>
        <w:jc w:val="both"/>
        <w:rPr>
          <w:sz w:val="28"/>
          <w:szCs w:val="28"/>
        </w:rPr>
      </w:pPr>
      <w:r w:rsidRPr="00E12C23">
        <w:rPr>
          <w:sz w:val="28"/>
          <w:szCs w:val="28"/>
        </w:rPr>
        <w:t>документы планирования деятельности экономического субъекта;</w:t>
      </w:r>
    </w:p>
    <w:p w:rsidR="00E632A5" w:rsidRPr="00E12C23" w:rsidRDefault="00E632A5" w:rsidP="00E12C23">
      <w:pPr>
        <w:widowControl w:val="0"/>
        <w:numPr>
          <w:ilvl w:val="0"/>
          <w:numId w:val="6"/>
        </w:numPr>
        <w:tabs>
          <w:tab w:val="left" w:pos="1134"/>
        </w:tabs>
        <w:autoSpaceDE w:val="0"/>
        <w:autoSpaceDN w:val="0"/>
        <w:adjustRightInd w:val="0"/>
        <w:spacing w:line="360" w:lineRule="auto"/>
        <w:ind w:left="0" w:firstLine="709"/>
        <w:jc w:val="both"/>
        <w:rPr>
          <w:sz w:val="28"/>
          <w:szCs w:val="28"/>
        </w:rPr>
      </w:pPr>
      <w:r w:rsidRPr="00E12C23">
        <w:rPr>
          <w:sz w:val="28"/>
          <w:szCs w:val="28"/>
        </w:rPr>
        <w:t>контракты, договоры, соглашения экономического субъекта;</w:t>
      </w:r>
    </w:p>
    <w:p w:rsidR="00E632A5" w:rsidRPr="00E12C23" w:rsidRDefault="00E632A5" w:rsidP="00E12C23">
      <w:pPr>
        <w:widowControl w:val="0"/>
        <w:numPr>
          <w:ilvl w:val="0"/>
          <w:numId w:val="6"/>
        </w:numPr>
        <w:tabs>
          <w:tab w:val="left" w:pos="1134"/>
        </w:tabs>
        <w:autoSpaceDE w:val="0"/>
        <w:autoSpaceDN w:val="0"/>
        <w:adjustRightInd w:val="0"/>
        <w:spacing w:line="360" w:lineRule="auto"/>
        <w:ind w:left="0" w:firstLine="709"/>
        <w:jc w:val="both"/>
        <w:rPr>
          <w:sz w:val="28"/>
          <w:szCs w:val="28"/>
        </w:rPr>
      </w:pPr>
      <w:r w:rsidRPr="00E12C23">
        <w:rPr>
          <w:sz w:val="28"/>
          <w:szCs w:val="28"/>
        </w:rPr>
        <w:t>внутренние отчеты аудиторов, консультантов;</w:t>
      </w:r>
    </w:p>
    <w:p w:rsidR="00E632A5" w:rsidRPr="00E12C23" w:rsidRDefault="00E632A5" w:rsidP="00E12C23">
      <w:pPr>
        <w:widowControl w:val="0"/>
        <w:numPr>
          <w:ilvl w:val="0"/>
          <w:numId w:val="6"/>
        </w:numPr>
        <w:tabs>
          <w:tab w:val="left" w:pos="1134"/>
        </w:tabs>
        <w:autoSpaceDE w:val="0"/>
        <w:autoSpaceDN w:val="0"/>
        <w:adjustRightInd w:val="0"/>
        <w:spacing w:line="360" w:lineRule="auto"/>
        <w:ind w:left="0" w:firstLine="709"/>
        <w:jc w:val="both"/>
        <w:rPr>
          <w:sz w:val="28"/>
          <w:szCs w:val="28"/>
        </w:rPr>
      </w:pPr>
      <w:r w:rsidRPr="00E12C23">
        <w:rPr>
          <w:sz w:val="28"/>
          <w:szCs w:val="28"/>
        </w:rPr>
        <w:t>внутрифирменные инструкции;</w:t>
      </w:r>
    </w:p>
    <w:p w:rsidR="00E632A5" w:rsidRPr="00E12C23" w:rsidRDefault="00E632A5" w:rsidP="00E12C23">
      <w:pPr>
        <w:widowControl w:val="0"/>
        <w:numPr>
          <w:ilvl w:val="0"/>
          <w:numId w:val="6"/>
        </w:numPr>
        <w:tabs>
          <w:tab w:val="left" w:pos="1134"/>
        </w:tabs>
        <w:autoSpaceDE w:val="0"/>
        <w:autoSpaceDN w:val="0"/>
        <w:adjustRightInd w:val="0"/>
        <w:spacing w:line="360" w:lineRule="auto"/>
        <w:ind w:left="0" w:firstLine="709"/>
        <w:jc w:val="both"/>
        <w:rPr>
          <w:sz w:val="28"/>
          <w:szCs w:val="28"/>
        </w:rPr>
      </w:pPr>
      <w:r w:rsidRPr="00E12C23">
        <w:rPr>
          <w:sz w:val="28"/>
          <w:szCs w:val="28"/>
        </w:rPr>
        <w:t>материалы судебных и арбитражных исков;</w:t>
      </w:r>
    </w:p>
    <w:p w:rsidR="00E632A5" w:rsidRPr="00E12C23" w:rsidRDefault="00E632A5" w:rsidP="00E12C23">
      <w:pPr>
        <w:widowControl w:val="0"/>
        <w:numPr>
          <w:ilvl w:val="0"/>
          <w:numId w:val="6"/>
        </w:numPr>
        <w:tabs>
          <w:tab w:val="left" w:pos="1134"/>
        </w:tabs>
        <w:autoSpaceDE w:val="0"/>
        <w:autoSpaceDN w:val="0"/>
        <w:adjustRightInd w:val="0"/>
        <w:spacing w:line="360" w:lineRule="auto"/>
        <w:ind w:left="0" w:firstLine="709"/>
        <w:jc w:val="both"/>
        <w:rPr>
          <w:sz w:val="28"/>
          <w:szCs w:val="28"/>
        </w:rPr>
      </w:pPr>
      <w:r w:rsidRPr="00E12C23">
        <w:rPr>
          <w:sz w:val="28"/>
          <w:szCs w:val="28"/>
        </w:rPr>
        <w:t>документы, регламентирующие производственную и организаторскую структуру экономического субъекта, список его филиалов и дочерних компаний;</w:t>
      </w:r>
    </w:p>
    <w:p w:rsidR="00E632A5" w:rsidRPr="00E12C23" w:rsidRDefault="00E632A5" w:rsidP="00E12C23">
      <w:pPr>
        <w:widowControl w:val="0"/>
        <w:numPr>
          <w:ilvl w:val="0"/>
          <w:numId w:val="6"/>
        </w:numPr>
        <w:tabs>
          <w:tab w:val="left" w:pos="1134"/>
        </w:tabs>
        <w:autoSpaceDE w:val="0"/>
        <w:autoSpaceDN w:val="0"/>
        <w:adjustRightInd w:val="0"/>
        <w:spacing w:line="360" w:lineRule="auto"/>
        <w:ind w:left="0" w:firstLine="709"/>
        <w:jc w:val="both"/>
        <w:rPr>
          <w:sz w:val="28"/>
          <w:szCs w:val="28"/>
        </w:rPr>
      </w:pPr>
      <w:r w:rsidRPr="00E12C23">
        <w:rPr>
          <w:sz w:val="28"/>
          <w:szCs w:val="28"/>
        </w:rPr>
        <w:t>сведения, полученные из бесед с руководством и исполнительным персоналом экономического субъекта;</w:t>
      </w:r>
    </w:p>
    <w:p w:rsidR="00E632A5" w:rsidRPr="00E12C23" w:rsidRDefault="00E632A5" w:rsidP="00E12C23">
      <w:pPr>
        <w:widowControl w:val="0"/>
        <w:numPr>
          <w:ilvl w:val="0"/>
          <w:numId w:val="6"/>
        </w:numPr>
        <w:tabs>
          <w:tab w:val="left" w:pos="1134"/>
        </w:tabs>
        <w:autoSpaceDE w:val="0"/>
        <w:autoSpaceDN w:val="0"/>
        <w:adjustRightInd w:val="0"/>
        <w:spacing w:line="360" w:lineRule="auto"/>
        <w:ind w:left="0" w:firstLine="709"/>
        <w:jc w:val="both"/>
        <w:rPr>
          <w:sz w:val="28"/>
          <w:szCs w:val="28"/>
        </w:rPr>
      </w:pPr>
      <w:r w:rsidRPr="00E12C23">
        <w:rPr>
          <w:sz w:val="28"/>
          <w:szCs w:val="28"/>
        </w:rPr>
        <w:t>информация, полученная при осмотре экономического субъекта, его основных участков и складов.</w:t>
      </w:r>
    </w:p>
    <w:p w:rsidR="00E632A5" w:rsidRPr="00E12C23" w:rsidRDefault="00E632A5" w:rsidP="00E12C23">
      <w:pPr>
        <w:shd w:val="clear" w:color="auto" w:fill="FFFFFF"/>
        <w:spacing w:line="360" w:lineRule="auto"/>
        <w:ind w:firstLine="709"/>
        <w:jc w:val="both"/>
        <w:rPr>
          <w:sz w:val="28"/>
          <w:szCs w:val="28"/>
        </w:rPr>
      </w:pPr>
      <w:r w:rsidRPr="00E12C23">
        <w:rPr>
          <w:sz w:val="28"/>
          <w:szCs w:val="28"/>
        </w:rPr>
        <w:t xml:space="preserve">Предприятиями и организациями могут использоваться </w:t>
      </w:r>
      <w:r w:rsidRPr="00E12C23">
        <w:rPr>
          <w:iCs/>
          <w:sz w:val="28"/>
          <w:szCs w:val="28"/>
        </w:rPr>
        <w:t xml:space="preserve">различные первичные учетные документы: </w:t>
      </w:r>
      <w:r w:rsidRPr="00E12C23">
        <w:rPr>
          <w:sz w:val="28"/>
          <w:szCs w:val="28"/>
        </w:rPr>
        <w:t>унифицированные первичные документы; документы, разрабатываемые предприятиями самостоятельно.</w:t>
      </w:r>
    </w:p>
    <w:p w:rsidR="00E632A5" w:rsidRPr="00E12C23" w:rsidRDefault="00E632A5" w:rsidP="00E12C23">
      <w:pPr>
        <w:shd w:val="clear" w:color="auto" w:fill="FFFFFF"/>
        <w:spacing w:line="360" w:lineRule="auto"/>
        <w:ind w:firstLine="709"/>
        <w:jc w:val="both"/>
        <w:rPr>
          <w:sz w:val="28"/>
          <w:szCs w:val="28"/>
        </w:rPr>
      </w:pPr>
      <w:r w:rsidRPr="00E12C23">
        <w:rPr>
          <w:sz w:val="28"/>
          <w:szCs w:val="28"/>
        </w:rPr>
        <w:t>При аудите кредитов и займов аудитору в качестве первичных документов в бухгалтерии проверяемого предприятия предоставляют:</w:t>
      </w:r>
    </w:p>
    <w:p w:rsidR="00E632A5" w:rsidRPr="00E12C23" w:rsidRDefault="00E632A5" w:rsidP="00E12C23">
      <w:pPr>
        <w:numPr>
          <w:ilvl w:val="0"/>
          <w:numId w:val="7"/>
        </w:numPr>
        <w:shd w:val="clear" w:color="auto" w:fill="FFFFFF"/>
        <w:spacing w:line="360" w:lineRule="auto"/>
        <w:ind w:left="0" w:firstLine="709"/>
        <w:jc w:val="both"/>
        <w:rPr>
          <w:sz w:val="28"/>
          <w:szCs w:val="28"/>
        </w:rPr>
      </w:pPr>
      <w:r w:rsidRPr="00E12C23">
        <w:rPr>
          <w:sz w:val="28"/>
          <w:szCs w:val="28"/>
        </w:rPr>
        <w:t>выписки банка, если проценты снимаются с расчетного счета;</w:t>
      </w:r>
    </w:p>
    <w:p w:rsidR="00E632A5" w:rsidRPr="00E12C23" w:rsidRDefault="00E632A5" w:rsidP="00E12C23">
      <w:pPr>
        <w:numPr>
          <w:ilvl w:val="0"/>
          <w:numId w:val="7"/>
        </w:numPr>
        <w:shd w:val="clear" w:color="auto" w:fill="FFFFFF"/>
        <w:spacing w:line="360" w:lineRule="auto"/>
        <w:ind w:left="0" w:firstLine="709"/>
        <w:jc w:val="both"/>
        <w:rPr>
          <w:sz w:val="28"/>
          <w:szCs w:val="28"/>
        </w:rPr>
      </w:pPr>
      <w:r w:rsidRPr="00E12C23">
        <w:rPr>
          <w:sz w:val="28"/>
          <w:szCs w:val="28"/>
        </w:rPr>
        <w:t>платежные поручения, если проценты перечисляются в другой банк;</w:t>
      </w:r>
    </w:p>
    <w:p w:rsidR="00E632A5" w:rsidRPr="00E12C23" w:rsidRDefault="00E632A5" w:rsidP="00E12C23">
      <w:pPr>
        <w:numPr>
          <w:ilvl w:val="0"/>
          <w:numId w:val="7"/>
        </w:numPr>
        <w:shd w:val="clear" w:color="auto" w:fill="FFFFFF"/>
        <w:spacing w:line="360" w:lineRule="auto"/>
        <w:ind w:left="0" w:firstLine="709"/>
        <w:jc w:val="both"/>
        <w:rPr>
          <w:sz w:val="28"/>
          <w:szCs w:val="28"/>
        </w:rPr>
      </w:pPr>
      <w:r w:rsidRPr="00E12C23">
        <w:rPr>
          <w:sz w:val="28"/>
          <w:szCs w:val="28"/>
        </w:rPr>
        <w:t>мемориальные ордера банка;</w:t>
      </w:r>
    </w:p>
    <w:p w:rsidR="00E632A5" w:rsidRPr="00E12C23" w:rsidRDefault="00E632A5" w:rsidP="00E12C23">
      <w:pPr>
        <w:numPr>
          <w:ilvl w:val="0"/>
          <w:numId w:val="7"/>
        </w:numPr>
        <w:shd w:val="clear" w:color="auto" w:fill="FFFFFF"/>
        <w:spacing w:line="360" w:lineRule="auto"/>
        <w:ind w:left="0" w:firstLine="709"/>
        <w:jc w:val="both"/>
        <w:rPr>
          <w:sz w:val="28"/>
          <w:szCs w:val="28"/>
        </w:rPr>
      </w:pPr>
      <w:r w:rsidRPr="00E12C23">
        <w:rPr>
          <w:sz w:val="28"/>
          <w:szCs w:val="28"/>
        </w:rPr>
        <w:t>выписки банка по ссудному счету;</w:t>
      </w:r>
    </w:p>
    <w:p w:rsidR="00E632A5" w:rsidRPr="00E12C23" w:rsidRDefault="00E632A5" w:rsidP="00E12C23">
      <w:pPr>
        <w:numPr>
          <w:ilvl w:val="0"/>
          <w:numId w:val="7"/>
        </w:numPr>
        <w:shd w:val="clear" w:color="auto" w:fill="FFFFFF"/>
        <w:spacing w:line="360" w:lineRule="auto"/>
        <w:ind w:left="0" w:firstLine="709"/>
        <w:jc w:val="both"/>
        <w:rPr>
          <w:sz w:val="28"/>
          <w:szCs w:val="28"/>
        </w:rPr>
      </w:pPr>
      <w:r w:rsidRPr="00E12C23">
        <w:rPr>
          <w:sz w:val="28"/>
          <w:szCs w:val="28"/>
        </w:rPr>
        <w:t>кредитные договоры, договоры займа и залога;</w:t>
      </w:r>
    </w:p>
    <w:p w:rsidR="00E632A5" w:rsidRPr="00E12C23" w:rsidRDefault="00E632A5" w:rsidP="00E12C23">
      <w:pPr>
        <w:numPr>
          <w:ilvl w:val="0"/>
          <w:numId w:val="7"/>
        </w:numPr>
        <w:shd w:val="clear" w:color="auto" w:fill="FFFFFF"/>
        <w:spacing w:line="360" w:lineRule="auto"/>
        <w:ind w:left="0" w:firstLine="709"/>
        <w:jc w:val="both"/>
        <w:rPr>
          <w:sz w:val="28"/>
          <w:szCs w:val="28"/>
        </w:rPr>
      </w:pPr>
      <w:r w:rsidRPr="00E12C23">
        <w:rPr>
          <w:sz w:val="28"/>
          <w:szCs w:val="28"/>
        </w:rPr>
        <w:t>договоры страхования невозврата кредитов;</w:t>
      </w:r>
    </w:p>
    <w:p w:rsidR="00E632A5" w:rsidRPr="00E12C23" w:rsidRDefault="00E632A5" w:rsidP="00E12C23">
      <w:pPr>
        <w:numPr>
          <w:ilvl w:val="0"/>
          <w:numId w:val="7"/>
        </w:numPr>
        <w:shd w:val="clear" w:color="auto" w:fill="FFFFFF"/>
        <w:spacing w:line="360" w:lineRule="auto"/>
        <w:ind w:left="0" w:firstLine="709"/>
        <w:jc w:val="both"/>
        <w:rPr>
          <w:sz w:val="28"/>
          <w:szCs w:val="28"/>
        </w:rPr>
      </w:pPr>
      <w:r w:rsidRPr="00E12C23">
        <w:rPr>
          <w:sz w:val="28"/>
          <w:szCs w:val="28"/>
        </w:rPr>
        <w:t>дополнительные соглашения к кредитным договорам.</w:t>
      </w:r>
    </w:p>
    <w:p w:rsidR="00E632A5" w:rsidRPr="00E12C23" w:rsidRDefault="00E632A5" w:rsidP="00E12C23">
      <w:pPr>
        <w:shd w:val="clear" w:color="auto" w:fill="FFFFFF"/>
        <w:spacing w:line="360" w:lineRule="auto"/>
        <w:ind w:firstLine="709"/>
        <w:jc w:val="both"/>
        <w:rPr>
          <w:sz w:val="28"/>
          <w:szCs w:val="28"/>
        </w:rPr>
      </w:pPr>
      <w:r w:rsidRPr="00E12C23">
        <w:rPr>
          <w:sz w:val="28"/>
          <w:szCs w:val="28"/>
        </w:rPr>
        <w:t>Перечень лиц, имеющих право подписи первичных учетных документов, утверждает руководитель организации по согласованию с главным бухгалтером. Документы, которыми оформляются хозяйственные операции с денежными средствами, подписываются руководителем организации и главным бухгалтером или уполномоченными ими на то лицами.</w:t>
      </w:r>
    </w:p>
    <w:p w:rsidR="00E632A5" w:rsidRPr="00E12C23" w:rsidRDefault="00E632A5" w:rsidP="00E12C23">
      <w:pPr>
        <w:pStyle w:val="2"/>
        <w:ind w:firstLine="709"/>
      </w:pPr>
      <w:r w:rsidRPr="00E12C23">
        <w:t xml:space="preserve">На стадии предварительного планирования аудиторская группа должна сделать предварительное заключение о величине существенных показателей, то есть величине, при которой ошибки как единичные, так и взятые суммарно, могут существенно повлиять на данные в финансовой отчетности. </w:t>
      </w:r>
    </w:p>
    <w:p w:rsidR="00E632A5" w:rsidRPr="00E12C23" w:rsidRDefault="00E632A5" w:rsidP="00E12C23">
      <w:pPr>
        <w:spacing w:line="360" w:lineRule="auto"/>
        <w:ind w:firstLine="709"/>
        <w:jc w:val="both"/>
        <w:rPr>
          <w:sz w:val="28"/>
          <w:szCs w:val="28"/>
        </w:rPr>
      </w:pPr>
      <w:r w:rsidRPr="00E12C23">
        <w:rPr>
          <w:sz w:val="28"/>
          <w:szCs w:val="28"/>
        </w:rPr>
        <w:t>Рассчитаем уровень существенности, данные представим в таблице 7.</w:t>
      </w:r>
    </w:p>
    <w:p w:rsidR="00E632A5" w:rsidRPr="00E12C23" w:rsidRDefault="00E632A5" w:rsidP="00E12C23">
      <w:pPr>
        <w:spacing w:line="360" w:lineRule="auto"/>
        <w:ind w:firstLine="709"/>
        <w:jc w:val="both"/>
        <w:rPr>
          <w:sz w:val="28"/>
          <w:szCs w:val="28"/>
        </w:rPr>
      </w:pPr>
    </w:p>
    <w:p w:rsidR="00E632A5" w:rsidRPr="00E12C23" w:rsidRDefault="00E632A5" w:rsidP="00E12C23">
      <w:pPr>
        <w:spacing w:line="360" w:lineRule="auto"/>
        <w:ind w:firstLine="709"/>
        <w:jc w:val="both"/>
        <w:rPr>
          <w:sz w:val="28"/>
          <w:szCs w:val="28"/>
        </w:rPr>
      </w:pPr>
      <w:r w:rsidRPr="00E12C23">
        <w:rPr>
          <w:sz w:val="28"/>
          <w:szCs w:val="28"/>
        </w:rPr>
        <w:t>Таблица 7 – Расчет уровня существенности</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3476"/>
        <w:gridCol w:w="900"/>
        <w:gridCol w:w="2803"/>
      </w:tblGrid>
      <w:tr w:rsidR="00E632A5" w:rsidRPr="00E12C23" w:rsidTr="000404BC">
        <w:tc>
          <w:tcPr>
            <w:tcW w:w="2392" w:type="dxa"/>
            <w:shd w:val="clear" w:color="auto" w:fill="auto"/>
          </w:tcPr>
          <w:p w:rsidR="00E632A5" w:rsidRPr="00E12C23" w:rsidRDefault="00E632A5" w:rsidP="00E12C23">
            <w:pPr>
              <w:pStyle w:val="23"/>
            </w:pPr>
            <w:r w:rsidRPr="00E12C23">
              <w:t>Наименование базового показателя</w:t>
            </w:r>
          </w:p>
        </w:tc>
        <w:tc>
          <w:tcPr>
            <w:tcW w:w="3476" w:type="dxa"/>
            <w:shd w:val="clear" w:color="auto" w:fill="auto"/>
          </w:tcPr>
          <w:p w:rsidR="00E632A5" w:rsidRPr="00E12C23" w:rsidRDefault="00E632A5" w:rsidP="00E12C23">
            <w:pPr>
              <w:pStyle w:val="23"/>
            </w:pPr>
            <w:r w:rsidRPr="00E12C23">
              <w:t>Значение базового показателя бухгалтерской отчетности проверяемого экономического субъекта (тыс.руб.)</w:t>
            </w:r>
          </w:p>
        </w:tc>
        <w:tc>
          <w:tcPr>
            <w:tcW w:w="900" w:type="dxa"/>
            <w:shd w:val="clear" w:color="auto" w:fill="auto"/>
          </w:tcPr>
          <w:p w:rsidR="00E632A5" w:rsidRPr="00E12C23" w:rsidRDefault="00E632A5" w:rsidP="00E12C23">
            <w:pPr>
              <w:pStyle w:val="23"/>
            </w:pPr>
            <w:r w:rsidRPr="00E12C23">
              <w:t>Доля (%)</w:t>
            </w:r>
          </w:p>
        </w:tc>
        <w:tc>
          <w:tcPr>
            <w:tcW w:w="2803" w:type="dxa"/>
            <w:shd w:val="clear" w:color="auto" w:fill="auto"/>
          </w:tcPr>
          <w:p w:rsidR="00E632A5" w:rsidRPr="00E12C23" w:rsidRDefault="00E632A5" w:rsidP="00E12C23">
            <w:pPr>
              <w:pStyle w:val="23"/>
            </w:pPr>
            <w:r w:rsidRPr="00E12C23">
              <w:t>Значение, применяемое</w:t>
            </w:r>
            <w:r w:rsidR="00E12C23" w:rsidRPr="00E12C23">
              <w:t xml:space="preserve"> </w:t>
            </w:r>
            <w:r w:rsidRPr="00E12C23">
              <w:t>для нахождения уровня существенности (тыс.руб.)</w:t>
            </w:r>
          </w:p>
        </w:tc>
      </w:tr>
      <w:tr w:rsidR="00E632A5" w:rsidRPr="00E12C23" w:rsidTr="000404BC">
        <w:tc>
          <w:tcPr>
            <w:tcW w:w="2392" w:type="dxa"/>
            <w:shd w:val="clear" w:color="auto" w:fill="auto"/>
          </w:tcPr>
          <w:p w:rsidR="00E632A5" w:rsidRPr="00E12C23" w:rsidRDefault="00E632A5" w:rsidP="00E12C23">
            <w:pPr>
              <w:pStyle w:val="23"/>
            </w:pPr>
            <w:r w:rsidRPr="00E12C23">
              <w:t>1</w:t>
            </w:r>
          </w:p>
        </w:tc>
        <w:tc>
          <w:tcPr>
            <w:tcW w:w="3476" w:type="dxa"/>
            <w:shd w:val="clear" w:color="auto" w:fill="auto"/>
          </w:tcPr>
          <w:p w:rsidR="00E632A5" w:rsidRPr="00E12C23" w:rsidRDefault="00E632A5" w:rsidP="00E12C23">
            <w:pPr>
              <w:pStyle w:val="23"/>
            </w:pPr>
            <w:r w:rsidRPr="00E12C23">
              <w:t>2</w:t>
            </w:r>
          </w:p>
        </w:tc>
        <w:tc>
          <w:tcPr>
            <w:tcW w:w="900" w:type="dxa"/>
            <w:shd w:val="clear" w:color="auto" w:fill="auto"/>
          </w:tcPr>
          <w:p w:rsidR="00E632A5" w:rsidRPr="00E12C23" w:rsidRDefault="00E632A5" w:rsidP="00E12C23">
            <w:pPr>
              <w:pStyle w:val="23"/>
            </w:pPr>
            <w:r w:rsidRPr="00E12C23">
              <w:t>3</w:t>
            </w:r>
          </w:p>
        </w:tc>
        <w:tc>
          <w:tcPr>
            <w:tcW w:w="2803" w:type="dxa"/>
            <w:shd w:val="clear" w:color="auto" w:fill="auto"/>
          </w:tcPr>
          <w:p w:rsidR="00E632A5" w:rsidRPr="00E12C23" w:rsidRDefault="00E632A5" w:rsidP="00E12C23">
            <w:pPr>
              <w:pStyle w:val="23"/>
            </w:pPr>
            <w:r w:rsidRPr="00E12C23">
              <w:t>4</w:t>
            </w:r>
          </w:p>
        </w:tc>
      </w:tr>
      <w:tr w:rsidR="00E632A5" w:rsidRPr="00E12C23" w:rsidTr="000404BC">
        <w:tc>
          <w:tcPr>
            <w:tcW w:w="2392" w:type="dxa"/>
            <w:shd w:val="clear" w:color="auto" w:fill="auto"/>
          </w:tcPr>
          <w:p w:rsidR="00E632A5" w:rsidRPr="00E12C23" w:rsidRDefault="00E632A5" w:rsidP="00E12C23">
            <w:pPr>
              <w:pStyle w:val="23"/>
            </w:pPr>
            <w:r w:rsidRPr="00E12C23">
              <w:t>Чистая прибыль</w:t>
            </w:r>
          </w:p>
        </w:tc>
        <w:tc>
          <w:tcPr>
            <w:tcW w:w="3476" w:type="dxa"/>
            <w:shd w:val="clear" w:color="auto" w:fill="auto"/>
          </w:tcPr>
          <w:p w:rsidR="00E632A5" w:rsidRPr="00E12C23" w:rsidRDefault="00E632A5" w:rsidP="00E12C23">
            <w:pPr>
              <w:pStyle w:val="23"/>
            </w:pPr>
            <w:r w:rsidRPr="00E12C23">
              <w:t>45086</w:t>
            </w:r>
          </w:p>
        </w:tc>
        <w:tc>
          <w:tcPr>
            <w:tcW w:w="900" w:type="dxa"/>
            <w:shd w:val="clear" w:color="auto" w:fill="auto"/>
          </w:tcPr>
          <w:p w:rsidR="00E632A5" w:rsidRPr="00E12C23" w:rsidRDefault="00E632A5" w:rsidP="00E12C23">
            <w:pPr>
              <w:pStyle w:val="23"/>
            </w:pPr>
            <w:r w:rsidRPr="00E12C23">
              <w:t>5</w:t>
            </w:r>
          </w:p>
        </w:tc>
        <w:tc>
          <w:tcPr>
            <w:tcW w:w="2803" w:type="dxa"/>
            <w:shd w:val="clear" w:color="auto" w:fill="auto"/>
          </w:tcPr>
          <w:p w:rsidR="00E632A5" w:rsidRPr="00E12C23" w:rsidRDefault="00E632A5" w:rsidP="00E12C23">
            <w:pPr>
              <w:pStyle w:val="23"/>
            </w:pPr>
            <w:r w:rsidRPr="00E12C23">
              <w:t>2254</w:t>
            </w:r>
          </w:p>
        </w:tc>
      </w:tr>
      <w:tr w:rsidR="00E632A5" w:rsidRPr="00E12C23" w:rsidTr="000404BC">
        <w:tc>
          <w:tcPr>
            <w:tcW w:w="2392" w:type="dxa"/>
            <w:shd w:val="clear" w:color="auto" w:fill="auto"/>
          </w:tcPr>
          <w:p w:rsidR="00E632A5" w:rsidRPr="00E12C23" w:rsidRDefault="00E632A5" w:rsidP="00E12C23">
            <w:pPr>
              <w:pStyle w:val="23"/>
            </w:pPr>
            <w:r w:rsidRPr="00E12C23">
              <w:t>Выручка от продаж</w:t>
            </w:r>
          </w:p>
        </w:tc>
        <w:tc>
          <w:tcPr>
            <w:tcW w:w="3476" w:type="dxa"/>
            <w:shd w:val="clear" w:color="auto" w:fill="auto"/>
          </w:tcPr>
          <w:p w:rsidR="00E632A5" w:rsidRPr="00E12C23" w:rsidRDefault="00E632A5" w:rsidP="00E12C23">
            <w:pPr>
              <w:pStyle w:val="23"/>
            </w:pPr>
            <w:r w:rsidRPr="00E12C23">
              <w:t>55349</w:t>
            </w:r>
          </w:p>
        </w:tc>
        <w:tc>
          <w:tcPr>
            <w:tcW w:w="900" w:type="dxa"/>
            <w:shd w:val="clear" w:color="auto" w:fill="auto"/>
          </w:tcPr>
          <w:p w:rsidR="00E632A5" w:rsidRPr="00E12C23" w:rsidRDefault="00E632A5" w:rsidP="00E12C23">
            <w:pPr>
              <w:pStyle w:val="23"/>
            </w:pPr>
            <w:r w:rsidRPr="00E12C23">
              <w:t>2</w:t>
            </w:r>
          </w:p>
        </w:tc>
        <w:tc>
          <w:tcPr>
            <w:tcW w:w="2803" w:type="dxa"/>
            <w:shd w:val="clear" w:color="auto" w:fill="auto"/>
          </w:tcPr>
          <w:p w:rsidR="00E632A5" w:rsidRPr="00E12C23" w:rsidRDefault="00E632A5" w:rsidP="00E12C23">
            <w:pPr>
              <w:pStyle w:val="23"/>
            </w:pPr>
            <w:r w:rsidRPr="00E12C23">
              <w:t>1107</w:t>
            </w:r>
          </w:p>
        </w:tc>
      </w:tr>
      <w:tr w:rsidR="00E632A5" w:rsidRPr="00E12C23" w:rsidTr="000404BC">
        <w:tc>
          <w:tcPr>
            <w:tcW w:w="2392" w:type="dxa"/>
            <w:shd w:val="clear" w:color="auto" w:fill="auto"/>
          </w:tcPr>
          <w:p w:rsidR="00E632A5" w:rsidRPr="00E12C23" w:rsidRDefault="00E632A5" w:rsidP="00E12C23">
            <w:pPr>
              <w:pStyle w:val="23"/>
            </w:pPr>
            <w:r w:rsidRPr="00E12C23">
              <w:t>Валюта баланса</w:t>
            </w:r>
          </w:p>
        </w:tc>
        <w:tc>
          <w:tcPr>
            <w:tcW w:w="3476" w:type="dxa"/>
            <w:shd w:val="clear" w:color="auto" w:fill="auto"/>
          </w:tcPr>
          <w:p w:rsidR="00E632A5" w:rsidRPr="00E12C23" w:rsidRDefault="00E632A5" w:rsidP="00E12C23">
            <w:pPr>
              <w:pStyle w:val="23"/>
            </w:pPr>
            <w:r w:rsidRPr="00E12C23">
              <w:t>287654</w:t>
            </w:r>
          </w:p>
        </w:tc>
        <w:tc>
          <w:tcPr>
            <w:tcW w:w="900" w:type="dxa"/>
            <w:shd w:val="clear" w:color="auto" w:fill="auto"/>
          </w:tcPr>
          <w:p w:rsidR="00E632A5" w:rsidRPr="00E12C23" w:rsidRDefault="00E632A5" w:rsidP="00E12C23">
            <w:pPr>
              <w:pStyle w:val="23"/>
            </w:pPr>
            <w:r w:rsidRPr="00E12C23">
              <w:t>2</w:t>
            </w:r>
          </w:p>
        </w:tc>
        <w:tc>
          <w:tcPr>
            <w:tcW w:w="2803" w:type="dxa"/>
            <w:shd w:val="clear" w:color="auto" w:fill="auto"/>
          </w:tcPr>
          <w:p w:rsidR="00E632A5" w:rsidRPr="00E12C23" w:rsidRDefault="00E632A5" w:rsidP="00E12C23">
            <w:pPr>
              <w:pStyle w:val="23"/>
            </w:pPr>
            <w:r w:rsidRPr="00E12C23">
              <w:t>5753</w:t>
            </w:r>
          </w:p>
        </w:tc>
      </w:tr>
      <w:tr w:rsidR="00E632A5" w:rsidRPr="00E12C23" w:rsidTr="000404BC">
        <w:tc>
          <w:tcPr>
            <w:tcW w:w="2392" w:type="dxa"/>
            <w:shd w:val="clear" w:color="auto" w:fill="auto"/>
          </w:tcPr>
          <w:p w:rsidR="00E632A5" w:rsidRPr="00E12C23" w:rsidRDefault="00E632A5" w:rsidP="00E12C23">
            <w:pPr>
              <w:pStyle w:val="23"/>
            </w:pPr>
            <w:r w:rsidRPr="00E12C23">
              <w:t>Собственный капитал</w:t>
            </w:r>
          </w:p>
        </w:tc>
        <w:tc>
          <w:tcPr>
            <w:tcW w:w="3476" w:type="dxa"/>
            <w:shd w:val="clear" w:color="auto" w:fill="auto"/>
          </w:tcPr>
          <w:p w:rsidR="00E632A5" w:rsidRPr="00E12C23" w:rsidRDefault="00E632A5" w:rsidP="00E12C23">
            <w:pPr>
              <w:pStyle w:val="23"/>
            </w:pPr>
            <w:r w:rsidRPr="00E12C23">
              <w:t>229285</w:t>
            </w:r>
          </w:p>
        </w:tc>
        <w:tc>
          <w:tcPr>
            <w:tcW w:w="900" w:type="dxa"/>
            <w:shd w:val="clear" w:color="auto" w:fill="auto"/>
          </w:tcPr>
          <w:p w:rsidR="00E632A5" w:rsidRPr="00E12C23" w:rsidRDefault="00E632A5" w:rsidP="00E12C23">
            <w:pPr>
              <w:pStyle w:val="23"/>
            </w:pPr>
            <w:r w:rsidRPr="00E12C23">
              <w:t>10</w:t>
            </w:r>
          </w:p>
        </w:tc>
        <w:tc>
          <w:tcPr>
            <w:tcW w:w="2803" w:type="dxa"/>
            <w:shd w:val="clear" w:color="auto" w:fill="auto"/>
          </w:tcPr>
          <w:p w:rsidR="00E632A5" w:rsidRPr="00E12C23" w:rsidRDefault="00E632A5" w:rsidP="00E12C23">
            <w:pPr>
              <w:pStyle w:val="23"/>
            </w:pPr>
            <w:r w:rsidRPr="00E12C23">
              <w:t>22929</w:t>
            </w:r>
          </w:p>
        </w:tc>
      </w:tr>
      <w:tr w:rsidR="00E632A5" w:rsidRPr="00E12C23" w:rsidTr="000404BC">
        <w:tc>
          <w:tcPr>
            <w:tcW w:w="2392" w:type="dxa"/>
            <w:shd w:val="clear" w:color="auto" w:fill="auto"/>
          </w:tcPr>
          <w:p w:rsidR="00E632A5" w:rsidRPr="00E12C23" w:rsidRDefault="00E632A5" w:rsidP="00E12C23">
            <w:pPr>
              <w:pStyle w:val="23"/>
            </w:pPr>
            <w:r w:rsidRPr="00E12C23">
              <w:t>Общие затраты предприятия</w:t>
            </w:r>
          </w:p>
        </w:tc>
        <w:tc>
          <w:tcPr>
            <w:tcW w:w="3476" w:type="dxa"/>
            <w:shd w:val="clear" w:color="auto" w:fill="auto"/>
          </w:tcPr>
          <w:p w:rsidR="00E632A5" w:rsidRPr="00E12C23" w:rsidRDefault="00E632A5" w:rsidP="00E12C23">
            <w:pPr>
              <w:pStyle w:val="23"/>
            </w:pPr>
            <w:r w:rsidRPr="00E12C23">
              <w:t>155502</w:t>
            </w:r>
          </w:p>
        </w:tc>
        <w:tc>
          <w:tcPr>
            <w:tcW w:w="900" w:type="dxa"/>
            <w:shd w:val="clear" w:color="auto" w:fill="auto"/>
          </w:tcPr>
          <w:p w:rsidR="00E632A5" w:rsidRPr="00E12C23" w:rsidRDefault="00E632A5" w:rsidP="00E12C23">
            <w:pPr>
              <w:pStyle w:val="23"/>
            </w:pPr>
            <w:r w:rsidRPr="00E12C23">
              <w:t>2</w:t>
            </w:r>
          </w:p>
        </w:tc>
        <w:tc>
          <w:tcPr>
            <w:tcW w:w="2803" w:type="dxa"/>
            <w:shd w:val="clear" w:color="auto" w:fill="auto"/>
          </w:tcPr>
          <w:p w:rsidR="00E632A5" w:rsidRPr="00E12C23" w:rsidRDefault="00E632A5" w:rsidP="00E12C23">
            <w:pPr>
              <w:pStyle w:val="23"/>
            </w:pPr>
            <w:r w:rsidRPr="00E12C23">
              <w:t>3110</w:t>
            </w:r>
          </w:p>
        </w:tc>
      </w:tr>
    </w:tbl>
    <w:p w:rsidR="00E632A5" w:rsidRPr="00E12C23" w:rsidRDefault="00E632A5" w:rsidP="00E12C23">
      <w:pPr>
        <w:spacing w:line="360" w:lineRule="auto"/>
        <w:ind w:firstLine="709"/>
        <w:jc w:val="both"/>
        <w:rPr>
          <w:sz w:val="28"/>
          <w:szCs w:val="28"/>
        </w:rPr>
      </w:pPr>
    </w:p>
    <w:p w:rsidR="00E632A5" w:rsidRPr="00E12C23" w:rsidRDefault="00E632A5" w:rsidP="00E12C23">
      <w:pPr>
        <w:spacing w:line="360" w:lineRule="auto"/>
        <w:ind w:firstLine="709"/>
        <w:jc w:val="both"/>
        <w:rPr>
          <w:sz w:val="28"/>
          <w:szCs w:val="28"/>
        </w:rPr>
      </w:pPr>
      <w:r w:rsidRPr="00E12C23">
        <w:rPr>
          <w:sz w:val="28"/>
          <w:szCs w:val="28"/>
        </w:rPr>
        <w:t>Расчет:</w:t>
      </w:r>
    </w:p>
    <w:p w:rsidR="00E632A5" w:rsidRPr="00E12C23" w:rsidRDefault="00E632A5" w:rsidP="00E12C23">
      <w:pPr>
        <w:spacing w:line="360" w:lineRule="auto"/>
        <w:ind w:firstLine="709"/>
        <w:jc w:val="both"/>
        <w:rPr>
          <w:sz w:val="28"/>
          <w:szCs w:val="28"/>
        </w:rPr>
      </w:pPr>
      <w:r w:rsidRPr="00E12C23">
        <w:rPr>
          <w:sz w:val="28"/>
          <w:szCs w:val="28"/>
        </w:rPr>
        <w:t>В столбце 2 записываем показатели, взятые из бухгалтерской отчетности экономического субъекта. Показатели в столбце 3 должны быть определены внутренней инструкцией аудиторской фирмы и применяться на постоянной основе. Столбец 4 получают умножением данных из столбца 2 на показатель из столбца 3, разделенный на 100%. Среднее арифметическое показателей в столбце 4 составляет:</w:t>
      </w:r>
    </w:p>
    <w:p w:rsidR="00E632A5" w:rsidRPr="00E12C23" w:rsidRDefault="00E632A5" w:rsidP="00E12C23">
      <w:pPr>
        <w:spacing w:line="360" w:lineRule="auto"/>
        <w:ind w:firstLine="709"/>
        <w:jc w:val="both"/>
        <w:rPr>
          <w:sz w:val="28"/>
          <w:szCs w:val="28"/>
        </w:rPr>
      </w:pPr>
      <w:r w:rsidRPr="00E12C23">
        <w:rPr>
          <w:sz w:val="28"/>
          <w:szCs w:val="28"/>
        </w:rPr>
        <w:t>(2254+1107+5753+229289+3110)/5=48303 тыс.руб.</w:t>
      </w:r>
    </w:p>
    <w:p w:rsidR="00E632A5" w:rsidRPr="00E12C23" w:rsidRDefault="00E632A5" w:rsidP="00E12C23">
      <w:pPr>
        <w:spacing w:line="360" w:lineRule="auto"/>
        <w:ind w:firstLine="709"/>
        <w:jc w:val="both"/>
        <w:rPr>
          <w:sz w:val="28"/>
          <w:szCs w:val="28"/>
        </w:rPr>
      </w:pPr>
      <w:r w:rsidRPr="00E12C23">
        <w:rPr>
          <w:sz w:val="28"/>
          <w:szCs w:val="28"/>
        </w:rPr>
        <w:t>Наименьшее значение отличается от среднего на:</w:t>
      </w:r>
    </w:p>
    <w:p w:rsidR="00E632A5" w:rsidRPr="00E12C23" w:rsidRDefault="00E632A5" w:rsidP="00E12C23">
      <w:pPr>
        <w:spacing w:line="360" w:lineRule="auto"/>
        <w:ind w:firstLine="709"/>
        <w:jc w:val="both"/>
        <w:rPr>
          <w:sz w:val="28"/>
          <w:szCs w:val="28"/>
        </w:rPr>
      </w:pPr>
      <w:r w:rsidRPr="00E12C23">
        <w:rPr>
          <w:sz w:val="28"/>
          <w:szCs w:val="28"/>
        </w:rPr>
        <w:t>(48303-1107)/48303×100% = 98%</w:t>
      </w:r>
    </w:p>
    <w:p w:rsidR="00E632A5" w:rsidRPr="00E12C23" w:rsidRDefault="00E632A5" w:rsidP="00E12C23">
      <w:pPr>
        <w:spacing w:line="360" w:lineRule="auto"/>
        <w:ind w:firstLine="709"/>
        <w:jc w:val="both"/>
        <w:rPr>
          <w:sz w:val="28"/>
          <w:szCs w:val="28"/>
        </w:rPr>
      </w:pPr>
      <w:r w:rsidRPr="00E12C23">
        <w:rPr>
          <w:sz w:val="28"/>
          <w:szCs w:val="28"/>
        </w:rPr>
        <w:t>Наибольшее значение отличается от среднего на:</w:t>
      </w:r>
    </w:p>
    <w:p w:rsidR="00E632A5" w:rsidRPr="00E12C23" w:rsidRDefault="00E632A5" w:rsidP="00E12C23">
      <w:pPr>
        <w:spacing w:line="360" w:lineRule="auto"/>
        <w:ind w:firstLine="709"/>
        <w:jc w:val="both"/>
        <w:rPr>
          <w:sz w:val="28"/>
          <w:szCs w:val="28"/>
        </w:rPr>
      </w:pPr>
      <w:r w:rsidRPr="00E12C23">
        <w:rPr>
          <w:sz w:val="28"/>
          <w:szCs w:val="28"/>
        </w:rPr>
        <w:t>(48303-22929)/48303×100%=53 %, то есть почти вдвое.</w:t>
      </w:r>
    </w:p>
    <w:p w:rsidR="00E632A5" w:rsidRPr="00E12C23" w:rsidRDefault="00E632A5" w:rsidP="00E12C23">
      <w:pPr>
        <w:spacing w:line="360" w:lineRule="auto"/>
        <w:ind w:firstLine="709"/>
        <w:jc w:val="both"/>
        <w:rPr>
          <w:sz w:val="28"/>
          <w:szCs w:val="28"/>
        </w:rPr>
      </w:pPr>
      <w:r w:rsidRPr="00E12C23">
        <w:rPr>
          <w:sz w:val="28"/>
          <w:szCs w:val="28"/>
        </w:rPr>
        <w:t>Поскольку значения 1107 тыс.руб. и 22929 тыс.руб. отличается от среднего значительно, принимаем решение отбросить при дальнейших расчетах наименьшее и наибольшее значение. Новое среднее арифметическое составит:</w:t>
      </w:r>
    </w:p>
    <w:p w:rsidR="00E632A5" w:rsidRPr="00E12C23" w:rsidRDefault="00E632A5" w:rsidP="00E12C23">
      <w:pPr>
        <w:spacing w:line="360" w:lineRule="auto"/>
        <w:ind w:firstLine="709"/>
        <w:jc w:val="both"/>
        <w:rPr>
          <w:sz w:val="28"/>
          <w:szCs w:val="28"/>
        </w:rPr>
      </w:pPr>
      <w:r w:rsidRPr="00E12C23">
        <w:rPr>
          <w:sz w:val="28"/>
          <w:szCs w:val="28"/>
        </w:rPr>
        <w:t>(2254+5753+3110)/3= 3706 тыс.руб.</w:t>
      </w:r>
    </w:p>
    <w:p w:rsidR="00E632A5" w:rsidRPr="00E12C23" w:rsidRDefault="00E632A5" w:rsidP="00E12C23">
      <w:pPr>
        <w:spacing w:line="360" w:lineRule="auto"/>
        <w:ind w:firstLine="709"/>
        <w:jc w:val="both"/>
        <w:rPr>
          <w:sz w:val="28"/>
          <w:szCs w:val="28"/>
        </w:rPr>
      </w:pPr>
      <w:r w:rsidRPr="00E12C23">
        <w:rPr>
          <w:sz w:val="28"/>
          <w:szCs w:val="28"/>
        </w:rPr>
        <w:t>Полученную величину допустимо округлить до 4000 тыс.руб. и использовать данный количественный показатель в качестве значения уровня существенности. Различие между значением уровня существенности до и после округления составляет:</w:t>
      </w:r>
    </w:p>
    <w:p w:rsidR="00E632A5" w:rsidRPr="00E12C23" w:rsidRDefault="00E632A5" w:rsidP="00E12C23">
      <w:pPr>
        <w:spacing w:line="360" w:lineRule="auto"/>
        <w:ind w:firstLine="709"/>
        <w:jc w:val="both"/>
        <w:rPr>
          <w:sz w:val="28"/>
          <w:szCs w:val="28"/>
        </w:rPr>
      </w:pPr>
      <w:r w:rsidRPr="00E12C23">
        <w:rPr>
          <w:sz w:val="28"/>
          <w:szCs w:val="28"/>
        </w:rPr>
        <w:t>(4000-3706)/4000×100%=7%</w:t>
      </w:r>
    </w:p>
    <w:p w:rsidR="00E632A5" w:rsidRPr="00E12C23" w:rsidRDefault="00E632A5" w:rsidP="00E12C23">
      <w:pPr>
        <w:spacing w:line="360" w:lineRule="auto"/>
        <w:ind w:firstLine="709"/>
        <w:jc w:val="both"/>
        <w:rPr>
          <w:sz w:val="28"/>
          <w:szCs w:val="28"/>
        </w:rPr>
      </w:pPr>
      <w:r w:rsidRPr="00E12C23">
        <w:rPr>
          <w:sz w:val="28"/>
          <w:szCs w:val="28"/>
        </w:rPr>
        <w:t>Различие между значениями уровня существенности до и после округления составляет 7%,что находится в пределах 20%. Данная величина и является единым показателем уровня существенности, который можно использовать</w:t>
      </w:r>
      <w:r w:rsidR="00E12C23" w:rsidRPr="00E12C23">
        <w:rPr>
          <w:sz w:val="28"/>
          <w:szCs w:val="28"/>
        </w:rPr>
        <w:t xml:space="preserve"> </w:t>
      </w:r>
      <w:r w:rsidRPr="00E12C23">
        <w:rPr>
          <w:sz w:val="28"/>
          <w:szCs w:val="28"/>
        </w:rPr>
        <w:t>аудитору в своей работе.</w:t>
      </w:r>
      <w:r w:rsidR="00E12C23" w:rsidRPr="00E12C23">
        <w:rPr>
          <w:sz w:val="28"/>
          <w:szCs w:val="28"/>
        </w:rPr>
        <w:t xml:space="preserve"> </w:t>
      </w:r>
    </w:p>
    <w:p w:rsidR="00E632A5" w:rsidRPr="00E12C23" w:rsidRDefault="00E632A5" w:rsidP="00E12C23">
      <w:pPr>
        <w:pStyle w:val="2"/>
        <w:ind w:firstLine="709"/>
      </w:pPr>
      <w:r w:rsidRPr="00E12C23">
        <w:t xml:space="preserve">Следующий этап процесса планирования – оценка системы внутреннего контроля, основная цель которой – создание основы для планирования аудиторской проверки, а также для определения вида, времени проведения, объема аудиторских процедур, которые находят свое отражение в аудиторской программе. </w:t>
      </w:r>
    </w:p>
    <w:p w:rsidR="00E632A5" w:rsidRPr="00E12C23" w:rsidRDefault="00E632A5" w:rsidP="00E12C23">
      <w:pPr>
        <w:pStyle w:val="2"/>
        <w:ind w:firstLine="709"/>
      </w:pPr>
      <w:r w:rsidRPr="00E12C23">
        <w:t>Система внутреннего контроля может считаться эффективной, если она своевременно предупреждает о возникновении недостоверной информации, и выявляет ее. Оценивая эффективность системы внутреннего контроля, аудиторская организация должна собрать достаточное количество аудиторских доказательств. Если аудиторская организация решает положиться на систему внутреннего контроля и систему бухгалтерского учета для получения достаточной степени уверенности в достоверности бухгалтерской отчетности, она должна соответствующим образом скорректировать объем предстоящей аудиторской проверки.</w:t>
      </w:r>
    </w:p>
    <w:p w:rsidR="00E632A5" w:rsidRPr="00E12C23" w:rsidRDefault="00E632A5" w:rsidP="00E12C23">
      <w:pPr>
        <w:shd w:val="clear" w:color="auto" w:fill="FFFFFF"/>
        <w:spacing w:line="360" w:lineRule="auto"/>
        <w:ind w:firstLine="709"/>
        <w:jc w:val="both"/>
        <w:rPr>
          <w:sz w:val="28"/>
          <w:szCs w:val="28"/>
        </w:rPr>
      </w:pPr>
      <w:r w:rsidRPr="00E12C23">
        <w:rPr>
          <w:sz w:val="28"/>
          <w:szCs w:val="28"/>
        </w:rPr>
        <w:t>Вопросы, которые необходимо задать аудитору руководству экономического субъекта в момент планирования программы по проведению аудита кредитов и займов, приведены в таблице 8.</w:t>
      </w:r>
    </w:p>
    <w:p w:rsidR="00E632A5" w:rsidRPr="00E12C23" w:rsidRDefault="00E632A5" w:rsidP="00E12C23">
      <w:pPr>
        <w:shd w:val="clear" w:color="auto" w:fill="FFFFFF"/>
        <w:spacing w:line="360" w:lineRule="auto"/>
        <w:ind w:firstLine="709"/>
        <w:jc w:val="both"/>
        <w:rPr>
          <w:sz w:val="28"/>
          <w:szCs w:val="28"/>
        </w:rPr>
      </w:pPr>
    </w:p>
    <w:p w:rsidR="00E632A5" w:rsidRPr="00E12C23" w:rsidRDefault="00E632A5" w:rsidP="00E12C23">
      <w:pPr>
        <w:shd w:val="clear" w:color="auto" w:fill="FFFFFF"/>
        <w:spacing w:line="360" w:lineRule="auto"/>
        <w:ind w:firstLine="709"/>
        <w:jc w:val="both"/>
        <w:rPr>
          <w:sz w:val="28"/>
          <w:szCs w:val="28"/>
        </w:rPr>
      </w:pPr>
      <w:r w:rsidRPr="00E12C23">
        <w:rPr>
          <w:sz w:val="28"/>
          <w:szCs w:val="28"/>
        </w:rPr>
        <w:t>Таблица 8 - Вопросы для проверки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2"/>
        <w:gridCol w:w="6414"/>
        <w:gridCol w:w="1964"/>
      </w:tblGrid>
      <w:tr w:rsidR="00E632A5" w:rsidRPr="00E12C23" w:rsidTr="000404BC">
        <w:trPr>
          <w:trHeight w:val="431"/>
        </w:trPr>
        <w:tc>
          <w:tcPr>
            <w:tcW w:w="623" w:type="pct"/>
            <w:shd w:val="clear" w:color="auto" w:fill="auto"/>
          </w:tcPr>
          <w:p w:rsidR="00E632A5" w:rsidRPr="00E12C23" w:rsidRDefault="00E632A5" w:rsidP="00E12C23">
            <w:pPr>
              <w:pStyle w:val="23"/>
            </w:pPr>
            <w:r w:rsidRPr="00E12C23">
              <w:t>№ п/п</w:t>
            </w:r>
          </w:p>
        </w:tc>
        <w:tc>
          <w:tcPr>
            <w:tcW w:w="3351" w:type="pct"/>
            <w:shd w:val="clear" w:color="auto" w:fill="auto"/>
          </w:tcPr>
          <w:p w:rsidR="00E632A5" w:rsidRPr="00E12C23" w:rsidRDefault="00E632A5" w:rsidP="00E12C23">
            <w:pPr>
              <w:pStyle w:val="23"/>
            </w:pPr>
            <w:r w:rsidRPr="00E12C23">
              <w:t>Вопрос</w:t>
            </w:r>
          </w:p>
        </w:tc>
        <w:tc>
          <w:tcPr>
            <w:tcW w:w="1026" w:type="pct"/>
            <w:shd w:val="clear" w:color="auto" w:fill="auto"/>
          </w:tcPr>
          <w:p w:rsidR="00E632A5" w:rsidRPr="00E12C23" w:rsidRDefault="00E632A5" w:rsidP="00E12C23">
            <w:pPr>
              <w:pStyle w:val="23"/>
            </w:pPr>
            <w:r w:rsidRPr="00E12C23">
              <w:t>Вариант ответа</w:t>
            </w:r>
          </w:p>
        </w:tc>
      </w:tr>
      <w:tr w:rsidR="00E632A5" w:rsidRPr="00E12C23" w:rsidTr="000404BC">
        <w:trPr>
          <w:trHeight w:val="395"/>
        </w:trPr>
        <w:tc>
          <w:tcPr>
            <w:tcW w:w="623" w:type="pct"/>
            <w:vMerge w:val="restart"/>
            <w:shd w:val="clear" w:color="auto" w:fill="auto"/>
          </w:tcPr>
          <w:p w:rsidR="00E632A5" w:rsidRPr="00E12C23" w:rsidRDefault="00E632A5" w:rsidP="00E12C23">
            <w:pPr>
              <w:pStyle w:val="23"/>
            </w:pPr>
            <w:r w:rsidRPr="00E12C23">
              <w:t>1</w:t>
            </w:r>
          </w:p>
        </w:tc>
        <w:tc>
          <w:tcPr>
            <w:tcW w:w="3351" w:type="pct"/>
            <w:vMerge w:val="restart"/>
            <w:shd w:val="clear" w:color="auto" w:fill="auto"/>
          </w:tcPr>
          <w:p w:rsidR="00E632A5" w:rsidRPr="00E12C23" w:rsidRDefault="00E632A5" w:rsidP="00E12C23">
            <w:pPr>
              <w:pStyle w:val="23"/>
            </w:pPr>
            <w:r w:rsidRPr="00E12C23">
              <w:t>Предприятие получало кредиты только в одном банке</w:t>
            </w:r>
          </w:p>
        </w:tc>
        <w:tc>
          <w:tcPr>
            <w:tcW w:w="1026" w:type="pct"/>
            <w:shd w:val="clear" w:color="auto" w:fill="auto"/>
          </w:tcPr>
          <w:p w:rsidR="00E632A5" w:rsidRPr="00E12C23" w:rsidRDefault="00E632A5" w:rsidP="00E12C23">
            <w:pPr>
              <w:pStyle w:val="23"/>
            </w:pPr>
            <w:r w:rsidRPr="00E12C23">
              <w:t>Да</w:t>
            </w:r>
          </w:p>
        </w:tc>
      </w:tr>
      <w:tr w:rsidR="00E632A5" w:rsidRPr="00E12C23" w:rsidTr="000404BC">
        <w:trPr>
          <w:trHeight w:val="349"/>
        </w:trPr>
        <w:tc>
          <w:tcPr>
            <w:tcW w:w="623" w:type="pct"/>
            <w:vMerge/>
            <w:shd w:val="clear" w:color="auto" w:fill="auto"/>
          </w:tcPr>
          <w:p w:rsidR="00E632A5" w:rsidRPr="00E12C23" w:rsidRDefault="00E632A5" w:rsidP="00E12C23">
            <w:pPr>
              <w:pStyle w:val="23"/>
            </w:pPr>
          </w:p>
        </w:tc>
        <w:tc>
          <w:tcPr>
            <w:tcW w:w="3351" w:type="pct"/>
            <w:vMerge/>
            <w:shd w:val="clear" w:color="auto" w:fill="auto"/>
          </w:tcPr>
          <w:p w:rsidR="00E632A5" w:rsidRPr="00E12C23" w:rsidRDefault="00E632A5" w:rsidP="00E12C23">
            <w:pPr>
              <w:pStyle w:val="23"/>
            </w:pPr>
          </w:p>
        </w:tc>
        <w:tc>
          <w:tcPr>
            <w:tcW w:w="1026" w:type="pct"/>
            <w:shd w:val="clear" w:color="auto" w:fill="auto"/>
          </w:tcPr>
          <w:p w:rsidR="00E632A5" w:rsidRPr="00E12C23" w:rsidRDefault="00E632A5" w:rsidP="00E12C23">
            <w:pPr>
              <w:pStyle w:val="23"/>
            </w:pPr>
            <w:r w:rsidRPr="00E12C23">
              <w:t>Нет</w:t>
            </w:r>
          </w:p>
        </w:tc>
      </w:tr>
      <w:tr w:rsidR="00E632A5" w:rsidRPr="00E12C23" w:rsidTr="000404BC">
        <w:trPr>
          <w:trHeight w:val="346"/>
        </w:trPr>
        <w:tc>
          <w:tcPr>
            <w:tcW w:w="623" w:type="pct"/>
            <w:vMerge w:val="restart"/>
            <w:shd w:val="clear" w:color="auto" w:fill="auto"/>
          </w:tcPr>
          <w:p w:rsidR="00E632A5" w:rsidRPr="00E12C23" w:rsidRDefault="00E632A5" w:rsidP="00E12C23">
            <w:pPr>
              <w:pStyle w:val="23"/>
            </w:pPr>
            <w:r w:rsidRPr="00E12C23">
              <w:t>2</w:t>
            </w:r>
          </w:p>
        </w:tc>
        <w:tc>
          <w:tcPr>
            <w:tcW w:w="3351" w:type="pct"/>
            <w:vMerge w:val="restart"/>
            <w:shd w:val="clear" w:color="auto" w:fill="auto"/>
          </w:tcPr>
          <w:p w:rsidR="00E632A5" w:rsidRPr="00E12C23" w:rsidRDefault="00E632A5" w:rsidP="00E12C23">
            <w:pPr>
              <w:pStyle w:val="23"/>
            </w:pPr>
            <w:r w:rsidRPr="00E12C23">
              <w:t>Предприятие получаю деньги путем зачисления на расчетный счет</w:t>
            </w:r>
          </w:p>
        </w:tc>
        <w:tc>
          <w:tcPr>
            <w:tcW w:w="1026" w:type="pct"/>
            <w:shd w:val="clear" w:color="auto" w:fill="auto"/>
          </w:tcPr>
          <w:p w:rsidR="00E632A5" w:rsidRPr="00E12C23" w:rsidRDefault="00E632A5" w:rsidP="00E12C23">
            <w:pPr>
              <w:pStyle w:val="23"/>
            </w:pPr>
            <w:r w:rsidRPr="00E12C23">
              <w:t>Да</w:t>
            </w:r>
          </w:p>
        </w:tc>
      </w:tr>
      <w:tr w:rsidR="00E632A5" w:rsidRPr="00E12C23" w:rsidTr="000404BC">
        <w:trPr>
          <w:trHeight w:val="369"/>
        </w:trPr>
        <w:tc>
          <w:tcPr>
            <w:tcW w:w="623" w:type="pct"/>
            <w:vMerge/>
            <w:shd w:val="clear" w:color="auto" w:fill="auto"/>
          </w:tcPr>
          <w:p w:rsidR="00E632A5" w:rsidRPr="00E12C23" w:rsidRDefault="00E632A5" w:rsidP="00E12C23">
            <w:pPr>
              <w:pStyle w:val="23"/>
            </w:pPr>
          </w:p>
        </w:tc>
        <w:tc>
          <w:tcPr>
            <w:tcW w:w="3351" w:type="pct"/>
            <w:vMerge/>
            <w:shd w:val="clear" w:color="auto" w:fill="auto"/>
          </w:tcPr>
          <w:p w:rsidR="00E632A5" w:rsidRPr="00E12C23" w:rsidRDefault="00E632A5" w:rsidP="00E12C23">
            <w:pPr>
              <w:pStyle w:val="23"/>
            </w:pPr>
          </w:p>
        </w:tc>
        <w:tc>
          <w:tcPr>
            <w:tcW w:w="1026" w:type="pct"/>
            <w:shd w:val="clear" w:color="auto" w:fill="auto"/>
          </w:tcPr>
          <w:p w:rsidR="00E632A5" w:rsidRPr="00E12C23" w:rsidRDefault="00E632A5" w:rsidP="00E12C23">
            <w:pPr>
              <w:pStyle w:val="23"/>
            </w:pPr>
            <w:r w:rsidRPr="00E12C23">
              <w:t>Нет</w:t>
            </w:r>
          </w:p>
        </w:tc>
      </w:tr>
      <w:tr w:rsidR="00E632A5" w:rsidRPr="00E12C23" w:rsidTr="000404BC">
        <w:trPr>
          <w:trHeight w:val="517"/>
        </w:trPr>
        <w:tc>
          <w:tcPr>
            <w:tcW w:w="623" w:type="pct"/>
            <w:vMerge w:val="restart"/>
            <w:shd w:val="clear" w:color="auto" w:fill="auto"/>
          </w:tcPr>
          <w:p w:rsidR="00E632A5" w:rsidRPr="00E12C23" w:rsidRDefault="00E632A5" w:rsidP="00E12C23">
            <w:pPr>
              <w:pStyle w:val="23"/>
            </w:pPr>
            <w:r w:rsidRPr="00E12C23">
              <w:t>3</w:t>
            </w:r>
          </w:p>
        </w:tc>
        <w:tc>
          <w:tcPr>
            <w:tcW w:w="3351" w:type="pct"/>
            <w:vMerge w:val="restart"/>
            <w:shd w:val="clear" w:color="auto" w:fill="auto"/>
          </w:tcPr>
          <w:p w:rsidR="00E632A5" w:rsidRPr="00E12C23" w:rsidRDefault="00E632A5" w:rsidP="00E12C23">
            <w:pPr>
              <w:pStyle w:val="23"/>
            </w:pPr>
            <w:r w:rsidRPr="00E12C23">
              <w:t>Превышение банковских процентов сверх установленных норм относили на расходы, учитываемые при налогообложении прибыли</w:t>
            </w:r>
          </w:p>
        </w:tc>
        <w:tc>
          <w:tcPr>
            <w:tcW w:w="1026" w:type="pct"/>
            <w:shd w:val="clear" w:color="auto" w:fill="auto"/>
          </w:tcPr>
          <w:p w:rsidR="00E632A5" w:rsidRPr="00E12C23" w:rsidRDefault="00E632A5" w:rsidP="00E12C23">
            <w:pPr>
              <w:pStyle w:val="23"/>
            </w:pPr>
            <w:r w:rsidRPr="00E12C23">
              <w:t>Да</w:t>
            </w:r>
          </w:p>
        </w:tc>
      </w:tr>
      <w:tr w:rsidR="00E632A5" w:rsidRPr="00E12C23" w:rsidTr="000404BC">
        <w:trPr>
          <w:trHeight w:val="549"/>
        </w:trPr>
        <w:tc>
          <w:tcPr>
            <w:tcW w:w="623" w:type="pct"/>
            <w:vMerge/>
            <w:shd w:val="clear" w:color="auto" w:fill="auto"/>
          </w:tcPr>
          <w:p w:rsidR="00E632A5" w:rsidRPr="00E12C23" w:rsidRDefault="00E632A5" w:rsidP="00E12C23">
            <w:pPr>
              <w:pStyle w:val="23"/>
            </w:pPr>
          </w:p>
        </w:tc>
        <w:tc>
          <w:tcPr>
            <w:tcW w:w="3351" w:type="pct"/>
            <w:vMerge/>
            <w:shd w:val="clear" w:color="auto" w:fill="auto"/>
          </w:tcPr>
          <w:p w:rsidR="00E632A5" w:rsidRPr="00E12C23" w:rsidRDefault="00E632A5" w:rsidP="00E12C23">
            <w:pPr>
              <w:pStyle w:val="23"/>
            </w:pPr>
          </w:p>
        </w:tc>
        <w:tc>
          <w:tcPr>
            <w:tcW w:w="1026" w:type="pct"/>
            <w:shd w:val="clear" w:color="auto" w:fill="auto"/>
          </w:tcPr>
          <w:p w:rsidR="00E632A5" w:rsidRPr="00E12C23" w:rsidRDefault="00E632A5" w:rsidP="00E12C23">
            <w:pPr>
              <w:pStyle w:val="23"/>
            </w:pPr>
            <w:r w:rsidRPr="00E12C23">
              <w:t>Нет</w:t>
            </w:r>
          </w:p>
        </w:tc>
      </w:tr>
      <w:tr w:rsidR="00E632A5" w:rsidRPr="00E12C23" w:rsidTr="000404BC">
        <w:trPr>
          <w:trHeight w:val="505"/>
        </w:trPr>
        <w:tc>
          <w:tcPr>
            <w:tcW w:w="623" w:type="pct"/>
            <w:vMerge w:val="restart"/>
            <w:shd w:val="clear" w:color="auto" w:fill="auto"/>
          </w:tcPr>
          <w:p w:rsidR="00E632A5" w:rsidRPr="00E12C23" w:rsidRDefault="00E632A5" w:rsidP="00E12C23">
            <w:pPr>
              <w:pStyle w:val="23"/>
            </w:pPr>
            <w:r w:rsidRPr="00E12C23">
              <w:t>4</w:t>
            </w:r>
          </w:p>
        </w:tc>
        <w:tc>
          <w:tcPr>
            <w:tcW w:w="3351" w:type="pct"/>
            <w:vMerge w:val="restart"/>
            <w:shd w:val="clear" w:color="auto" w:fill="auto"/>
          </w:tcPr>
          <w:p w:rsidR="00E632A5" w:rsidRPr="00E12C23" w:rsidRDefault="00E632A5" w:rsidP="00E12C23">
            <w:pPr>
              <w:pStyle w:val="23"/>
            </w:pPr>
            <w:r w:rsidRPr="00E12C23">
              <w:t>Проценты по долгосрочным кредитам выплачивались после введения объектов основных средств в эксплуатацию</w:t>
            </w:r>
          </w:p>
        </w:tc>
        <w:tc>
          <w:tcPr>
            <w:tcW w:w="1026" w:type="pct"/>
            <w:shd w:val="clear" w:color="auto" w:fill="auto"/>
          </w:tcPr>
          <w:p w:rsidR="00E632A5" w:rsidRPr="00E12C23" w:rsidRDefault="00E632A5" w:rsidP="00E12C23">
            <w:pPr>
              <w:pStyle w:val="23"/>
            </w:pPr>
            <w:r w:rsidRPr="00E12C23">
              <w:t>Да</w:t>
            </w:r>
          </w:p>
        </w:tc>
      </w:tr>
      <w:tr w:rsidR="00E632A5" w:rsidRPr="00E12C23" w:rsidTr="000404BC">
        <w:trPr>
          <w:trHeight w:val="405"/>
        </w:trPr>
        <w:tc>
          <w:tcPr>
            <w:tcW w:w="623" w:type="pct"/>
            <w:vMerge/>
            <w:shd w:val="clear" w:color="auto" w:fill="auto"/>
          </w:tcPr>
          <w:p w:rsidR="00E632A5" w:rsidRPr="00E12C23" w:rsidRDefault="00E632A5" w:rsidP="00E12C23">
            <w:pPr>
              <w:pStyle w:val="23"/>
            </w:pPr>
          </w:p>
        </w:tc>
        <w:tc>
          <w:tcPr>
            <w:tcW w:w="3351" w:type="pct"/>
            <w:vMerge/>
            <w:shd w:val="clear" w:color="auto" w:fill="auto"/>
          </w:tcPr>
          <w:p w:rsidR="00E632A5" w:rsidRPr="00E12C23" w:rsidRDefault="00E632A5" w:rsidP="00E12C23">
            <w:pPr>
              <w:pStyle w:val="23"/>
            </w:pPr>
          </w:p>
        </w:tc>
        <w:tc>
          <w:tcPr>
            <w:tcW w:w="1026" w:type="pct"/>
            <w:shd w:val="clear" w:color="auto" w:fill="auto"/>
          </w:tcPr>
          <w:p w:rsidR="00E632A5" w:rsidRPr="00E12C23" w:rsidRDefault="00E632A5" w:rsidP="00E12C23">
            <w:pPr>
              <w:pStyle w:val="23"/>
            </w:pPr>
            <w:r w:rsidRPr="00E12C23">
              <w:t>Нет</w:t>
            </w:r>
          </w:p>
        </w:tc>
      </w:tr>
      <w:tr w:rsidR="00E632A5" w:rsidRPr="00E12C23" w:rsidTr="000404BC">
        <w:trPr>
          <w:trHeight w:val="426"/>
        </w:trPr>
        <w:tc>
          <w:tcPr>
            <w:tcW w:w="623" w:type="pct"/>
            <w:vMerge w:val="restart"/>
            <w:shd w:val="clear" w:color="auto" w:fill="auto"/>
          </w:tcPr>
          <w:p w:rsidR="00E632A5" w:rsidRPr="00E12C23" w:rsidRDefault="00E632A5" w:rsidP="00E12C23">
            <w:pPr>
              <w:pStyle w:val="23"/>
            </w:pPr>
            <w:r w:rsidRPr="00E12C23">
              <w:t>5</w:t>
            </w:r>
          </w:p>
        </w:tc>
        <w:tc>
          <w:tcPr>
            <w:tcW w:w="3351" w:type="pct"/>
            <w:vMerge w:val="restart"/>
            <w:shd w:val="clear" w:color="auto" w:fill="auto"/>
          </w:tcPr>
          <w:p w:rsidR="00E632A5" w:rsidRPr="00E12C23" w:rsidRDefault="00E632A5" w:rsidP="00E12C23">
            <w:pPr>
              <w:pStyle w:val="23"/>
            </w:pPr>
            <w:r w:rsidRPr="00E12C23">
              <w:t>Все ли кредиты и займы были израсходованы по целевому назначению</w:t>
            </w:r>
          </w:p>
        </w:tc>
        <w:tc>
          <w:tcPr>
            <w:tcW w:w="1026" w:type="pct"/>
            <w:shd w:val="clear" w:color="auto" w:fill="auto"/>
          </w:tcPr>
          <w:p w:rsidR="00E632A5" w:rsidRPr="00E12C23" w:rsidRDefault="00E632A5" w:rsidP="00E12C23">
            <w:pPr>
              <w:pStyle w:val="23"/>
            </w:pPr>
            <w:r w:rsidRPr="00E12C23">
              <w:t>Да</w:t>
            </w:r>
          </w:p>
        </w:tc>
      </w:tr>
      <w:tr w:rsidR="00E632A5" w:rsidRPr="00E12C23" w:rsidTr="000404BC">
        <w:trPr>
          <w:trHeight w:val="337"/>
        </w:trPr>
        <w:tc>
          <w:tcPr>
            <w:tcW w:w="623" w:type="pct"/>
            <w:vMerge/>
            <w:shd w:val="clear" w:color="auto" w:fill="auto"/>
          </w:tcPr>
          <w:p w:rsidR="00E632A5" w:rsidRPr="00E12C23" w:rsidRDefault="00E632A5" w:rsidP="00E12C23">
            <w:pPr>
              <w:pStyle w:val="23"/>
            </w:pPr>
          </w:p>
        </w:tc>
        <w:tc>
          <w:tcPr>
            <w:tcW w:w="3351" w:type="pct"/>
            <w:vMerge/>
            <w:shd w:val="clear" w:color="auto" w:fill="auto"/>
          </w:tcPr>
          <w:p w:rsidR="00E632A5" w:rsidRPr="00E12C23" w:rsidRDefault="00E632A5" w:rsidP="00E12C23">
            <w:pPr>
              <w:pStyle w:val="23"/>
            </w:pPr>
          </w:p>
        </w:tc>
        <w:tc>
          <w:tcPr>
            <w:tcW w:w="1026" w:type="pct"/>
            <w:shd w:val="clear" w:color="auto" w:fill="auto"/>
          </w:tcPr>
          <w:p w:rsidR="00E632A5" w:rsidRPr="00E12C23" w:rsidRDefault="00E632A5" w:rsidP="00E12C23">
            <w:pPr>
              <w:pStyle w:val="23"/>
            </w:pPr>
            <w:r w:rsidRPr="00E12C23">
              <w:t>Нет</w:t>
            </w:r>
          </w:p>
        </w:tc>
      </w:tr>
    </w:tbl>
    <w:p w:rsidR="00E632A5" w:rsidRPr="00E12C23" w:rsidRDefault="00E12C23" w:rsidP="00E12C23">
      <w:pPr>
        <w:shd w:val="clear" w:color="auto" w:fill="FFFFFF"/>
        <w:spacing w:line="360" w:lineRule="auto"/>
        <w:ind w:firstLine="709"/>
        <w:jc w:val="both"/>
        <w:rPr>
          <w:sz w:val="28"/>
          <w:szCs w:val="28"/>
        </w:rPr>
      </w:pPr>
      <w:r>
        <w:rPr>
          <w:sz w:val="28"/>
          <w:szCs w:val="28"/>
        </w:rPr>
        <w:br w:type="page"/>
      </w:r>
      <w:r w:rsidR="00E632A5" w:rsidRPr="00E12C23">
        <w:rPr>
          <w:sz w:val="28"/>
          <w:szCs w:val="28"/>
        </w:rPr>
        <w:t xml:space="preserve">На основе анализа данных системы внутреннего контроля в программу аудита необходимо включить следующие разделы: </w:t>
      </w:r>
    </w:p>
    <w:p w:rsidR="00E12C23" w:rsidRDefault="00E12C23" w:rsidP="00E12C23">
      <w:pPr>
        <w:pStyle w:val="Heading"/>
        <w:spacing w:line="360" w:lineRule="auto"/>
        <w:ind w:firstLine="709"/>
        <w:jc w:val="both"/>
        <w:rPr>
          <w:rFonts w:ascii="Times New Roman" w:hAnsi="Times New Roman" w:cs="Times New Roman"/>
          <w:b w:val="0"/>
          <w:sz w:val="28"/>
          <w:szCs w:val="28"/>
        </w:rPr>
      </w:pPr>
    </w:p>
    <w:p w:rsidR="00E632A5" w:rsidRPr="00E12C23" w:rsidRDefault="00E632A5" w:rsidP="00E12C23">
      <w:pPr>
        <w:pStyle w:val="Heading"/>
        <w:spacing w:line="360" w:lineRule="auto"/>
        <w:ind w:firstLine="709"/>
        <w:jc w:val="both"/>
        <w:rPr>
          <w:rFonts w:ascii="Times New Roman" w:hAnsi="Times New Roman" w:cs="Times New Roman"/>
          <w:b w:val="0"/>
          <w:sz w:val="28"/>
          <w:szCs w:val="28"/>
          <w:lang w:val="en-US"/>
        </w:rPr>
      </w:pPr>
      <w:r w:rsidRPr="00E12C23">
        <w:rPr>
          <w:rFonts w:ascii="Times New Roman" w:hAnsi="Times New Roman" w:cs="Times New Roman"/>
          <w:b w:val="0"/>
          <w:sz w:val="28"/>
          <w:szCs w:val="28"/>
        </w:rPr>
        <w:t>Общий план аудита</w:t>
      </w:r>
    </w:p>
    <w:tbl>
      <w:tblPr>
        <w:tblW w:w="10002" w:type="dxa"/>
        <w:tblInd w:w="-252" w:type="dxa"/>
        <w:tblLook w:val="01E0" w:firstRow="1" w:lastRow="1" w:firstColumn="1" w:lastColumn="1" w:noHBand="0" w:noVBand="0"/>
      </w:tblPr>
      <w:tblGrid>
        <w:gridCol w:w="5038"/>
        <w:gridCol w:w="4964"/>
      </w:tblGrid>
      <w:tr w:rsidR="00E632A5" w:rsidRPr="00E12C23">
        <w:tc>
          <w:tcPr>
            <w:tcW w:w="5038" w:type="dxa"/>
            <w:vAlign w:val="center"/>
          </w:tcPr>
          <w:p w:rsidR="00E632A5" w:rsidRPr="00E12C23" w:rsidRDefault="00E632A5" w:rsidP="00E12C23">
            <w:pPr>
              <w:pStyle w:val="23"/>
            </w:pPr>
            <w:r w:rsidRPr="00E12C23">
              <w:t>Проверяемая организация</w:t>
            </w:r>
          </w:p>
        </w:tc>
        <w:tc>
          <w:tcPr>
            <w:tcW w:w="4964" w:type="dxa"/>
            <w:vAlign w:val="center"/>
          </w:tcPr>
          <w:p w:rsidR="00E632A5" w:rsidRPr="00E12C23" w:rsidRDefault="00E632A5" w:rsidP="00E12C23">
            <w:pPr>
              <w:pStyle w:val="23"/>
            </w:pPr>
            <w:bookmarkStart w:id="0" w:name="e_9819_1"/>
            <w:bookmarkEnd w:id="0"/>
            <w:r w:rsidRPr="00E12C23">
              <w:t>ЗАО им. Мичурина</w:t>
            </w:r>
          </w:p>
        </w:tc>
      </w:tr>
      <w:tr w:rsidR="00E632A5" w:rsidRPr="00E12C23">
        <w:tc>
          <w:tcPr>
            <w:tcW w:w="5038" w:type="dxa"/>
            <w:vAlign w:val="center"/>
          </w:tcPr>
          <w:p w:rsidR="00E632A5" w:rsidRPr="00E12C23" w:rsidRDefault="00E632A5" w:rsidP="00E12C23">
            <w:pPr>
              <w:pStyle w:val="23"/>
            </w:pPr>
            <w:r w:rsidRPr="00E12C23">
              <w:t>Период аудита</w:t>
            </w:r>
          </w:p>
        </w:tc>
        <w:tc>
          <w:tcPr>
            <w:tcW w:w="4964" w:type="dxa"/>
            <w:vAlign w:val="center"/>
          </w:tcPr>
          <w:p w:rsidR="00E632A5" w:rsidRPr="00E12C23" w:rsidRDefault="00E632A5" w:rsidP="00E12C23">
            <w:pPr>
              <w:pStyle w:val="23"/>
            </w:pPr>
            <w:r w:rsidRPr="00E12C23">
              <w:t xml:space="preserve">с </w:t>
            </w:r>
            <w:bookmarkStart w:id="1" w:name="e_9813_5"/>
            <w:bookmarkEnd w:id="1"/>
            <w:r w:rsidRPr="00E12C23">
              <w:t xml:space="preserve">01.01.2008 по </w:t>
            </w:r>
            <w:bookmarkStart w:id="2" w:name="e_9813_6"/>
            <w:bookmarkEnd w:id="2"/>
            <w:r w:rsidRPr="00E12C23">
              <w:t>31.12.2010 г.</w:t>
            </w:r>
          </w:p>
        </w:tc>
      </w:tr>
      <w:tr w:rsidR="00E632A5" w:rsidRPr="00E12C23">
        <w:tc>
          <w:tcPr>
            <w:tcW w:w="5038" w:type="dxa"/>
            <w:vAlign w:val="center"/>
          </w:tcPr>
          <w:p w:rsidR="00E632A5" w:rsidRPr="00E12C23" w:rsidRDefault="00E632A5" w:rsidP="00E12C23">
            <w:pPr>
              <w:pStyle w:val="23"/>
            </w:pPr>
            <w:r w:rsidRPr="00E12C23">
              <w:t>Срок проведения аудита</w:t>
            </w:r>
          </w:p>
        </w:tc>
        <w:tc>
          <w:tcPr>
            <w:tcW w:w="4964" w:type="dxa"/>
            <w:vAlign w:val="center"/>
          </w:tcPr>
          <w:p w:rsidR="00E632A5" w:rsidRPr="00E12C23" w:rsidRDefault="00E632A5" w:rsidP="00E12C23">
            <w:pPr>
              <w:pStyle w:val="23"/>
            </w:pPr>
            <w:bookmarkStart w:id="3" w:name="e_9813_12"/>
            <w:bookmarkEnd w:id="3"/>
            <w:r w:rsidRPr="00E12C23">
              <w:t>с 01.02.2011 по 28.02.2011 г.</w:t>
            </w:r>
          </w:p>
        </w:tc>
      </w:tr>
      <w:tr w:rsidR="00E632A5" w:rsidRPr="00E12C23">
        <w:tc>
          <w:tcPr>
            <w:tcW w:w="5038" w:type="dxa"/>
            <w:vAlign w:val="center"/>
          </w:tcPr>
          <w:p w:rsidR="00E632A5" w:rsidRPr="00E12C23" w:rsidRDefault="00E632A5" w:rsidP="00E12C23">
            <w:pPr>
              <w:pStyle w:val="23"/>
            </w:pPr>
            <w:r w:rsidRPr="00E12C23">
              <w:t>Руководитель аудиторской группы</w:t>
            </w:r>
          </w:p>
        </w:tc>
        <w:tc>
          <w:tcPr>
            <w:tcW w:w="4964" w:type="dxa"/>
            <w:vAlign w:val="center"/>
          </w:tcPr>
          <w:p w:rsidR="00E632A5" w:rsidRPr="00E12C23" w:rsidRDefault="00E632A5" w:rsidP="00E12C23">
            <w:pPr>
              <w:pStyle w:val="23"/>
            </w:pPr>
            <w:bookmarkStart w:id="4" w:name="e_9813_8"/>
            <w:bookmarkEnd w:id="4"/>
            <w:r w:rsidRPr="00E12C23">
              <w:t>Попова Е.В.., аудитор, аттестат № 4646</w:t>
            </w:r>
          </w:p>
        </w:tc>
      </w:tr>
      <w:tr w:rsidR="00E632A5" w:rsidRPr="00E12C23">
        <w:tc>
          <w:tcPr>
            <w:tcW w:w="5038" w:type="dxa"/>
            <w:vAlign w:val="center"/>
          </w:tcPr>
          <w:p w:rsidR="00E632A5" w:rsidRPr="00E12C23" w:rsidRDefault="00E632A5" w:rsidP="00E12C23">
            <w:pPr>
              <w:pStyle w:val="23"/>
            </w:pPr>
            <w:r w:rsidRPr="00E12C23">
              <w:t>Состав аудиторской группы</w:t>
            </w:r>
          </w:p>
        </w:tc>
        <w:tc>
          <w:tcPr>
            <w:tcW w:w="4964" w:type="dxa"/>
            <w:vAlign w:val="center"/>
          </w:tcPr>
          <w:p w:rsidR="00E632A5" w:rsidRPr="00E12C23" w:rsidRDefault="00E632A5" w:rsidP="00E12C23">
            <w:pPr>
              <w:pStyle w:val="23"/>
            </w:pPr>
            <w:bookmarkStart w:id="5" w:name="e_9813_9"/>
            <w:bookmarkEnd w:id="5"/>
            <w:r w:rsidRPr="00E12C23">
              <w:t>Свиридова М.В., Рябова К.А.</w:t>
            </w:r>
          </w:p>
        </w:tc>
      </w:tr>
      <w:tr w:rsidR="00E632A5" w:rsidRPr="00E12C23">
        <w:tc>
          <w:tcPr>
            <w:tcW w:w="5038" w:type="dxa"/>
            <w:vAlign w:val="center"/>
          </w:tcPr>
          <w:p w:rsidR="00E632A5" w:rsidRPr="00E12C23" w:rsidRDefault="00E632A5" w:rsidP="00E12C23">
            <w:pPr>
              <w:pStyle w:val="23"/>
            </w:pPr>
            <w:r w:rsidRPr="00E12C23">
              <w:t>Планируемый уровень существенности</w:t>
            </w:r>
          </w:p>
        </w:tc>
        <w:tc>
          <w:tcPr>
            <w:tcW w:w="4964" w:type="dxa"/>
            <w:vAlign w:val="center"/>
          </w:tcPr>
          <w:p w:rsidR="00E632A5" w:rsidRPr="00E12C23" w:rsidRDefault="00E632A5" w:rsidP="00E12C23">
            <w:pPr>
              <w:pStyle w:val="23"/>
            </w:pPr>
            <w:bookmarkStart w:id="6" w:name="e_9813_11"/>
            <w:bookmarkEnd w:id="6"/>
            <w:r w:rsidRPr="00E12C23">
              <w:t>4000</w:t>
            </w:r>
          </w:p>
        </w:tc>
      </w:tr>
    </w:tbl>
    <w:p w:rsidR="00E632A5" w:rsidRPr="00E12C23" w:rsidRDefault="00E632A5" w:rsidP="00E12C23">
      <w:pPr>
        <w:spacing w:line="360" w:lineRule="auto"/>
        <w:ind w:firstLine="709"/>
        <w:jc w:val="both"/>
        <w:rPr>
          <w:sz w:val="28"/>
          <w:szCs w:val="28"/>
        </w:rPr>
      </w:pPr>
    </w:p>
    <w:p w:rsidR="00E632A5" w:rsidRPr="00E12C23" w:rsidRDefault="00E632A5" w:rsidP="00E12C23">
      <w:pPr>
        <w:spacing w:line="360" w:lineRule="auto"/>
        <w:ind w:firstLine="709"/>
        <w:jc w:val="both"/>
        <w:rPr>
          <w:sz w:val="28"/>
          <w:szCs w:val="28"/>
        </w:rPr>
      </w:pPr>
      <w:r w:rsidRPr="00E12C23">
        <w:rPr>
          <w:sz w:val="28"/>
          <w:szCs w:val="28"/>
        </w:rPr>
        <w:t>Программа аудита</w:t>
      </w:r>
    </w:p>
    <w:tbl>
      <w:tblPr>
        <w:tblW w:w="5000" w:type="pct"/>
        <w:tblCellMar>
          <w:left w:w="105" w:type="dxa"/>
          <w:right w:w="105" w:type="dxa"/>
        </w:tblCellMar>
        <w:tblLook w:val="0000" w:firstRow="0" w:lastRow="0" w:firstColumn="0" w:lastColumn="0" w:noHBand="0" w:noVBand="0"/>
      </w:tblPr>
      <w:tblGrid>
        <w:gridCol w:w="480"/>
        <w:gridCol w:w="3965"/>
        <w:gridCol w:w="1197"/>
        <w:gridCol w:w="1332"/>
        <w:gridCol w:w="2590"/>
      </w:tblGrid>
      <w:tr w:rsidR="00E632A5" w:rsidRPr="00E12C23">
        <w:tc>
          <w:tcPr>
            <w:tcW w:w="27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 п/п</w:t>
            </w:r>
          </w:p>
        </w:tc>
        <w:tc>
          <w:tcPr>
            <w:tcW w:w="2123"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Планируемые виды работ</w:t>
            </w:r>
          </w:p>
        </w:tc>
        <w:tc>
          <w:tcPr>
            <w:tcW w:w="488"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Период проведения</w:t>
            </w:r>
          </w:p>
        </w:tc>
        <w:tc>
          <w:tcPr>
            <w:tcW w:w="720" w:type="pct"/>
            <w:tcBorders>
              <w:top w:val="single" w:sz="2" w:space="0" w:color="auto"/>
              <w:left w:val="single" w:sz="2" w:space="0" w:color="auto"/>
              <w:bottom w:val="single" w:sz="2" w:space="0" w:color="auto"/>
              <w:right w:val="single" w:sz="2" w:space="0" w:color="auto"/>
            </w:tcBorders>
          </w:tcPr>
          <w:p w:rsidR="00E632A5" w:rsidRPr="00E12C23" w:rsidRDefault="00E12C23" w:rsidP="00E12C23">
            <w:pPr>
              <w:pStyle w:val="23"/>
            </w:pPr>
            <w:r>
              <w:t>Исполни</w:t>
            </w:r>
            <w:r w:rsidR="00E632A5" w:rsidRPr="00E12C23">
              <w:t>тель</w:t>
            </w:r>
          </w:p>
        </w:tc>
        <w:tc>
          <w:tcPr>
            <w:tcW w:w="140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Источники информации</w:t>
            </w:r>
          </w:p>
        </w:tc>
      </w:tr>
      <w:tr w:rsidR="00E632A5" w:rsidRPr="00E12C23">
        <w:tc>
          <w:tcPr>
            <w:tcW w:w="27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1</w:t>
            </w:r>
          </w:p>
        </w:tc>
        <w:tc>
          <w:tcPr>
            <w:tcW w:w="2123"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Проверка отражения в учетной политике методологии учета кредитов и займов</w:t>
            </w:r>
          </w:p>
        </w:tc>
        <w:tc>
          <w:tcPr>
            <w:tcW w:w="488"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1-4.02.</w:t>
            </w:r>
          </w:p>
          <w:p w:rsidR="00E632A5" w:rsidRPr="00E12C23" w:rsidRDefault="00E632A5" w:rsidP="00E12C23">
            <w:pPr>
              <w:pStyle w:val="23"/>
            </w:pPr>
            <w:r w:rsidRPr="00E12C23">
              <w:t>2011</w:t>
            </w:r>
          </w:p>
        </w:tc>
        <w:tc>
          <w:tcPr>
            <w:tcW w:w="72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Свиридова М.В.</w:t>
            </w:r>
          </w:p>
        </w:tc>
        <w:tc>
          <w:tcPr>
            <w:tcW w:w="140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Учетная политика</w:t>
            </w:r>
          </w:p>
        </w:tc>
      </w:tr>
      <w:tr w:rsidR="00E632A5" w:rsidRPr="00E12C23">
        <w:tc>
          <w:tcPr>
            <w:tcW w:w="27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2</w:t>
            </w:r>
          </w:p>
        </w:tc>
        <w:tc>
          <w:tcPr>
            <w:tcW w:w="2123"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Анализ кредитных договоров: рассмотрение порядка и условий выдачи и погашения кредита, сроков кредитования, форм обеспечения обязательств</w:t>
            </w:r>
          </w:p>
        </w:tc>
        <w:tc>
          <w:tcPr>
            <w:tcW w:w="488"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5-10.</w:t>
            </w:r>
          </w:p>
          <w:p w:rsidR="00E632A5" w:rsidRPr="00E12C23" w:rsidRDefault="00E632A5" w:rsidP="00E12C23">
            <w:pPr>
              <w:pStyle w:val="23"/>
            </w:pPr>
            <w:r w:rsidRPr="00E12C23">
              <w:t>02.</w:t>
            </w:r>
          </w:p>
          <w:p w:rsidR="00E632A5" w:rsidRPr="00E12C23" w:rsidRDefault="00E632A5" w:rsidP="00E12C23">
            <w:pPr>
              <w:pStyle w:val="23"/>
            </w:pPr>
            <w:r w:rsidRPr="00E12C23">
              <w:t>2011</w:t>
            </w:r>
          </w:p>
        </w:tc>
        <w:tc>
          <w:tcPr>
            <w:tcW w:w="72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Попова Е.В.</w:t>
            </w:r>
          </w:p>
        </w:tc>
        <w:tc>
          <w:tcPr>
            <w:tcW w:w="140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Кредитные договора, дополнительные соглашения к ним</w:t>
            </w:r>
          </w:p>
        </w:tc>
      </w:tr>
      <w:tr w:rsidR="00E632A5" w:rsidRPr="00E12C23">
        <w:tc>
          <w:tcPr>
            <w:tcW w:w="27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3</w:t>
            </w:r>
          </w:p>
        </w:tc>
        <w:tc>
          <w:tcPr>
            <w:tcW w:w="2123"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Проверка правильности применения плана счетов по видам кредитов, как организован синтетический и аналитический учет по этим счетам</w:t>
            </w:r>
          </w:p>
        </w:tc>
        <w:tc>
          <w:tcPr>
            <w:tcW w:w="488"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11-15.</w:t>
            </w:r>
          </w:p>
          <w:p w:rsidR="00E632A5" w:rsidRPr="00E12C23" w:rsidRDefault="00E632A5" w:rsidP="00E12C23">
            <w:pPr>
              <w:pStyle w:val="23"/>
            </w:pPr>
            <w:r w:rsidRPr="00E12C23">
              <w:t>02.</w:t>
            </w:r>
          </w:p>
          <w:p w:rsidR="00E632A5" w:rsidRPr="00E12C23" w:rsidRDefault="00E632A5" w:rsidP="00E12C23">
            <w:pPr>
              <w:pStyle w:val="23"/>
            </w:pPr>
            <w:r w:rsidRPr="00E12C23">
              <w:t>2011</w:t>
            </w:r>
          </w:p>
        </w:tc>
        <w:tc>
          <w:tcPr>
            <w:tcW w:w="72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Свиридова М.В.</w:t>
            </w:r>
          </w:p>
        </w:tc>
        <w:tc>
          <w:tcPr>
            <w:tcW w:w="140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Карточки и ведомости аналитического учета счетов 66 и 67, журнал-ордер №4</w:t>
            </w:r>
          </w:p>
        </w:tc>
      </w:tr>
      <w:tr w:rsidR="00E632A5" w:rsidRPr="00E12C23">
        <w:tc>
          <w:tcPr>
            <w:tcW w:w="27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4</w:t>
            </w:r>
          </w:p>
        </w:tc>
        <w:tc>
          <w:tcPr>
            <w:tcW w:w="2123"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Проверка целевого использования полученных кредитов и займов</w:t>
            </w:r>
          </w:p>
        </w:tc>
        <w:tc>
          <w:tcPr>
            <w:tcW w:w="488"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16-20.</w:t>
            </w:r>
          </w:p>
          <w:p w:rsidR="00E632A5" w:rsidRPr="00E12C23" w:rsidRDefault="00E632A5" w:rsidP="00E12C23">
            <w:pPr>
              <w:pStyle w:val="23"/>
            </w:pPr>
            <w:r w:rsidRPr="00E12C23">
              <w:t>02.</w:t>
            </w:r>
          </w:p>
          <w:p w:rsidR="00E632A5" w:rsidRPr="00E12C23" w:rsidRDefault="00E632A5" w:rsidP="00E12C23">
            <w:pPr>
              <w:pStyle w:val="23"/>
            </w:pPr>
            <w:r w:rsidRPr="00E12C23">
              <w:t>2011</w:t>
            </w:r>
          </w:p>
        </w:tc>
        <w:tc>
          <w:tcPr>
            <w:tcW w:w="72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Рябова К.А.</w:t>
            </w:r>
          </w:p>
        </w:tc>
        <w:tc>
          <w:tcPr>
            <w:tcW w:w="140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Кредитные и хозяйственные договора, выписки банка</w:t>
            </w:r>
          </w:p>
        </w:tc>
      </w:tr>
      <w:tr w:rsidR="00E632A5" w:rsidRPr="00E12C23">
        <w:tc>
          <w:tcPr>
            <w:tcW w:w="27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5</w:t>
            </w:r>
          </w:p>
        </w:tc>
        <w:tc>
          <w:tcPr>
            <w:tcW w:w="2123"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Поверка правильности начисления процентов и своевременности погашения кредитов</w:t>
            </w:r>
          </w:p>
        </w:tc>
        <w:tc>
          <w:tcPr>
            <w:tcW w:w="488"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21-23.</w:t>
            </w:r>
          </w:p>
          <w:p w:rsidR="00E632A5" w:rsidRPr="00E12C23" w:rsidRDefault="00E632A5" w:rsidP="00E12C23">
            <w:pPr>
              <w:pStyle w:val="23"/>
            </w:pPr>
            <w:r w:rsidRPr="00E12C23">
              <w:t>02.</w:t>
            </w:r>
          </w:p>
          <w:p w:rsidR="00E632A5" w:rsidRPr="00E12C23" w:rsidRDefault="00E632A5" w:rsidP="00E12C23">
            <w:pPr>
              <w:pStyle w:val="23"/>
            </w:pPr>
            <w:r w:rsidRPr="00E12C23">
              <w:t>2011</w:t>
            </w:r>
          </w:p>
        </w:tc>
        <w:tc>
          <w:tcPr>
            <w:tcW w:w="72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Попова Е.В.</w:t>
            </w:r>
          </w:p>
        </w:tc>
        <w:tc>
          <w:tcPr>
            <w:tcW w:w="140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Карточка-счет, обороты по счетам 66 и 67</w:t>
            </w:r>
          </w:p>
        </w:tc>
      </w:tr>
      <w:tr w:rsidR="00E632A5" w:rsidRPr="00E12C23">
        <w:tc>
          <w:tcPr>
            <w:tcW w:w="27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6</w:t>
            </w:r>
          </w:p>
        </w:tc>
        <w:tc>
          <w:tcPr>
            <w:tcW w:w="2123"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Инвентаризация остатков по полученным кредитам и займам</w:t>
            </w:r>
          </w:p>
        </w:tc>
        <w:tc>
          <w:tcPr>
            <w:tcW w:w="488"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24.02.</w:t>
            </w:r>
          </w:p>
          <w:p w:rsidR="00E632A5" w:rsidRPr="00E12C23" w:rsidRDefault="00E632A5" w:rsidP="00E12C23">
            <w:pPr>
              <w:pStyle w:val="23"/>
            </w:pPr>
            <w:r w:rsidRPr="00E12C23">
              <w:t>2011</w:t>
            </w:r>
          </w:p>
        </w:tc>
        <w:tc>
          <w:tcPr>
            <w:tcW w:w="72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Попова Е.В.</w:t>
            </w:r>
          </w:p>
        </w:tc>
        <w:tc>
          <w:tcPr>
            <w:tcW w:w="140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Выписки банка, акты сверки финансовой службы организации и банка</w:t>
            </w:r>
          </w:p>
        </w:tc>
      </w:tr>
      <w:tr w:rsidR="00E632A5" w:rsidRPr="00E12C23">
        <w:tc>
          <w:tcPr>
            <w:tcW w:w="27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7</w:t>
            </w:r>
          </w:p>
        </w:tc>
        <w:tc>
          <w:tcPr>
            <w:tcW w:w="2123"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rPr>
                <w:szCs w:val="24"/>
              </w:rPr>
            </w:pPr>
            <w:r w:rsidRPr="00E12C23">
              <w:rPr>
                <w:szCs w:val="24"/>
              </w:rPr>
              <w:t>Правильность отражения в отчетности данных по учету кредитов и займов</w:t>
            </w:r>
          </w:p>
        </w:tc>
        <w:tc>
          <w:tcPr>
            <w:tcW w:w="488"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25-26.</w:t>
            </w:r>
          </w:p>
          <w:p w:rsidR="00E632A5" w:rsidRPr="00E12C23" w:rsidRDefault="00E632A5" w:rsidP="00E12C23">
            <w:pPr>
              <w:pStyle w:val="23"/>
            </w:pPr>
            <w:r w:rsidRPr="00E12C23">
              <w:t>02.</w:t>
            </w:r>
          </w:p>
          <w:p w:rsidR="00E632A5" w:rsidRPr="00E12C23" w:rsidRDefault="00E632A5" w:rsidP="00E12C23">
            <w:pPr>
              <w:pStyle w:val="23"/>
            </w:pPr>
            <w:r w:rsidRPr="00E12C23">
              <w:t>2011</w:t>
            </w:r>
          </w:p>
        </w:tc>
        <w:tc>
          <w:tcPr>
            <w:tcW w:w="72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Рябова К.А.</w:t>
            </w:r>
          </w:p>
        </w:tc>
        <w:tc>
          <w:tcPr>
            <w:tcW w:w="140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Данные бухгалтерской отчетности</w:t>
            </w:r>
          </w:p>
        </w:tc>
      </w:tr>
      <w:tr w:rsidR="00E632A5" w:rsidRPr="00E12C23">
        <w:tc>
          <w:tcPr>
            <w:tcW w:w="27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8</w:t>
            </w:r>
          </w:p>
        </w:tc>
        <w:tc>
          <w:tcPr>
            <w:tcW w:w="2123"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 xml:space="preserve">Подготовка аудиторского заключения по результатам аудита </w:t>
            </w:r>
          </w:p>
        </w:tc>
        <w:tc>
          <w:tcPr>
            <w:tcW w:w="488"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27.02.</w:t>
            </w:r>
          </w:p>
          <w:p w:rsidR="00E632A5" w:rsidRPr="00E12C23" w:rsidRDefault="00E632A5" w:rsidP="00E12C23">
            <w:pPr>
              <w:pStyle w:val="23"/>
            </w:pPr>
            <w:r w:rsidRPr="00E12C23">
              <w:t>2011</w:t>
            </w:r>
          </w:p>
        </w:tc>
        <w:tc>
          <w:tcPr>
            <w:tcW w:w="72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Попова Е.В.</w:t>
            </w:r>
          </w:p>
        </w:tc>
        <w:tc>
          <w:tcPr>
            <w:tcW w:w="140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p>
        </w:tc>
      </w:tr>
      <w:tr w:rsidR="00E632A5" w:rsidRPr="00E12C23">
        <w:tc>
          <w:tcPr>
            <w:tcW w:w="27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9</w:t>
            </w:r>
          </w:p>
        </w:tc>
        <w:tc>
          <w:tcPr>
            <w:tcW w:w="2123"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 xml:space="preserve">Проведение совещания с руководством экономического субъекта по результатам аудита </w:t>
            </w:r>
          </w:p>
        </w:tc>
        <w:tc>
          <w:tcPr>
            <w:tcW w:w="488"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28.02.</w:t>
            </w:r>
          </w:p>
          <w:p w:rsidR="00E632A5" w:rsidRPr="00E12C23" w:rsidRDefault="00E632A5" w:rsidP="00E12C23">
            <w:pPr>
              <w:pStyle w:val="23"/>
            </w:pPr>
            <w:r w:rsidRPr="00E12C23">
              <w:t>2011</w:t>
            </w:r>
          </w:p>
        </w:tc>
        <w:tc>
          <w:tcPr>
            <w:tcW w:w="72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r w:rsidRPr="00E12C23">
              <w:t>Попова Е.В.</w:t>
            </w:r>
          </w:p>
        </w:tc>
        <w:tc>
          <w:tcPr>
            <w:tcW w:w="1400" w:type="pct"/>
            <w:tcBorders>
              <w:top w:val="single" w:sz="2" w:space="0" w:color="auto"/>
              <w:left w:val="single" w:sz="2" w:space="0" w:color="auto"/>
              <w:bottom w:val="single" w:sz="2" w:space="0" w:color="auto"/>
              <w:right w:val="single" w:sz="2" w:space="0" w:color="auto"/>
            </w:tcBorders>
          </w:tcPr>
          <w:p w:rsidR="00E632A5" w:rsidRPr="00E12C23" w:rsidRDefault="00E632A5" w:rsidP="00E12C23">
            <w:pPr>
              <w:pStyle w:val="23"/>
            </w:pPr>
          </w:p>
        </w:tc>
      </w:tr>
    </w:tbl>
    <w:p w:rsidR="00E632A5" w:rsidRPr="00E12C23" w:rsidRDefault="00E632A5" w:rsidP="00E12C23">
      <w:pPr>
        <w:tabs>
          <w:tab w:val="left" w:pos="1134"/>
        </w:tabs>
        <w:spacing w:line="360" w:lineRule="auto"/>
        <w:ind w:firstLine="709"/>
        <w:jc w:val="both"/>
        <w:rPr>
          <w:sz w:val="28"/>
          <w:szCs w:val="28"/>
        </w:rPr>
      </w:pPr>
    </w:p>
    <w:p w:rsidR="00E632A5" w:rsidRPr="00E12C23" w:rsidRDefault="00E632A5" w:rsidP="00E12C23">
      <w:pPr>
        <w:widowControl w:val="0"/>
        <w:spacing w:line="360" w:lineRule="auto"/>
        <w:ind w:firstLine="709"/>
        <w:jc w:val="both"/>
        <w:rPr>
          <w:sz w:val="28"/>
          <w:szCs w:val="28"/>
        </w:rPr>
      </w:pPr>
      <w:r w:rsidRPr="00E12C23">
        <w:rPr>
          <w:sz w:val="28"/>
          <w:szCs w:val="28"/>
        </w:rPr>
        <w:t>3.3 Аудит расчетов по кредитам и займам</w:t>
      </w:r>
    </w:p>
    <w:p w:rsidR="00E632A5" w:rsidRPr="00E12C23" w:rsidRDefault="00E632A5" w:rsidP="00E12C23">
      <w:pPr>
        <w:widowControl w:val="0"/>
        <w:spacing w:line="360" w:lineRule="auto"/>
        <w:ind w:firstLine="709"/>
        <w:jc w:val="both"/>
        <w:rPr>
          <w:sz w:val="28"/>
          <w:szCs w:val="28"/>
        </w:rPr>
      </w:pPr>
    </w:p>
    <w:p w:rsidR="00E632A5" w:rsidRPr="00E12C23" w:rsidRDefault="00E632A5" w:rsidP="00E12C23">
      <w:pPr>
        <w:spacing w:line="360" w:lineRule="auto"/>
        <w:ind w:firstLine="709"/>
        <w:jc w:val="both"/>
        <w:rPr>
          <w:sz w:val="28"/>
          <w:szCs w:val="28"/>
        </w:rPr>
      </w:pPr>
      <w:r w:rsidRPr="00E12C23">
        <w:rPr>
          <w:sz w:val="28"/>
          <w:szCs w:val="28"/>
        </w:rPr>
        <w:t>После составления аудиторской организацией общего плана аудита, аудиторской программы, необходимо перейти к проведению процедур, необходимых для формирования аудиторской организацией объективного и обоснованного мнения о бухгалтерской отчетности организации.</w:t>
      </w:r>
    </w:p>
    <w:p w:rsidR="00E632A5" w:rsidRPr="00E12C23" w:rsidRDefault="00E632A5" w:rsidP="00E12C23">
      <w:pPr>
        <w:spacing w:line="360" w:lineRule="auto"/>
        <w:ind w:firstLine="709"/>
        <w:jc w:val="both"/>
        <w:rPr>
          <w:sz w:val="28"/>
          <w:szCs w:val="28"/>
        </w:rPr>
      </w:pPr>
      <w:r w:rsidRPr="00E12C23">
        <w:rPr>
          <w:sz w:val="28"/>
          <w:szCs w:val="28"/>
        </w:rPr>
        <w:t>Последовательность работ при проведении аудита расчетов по кредитам и займам можно разделить на 3 этапа – ознакомительный, основной и заключительный.</w:t>
      </w:r>
    </w:p>
    <w:p w:rsidR="00E632A5" w:rsidRPr="00E12C23" w:rsidRDefault="00E632A5" w:rsidP="00E12C23">
      <w:pPr>
        <w:spacing w:line="360" w:lineRule="auto"/>
        <w:ind w:firstLine="709"/>
        <w:jc w:val="both"/>
        <w:rPr>
          <w:sz w:val="28"/>
          <w:szCs w:val="28"/>
        </w:rPr>
      </w:pPr>
      <w:r w:rsidRPr="00E12C23">
        <w:rPr>
          <w:sz w:val="28"/>
          <w:szCs w:val="28"/>
        </w:rPr>
        <w:t>Ознакомительный этап, согласно программе, включает в себя процедуру проверки применения принятой организацией учетной политики в отношении расчетов по кредитам и займам.</w:t>
      </w:r>
    </w:p>
    <w:p w:rsidR="00E632A5" w:rsidRPr="00E12C23" w:rsidRDefault="00E632A5" w:rsidP="00E12C23">
      <w:pPr>
        <w:spacing w:line="360" w:lineRule="auto"/>
        <w:ind w:firstLine="709"/>
        <w:jc w:val="both"/>
        <w:rPr>
          <w:sz w:val="28"/>
          <w:szCs w:val="28"/>
        </w:rPr>
      </w:pPr>
      <w:r w:rsidRPr="00E12C23">
        <w:rPr>
          <w:sz w:val="28"/>
          <w:szCs w:val="28"/>
        </w:rPr>
        <w:t>В учетной политике ЗАО имени Мичурина отражены и последовательно применяются решения:</w:t>
      </w:r>
    </w:p>
    <w:p w:rsidR="00E632A5" w:rsidRPr="00E12C23" w:rsidRDefault="00E632A5" w:rsidP="00E12C23">
      <w:pPr>
        <w:widowControl w:val="0"/>
        <w:numPr>
          <w:ilvl w:val="0"/>
          <w:numId w:val="8"/>
        </w:numPr>
        <w:shd w:val="clear" w:color="auto" w:fill="FFFFFF"/>
        <w:tabs>
          <w:tab w:val="left" w:pos="250"/>
          <w:tab w:val="left" w:pos="1134"/>
        </w:tabs>
        <w:autoSpaceDE w:val="0"/>
        <w:autoSpaceDN w:val="0"/>
        <w:adjustRightInd w:val="0"/>
        <w:spacing w:line="360" w:lineRule="auto"/>
        <w:ind w:firstLine="709"/>
        <w:jc w:val="both"/>
        <w:rPr>
          <w:sz w:val="28"/>
          <w:szCs w:val="28"/>
        </w:rPr>
      </w:pPr>
      <w:r w:rsidRPr="00E12C23">
        <w:rPr>
          <w:sz w:val="28"/>
          <w:szCs w:val="28"/>
        </w:rPr>
        <w:t>о переводе долгосрочной задолженности по кредитам и займам в краткосрочную;</w:t>
      </w:r>
    </w:p>
    <w:p w:rsidR="00E632A5" w:rsidRPr="00E12C23" w:rsidRDefault="00E632A5" w:rsidP="00E12C23">
      <w:pPr>
        <w:widowControl w:val="0"/>
        <w:numPr>
          <w:ilvl w:val="0"/>
          <w:numId w:val="8"/>
        </w:numPr>
        <w:shd w:val="clear" w:color="auto" w:fill="FFFFFF"/>
        <w:tabs>
          <w:tab w:val="left" w:pos="250"/>
          <w:tab w:val="left" w:pos="1134"/>
        </w:tabs>
        <w:autoSpaceDE w:val="0"/>
        <w:autoSpaceDN w:val="0"/>
        <w:adjustRightInd w:val="0"/>
        <w:spacing w:line="360" w:lineRule="auto"/>
        <w:ind w:firstLine="709"/>
        <w:jc w:val="both"/>
        <w:rPr>
          <w:sz w:val="28"/>
          <w:szCs w:val="28"/>
        </w:rPr>
      </w:pPr>
      <w:r w:rsidRPr="00E12C23">
        <w:rPr>
          <w:sz w:val="28"/>
          <w:szCs w:val="28"/>
        </w:rPr>
        <w:t>о составе и порядке списания дополнительных затрат по займам.</w:t>
      </w:r>
    </w:p>
    <w:p w:rsidR="00E632A5" w:rsidRPr="00E12C23" w:rsidRDefault="00E632A5" w:rsidP="00E12C23">
      <w:pPr>
        <w:widowControl w:val="0"/>
        <w:spacing w:line="360" w:lineRule="auto"/>
        <w:ind w:firstLine="709"/>
        <w:jc w:val="both"/>
        <w:rPr>
          <w:sz w:val="28"/>
          <w:szCs w:val="28"/>
        </w:rPr>
      </w:pPr>
      <w:r w:rsidRPr="00E12C23">
        <w:rPr>
          <w:sz w:val="28"/>
          <w:szCs w:val="28"/>
        </w:rPr>
        <w:t>Основной этап включает в себя следующие 6 пунктов программы.</w:t>
      </w:r>
    </w:p>
    <w:p w:rsidR="00E632A5" w:rsidRPr="00E12C23" w:rsidRDefault="00E632A5" w:rsidP="00E12C23">
      <w:pPr>
        <w:spacing w:line="360" w:lineRule="auto"/>
        <w:ind w:firstLine="709"/>
        <w:jc w:val="both"/>
        <w:rPr>
          <w:sz w:val="28"/>
          <w:szCs w:val="27"/>
        </w:rPr>
      </w:pPr>
      <w:r w:rsidRPr="00E12C23">
        <w:rPr>
          <w:sz w:val="28"/>
        </w:rPr>
        <w:t xml:space="preserve">Из анализа кредитного договора выяснили, что кредит был выдан на приобретение основных средств, необходимых для осуществления производственной деятельности. Действительно, за счет полученных средств предприятием было приобретено оборудование для цеха. При проверке выписок банка было установлено, что кредит был получен </w:t>
      </w:r>
      <w:r w:rsidRPr="00E12C23">
        <w:rPr>
          <w:sz w:val="28"/>
          <w:szCs w:val="27"/>
        </w:rPr>
        <w:t>в соответствии с кредитным договором полностью и в срок. Просроченных задолженностей по кредитам в 2008-2010 годах не выявлено.</w:t>
      </w:r>
    </w:p>
    <w:p w:rsidR="00E632A5" w:rsidRPr="00E12C23" w:rsidRDefault="00E632A5" w:rsidP="00E12C23">
      <w:pPr>
        <w:pStyle w:val="a4"/>
        <w:spacing w:before="0" w:beforeAutospacing="0" w:after="0" w:afterAutospacing="0" w:line="360" w:lineRule="auto"/>
        <w:ind w:firstLine="709"/>
        <w:jc w:val="both"/>
        <w:rPr>
          <w:sz w:val="28"/>
        </w:rPr>
      </w:pPr>
      <w:r w:rsidRPr="00E12C23">
        <w:rPr>
          <w:sz w:val="28"/>
          <w:szCs w:val="28"/>
        </w:rPr>
        <w:t>В плане счетов бухгалтерского учета финансово-хозяйственной деятельности организаций и инструкции по его применению закреплено, что для обобщения информации о состоянии краткосрочных кредитов и займов, полученных организацией предназначен счет 66 «Расчеты по краткосрочным кредитам и займам», а для обобщения информации о состоянии долгосрочных кредитов и займов, полученных организацией предназначен счет 67 «Расчеты по долгосрочным кредитам и займам».</w:t>
      </w:r>
    </w:p>
    <w:p w:rsidR="00E632A5" w:rsidRPr="00E12C23" w:rsidRDefault="00E632A5" w:rsidP="00E12C23">
      <w:pPr>
        <w:pStyle w:val="a4"/>
        <w:spacing w:before="0" w:beforeAutospacing="0" w:after="0" w:afterAutospacing="0" w:line="360" w:lineRule="auto"/>
        <w:ind w:firstLine="709"/>
        <w:jc w:val="both"/>
        <w:rPr>
          <w:sz w:val="28"/>
        </w:rPr>
      </w:pPr>
      <w:r w:rsidRPr="00E12C23">
        <w:rPr>
          <w:iCs/>
          <w:sz w:val="28"/>
          <w:szCs w:val="28"/>
        </w:rPr>
        <w:t>Получение кредита (займа) отражаются по кредиту счета 66 «Расчеты по краткосрочным кредитам и займам» (</w:t>
      </w:r>
      <w:r w:rsidRPr="00E12C23">
        <w:rPr>
          <w:sz w:val="28"/>
          <w:szCs w:val="28"/>
        </w:rPr>
        <w:t>67 «Расчеты по долгосрочным кредитам и займам»)</w:t>
      </w:r>
      <w:r w:rsidRPr="00E12C23">
        <w:rPr>
          <w:iCs/>
          <w:sz w:val="28"/>
          <w:szCs w:val="28"/>
        </w:rPr>
        <w:t xml:space="preserve"> и дебету счетов 50 «Касса», 51 «Расчетные счета», 52 «Валютные счета», 55 «Специальные счета в банках», 60 «Расчеты с поставщиками и подрядчиками» и т.д.</w:t>
      </w:r>
    </w:p>
    <w:p w:rsidR="00E632A5" w:rsidRPr="00E12C23" w:rsidRDefault="00E632A5" w:rsidP="00E12C23">
      <w:pPr>
        <w:spacing w:line="360" w:lineRule="auto"/>
        <w:ind w:firstLine="709"/>
        <w:jc w:val="both"/>
        <w:rPr>
          <w:sz w:val="28"/>
          <w:szCs w:val="28"/>
        </w:rPr>
      </w:pPr>
      <w:r w:rsidRPr="00E12C23">
        <w:rPr>
          <w:iCs/>
          <w:sz w:val="28"/>
          <w:szCs w:val="28"/>
        </w:rPr>
        <w:t xml:space="preserve">Получение кредитов и займов почти всегда сопровождается выплатой процентов, </w:t>
      </w:r>
      <w:r w:rsidRPr="00E12C23">
        <w:rPr>
          <w:sz w:val="28"/>
          <w:szCs w:val="28"/>
        </w:rPr>
        <w:t>начисление которых происходит по истечении того отчетного периода, к которому они относятся:</w:t>
      </w:r>
    </w:p>
    <w:p w:rsidR="00E632A5" w:rsidRPr="00E12C23" w:rsidRDefault="00E632A5" w:rsidP="00E12C23">
      <w:pPr>
        <w:spacing w:line="360" w:lineRule="auto"/>
        <w:ind w:firstLine="709"/>
        <w:jc w:val="both"/>
        <w:rPr>
          <w:bCs/>
          <w:sz w:val="28"/>
          <w:szCs w:val="28"/>
        </w:rPr>
      </w:pPr>
      <w:r w:rsidRPr="00E12C23">
        <w:rPr>
          <w:bCs/>
          <w:sz w:val="28"/>
          <w:szCs w:val="28"/>
        </w:rPr>
        <w:t>Дебет 91.2 «Прочие расходы»</w:t>
      </w:r>
    </w:p>
    <w:p w:rsidR="00E632A5" w:rsidRPr="00E12C23" w:rsidRDefault="00E632A5" w:rsidP="00E12C23">
      <w:pPr>
        <w:spacing w:line="360" w:lineRule="auto"/>
        <w:ind w:firstLine="709"/>
        <w:jc w:val="both"/>
        <w:rPr>
          <w:bCs/>
          <w:sz w:val="28"/>
          <w:szCs w:val="28"/>
        </w:rPr>
      </w:pPr>
      <w:r w:rsidRPr="00E12C23">
        <w:rPr>
          <w:bCs/>
          <w:sz w:val="28"/>
          <w:szCs w:val="28"/>
        </w:rPr>
        <w:t>Кредит 66 «Расчеты по краткосрочным кредитам и займам» (</w:t>
      </w:r>
      <w:r w:rsidRPr="00E12C23">
        <w:rPr>
          <w:sz w:val="28"/>
          <w:szCs w:val="28"/>
        </w:rPr>
        <w:t>67 «Расчеты по долгосрочным кредитам и займам»).</w:t>
      </w:r>
    </w:p>
    <w:p w:rsidR="00E632A5" w:rsidRPr="00E12C23" w:rsidRDefault="00E632A5" w:rsidP="00E12C23">
      <w:pPr>
        <w:spacing w:line="360" w:lineRule="auto"/>
        <w:ind w:firstLine="709"/>
        <w:jc w:val="both"/>
        <w:rPr>
          <w:sz w:val="28"/>
          <w:szCs w:val="28"/>
        </w:rPr>
      </w:pPr>
      <w:r w:rsidRPr="00E12C23">
        <w:rPr>
          <w:sz w:val="28"/>
          <w:szCs w:val="28"/>
        </w:rPr>
        <w:t>Данный подход к отражению начисленных процентов по займам и кредитам соответствует требованиям ПБУ 15/01: «Задолженность по полученным займам и кредитам показывается с учетом причитающихся на конец отчетного периода к уплате процентов согласно условиям договоров».</w:t>
      </w:r>
    </w:p>
    <w:p w:rsidR="00E632A5" w:rsidRPr="00E12C23" w:rsidRDefault="00E632A5" w:rsidP="00E12C23">
      <w:pPr>
        <w:spacing w:line="360" w:lineRule="auto"/>
        <w:ind w:firstLine="709"/>
        <w:jc w:val="both"/>
        <w:rPr>
          <w:sz w:val="28"/>
          <w:szCs w:val="28"/>
        </w:rPr>
      </w:pPr>
      <w:r w:rsidRPr="00E12C23">
        <w:rPr>
          <w:iCs/>
          <w:sz w:val="28"/>
          <w:szCs w:val="28"/>
        </w:rPr>
        <w:t>Погашение кредита оформляется платежом</w:t>
      </w:r>
      <w:r w:rsidR="00E12C23" w:rsidRPr="00E12C23">
        <w:rPr>
          <w:iCs/>
          <w:sz w:val="28"/>
          <w:szCs w:val="28"/>
        </w:rPr>
        <w:t xml:space="preserve"> </w:t>
      </w:r>
      <w:r w:rsidRPr="00E12C23">
        <w:rPr>
          <w:iCs/>
          <w:sz w:val="28"/>
          <w:szCs w:val="28"/>
        </w:rPr>
        <w:t>с расчетного счета.</w:t>
      </w:r>
      <w:r w:rsidRPr="00E12C23">
        <w:rPr>
          <w:sz w:val="28"/>
          <w:szCs w:val="28"/>
        </w:rPr>
        <w:t xml:space="preserve"> В этом случае дебетуется счет </w:t>
      </w:r>
      <w:r w:rsidRPr="00E12C23">
        <w:rPr>
          <w:iCs/>
          <w:sz w:val="28"/>
          <w:szCs w:val="28"/>
        </w:rPr>
        <w:t>66 «Расчеты по краткосрочным кредитам и займам» (</w:t>
      </w:r>
      <w:r w:rsidRPr="00E12C23">
        <w:rPr>
          <w:sz w:val="28"/>
          <w:szCs w:val="28"/>
        </w:rPr>
        <w:t>67 «Расчеты по долгосрочным кредитам и займам») и кредитуется счет 51 «Расчетные счета».</w:t>
      </w:r>
    </w:p>
    <w:p w:rsidR="00E632A5" w:rsidRPr="00E12C23" w:rsidRDefault="00E632A5" w:rsidP="00E12C23">
      <w:pPr>
        <w:spacing w:line="360" w:lineRule="auto"/>
        <w:ind w:firstLine="709"/>
        <w:jc w:val="both"/>
        <w:rPr>
          <w:sz w:val="28"/>
          <w:szCs w:val="28"/>
        </w:rPr>
      </w:pPr>
      <w:r w:rsidRPr="00E12C23">
        <w:rPr>
          <w:iCs/>
          <w:sz w:val="28"/>
          <w:szCs w:val="28"/>
        </w:rPr>
        <w:t>Если договор кредита или займа заключен в иностранной валюте или в условных единицах, то п</w:t>
      </w:r>
      <w:r w:rsidRPr="00E12C23">
        <w:rPr>
          <w:sz w:val="28"/>
          <w:szCs w:val="28"/>
        </w:rPr>
        <w:t>ри погашении кредита в этом случае может возникнуть или суммовая, или курсовая разница.</w:t>
      </w:r>
    </w:p>
    <w:p w:rsidR="00E632A5" w:rsidRPr="00E12C23" w:rsidRDefault="00E632A5" w:rsidP="00E12C23">
      <w:pPr>
        <w:spacing w:line="360" w:lineRule="auto"/>
        <w:ind w:firstLine="709"/>
        <w:jc w:val="both"/>
        <w:rPr>
          <w:sz w:val="28"/>
          <w:szCs w:val="28"/>
        </w:rPr>
      </w:pPr>
      <w:r w:rsidRPr="00E12C23">
        <w:rPr>
          <w:sz w:val="28"/>
          <w:szCs w:val="28"/>
        </w:rPr>
        <w:t>Пример:</w:t>
      </w:r>
    </w:p>
    <w:p w:rsidR="00E632A5" w:rsidRPr="00E12C23" w:rsidRDefault="00E632A5" w:rsidP="00E12C23">
      <w:pPr>
        <w:spacing w:line="360" w:lineRule="auto"/>
        <w:ind w:firstLine="709"/>
        <w:jc w:val="both"/>
        <w:rPr>
          <w:sz w:val="28"/>
          <w:szCs w:val="28"/>
        </w:rPr>
      </w:pPr>
      <w:r w:rsidRPr="00E12C23">
        <w:rPr>
          <w:iCs/>
          <w:sz w:val="28"/>
          <w:szCs w:val="28"/>
        </w:rPr>
        <w:t>ЗАО имени Мичурина получило заем в сумме 15 000 евро на 2 года.</w:t>
      </w:r>
    </w:p>
    <w:p w:rsidR="00E632A5" w:rsidRPr="00E12C23" w:rsidRDefault="00E632A5" w:rsidP="00E12C23">
      <w:pPr>
        <w:spacing w:line="360" w:lineRule="auto"/>
        <w:ind w:firstLine="709"/>
        <w:jc w:val="both"/>
        <w:rPr>
          <w:sz w:val="28"/>
          <w:szCs w:val="28"/>
        </w:rPr>
      </w:pPr>
      <w:r w:rsidRPr="00E12C23">
        <w:rPr>
          <w:iCs/>
          <w:sz w:val="28"/>
          <w:szCs w:val="28"/>
        </w:rPr>
        <w:t>Курс евро по отношению к рублю составлял (условно):</w:t>
      </w:r>
    </w:p>
    <w:p w:rsidR="00E632A5" w:rsidRPr="00E12C23" w:rsidRDefault="00E632A5" w:rsidP="00E12C23">
      <w:pPr>
        <w:spacing w:line="360" w:lineRule="auto"/>
        <w:ind w:firstLine="709"/>
        <w:jc w:val="both"/>
        <w:rPr>
          <w:sz w:val="28"/>
          <w:szCs w:val="28"/>
        </w:rPr>
      </w:pPr>
      <w:r w:rsidRPr="00E12C23">
        <w:rPr>
          <w:sz w:val="28"/>
          <w:szCs w:val="28"/>
        </w:rPr>
        <w:t>—</w:t>
      </w:r>
      <w:r w:rsidRPr="00E12C23">
        <w:rPr>
          <w:iCs/>
          <w:sz w:val="28"/>
          <w:szCs w:val="28"/>
        </w:rPr>
        <w:t xml:space="preserve"> на дату зачисления валютных средств - 40,50 руб./евро;</w:t>
      </w:r>
    </w:p>
    <w:p w:rsidR="00E632A5" w:rsidRPr="00E12C23" w:rsidRDefault="00E632A5" w:rsidP="00E12C23">
      <w:pPr>
        <w:spacing w:line="360" w:lineRule="auto"/>
        <w:ind w:firstLine="709"/>
        <w:jc w:val="both"/>
        <w:rPr>
          <w:sz w:val="28"/>
          <w:szCs w:val="28"/>
        </w:rPr>
      </w:pPr>
      <w:r w:rsidRPr="00E12C23">
        <w:rPr>
          <w:sz w:val="28"/>
          <w:szCs w:val="28"/>
        </w:rPr>
        <w:t>—</w:t>
      </w:r>
      <w:r w:rsidRPr="00E12C23">
        <w:rPr>
          <w:iCs/>
          <w:sz w:val="28"/>
          <w:szCs w:val="28"/>
        </w:rPr>
        <w:t xml:space="preserve"> на отчетную дату - 41 руб./евро;</w:t>
      </w:r>
    </w:p>
    <w:p w:rsidR="00E632A5" w:rsidRPr="00E12C23" w:rsidRDefault="00E632A5" w:rsidP="00E12C23">
      <w:pPr>
        <w:spacing w:line="360" w:lineRule="auto"/>
        <w:ind w:firstLine="709"/>
        <w:jc w:val="both"/>
        <w:rPr>
          <w:sz w:val="28"/>
          <w:szCs w:val="28"/>
        </w:rPr>
      </w:pPr>
      <w:r w:rsidRPr="00E12C23">
        <w:rPr>
          <w:sz w:val="28"/>
          <w:szCs w:val="28"/>
        </w:rPr>
        <w:t>—</w:t>
      </w:r>
      <w:r w:rsidRPr="00E12C23">
        <w:rPr>
          <w:iCs/>
          <w:sz w:val="28"/>
          <w:szCs w:val="28"/>
        </w:rPr>
        <w:t xml:space="preserve"> на дату возврата займа - 40,70 руб./евро.</w:t>
      </w:r>
    </w:p>
    <w:p w:rsidR="00E632A5" w:rsidRPr="00E12C23" w:rsidRDefault="00E632A5" w:rsidP="00E12C23">
      <w:pPr>
        <w:spacing w:line="360" w:lineRule="auto"/>
        <w:ind w:firstLine="709"/>
        <w:jc w:val="both"/>
        <w:rPr>
          <w:iCs/>
          <w:sz w:val="28"/>
          <w:szCs w:val="28"/>
        </w:rPr>
      </w:pPr>
      <w:bookmarkStart w:id="7" w:name="l21"/>
      <w:bookmarkEnd w:id="7"/>
      <w:r w:rsidRPr="00E12C23">
        <w:rPr>
          <w:iCs/>
          <w:sz w:val="28"/>
          <w:szCs w:val="28"/>
        </w:rPr>
        <w:t>В бухгалтерском учете ЗАО имени Мичурина были сделаны следующие проводки:</w:t>
      </w:r>
    </w:p>
    <w:p w:rsidR="00E632A5" w:rsidRPr="00E12C23" w:rsidRDefault="00E632A5" w:rsidP="00E12C23">
      <w:pPr>
        <w:spacing w:line="360" w:lineRule="auto"/>
        <w:ind w:firstLine="709"/>
        <w:jc w:val="both"/>
        <w:rPr>
          <w:sz w:val="28"/>
          <w:szCs w:val="28"/>
        </w:rPr>
      </w:pPr>
      <w:r w:rsidRPr="00E12C23">
        <w:rPr>
          <w:sz w:val="28"/>
          <w:szCs w:val="28"/>
        </w:rPr>
        <w:t>—</w:t>
      </w:r>
      <w:r w:rsidRPr="00E12C23">
        <w:rPr>
          <w:iCs/>
          <w:sz w:val="28"/>
          <w:szCs w:val="28"/>
        </w:rPr>
        <w:t xml:space="preserve"> зачислен полученный долгосрочный заем в иностранной валюте на текущий валютный счет:</w:t>
      </w:r>
    </w:p>
    <w:p w:rsidR="00E632A5" w:rsidRPr="00E12C23" w:rsidRDefault="00E632A5" w:rsidP="00E12C23">
      <w:pPr>
        <w:spacing w:line="360" w:lineRule="auto"/>
        <w:ind w:firstLine="709"/>
        <w:jc w:val="both"/>
        <w:rPr>
          <w:sz w:val="28"/>
          <w:szCs w:val="28"/>
        </w:rPr>
      </w:pPr>
      <w:r w:rsidRPr="00E12C23">
        <w:rPr>
          <w:bCs/>
          <w:iCs/>
          <w:sz w:val="28"/>
          <w:szCs w:val="28"/>
        </w:rPr>
        <w:t>Д-т сч. 52 «Валютные счета»</w:t>
      </w:r>
    </w:p>
    <w:p w:rsidR="00E632A5" w:rsidRPr="00E12C23" w:rsidRDefault="00E632A5" w:rsidP="00E12C23">
      <w:pPr>
        <w:spacing w:line="360" w:lineRule="auto"/>
        <w:ind w:firstLine="709"/>
        <w:jc w:val="both"/>
        <w:rPr>
          <w:bCs/>
          <w:iCs/>
          <w:sz w:val="28"/>
          <w:szCs w:val="28"/>
        </w:rPr>
      </w:pPr>
      <w:r w:rsidRPr="00E12C23">
        <w:rPr>
          <w:bCs/>
          <w:iCs/>
          <w:sz w:val="28"/>
          <w:szCs w:val="28"/>
        </w:rPr>
        <w:t>К-т сч. 67 «Расчеты по долгосрочным кредитам и займам</w:t>
      </w:r>
    </w:p>
    <w:p w:rsidR="00E632A5" w:rsidRPr="00E12C23" w:rsidRDefault="00E632A5" w:rsidP="00E12C23">
      <w:pPr>
        <w:spacing w:line="360" w:lineRule="auto"/>
        <w:ind w:firstLine="709"/>
        <w:jc w:val="both"/>
        <w:rPr>
          <w:iCs/>
          <w:sz w:val="28"/>
          <w:szCs w:val="28"/>
        </w:rPr>
      </w:pPr>
      <w:r w:rsidRPr="00E12C23">
        <w:rPr>
          <w:iCs/>
          <w:sz w:val="28"/>
          <w:szCs w:val="28"/>
        </w:rPr>
        <w:t>607 500 руб. (15 000 евро х 40,50 руб./евро)</w:t>
      </w:r>
    </w:p>
    <w:p w:rsidR="00E632A5" w:rsidRPr="00E12C23" w:rsidRDefault="00E632A5" w:rsidP="00E12C23">
      <w:pPr>
        <w:spacing w:line="360" w:lineRule="auto"/>
        <w:ind w:firstLine="709"/>
        <w:jc w:val="both"/>
        <w:rPr>
          <w:sz w:val="28"/>
          <w:szCs w:val="28"/>
        </w:rPr>
      </w:pPr>
      <w:r w:rsidRPr="00E12C23">
        <w:rPr>
          <w:sz w:val="28"/>
          <w:szCs w:val="28"/>
        </w:rPr>
        <w:t>—</w:t>
      </w:r>
      <w:r w:rsidRPr="00E12C23">
        <w:rPr>
          <w:iCs/>
          <w:sz w:val="28"/>
          <w:szCs w:val="28"/>
        </w:rPr>
        <w:t xml:space="preserve"> отражена отрицательная курсовая разница между рублевой оценкой заемных обязательств по курсу ЦБ РФ на отчетную дату и их рублевой оценкой по курсу ЦБ РФ на дату получения займа:</w:t>
      </w:r>
    </w:p>
    <w:p w:rsidR="00E632A5" w:rsidRPr="00E12C23" w:rsidRDefault="00E632A5" w:rsidP="00E12C23">
      <w:pPr>
        <w:spacing w:line="360" w:lineRule="auto"/>
        <w:ind w:firstLine="709"/>
        <w:jc w:val="both"/>
        <w:rPr>
          <w:sz w:val="28"/>
          <w:szCs w:val="28"/>
        </w:rPr>
      </w:pPr>
      <w:r w:rsidRPr="00E12C23">
        <w:rPr>
          <w:bCs/>
          <w:iCs/>
          <w:sz w:val="28"/>
          <w:szCs w:val="28"/>
        </w:rPr>
        <w:t>Д-т сч. 91 «Прочие доходы и расходы»</w:t>
      </w:r>
    </w:p>
    <w:p w:rsidR="00E632A5" w:rsidRPr="00E12C23" w:rsidRDefault="00E632A5" w:rsidP="00E12C23">
      <w:pPr>
        <w:spacing w:line="360" w:lineRule="auto"/>
        <w:ind w:firstLine="709"/>
        <w:jc w:val="both"/>
        <w:rPr>
          <w:bCs/>
          <w:iCs/>
          <w:sz w:val="28"/>
          <w:szCs w:val="28"/>
        </w:rPr>
      </w:pPr>
      <w:r w:rsidRPr="00E12C23">
        <w:rPr>
          <w:bCs/>
          <w:iCs/>
          <w:sz w:val="28"/>
          <w:szCs w:val="28"/>
        </w:rPr>
        <w:t xml:space="preserve">К-т сч. 67 «Расчеты по долгосрочным кредитам и </w:t>
      </w:r>
      <w:bookmarkStart w:id="8" w:name="l22"/>
      <w:bookmarkEnd w:id="8"/>
      <w:r w:rsidRPr="00E12C23">
        <w:rPr>
          <w:bCs/>
          <w:iCs/>
          <w:sz w:val="28"/>
          <w:szCs w:val="28"/>
        </w:rPr>
        <w:t>займам</w:t>
      </w:r>
    </w:p>
    <w:p w:rsidR="00E632A5" w:rsidRPr="00E12C23" w:rsidRDefault="00E632A5" w:rsidP="00E12C23">
      <w:pPr>
        <w:spacing w:line="360" w:lineRule="auto"/>
        <w:ind w:firstLine="709"/>
        <w:jc w:val="both"/>
        <w:rPr>
          <w:iCs/>
          <w:sz w:val="28"/>
          <w:szCs w:val="28"/>
        </w:rPr>
      </w:pPr>
      <w:r w:rsidRPr="00E12C23">
        <w:rPr>
          <w:iCs/>
          <w:sz w:val="28"/>
          <w:szCs w:val="28"/>
        </w:rPr>
        <w:t>7500 руб. (15 000 евро (41,00 руб./евро - 40,50 руб./евро))</w:t>
      </w:r>
    </w:p>
    <w:p w:rsidR="00E632A5" w:rsidRPr="00E12C23" w:rsidRDefault="00E632A5" w:rsidP="00E12C23">
      <w:pPr>
        <w:spacing w:line="360" w:lineRule="auto"/>
        <w:ind w:firstLine="709"/>
        <w:jc w:val="both"/>
        <w:rPr>
          <w:iCs/>
          <w:sz w:val="28"/>
          <w:szCs w:val="28"/>
        </w:rPr>
      </w:pPr>
      <w:r w:rsidRPr="00E12C23">
        <w:rPr>
          <w:sz w:val="28"/>
          <w:szCs w:val="28"/>
        </w:rPr>
        <w:t>—</w:t>
      </w:r>
      <w:r w:rsidRPr="00E12C23">
        <w:rPr>
          <w:iCs/>
          <w:sz w:val="28"/>
          <w:szCs w:val="28"/>
        </w:rPr>
        <w:t xml:space="preserve"> списаны валютные средства с текущего валютного счета при возврате займа:</w:t>
      </w:r>
    </w:p>
    <w:p w:rsidR="00E632A5" w:rsidRPr="00E12C23" w:rsidRDefault="00E632A5" w:rsidP="00E12C23">
      <w:pPr>
        <w:spacing w:line="360" w:lineRule="auto"/>
        <w:ind w:firstLine="709"/>
        <w:jc w:val="both"/>
        <w:rPr>
          <w:bCs/>
          <w:iCs/>
          <w:sz w:val="28"/>
          <w:szCs w:val="28"/>
        </w:rPr>
      </w:pPr>
      <w:r w:rsidRPr="00E12C23">
        <w:rPr>
          <w:bCs/>
          <w:iCs/>
          <w:sz w:val="28"/>
          <w:szCs w:val="28"/>
        </w:rPr>
        <w:t>Д-т сч. 67 «Расчеты по долгосрочным кредитам и займам</w:t>
      </w:r>
    </w:p>
    <w:p w:rsidR="00E632A5" w:rsidRPr="00E12C23" w:rsidRDefault="00E632A5" w:rsidP="00E12C23">
      <w:pPr>
        <w:spacing w:line="360" w:lineRule="auto"/>
        <w:ind w:firstLine="709"/>
        <w:jc w:val="both"/>
        <w:rPr>
          <w:sz w:val="28"/>
          <w:szCs w:val="28"/>
        </w:rPr>
      </w:pPr>
      <w:r w:rsidRPr="00E12C23">
        <w:rPr>
          <w:bCs/>
          <w:iCs/>
          <w:sz w:val="28"/>
          <w:szCs w:val="28"/>
        </w:rPr>
        <w:t>К-т сч. 52 «Валютные счета»</w:t>
      </w:r>
    </w:p>
    <w:p w:rsidR="00E632A5" w:rsidRPr="00E12C23" w:rsidRDefault="00E632A5" w:rsidP="00E12C23">
      <w:pPr>
        <w:spacing w:line="360" w:lineRule="auto"/>
        <w:ind w:firstLine="709"/>
        <w:jc w:val="both"/>
        <w:rPr>
          <w:iCs/>
          <w:sz w:val="28"/>
          <w:szCs w:val="28"/>
        </w:rPr>
      </w:pPr>
      <w:r w:rsidRPr="00E12C23">
        <w:rPr>
          <w:iCs/>
          <w:sz w:val="28"/>
          <w:szCs w:val="28"/>
        </w:rPr>
        <w:t>610 500 руб. (15 000 евро х 40,70 руб./евро)</w:t>
      </w:r>
    </w:p>
    <w:p w:rsidR="00E632A5" w:rsidRPr="00E12C23" w:rsidRDefault="00E632A5" w:rsidP="00E12C23">
      <w:pPr>
        <w:spacing w:line="360" w:lineRule="auto"/>
        <w:ind w:firstLine="709"/>
        <w:jc w:val="both"/>
        <w:rPr>
          <w:sz w:val="28"/>
          <w:szCs w:val="28"/>
        </w:rPr>
      </w:pPr>
      <w:r w:rsidRPr="00E12C23">
        <w:rPr>
          <w:sz w:val="28"/>
          <w:szCs w:val="28"/>
        </w:rPr>
        <w:t>—</w:t>
      </w:r>
      <w:r w:rsidRPr="00E12C23">
        <w:rPr>
          <w:iCs/>
          <w:sz w:val="28"/>
          <w:szCs w:val="28"/>
        </w:rPr>
        <w:t xml:space="preserve"> отражена положительная курсовая разница между рублевой оценкой заемных обязательств по курсу ЦБ РФ на дату проведения последней переоценки:</w:t>
      </w:r>
    </w:p>
    <w:p w:rsidR="00E632A5" w:rsidRPr="00E12C23" w:rsidRDefault="00E632A5" w:rsidP="00E12C23">
      <w:pPr>
        <w:spacing w:line="360" w:lineRule="auto"/>
        <w:ind w:firstLine="709"/>
        <w:jc w:val="both"/>
        <w:rPr>
          <w:bCs/>
          <w:iCs/>
          <w:sz w:val="28"/>
          <w:szCs w:val="28"/>
        </w:rPr>
      </w:pPr>
      <w:bookmarkStart w:id="9" w:name="l23"/>
      <w:bookmarkEnd w:id="9"/>
      <w:r w:rsidRPr="00E12C23">
        <w:rPr>
          <w:bCs/>
          <w:iCs/>
          <w:sz w:val="28"/>
          <w:szCs w:val="28"/>
        </w:rPr>
        <w:t>Д-т сч. 67 «Расчеты по долгосрочным кредитам и займам</w:t>
      </w:r>
    </w:p>
    <w:p w:rsidR="00E632A5" w:rsidRPr="00E12C23" w:rsidRDefault="00E632A5" w:rsidP="00E12C23">
      <w:pPr>
        <w:spacing w:line="360" w:lineRule="auto"/>
        <w:ind w:firstLine="709"/>
        <w:jc w:val="both"/>
        <w:rPr>
          <w:sz w:val="28"/>
          <w:szCs w:val="28"/>
        </w:rPr>
      </w:pPr>
      <w:r w:rsidRPr="00E12C23">
        <w:rPr>
          <w:bCs/>
          <w:iCs/>
          <w:sz w:val="28"/>
          <w:szCs w:val="28"/>
        </w:rPr>
        <w:t>К-т сч. 91 «Прочие доходы и расходы»</w:t>
      </w:r>
    </w:p>
    <w:p w:rsidR="00E632A5" w:rsidRPr="00E12C23" w:rsidRDefault="00E632A5" w:rsidP="00E12C23">
      <w:pPr>
        <w:spacing w:line="360" w:lineRule="auto"/>
        <w:ind w:firstLine="709"/>
        <w:jc w:val="both"/>
        <w:rPr>
          <w:sz w:val="28"/>
          <w:szCs w:val="28"/>
        </w:rPr>
      </w:pPr>
      <w:r w:rsidRPr="00E12C23">
        <w:rPr>
          <w:iCs/>
          <w:sz w:val="28"/>
          <w:szCs w:val="28"/>
        </w:rPr>
        <w:t>4500 руб. (15 000 евро (40,70 руб./евро - 41,00 руб./евро)).</w:t>
      </w:r>
    </w:p>
    <w:p w:rsidR="00E632A5" w:rsidRPr="00E12C23" w:rsidRDefault="00E632A5" w:rsidP="00E12C23">
      <w:pPr>
        <w:spacing w:line="360" w:lineRule="auto"/>
        <w:ind w:firstLine="709"/>
        <w:jc w:val="both"/>
        <w:rPr>
          <w:sz w:val="28"/>
          <w:szCs w:val="28"/>
        </w:rPr>
      </w:pPr>
      <w:r w:rsidRPr="00E12C23">
        <w:rPr>
          <w:sz w:val="28"/>
          <w:szCs w:val="28"/>
        </w:rPr>
        <w:t>Классификация задолженности на краткосрочную и долгосрочную позволяет более обоснованно исчислять платежеспособность организации. Именно потому как только по конкретному договору срок погашения займа будет меньше года целесообразно сделать запись:</w:t>
      </w:r>
    </w:p>
    <w:p w:rsidR="00E632A5" w:rsidRPr="00E12C23" w:rsidRDefault="00E632A5" w:rsidP="00E12C23">
      <w:pPr>
        <w:spacing w:line="360" w:lineRule="auto"/>
        <w:ind w:firstLine="709"/>
        <w:jc w:val="both"/>
        <w:rPr>
          <w:bCs/>
          <w:sz w:val="28"/>
          <w:szCs w:val="28"/>
        </w:rPr>
      </w:pPr>
      <w:r w:rsidRPr="00E12C23">
        <w:rPr>
          <w:bCs/>
          <w:sz w:val="28"/>
          <w:szCs w:val="28"/>
        </w:rPr>
        <w:t>Дебет 67 «Расчеты по долгосрочным кредитам и займам»</w:t>
      </w:r>
    </w:p>
    <w:p w:rsidR="00E632A5" w:rsidRPr="00E12C23" w:rsidRDefault="00E632A5" w:rsidP="00E12C23">
      <w:pPr>
        <w:spacing w:line="360" w:lineRule="auto"/>
        <w:ind w:firstLine="709"/>
        <w:jc w:val="both"/>
        <w:rPr>
          <w:bCs/>
          <w:sz w:val="28"/>
          <w:szCs w:val="28"/>
        </w:rPr>
      </w:pPr>
      <w:r w:rsidRPr="00E12C23">
        <w:rPr>
          <w:bCs/>
          <w:sz w:val="28"/>
          <w:szCs w:val="28"/>
        </w:rPr>
        <w:t>Кредит 66 «Расчеты по краткосрочным кредитам и займам»</w:t>
      </w:r>
    </w:p>
    <w:p w:rsidR="00E632A5" w:rsidRPr="00E12C23" w:rsidRDefault="00E632A5" w:rsidP="00E12C23">
      <w:pPr>
        <w:pStyle w:val="a6"/>
        <w:spacing w:after="0" w:line="360" w:lineRule="auto"/>
        <w:ind w:left="0" w:firstLine="709"/>
        <w:jc w:val="both"/>
        <w:rPr>
          <w:sz w:val="28"/>
          <w:szCs w:val="28"/>
        </w:rPr>
      </w:pPr>
      <w:r w:rsidRPr="00E12C23">
        <w:rPr>
          <w:sz w:val="28"/>
          <w:szCs w:val="28"/>
        </w:rPr>
        <w:t>Аналитический учет по банковским кредитам на предприятии должен быть организован в следующих разрезах:</w:t>
      </w:r>
    </w:p>
    <w:p w:rsidR="00E632A5" w:rsidRPr="00E12C23" w:rsidRDefault="00E632A5" w:rsidP="00E12C23">
      <w:pPr>
        <w:pStyle w:val="a6"/>
        <w:numPr>
          <w:ilvl w:val="0"/>
          <w:numId w:val="9"/>
        </w:numPr>
        <w:spacing w:after="0" w:line="360" w:lineRule="auto"/>
        <w:ind w:left="0" w:firstLine="709"/>
        <w:jc w:val="both"/>
        <w:rPr>
          <w:sz w:val="28"/>
          <w:szCs w:val="28"/>
        </w:rPr>
      </w:pPr>
      <w:r w:rsidRPr="00E12C23">
        <w:rPr>
          <w:sz w:val="28"/>
          <w:szCs w:val="28"/>
        </w:rPr>
        <w:t>по видам кредитов (рублевый, валютный);</w:t>
      </w:r>
    </w:p>
    <w:p w:rsidR="00E632A5" w:rsidRPr="00E12C23" w:rsidRDefault="00E632A5" w:rsidP="00E12C23">
      <w:pPr>
        <w:pStyle w:val="a6"/>
        <w:numPr>
          <w:ilvl w:val="0"/>
          <w:numId w:val="9"/>
        </w:numPr>
        <w:spacing w:after="0" w:line="360" w:lineRule="auto"/>
        <w:ind w:left="0" w:firstLine="709"/>
        <w:jc w:val="both"/>
        <w:rPr>
          <w:sz w:val="28"/>
          <w:szCs w:val="28"/>
        </w:rPr>
      </w:pPr>
      <w:r w:rsidRPr="00E12C23">
        <w:rPr>
          <w:sz w:val="28"/>
          <w:szCs w:val="28"/>
        </w:rPr>
        <w:t>по банкам, у которых он был получен;</w:t>
      </w:r>
    </w:p>
    <w:p w:rsidR="00E632A5" w:rsidRPr="00E12C23" w:rsidRDefault="00E632A5" w:rsidP="00E12C23">
      <w:pPr>
        <w:pStyle w:val="a6"/>
        <w:numPr>
          <w:ilvl w:val="0"/>
          <w:numId w:val="9"/>
        </w:numPr>
        <w:spacing w:after="0" w:line="360" w:lineRule="auto"/>
        <w:ind w:left="0" w:firstLine="709"/>
        <w:jc w:val="both"/>
        <w:rPr>
          <w:sz w:val="28"/>
          <w:szCs w:val="28"/>
        </w:rPr>
      </w:pPr>
      <w:r w:rsidRPr="00E12C23">
        <w:rPr>
          <w:sz w:val="28"/>
          <w:szCs w:val="28"/>
        </w:rPr>
        <w:t>по целевому назначению кредитов;</w:t>
      </w:r>
    </w:p>
    <w:p w:rsidR="00E632A5" w:rsidRPr="00E12C23" w:rsidRDefault="00E632A5" w:rsidP="00E12C23">
      <w:pPr>
        <w:pStyle w:val="a6"/>
        <w:numPr>
          <w:ilvl w:val="0"/>
          <w:numId w:val="9"/>
        </w:numPr>
        <w:spacing w:after="0" w:line="360" w:lineRule="auto"/>
        <w:ind w:left="0" w:firstLine="709"/>
        <w:jc w:val="both"/>
        <w:rPr>
          <w:sz w:val="28"/>
          <w:szCs w:val="28"/>
        </w:rPr>
      </w:pPr>
      <w:r w:rsidRPr="00E12C23">
        <w:rPr>
          <w:sz w:val="28"/>
          <w:szCs w:val="28"/>
        </w:rPr>
        <w:t>по срокам (просроченные кредиты; кредиты, срок погашения которых еще не наступил);</w:t>
      </w:r>
    </w:p>
    <w:p w:rsidR="00E632A5" w:rsidRPr="00E12C23" w:rsidRDefault="00E632A5" w:rsidP="00E12C23">
      <w:pPr>
        <w:spacing w:line="360" w:lineRule="auto"/>
        <w:ind w:firstLine="709"/>
        <w:jc w:val="both"/>
        <w:rPr>
          <w:sz w:val="28"/>
          <w:szCs w:val="28"/>
        </w:rPr>
      </w:pPr>
      <w:r w:rsidRPr="00E12C23">
        <w:rPr>
          <w:sz w:val="28"/>
          <w:szCs w:val="28"/>
        </w:rPr>
        <w:t>Тщательно продуманный и хорошо поставленный аналитический учет банковских кредитов у экономического субъекта поможет не только в работе бухгалтеру данного предприятия, но и проверяющим лицам проверить правильность начисления процентов по этим кредитам.</w:t>
      </w:r>
    </w:p>
    <w:p w:rsidR="00E632A5" w:rsidRPr="00E12C23" w:rsidRDefault="00E632A5" w:rsidP="00E12C23">
      <w:pPr>
        <w:spacing w:line="360" w:lineRule="auto"/>
        <w:ind w:firstLine="709"/>
        <w:jc w:val="both"/>
        <w:rPr>
          <w:sz w:val="28"/>
          <w:szCs w:val="28"/>
        </w:rPr>
      </w:pPr>
      <w:r w:rsidRPr="00E12C23">
        <w:rPr>
          <w:sz w:val="28"/>
          <w:szCs w:val="28"/>
        </w:rPr>
        <w:t>При проверке правильности применения плана счетов по видам кредитов и займов, как организован синтетический и аналитический учет по этим счетам, было выявлено, что аналитический учет по целевому назначению кредитов не ведется.</w:t>
      </w:r>
    </w:p>
    <w:p w:rsidR="00E632A5" w:rsidRPr="00E12C23" w:rsidRDefault="00E632A5" w:rsidP="00E12C23">
      <w:pPr>
        <w:pStyle w:val="a6"/>
        <w:spacing w:after="0" w:line="360" w:lineRule="auto"/>
        <w:ind w:left="0" w:firstLine="709"/>
        <w:jc w:val="both"/>
        <w:rPr>
          <w:sz w:val="28"/>
          <w:szCs w:val="28"/>
        </w:rPr>
      </w:pPr>
      <w:r w:rsidRPr="00E12C23">
        <w:rPr>
          <w:sz w:val="28"/>
          <w:szCs w:val="28"/>
        </w:rPr>
        <w:t>В части рассматриваемого кредитного договора операция по поступлению заемных средств была учтена на счете 66, который кредитовался в корреспонденции с дебетом счета 51.</w:t>
      </w:r>
    </w:p>
    <w:p w:rsidR="00E632A5" w:rsidRPr="00E12C23" w:rsidRDefault="00E632A5" w:rsidP="00E12C23">
      <w:pPr>
        <w:spacing w:line="360" w:lineRule="auto"/>
        <w:ind w:firstLine="709"/>
        <w:jc w:val="both"/>
        <w:rPr>
          <w:sz w:val="28"/>
          <w:szCs w:val="27"/>
        </w:rPr>
      </w:pPr>
      <w:r w:rsidRPr="00E12C23">
        <w:rPr>
          <w:sz w:val="28"/>
          <w:szCs w:val="27"/>
        </w:rPr>
        <w:t>Проанализировав дебетовые обороты по счету 66 «Расчеты по краткосрочным кредитам и займам» в корреспонденции со счетом 51 «Расчетный счет» аудитор проверил своевременность погашения полученных кредитов и процентов по ним. Вся задолженность покрывалась в срок, установленный в кредитном договоре.</w:t>
      </w:r>
    </w:p>
    <w:p w:rsidR="00E632A5" w:rsidRPr="00E12C23" w:rsidRDefault="00E632A5" w:rsidP="00E12C23">
      <w:pPr>
        <w:spacing w:line="360" w:lineRule="auto"/>
        <w:ind w:firstLine="709"/>
        <w:jc w:val="both"/>
        <w:rPr>
          <w:sz w:val="28"/>
          <w:szCs w:val="27"/>
        </w:rPr>
      </w:pPr>
      <w:r w:rsidRPr="00E12C23">
        <w:rPr>
          <w:sz w:val="28"/>
          <w:szCs w:val="27"/>
        </w:rPr>
        <w:t>Нарушения принципов оценки имущества, приобретаемого за счет заемных средств, выявлено не было. После принятия приобретенных основных средств к учету проценты за кредит не учитывались в их первоначальной стоимости.</w:t>
      </w:r>
    </w:p>
    <w:p w:rsidR="00E632A5" w:rsidRPr="00E12C23" w:rsidRDefault="00E632A5" w:rsidP="00E12C23">
      <w:pPr>
        <w:pStyle w:val="a6"/>
        <w:spacing w:after="0" w:line="360" w:lineRule="auto"/>
        <w:ind w:left="0" w:firstLine="709"/>
        <w:jc w:val="both"/>
        <w:rPr>
          <w:sz w:val="28"/>
          <w:szCs w:val="28"/>
        </w:rPr>
      </w:pPr>
      <w:r w:rsidRPr="00E12C23">
        <w:rPr>
          <w:sz w:val="28"/>
          <w:szCs w:val="28"/>
        </w:rPr>
        <w:t>Для выяснения наличия задолженности предприятия по данному участку проводится инвентаризация финансовых обязательств клиента. В ходе планирования проверки по кредитам аудитор обращает особое внимание на следующие моменты:</w:t>
      </w:r>
    </w:p>
    <w:p w:rsidR="00E632A5" w:rsidRPr="00E12C23" w:rsidRDefault="00E632A5" w:rsidP="00E12C23">
      <w:pPr>
        <w:numPr>
          <w:ilvl w:val="0"/>
          <w:numId w:val="9"/>
        </w:numPr>
        <w:spacing w:line="360" w:lineRule="auto"/>
        <w:ind w:left="0" w:firstLine="709"/>
        <w:jc w:val="both"/>
        <w:rPr>
          <w:sz w:val="28"/>
        </w:rPr>
      </w:pPr>
      <w:r w:rsidRPr="00E12C23">
        <w:rPr>
          <w:sz w:val="28"/>
        </w:rPr>
        <w:t>проводилась ли инвентаризация расчетов с банком;</w:t>
      </w:r>
    </w:p>
    <w:p w:rsidR="00E632A5" w:rsidRPr="00E12C23" w:rsidRDefault="00E632A5" w:rsidP="00E12C23">
      <w:pPr>
        <w:numPr>
          <w:ilvl w:val="0"/>
          <w:numId w:val="9"/>
        </w:numPr>
        <w:spacing w:line="360" w:lineRule="auto"/>
        <w:ind w:left="0" w:firstLine="709"/>
        <w:jc w:val="both"/>
        <w:rPr>
          <w:sz w:val="28"/>
        </w:rPr>
      </w:pPr>
      <w:r w:rsidRPr="00E12C23">
        <w:rPr>
          <w:sz w:val="28"/>
        </w:rPr>
        <w:t>имеет ли место расхождения между кредиторской задолженностью банкам по полученным ссудам, отраженной в учете и фактически имевшей место;</w:t>
      </w:r>
    </w:p>
    <w:p w:rsidR="00E632A5" w:rsidRPr="00E12C23" w:rsidRDefault="00E632A5" w:rsidP="00E12C23">
      <w:pPr>
        <w:numPr>
          <w:ilvl w:val="0"/>
          <w:numId w:val="9"/>
        </w:numPr>
        <w:spacing w:line="360" w:lineRule="auto"/>
        <w:ind w:left="0" w:firstLine="709"/>
        <w:jc w:val="both"/>
        <w:rPr>
          <w:sz w:val="28"/>
        </w:rPr>
      </w:pPr>
      <w:r w:rsidRPr="00E12C23">
        <w:rPr>
          <w:sz w:val="28"/>
        </w:rPr>
        <w:t>как были оформлены бухгалтерские записи по приведению задолженности к фактически имевшей место (если в ходе инвентаризации были выявлены расхождения).</w:t>
      </w:r>
    </w:p>
    <w:p w:rsidR="00E632A5" w:rsidRPr="00E12C23" w:rsidRDefault="00E632A5" w:rsidP="00E12C23">
      <w:pPr>
        <w:spacing w:line="360" w:lineRule="auto"/>
        <w:ind w:firstLine="709"/>
        <w:jc w:val="both"/>
        <w:rPr>
          <w:sz w:val="28"/>
        </w:rPr>
      </w:pPr>
      <w:r w:rsidRPr="00E12C23">
        <w:rPr>
          <w:sz w:val="28"/>
        </w:rPr>
        <w:t>Сверка остатков по кредитам и займам, проводимая банками, кредиторами и финансовой службой ЗАО имени Мичурина подтвердила правильность расчета фактических сумм погашенных и пролонгированных кредитов.</w:t>
      </w:r>
    </w:p>
    <w:p w:rsidR="00E632A5" w:rsidRPr="00E12C23" w:rsidRDefault="00E632A5" w:rsidP="00E12C23">
      <w:pPr>
        <w:spacing w:line="360" w:lineRule="auto"/>
        <w:ind w:firstLine="709"/>
        <w:jc w:val="both"/>
        <w:rPr>
          <w:sz w:val="28"/>
        </w:rPr>
      </w:pPr>
    </w:p>
    <w:p w:rsidR="00E632A5" w:rsidRPr="00E12C23" w:rsidRDefault="00E632A5" w:rsidP="00E12C23">
      <w:pPr>
        <w:spacing w:line="360" w:lineRule="auto"/>
        <w:ind w:firstLine="709"/>
        <w:jc w:val="both"/>
        <w:rPr>
          <w:sz w:val="28"/>
          <w:szCs w:val="28"/>
        </w:rPr>
      </w:pPr>
      <w:r w:rsidRPr="00E12C23">
        <w:rPr>
          <w:sz w:val="28"/>
        </w:rPr>
        <w:t xml:space="preserve">3.4 </w:t>
      </w:r>
      <w:r w:rsidRPr="00E12C23">
        <w:rPr>
          <w:sz w:val="28"/>
          <w:szCs w:val="28"/>
        </w:rPr>
        <w:t>Оформление результатов аудита</w:t>
      </w:r>
    </w:p>
    <w:p w:rsidR="00E632A5" w:rsidRPr="00E12C23" w:rsidRDefault="00E632A5" w:rsidP="00E12C23">
      <w:pPr>
        <w:spacing w:line="360" w:lineRule="auto"/>
        <w:ind w:firstLine="709"/>
        <w:jc w:val="both"/>
        <w:rPr>
          <w:sz w:val="28"/>
        </w:rPr>
      </w:pPr>
    </w:p>
    <w:p w:rsidR="00E632A5" w:rsidRPr="00E12C23" w:rsidRDefault="00E632A5" w:rsidP="00E12C23">
      <w:pPr>
        <w:pStyle w:val="1"/>
        <w:keepNext w:val="0"/>
        <w:spacing w:before="0" w:after="0" w:line="360" w:lineRule="auto"/>
        <w:ind w:firstLine="709"/>
        <w:jc w:val="both"/>
        <w:rPr>
          <w:rFonts w:ascii="Times New Roman" w:hAnsi="Times New Roman" w:cs="Times New Roman"/>
          <w:b w:val="0"/>
          <w:bCs w:val="0"/>
          <w:sz w:val="28"/>
        </w:rPr>
      </w:pPr>
      <w:bookmarkStart w:id="10" w:name="_Toc154145036"/>
      <w:r w:rsidRPr="00E12C23">
        <w:rPr>
          <w:rFonts w:ascii="Times New Roman" w:hAnsi="Times New Roman" w:cs="Times New Roman"/>
          <w:b w:val="0"/>
          <w:sz w:val="28"/>
        </w:rPr>
        <w:t>Аудиторское заключение</w:t>
      </w:r>
      <w:bookmarkEnd w:id="10"/>
      <w:r w:rsidRPr="00E12C23">
        <w:rPr>
          <w:rFonts w:ascii="Times New Roman" w:hAnsi="Times New Roman" w:cs="Times New Roman"/>
          <w:b w:val="0"/>
          <w:sz w:val="28"/>
        </w:rPr>
        <w:t>.</w:t>
      </w:r>
    </w:p>
    <w:p w:rsidR="00E632A5" w:rsidRPr="00E12C23" w:rsidRDefault="00E632A5" w:rsidP="00E12C23">
      <w:pPr>
        <w:spacing w:line="360" w:lineRule="auto"/>
        <w:ind w:firstLine="709"/>
        <w:jc w:val="both"/>
        <w:rPr>
          <w:sz w:val="28"/>
          <w:szCs w:val="28"/>
        </w:rPr>
      </w:pPr>
      <w:r w:rsidRPr="00E12C23">
        <w:rPr>
          <w:sz w:val="28"/>
          <w:szCs w:val="28"/>
        </w:rPr>
        <w:t>Аудит бухгалтерской отчётности в части расчетов по кредитам и займам ЗАО имени Мичурина проводился на основе бухгалтерского баланса (Приложение 1), отчета о прибылях и убытках, отчета о движении денежных средств по состоянию на 1 января 2011 года.</w:t>
      </w:r>
    </w:p>
    <w:p w:rsidR="00E632A5" w:rsidRPr="00E12C23" w:rsidRDefault="00E632A5" w:rsidP="00E12C23">
      <w:pPr>
        <w:autoSpaceDE w:val="0"/>
        <w:autoSpaceDN w:val="0"/>
        <w:adjustRightInd w:val="0"/>
        <w:spacing w:line="360" w:lineRule="auto"/>
        <w:ind w:firstLine="709"/>
        <w:jc w:val="both"/>
        <w:rPr>
          <w:sz w:val="28"/>
          <w:szCs w:val="28"/>
        </w:rPr>
      </w:pPr>
      <w:r w:rsidRPr="00E12C23">
        <w:rPr>
          <w:sz w:val="28"/>
          <w:szCs w:val="28"/>
        </w:rPr>
        <w:t xml:space="preserve">Финансовая отчетность подготовлена в соответствии с требованиями Федерального закона «О бухгалтерском учете», Положения по бухгалтерскому учету «Бухгалтерская отчетность организации» ПБУ 4/99, </w:t>
      </w:r>
    </w:p>
    <w:p w:rsidR="00E632A5" w:rsidRPr="00E12C23" w:rsidRDefault="00E632A5" w:rsidP="00E12C23">
      <w:pPr>
        <w:spacing w:line="360" w:lineRule="auto"/>
        <w:ind w:firstLine="709"/>
        <w:jc w:val="both"/>
        <w:rPr>
          <w:sz w:val="28"/>
          <w:szCs w:val="28"/>
        </w:rPr>
      </w:pPr>
      <w:r w:rsidRPr="00E12C23">
        <w:rPr>
          <w:sz w:val="28"/>
          <w:szCs w:val="28"/>
        </w:rPr>
        <w:t>Руководство ЗАО имени Мичурина отвечает, за ведение бухгалтерского учета, подготовку финансовой отчетности, а также за принятие необходимых мер для предотвращения злоупотреблений, нарушений законодательства и правил бухгалтерского учета.</w:t>
      </w:r>
    </w:p>
    <w:p w:rsidR="00E632A5" w:rsidRPr="00E12C23" w:rsidRDefault="00E632A5" w:rsidP="00E12C23">
      <w:pPr>
        <w:spacing w:line="360" w:lineRule="auto"/>
        <w:ind w:firstLine="709"/>
        <w:jc w:val="both"/>
        <w:rPr>
          <w:sz w:val="28"/>
          <w:szCs w:val="28"/>
        </w:rPr>
      </w:pPr>
      <w:r w:rsidRPr="00E12C23">
        <w:rPr>
          <w:sz w:val="28"/>
          <w:szCs w:val="28"/>
        </w:rPr>
        <w:t>Обязанность проверяющих заключается в том, чтобы высказать независимое мнение о достоверности во всех существенных аспектах данной отчетности в части расчетов по кредитам и займам на основе проведенного аудита.</w:t>
      </w:r>
    </w:p>
    <w:p w:rsidR="00E632A5" w:rsidRPr="00E12C23" w:rsidRDefault="00E632A5" w:rsidP="00E12C23">
      <w:pPr>
        <w:spacing w:line="360" w:lineRule="auto"/>
        <w:ind w:firstLine="709"/>
        <w:jc w:val="both"/>
        <w:rPr>
          <w:sz w:val="28"/>
          <w:szCs w:val="28"/>
        </w:rPr>
      </w:pPr>
      <w:r w:rsidRPr="00E12C23">
        <w:rPr>
          <w:sz w:val="28"/>
          <w:szCs w:val="28"/>
        </w:rPr>
        <w:t>Проверяющие провели аудит в соответствии с Федеральным законом «Об аудиторской деятельности», Федеральными правилами (стандартами) аудиторской деятельности, внутрифирменными стандартами.</w:t>
      </w:r>
    </w:p>
    <w:p w:rsidR="00E632A5" w:rsidRPr="00E12C23" w:rsidRDefault="00E632A5" w:rsidP="00E12C23">
      <w:pPr>
        <w:spacing w:line="360" w:lineRule="auto"/>
        <w:ind w:firstLine="709"/>
        <w:jc w:val="both"/>
        <w:rPr>
          <w:sz w:val="28"/>
          <w:szCs w:val="28"/>
        </w:rPr>
      </w:pPr>
      <w:r w:rsidRPr="00E12C23">
        <w:rPr>
          <w:sz w:val="28"/>
          <w:szCs w:val="28"/>
        </w:rPr>
        <w:t>Аудит планировался и проводился таким образом, чтобы получить разумную уверенность в том, что бухгалтерская отчетность в части расчетов по кредитам и займам не содержит существенных искажений. В процессе подготовки к проведению аудита был определен объем работ, необходимых для формирования заключения о достоверности бухгалтерской отчетности.</w:t>
      </w:r>
    </w:p>
    <w:p w:rsidR="00E632A5" w:rsidRPr="00E12C23" w:rsidRDefault="00E632A5" w:rsidP="00E12C23">
      <w:pPr>
        <w:spacing w:line="360" w:lineRule="auto"/>
        <w:ind w:firstLine="709"/>
        <w:jc w:val="both"/>
        <w:rPr>
          <w:sz w:val="28"/>
          <w:szCs w:val="28"/>
        </w:rPr>
      </w:pPr>
      <w:r w:rsidRPr="00E12C23">
        <w:rPr>
          <w:sz w:val="28"/>
          <w:szCs w:val="28"/>
        </w:rPr>
        <w:t>Аудиторской проверке были подвергнуты: бухгалтерский баланс, отчет о прибылях и убытках, отчет о движении денежных средств за 2010</w:t>
      </w:r>
      <w:r w:rsidR="00E12C23" w:rsidRPr="00E12C23">
        <w:rPr>
          <w:sz w:val="28"/>
          <w:szCs w:val="28"/>
        </w:rPr>
        <w:t xml:space="preserve"> </w:t>
      </w:r>
      <w:r w:rsidRPr="00E12C23">
        <w:rPr>
          <w:sz w:val="28"/>
          <w:szCs w:val="28"/>
        </w:rPr>
        <w:t>г. в части расчетов по кредитам и займам, регистры аналитического и синтетического учета, отражающие операции по учету кредитов и займов, учетная политика, главная книга, первичные документы по расчетам по кредитам и займам. Аудит включал проверку на выборочной основе подтверждения данных, содержащихся в финансовой отчетности, а также оценку состояния бухгалтерского учета и отчетности в части расчетов по кредитам и займам в целях установления их соответствия нормативным актам Российской Федерации. Проверяющие полагают, что проведенный аудит дает достаточные основания для того, чтобы высказать мнение о достоверности данных финансовой отчетности в части учета кредитов и займов.</w:t>
      </w:r>
    </w:p>
    <w:p w:rsidR="00E632A5" w:rsidRPr="00E12C23" w:rsidRDefault="00E632A5" w:rsidP="00E12C23">
      <w:pPr>
        <w:spacing w:line="360" w:lineRule="auto"/>
        <w:ind w:firstLine="709"/>
        <w:jc w:val="both"/>
        <w:rPr>
          <w:sz w:val="28"/>
          <w:szCs w:val="28"/>
        </w:rPr>
      </w:pPr>
      <w:r w:rsidRPr="00E12C23">
        <w:rPr>
          <w:sz w:val="28"/>
          <w:szCs w:val="28"/>
        </w:rPr>
        <w:t>По мнению аудиторов, бухгалтерский учёт ЗАО имени Мичурина в части расчетов по кредитам и займам ведется на основании учетной политики и соответствует нормативным положениям и законодательным требованиям Российской Федерации.</w:t>
      </w:r>
    </w:p>
    <w:p w:rsidR="00E632A5" w:rsidRPr="00E12C23" w:rsidRDefault="00E632A5" w:rsidP="00E12C23">
      <w:pPr>
        <w:spacing w:line="360" w:lineRule="auto"/>
        <w:ind w:firstLine="709"/>
        <w:jc w:val="both"/>
        <w:rPr>
          <w:sz w:val="28"/>
          <w:szCs w:val="28"/>
        </w:rPr>
      </w:pPr>
      <w:r w:rsidRPr="00E12C23">
        <w:rPr>
          <w:sz w:val="28"/>
          <w:szCs w:val="28"/>
        </w:rPr>
        <w:t>В результате проверки первичных документов по учету кредитов и займов не было выявлено ошибок в их заполнении и ведении. Кредиты использовались в соответствии с целевым назначением. Аудиторская проверка подтвердила правильность начисления и уплаты процентов.</w:t>
      </w:r>
    </w:p>
    <w:p w:rsidR="00E632A5" w:rsidRPr="00E12C23" w:rsidRDefault="00E632A5" w:rsidP="00E12C23">
      <w:pPr>
        <w:spacing w:line="360" w:lineRule="auto"/>
        <w:ind w:firstLine="709"/>
        <w:jc w:val="both"/>
        <w:rPr>
          <w:sz w:val="28"/>
          <w:szCs w:val="28"/>
        </w:rPr>
      </w:pPr>
      <w:r w:rsidRPr="00E12C23">
        <w:rPr>
          <w:sz w:val="28"/>
          <w:szCs w:val="28"/>
        </w:rPr>
        <w:t xml:space="preserve">В ходе проведения аудиторской проверки учета кредитов </w:t>
      </w:r>
      <w:r w:rsidR="00A27590" w:rsidRPr="00E12C23">
        <w:rPr>
          <w:sz w:val="28"/>
          <w:szCs w:val="28"/>
        </w:rPr>
        <w:t>и займов были выявлено следующее нарушение</w:t>
      </w:r>
      <w:r w:rsidRPr="00E12C23">
        <w:rPr>
          <w:sz w:val="28"/>
          <w:szCs w:val="28"/>
        </w:rPr>
        <w:t>:</w:t>
      </w:r>
    </w:p>
    <w:p w:rsidR="00E632A5" w:rsidRPr="00E12C23" w:rsidRDefault="00E632A5" w:rsidP="00E12C23">
      <w:pPr>
        <w:numPr>
          <w:ilvl w:val="0"/>
          <w:numId w:val="10"/>
        </w:numPr>
        <w:tabs>
          <w:tab w:val="clear" w:pos="1429"/>
          <w:tab w:val="num" w:pos="0"/>
        </w:tabs>
        <w:spacing w:line="360" w:lineRule="auto"/>
        <w:ind w:left="0" w:firstLine="709"/>
        <w:jc w:val="both"/>
        <w:rPr>
          <w:sz w:val="28"/>
        </w:rPr>
      </w:pPr>
      <w:r w:rsidRPr="00E12C23">
        <w:rPr>
          <w:sz w:val="28"/>
        </w:rPr>
        <w:t>не ведется аналитический учет по целевому назначению кредитов;</w:t>
      </w:r>
    </w:p>
    <w:p w:rsidR="00E632A5" w:rsidRPr="00E12C23" w:rsidRDefault="00E632A5" w:rsidP="00E12C23">
      <w:pPr>
        <w:spacing w:line="360" w:lineRule="auto"/>
        <w:ind w:firstLine="709"/>
        <w:jc w:val="both"/>
        <w:rPr>
          <w:sz w:val="28"/>
          <w:szCs w:val="28"/>
        </w:rPr>
      </w:pPr>
      <w:r w:rsidRPr="00E12C23">
        <w:rPr>
          <w:sz w:val="28"/>
          <w:szCs w:val="28"/>
        </w:rPr>
        <w:t>В целом данные нарушения являются незначительными и не искажают показатели бухгалтерской отчетности.</w:t>
      </w:r>
    </w:p>
    <w:p w:rsidR="00E632A5" w:rsidRPr="00E12C23" w:rsidRDefault="00E632A5" w:rsidP="00E12C23">
      <w:pPr>
        <w:spacing w:line="360" w:lineRule="auto"/>
        <w:ind w:firstLine="709"/>
        <w:jc w:val="both"/>
        <w:rPr>
          <w:sz w:val="28"/>
          <w:szCs w:val="28"/>
        </w:rPr>
      </w:pPr>
      <w:r w:rsidRPr="00E12C23">
        <w:rPr>
          <w:sz w:val="28"/>
          <w:szCs w:val="28"/>
        </w:rPr>
        <w:t>По мнению проверяющих на основании указанных в предыдущих параграфах настоящего заключения выводов, бухгалтерскую отчетность и учет в части расчетов по кредитам и займам можно считать, безусловно положительн</w:t>
      </w:r>
      <w:r w:rsidR="00A27590" w:rsidRPr="00E12C23">
        <w:rPr>
          <w:sz w:val="28"/>
          <w:szCs w:val="28"/>
        </w:rPr>
        <w:t>ой</w:t>
      </w:r>
      <w:r w:rsidRPr="00E12C23">
        <w:rPr>
          <w:sz w:val="28"/>
          <w:szCs w:val="28"/>
        </w:rPr>
        <w:t>.</w:t>
      </w:r>
    </w:p>
    <w:p w:rsidR="00E632A5" w:rsidRPr="00E12C23" w:rsidRDefault="00E632A5" w:rsidP="00E12C23">
      <w:pPr>
        <w:spacing w:line="360" w:lineRule="auto"/>
        <w:ind w:firstLine="709"/>
        <w:jc w:val="both"/>
        <w:rPr>
          <w:sz w:val="28"/>
          <w:szCs w:val="28"/>
        </w:rPr>
      </w:pPr>
    </w:p>
    <w:p w:rsidR="00E632A5" w:rsidRPr="00E12C23" w:rsidRDefault="00E632A5" w:rsidP="00E12C23">
      <w:pPr>
        <w:spacing w:line="360" w:lineRule="auto"/>
        <w:ind w:firstLine="709"/>
        <w:jc w:val="both"/>
        <w:rPr>
          <w:sz w:val="28"/>
          <w:szCs w:val="28"/>
        </w:rPr>
      </w:pPr>
      <w:r w:rsidRPr="00E12C23">
        <w:rPr>
          <w:sz w:val="28"/>
          <w:szCs w:val="28"/>
        </w:rPr>
        <w:t>3.5 Совершенствование аудита расчетов по кредитам и займам</w:t>
      </w:r>
    </w:p>
    <w:p w:rsidR="00E632A5" w:rsidRPr="00E12C23" w:rsidRDefault="00E632A5" w:rsidP="00E12C23">
      <w:pPr>
        <w:spacing w:line="360" w:lineRule="auto"/>
        <w:ind w:firstLine="709"/>
        <w:jc w:val="both"/>
        <w:rPr>
          <w:sz w:val="28"/>
          <w:szCs w:val="28"/>
        </w:rPr>
      </w:pPr>
    </w:p>
    <w:p w:rsidR="00E632A5" w:rsidRPr="00E12C23" w:rsidRDefault="00E632A5" w:rsidP="00E12C23">
      <w:pPr>
        <w:shd w:val="clear" w:color="auto" w:fill="FFFFFF"/>
        <w:spacing w:line="360" w:lineRule="auto"/>
        <w:ind w:firstLine="709"/>
        <w:jc w:val="both"/>
        <w:rPr>
          <w:sz w:val="28"/>
          <w:szCs w:val="28"/>
        </w:rPr>
      </w:pPr>
      <w:r w:rsidRPr="00E12C23">
        <w:rPr>
          <w:sz w:val="28"/>
          <w:szCs w:val="28"/>
        </w:rPr>
        <w:t>Для совершенствования аудита расчетов по кредитам и займам</w:t>
      </w:r>
      <w:r w:rsidRPr="00E12C23">
        <w:rPr>
          <w:bCs/>
          <w:sz w:val="28"/>
          <w:szCs w:val="28"/>
        </w:rPr>
        <w:t xml:space="preserve"> предприятию необходимо избегать следующих типичных ошибок:</w:t>
      </w:r>
    </w:p>
    <w:p w:rsidR="00E632A5" w:rsidRPr="00E12C23" w:rsidRDefault="00E632A5" w:rsidP="00E12C23">
      <w:pPr>
        <w:shd w:val="clear" w:color="auto" w:fill="FFFFFF"/>
        <w:spacing w:line="360" w:lineRule="auto"/>
        <w:ind w:firstLine="709"/>
        <w:jc w:val="both"/>
        <w:rPr>
          <w:sz w:val="28"/>
          <w:szCs w:val="28"/>
        </w:rPr>
      </w:pPr>
      <w:r w:rsidRPr="00E12C23">
        <w:rPr>
          <w:sz w:val="28"/>
          <w:szCs w:val="28"/>
        </w:rPr>
        <w:t>1. Связанных с отсутствием документов, оформляющих кредитные отношения:</w:t>
      </w:r>
    </w:p>
    <w:p w:rsidR="00E632A5" w:rsidRPr="00E12C23" w:rsidRDefault="00E632A5" w:rsidP="00E12C23">
      <w:pPr>
        <w:widowControl w:val="0"/>
        <w:numPr>
          <w:ilvl w:val="0"/>
          <w:numId w:val="11"/>
        </w:numPr>
        <w:shd w:val="clear" w:color="auto" w:fill="FFFFFF"/>
        <w:autoSpaceDE w:val="0"/>
        <w:autoSpaceDN w:val="0"/>
        <w:adjustRightInd w:val="0"/>
        <w:spacing w:line="360" w:lineRule="auto"/>
        <w:ind w:left="0" w:firstLine="709"/>
        <w:jc w:val="both"/>
        <w:rPr>
          <w:sz w:val="28"/>
          <w:szCs w:val="28"/>
        </w:rPr>
      </w:pPr>
      <w:r w:rsidRPr="00E12C23">
        <w:rPr>
          <w:sz w:val="28"/>
          <w:szCs w:val="28"/>
        </w:rPr>
        <w:t>отсутствие кредитного договора или договора займа;</w:t>
      </w:r>
    </w:p>
    <w:p w:rsidR="00E632A5" w:rsidRPr="00E12C23" w:rsidRDefault="00E632A5" w:rsidP="00E12C23">
      <w:pPr>
        <w:widowControl w:val="0"/>
        <w:numPr>
          <w:ilvl w:val="0"/>
          <w:numId w:val="11"/>
        </w:numPr>
        <w:shd w:val="clear" w:color="auto" w:fill="FFFFFF"/>
        <w:autoSpaceDE w:val="0"/>
        <w:autoSpaceDN w:val="0"/>
        <w:adjustRightInd w:val="0"/>
        <w:spacing w:line="360" w:lineRule="auto"/>
        <w:ind w:left="0" w:firstLine="709"/>
        <w:jc w:val="both"/>
        <w:rPr>
          <w:sz w:val="28"/>
          <w:szCs w:val="28"/>
        </w:rPr>
      </w:pPr>
      <w:r w:rsidRPr="00E12C23">
        <w:rPr>
          <w:sz w:val="28"/>
          <w:szCs w:val="28"/>
        </w:rPr>
        <w:t>отсутствие выписок банка со ссудного счета;</w:t>
      </w:r>
    </w:p>
    <w:p w:rsidR="00E632A5" w:rsidRPr="00E12C23" w:rsidRDefault="00E632A5" w:rsidP="00E12C23">
      <w:pPr>
        <w:widowControl w:val="0"/>
        <w:numPr>
          <w:ilvl w:val="0"/>
          <w:numId w:val="11"/>
        </w:numPr>
        <w:shd w:val="clear" w:color="auto" w:fill="FFFFFF"/>
        <w:autoSpaceDE w:val="0"/>
        <w:autoSpaceDN w:val="0"/>
        <w:adjustRightInd w:val="0"/>
        <w:spacing w:line="360" w:lineRule="auto"/>
        <w:ind w:left="0" w:firstLine="709"/>
        <w:jc w:val="both"/>
        <w:rPr>
          <w:sz w:val="28"/>
          <w:szCs w:val="28"/>
        </w:rPr>
      </w:pPr>
      <w:r w:rsidRPr="00E12C23">
        <w:rPr>
          <w:sz w:val="28"/>
          <w:szCs w:val="28"/>
        </w:rPr>
        <w:t>отсутствие бухгалтерских справок-расчетов по начислению процентов по договорам кредита и займа;</w:t>
      </w:r>
    </w:p>
    <w:p w:rsidR="00E632A5" w:rsidRPr="00E12C23" w:rsidRDefault="00E632A5" w:rsidP="00E12C23">
      <w:pPr>
        <w:widowControl w:val="0"/>
        <w:numPr>
          <w:ilvl w:val="0"/>
          <w:numId w:val="11"/>
        </w:numPr>
        <w:shd w:val="clear" w:color="auto" w:fill="FFFFFF"/>
        <w:autoSpaceDE w:val="0"/>
        <w:autoSpaceDN w:val="0"/>
        <w:adjustRightInd w:val="0"/>
        <w:spacing w:line="360" w:lineRule="auto"/>
        <w:ind w:left="0" w:firstLine="709"/>
        <w:jc w:val="both"/>
        <w:rPr>
          <w:sz w:val="28"/>
          <w:szCs w:val="28"/>
        </w:rPr>
      </w:pPr>
      <w:r w:rsidRPr="00E12C23">
        <w:rPr>
          <w:sz w:val="28"/>
          <w:szCs w:val="28"/>
        </w:rPr>
        <w:t>отсутствие дополнительных соглашений к кредитному договору (договору займа), изменяющих условия кредитного договора или договора займа;</w:t>
      </w:r>
    </w:p>
    <w:p w:rsidR="00E632A5" w:rsidRPr="00E12C23" w:rsidRDefault="00E632A5" w:rsidP="00E12C23">
      <w:pPr>
        <w:widowControl w:val="0"/>
        <w:numPr>
          <w:ilvl w:val="0"/>
          <w:numId w:val="11"/>
        </w:numPr>
        <w:shd w:val="clear" w:color="auto" w:fill="FFFFFF"/>
        <w:autoSpaceDE w:val="0"/>
        <w:autoSpaceDN w:val="0"/>
        <w:adjustRightInd w:val="0"/>
        <w:spacing w:line="360" w:lineRule="auto"/>
        <w:ind w:left="0" w:firstLine="709"/>
        <w:jc w:val="both"/>
        <w:rPr>
          <w:sz w:val="28"/>
          <w:szCs w:val="28"/>
        </w:rPr>
      </w:pPr>
      <w:r w:rsidRPr="00E12C23">
        <w:rPr>
          <w:sz w:val="28"/>
          <w:szCs w:val="28"/>
        </w:rPr>
        <w:t>отсутствие аналитического учета по просроченным кредитам и займам.</w:t>
      </w:r>
    </w:p>
    <w:p w:rsidR="00E632A5" w:rsidRPr="00E12C23" w:rsidRDefault="00E632A5" w:rsidP="00E12C23">
      <w:pPr>
        <w:shd w:val="clear" w:color="auto" w:fill="FFFFFF"/>
        <w:spacing w:line="360" w:lineRule="auto"/>
        <w:ind w:firstLine="709"/>
        <w:jc w:val="both"/>
        <w:rPr>
          <w:sz w:val="28"/>
          <w:szCs w:val="28"/>
        </w:rPr>
      </w:pPr>
      <w:r w:rsidRPr="00E12C23">
        <w:rPr>
          <w:sz w:val="28"/>
          <w:szCs w:val="28"/>
        </w:rPr>
        <w:t>2. Связанных с нарушением принципов формирования расходов:</w:t>
      </w:r>
    </w:p>
    <w:p w:rsidR="00E632A5" w:rsidRPr="00E12C23" w:rsidRDefault="00E632A5" w:rsidP="00E12C23">
      <w:pPr>
        <w:widowControl w:val="0"/>
        <w:numPr>
          <w:ilvl w:val="0"/>
          <w:numId w:val="12"/>
        </w:numPr>
        <w:shd w:val="clear" w:color="auto" w:fill="FFFFFF"/>
        <w:autoSpaceDE w:val="0"/>
        <w:autoSpaceDN w:val="0"/>
        <w:adjustRightInd w:val="0"/>
        <w:spacing w:line="360" w:lineRule="auto"/>
        <w:ind w:left="0" w:firstLine="709"/>
        <w:jc w:val="both"/>
        <w:rPr>
          <w:sz w:val="28"/>
          <w:szCs w:val="28"/>
        </w:rPr>
      </w:pPr>
      <w:r w:rsidRPr="00E12C23">
        <w:rPr>
          <w:sz w:val="28"/>
          <w:szCs w:val="28"/>
        </w:rPr>
        <w:t>неправильное отнесение затрат по полученным займам и кредитам к отчетным периодам;</w:t>
      </w:r>
    </w:p>
    <w:p w:rsidR="00E632A5" w:rsidRPr="00E12C23" w:rsidRDefault="00E632A5" w:rsidP="00E12C23">
      <w:pPr>
        <w:widowControl w:val="0"/>
        <w:numPr>
          <w:ilvl w:val="0"/>
          <w:numId w:val="12"/>
        </w:numPr>
        <w:shd w:val="clear" w:color="auto" w:fill="FFFFFF"/>
        <w:autoSpaceDE w:val="0"/>
        <w:autoSpaceDN w:val="0"/>
        <w:adjustRightInd w:val="0"/>
        <w:spacing w:line="360" w:lineRule="auto"/>
        <w:ind w:left="0" w:firstLine="709"/>
        <w:jc w:val="both"/>
        <w:rPr>
          <w:sz w:val="28"/>
          <w:szCs w:val="28"/>
        </w:rPr>
      </w:pPr>
      <w:r w:rsidRPr="00E12C23">
        <w:rPr>
          <w:sz w:val="28"/>
          <w:szCs w:val="28"/>
        </w:rPr>
        <w:t>неправильное отражение процентов по полученным займам и кредитам в бухгалтерском учете;</w:t>
      </w:r>
    </w:p>
    <w:p w:rsidR="00E632A5" w:rsidRPr="00E12C23" w:rsidRDefault="00E632A5" w:rsidP="00E12C23">
      <w:pPr>
        <w:widowControl w:val="0"/>
        <w:numPr>
          <w:ilvl w:val="0"/>
          <w:numId w:val="12"/>
        </w:numPr>
        <w:shd w:val="clear" w:color="auto" w:fill="FFFFFF"/>
        <w:autoSpaceDE w:val="0"/>
        <w:autoSpaceDN w:val="0"/>
        <w:adjustRightInd w:val="0"/>
        <w:spacing w:line="360" w:lineRule="auto"/>
        <w:ind w:left="0" w:firstLine="709"/>
        <w:jc w:val="both"/>
        <w:rPr>
          <w:sz w:val="28"/>
          <w:szCs w:val="28"/>
        </w:rPr>
      </w:pPr>
      <w:r w:rsidRPr="00E12C23">
        <w:rPr>
          <w:sz w:val="28"/>
          <w:szCs w:val="28"/>
        </w:rPr>
        <w:t xml:space="preserve">неправильное отражение процентов по полученным займам и кредитам в случае если организация использует средства полученных займов и кредитов для осуществления предварительной оплаты материально-производственных запасов, других ценностей, работ, услуг или выдачи авансов и задатков в счет их оплаты. </w:t>
      </w:r>
    </w:p>
    <w:p w:rsidR="00E632A5" w:rsidRPr="00E12C23" w:rsidRDefault="00E632A5" w:rsidP="00E12C23">
      <w:pPr>
        <w:shd w:val="clear" w:color="auto" w:fill="FFFFFF"/>
        <w:spacing w:line="360" w:lineRule="auto"/>
        <w:ind w:firstLine="709"/>
        <w:jc w:val="both"/>
        <w:rPr>
          <w:sz w:val="28"/>
          <w:szCs w:val="28"/>
        </w:rPr>
      </w:pPr>
      <w:r w:rsidRPr="00E12C23">
        <w:rPr>
          <w:sz w:val="28"/>
          <w:szCs w:val="28"/>
        </w:rPr>
        <w:t>3. Связанных с несоблюдением принципов оценки имущества:</w:t>
      </w:r>
    </w:p>
    <w:p w:rsidR="00E632A5" w:rsidRPr="00E12C23" w:rsidRDefault="00E632A5" w:rsidP="00E12C23">
      <w:pPr>
        <w:widowControl w:val="0"/>
        <w:numPr>
          <w:ilvl w:val="0"/>
          <w:numId w:val="13"/>
        </w:numPr>
        <w:shd w:val="clear" w:color="auto" w:fill="FFFFFF"/>
        <w:autoSpaceDE w:val="0"/>
        <w:autoSpaceDN w:val="0"/>
        <w:adjustRightInd w:val="0"/>
        <w:spacing w:line="360" w:lineRule="auto"/>
        <w:ind w:left="0" w:firstLine="709"/>
        <w:jc w:val="both"/>
        <w:rPr>
          <w:sz w:val="28"/>
          <w:szCs w:val="28"/>
        </w:rPr>
      </w:pPr>
      <w:r w:rsidRPr="00E12C23">
        <w:rPr>
          <w:sz w:val="28"/>
          <w:szCs w:val="28"/>
        </w:rPr>
        <w:t>включение в инвентарную стоимость объектов основных средств, нематериальных активов и прочих внеоборотных активов, процентов по кредитам и займам, полученным на эти цели, после принятия этих объектов на учет;</w:t>
      </w:r>
    </w:p>
    <w:p w:rsidR="00E632A5" w:rsidRPr="00E12C23" w:rsidRDefault="00E632A5" w:rsidP="00E12C23">
      <w:pPr>
        <w:widowControl w:val="0"/>
        <w:numPr>
          <w:ilvl w:val="0"/>
          <w:numId w:val="13"/>
        </w:numPr>
        <w:shd w:val="clear" w:color="auto" w:fill="FFFFFF"/>
        <w:autoSpaceDE w:val="0"/>
        <w:autoSpaceDN w:val="0"/>
        <w:adjustRightInd w:val="0"/>
        <w:spacing w:line="360" w:lineRule="auto"/>
        <w:ind w:left="0" w:firstLine="709"/>
        <w:jc w:val="both"/>
        <w:rPr>
          <w:sz w:val="28"/>
          <w:szCs w:val="28"/>
        </w:rPr>
      </w:pPr>
      <w:r w:rsidRPr="00E12C23">
        <w:rPr>
          <w:sz w:val="28"/>
          <w:szCs w:val="28"/>
        </w:rPr>
        <w:t>включение в стоимость ценных бумаг процентов по кредитам и займам, полученным для приобретения ценных бумаг, после принятия их к учету;</w:t>
      </w:r>
    </w:p>
    <w:p w:rsidR="00E632A5" w:rsidRPr="00E12C23" w:rsidRDefault="00E632A5" w:rsidP="00E12C23">
      <w:pPr>
        <w:widowControl w:val="0"/>
        <w:numPr>
          <w:ilvl w:val="0"/>
          <w:numId w:val="13"/>
        </w:numPr>
        <w:shd w:val="clear" w:color="auto" w:fill="FFFFFF"/>
        <w:autoSpaceDE w:val="0"/>
        <w:autoSpaceDN w:val="0"/>
        <w:adjustRightInd w:val="0"/>
        <w:spacing w:line="360" w:lineRule="auto"/>
        <w:ind w:left="0" w:firstLine="709"/>
        <w:jc w:val="both"/>
        <w:rPr>
          <w:sz w:val="28"/>
          <w:szCs w:val="28"/>
        </w:rPr>
      </w:pPr>
      <w:r w:rsidRPr="00E12C23">
        <w:rPr>
          <w:sz w:val="28"/>
          <w:szCs w:val="28"/>
        </w:rPr>
        <w:t>некорректный учет себестоимости материалов, приобретенных с использованием заемных средств;</w:t>
      </w:r>
    </w:p>
    <w:p w:rsidR="00E632A5" w:rsidRPr="00E12C23" w:rsidRDefault="00E632A5" w:rsidP="00E12C23">
      <w:pPr>
        <w:widowControl w:val="0"/>
        <w:numPr>
          <w:ilvl w:val="0"/>
          <w:numId w:val="13"/>
        </w:numPr>
        <w:shd w:val="clear" w:color="auto" w:fill="FFFFFF"/>
        <w:autoSpaceDE w:val="0"/>
        <w:autoSpaceDN w:val="0"/>
        <w:adjustRightInd w:val="0"/>
        <w:spacing w:line="360" w:lineRule="auto"/>
        <w:ind w:left="0" w:firstLine="709"/>
        <w:jc w:val="both"/>
        <w:rPr>
          <w:sz w:val="28"/>
          <w:szCs w:val="28"/>
        </w:rPr>
      </w:pPr>
      <w:r w:rsidRPr="00E12C23">
        <w:rPr>
          <w:sz w:val="28"/>
          <w:szCs w:val="28"/>
        </w:rPr>
        <w:t>отнесение на расходы по обычным видам деятельности процентов по кредитам и займам, полученным на инвестиционную и финансовую деятельность.</w:t>
      </w:r>
    </w:p>
    <w:p w:rsidR="00E632A5" w:rsidRPr="00E12C23" w:rsidRDefault="00E632A5" w:rsidP="00E12C23">
      <w:pPr>
        <w:shd w:val="clear" w:color="auto" w:fill="FFFFFF"/>
        <w:spacing w:line="360" w:lineRule="auto"/>
        <w:ind w:firstLine="709"/>
        <w:jc w:val="both"/>
        <w:rPr>
          <w:sz w:val="28"/>
          <w:szCs w:val="28"/>
        </w:rPr>
      </w:pPr>
      <w:r w:rsidRPr="00E12C23">
        <w:rPr>
          <w:sz w:val="28"/>
          <w:szCs w:val="28"/>
        </w:rPr>
        <w:t>4. Связанных с включением в налоговые расходы процентов по кредитам и займам, которые не могут быть в них включены:</w:t>
      </w:r>
    </w:p>
    <w:p w:rsidR="00E632A5" w:rsidRPr="00E12C23" w:rsidRDefault="00E632A5" w:rsidP="00E12C23">
      <w:pPr>
        <w:widowControl w:val="0"/>
        <w:numPr>
          <w:ilvl w:val="0"/>
          <w:numId w:val="14"/>
        </w:numPr>
        <w:shd w:val="clear" w:color="auto" w:fill="FFFFFF"/>
        <w:autoSpaceDE w:val="0"/>
        <w:autoSpaceDN w:val="0"/>
        <w:adjustRightInd w:val="0"/>
        <w:spacing w:line="360" w:lineRule="auto"/>
        <w:ind w:left="0" w:firstLine="709"/>
        <w:jc w:val="both"/>
        <w:rPr>
          <w:sz w:val="28"/>
          <w:szCs w:val="28"/>
        </w:rPr>
      </w:pPr>
      <w:r w:rsidRPr="00E12C23">
        <w:rPr>
          <w:sz w:val="28"/>
          <w:szCs w:val="28"/>
        </w:rPr>
        <w:t>включение в налоговые расходы начисленных по кредиту или займу процентов за пользование заемными средствами, но фактически на конец отчетного периода не уплаченных банку;</w:t>
      </w:r>
    </w:p>
    <w:p w:rsidR="00E632A5" w:rsidRPr="00E12C23" w:rsidRDefault="00E632A5" w:rsidP="00E12C23">
      <w:pPr>
        <w:widowControl w:val="0"/>
        <w:numPr>
          <w:ilvl w:val="0"/>
          <w:numId w:val="14"/>
        </w:numPr>
        <w:shd w:val="clear" w:color="auto" w:fill="FFFFFF"/>
        <w:autoSpaceDE w:val="0"/>
        <w:autoSpaceDN w:val="0"/>
        <w:adjustRightInd w:val="0"/>
        <w:spacing w:line="360" w:lineRule="auto"/>
        <w:ind w:left="0" w:firstLine="709"/>
        <w:jc w:val="both"/>
        <w:rPr>
          <w:sz w:val="28"/>
          <w:szCs w:val="28"/>
        </w:rPr>
      </w:pPr>
      <w:r w:rsidRPr="00E12C23">
        <w:rPr>
          <w:sz w:val="28"/>
          <w:szCs w:val="28"/>
        </w:rPr>
        <w:t>включение в налоговые расходы затрат на оплату процентов по кредитам и займам, превышающим:</w:t>
      </w:r>
    </w:p>
    <w:p w:rsidR="00E632A5" w:rsidRPr="00E12C23" w:rsidRDefault="00E632A5" w:rsidP="00E12C23">
      <w:pPr>
        <w:shd w:val="clear" w:color="auto" w:fill="FFFFFF"/>
        <w:spacing w:line="360" w:lineRule="auto"/>
        <w:ind w:firstLine="709"/>
        <w:jc w:val="both"/>
        <w:rPr>
          <w:sz w:val="28"/>
          <w:szCs w:val="28"/>
        </w:rPr>
      </w:pPr>
      <w:r w:rsidRPr="00E12C23">
        <w:rPr>
          <w:sz w:val="28"/>
          <w:szCs w:val="28"/>
        </w:rPr>
        <w:t>- сумму процентов, рассчитанных по ставке процентов, предусмотренной договором кредита или займа;</w:t>
      </w:r>
    </w:p>
    <w:p w:rsidR="00E632A5" w:rsidRPr="00E12C23" w:rsidRDefault="00E632A5" w:rsidP="00E12C23">
      <w:pPr>
        <w:shd w:val="clear" w:color="auto" w:fill="FFFFFF"/>
        <w:spacing w:line="360" w:lineRule="auto"/>
        <w:ind w:firstLine="709"/>
        <w:jc w:val="both"/>
        <w:rPr>
          <w:sz w:val="28"/>
          <w:szCs w:val="28"/>
        </w:rPr>
      </w:pPr>
      <w:r w:rsidRPr="00E12C23">
        <w:rPr>
          <w:sz w:val="28"/>
          <w:szCs w:val="28"/>
        </w:rPr>
        <w:t>- сумму процентов, рассчитанных исходя из срока действия договора кредита или займа, когда фактически кредит или заем превышает сумму процентов от фактически полученной суммы кредита.</w:t>
      </w:r>
    </w:p>
    <w:p w:rsidR="00E632A5" w:rsidRPr="00E12C23" w:rsidRDefault="00E632A5" w:rsidP="00E12C23">
      <w:pPr>
        <w:widowControl w:val="0"/>
        <w:numPr>
          <w:ilvl w:val="0"/>
          <w:numId w:val="15"/>
        </w:numPr>
        <w:shd w:val="clear" w:color="auto" w:fill="FFFFFF"/>
        <w:autoSpaceDE w:val="0"/>
        <w:autoSpaceDN w:val="0"/>
        <w:adjustRightInd w:val="0"/>
        <w:spacing w:line="360" w:lineRule="auto"/>
        <w:ind w:left="0" w:firstLine="709"/>
        <w:jc w:val="both"/>
        <w:rPr>
          <w:sz w:val="28"/>
          <w:szCs w:val="28"/>
        </w:rPr>
      </w:pPr>
      <w:r w:rsidRPr="00E12C23">
        <w:rPr>
          <w:sz w:val="28"/>
          <w:szCs w:val="28"/>
        </w:rPr>
        <w:t>невключение в налоговые расходы процентов по кредитам и займам, полученным на инвестиционную и финансовую деятельность;</w:t>
      </w:r>
    </w:p>
    <w:p w:rsidR="00E632A5" w:rsidRPr="00E12C23" w:rsidRDefault="00E632A5" w:rsidP="00E12C23">
      <w:pPr>
        <w:widowControl w:val="0"/>
        <w:numPr>
          <w:ilvl w:val="0"/>
          <w:numId w:val="15"/>
        </w:numPr>
        <w:shd w:val="clear" w:color="auto" w:fill="FFFFFF"/>
        <w:autoSpaceDE w:val="0"/>
        <w:autoSpaceDN w:val="0"/>
        <w:adjustRightInd w:val="0"/>
        <w:spacing w:line="360" w:lineRule="auto"/>
        <w:ind w:left="0" w:firstLine="709"/>
        <w:jc w:val="both"/>
        <w:rPr>
          <w:sz w:val="28"/>
          <w:szCs w:val="28"/>
        </w:rPr>
      </w:pPr>
      <w:r w:rsidRPr="00E12C23">
        <w:rPr>
          <w:sz w:val="28"/>
          <w:szCs w:val="28"/>
        </w:rPr>
        <w:t>отсутствие формирования отложенных налоговых обязательств;</w:t>
      </w:r>
    </w:p>
    <w:p w:rsidR="00E632A5" w:rsidRPr="00E12C23" w:rsidRDefault="00E632A5" w:rsidP="00E12C23">
      <w:pPr>
        <w:widowControl w:val="0"/>
        <w:numPr>
          <w:ilvl w:val="0"/>
          <w:numId w:val="15"/>
        </w:numPr>
        <w:shd w:val="clear" w:color="auto" w:fill="FFFFFF"/>
        <w:autoSpaceDE w:val="0"/>
        <w:autoSpaceDN w:val="0"/>
        <w:adjustRightInd w:val="0"/>
        <w:spacing w:line="360" w:lineRule="auto"/>
        <w:ind w:left="0" w:firstLine="709"/>
        <w:jc w:val="both"/>
        <w:rPr>
          <w:sz w:val="28"/>
          <w:szCs w:val="28"/>
        </w:rPr>
      </w:pPr>
      <w:r w:rsidRPr="00E12C23">
        <w:rPr>
          <w:sz w:val="28"/>
          <w:szCs w:val="28"/>
        </w:rPr>
        <w:t>отсутствие формирования отложенных налоговых активов.</w:t>
      </w:r>
    </w:p>
    <w:p w:rsidR="00E632A5" w:rsidRPr="00E12C23" w:rsidRDefault="00E632A5" w:rsidP="00E12C23">
      <w:pPr>
        <w:shd w:val="clear" w:color="auto" w:fill="FFFFFF"/>
        <w:spacing w:line="360" w:lineRule="auto"/>
        <w:ind w:firstLine="709"/>
        <w:jc w:val="both"/>
        <w:rPr>
          <w:sz w:val="28"/>
          <w:szCs w:val="28"/>
        </w:rPr>
      </w:pPr>
      <w:r w:rsidRPr="00E12C23">
        <w:rPr>
          <w:sz w:val="28"/>
          <w:szCs w:val="28"/>
        </w:rPr>
        <w:t>5. Связанных с нарушением принципов формирования финансовых результатов:</w:t>
      </w:r>
    </w:p>
    <w:p w:rsidR="00E632A5" w:rsidRPr="00E12C23" w:rsidRDefault="00E632A5" w:rsidP="00E12C23">
      <w:pPr>
        <w:widowControl w:val="0"/>
        <w:numPr>
          <w:ilvl w:val="0"/>
          <w:numId w:val="15"/>
        </w:numPr>
        <w:shd w:val="clear" w:color="auto" w:fill="FFFFFF"/>
        <w:autoSpaceDE w:val="0"/>
        <w:autoSpaceDN w:val="0"/>
        <w:adjustRightInd w:val="0"/>
        <w:spacing w:line="360" w:lineRule="auto"/>
        <w:ind w:left="0" w:firstLine="709"/>
        <w:jc w:val="both"/>
        <w:rPr>
          <w:sz w:val="28"/>
          <w:szCs w:val="28"/>
        </w:rPr>
      </w:pPr>
      <w:r w:rsidRPr="00E12C23">
        <w:rPr>
          <w:sz w:val="28"/>
          <w:szCs w:val="28"/>
        </w:rPr>
        <w:t>отнесение на собственные источники средств предприятия процентов по кредитам и займам сверх норматива, установленного гл. 25 НК РФ.</w:t>
      </w:r>
    </w:p>
    <w:p w:rsidR="00E632A5" w:rsidRPr="00E12C23" w:rsidRDefault="00E632A5" w:rsidP="00E12C23">
      <w:pPr>
        <w:widowControl w:val="0"/>
        <w:numPr>
          <w:ilvl w:val="0"/>
          <w:numId w:val="15"/>
        </w:numPr>
        <w:shd w:val="clear" w:color="auto" w:fill="FFFFFF"/>
        <w:autoSpaceDE w:val="0"/>
        <w:autoSpaceDN w:val="0"/>
        <w:adjustRightInd w:val="0"/>
        <w:spacing w:line="360" w:lineRule="auto"/>
        <w:ind w:left="0" w:firstLine="709"/>
        <w:jc w:val="both"/>
        <w:rPr>
          <w:sz w:val="28"/>
          <w:szCs w:val="28"/>
        </w:rPr>
      </w:pPr>
      <w:r w:rsidRPr="00E12C23">
        <w:rPr>
          <w:sz w:val="28"/>
          <w:szCs w:val="28"/>
        </w:rPr>
        <w:t>отнесение на собственные источники средств предприятия процентов по кредитам и займам, полученным в иностранной валюте по ставке, превышающей 15 процентов (ст. 269 НК РФ);</w:t>
      </w:r>
    </w:p>
    <w:p w:rsidR="00E632A5" w:rsidRPr="00E12C23" w:rsidRDefault="00E632A5" w:rsidP="00E12C23">
      <w:pPr>
        <w:widowControl w:val="0"/>
        <w:numPr>
          <w:ilvl w:val="0"/>
          <w:numId w:val="15"/>
        </w:numPr>
        <w:shd w:val="clear" w:color="auto" w:fill="FFFFFF"/>
        <w:tabs>
          <w:tab w:val="num" w:pos="1134"/>
        </w:tabs>
        <w:autoSpaceDE w:val="0"/>
        <w:autoSpaceDN w:val="0"/>
        <w:adjustRightInd w:val="0"/>
        <w:spacing w:line="360" w:lineRule="auto"/>
        <w:ind w:left="0" w:firstLine="709"/>
        <w:jc w:val="both"/>
        <w:rPr>
          <w:sz w:val="28"/>
          <w:szCs w:val="28"/>
        </w:rPr>
      </w:pPr>
      <w:r w:rsidRPr="00E12C23">
        <w:rPr>
          <w:sz w:val="28"/>
          <w:szCs w:val="28"/>
        </w:rPr>
        <w:t>отнесение процентов по кредитам и займам, не связанным с производством и реализацией, к расходам, уменьшающим налоговую базу по налогу на прибыль;</w:t>
      </w:r>
    </w:p>
    <w:p w:rsidR="00E632A5" w:rsidRPr="00E12C23" w:rsidRDefault="00E632A5" w:rsidP="00E12C23">
      <w:pPr>
        <w:widowControl w:val="0"/>
        <w:numPr>
          <w:ilvl w:val="0"/>
          <w:numId w:val="15"/>
        </w:numPr>
        <w:shd w:val="clear" w:color="auto" w:fill="FFFFFF"/>
        <w:tabs>
          <w:tab w:val="num" w:pos="1134"/>
        </w:tabs>
        <w:autoSpaceDE w:val="0"/>
        <w:autoSpaceDN w:val="0"/>
        <w:adjustRightInd w:val="0"/>
        <w:spacing w:line="360" w:lineRule="auto"/>
        <w:ind w:left="0" w:firstLine="709"/>
        <w:jc w:val="both"/>
        <w:rPr>
          <w:sz w:val="28"/>
          <w:szCs w:val="28"/>
        </w:rPr>
      </w:pPr>
      <w:r w:rsidRPr="00E12C23">
        <w:rPr>
          <w:sz w:val="28"/>
          <w:szCs w:val="28"/>
        </w:rPr>
        <w:t>некорректное исчисление курсовых разниц, возникающих в связи с получением кредитов банков в иностранной валюте или в условных единицах.</w:t>
      </w:r>
    </w:p>
    <w:p w:rsidR="00E632A5" w:rsidRPr="00E12C23" w:rsidRDefault="00E632A5" w:rsidP="00E12C23">
      <w:pPr>
        <w:shd w:val="clear" w:color="auto" w:fill="FFFFFF"/>
        <w:tabs>
          <w:tab w:val="left" w:pos="1134"/>
        </w:tabs>
        <w:spacing w:line="360" w:lineRule="auto"/>
        <w:ind w:firstLine="709"/>
        <w:jc w:val="both"/>
        <w:rPr>
          <w:sz w:val="28"/>
          <w:szCs w:val="28"/>
        </w:rPr>
      </w:pPr>
      <w:r w:rsidRPr="00E12C23">
        <w:rPr>
          <w:sz w:val="28"/>
          <w:szCs w:val="28"/>
        </w:rPr>
        <w:t>6. Связанных с некорректным отражением в учете обязательств перед третьими лицами, в связи с отношениями, связанными с получением кредитов и займов.</w:t>
      </w:r>
    </w:p>
    <w:p w:rsidR="00E632A5" w:rsidRPr="00E12C23" w:rsidRDefault="00E632A5" w:rsidP="00E12C23">
      <w:pPr>
        <w:spacing w:line="360" w:lineRule="auto"/>
        <w:ind w:firstLine="709"/>
        <w:jc w:val="both"/>
        <w:rPr>
          <w:sz w:val="28"/>
          <w:szCs w:val="28"/>
        </w:rPr>
      </w:pPr>
    </w:p>
    <w:p w:rsidR="004762FC" w:rsidRPr="00E12C23" w:rsidRDefault="00E12C23" w:rsidP="00E12C23">
      <w:pPr>
        <w:spacing w:line="360" w:lineRule="auto"/>
        <w:ind w:firstLine="709"/>
        <w:jc w:val="both"/>
        <w:rPr>
          <w:sz w:val="28"/>
          <w:szCs w:val="28"/>
        </w:rPr>
      </w:pPr>
      <w:r>
        <w:rPr>
          <w:sz w:val="28"/>
          <w:szCs w:val="28"/>
        </w:rPr>
        <w:br w:type="page"/>
      </w:r>
      <w:r w:rsidR="001742F4" w:rsidRPr="00E12C23">
        <w:rPr>
          <w:sz w:val="28"/>
          <w:szCs w:val="28"/>
        </w:rPr>
        <w:t>ВЫВОДЫ И ПРЕДЛОЖЕНИЯ</w:t>
      </w:r>
    </w:p>
    <w:p w:rsidR="004762FC" w:rsidRPr="00E12C23" w:rsidRDefault="004762FC" w:rsidP="00E12C23">
      <w:pPr>
        <w:spacing w:line="360" w:lineRule="auto"/>
        <w:ind w:firstLine="709"/>
        <w:jc w:val="both"/>
        <w:rPr>
          <w:sz w:val="28"/>
          <w:szCs w:val="28"/>
        </w:rPr>
      </w:pPr>
    </w:p>
    <w:p w:rsidR="004762FC" w:rsidRPr="00E12C23" w:rsidRDefault="004762FC" w:rsidP="00E12C23">
      <w:pPr>
        <w:spacing w:line="360" w:lineRule="auto"/>
        <w:ind w:firstLine="709"/>
        <w:jc w:val="both"/>
        <w:rPr>
          <w:sz w:val="28"/>
          <w:szCs w:val="28"/>
        </w:rPr>
      </w:pPr>
      <w:r w:rsidRPr="00E12C23">
        <w:rPr>
          <w:sz w:val="28"/>
          <w:szCs w:val="28"/>
        </w:rPr>
        <w:t>В ходе проведения аудита был изучен один из разделов хозяйственной деятельности ЗАО имени Мичурина, а именно расчеты по кредитам и займам. По итогам проверки можно сделать следующие выводы:</w:t>
      </w:r>
    </w:p>
    <w:p w:rsidR="004762FC" w:rsidRPr="00E12C23" w:rsidRDefault="004762FC" w:rsidP="00E12C23">
      <w:pPr>
        <w:spacing w:line="360" w:lineRule="auto"/>
        <w:ind w:firstLine="709"/>
        <w:jc w:val="both"/>
        <w:rPr>
          <w:sz w:val="28"/>
          <w:szCs w:val="28"/>
        </w:rPr>
      </w:pPr>
      <w:r w:rsidRPr="00E12C23">
        <w:rPr>
          <w:sz w:val="28"/>
          <w:szCs w:val="28"/>
        </w:rPr>
        <w:t>1. Колхоз имени Мичурина был создан в 1956 году путем объединения ряда мелких колхозов, реорганизован в ТОО имени Мичурина Постановлением Главы администрации Новокубанского района № 376 о 30.06.1992 года.</w:t>
      </w:r>
    </w:p>
    <w:p w:rsidR="004762FC" w:rsidRPr="00E12C23" w:rsidRDefault="004762FC" w:rsidP="00E12C23">
      <w:pPr>
        <w:spacing w:line="360" w:lineRule="auto"/>
        <w:ind w:firstLine="709"/>
        <w:jc w:val="both"/>
        <w:rPr>
          <w:sz w:val="28"/>
          <w:szCs w:val="28"/>
        </w:rPr>
      </w:pPr>
      <w:r w:rsidRPr="00E12C23">
        <w:rPr>
          <w:sz w:val="28"/>
          <w:szCs w:val="28"/>
        </w:rPr>
        <w:t>2. Основными видами деятельности ЗАО имени Мичурина являются:</w:t>
      </w:r>
    </w:p>
    <w:p w:rsidR="004762FC" w:rsidRPr="00E12C23" w:rsidRDefault="004762FC" w:rsidP="00E12C23">
      <w:pPr>
        <w:spacing w:line="360" w:lineRule="auto"/>
        <w:ind w:firstLine="709"/>
        <w:jc w:val="both"/>
        <w:rPr>
          <w:sz w:val="28"/>
          <w:szCs w:val="28"/>
        </w:rPr>
      </w:pPr>
      <w:r w:rsidRPr="00E12C23">
        <w:rPr>
          <w:sz w:val="28"/>
          <w:szCs w:val="28"/>
        </w:rPr>
        <w:t>- производство и реализация продукции растениеводства;</w:t>
      </w:r>
    </w:p>
    <w:p w:rsidR="004762FC" w:rsidRPr="00E12C23" w:rsidRDefault="004762FC" w:rsidP="00E12C23">
      <w:pPr>
        <w:spacing w:line="360" w:lineRule="auto"/>
        <w:ind w:firstLine="709"/>
        <w:jc w:val="both"/>
        <w:rPr>
          <w:sz w:val="28"/>
          <w:szCs w:val="28"/>
        </w:rPr>
      </w:pPr>
      <w:r w:rsidRPr="00E12C23">
        <w:rPr>
          <w:sz w:val="28"/>
          <w:szCs w:val="28"/>
        </w:rPr>
        <w:t>- производство и реализация продукции животноводства;</w:t>
      </w:r>
    </w:p>
    <w:p w:rsidR="004762FC" w:rsidRPr="00E12C23" w:rsidRDefault="004762FC" w:rsidP="00E12C23">
      <w:pPr>
        <w:spacing w:line="360" w:lineRule="auto"/>
        <w:ind w:firstLine="709"/>
        <w:jc w:val="both"/>
        <w:rPr>
          <w:sz w:val="28"/>
          <w:szCs w:val="28"/>
        </w:rPr>
      </w:pPr>
      <w:r w:rsidRPr="00E12C23">
        <w:rPr>
          <w:sz w:val="28"/>
          <w:szCs w:val="28"/>
        </w:rPr>
        <w:t>- производство и реализация хлебобулочных изделий;</w:t>
      </w:r>
    </w:p>
    <w:p w:rsidR="004762FC" w:rsidRPr="00E12C23" w:rsidRDefault="004762FC" w:rsidP="00E12C23">
      <w:pPr>
        <w:spacing w:line="360" w:lineRule="auto"/>
        <w:ind w:firstLine="709"/>
        <w:jc w:val="both"/>
        <w:rPr>
          <w:sz w:val="28"/>
          <w:szCs w:val="28"/>
        </w:rPr>
      </w:pPr>
      <w:r w:rsidRPr="00E12C23">
        <w:rPr>
          <w:sz w:val="28"/>
          <w:szCs w:val="28"/>
        </w:rPr>
        <w:t>- переработка сельскохозяйственной продукции и реализация продукции, полученной от переработки.</w:t>
      </w:r>
    </w:p>
    <w:p w:rsidR="004762FC" w:rsidRPr="00E12C23" w:rsidRDefault="004762FC" w:rsidP="00E12C23">
      <w:pPr>
        <w:spacing w:line="360" w:lineRule="auto"/>
        <w:ind w:firstLine="709"/>
        <w:jc w:val="both"/>
        <w:rPr>
          <w:sz w:val="28"/>
          <w:szCs w:val="28"/>
        </w:rPr>
      </w:pPr>
      <w:r w:rsidRPr="00E12C23">
        <w:rPr>
          <w:sz w:val="28"/>
          <w:szCs w:val="28"/>
        </w:rPr>
        <w:t>3. Валовая прибыль увеличилась в 2 раза из-за превышения темпов прироста выручки от продажи продукции (36%) над темпами прироста себестоимости (18%). Как следствие снижения коммерческих и управленческих расходов на 11% и 18% соответственно увеличивается прибыль от продажи в 3,7 раза. Прибыль до налогообложения увеличилась в 9,7 раз за счет увеличения прочих доходов на 15% и снижения прочих расходов на 14%. Чистая прибыль за анализируемый период увеличилась в 9,7 раз и составила 45086 тыс. руб.</w:t>
      </w:r>
    </w:p>
    <w:p w:rsidR="004762FC" w:rsidRPr="00E12C23" w:rsidRDefault="004762FC" w:rsidP="00E12C23">
      <w:pPr>
        <w:spacing w:line="360" w:lineRule="auto"/>
        <w:ind w:firstLine="709"/>
        <w:jc w:val="both"/>
        <w:rPr>
          <w:sz w:val="28"/>
          <w:szCs w:val="28"/>
        </w:rPr>
      </w:pPr>
      <w:r w:rsidRPr="00E12C23">
        <w:rPr>
          <w:sz w:val="28"/>
          <w:szCs w:val="28"/>
        </w:rPr>
        <w:t>4. Наибольший удельный вес в структуре источников средств занимают собственный капитал (79,71%), который в большей степени представлен нераспределенной прибылью – 67,66%. Долгосрочные обязательства имеют тенденцию уменьшения и в 2010 году составляют 3,27%. Краткосрочные обязательства составляют 17,02%, из которых 13,17% кредиты и займы. Таким образом, в общей структуре источников кредиты и займы составляют 16,44% (3,27%+13,17%).</w:t>
      </w:r>
    </w:p>
    <w:p w:rsidR="004762FC" w:rsidRPr="00E12C23" w:rsidRDefault="004762FC" w:rsidP="00E12C23">
      <w:pPr>
        <w:spacing w:line="360" w:lineRule="auto"/>
        <w:ind w:firstLine="709"/>
        <w:jc w:val="both"/>
        <w:rPr>
          <w:sz w:val="28"/>
          <w:szCs w:val="28"/>
        </w:rPr>
      </w:pPr>
      <w:r w:rsidRPr="00E12C23">
        <w:rPr>
          <w:sz w:val="28"/>
          <w:szCs w:val="28"/>
        </w:rPr>
        <w:t>5. Последовательность работ при проведении аудита расчетов по кредитам и займам можно разделить на 3 этапа – ознакомительный, основной и заключительный.</w:t>
      </w:r>
    </w:p>
    <w:p w:rsidR="004762FC" w:rsidRPr="00E12C23" w:rsidRDefault="004762FC" w:rsidP="00E12C23">
      <w:pPr>
        <w:spacing w:line="360" w:lineRule="auto"/>
        <w:ind w:firstLine="709"/>
        <w:jc w:val="both"/>
        <w:rPr>
          <w:sz w:val="28"/>
          <w:szCs w:val="28"/>
        </w:rPr>
      </w:pPr>
      <w:r w:rsidRPr="00E12C23">
        <w:rPr>
          <w:sz w:val="28"/>
          <w:szCs w:val="28"/>
        </w:rPr>
        <w:t xml:space="preserve">6. </w:t>
      </w:r>
      <w:r w:rsidRPr="00E12C23">
        <w:rPr>
          <w:iCs/>
          <w:sz w:val="28"/>
          <w:szCs w:val="28"/>
        </w:rPr>
        <w:t>Получение кредита (займа) отражаются по кредиту счета 66 «Расчеты по краткосрочным кредитам и займам» (</w:t>
      </w:r>
      <w:r w:rsidRPr="00E12C23">
        <w:rPr>
          <w:sz w:val="28"/>
          <w:szCs w:val="28"/>
        </w:rPr>
        <w:t>67 «Расчеты по долгосрочным кредитам и займам»)</w:t>
      </w:r>
      <w:r w:rsidRPr="00E12C23">
        <w:rPr>
          <w:iCs/>
          <w:sz w:val="28"/>
          <w:szCs w:val="28"/>
        </w:rPr>
        <w:t xml:space="preserve"> и дебету счетов 50 «Касса», 51 «Расчетные счета», 52 «Валютные счета», 55 «Специальные счета в банках», 60 «Расчеты с поставщиками и подрядчиками» и т.д.</w:t>
      </w:r>
    </w:p>
    <w:p w:rsidR="004762FC" w:rsidRPr="00E12C23" w:rsidRDefault="004762FC" w:rsidP="00E12C23">
      <w:pPr>
        <w:spacing w:line="360" w:lineRule="auto"/>
        <w:ind w:firstLine="709"/>
        <w:jc w:val="both"/>
        <w:rPr>
          <w:sz w:val="28"/>
          <w:szCs w:val="28"/>
        </w:rPr>
      </w:pPr>
      <w:r w:rsidRPr="00E12C23">
        <w:rPr>
          <w:sz w:val="28"/>
          <w:szCs w:val="28"/>
        </w:rPr>
        <w:t xml:space="preserve">7. Начисление процентов происходит по истечении того отчетного периода, к которому они относятся, и </w:t>
      </w:r>
      <w:r w:rsidRPr="00E12C23">
        <w:rPr>
          <w:iCs/>
          <w:sz w:val="28"/>
          <w:szCs w:val="28"/>
        </w:rPr>
        <w:t xml:space="preserve">отражаются по кредиту счета 66 </w:t>
      </w:r>
      <w:r w:rsidRPr="00E12C23">
        <w:rPr>
          <w:bCs/>
          <w:sz w:val="28"/>
          <w:szCs w:val="28"/>
        </w:rPr>
        <w:t>«Расчеты по краткосрочным кредитам и займам» (</w:t>
      </w:r>
      <w:r w:rsidRPr="00E12C23">
        <w:rPr>
          <w:sz w:val="28"/>
          <w:szCs w:val="28"/>
        </w:rPr>
        <w:t>67 «Расчеты по долгосрочным кредитам и займам»)</w:t>
      </w:r>
      <w:r w:rsidRPr="00E12C23">
        <w:rPr>
          <w:iCs/>
          <w:sz w:val="28"/>
          <w:szCs w:val="28"/>
        </w:rPr>
        <w:t xml:space="preserve"> и дебету счета </w:t>
      </w:r>
      <w:r w:rsidRPr="00E12C23">
        <w:rPr>
          <w:bCs/>
          <w:sz w:val="28"/>
          <w:szCs w:val="28"/>
        </w:rPr>
        <w:t>91.2 «Прочие расходы».</w:t>
      </w:r>
    </w:p>
    <w:p w:rsidR="004762FC" w:rsidRPr="00E12C23" w:rsidRDefault="004762FC" w:rsidP="00E12C23">
      <w:pPr>
        <w:spacing w:line="360" w:lineRule="auto"/>
        <w:ind w:firstLine="709"/>
        <w:jc w:val="both"/>
        <w:rPr>
          <w:bCs/>
          <w:sz w:val="28"/>
          <w:szCs w:val="28"/>
        </w:rPr>
      </w:pPr>
      <w:r w:rsidRPr="00E12C23">
        <w:rPr>
          <w:bCs/>
          <w:sz w:val="28"/>
          <w:szCs w:val="28"/>
        </w:rPr>
        <w:t xml:space="preserve">8. </w:t>
      </w:r>
      <w:r w:rsidRPr="00E12C23">
        <w:rPr>
          <w:iCs/>
          <w:sz w:val="28"/>
          <w:szCs w:val="28"/>
        </w:rPr>
        <w:t>Погашение кредита оформляется платежом</w:t>
      </w:r>
      <w:r w:rsidR="00E12C23" w:rsidRPr="00E12C23">
        <w:rPr>
          <w:iCs/>
          <w:sz w:val="28"/>
          <w:szCs w:val="28"/>
        </w:rPr>
        <w:t xml:space="preserve"> </w:t>
      </w:r>
      <w:r w:rsidRPr="00E12C23">
        <w:rPr>
          <w:iCs/>
          <w:sz w:val="28"/>
          <w:szCs w:val="28"/>
        </w:rPr>
        <w:t>с расчетного счета.</w:t>
      </w:r>
      <w:r w:rsidRPr="00E12C23">
        <w:rPr>
          <w:sz w:val="28"/>
          <w:szCs w:val="28"/>
        </w:rPr>
        <w:t xml:space="preserve"> В этом случае дебетуется счет </w:t>
      </w:r>
      <w:r w:rsidRPr="00E12C23">
        <w:rPr>
          <w:iCs/>
          <w:sz w:val="28"/>
          <w:szCs w:val="28"/>
        </w:rPr>
        <w:t>66 «Расчеты по краткосрочным кредитам и займам» (</w:t>
      </w:r>
      <w:r w:rsidRPr="00E12C23">
        <w:rPr>
          <w:sz w:val="28"/>
          <w:szCs w:val="28"/>
        </w:rPr>
        <w:t>67 «Расчеты по долгосрочным кредитам и займам») и кредитуется счет 51 «Расчетные счета».</w:t>
      </w:r>
    </w:p>
    <w:p w:rsidR="004762FC" w:rsidRPr="00E12C23" w:rsidRDefault="004762FC" w:rsidP="00E12C23">
      <w:pPr>
        <w:spacing w:line="360" w:lineRule="auto"/>
        <w:ind w:firstLine="709"/>
        <w:jc w:val="both"/>
        <w:rPr>
          <w:bCs/>
          <w:sz w:val="28"/>
          <w:szCs w:val="28"/>
        </w:rPr>
      </w:pPr>
      <w:r w:rsidRPr="00E12C23">
        <w:rPr>
          <w:bCs/>
          <w:sz w:val="28"/>
          <w:szCs w:val="28"/>
        </w:rPr>
        <w:t xml:space="preserve">10. </w:t>
      </w:r>
      <w:r w:rsidRPr="00E12C23">
        <w:rPr>
          <w:sz w:val="28"/>
          <w:szCs w:val="28"/>
        </w:rPr>
        <w:t>В результате проверки первичных документов по учету кредитов и займов не было выявлено ошибок в их заполнении и ведении. Кредиты использовались в соответствии с целевым назначением. Аудиторская проверка подтвердила правильность начисления и уплаты процентов.</w:t>
      </w:r>
    </w:p>
    <w:p w:rsidR="004762FC" w:rsidRPr="00E12C23" w:rsidRDefault="004762FC" w:rsidP="00E12C23">
      <w:pPr>
        <w:spacing w:line="360" w:lineRule="auto"/>
        <w:ind w:firstLine="709"/>
        <w:jc w:val="both"/>
        <w:rPr>
          <w:sz w:val="28"/>
          <w:szCs w:val="28"/>
        </w:rPr>
      </w:pPr>
      <w:r w:rsidRPr="00E12C23">
        <w:rPr>
          <w:bCs/>
          <w:sz w:val="28"/>
          <w:szCs w:val="28"/>
        </w:rPr>
        <w:t>11. Б</w:t>
      </w:r>
      <w:r w:rsidRPr="00E12C23">
        <w:rPr>
          <w:sz w:val="28"/>
          <w:szCs w:val="28"/>
        </w:rPr>
        <w:t>ухгалтерскую отчетность и учет в части расчетов по кредитам и займам можно считать, безусловно положительной.</w:t>
      </w:r>
    </w:p>
    <w:p w:rsidR="004762FC" w:rsidRPr="00E12C23" w:rsidRDefault="004762FC" w:rsidP="00E12C23">
      <w:pPr>
        <w:spacing w:line="360" w:lineRule="auto"/>
        <w:ind w:firstLine="709"/>
        <w:jc w:val="both"/>
        <w:rPr>
          <w:sz w:val="28"/>
          <w:szCs w:val="28"/>
        </w:rPr>
      </w:pPr>
      <w:r w:rsidRPr="00E12C23">
        <w:rPr>
          <w:sz w:val="28"/>
          <w:szCs w:val="28"/>
        </w:rPr>
        <w:t>Для совершенствования учета и аудита расчетов по кредитам и займам предприятию можно порекомендовать:</w:t>
      </w:r>
    </w:p>
    <w:p w:rsidR="004762FC" w:rsidRPr="00E12C23" w:rsidRDefault="004762FC" w:rsidP="00E12C23">
      <w:pPr>
        <w:widowControl w:val="0"/>
        <w:numPr>
          <w:ilvl w:val="0"/>
          <w:numId w:val="16"/>
        </w:numPr>
        <w:spacing w:line="360" w:lineRule="auto"/>
        <w:ind w:left="0" w:firstLine="709"/>
        <w:jc w:val="both"/>
        <w:rPr>
          <w:sz w:val="28"/>
          <w:szCs w:val="28"/>
        </w:rPr>
      </w:pPr>
      <w:r w:rsidRPr="00E12C23">
        <w:rPr>
          <w:sz w:val="28"/>
          <w:szCs w:val="28"/>
        </w:rPr>
        <w:t>Для облегчения учета и проверки автоматизировать данный участок</w:t>
      </w:r>
    </w:p>
    <w:p w:rsidR="004762FC" w:rsidRPr="00E12C23" w:rsidRDefault="004762FC" w:rsidP="00E12C23">
      <w:pPr>
        <w:widowControl w:val="0"/>
        <w:numPr>
          <w:ilvl w:val="0"/>
          <w:numId w:val="16"/>
        </w:numPr>
        <w:spacing w:line="360" w:lineRule="auto"/>
        <w:ind w:left="0" w:firstLine="709"/>
        <w:jc w:val="both"/>
        <w:rPr>
          <w:bCs/>
          <w:sz w:val="28"/>
          <w:szCs w:val="28"/>
        </w:rPr>
      </w:pPr>
      <w:r w:rsidRPr="00E12C23">
        <w:rPr>
          <w:sz w:val="28"/>
          <w:szCs w:val="28"/>
        </w:rPr>
        <w:t>Аналитический учет вести также по целевому назначению кредитов и займов</w:t>
      </w:r>
    </w:p>
    <w:p w:rsidR="004762FC" w:rsidRPr="00E12C23" w:rsidRDefault="004762FC" w:rsidP="00E12C23">
      <w:pPr>
        <w:widowControl w:val="0"/>
        <w:numPr>
          <w:ilvl w:val="0"/>
          <w:numId w:val="16"/>
        </w:numPr>
        <w:spacing w:line="360" w:lineRule="auto"/>
        <w:ind w:left="0" w:firstLine="709"/>
        <w:jc w:val="both"/>
        <w:rPr>
          <w:bCs/>
          <w:sz w:val="28"/>
          <w:szCs w:val="28"/>
        </w:rPr>
      </w:pPr>
      <w:r w:rsidRPr="00E12C23">
        <w:rPr>
          <w:bCs/>
          <w:sz w:val="28"/>
          <w:szCs w:val="28"/>
        </w:rPr>
        <w:t>Избегать типичных ошибок при учете расчетов по кредитам и займам</w:t>
      </w:r>
    </w:p>
    <w:p w:rsidR="004762FC" w:rsidRPr="00E12C23" w:rsidRDefault="004762FC" w:rsidP="00E12C23">
      <w:pPr>
        <w:widowControl w:val="0"/>
        <w:numPr>
          <w:ilvl w:val="0"/>
          <w:numId w:val="16"/>
        </w:numPr>
        <w:spacing w:line="360" w:lineRule="auto"/>
        <w:ind w:left="0" w:firstLine="709"/>
        <w:jc w:val="both"/>
        <w:rPr>
          <w:bCs/>
          <w:sz w:val="28"/>
          <w:szCs w:val="28"/>
        </w:rPr>
      </w:pPr>
      <w:r w:rsidRPr="00E12C23">
        <w:rPr>
          <w:bCs/>
          <w:sz w:val="28"/>
          <w:szCs w:val="28"/>
        </w:rPr>
        <w:t>Утвердить в штатном расписании должность аудитора</w:t>
      </w:r>
    </w:p>
    <w:p w:rsidR="004762FC" w:rsidRPr="00E12C23" w:rsidRDefault="001742F4" w:rsidP="00E12C23">
      <w:pPr>
        <w:spacing w:line="360" w:lineRule="auto"/>
        <w:ind w:firstLine="709"/>
        <w:jc w:val="both"/>
        <w:rPr>
          <w:sz w:val="28"/>
          <w:szCs w:val="28"/>
        </w:rPr>
      </w:pPr>
      <w:r w:rsidRPr="00E12C23">
        <w:rPr>
          <w:sz w:val="28"/>
          <w:szCs w:val="28"/>
        </w:rPr>
        <w:t>СПИСОК ИСПОЛЬЗОВАННОЙ ЛИТЕРАТУРЫ</w:t>
      </w:r>
    </w:p>
    <w:p w:rsidR="004762FC" w:rsidRPr="00E12C23" w:rsidRDefault="004762FC" w:rsidP="00E12C23">
      <w:pPr>
        <w:spacing w:line="360" w:lineRule="auto"/>
        <w:ind w:firstLine="709"/>
        <w:jc w:val="both"/>
        <w:rPr>
          <w:sz w:val="28"/>
          <w:szCs w:val="28"/>
        </w:rPr>
      </w:pPr>
    </w:p>
    <w:p w:rsidR="004762FC" w:rsidRPr="00E12C23" w:rsidRDefault="004762FC" w:rsidP="00E12C23">
      <w:pPr>
        <w:pStyle w:val="ac"/>
        <w:numPr>
          <w:ilvl w:val="0"/>
          <w:numId w:val="17"/>
        </w:numPr>
        <w:tabs>
          <w:tab w:val="clear" w:pos="4320"/>
          <w:tab w:val="center" w:pos="1080"/>
        </w:tabs>
        <w:spacing w:line="360" w:lineRule="auto"/>
        <w:ind w:left="0" w:firstLine="0"/>
        <w:jc w:val="both"/>
        <w:rPr>
          <w:sz w:val="28"/>
          <w:szCs w:val="28"/>
          <w:lang w:val="ru-RU"/>
        </w:rPr>
      </w:pPr>
      <w:r w:rsidRPr="00E12C23">
        <w:rPr>
          <w:sz w:val="28"/>
          <w:szCs w:val="28"/>
          <w:lang w:val="ru-RU"/>
        </w:rPr>
        <w:t xml:space="preserve">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E12C23">
          <w:rPr>
            <w:sz w:val="28"/>
            <w:szCs w:val="28"/>
            <w:lang w:val="ru-RU"/>
          </w:rPr>
          <w:t>1993 г</w:t>
        </w:r>
      </w:smartTag>
      <w:r w:rsidRPr="00E12C23">
        <w:rPr>
          <w:sz w:val="28"/>
          <w:szCs w:val="28"/>
          <w:lang w:val="ru-RU"/>
        </w:rPr>
        <w:t>.// Консультант Плюс. Законодательство.</w:t>
      </w:r>
    </w:p>
    <w:p w:rsidR="004762FC" w:rsidRPr="00E12C23" w:rsidRDefault="004762FC" w:rsidP="00E12C23">
      <w:pPr>
        <w:pStyle w:val="ac"/>
        <w:numPr>
          <w:ilvl w:val="0"/>
          <w:numId w:val="17"/>
        </w:numPr>
        <w:tabs>
          <w:tab w:val="clear" w:pos="4320"/>
          <w:tab w:val="center" w:pos="1080"/>
        </w:tabs>
        <w:spacing w:line="360" w:lineRule="auto"/>
        <w:ind w:left="0" w:firstLine="0"/>
        <w:jc w:val="both"/>
        <w:rPr>
          <w:sz w:val="28"/>
          <w:szCs w:val="28"/>
          <w:lang w:val="ru-RU"/>
        </w:rPr>
      </w:pPr>
      <w:r w:rsidRPr="00E12C23">
        <w:rPr>
          <w:sz w:val="28"/>
          <w:szCs w:val="28"/>
          <w:lang w:val="ru-RU"/>
        </w:rPr>
        <w:t>Российская Федерация. Законы. Налоговый кодекс, ч.2 от 05.08.2000 г. №117-ФЗ (в ред. от 07.03.2011г.) // Консультант Плюс. Законодательство.</w:t>
      </w:r>
    </w:p>
    <w:p w:rsidR="004762FC" w:rsidRPr="00E12C23" w:rsidRDefault="004762FC" w:rsidP="00E12C23">
      <w:pPr>
        <w:pStyle w:val="ac"/>
        <w:numPr>
          <w:ilvl w:val="0"/>
          <w:numId w:val="17"/>
        </w:numPr>
        <w:tabs>
          <w:tab w:val="clear" w:pos="4320"/>
          <w:tab w:val="center" w:pos="1080"/>
        </w:tabs>
        <w:spacing w:line="360" w:lineRule="auto"/>
        <w:ind w:left="0" w:firstLine="0"/>
        <w:jc w:val="both"/>
        <w:rPr>
          <w:sz w:val="28"/>
          <w:szCs w:val="28"/>
          <w:lang w:val="ru-RU"/>
        </w:rPr>
      </w:pPr>
      <w:r w:rsidRPr="00E12C23">
        <w:rPr>
          <w:sz w:val="28"/>
          <w:szCs w:val="28"/>
          <w:lang w:val="ru-RU"/>
        </w:rPr>
        <w:t>Российская Федерация. Законы. Гражданский кодекс, ч.2 от 26.01.1996 № 14-ФЗ (в ред. от 07.02.2011 г.) // Консультант Плюс. Законодательство.</w:t>
      </w:r>
    </w:p>
    <w:p w:rsidR="004762FC" w:rsidRPr="00E12C23" w:rsidRDefault="004762FC" w:rsidP="00E12C23">
      <w:pPr>
        <w:pStyle w:val="ac"/>
        <w:numPr>
          <w:ilvl w:val="0"/>
          <w:numId w:val="17"/>
        </w:numPr>
        <w:tabs>
          <w:tab w:val="clear" w:pos="4320"/>
          <w:tab w:val="center" w:pos="1080"/>
        </w:tabs>
        <w:spacing w:line="360" w:lineRule="auto"/>
        <w:ind w:left="0" w:firstLine="0"/>
        <w:jc w:val="both"/>
        <w:rPr>
          <w:sz w:val="28"/>
          <w:szCs w:val="28"/>
          <w:lang w:val="ru-RU"/>
        </w:rPr>
      </w:pPr>
      <w:r w:rsidRPr="00E12C23">
        <w:rPr>
          <w:sz w:val="28"/>
          <w:szCs w:val="28"/>
          <w:lang w:val="ru-RU"/>
        </w:rPr>
        <w:t xml:space="preserve">Российская Федерация. Законы. О бухгалтерском учете: ФЗ от 21 ноября </w:t>
      </w:r>
      <w:smartTag w:uri="urn:schemas-microsoft-com:office:smarttags" w:element="metricconverter">
        <w:smartTagPr>
          <w:attr w:name="ProductID" w:val="1996 г"/>
        </w:smartTagPr>
        <w:r w:rsidRPr="00E12C23">
          <w:rPr>
            <w:sz w:val="28"/>
            <w:szCs w:val="28"/>
            <w:lang w:val="ru-RU"/>
          </w:rPr>
          <w:t>1996 г</w:t>
        </w:r>
      </w:smartTag>
      <w:r w:rsidRPr="00E12C23">
        <w:rPr>
          <w:sz w:val="28"/>
          <w:szCs w:val="28"/>
          <w:lang w:val="ru-RU"/>
        </w:rPr>
        <w:t>. № 129-ФЗ (в ред. от 28.09.2010 № 243-ФЗ) // Консультант Плюс. Законодательство.</w:t>
      </w:r>
    </w:p>
    <w:p w:rsidR="004762FC" w:rsidRPr="00E12C23" w:rsidRDefault="004762FC" w:rsidP="00E12C23">
      <w:pPr>
        <w:pStyle w:val="ac"/>
        <w:numPr>
          <w:ilvl w:val="0"/>
          <w:numId w:val="17"/>
        </w:numPr>
        <w:tabs>
          <w:tab w:val="clear" w:pos="4320"/>
          <w:tab w:val="center" w:pos="1080"/>
        </w:tabs>
        <w:spacing w:line="360" w:lineRule="auto"/>
        <w:ind w:left="0" w:firstLine="0"/>
        <w:jc w:val="both"/>
        <w:rPr>
          <w:sz w:val="28"/>
          <w:szCs w:val="28"/>
          <w:lang w:val="ru-RU"/>
        </w:rPr>
      </w:pPr>
      <w:r w:rsidRPr="00E12C23">
        <w:rPr>
          <w:sz w:val="28"/>
          <w:szCs w:val="28"/>
          <w:lang w:val="ru-RU"/>
        </w:rPr>
        <w:t>Российская Федерация. Законы. Об аудиторской деятельности: ФЗ от 30 декабря 2008 года № 307-ФЗ (в ред. от 28.12.2010 № 400-ФЗ) // Консультант Плюс. Законодательство.</w:t>
      </w:r>
    </w:p>
    <w:p w:rsidR="004762FC" w:rsidRPr="00E12C23" w:rsidRDefault="004762FC" w:rsidP="00E12C23">
      <w:pPr>
        <w:pStyle w:val="ac"/>
        <w:numPr>
          <w:ilvl w:val="0"/>
          <w:numId w:val="17"/>
        </w:numPr>
        <w:tabs>
          <w:tab w:val="clear" w:pos="4320"/>
          <w:tab w:val="center" w:pos="1080"/>
        </w:tabs>
        <w:spacing w:line="360" w:lineRule="auto"/>
        <w:ind w:left="0" w:firstLine="0"/>
        <w:jc w:val="both"/>
        <w:rPr>
          <w:sz w:val="28"/>
          <w:szCs w:val="28"/>
          <w:lang w:val="ru-RU"/>
        </w:rPr>
      </w:pPr>
      <w:r w:rsidRPr="00E12C23">
        <w:rPr>
          <w:sz w:val="28"/>
          <w:szCs w:val="28"/>
          <w:lang w:val="ru-RU"/>
        </w:rPr>
        <w:t xml:space="preserve">Российская Федерация. Правительство РФ. Постановление об утверждении федеральных правил (стандартов) аудиторской деятельности от 23 сентября </w:t>
      </w:r>
      <w:smartTag w:uri="urn:schemas-microsoft-com:office:smarttags" w:element="metricconverter">
        <w:smartTagPr>
          <w:attr w:name="ProductID" w:val="2002 г"/>
        </w:smartTagPr>
        <w:r w:rsidRPr="00E12C23">
          <w:rPr>
            <w:sz w:val="28"/>
            <w:szCs w:val="28"/>
            <w:lang w:val="ru-RU"/>
          </w:rPr>
          <w:t>2002 г</w:t>
        </w:r>
      </w:smartTag>
      <w:r w:rsidRPr="00E12C23">
        <w:rPr>
          <w:sz w:val="28"/>
          <w:szCs w:val="28"/>
          <w:lang w:val="ru-RU"/>
        </w:rPr>
        <w:t xml:space="preserve">. </w:t>
      </w:r>
      <w:r w:rsidRPr="00E12C23">
        <w:rPr>
          <w:sz w:val="28"/>
          <w:szCs w:val="28"/>
        </w:rPr>
        <w:t>N</w:t>
      </w:r>
      <w:r w:rsidRPr="00E12C23">
        <w:rPr>
          <w:sz w:val="28"/>
          <w:szCs w:val="28"/>
          <w:lang w:val="ru-RU"/>
        </w:rPr>
        <w:t xml:space="preserve"> 696 (в ред. от 27.01.2011 № 30)</w:t>
      </w:r>
    </w:p>
    <w:p w:rsidR="004762FC" w:rsidRPr="00E12C23" w:rsidRDefault="004762FC" w:rsidP="00E12C23">
      <w:pPr>
        <w:pStyle w:val="ac"/>
        <w:numPr>
          <w:ilvl w:val="0"/>
          <w:numId w:val="17"/>
        </w:numPr>
        <w:tabs>
          <w:tab w:val="clear" w:pos="4320"/>
          <w:tab w:val="center" w:pos="1080"/>
        </w:tabs>
        <w:spacing w:line="360" w:lineRule="auto"/>
        <w:ind w:left="0" w:firstLine="0"/>
        <w:jc w:val="both"/>
        <w:rPr>
          <w:sz w:val="28"/>
          <w:szCs w:val="28"/>
          <w:lang w:val="ru-RU"/>
        </w:rPr>
      </w:pPr>
      <w:r w:rsidRPr="00E12C23">
        <w:rPr>
          <w:sz w:val="28"/>
          <w:szCs w:val="28"/>
          <w:lang w:val="ru-RU"/>
        </w:rPr>
        <w:t>Российская Федерация. Минфин РФ. Положение по бухгалтерскому учету «Учетная политика организации» ПБУ 1/08: Приказ Минфина РФ от 06.10.2008 № 106н (в ред. Приказа Минфина РФ от 08.11.2010 № 144н) // Консультант Плюс. Законодательство.</w:t>
      </w:r>
    </w:p>
    <w:p w:rsidR="004762FC" w:rsidRPr="00E12C23" w:rsidRDefault="004762FC" w:rsidP="00E12C23">
      <w:pPr>
        <w:pStyle w:val="a"/>
        <w:ind w:left="0" w:firstLine="0"/>
        <w:rPr>
          <w:color w:val="auto"/>
        </w:rPr>
      </w:pPr>
      <w:r w:rsidRPr="00E12C23">
        <w:rPr>
          <w:color w:val="auto"/>
        </w:rPr>
        <w:t>Российская Федерация. Министерство Финансов. Положения по бухгалтерскому учету «Бухгалтерская отчетность организации» ПБУ 4/99, Утв. Приказом Минфина России от 6 июля 1999г. № 43н (в редакции Приказа Минфина РФ от 08.11.2010 № 142н). // Консультант Плюс. Законодательство.</w:t>
      </w:r>
    </w:p>
    <w:p w:rsidR="004762FC" w:rsidRPr="00E12C23" w:rsidRDefault="004762FC" w:rsidP="00E12C23">
      <w:pPr>
        <w:pStyle w:val="a"/>
        <w:ind w:left="0" w:firstLine="0"/>
        <w:rPr>
          <w:color w:val="auto"/>
        </w:rPr>
      </w:pPr>
      <w:r w:rsidRPr="00E12C23">
        <w:rPr>
          <w:color w:val="auto"/>
        </w:rPr>
        <w:t>Российская Федерация. Министерство Финансов. Положение по бухгалтерскому учету «</w:t>
      </w:r>
      <w:r w:rsidRPr="00E12C23">
        <w:rPr>
          <w:bCs/>
          <w:color w:val="auto"/>
        </w:rPr>
        <w:t>Доходы организации</w:t>
      </w:r>
      <w:r w:rsidRPr="00E12C23">
        <w:rPr>
          <w:color w:val="auto"/>
        </w:rPr>
        <w:t>» ПБУ 9/99, Утв. Приказом Минфина России от</w:t>
      </w:r>
      <w:r w:rsidRPr="00E12C23">
        <w:rPr>
          <w:bCs/>
          <w:color w:val="auto"/>
        </w:rPr>
        <w:t xml:space="preserve"> 06.05.99 № 32н </w:t>
      </w:r>
      <w:r w:rsidRPr="00E12C23">
        <w:rPr>
          <w:color w:val="auto"/>
        </w:rPr>
        <w:t>(в редакции Приказов Минфина РФ от от 08.11.2010 № 144н). // Консультант Плюс. Законодательство.</w:t>
      </w:r>
    </w:p>
    <w:p w:rsidR="004762FC" w:rsidRPr="00E12C23" w:rsidRDefault="004762FC" w:rsidP="00E12C23">
      <w:pPr>
        <w:pStyle w:val="a"/>
        <w:ind w:left="0" w:firstLine="0"/>
        <w:rPr>
          <w:color w:val="auto"/>
        </w:rPr>
      </w:pPr>
      <w:r w:rsidRPr="00E12C23">
        <w:rPr>
          <w:color w:val="auto"/>
        </w:rPr>
        <w:t xml:space="preserve">Российская Федерация. Министерство Финансов. Положение по бухгалтерскому учету «Расходы организации» ПБУ 10/99, Утв. Приказом Минфина России от </w:t>
      </w:r>
      <w:r w:rsidRPr="00E12C23">
        <w:rPr>
          <w:bCs/>
          <w:color w:val="auto"/>
        </w:rPr>
        <w:t>06.05.99 № 33н</w:t>
      </w:r>
      <w:r w:rsidRPr="00E12C23">
        <w:rPr>
          <w:color w:val="auto"/>
        </w:rPr>
        <w:t xml:space="preserve"> (в редакции Приказа Минфина РФ от от 08.11.2010 № 144н). // Консультант Плюс. Законодательство.</w:t>
      </w:r>
    </w:p>
    <w:p w:rsidR="004762FC" w:rsidRPr="00E12C23" w:rsidRDefault="004762FC" w:rsidP="00E12C23">
      <w:pPr>
        <w:pStyle w:val="a"/>
        <w:ind w:left="0" w:firstLine="0"/>
        <w:rPr>
          <w:color w:val="auto"/>
        </w:rPr>
      </w:pPr>
      <w:r w:rsidRPr="00E12C23">
        <w:rPr>
          <w:color w:val="auto"/>
        </w:rPr>
        <w:t xml:space="preserve">Российская Федерация. Министерство финансов РФ. Положение по бухгалтерскому учету «Учет расходов по займам и кредитам» ПБУ 15/2008, Утв. Приказом Минфина России от 6 октября </w:t>
      </w:r>
      <w:smartTag w:uri="urn:schemas-microsoft-com:office:smarttags" w:element="metricconverter">
        <w:smartTagPr>
          <w:attr w:name="ProductID" w:val="2008 г"/>
        </w:smartTagPr>
        <w:r w:rsidRPr="00E12C23">
          <w:rPr>
            <w:color w:val="auto"/>
          </w:rPr>
          <w:t>2008 г</w:t>
        </w:r>
      </w:smartTag>
      <w:r w:rsidRPr="00E12C23">
        <w:rPr>
          <w:color w:val="auto"/>
        </w:rPr>
        <w:t>. № 107н (в ред. Приказа Минфина РФ от 08.11.2010 № 144н)// Консультант Плюс. Законодательство.</w:t>
      </w:r>
    </w:p>
    <w:p w:rsidR="004762FC" w:rsidRPr="00E12C23" w:rsidRDefault="004762FC" w:rsidP="00E12C23">
      <w:pPr>
        <w:pStyle w:val="a"/>
        <w:ind w:left="0" w:firstLine="0"/>
        <w:rPr>
          <w:color w:val="auto"/>
        </w:rPr>
      </w:pPr>
      <w:r w:rsidRPr="00E12C23">
        <w:rPr>
          <w:color w:val="auto"/>
        </w:rPr>
        <w:t>Российская Федерация. Министерство финансов. Об утверждении Плана счетов бухгалтерского учета финансово-хозяйственной деятельности организаций и инструкции по его применению от 31 октября 2000г. № 94н (в редакции от 08.11.2010 № 142н) // Консультант Плюс. Законодательство.</w:t>
      </w:r>
    </w:p>
    <w:p w:rsidR="004762FC" w:rsidRPr="00E12C23" w:rsidRDefault="004762FC" w:rsidP="00E12C23">
      <w:pPr>
        <w:pStyle w:val="ac"/>
        <w:numPr>
          <w:ilvl w:val="0"/>
          <w:numId w:val="17"/>
        </w:numPr>
        <w:tabs>
          <w:tab w:val="clear" w:pos="4320"/>
          <w:tab w:val="center" w:pos="720"/>
        </w:tabs>
        <w:spacing w:line="360" w:lineRule="auto"/>
        <w:ind w:left="0" w:firstLine="0"/>
        <w:jc w:val="both"/>
        <w:rPr>
          <w:sz w:val="28"/>
          <w:szCs w:val="28"/>
          <w:lang w:val="ru-RU"/>
        </w:rPr>
      </w:pPr>
      <w:r w:rsidRPr="00E12C23">
        <w:rPr>
          <w:sz w:val="28"/>
          <w:szCs w:val="28"/>
          <w:lang w:val="ru-RU"/>
        </w:rPr>
        <w:t>Алборов, Р.А. Аудит в организациях промышленности, торговли и АПК: Учеб. пособ. / Р.А. Алборов - М,: Дело и Сервис,</w:t>
      </w:r>
      <w:r w:rsidR="00E12C23" w:rsidRPr="00E12C23">
        <w:rPr>
          <w:sz w:val="28"/>
          <w:szCs w:val="28"/>
          <w:lang w:val="ru-RU"/>
        </w:rPr>
        <w:t xml:space="preserve"> </w:t>
      </w:r>
      <w:r w:rsidRPr="00E12C23">
        <w:rPr>
          <w:sz w:val="28"/>
          <w:szCs w:val="28"/>
          <w:lang w:val="ru-RU"/>
        </w:rPr>
        <w:t>2004. - 432 с.</w:t>
      </w:r>
    </w:p>
    <w:p w:rsidR="004762FC" w:rsidRPr="00E12C23" w:rsidRDefault="004762FC" w:rsidP="00E12C23">
      <w:pPr>
        <w:numPr>
          <w:ilvl w:val="0"/>
          <w:numId w:val="17"/>
        </w:numPr>
        <w:spacing w:line="360" w:lineRule="auto"/>
        <w:ind w:left="0" w:firstLine="0"/>
        <w:jc w:val="both"/>
        <w:rPr>
          <w:sz w:val="28"/>
          <w:szCs w:val="28"/>
        </w:rPr>
      </w:pPr>
      <w:r w:rsidRPr="00E12C23">
        <w:rPr>
          <w:sz w:val="28"/>
          <w:szCs w:val="28"/>
        </w:rPr>
        <w:t>Андреев, В.Д. Практикум по аудиту: Учеб. пособ. / В.Д. Андреев, Т.И. Киселев, И.В. Атаманюк - М.: Финансы и статистика,</w:t>
      </w:r>
      <w:r w:rsidR="00E12C23" w:rsidRPr="00E12C23">
        <w:rPr>
          <w:sz w:val="28"/>
          <w:szCs w:val="28"/>
        </w:rPr>
        <w:t xml:space="preserve"> </w:t>
      </w:r>
      <w:r w:rsidRPr="00E12C23">
        <w:rPr>
          <w:sz w:val="28"/>
          <w:szCs w:val="28"/>
        </w:rPr>
        <w:t>2002. -208 с.</w:t>
      </w:r>
    </w:p>
    <w:p w:rsidR="004762FC" w:rsidRPr="00E12C23" w:rsidRDefault="004762FC" w:rsidP="00E12C23">
      <w:pPr>
        <w:numPr>
          <w:ilvl w:val="0"/>
          <w:numId w:val="17"/>
        </w:numPr>
        <w:spacing w:line="360" w:lineRule="auto"/>
        <w:ind w:left="0" w:firstLine="0"/>
        <w:jc w:val="both"/>
        <w:rPr>
          <w:sz w:val="28"/>
          <w:szCs w:val="28"/>
        </w:rPr>
      </w:pPr>
      <w:r w:rsidRPr="00E12C23">
        <w:rPr>
          <w:sz w:val="28"/>
          <w:szCs w:val="28"/>
        </w:rPr>
        <w:t>Андреев, В.Д. Практический аудит / В.Д. Андреев - М.: Экономика, 2005.-215 с.</w:t>
      </w:r>
    </w:p>
    <w:p w:rsidR="004762FC" w:rsidRPr="00E12C23" w:rsidRDefault="004762FC" w:rsidP="00E12C23">
      <w:pPr>
        <w:pStyle w:val="a"/>
        <w:ind w:left="0" w:firstLine="0"/>
        <w:rPr>
          <w:color w:val="auto"/>
        </w:rPr>
      </w:pPr>
      <w:r w:rsidRPr="00E12C23">
        <w:rPr>
          <w:color w:val="auto"/>
        </w:rPr>
        <w:t>Астахов, В.П. Новый справочник бухгалтера./ В.П. Астахов – М.: Феникс, 2001.-90 с.</w:t>
      </w:r>
    </w:p>
    <w:p w:rsidR="004762FC" w:rsidRPr="00E12C23" w:rsidRDefault="004762FC" w:rsidP="00E12C23">
      <w:pPr>
        <w:numPr>
          <w:ilvl w:val="0"/>
          <w:numId w:val="17"/>
        </w:numPr>
        <w:spacing w:line="360" w:lineRule="auto"/>
        <w:ind w:left="0" w:firstLine="0"/>
        <w:jc w:val="both"/>
        <w:rPr>
          <w:sz w:val="28"/>
          <w:szCs w:val="28"/>
        </w:rPr>
      </w:pPr>
      <w:r w:rsidRPr="00E12C23">
        <w:rPr>
          <w:sz w:val="28"/>
          <w:szCs w:val="28"/>
        </w:rPr>
        <w:t xml:space="preserve">Бычкова, С.М. Доказательства в аудите / С.М. Бычкова - М.: Финансы и статистика, 1998. - 176 с. </w:t>
      </w:r>
    </w:p>
    <w:p w:rsidR="00E12C23" w:rsidRPr="00E12C23" w:rsidRDefault="004762FC" w:rsidP="00E12C23">
      <w:pPr>
        <w:numPr>
          <w:ilvl w:val="0"/>
          <w:numId w:val="17"/>
        </w:numPr>
        <w:spacing w:line="360" w:lineRule="auto"/>
        <w:ind w:left="0" w:firstLine="0"/>
        <w:jc w:val="both"/>
        <w:rPr>
          <w:sz w:val="28"/>
          <w:szCs w:val="28"/>
        </w:rPr>
      </w:pPr>
      <w:r w:rsidRPr="00E12C23">
        <w:rPr>
          <w:sz w:val="28"/>
          <w:szCs w:val="28"/>
        </w:rPr>
        <w:t>Василевич, И.П. Аудит: учебное пособие/ И.П. Василевич, Е.И. Ширкина - М.: Финансы и статистика,</w:t>
      </w:r>
      <w:r w:rsidR="00E12C23" w:rsidRPr="00E12C23">
        <w:rPr>
          <w:sz w:val="28"/>
          <w:szCs w:val="28"/>
        </w:rPr>
        <w:t xml:space="preserve"> </w:t>
      </w:r>
      <w:r w:rsidRPr="00E12C23">
        <w:rPr>
          <w:sz w:val="28"/>
          <w:szCs w:val="28"/>
        </w:rPr>
        <w:t xml:space="preserve">2004. - 312 с. </w:t>
      </w:r>
    </w:p>
    <w:p w:rsidR="004762FC" w:rsidRPr="00E12C23" w:rsidRDefault="004762FC" w:rsidP="00E12C23">
      <w:pPr>
        <w:numPr>
          <w:ilvl w:val="0"/>
          <w:numId w:val="17"/>
        </w:numPr>
        <w:spacing w:line="360" w:lineRule="auto"/>
        <w:ind w:left="0" w:firstLine="0"/>
        <w:jc w:val="both"/>
        <w:rPr>
          <w:sz w:val="28"/>
          <w:szCs w:val="28"/>
        </w:rPr>
      </w:pPr>
      <w:r w:rsidRPr="00E12C23">
        <w:rPr>
          <w:sz w:val="28"/>
          <w:szCs w:val="28"/>
        </w:rPr>
        <w:t>Данилевский, Ю.А. Аудит: Учебное пособие /Ю.А, Данилевский, С.М. Шапигузов, Н.А. Ремизов, Е.В. Старовойтова -М.: ИД ФБК ПРЕСС, 1999. -427с.</w:t>
      </w:r>
    </w:p>
    <w:p w:rsidR="004762FC" w:rsidRPr="00E12C23" w:rsidRDefault="004762FC" w:rsidP="00E12C23">
      <w:pPr>
        <w:numPr>
          <w:ilvl w:val="0"/>
          <w:numId w:val="17"/>
        </w:numPr>
        <w:spacing w:line="360" w:lineRule="auto"/>
        <w:ind w:left="0" w:firstLine="0"/>
        <w:jc w:val="both"/>
        <w:rPr>
          <w:sz w:val="28"/>
          <w:szCs w:val="28"/>
        </w:rPr>
      </w:pPr>
      <w:r w:rsidRPr="00E12C23">
        <w:rPr>
          <w:sz w:val="28"/>
          <w:szCs w:val="28"/>
        </w:rPr>
        <w:t>Подольский, В.И. Аудит: Учебник/В.И. Подольский, Г.Б. Поляк, А.А. Савин, Л.В. Сошникова-М.: Аудит, ЮНИТИ, 1997. - 432 с.</w:t>
      </w:r>
    </w:p>
    <w:p w:rsidR="00E12C23" w:rsidRPr="00E12C23" w:rsidRDefault="004762FC" w:rsidP="00E12C23">
      <w:pPr>
        <w:numPr>
          <w:ilvl w:val="0"/>
          <w:numId w:val="17"/>
        </w:numPr>
        <w:spacing w:line="360" w:lineRule="auto"/>
        <w:ind w:left="0" w:firstLine="0"/>
        <w:jc w:val="both"/>
        <w:rPr>
          <w:sz w:val="28"/>
          <w:szCs w:val="28"/>
        </w:rPr>
      </w:pPr>
      <w:r w:rsidRPr="00E12C23">
        <w:rPr>
          <w:sz w:val="28"/>
          <w:szCs w:val="28"/>
        </w:rPr>
        <w:t>Пошерстник, Н.В. Бухгалтерский учет: Учебник/Н.В. Пошерстник, М.С. Мейскин - СПб.: Издательский дом Герда,</w:t>
      </w:r>
      <w:r w:rsidR="00E12C23" w:rsidRPr="00E12C23">
        <w:rPr>
          <w:sz w:val="28"/>
          <w:szCs w:val="28"/>
        </w:rPr>
        <w:t xml:space="preserve"> </w:t>
      </w:r>
      <w:r w:rsidRPr="00E12C23">
        <w:rPr>
          <w:sz w:val="28"/>
          <w:szCs w:val="28"/>
        </w:rPr>
        <w:t>2004. - 736 с.</w:t>
      </w:r>
    </w:p>
    <w:p w:rsidR="004762FC" w:rsidRPr="00E12C23" w:rsidRDefault="004762FC" w:rsidP="00E12C23">
      <w:pPr>
        <w:numPr>
          <w:ilvl w:val="0"/>
          <w:numId w:val="17"/>
        </w:numPr>
        <w:spacing w:line="360" w:lineRule="auto"/>
        <w:ind w:left="0" w:firstLine="0"/>
        <w:jc w:val="both"/>
        <w:rPr>
          <w:sz w:val="28"/>
          <w:szCs w:val="28"/>
        </w:rPr>
      </w:pPr>
      <w:r w:rsidRPr="00E12C23">
        <w:rPr>
          <w:sz w:val="28"/>
          <w:szCs w:val="28"/>
        </w:rPr>
        <w:t>Райзберг, Б.А. Современный экономический словарь/ Райзберг Б.А, Лозовский Л.Ш., Стародубцева Е.Б. - ИНФРА-М, 2006 – 325с.</w:t>
      </w:r>
    </w:p>
    <w:p w:rsidR="004762FC" w:rsidRPr="00E12C23" w:rsidRDefault="004762FC" w:rsidP="00E12C23">
      <w:pPr>
        <w:numPr>
          <w:ilvl w:val="0"/>
          <w:numId w:val="17"/>
        </w:numPr>
        <w:spacing w:line="360" w:lineRule="auto"/>
        <w:ind w:left="0" w:firstLine="0"/>
        <w:jc w:val="both"/>
        <w:rPr>
          <w:sz w:val="28"/>
          <w:szCs w:val="28"/>
        </w:rPr>
      </w:pPr>
      <w:r w:rsidRPr="00E12C23">
        <w:rPr>
          <w:sz w:val="28"/>
          <w:szCs w:val="28"/>
        </w:rPr>
        <w:t>Соколов, Я.В. Бухгалтерский учет и налоги/ Я.В. Соколов, И.С. Шведов - М.: ЮНИТИ,</w:t>
      </w:r>
      <w:r w:rsidR="00E12C23" w:rsidRPr="00E12C23">
        <w:rPr>
          <w:sz w:val="28"/>
          <w:szCs w:val="28"/>
        </w:rPr>
        <w:t xml:space="preserve"> </w:t>
      </w:r>
      <w:r w:rsidRPr="00E12C23">
        <w:rPr>
          <w:sz w:val="28"/>
          <w:szCs w:val="28"/>
        </w:rPr>
        <w:t>2003. - 546 с.</w:t>
      </w:r>
    </w:p>
    <w:p w:rsidR="00E12C23" w:rsidRPr="00E12C23" w:rsidRDefault="004762FC" w:rsidP="00E12C23">
      <w:pPr>
        <w:numPr>
          <w:ilvl w:val="0"/>
          <w:numId w:val="17"/>
        </w:numPr>
        <w:spacing w:line="360" w:lineRule="auto"/>
        <w:ind w:left="0" w:firstLine="0"/>
        <w:jc w:val="both"/>
        <w:rPr>
          <w:sz w:val="28"/>
          <w:szCs w:val="28"/>
        </w:rPr>
      </w:pPr>
      <w:r w:rsidRPr="00E12C23">
        <w:rPr>
          <w:sz w:val="28"/>
          <w:szCs w:val="28"/>
        </w:rPr>
        <w:t>Сотникова, А.В. Бухгалтерский учет и аудит / А.В. Сотникова — М.: Бухгалтерский учет,</w:t>
      </w:r>
      <w:r w:rsidR="00E12C23" w:rsidRPr="00E12C23">
        <w:rPr>
          <w:sz w:val="28"/>
          <w:szCs w:val="28"/>
        </w:rPr>
        <w:t xml:space="preserve"> </w:t>
      </w:r>
      <w:r w:rsidRPr="00E12C23">
        <w:rPr>
          <w:sz w:val="28"/>
          <w:szCs w:val="28"/>
        </w:rPr>
        <w:t>2002. - 288 с.</w:t>
      </w:r>
    </w:p>
    <w:p w:rsidR="004762FC" w:rsidRPr="00E12C23" w:rsidRDefault="004762FC" w:rsidP="00E12C23">
      <w:pPr>
        <w:numPr>
          <w:ilvl w:val="0"/>
          <w:numId w:val="17"/>
        </w:numPr>
        <w:spacing w:line="360" w:lineRule="auto"/>
        <w:ind w:left="0" w:firstLine="0"/>
        <w:jc w:val="both"/>
        <w:rPr>
          <w:sz w:val="28"/>
          <w:szCs w:val="28"/>
        </w:rPr>
      </w:pPr>
      <w:r w:rsidRPr="00E12C23">
        <w:rPr>
          <w:sz w:val="28"/>
          <w:szCs w:val="28"/>
        </w:rPr>
        <w:t>Суйц, В.П. Аудит: общий, банковский, страховой: Учебник / В.П. Суйц, А.Н. Ахметбеков, А.Н. Дубровина-М.: ИНФРА-М,</w:t>
      </w:r>
      <w:r w:rsidR="00E12C23" w:rsidRPr="00E12C23">
        <w:rPr>
          <w:sz w:val="28"/>
          <w:szCs w:val="28"/>
        </w:rPr>
        <w:t xml:space="preserve"> </w:t>
      </w:r>
      <w:r w:rsidRPr="00E12C23">
        <w:rPr>
          <w:sz w:val="28"/>
          <w:szCs w:val="28"/>
        </w:rPr>
        <w:t>2002. -556 с.</w:t>
      </w:r>
    </w:p>
    <w:p w:rsidR="00E12C23" w:rsidRPr="00E12C23" w:rsidRDefault="004762FC" w:rsidP="00E12C23">
      <w:pPr>
        <w:pStyle w:val="a4"/>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line="360" w:lineRule="auto"/>
        <w:ind w:left="0" w:firstLine="0"/>
        <w:jc w:val="both"/>
        <w:rPr>
          <w:sz w:val="28"/>
          <w:szCs w:val="28"/>
        </w:rPr>
      </w:pPr>
      <w:r w:rsidRPr="00E12C23">
        <w:rPr>
          <w:sz w:val="28"/>
          <w:szCs w:val="28"/>
        </w:rPr>
        <w:t>Трухачев, В.И,Бухгалтерский учет в коммерческих организациях: учеб.пособие / под ред. проф. В.И.Трухачева – Ставрополь: АРГУС. 2008.- 656с.</w:t>
      </w:r>
    </w:p>
    <w:p w:rsidR="00E12C23" w:rsidRPr="00E12C23" w:rsidRDefault="004762FC" w:rsidP="00E12C23">
      <w:pPr>
        <w:numPr>
          <w:ilvl w:val="0"/>
          <w:numId w:val="17"/>
        </w:numPr>
        <w:spacing w:line="360" w:lineRule="auto"/>
        <w:ind w:left="0" w:firstLine="0"/>
        <w:jc w:val="both"/>
        <w:rPr>
          <w:sz w:val="28"/>
          <w:szCs w:val="28"/>
        </w:rPr>
      </w:pPr>
      <w:r w:rsidRPr="00E12C23">
        <w:rPr>
          <w:sz w:val="28"/>
          <w:szCs w:val="28"/>
        </w:rPr>
        <w:t>Федотов, А.В. Бухгалтерский учет: Учебник / А.В. Федотов - М.: Ин-фра-М 2003.-318с.</w:t>
      </w:r>
    </w:p>
    <w:p w:rsidR="004762FC" w:rsidRPr="00E12C23" w:rsidRDefault="004762FC" w:rsidP="00E12C23">
      <w:pPr>
        <w:numPr>
          <w:ilvl w:val="0"/>
          <w:numId w:val="17"/>
        </w:numPr>
        <w:spacing w:line="360" w:lineRule="auto"/>
        <w:ind w:left="0" w:firstLine="0"/>
        <w:jc w:val="both"/>
        <w:rPr>
          <w:sz w:val="28"/>
          <w:szCs w:val="28"/>
        </w:rPr>
      </w:pPr>
      <w:r w:rsidRPr="00E12C23">
        <w:rPr>
          <w:sz w:val="28"/>
          <w:szCs w:val="28"/>
        </w:rPr>
        <w:t>Шнейдман, Л.З. Учет в организациях / Л-3. Шнейдам, А.П. Селезнев - М.: Дело и Сервис,</w:t>
      </w:r>
      <w:r w:rsidR="00E12C23" w:rsidRPr="00E12C23">
        <w:rPr>
          <w:sz w:val="28"/>
          <w:szCs w:val="28"/>
        </w:rPr>
        <w:t xml:space="preserve"> </w:t>
      </w:r>
      <w:r w:rsidRPr="00E12C23">
        <w:rPr>
          <w:sz w:val="28"/>
          <w:szCs w:val="28"/>
        </w:rPr>
        <w:t>2002. - 354 с. 31-Шеремет, А.Д. Аудит: Учебник / А.Д. Шеремет, В.П. Суйц-М.: Инфра-М,</w:t>
      </w:r>
      <w:r w:rsidR="00E12C23" w:rsidRPr="00E12C23">
        <w:rPr>
          <w:sz w:val="28"/>
          <w:szCs w:val="28"/>
        </w:rPr>
        <w:t xml:space="preserve"> </w:t>
      </w:r>
      <w:r w:rsidRPr="00E12C23">
        <w:rPr>
          <w:sz w:val="28"/>
          <w:szCs w:val="28"/>
        </w:rPr>
        <w:t>2004. - 360 с.</w:t>
      </w:r>
    </w:p>
    <w:p w:rsidR="004762FC" w:rsidRPr="00E12C23" w:rsidRDefault="004762FC" w:rsidP="00E12C23">
      <w:pPr>
        <w:spacing w:line="360" w:lineRule="auto"/>
        <w:ind w:firstLine="709"/>
        <w:jc w:val="both"/>
        <w:rPr>
          <w:sz w:val="28"/>
        </w:rPr>
      </w:pPr>
      <w:bookmarkStart w:id="11" w:name="_GoBack"/>
      <w:bookmarkEnd w:id="11"/>
    </w:p>
    <w:sectPr w:rsidR="004762FC" w:rsidRPr="00E12C23" w:rsidSect="00E12C23">
      <w:headerReference w:type="even" r:id="rId7"/>
      <w:headerReference w:type="default"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4BC" w:rsidRDefault="000404BC">
      <w:r>
        <w:separator/>
      </w:r>
    </w:p>
  </w:endnote>
  <w:endnote w:type="continuationSeparator" w:id="0">
    <w:p w:rsidR="000404BC" w:rsidRDefault="00040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4BC" w:rsidRDefault="000404BC">
      <w:r>
        <w:separator/>
      </w:r>
    </w:p>
  </w:footnote>
  <w:footnote w:type="continuationSeparator" w:id="0">
    <w:p w:rsidR="000404BC" w:rsidRDefault="000404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C23" w:rsidRDefault="00E12C23" w:rsidP="0016349B">
    <w:pPr>
      <w:pStyle w:val="a9"/>
      <w:framePr w:wrap="around" w:vAnchor="text" w:hAnchor="margin" w:xAlign="center" w:y="1"/>
      <w:rPr>
        <w:rStyle w:val="ab"/>
      </w:rPr>
    </w:pPr>
  </w:p>
  <w:p w:rsidR="00E12C23" w:rsidRDefault="00E12C23">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C23" w:rsidRPr="00D33711" w:rsidRDefault="00E12C23" w:rsidP="00E12C23">
    <w:pPr>
      <w:tabs>
        <w:tab w:val="left" w:pos="840"/>
      </w:tabs>
      <w:jc w:val="center"/>
      <w:rPr>
        <w:sz w:val="28"/>
        <w:szCs w:val="28"/>
      </w:rPr>
    </w:pPr>
  </w:p>
  <w:p w:rsidR="00E12C23" w:rsidRDefault="00E12C2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E5E620E"/>
    <w:lvl w:ilvl="0">
      <w:numFmt w:val="decimal"/>
      <w:lvlText w:val="*"/>
      <w:lvlJc w:val="left"/>
      <w:rPr>
        <w:rFonts w:cs="Times New Roman"/>
      </w:rPr>
    </w:lvl>
  </w:abstractNum>
  <w:abstractNum w:abstractNumId="1">
    <w:nsid w:val="08724002"/>
    <w:multiLevelType w:val="hybridMultilevel"/>
    <w:tmpl w:val="7BB43D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A62452"/>
    <w:multiLevelType w:val="hybridMultilevel"/>
    <w:tmpl w:val="1786B41C"/>
    <w:lvl w:ilvl="0" w:tplc="04190001">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74"/>
        </w:tabs>
        <w:ind w:left="1474" w:hanging="360"/>
      </w:pPr>
      <w:rPr>
        <w:rFonts w:ascii="Courier New" w:hAnsi="Courier New" w:hint="default"/>
      </w:rPr>
    </w:lvl>
    <w:lvl w:ilvl="2" w:tplc="04190005" w:tentative="1">
      <w:start w:val="1"/>
      <w:numFmt w:val="bullet"/>
      <w:lvlText w:val=""/>
      <w:lvlJc w:val="left"/>
      <w:pPr>
        <w:tabs>
          <w:tab w:val="num" w:pos="2194"/>
        </w:tabs>
        <w:ind w:left="2194" w:hanging="360"/>
      </w:pPr>
      <w:rPr>
        <w:rFonts w:ascii="Wingdings" w:hAnsi="Wingdings" w:hint="default"/>
      </w:rPr>
    </w:lvl>
    <w:lvl w:ilvl="3" w:tplc="04190001" w:tentative="1">
      <w:start w:val="1"/>
      <w:numFmt w:val="bullet"/>
      <w:lvlText w:val=""/>
      <w:lvlJc w:val="left"/>
      <w:pPr>
        <w:tabs>
          <w:tab w:val="num" w:pos="2914"/>
        </w:tabs>
        <w:ind w:left="2914" w:hanging="360"/>
      </w:pPr>
      <w:rPr>
        <w:rFonts w:ascii="Symbol" w:hAnsi="Symbol" w:hint="default"/>
      </w:rPr>
    </w:lvl>
    <w:lvl w:ilvl="4" w:tplc="04190003" w:tentative="1">
      <w:start w:val="1"/>
      <w:numFmt w:val="bullet"/>
      <w:lvlText w:val="o"/>
      <w:lvlJc w:val="left"/>
      <w:pPr>
        <w:tabs>
          <w:tab w:val="num" w:pos="3634"/>
        </w:tabs>
        <w:ind w:left="3634" w:hanging="360"/>
      </w:pPr>
      <w:rPr>
        <w:rFonts w:ascii="Courier New" w:hAnsi="Courier New" w:hint="default"/>
      </w:rPr>
    </w:lvl>
    <w:lvl w:ilvl="5" w:tplc="04190005" w:tentative="1">
      <w:start w:val="1"/>
      <w:numFmt w:val="bullet"/>
      <w:lvlText w:val=""/>
      <w:lvlJc w:val="left"/>
      <w:pPr>
        <w:tabs>
          <w:tab w:val="num" w:pos="4354"/>
        </w:tabs>
        <w:ind w:left="4354" w:hanging="360"/>
      </w:pPr>
      <w:rPr>
        <w:rFonts w:ascii="Wingdings" w:hAnsi="Wingdings" w:hint="default"/>
      </w:rPr>
    </w:lvl>
    <w:lvl w:ilvl="6" w:tplc="04190001" w:tentative="1">
      <w:start w:val="1"/>
      <w:numFmt w:val="bullet"/>
      <w:lvlText w:val=""/>
      <w:lvlJc w:val="left"/>
      <w:pPr>
        <w:tabs>
          <w:tab w:val="num" w:pos="5074"/>
        </w:tabs>
        <w:ind w:left="5074" w:hanging="360"/>
      </w:pPr>
      <w:rPr>
        <w:rFonts w:ascii="Symbol" w:hAnsi="Symbol" w:hint="default"/>
      </w:rPr>
    </w:lvl>
    <w:lvl w:ilvl="7" w:tplc="04190003" w:tentative="1">
      <w:start w:val="1"/>
      <w:numFmt w:val="bullet"/>
      <w:lvlText w:val="o"/>
      <w:lvlJc w:val="left"/>
      <w:pPr>
        <w:tabs>
          <w:tab w:val="num" w:pos="5794"/>
        </w:tabs>
        <w:ind w:left="5794" w:hanging="360"/>
      </w:pPr>
      <w:rPr>
        <w:rFonts w:ascii="Courier New" w:hAnsi="Courier New" w:hint="default"/>
      </w:rPr>
    </w:lvl>
    <w:lvl w:ilvl="8" w:tplc="04190005" w:tentative="1">
      <w:start w:val="1"/>
      <w:numFmt w:val="bullet"/>
      <w:lvlText w:val=""/>
      <w:lvlJc w:val="left"/>
      <w:pPr>
        <w:tabs>
          <w:tab w:val="num" w:pos="6514"/>
        </w:tabs>
        <w:ind w:left="6514" w:hanging="360"/>
      </w:pPr>
      <w:rPr>
        <w:rFonts w:ascii="Wingdings" w:hAnsi="Wingdings" w:hint="default"/>
      </w:rPr>
    </w:lvl>
  </w:abstractNum>
  <w:abstractNum w:abstractNumId="3">
    <w:nsid w:val="0BB43B3C"/>
    <w:multiLevelType w:val="hybridMultilevel"/>
    <w:tmpl w:val="40C88E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F8C282A"/>
    <w:multiLevelType w:val="hybridMultilevel"/>
    <w:tmpl w:val="A600B702"/>
    <w:lvl w:ilvl="0" w:tplc="5B426AF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13740F48"/>
    <w:multiLevelType w:val="hybridMultilevel"/>
    <w:tmpl w:val="D5B05C4C"/>
    <w:lvl w:ilvl="0" w:tplc="0419000D">
      <w:start w:val="1"/>
      <w:numFmt w:val="bullet"/>
      <w:lvlText w:val=""/>
      <w:lvlJc w:val="left"/>
      <w:pPr>
        <w:ind w:left="1875" w:hanging="360"/>
      </w:pPr>
      <w:rPr>
        <w:rFonts w:ascii="Wingdings" w:hAnsi="Wingdings" w:hint="default"/>
      </w:rPr>
    </w:lvl>
    <w:lvl w:ilvl="1" w:tplc="04190003">
      <w:start w:val="1"/>
      <w:numFmt w:val="decimal"/>
      <w:lvlText w:val="%2."/>
      <w:lvlJc w:val="left"/>
      <w:pPr>
        <w:tabs>
          <w:tab w:val="num" w:pos="2520"/>
        </w:tabs>
        <w:ind w:left="2520" w:hanging="360"/>
      </w:pPr>
      <w:rPr>
        <w:rFonts w:cs="Times New Roman"/>
      </w:rPr>
    </w:lvl>
    <w:lvl w:ilvl="2" w:tplc="04190005">
      <w:start w:val="1"/>
      <w:numFmt w:val="decimal"/>
      <w:lvlText w:val="%3."/>
      <w:lvlJc w:val="left"/>
      <w:pPr>
        <w:tabs>
          <w:tab w:val="num" w:pos="3240"/>
        </w:tabs>
        <w:ind w:left="3240" w:hanging="360"/>
      </w:pPr>
      <w:rPr>
        <w:rFonts w:cs="Times New Roman"/>
      </w:rPr>
    </w:lvl>
    <w:lvl w:ilvl="3" w:tplc="04190001">
      <w:start w:val="1"/>
      <w:numFmt w:val="decimal"/>
      <w:lvlText w:val="%4."/>
      <w:lvlJc w:val="left"/>
      <w:pPr>
        <w:tabs>
          <w:tab w:val="num" w:pos="3960"/>
        </w:tabs>
        <w:ind w:left="3960" w:hanging="360"/>
      </w:pPr>
      <w:rPr>
        <w:rFonts w:cs="Times New Roman"/>
      </w:rPr>
    </w:lvl>
    <w:lvl w:ilvl="4" w:tplc="04190003">
      <w:start w:val="1"/>
      <w:numFmt w:val="decimal"/>
      <w:lvlText w:val="%5."/>
      <w:lvlJc w:val="left"/>
      <w:pPr>
        <w:tabs>
          <w:tab w:val="num" w:pos="4680"/>
        </w:tabs>
        <w:ind w:left="4680" w:hanging="360"/>
      </w:pPr>
      <w:rPr>
        <w:rFonts w:cs="Times New Roman"/>
      </w:rPr>
    </w:lvl>
    <w:lvl w:ilvl="5" w:tplc="04190005">
      <w:start w:val="1"/>
      <w:numFmt w:val="decimal"/>
      <w:lvlText w:val="%6."/>
      <w:lvlJc w:val="left"/>
      <w:pPr>
        <w:tabs>
          <w:tab w:val="num" w:pos="5400"/>
        </w:tabs>
        <w:ind w:left="5400" w:hanging="360"/>
      </w:pPr>
      <w:rPr>
        <w:rFonts w:cs="Times New Roman"/>
      </w:rPr>
    </w:lvl>
    <w:lvl w:ilvl="6" w:tplc="04190001">
      <w:start w:val="1"/>
      <w:numFmt w:val="decimal"/>
      <w:lvlText w:val="%7."/>
      <w:lvlJc w:val="left"/>
      <w:pPr>
        <w:tabs>
          <w:tab w:val="num" w:pos="6120"/>
        </w:tabs>
        <w:ind w:left="6120" w:hanging="360"/>
      </w:pPr>
      <w:rPr>
        <w:rFonts w:cs="Times New Roman"/>
      </w:rPr>
    </w:lvl>
    <w:lvl w:ilvl="7" w:tplc="04190003">
      <w:start w:val="1"/>
      <w:numFmt w:val="decimal"/>
      <w:lvlText w:val="%8."/>
      <w:lvlJc w:val="left"/>
      <w:pPr>
        <w:tabs>
          <w:tab w:val="num" w:pos="6840"/>
        </w:tabs>
        <w:ind w:left="6840" w:hanging="360"/>
      </w:pPr>
      <w:rPr>
        <w:rFonts w:cs="Times New Roman"/>
      </w:rPr>
    </w:lvl>
    <w:lvl w:ilvl="8" w:tplc="04190005">
      <w:start w:val="1"/>
      <w:numFmt w:val="decimal"/>
      <w:lvlText w:val="%9."/>
      <w:lvlJc w:val="left"/>
      <w:pPr>
        <w:tabs>
          <w:tab w:val="num" w:pos="7560"/>
        </w:tabs>
        <w:ind w:left="7560" w:hanging="360"/>
      </w:pPr>
      <w:rPr>
        <w:rFonts w:cs="Times New Roman"/>
      </w:rPr>
    </w:lvl>
  </w:abstractNum>
  <w:abstractNum w:abstractNumId="6">
    <w:nsid w:val="18F93C34"/>
    <w:multiLevelType w:val="hybridMultilevel"/>
    <w:tmpl w:val="955EBA38"/>
    <w:lvl w:ilvl="0" w:tplc="804A3DD2">
      <w:start w:val="1"/>
      <w:numFmt w:val="decimal"/>
      <w:pStyle w:val="a"/>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A1E1B35"/>
    <w:multiLevelType w:val="hybridMultilevel"/>
    <w:tmpl w:val="0CBE3FDE"/>
    <w:lvl w:ilvl="0" w:tplc="0419000B">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8">
    <w:nsid w:val="1E170D4A"/>
    <w:multiLevelType w:val="hybridMultilevel"/>
    <w:tmpl w:val="22B4C7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731451B"/>
    <w:multiLevelType w:val="hybridMultilevel"/>
    <w:tmpl w:val="1DF0F0DE"/>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cs="Times New Roman"/>
      </w:rPr>
    </w:lvl>
    <w:lvl w:ilvl="2" w:tplc="04190005">
      <w:start w:val="1"/>
      <w:numFmt w:val="decimal"/>
      <w:lvlText w:val="%3."/>
      <w:lvlJc w:val="left"/>
      <w:pPr>
        <w:tabs>
          <w:tab w:val="num" w:pos="1440"/>
        </w:tabs>
        <w:ind w:left="1440" w:hanging="360"/>
      </w:pPr>
      <w:rPr>
        <w:rFonts w:cs="Times New Roman"/>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decimal"/>
      <w:lvlText w:val="%5."/>
      <w:lvlJc w:val="left"/>
      <w:pPr>
        <w:tabs>
          <w:tab w:val="num" w:pos="2880"/>
        </w:tabs>
        <w:ind w:left="2880" w:hanging="360"/>
      </w:pPr>
      <w:rPr>
        <w:rFonts w:cs="Times New Roman"/>
      </w:rPr>
    </w:lvl>
    <w:lvl w:ilvl="5" w:tplc="04190005">
      <w:start w:val="1"/>
      <w:numFmt w:val="decimal"/>
      <w:lvlText w:val="%6."/>
      <w:lvlJc w:val="left"/>
      <w:pPr>
        <w:tabs>
          <w:tab w:val="num" w:pos="3600"/>
        </w:tabs>
        <w:ind w:left="3600" w:hanging="360"/>
      </w:pPr>
      <w:rPr>
        <w:rFonts w:cs="Times New Roman"/>
      </w:rPr>
    </w:lvl>
    <w:lvl w:ilvl="6" w:tplc="04190001">
      <w:start w:val="1"/>
      <w:numFmt w:val="decimal"/>
      <w:lvlText w:val="%7."/>
      <w:lvlJc w:val="left"/>
      <w:pPr>
        <w:tabs>
          <w:tab w:val="num" w:pos="4320"/>
        </w:tabs>
        <w:ind w:left="4320" w:hanging="360"/>
      </w:pPr>
      <w:rPr>
        <w:rFonts w:cs="Times New Roman"/>
      </w:rPr>
    </w:lvl>
    <w:lvl w:ilvl="7" w:tplc="04190003">
      <w:start w:val="1"/>
      <w:numFmt w:val="decimal"/>
      <w:lvlText w:val="%8."/>
      <w:lvlJc w:val="left"/>
      <w:pPr>
        <w:tabs>
          <w:tab w:val="num" w:pos="5040"/>
        </w:tabs>
        <w:ind w:left="5040" w:hanging="360"/>
      </w:pPr>
      <w:rPr>
        <w:rFonts w:cs="Times New Roman"/>
      </w:rPr>
    </w:lvl>
    <w:lvl w:ilvl="8" w:tplc="04190005">
      <w:start w:val="1"/>
      <w:numFmt w:val="decimal"/>
      <w:lvlText w:val="%9."/>
      <w:lvlJc w:val="left"/>
      <w:pPr>
        <w:tabs>
          <w:tab w:val="num" w:pos="5760"/>
        </w:tabs>
        <w:ind w:left="5760" w:hanging="360"/>
      </w:pPr>
      <w:rPr>
        <w:rFonts w:cs="Times New Roman"/>
      </w:rPr>
    </w:lvl>
  </w:abstractNum>
  <w:abstractNum w:abstractNumId="10">
    <w:nsid w:val="30847FA3"/>
    <w:multiLevelType w:val="hybridMultilevel"/>
    <w:tmpl w:val="CE541D90"/>
    <w:lvl w:ilvl="0" w:tplc="FFFFFFFF">
      <w:start w:val="1"/>
      <w:numFmt w:val="decimal"/>
      <w:lvlText w:val="%1)"/>
      <w:lvlJc w:val="left"/>
      <w:pPr>
        <w:tabs>
          <w:tab w:val="num" w:pos="927"/>
        </w:tabs>
        <w:ind w:left="927" w:hanging="360"/>
      </w:pPr>
      <w:rPr>
        <w:rFonts w:cs="Times New Roman" w:hint="default"/>
      </w:rPr>
    </w:lvl>
    <w:lvl w:ilvl="1" w:tplc="FFFFFFFF" w:tentative="1">
      <w:start w:val="1"/>
      <w:numFmt w:val="lowerLetter"/>
      <w:lvlText w:val="%2."/>
      <w:lvlJc w:val="left"/>
      <w:pPr>
        <w:tabs>
          <w:tab w:val="num" w:pos="1647"/>
        </w:tabs>
        <w:ind w:left="1647" w:hanging="360"/>
      </w:pPr>
      <w:rPr>
        <w:rFonts w:cs="Times New Roman"/>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tentative="1">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11">
    <w:nsid w:val="435B3A8A"/>
    <w:multiLevelType w:val="hybridMultilevel"/>
    <w:tmpl w:val="F376BB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53D3CB8"/>
    <w:multiLevelType w:val="hybridMultilevel"/>
    <w:tmpl w:val="61067D16"/>
    <w:lvl w:ilvl="0" w:tplc="04190001">
      <w:start w:val="1"/>
      <w:numFmt w:val="bullet"/>
      <w:lvlText w:val=""/>
      <w:lvlJc w:val="left"/>
      <w:pPr>
        <w:tabs>
          <w:tab w:val="num" w:pos="739"/>
        </w:tabs>
        <w:ind w:left="739" w:hanging="360"/>
      </w:pPr>
      <w:rPr>
        <w:rFonts w:ascii="Symbol" w:hAnsi="Symbol" w:hint="default"/>
      </w:rPr>
    </w:lvl>
    <w:lvl w:ilvl="1" w:tplc="04190003" w:tentative="1">
      <w:start w:val="1"/>
      <w:numFmt w:val="bullet"/>
      <w:lvlText w:val="o"/>
      <w:lvlJc w:val="left"/>
      <w:pPr>
        <w:tabs>
          <w:tab w:val="num" w:pos="1459"/>
        </w:tabs>
        <w:ind w:left="1459" w:hanging="360"/>
      </w:pPr>
      <w:rPr>
        <w:rFonts w:ascii="Courier New" w:hAnsi="Courier New" w:hint="default"/>
      </w:rPr>
    </w:lvl>
    <w:lvl w:ilvl="2" w:tplc="04190005" w:tentative="1">
      <w:start w:val="1"/>
      <w:numFmt w:val="bullet"/>
      <w:lvlText w:val=""/>
      <w:lvlJc w:val="left"/>
      <w:pPr>
        <w:tabs>
          <w:tab w:val="num" w:pos="2179"/>
        </w:tabs>
        <w:ind w:left="2179" w:hanging="360"/>
      </w:pPr>
      <w:rPr>
        <w:rFonts w:ascii="Wingdings" w:hAnsi="Wingdings" w:hint="default"/>
      </w:rPr>
    </w:lvl>
    <w:lvl w:ilvl="3" w:tplc="04190001" w:tentative="1">
      <w:start w:val="1"/>
      <w:numFmt w:val="bullet"/>
      <w:lvlText w:val=""/>
      <w:lvlJc w:val="left"/>
      <w:pPr>
        <w:tabs>
          <w:tab w:val="num" w:pos="2899"/>
        </w:tabs>
        <w:ind w:left="2899" w:hanging="360"/>
      </w:pPr>
      <w:rPr>
        <w:rFonts w:ascii="Symbol" w:hAnsi="Symbol" w:hint="default"/>
      </w:rPr>
    </w:lvl>
    <w:lvl w:ilvl="4" w:tplc="04190003" w:tentative="1">
      <w:start w:val="1"/>
      <w:numFmt w:val="bullet"/>
      <w:lvlText w:val="o"/>
      <w:lvlJc w:val="left"/>
      <w:pPr>
        <w:tabs>
          <w:tab w:val="num" w:pos="3619"/>
        </w:tabs>
        <w:ind w:left="3619" w:hanging="360"/>
      </w:pPr>
      <w:rPr>
        <w:rFonts w:ascii="Courier New" w:hAnsi="Courier New" w:hint="default"/>
      </w:rPr>
    </w:lvl>
    <w:lvl w:ilvl="5" w:tplc="04190005" w:tentative="1">
      <w:start w:val="1"/>
      <w:numFmt w:val="bullet"/>
      <w:lvlText w:val=""/>
      <w:lvlJc w:val="left"/>
      <w:pPr>
        <w:tabs>
          <w:tab w:val="num" w:pos="4339"/>
        </w:tabs>
        <w:ind w:left="4339" w:hanging="360"/>
      </w:pPr>
      <w:rPr>
        <w:rFonts w:ascii="Wingdings" w:hAnsi="Wingdings" w:hint="default"/>
      </w:rPr>
    </w:lvl>
    <w:lvl w:ilvl="6" w:tplc="04190001" w:tentative="1">
      <w:start w:val="1"/>
      <w:numFmt w:val="bullet"/>
      <w:lvlText w:val=""/>
      <w:lvlJc w:val="left"/>
      <w:pPr>
        <w:tabs>
          <w:tab w:val="num" w:pos="5059"/>
        </w:tabs>
        <w:ind w:left="5059" w:hanging="360"/>
      </w:pPr>
      <w:rPr>
        <w:rFonts w:ascii="Symbol" w:hAnsi="Symbol" w:hint="default"/>
      </w:rPr>
    </w:lvl>
    <w:lvl w:ilvl="7" w:tplc="04190003" w:tentative="1">
      <w:start w:val="1"/>
      <w:numFmt w:val="bullet"/>
      <w:lvlText w:val="o"/>
      <w:lvlJc w:val="left"/>
      <w:pPr>
        <w:tabs>
          <w:tab w:val="num" w:pos="5779"/>
        </w:tabs>
        <w:ind w:left="5779" w:hanging="360"/>
      </w:pPr>
      <w:rPr>
        <w:rFonts w:ascii="Courier New" w:hAnsi="Courier New" w:hint="default"/>
      </w:rPr>
    </w:lvl>
    <w:lvl w:ilvl="8" w:tplc="04190005" w:tentative="1">
      <w:start w:val="1"/>
      <w:numFmt w:val="bullet"/>
      <w:lvlText w:val=""/>
      <w:lvlJc w:val="left"/>
      <w:pPr>
        <w:tabs>
          <w:tab w:val="num" w:pos="6499"/>
        </w:tabs>
        <w:ind w:left="6499" w:hanging="360"/>
      </w:pPr>
      <w:rPr>
        <w:rFonts w:ascii="Wingdings" w:hAnsi="Wingdings" w:hint="default"/>
      </w:rPr>
    </w:lvl>
  </w:abstractNum>
  <w:abstractNum w:abstractNumId="13">
    <w:nsid w:val="58EB710A"/>
    <w:multiLevelType w:val="hybridMultilevel"/>
    <w:tmpl w:val="102A59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DBE1E75"/>
    <w:multiLevelType w:val="hybridMultilevel"/>
    <w:tmpl w:val="55DEAA7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nsid w:val="67DF169A"/>
    <w:multiLevelType w:val="singleLevel"/>
    <w:tmpl w:val="97181702"/>
    <w:lvl w:ilvl="0">
      <w:numFmt w:val="bullet"/>
      <w:lvlText w:val="-"/>
      <w:lvlJc w:val="left"/>
      <w:pPr>
        <w:tabs>
          <w:tab w:val="num" w:pos="927"/>
        </w:tabs>
        <w:ind w:left="927" w:hanging="360"/>
      </w:pPr>
      <w:rPr>
        <w:rFonts w:hint="default"/>
      </w:rPr>
    </w:lvl>
  </w:abstractNum>
  <w:abstractNum w:abstractNumId="16">
    <w:nsid w:val="6DD3176A"/>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4"/>
  </w:num>
  <w:num w:numId="2">
    <w:abstractNumId w:val="16"/>
  </w:num>
  <w:num w:numId="3">
    <w:abstractNumId w:val="9"/>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0"/>
  </w:num>
  <w:num w:numId="7">
    <w:abstractNumId w:val="2"/>
  </w:num>
  <w:num w:numId="8">
    <w:abstractNumId w:val="0"/>
    <w:lvlOverride w:ilvl="0">
      <w:lvl w:ilvl="0">
        <w:numFmt w:val="bullet"/>
        <w:lvlText w:val="-"/>
        <w:legacy w:legacy="1" w:legacySpace="0" w:legacyIndent="245"/>
        <w:lvlJc w:val="left"/>
        <w:rPr>
          <w:rFonts w:ascii="Times New Roman" w:hAnsi="Times New Roman" w:hint="default"/>
        </w:rPr>
      </w:lvl>
    </w:lvlOverride>
  </w:num>
  <w:num w:numId="9">
    <w:abstractNumId w:val="15"/>
  </w:num>
  <w:num w:numId="10">
    <w:abstractNumId w:val="7"/>
  </w:num>
  <w:num w:numId="11">
    <w:abstractNumId w:val="12"/>
  </w:num>
  <w:num w:numId="12">
    <w:abstractNumId w:val="1"/>
  </w:num>
  <w:num w:numId="13">
    <w:abstractNumId w:val="3"/>
  </w:num>
  <w:num w:numId="14">
    <w:abstractNumId w:val="11"/>
  </w:num>
  <w:num w:numId="15">
    <w:abstractNumId w:val="13"/>
  </w:num>
  <w:num w:numId="16">
    <w:abstractNumId w:val="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32A5"/>
    <w:rsid w:val="000404BC"/>
    <w:rsid w:val="00122752"/>
    <w:rsid w:val="0016349B"/>
    <w:rsid w:val="001742F4"/>
    <w:rsid w:val="00190DE4"/>
    <w:rsid w:val="004762FC"/>
    <w:rsid w:val="00582986"/>
    <w:rsid w:val="006068CC"/>
    <w:rsid w:val="006F4B43"/>
    <w:rsid w:val="007E29D2"/>
    <w:rsid w:val="00A27590"/>
    <w:rsid w:val="00CC2500"/>
    <w:rsid w:val="00D33711"/>
    <w:rsid w:val="00E12C23"/>
    <w:rsid w:val="00E63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6579E9E-7806-4143-ADCF-E8F4147F1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9"/>
    <w:qFormat/>
    <w:rsid w:val="00E632A5"/>
    <w:pPr>
      <w:keepNext/>
      <w:spacing w:before="240" w:after="60"/>
      <w:outlineLvl w:val="0"/>
    </w:pPr>
    <w:rPr>
      <w:rFonts w:ascii="Arial" w:hAnsi="Arial" w:cs="Arial"/>
      <w:b/>
      <w:bCs/>
      <w:kern w:val="32"/>
      <w:sz w:val="32"/>
      <w:szCs w:val="32"/>
    </w:rPr>
  </w:style>
  <w:style w:type="paragraph" w:styleId="4">
    <w:name w:val="heading 4"/>
    <w:basedOn w:val="a0"/>
    <w:next w:val="a0"/>
    <w:link w:val="40"/>
    <w:uiPriority w:val="99"/>
    <w:qFormat/>
    <w:rsid w:val="00E632A5"/>
    <w:pPr>
      <w:keepNext/>
      <w:jc w:val="center"/>
      <w:outlineLvl w:val="3"/>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2">
    <w:name w:val="Body Text 2"/>
    <w:basedOn w:val="a0"/>
    <w:link w:val="20"/>
    <w:uiPriority w:val="99"/>
    <w:rsid w:val="00E632A5"/>
    <w:pPr>
      <w:spacing w:line="360" w:lineRule="auto"/>
      <w:jc w:val="both"/>
    </w:pPr>
    <w:rPr>
      <w:sz w:val="28"/>
      <w:szCs w:val="28"/>
    </w:rPr>
  </w:style>
  <w:style w:type="character" w:customStyle="1" w:styleId="20">
    <w:name w:val="Основной текст 2 Знак"/>
    <w:link w:val="2"/>
    <w:uiPriority w:val="99"/>
    <w:semiHidden/>
    <w:locked/>
    <w:rPr>
      <w:rFonts w:cs="Times New Roman"/>
      <w:sz w:val="24"/>
      <w:szCs w:val="24"/>
    </w:rPr>
  </w:style>
  <w:style w:type="paragraph" w:customStyle="1" w:styleId="ConsPlusNormal">
    <w:name w:val="ConsPlusNormal"/>
    <w:uiPriority w:val="99"/>
    <w:rsid w:val="00E632A5"/>
    <w:pPr>
      <w:widowControl w:val="0"/>
      <w:autoSpaceDE w:val="0"/>
      <w:autoSpaceDN w:val="0"/>
      <w:adjustRightInd w:val="0"/>
      <w:ind w:firstLine="720"/>
    </w:pPr>
    <w:rPr>
      <w:rFonts w:ascii="Tahoma" w:hAnsi="Tahoma" w:cs="Tahoma"/>
      <w:sz w:val="26"/>
      <w:szCs w:val="26"/>
    </w:rPr>
  </w:style>
  <w:style w:type="paragraph" w:styleId="a4">
    <w:name w:val="Normal (Web)"/>
    <w:basedOn w:val="a0"/>
    <w:uiPriority w:val="99"/>
    <w:rsid w:val="00E632A5"/>
    <w:pPr>
      <w:spacing w:before="100" w:beforeAutospacing="1" w:after="100" w:afterAutospacing="1"/>
    </w:pPr>
  </w:style>
  <w:style w:type="paragraph" w:styleId="21">
    <w:name w:val="Body Text Indent 2"/>
    <w:basedOn w:val="a0"/>
    <w:link w:val="22"/>
    <w:uiPriority w:val="99"/>
    <w:rsid w:val="00E632A5"/>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table" w:styleId="a5">
    <w:name w:val="Table Grid"/>
    <w:basedOn w:val="a2"/>
    <w:uiPriority w:val="99"/>
    <w:rsid w:val="00E632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0"/>
    <w:link w:val="a7"/>
    <w:uiPriority w:val="99"/>
    <w:rsid w:val="00E632A5"/>
    <w:pPr>
      <w:spacing w:after="120"/>
      <w:ind w:left="283"/>
    </w:pPr>
  </w:style>
  <w:style w:type="character" w:customStyle="1" w:styleId="a7">
    <w:name w:val="Основной текст с отступом Знак"/>
    <w:link w:val="a6"/>
    <w:uiPriority w:val="99"/>
    <w:semiHidden/>
    <w:locked/>
    <w:rPr>
      <w:rFonts w:cs="Times New Roman"/>
      <w:sz w:val="24"/>
      <w:szCs w:val="24"/>
    </w:rPr>
  </w:style>
  <w:style w:type="paragraph" w:styleId="a8">
    <w:name w:val="List Paragraph"/>
    <w:basedOn w:val="a0"/>
    <w:uiPriority w:val="99"/>
    <w:qFormat/>
    <w:rsid w:val="00E632A5"/>
    <w:pPr>
      <w:spacing w:after="200" w:line="276" w:lineRule="auto"/>
      <w:ind w:left="720"/>
      <w:contextualSpacing/>
    </w:pPr>
    <w:rPr>
      <w:rFonts w:ascii="Calibri" w:hAnsi="Calibri"/>
      <w:sz w:val="22"/>
      <w:szCs w:val="22"/>
      <w:lang w:eastAsia="en-US"/>
    </w:rPr>
  </w:style>
  <w:style w:type="paragraph" w:customStyle="1" w:styleId="Heading">
    <w:name w:val="Heading"/>
    <w:uiPriority w:val="99"/>
    <w:rsid w:val="00E632A5"/>
    <w:pPr>
      <w:autoSpaceDE w:val="0"/>
      <w:autoSpaceDN w:val="0"/>
      <w:adjustRightInd w:val="0"/>
    </w:pPr>
    <w:rPr>
      <w:rFonts w:ascii="Arial" w:hAnsi="Arial" w:cs="Arial"/>
      <w:b/>
      <w:bCs/>
      <w:sz w:val="22"/>
      <w:szCs w:val="22"/>
    </w:rPr>
  </w:style>
  <w:style w:type="paragraph" w:styleId="a9">
    <w:name w:val="header"/>
    <w:basedOn w:val="a0"/>
    <w:link w:val="aa"/>
    <w:uiPriority w:val="99"/>
    <w:rsid w:val="00E632A5"/>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character" w:styleId="ab">
    <w:name w:val="page number"/>
    <w:uiPriority w:val="99"/>
    <w:rsid w:val="00E632A5"/>
    <w:rPr>
      <w:rFonts w:cs="Times New Roman"/>
    </w:rPr>
  </w:style>
  <w:style w:type="paragraph" w:styleId="ac">
    <w:name w:val="footer"/>
    <w:basedOn w:val="a0"/>
    <w:link w:val="ad"/>
    <w:uiPriority w:val="99"/>
    <w:rsid w:val="004762FC"/>
    <w:pPr>
      <w:tabs>
        <w:tab w:val="center" w:pos="4320"/>
        <w:tab w:val="right" w:pos="8640"/>
      </w:tabs>
    </w:pPr>
    <w:rPr>
      <w:sz w:val="20"/>
      <w:szCs w:val="20"/>
      <w:lang w:val="en-US"/>
    </w:rPr>
  </w:style>
  <w:style w:type="character" w:customStyle="1" w:styleId="ad">
    <w:name w:val="Нижний колонтитул Знак"/>
    <w:link w:val="ac"/>
    <w:uiPriority w:val="99"/>
    <w:semiHidden/>
    <w:locked/>
    <w:rPr>
      <w:rFonts w:cs="Times New Roman"/>
      <w:sz w:val="24"/>
      <w:szCs w:val="24"/>
    </w:rPr>
  </w:style>
  <w:style w:type="paragraph" w:customStyle="1" w:styleId="a">
    <w:name w:val="список нумерованный"/>
    <w:autoRedefine/>
    <w:uiPriority w:val="99"/>
    <w:rsid w:val="004762FC"/>
    <w:pPr>
      <w:numPr>
        <w:numId w:val="17"/>
      </w:numPr>
      <w:spacing w:line="360" w:lineRule="auto"/>
      <w:jc w:val="both"/>
    </w:pPr>
    <w:rPr>
      <w:noProof/>
      <w:color w:val="0000FF"/>
      <w:sz w:val="28"/>
      <w:szCs w:val="28"/>
    </w:rPr>
  </w:style>
  <w:style w:type="character" w:styleId="ae">
    <w:name w:val="Hyperlink"/>
    <w:uiPriority w:val="99"/>
    <w:rsid w:val="00E12C23"/>
    <w:rPr>
      <w:rFonts w:cs="Times New Roman"/>
      <w:color w:val="0000FF"/>
      <w:u w:val="single"/>
    </w:rPr>
  </w:style>
  <w:style w:type="paragraph" w:customStyle="1" w:styleId="23">
    <w:name w:val="Стиль 2"/>
    <w:basedOn w:val="a0"/>
    <w:uiPriority w:val="99"/>
    <w:rsid w:val="00E12C23"/>
    <w:pPr>
      <w:spacing w:line="36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8380</Words>
  <Characters>47766</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TOSHIBA</Company>
  <LinksUpToDate>false</LinksUpToDate>
  <CharactersWithSpaces>56034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TOSHIBA</dc:creator>
  <cp:keywords/>
  <dc:description/>
  <cp:lastModifiedBy>admin</cp:lastModifiedBy>
  <cp:revision>2</cp:revision>
  <dcterms:created xsi:type="dcterms:W3CDTF">2014-03-25T23:06:00Z</dcterms:created>
  <dcterms:modified xsi:type="dcterms:W3CDTF">2014-03-25T23:06:00Z</dcterms:modified>
</cp:coreProperties>
</file>