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432" w:rsidRDefault="00FE3432" w:rsidP="00EF406C">
      <w:pPr>
        <w:ind w:firstLine="0"/>
        <w:jc w:val="center"/>
        <w:rPr>
          <w:rFonts w:cs="Arial"/>
        </w:rPr>
      </w:pPr>
    </w:p>
    <w:p w:rsidR="003F7B4C" w:rsidRPr="006E25A3" w:rsidRDefault="003F7B4C" w:rsidP="00EF406C">
      <w:pPr>
        <w:ind w:firstLine="0"/>
        <w:jc w:val="center"/>
        <w:rPr>
          <w:rFonts w:cs="Arial"/>
        </w:rPr>
      </w:pPr>
      <w:r>
        <w:rPr>
          <w:rFonts w:cs="Arial"/>
        </w:rPr>
        <w:t xml:space="preserve">     </w:t>
      </w:r>
      <w:r w:rsidRPr="006E25A3">
        <w:rPr>
          <w:rFonts w:cs="Arial"/>
        </w:rPr>
        <w:t>МИНИСТЕРСТВО ОБРАЗОВАНИЯ И НАУКИ РФ</w:t>
      </w:r>
    </w:p>
    <w:p w:rsidR="003F7B4C" w:rsidRPr="006E25A3" w:rsidRDefault="003F7B4C" w:rsidP="00EF406C">
      <w:pPr>
        <w:jc w:val="center"/>
        <w:rPr>
          <w:rFonts w:cs="Arial"/>
        </w:rPr>
      </w:pPr>
    </w:p>
    <w:p w:rsidR="003F7B4C" w:rsidRDefault="003F7B4C" w:rsidP="00EF406C">
      <w:pPr>
        <w:jc w:val="center"/>
        <w:rPr>
          <w:rFonts w:cs="Arial"/>
        </w:rPr>
      </w:pPr>
    </w:p>
    <w:p w:rsidR="003F7B4C" w:rsidRPr="006E25A3" w:rsidRDefault="003F7B4C" w:rsidP="00EF406C">
      <w:pPr>
        <w:spacing w:line="360" w:lineRule="auto"/>
        <w:ind w:firstLine="0"/>
        <w:jc w:val="center"/>
        <w:rPr>
          <w:rFonts w:cs="Arial"/>
        </w:rPr>
      </w:pPr>
      <w:r>
        <w:rPr>
          <w:rFonts w:cs="Arial"/>
        </w:rPr>
        <w:t xml:space="preserve">          </w:t>
      </w:r>
      <w:r w:rsidRPr="006E25A3">
        <w:rPr>
          <w:rFonts w:cs="Arial"/>
        </w:rPr>
        <w:t>ФЕДЕРАЛЬНОЕ ГОСУДАРСТВЕННОЕ ОБРАЗОВАТЕЛЬНОЕ</w:t>
      </w:r>
    </w:p>
    <w:p w:rsidR="003F7B4C" w:rsidRPr="006E25A3" w:rsidRDefault="003F7B4C" w:rsidP="00EF406C">
      <w:pPr>
        <w:spacing w:line="360" w:lineRule="auto"/>
        <w:jc w:val="center"/>
        <w:rPr>
          <w:rFonts w:cs="Arial"/>
        </w:rPr>
      </w:pPr>
      <w:r w:rsidRPr="006E25A3">
        <w:rPr>
          <w:rFonts w:cs="Arial"/>
        </w:rPr>
        <w:t>УЧРЕЖДЕНИЕ ВЫСШЕГО ПРОФЕССИОНАЛЬНОГО ОБРАЗОВАНИЯ</w:t>
      </w:r>
    </w:p>
    <w:p w:rsidR="003F7B4C" w:rsidRDefault="003F7B4C" w:rsidP="00EF406C">
      <w:pPr>
        <w:spacing w:line="360" w:lineRule="auto"/>
        <w:jc w:val="center"/>
        <w:rPr>
          <w:rFonts w:cs="Arial"/>
        </w:rPr>
      </w:pPr>
      <w:r>
        <w:rPr>
          <w:rFonts w:cs="Arial"/>
        </w:rPr>
        <w:t>«РОССИЙСКАЯ АКАДЕМИЯ НАРОДНОГО ХОЗЯЙСТВА И ГОСУДАРСТВЕННОЙ</w:t>
      </w:r>
    </w:p>
    <w:p w:rsidR="003F7B4C" w:rsidRPr="006E25A3" w:rsidRDefault="003F7B4C" w:rsidP="00EF406C">
      <w:pPr>
        <w:spacing w:line="360" w:lineRule="auto"/>
        <w:jc w:val="center"/>
        <w:rPr>
          <w:rFonts w:cs="Arial"/>
        </w:rPr>
      </w:pPr>
      <w:r>
        <w:rPr>
          <w:rFonts w:cs="Arial"/>
        </w:rPr>
        <w:t>СЛУЖБЫ при ПРЕЗИДЕНТЕ РФ»</w:t>
      </w:r>
      <w:r w:rsidRPr="006E25A3">
        <w:rPr>
          <w:rFonts w:cs="Arial"/>
        </w:rPr>
        <w:t>»</w:t>
      </w:r>
    </w:p>
    <w:p w:rsidR="003F7B4C" w:rsidRPr="006E25A3" w:rsidRDefault="003F7B4C" w:rsidP="00EF406C">
      <w:pPr>
        <w:rPr>
          <w:rFonts w:cs="Arial"/>
        </w:rPr>
      </w:pPr>
    </w:p>
    <w:p w:rsidR="003F7B4C" w:rsidRPr="006E25A3" w:rsidRDefault="003F7B4C" w:rsidP="00EF406C">
      <w:pPr>
        <w:rPr>
          <w:rFonts w:cs="Arial"/>
        </w:rPr>
      </w:pPr>
    </w:p>
    <w:p w:rsidR="003F7B4C" w:rsidRPr="006E25A3" w:rsidRDefault="003F7B4C" w:rsidP="00EF406C">
      <w:pPr>
        <w:rPr>
          <w:rFonts w:cs="Arial"/>
        </w:rPr>
      </w:pPr>
    </w:p>
    <w:p w:rsidR="003F7B4C" w:rsidRPr="006E25A3" w:rsidRDefault="003F7B4C" w:rsidP="00EF406C">
      <w:pPr>
        <w:jc w:val="center"/>
        <w:rPr>
          <w:rFonts w:cs="Arial"/>
        </w:rPr>
      </w:pPr>
      <w:r w:rsidRPr="006E25A3">
        <w:rPr>
          <w:rFonts w:cs="Arial"/>
        </w:rPr>
        <w:t>Факультет экономики</w:t>
      </w:r>
    </w:p>
    <w:p w:rsidR="003F7B4C" w:rsidRPr="006E25A3" w:rsidRDefault="003F7B4C" w:rsidP="00EF406C">
      <w:pPr>
        <w:jc w:val="center"/>
        <w:rPr>
          <w:rFonts w:cs="Arial"/>
        </w:rPr>
      </w:pPr>
    </w:p>
    <w:p w:rsidR="003F7B4C" w:rsidRPr="006E25A3" w:rsidRDefault="003F7B4C" w:rsidP="00EF406C">
      <w:pPr>
        <w:ind w:firstLine="0"/>
        <w:jc w:val="center"/>
        <w:rPr>
          <w:rFonts w:cs="Arial"/>
        </w:rPr>
      </w:pPr>
      <w:r w:rsidRPr="006E25A3">
        <w:rPr>
          <w:rFonts w:cs="Arial"/>
        </w:rPr>
        <w:t>Кафедра гуманитарных основ государственной службы</w:t>
      </w:r>
    </w:p>
    <w:p w:rsidR="003F7B4C" w:rsidRPr="006E25A3" w:rsidRDefault="003F7B4C" w:rsidP="00EF406C">
      <w:pPr>
        <w:jc w:val="center"/>
        <w:rPr>
          <w:rFonts w:cs="Arial"/>
        </w:rPr>
      </w:pPr>
    </w:p>
    <w:p w:rsidR="003F7B4C" w:rsidRDefault="003F7B4C" w:rsidP="00EF406C">
      <w:pPr>
        <w:ind w:firstLine="0"/>
        <w:jc w:val="center"/>
        <w:rPr>
          <w:rFonts w:cs="Arial"/>
        </w:rPr>
      </w:pPr>
      <w:r w:rsidRPr="006E25A3">
        <w:rPr>
          <w:rFonts w:cs="Arial"/>
        </w:rPr>
        <w:t>Контрольная работа по дисципли</w:t>
      </w:r>
      <w:r>
        <w:rPr>
          <w:rFonts w:cs="Arial"/>
        </w:rPr>
        <w:t>не «Политология</w:t>
      </w:r>
      <w:r w:rsidRPr="006E25A3">
        <w:rPr>
          <w:rFonts w:cs="Arial"/>
        </w:rPr>
        <w:t>»</w:t>
      </w:r>
    </w:p>
    <w:p w:rsidR="003F7B4C" w:rsidRDefault="003F7B4C" w:rsidP="00EF406C">
      <w:pPr>
        <w:ind w:firstLine="7938"/>
        <w:jc w:val="center"/>
        <w:rPr>
          <w:rFonts w:cs="Arial"/>
        </w:rPr>
      </w:pPr>
    </w:p>
    <w:p w:rsidR="003F7B4C" w:rsidRDefault="003F7B4C" w:rsidP="00EF406C">
      <w:pPr>
        <w:ind w:firstLine="7938"/>
        <w:jc w:val="center"/>
        <w:rPr>
          <w:rFonts w:cs="Arial"/>
        </w:rPr>
      </w:pPr>
    </w:p>
    <w:p w:rsidR="003F7B4C" w:rsidRPr="006E25A3" w:rsidRDefault="003F7B4C" w:rsidP="00EF406C">
      <w:pPr>
        <w:ind w:firstLine="7938"/>
        <w:jc w:val="center"/>
        <w:rPr>
          <w:rFonts w:cs="Arial"/>
        </w:rPr>
      </w:pPr>
      <w:r w:rsidRPr="006E25A3">
        <w:rPr>
          <w:rFonts w:cs="Arial"/>
        </w:rPr>
        <w:t>Выполнила:</w:t>
      </w:r>
    </w:p>
    <w:p w:rsidR="003F7B4C" w:rsidRPr="006E25A3" w:rsidRDefault="003F7B4C" w:rsidP="00EF406C">
      <w:pPr>
        <w:jc w:val="right"/>
        <w:rPr>
          <w:rFonts w:cs="Arial"/>
        </w:rPr>
      </w:pPr>
      <w:r w:rsidRPr="006E25A3">
        <w:rPr>
          <w:rFonts w:cs="Arial"/>
        </w:rPr>
        <w:t>студентка группы 10124</w:t>
      </w:r>
    </w:p>
    <w:p w:rsidR="003F7B4C" w:rsidRPr="006E25A3" w:rsidRDefault="003F7B4C" w:rsidP="00EF406C">
      <w:pPr>
        <w:jc w:val="right"/>
        <w:rPr>
          <w:rFonts w:cs="Arial"/>
        </w:rPr>
      </w:pPr>
      <w:r>
        <w:rPr>
          <w:rFonts w:cs="Arial"/>
        </w:rPr>
        <w:t>Исакова Айдай</w:t>
      </w:r>
    </w:p>
    <w:p w:rsidR="003F7B4C" w:rsidRPr="006E25A3" w:rsidRDefault="003F7B4C" w:rsidP="00EF406C">
      <w:pPr>
        <w:jc w:val="right"/>
        <w:rPr>
          <w:rFonts w:cs="Arial"/>
        </w:rPr>
      </w:pPr>
      <w:r>
        <w:rPr>
          <w:rFonts w:cs="Arial"/>
        </w:rPr>
        <w:t>Проверил</w:t>
      </w:r>
      <w:r w:rsidRPr="006E25A3">
        <w:rPr>
          <w:rFonts w:cs="Arial"/>
        </w:rPr>
        <w:t>:</w:t>
      </w:r>
    </w:p>
    <w:p w:rsidR="003F7B4C" w:rsidRPr="006E25A3" w:rsidRDefault="003F7B4C" w:rsidP="00EF406C">
      <w:pPr>
        <w:rPr>
          <w:rFonts w:cs="Arial"/>
        </w:rPr>
      </w:pPr>
    </w:p>
    <w:p w:rsidR="003F7B4C" w:rsidRPr="006E25A3" w:rsidRDefault="003F7B4C" w:rsidP="00EF406C">
      <w:pPr>
        <w:rPr>
          <w:rFonts w:cs="Arial"/>
        </w:rPr>
      </w:pPr>
    </w:p>
    <w:p w:rsidR="003F7B4C" w:rsidRPr="006E25A3" w:rsidRDefault="003F7B4C" w:rsidP="00EF406C">
      <w:pPr>
        <w:rPr>
          <w:rFonts w:cs="Arial"/>
        </w:rPr>
      </w:pPr>
    </w:p>
    <w:p w:rsidR="003F7B4C" w:rsidRPr="006E25A3" w:rsidRDefault="003F7B4C" w:rsidP="00EF406C">
      <w:pPr>
        <w:rPr>
          <w:rFonts w:cs="Arial"/>
        </w:rPr>
      </w:pPr>
    </w:p>
    <w:p w:rsidR="003F7B4C" w:rsidRDefault="003F7B4C" w:rsidP="00EF406C">
      <w:pPr>
        <w:jc w:val="center"/>
        <w:rPr>
          <w:rFonts w:cs="Arial"/>
        </w:rPr>
      </w:pPr>
    </w:p>
    <w:p w:rsidR="003F7B4C" w:rsidRDefault="003F7B4C" w:rsidP="00EF406C">
      <w:pPr>
        <w:ind w:left="3544"/>
        <w:rPr>
          <w:rFonts w:cs="Arial"/>
        </w:rPr>
      </w:pPr>
    </w:p>
    <w:p w:rsidR="003F7B4C" w:rsidRDefault="003F7B4C" w:rsidP="00EF406C">
      <w:pPr>
        <w:ind w:left="3544"/>
        <w:rPr>
          <w:rFonts w:cs="Arial"/>
        </w:rPr>
      </w:pPr>
    </w:p>
    <w:p w:rsidR="003F7B4C" w:rsidRDefault="003F7B4C" w:rsidP="00EF406C">
      <w:pPr>
        <w:ind w:left="3544"/>
        <w:rPr>
          <w:rFonts w:cs="Arial"/>
        </w:rPr>
      </w:pPr>
    </w:p>
    <w:p w:rsidR="003F7B4C" w:rsidRPr="006E25A3" w:rsidRDefault="003F7B4C" w:rsidP="00EF406C">
      <w:pPr>
        <w:ind w:left="3544"/>
        <w:rPr>
          <w:rFonts w:cs="Arial"/>
        </w:rPr>
      </w:pPr>
      <w:r>
        <w:rPr>
          <w:rFonts w:cs="Arial"/>
        </w:rPr>
        <w:t>Новосибирск 2011</w:t>
      </w:r>
    </w:p>
    <w:p w:rsidR="003F7B4C" w:rsidRDefault="003F7B4C" w:rsidP="00BC24E3">
      <w:pPr>
        <w:spacing w:before="100" w:beforeAutospacing="1" w:after="100" w:afterAutospacing="1"/>
        <w:ind w:firstLine="0"/>
        <w:jc w:val="center"/>
        <w:rPr>
          <w:rFonts w:ascii="Arial" w:hAnsi="Arial" w:cs="Arial"/>
          <w:color w:val="000000"/>
          <w:sz w:val="20"/>
          <w:szCs w:val="20"/>
          <w:lang w:eastAsia="ru-RU"/>
        </w:rPr>
      </w:pPr>
    </w:p>
    <w:p w:rsidR="003F7B4C" w:rsidRPr="00B84BD9" w:rsidRDefault="003F7B4C" w:rsidP="00B84BD9">
      <w:pPr>
        <w:pageBreakBefore/>
        <w:spacing w:after="0" w:line="360" w:lineRule="auto"/>
        <w:ind w:firstLine="0"/>
        <w:jc w:val="center"/>
        <w:rPr>
          <w:color w:val="000000"/>
          <w:sz w:val="28"/>
          <w:szCs w:val="28"/>
          <w:lang w:eastAsia="ru-RU"/>
        </w:rPr>
      </w:pPr>
      <w:r w:rsidRPr="00B84BD9">
        <w:rPr>
          <w:color w:val="000000"/>
          <w:sz w:val="28"/>
          <w:szCs w:val="28"/>
          <w:lang w:eastAsia="ru-RU"/>
        </w:rPr>
        <w:t>СОДЕРЖАНИЕ</w:t>
      </w:r>
    </w:p>
    <w:p w:rsidR="003F7B4C" w:rsidRPr="00B84BD9" w:rsidRDefault="003F7B4C" w:rsidP="00B84BD9">
      <w:pPr>
        <w:spacing w:after="0" w:line="360" w:lineRule="auto"/>
        <w:ind w:firstLine="708"/>
        <w:rPr>
          <w:color w:val="000000"/>
          <w:sz w:val="28"/>
          <w:szCs w:val="28"/>
          <w:lang w:eastAsia="ru-RU"/>
        </w:rPr>
      </w:pPr>
      <w:r w:rsidRPr="00B84BD9">
        <w:rPr>
          <w:color w:val="000000"/>
          <w:sz w:val="28"/>
          <w:szCs w:val="28"/>
          <w:lang w:eastAsia="ru-RU"/>
        </w:rPr>
        <w:t>Введение</w:t>
      </w:r>
      <w:r w:rsidRPr="00B84BD9">
        <w:rPr>
          <w:color w:val="000000"/>
          <w:sz w:val="28"/>
          <w:szCs w:val="28"/>
          <w:lang w:eastAsia="ru-RU"/>
        </w:rPr>
        <w:tab/>
      </w:r>
      <w:r w:rsidRPr="00B84BD9">
        <w:rPr>
          <w:color w:val="000000"/>
          <w:sz w:val="28"/>
          <w:szCs w:val="28"/>
          <w:lang w:eastAsia="ru-RU"/>
        </w:rPr>
        <w:tab/>
      </w:r>
      <w:r w:rsidRPr="00B84BD9">
        <w:rPr>
          <w:color w:val="000000"/>
          <w:sz w:val="28"/>
          <w:szCs w:val="28"/>
          <w:lang w:eastAsia="ru-RU"/>
        </w:rPr>
        <w:tab/>
      </w:r>
      <w:r w:rsidRPr="00B84BD9">
        <w:rPr>
          <w:color w:val="000000"/>
          <w:sz w:val="28"/>
          <w:szCs w:val="28"/>
          <w:lang w:eastAsia="ru-RU"/>
        </w:rPr>
        <w:tab/>
      </w:r>
      <w:r w:rsidRPr="00B84BD9">
        <w:rPr>
          <w:color w:val="000000"/>
          <w:sz w:val="28"/>
          <w:szCs w:val="28"/>
          <w:lang w:eastAsia="ru-RU"/>
        </w:rPr>
        <w:tab/>
      </w:r>
      <w:r w:rsidRPr="00B84BD9">
        <w:rPr>
          <w:color w:val="000000"/>
          <w:sz w:val="28"/>
          <w:szCs w:val="28"/>
          <w:lang w:eastAsia="ru-RU"/>
        </w:rPr>
        <w:tab/>
      </w:r>
      <w:r w:rsidRPr="00B84BD9">
        <w:rPr>
          <w:color w:val="000000"/>
          <w:sz w:val="28"/>
          <w:szCs w:val="28"/>
          <w:lang w:eastAsia="ru-RU"/>
        </w:rPr>
        <w:tab/>
      </w:r>
      <w:r w:rsidRPr="00B84BD9">
        <w:rPr>
          <w:color w:val="000000"/>
          <w:sz w:val="28"/>
          <w:szCs w:val="28"/>
          <w:lang w:eastAsia="ru-RU"/>
        </w:rPr>
        <w:tab/>
      </w:r>
      <w:r w:rsidRPr="00B84BD9">
        <w:rPr>
          <w:color w:val="000000"/>
          <w:sz w:val="28"/>
          <w:szCs w:val="28"/>
          <w:lang w:eastAsia="ru-RU"/>
        </w:rPr>
        <w:tab/>
      </w:r>
      <w:r w:rsidRPr="00B84BD9">
        <w:rPr>
          <w:color w:val="000000"/>
          <w:sz w:val="28"/>
          <w:szCs w:val="28"/>
          <w:lang w:eastAsia="ru-RU"/>
        </w:rPr>
        <w:tab/>
        <w:t>3</w:t>
      </w:r>
    </w:p>
    <w:p w:rsidR="003F7B4C" w:rsidRPr="00B84BD9" w:rsidRDefault="003F7B4C" w:rsidP="00B84BD9">
      <w:pPr>
        <w:spacing w:after="0" w:line="360" w:lineRule="auto"/>
        <w:ind w:firstLine="709"/>
        <w:rPr>
          <w:color w:val="000000"/>
          <w:sz w:val="28"/>
          <w:szCs w:val="28"/>
          <w:lang w:eastAsia="ru-RU"/>
        </w:rPr>
      </w:pPr>
      <w:r w:rsidRPr="00B84BD9">
        <w:rPr>
          <w:color w:val="000000"/>
          <w:sz w:val="28"/>
          <w:szCs w:val="28"/>
          <w:lang w:eastAsia="ru-RU"/>
        </w:rPr>
        <w:t>1. Общая характеристика страны</w:t>
      </w:r>
      <w:r w:rsidRPr="00B84BD9">
        <w:rPr>
          <w:color w:val="000000"/>
          <w:sz w:val="28"/>
          <w:szCs w:val="28"/>
          <w:lang w:eastAsia="ru-RU"/>
        </w:rPr>
        <w:tab/>
      </w:r>
      <w:r>
        <w:rPr>
          <w:color w:val="000000"/>
          <w:sz w:val="28"/>
          <w:szCs w:val="28"/>
          <w:lang w:eastAsia="ru-RU"/>
        </w:rPr>
        <w:tab/>
      </w:r>
      <w:r>
        <w:rPr>
          <w:color w:val="000000"/>
          <w:sz w:val="28"/>
          <w:szCs w:val="28"/>
          <w:lang w:eastAsia="ru-RU"/>
        </w:rPr>
        <w:tab/>
      </w:r>
      <w:r>
        <w:rPr>
          <w:color w:val="000000"/>
          <w:sz w:val="28"/>
          <w:szCs w:val="28"/>
          <w:lang w:eastAsia="ru-RU"/>
        </w:rPr>
        <w:tab/>
      </w:r>
      <w:r>
        <w:rPr>
          <w:color w:val="000000"/>
          <w:sz w:val="28"/>
          <w:szCs w:val="28"/>
          <w:lang w:eastAsia="ru-RU"/>
        </w:rPr>
        <w:tab/>
      </w:r>
      <w:r>
        <w:rPr>
          <w:color w:val="000000"/>
          <w:sz w:val="28"/>
          <w:szCs w:val="28"/>
          <w:lang w:eastAsia="ru-RU"/>
        </w:rPr>
        <w:tab/>
        <w:t>3</w:t>
      </w:r>
      <w:r>
        <w:rPr>
          <w:color w:val="000000"/>
          <w:sz w:val="28"/>
          <w:szCs w:val="28"/>
          <w:lang w:eastAsia="ru-RU"/>
        </w:rPr>
        <w:tab/>
      </w:r>
      <w:r w:rsidRPr="00B84BD9">
        <w:rPr>
          <w:color w:val="000000"/>
          <w:sz w:val="28"/>
          <w:szCs w:val="28"/>
          <w:lang w:eastAsia="ru-RU"/>
        </w:rPr>
        <w:t>2. Конституция Франции</w:t>
      </w:r>
      <w:r w:rsidRPr="00B84BD9">
        <w:rPr>
          <w:color w:val="000000"/>
          <w:sz w:val="28"/>
          <w:szCs w:val="28"/>
          <w:lang w:eastAsia="ru-RU"/>
        </w:rPr>
        <w:tab/>
      </w:r>
      <w:r w:rsidRPr="00B84BD9">
        <w:rPr>
          <w:color w:val="000000"/>
          <w:sz w:val="28"/>
          <w:szCs w:val="28"/>
          <w:lang w:eastAsia="ru-RU"/>
        </w:rPr>
        <w:tab/>
      </w:r>
      <w:r w:rsidRPr="00B84BD9">
        <w:rPr>
          <w:color w:val="000000"/>
          <w:sz w:val="28"/>
          <w:szCs w:val="28"/>
          <w:lang w:eastAsia="ru-RU"/>
        </w:rPr>
        <w:tab/>
      </w:r>
      <w:r w:rsidRPr="00B84BD9">
        <w:rPr>
          <w:color w:val="000000"/>
          <w:sz w:val="28"/>
          <w:szCs w:val="28"/>
          <w:lang w:eastAsia="ru-RU"/>
        </w:rPr>
        <w:tab/>
      </w:r>
      <w:r w:rsidRPr="00B84BD9">
        <w:rPr>
          <w:color w:val="000000"/>
          <w:sz w:val="28"/>
          <w:szCs w:val="28"/>
          <w:lang w:eastAsia="ru-RU"/>
        </w:rPr>
        <w:tab/>
      </w:r>
      <w:r w:rsidRPr="00B84BD9">
        <w:rPr>
          <w:color w:val="000000"/>
          <w:sz w:val="28"/>
          <w:szCs w:val="28"/>
          <w:lang w:eastAsia="ru-RU"/>
        </w:rPr>
        <w:tab/>
      </w:r>
      <w:r w:rsidRPr="00B84BD9">
        <w:rPr>
          <w:color w:val="000000"/>
          <w:sz w:val="28"/>
          <w:szCs w:val="28"/>
          <w:lang w:eastAsia="ru-RU"/>
        </w:rPr>
        <w:tab/>
      </w:r>
      <w:r>
        <w:rPr>
          <w:color w:val="000000"/>
          <w:sz w:val="28"/>
          <w:szCs w:val="28"/>
          <w:lang w:eastAsia="ru-RU"/>
        </w:rPr>
        <w:t>4</w:t>
      </w:r>
    </w:p>
    <w:p w:rsidR="003F7B4C" w:rsidRPr="00B84BD9" w:rsidRDefault="003F7B4C" w:rsidP="00B84BD9">
      <w:pPr>
        <w:spacing w:after="0" w:line="360" w:lineRule="auto"/>
        <w:ind w:firstLine="709"/>
        <w:rPr>
          <w:color w:val="000000"/>
          <w:sz w:val="28"/>
          <w:szCs w:val="28"/>
          <w:lang w:eastAsia="ru-RU"/>
        </w:rPr>
      </w:pPr>
      <w:r w:rsidRPr="00B84BD9">
        <w:rPr>
          <w:color w:val="000000"/>
          <w:sz w:val="28"/>
          <w:szCs w:val="28"/>
          <w:lang w:eastAsia="ru-RU"/>
        </w:rPr>
        <w:t>3. Политические партии</w:t>
      </w:r>
      <w:r w:rsidRPr="00B84BD9">
        <w:rPr>
          <w:color w:val="000000"/>
          <w:sz w:val="28"/>
          <w:szCs w:val="28"/>
          <w:lang w:eastAsia="ru-RU"/>
        </w:rPr>
        <w:tab/>
      </w:r>
      <w:r w:rsidRPr="00B84BD9">
        <w:rPr>
          <w:color w:val="000000"/>
          <w:sz w:val="28"/>
          <w:szCs w:val="28"/>
          <w:lang w:eastAsia="ru-RU"/>
        </w:rPr>
        <w:tab/>
      </w:r>
      <w:r w:rsidRPr="00B84BD9">
        <w:rPr>
          <w:color w:val="000000"/>
          <w:sz w:val="28"/>
          <w:szCs w:val="28"/>
          <w:lang w:eastAsia="ru-RU"/>
        </w:rPr>
        <w:tab/>
      </w:r>
      <w:r w:rsidRPr="00B84BD9">
        <w:rPr>
          <w:color w:val="000000"/>
          <w:sz w:val="28"/>
          <w:szCs w:val="28"/>
          <w:lang w:eastAsia="ru-RU"/>
        </w:rPr>
        <w:tab/>
      </w:r>
      <w:r w:rsidRPr="00B84BD9">
        <w:rPr>
          <w:color w:val="000000"/>
          <w:sz w:val="28"/>
          <w:szCs w:val="28"/>
          <w:lang w:eastAsia="ru-RU"/>
        </w:rPr>
        <w:tab/>
      </w:r>
      <w:r w:rsidRPr="00B84BD9">
        <w:rPr>
          <w:color w:val="000000"/>
          <w:sz w:val="28"/>
          <w:szCs w:val="28"/>
          <w:lang w:eastAsia="ru-RU"/>
        </w:rPr>
        <w:tab/>
      </w:r>
      <w:r w:rsidRPr="00B84BD9">
        <w:rPr>
          <w:color w:val="000000"/>
          <w:sz w:val="28"/>
          <w:szCs w:val="28"/>
          <w:lang w:eastAsia="ru-RU"/>
        </w:rPr>
        <w:tab/>
      </w:r>
      <w:r>
        <w:rPr>
          <w:color w:val="000000"/>
          <w:sz w:val="28"/>
          <w:szCs w:val="28"/>
          <w:lang w:eastAsia="ru-RU"/>
        </w:rPr>
        <w:t>7</w:t>
      </w:r>
    </w:p>
    <w:p w:rsidR="003F7B4C" w:rsidRPr="00B84BD9" w:rsidRDefault="003F7B4C" w:rsidP="00B84BD9">
      <w:pPr>
        <w:spacing w:after="0" w:line="360" w:lineRule="auto"/>
        <w:ind w:firstLine="709"/>
        <w:rPr>
          <w:color w:val="000000"/>
          <w:sz w:val="28"/>
          <w:szCs w:val="28"/>
          <w:lang w:eastAsia="ru-RU"/>
        </w:rPr>
      </w:pPr>
      <w:r w:rsidRPr="00B84BD9">
        <w:rPr>
          <w:color w:val="000000"/>
          <w:sz w:val="28"/>
          <w:szCs w:val="28"/>
          <w:lang w:eastAsia="ru-RU"/>
        </w:rPr>
        <w:t>4. Избирательное право и избирательная система Франции</w:t>
      </w:r>
      <w:r w:rsidRPr="00B84BD9">
        <w:rPr>
          <w:color w:val="000000"/>
          <w:sz w:val="28"/>
          <w:szCs w:val="28"/>
          <w:lang w:eastAsia="ru-RU"/>
        </w:rPr>
        <w:tab/>
      </w:r>
      <w:r w:rsidRPr="00B84BD9">
        <w:rPr>
          <w:color w:val="000000"/>
          <w:sz w:val="28"/>
          <w:szCs w:val="28"/>
          <w:lang w:eastAsia="ru-RU"/>
        </w:rPr>
        <w:tab/>
      </w:r>
      <w:r>
        <w:rPr>
          <w:color w:val="000000"/>
          <w:sz w:val="28"/>
          <w:szCs w:val="28"/>
          <w:lang w:eastAsia="ru-RU"/>
        </w:rPr>
        <w:t>8</w:t>
      </w:r>
      <w:r w:rsidRPr="00B84BD9">
        <w:rPr>
          <w:color w:val="000000"/>
          <w:sz w:val="28"/>
          <w:szCs w:val="28"/>
          <w:lang w:eastAsia="ru-RU"/>
        </w:rPr>
        <w:tab/>
      </w:r>
      <w:r w:rsidRPr="00B84BD9">
        <w:rPr>
          <w:bCs/>
          <w:color w:val="000000"/>
          <w:kern w:val="36"/>
          <w:sz w:val="28"/>
          <w:szCs w:val="28"/>
          <w:lang w:eastAsia="ru-RU"/>
        </w:rPr>
        <w:t>5. Законодательная власть</w:t>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t>12</w:t>
      </w:r>
    </w:p>
    <w:p w:rsidR="003F7B4C" w:rsidRPr="00B84BD9" w:rsidRDefault="003F7B4C" w:rsidP="00B84BD9">
      <w:pPr>
        <w:spacing w:after="0" w:line="360" w:lineRule="auto"/>
        <w:ind w:firstLine="709"/>
        <w:outlineLvl w:val="0"/>
        <w:rPr>
          <w:bCs/>
          <w:color w:val="000000"/>
          <w:kern w:val="36"/>
          <w:sz w:val="28"/>
          <w:szCs w:val="28"/>
          <w:lang w:eastAsia="ru-RU"/>
        </w:rPr>
      </w:pPr>
      <w:r w:rsidRPr="00B84BD9">
        <w:rPr>
          <w:bCs/>
          <w:color w:val="000000"/>
          <w:kern w:val="36"/>
          <w:sz w:val="28"/>
          <w:szCs w:val="28"/>
          <w:lang w:eastAsia="ru-RU"/>
        </w:rPr>
        <w:t>6. Исполнительная власть</w:t>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t>14</w:t>
      </w:r>
    </w:p>
    <w:p w:rsidR="003F7B4C" w:rsidRPr="00B84BD9" w:rsidRDefault="003F7B4C" w:rsidP="00B84BD9">
      <w:pPr>
        <w:spacing w:after="0" w:line="360" w:lineRule="auto"/>
        <w:ind w:firstLine="709"/>
        <w:outlineLvl w:val="0"/>
        <w:rPr>
          <w:bCs/>
          <w:color w:val="000000"/>
          <w:kern w:val="36"/>
          <w:sz w:val="28"/>
          <w:szCs w:val="28"/>
          <w:lang w:eastAsia="ru-RU"/>
        </w:rPr>
      </w:pPr>
      <w:r w:rsidRPr="00B84BD9">
        <w:rPr>
          <w:bCs/>
          <w:color w:val="000000"/>
          <w:kern w:val="36"/>
          <w:sz w:val="28"/>
          <w:szCs w:val="28"/>
          <w:lang w:eastAsia="ru-RU"/>
        </w:rPr>
        <w:t>7. Судебная власть</w:t>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t>19</w:t>
      </w:r>
    </w:p>
    <w:p w:rsidR="003F7B4C" w:rsidRPr="00B84BD9" w:rsidRDefault="003F7B4C" w:rsidP="00B84BD9">
      <w:pPr>
        <w:spacing w:after="0" w:line="360" w:lineRule="auto"/>
        <w:ind w:firstLine="709"/>
        <w:outlineLvl w:val="0"/>
        <w:rPr>
          <w:bCs/>
          <w:color w:val="000000"/>
          <w:kern w:val="36"/>
          <w:sz w:val="28"/>
          <w:szCs w:val="28"/>
          <w:lang w:eastAsia="ru-RU"/>
        </w:rPr>
      </w:pPr>
      <w:r w:rsidRPr="00B84BD9">
        <w:rPr>
          <w:bCs/>
          <w:color w:val="000000"/>
          <w:kern w:val="36"/>
          <w:sz w:val="28"/>
          <w:szCs w:val="28"/>
          <w:lang w:eastAsia="ru-RU"/>
        </w:rPr>
        <w:t>Заключение</w:t>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t>23</w:t>
      </w:r>
    </w:p>
    <w:p w:rsidR="003F7B4C" w:rsidRPr="00B84BD9" w:rsidRDefault="003F7B4C" w:rsidP="00B84BD9">
      <w:pPr>
        <w:spacing w:after="0" w:line="360" w:lineRule="auto"/>
        <w:ind w:firstLine="709"/>
        <w:outlineLvl w:val="0"/>
        <w:rPr>
          <w:bCs/>
          <w:color w:val="000000"/>
          <w:kern w:val="36"/>
          <w:sz w:val="28"/>
          <w:szCs w:val="28"/>
          <w:lang w:eastAsia="ru-RU"/>
        </w:rPr>
      </w:pPr>
      <w:r w:rsidRPr="00B84BD9">
        <w:rPr>
          <w:bCs/>
          <w:color w:val="000000"/>
          <w:kern w:val="36"/>
          <w:sz w:val="28"/>
          <w:szCs w:val="28"/>
          <w:lang w:eastAsia="ru-RU"/>
        </w:rPr>
        <w:t xml:space="preserve">Список использованной литературы </w:t>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r>
      <w:r>
        <w:rPr>
          <w:bCs/>
          <w:color w:val="000000"/>
          <w:kern w:val="36"/>
          <w:sz w:val="28"/>
          <w:szCs w:val="28"/>
          <w:lang w:eastAsia="ru-RU"/>
        </w:rPr>
        <w:tab/>
        <w:t>24</w:t>
      </w:r>
    </w:p>
    <w:p w:rsidR="003F7B4C" w:rsidRPr="00EF406C" w:rsidRDefault="003F7B4C" w:rsidP="00EF406C">
      <w:pPr>
        <w:pageBreakBefore/>
        <w:spacing w:after="0" w:line="360" w:lineRule="auto"/>
        <w:ind w:firstLine="0"/>
        <w:jc w:val="center"/>
        <w:outlineLvl w:val="1"/>
        <w:rPr>
          <w:b/>
          <w:bCs/>
          <w:color w:val="000000"/>
          <w:sz w:val="28"/>
          <w:szCs w:val="28"/>
          <w:lang w:eastAsia="ru-RU"/>
        </w:rPr>
      </w:pPr>
      <w:r w:rsidRPr="00EF406C">
        <w:rPr>
          <w:b/>
          <w:bCs/>
          <w:color w:val="000000"/>
          <w:sz w:val="28"/>
          <w:szCs w:val="28"/>
          <w:lang w:eastAsia="ru-RU"/>
        </w:rPr>
        <w:t>Введение</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Франция как никакая другая страна всегда приковывала к себе внимание историков, юристов, политиков. Своеобразие этой страны, свободолюбие ее народа, провозгласившего в своей Конституции слова: "Французский народ торжественно провозглашает свою приверженность правам человека и принципам национального суверенитета", заслуживает уважения и изучения ее конституционных основ, ведущих свое начало с известных событий 1789 г. и принятия Декларации прав человека и гражданина.</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Актуальность проблемы, рассматриваемой в данной работе, обусловливается особенностями этой страны и ее политической системы</w:t>
      </w:r>
      <w:r>
        <w:rPr>
          <w:color w:val="000000"/>
          <w:sz w:val="28"/>
          <w:szCs w:val="28"/>
          <w:lang w:eastAsia="ru-RU"/>
        </w:rPr>
        <w:t>.</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Целью работы является рассмотрение французской политической системы в целом, а также ее структуры, ветвей власти и их взаимодействия. Многие из политических особенностей вызваны своеобразием развития исторического процесса и влияния таких факторов, как революции, харизматичные политические деятели и многие другие.</w:t>
      </w:r>
    </w:p>
    <w:p w:rsidR="003F7B4C" w:rsidRPr="00EF406C" w:rsidRDefault="003F7B4C" w:rsidP="006C033D">
      <w:pPr>
        <w:spacing w:after="0" w:line="360" w:lineRule="auto"/>
        <w:ind w:firstLine="567"/>
        <w:jc w:val="both"/>
        <w:rPr>
          <w:color w:val="000000"/>
          <w:sz w:val="28"/>
          <w:szCs w:val="28"/>
          <w:lang w:eastAsia="ru-RU"/>
        </w:rPr>
      </w:pPr>
      <w:r w:rsidRPr="00EF406C">
        <w:rPr>
          <w:color w:val="000000"/>
          <w:sz w:val="28"/>
          <w:szCs w:val="28"/>
          <w:lang w:eastAsia="ru-RU"/>
        </w:rPr>
        <w:t>Другими задачами, стоящими перед данной работой, являются:</w:t>
      </w:r>
      <w:r>
        <w:rPr>
          <w:color w:val="000000"/>
          <w:sz w:val="28"/>
          <w:szCs w:val="28"/>
          <w:lang w:eastAsia="ru-RU"/>
        </w:rPr>
        <w:t xml:space="preserve"> </w:t>
      </w:r>
      <w:r w:rsidRPr="00EF406C">
        <w:rPr>
          <w:color w:val="000000"/>
          <w:sz w:val="28"/>
          <w:szCs w:val="28"/>
          <w:lang w:eastAsia="ru-RU"/>
        </w:rPr>
        <w:t>рассмотрение Конституции Франции и ее особенностей;</w:t>
      </w:r>
      <w:r>
        <w:rPr>
          <w:color w:val="000000"/>
          <w:sz w:val="28"/>
          <w:szCs w:val="28"/>
          <w:lang w:eastAsia="ru-RU"/>
        </w:rPr>
        <w:t xml:space="preserve"> </w:t>
      </w:r>
      <w:r w:rsidRPr="00EF406C">
        <w:rPr>
          <w:color w:val="000000"/>
          <w:sz w:val="28"/>
          <w:szCs w:val="28"/>
          <w:lang w:eastAsia="ru-RU"/>
        </w:rPr>
        <w:t>процесс проведения референдумов; характеристика органов центрального и местного самоуправления;</w:t>
      </w:r>
      <w:r>
        <w:rPr>
          <w:color w:val="000000"/>
          <w:sz w:val="28"/>
          <w:szCs w:val="28"/>
          <w:lang w:eastAsia="ru-RU"/>
        </w:rPr>
        <w:t xml:space="preserve"> </w:t>
      </w:r>
      <w:r w:rsidRPr="00EF406C">
        <w:rPr>
          <w:color w:val="000000"/>
          <w:sz w:val="28"/>
          <w:szCs w:val="28"/>
          <w:lang w:eastAsia="ru-RU"/>
        </w:rPr>
        <w:t>правовое положение личности;</w:t>
      </w:r>
      <w:r>
        <w:rPr>
          <w:color w:val="000000"/>
          <w:sz w:val="28"/>
          <w:szCs w:val="28"/>
          <w:lang w:eastAsia="ru-RU"/>
        </w:rPr>
        <w:t xml:space="preserve"> </w:t>
      </w:r>
      <w:r w:rsidRPr="00EF406C">
        <w:rPr>
          <w:color w:val="000000"/>
          <w:sz w:val="28"/>
          <w:szCs w:val="28"/>
          <w:lang w:eastAsia="ru-RU"/>
        </w:rPr>
        <w:t>избирательное право и избирательная система Франции;</w:t>
      </w:r>
      <w:r>
        <w:rPr>
          <w:color w:val="000000"/>
          <w:sz w:val="28"/>
          <w:szCs w:val="28"/>
          <w:lang w:eastAsia="ru-RU"/>
        </w:rPr>
        <w:t xml:space="preserve"> политические партии.</w:t>
      </w:r>
    </w:p>
    <w:p w:rsidR="003F7B4C" w:rsidRPr="006C033D" w:rsidRDefault="003F7B4C" w:rsidP="006C033D">
      <w:pPr>
        <w:spacing w:before="100" w:beforeAutospacing="1" w:after="100" w:afterAutospacing="1" w:line="360" w:lineRule="auto"/>
        <w:ind w:firstLine="567"/>
        <w:jc w:val="both"/>
        <w:rPr>
          <w:color w:val="000000"/>
          <w:sz w:val="32"/>
          <w:szCs w:val="32"/>
          <w:lang w:eastAsia="ru-RU"/>
        </w:rPr>
      </w:pPr>
      <w:r w:rsidRPr="006C033D">
        <w:rPr>
          <w:color w:val="000000"/>
          <w:sz w:val="32"/>
          <w:szCs w:val="32"/>
          <w:lang w:eastAsia="ru-RU"/>
        </w:rPr>
        <w:t xml:space="preserve">1. </w:t>
      </w:r>
      <w:r w:rsidRPr="006C033D">
        <w:rPr>
          <w:b/>
          <w:bCs/>
          <w:color w:val="000000"/>
          <w:sz w:val="32"/>
          <w:szCs w:val="32"/>
          <w:lang w:eastAsia="ru-RU"/>
        </w:rPr>
        <w:t>Общая характеристика страны</w:t>
      </w:r>
    </w:p>
    <w:p w:rsidR="003F7B4C" w:rsidRPr="00EF406C" w:rsidRDefault="003F7B4C" w:rsidP="006C033D">
      <w:pPr>
        <w:spacing w:after="0" w:line="360" w:lineRule="auto"/>
        <w:ind w:firstLine="567"/>
        <w:jc w:val="both"/>
        <w:rPr>
          <w:color w:val="000000"/>
          <w:sz w:val="28"/>
          <w:szCs w:val="28"/>
          <w:lang w:eastAsia="ru-RU"/>
        </w:rPr>
      </w:pPr>
      <w:r w:rsidRPr="00EF406C">
        <w:rPr>
          <w:color w:val="000000"/>
          <w:sz w:val="28"/>
          <w:szCs w:val="28"/>
          <w:lang w:eastAsia="ru-RU"/>
        </w:rPr>
        <w:t>Франция занимает всю</w:t>
      </w:r>
      <w:r>
        <w:rPr>
          <w:color w:val="000000"/>
          <w:sz w:val="28"/>
          <w:szCs w:val="28"/>
          <w:lang w:eastAsia="ru-RU"/>
        </w:rPr>
        <w:t xml:space="preserve"> западную часть Европы. Столица государства - </w:t>
      </w:r>
      <w:r w:rsidRPr="00EF406C">
        <w:rPr>
          <w:color w:val="000000"/>
          <w:sz w:val="28"/>
          <w:szCs w:val="28"/>
          <w:lang w:eastAsia="ru-RU"/>
        </w:rPr>
        <w:t>Париж. В настоящее время неделимая Франция включает 96 департаментов в метрополии, 4 заморских департамента (Гваделупа, Гвиана, Мартиника, Реюньон), две территории с особым статусом (Майотта, Сен-Пьер и Микелон) и четыре, заморские территории (Новая Каледония, Полинезия, Уоллис и Футуна, Южные и антарктические территории). Основу территориальной организации составляют коммуны. Основной единицей административно-территориального деления Франции являются департаменты. Самой крупной единицей в административном делении Франции является регион. Регионы имеются и в заморских территориях. Образование регионов вызывалось необходимостью преодоления препятствий в экономическом и социальном развитии вследствие существовавших узких административно-территориальных единиц. Небольшие размеры этих единиц перестали способствовать использованию природных, экономических и людских ресурсов.</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Конституция учреждает смешанную республиканскую форму. Это выражается в том, что глава государства избирается помимо Парламента, а Премьер-министр назначается Президентом без согласия высшего представительного органа. Можно было бы определить Французское государство как президентскую республику, однако правительство несет ответственность перед нижней палатой парламента. Это присуще для парламентской формы правления, при которой Президент не может отозвать Премьер-министра. В целом политическая система во Франции характеризуется смешанной республиканской формой правления.</w:t>
      </w:r>
    </w:p>
    <w:p w:rsidR="003F7B4C" w:rsidRPr="00836C6F" w:rsidRDefault="003F7B4C" w:rsidP="00836C6F">
      <w:pPr>
        <w:spacing w:before="100" w:beforeAutospacing="1" w:after="100" w:afterAutospacing="1" w:line="360" w:lineRule="auto"/>
        <w:ind w:firstLine="567"/>
        <w:jc w:val="both"/>
        <w:outlineLvl w:val="1"/>
        <w:rPr>
          <w:b/>
          <w:bCs/>
          <w:color w:val="000000"/>
          <w:sz w:val="32"/>
          <w:szCs w:val="32"/>
          <w:lang w:eastAsia="ru-RU"/>
        </w:rPr>
      </w:pPr>
      <w:r w:rsidRPr="00836C6F">
        <w:rPr>
          <w:b/>
          <w:bCs/>
          <w:color w:val="000000"/>
          <w:sz w:val="32"/>
          <w:szCs w:val="32"/>
          <w:lang w:eastAsia="ru-RU"/>
        </w:rPr>
        <w:t>2. Конституция Франции</w:t>
      </w:r>
    </w:p>
    <w:p w:rsidR="003F7B4C" w:rsidRPr="006C033D" w:rsidRDefault="003F7B4C" w:rsidP="001525BC">
      <w:pPr>
        <w:spacing w:after="0" w:line="360" w:lineRule="auto"/>
        <w:ind w:firstLine="567"/>
        <w:jc w:val="both"/>
        <w:outlineLvl w:val="1"/>
        <w:rPr>
          <w:bCs/>
          <w:color w:val="000000"/>
          <w:sz w:val="28"/>
          <w:szCs w:val="28"/>
          <w:lang w:eastAsia="ru-RU"/>
        </w:rPr>
      </w:pPr>
      <w:r w:rsidRPr="006C033D">
        <w:rPr>
          <w:bCs/>
          <w:color w:val="000000"/>
          <w:sz w:val="28"/>
          <w:szCs w:val="28"/>
          <w:lang w:eastAsia="ru-RU"/>
        </w:rPr>
        <w:t xml:space="preserve">В послевоенное время в конституционном развитии Франции различаются два периода: </w:t>
      </w:r>
    </w:p>
    <w:p w:rsidR="003F7B4C" w:rsidRPr="006C033D" w:rsidRDefault="003F7B4C" w:rsidP="001525BC">
      <w:pPr>
        <w:spacing w:after="0" w:line="360" w:lineRule="auto"/>
        <w:ind w:firstLine="567"/>
        <w:jc w:val="both"/>
        <w:outlineLvl w:val="1"/>
        <w:rPr>
          <w:bCs/>
          <w:color w:val="000000"/>
          <w:sz w:val="28"/>
          <w:szCs w:val="28"/>
          <w:lang w:eastAsia="ru-RU"/>
        </w:rPr>
      </w:pPr>
      <w:r>
        <w:rPr>
          <w:bCs/>
          <w:color w:val="000000"/>
          <w:sz w:val="28"/>
          <w:szCs w:val="28"/>
          <w:lang w:eastAsia="ru-RU"/>
        </w:rPr>
        <w:t>· первый</w:t>
      </w:r>
      <w:r w:rsidRPr="006C033D">
        <w:rPr>
          <w:bCs/>
          <w:color w:val="000000"/>
          <w:sz w:val="28"/>
          <w:szCs w:val="28"/>
          <w:lang w:eastAsia="ru-RU"/>
        </w:rPr>
        <w:t xml:space="preserve"> период Четвертой Республики - с 1946 по 1958 г., </w:t>
      </w:r>
    </w:p>
    <w:p w:rsidR="003F7B4C" w:rsidRPr="006C033D" w:rsidRDefault="003F7B4C" w:rsidP="001525BC">
      <w:pPr>
        <w:spacing w:after="0" w:line="360" w:lineRule="auto"/>
        <w:ind w:firstLine="567"/>
        <w:jc w:val="both"/>
        <w:outlineLvl w:val="1"/>
        <w:rPr>
          <w:bCs/>
          <w:color w:val="000000"/>
          <w:sz w:val="28"/>
          <w:szCs w:val="28"/>
          <w:lang w:eastAsia="ru-RU"/>
        </w:rPr>
      </w:pPr>
      <w:r w:rsidRPr="006C033D">
        <w:rPr>
          <w:bCs/>
          <w:color w:val="000000"/>
          <w:sz w:val="28"/>
          <w:szCs w:val="28"/>
          <w:lang w:eastAsia="ru-RU"/>
        </w:rPr>
        <w:t xml:space="preserve">· второй - с момента принятия действующей Конституции 1958 г.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Основной закон 1946 г. был вдохновлен общим демократическим подъемом после победы над гитлеровским фашизмом - наиболее демократичный за всю историю страны - послужил юридической базой для последующих социальных и политических преобразований.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Конституция 1958 г. как результат изменения соотношения политических сил в стране, была утверждена на референдуме 28 сентября и </w:t>
      </w:r>
      <w:r w:rsidRPr="00EF406C">
        <w:rPr>
          <w:color w:val="000000"/>
          <w:sz w:val="28"/>
          <w:szCs w:val="28"/>
          <w:lang w:eastAsia="ru-RU"/>
        </w:rPr>
        <w:br/>
        <w:t xml:space="preserve">положила начало Пятой Республике. Непосредственным поводом для ее принятия послужил ультраправый мятеж в Алжире, в то время французской колонии, и угроза гражданской войны в самой метрополии.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Буржуазные партии были единодушны и проголосовали в Национальном собрании за изменение ст.90 Конституции 1946 г., регулировавшей процедуру ее пересмотра, и за передачу учредительной власти "сильной" личности - генералу Шарлю де Голлю.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Одновременно Национальное собрание указало принципы, на которых должна основываться нов</w:t>
      </w:r>
      <w:r>
        <w:rPr>
          <w:color w:val="000000"/>
          <w:sz w:val="28"/>
          <w:szCs w:val="28"/>
          <w:lang w:eastAsia="ru-RU"/>
        </w:rPr>
        <w:t>ая Конституция</w:t>
      </w:r>
      <w:r w:rsidRPr="00EF406C">
        <w:rPr>
          <w:color w:val="000000"/>
          <w:sz w:val="28"/>
          <w:szCs w:val="28"/>
          <w:lang w:eastAsia="ru-RU"/>
        </w:rPr>
        <w:t xml:space="preserve">: </w:t>
      </w:r>
    </w:p>
    <w:p w:rsidR="003F7B4C" w:rsidRPr="00EF406C" w:rsidRDefault="003F7B4C" w:rsidP="001525BC">
      <w:pPr>
        <w:spacing w:after="0" w:line="360" w:lineRule="auto"/>
        <w:ind w:firstLine="567"/>
        <w:jc w:val="both"/>
        <w:rPr>
          <w:color w:val="000000"/>
          <w:sz w:val="28"/>
          <w:szCs w:val="28"/>
          <w:lang w:eastAsia="ru-RU"/>
        </w:rPr>
      </w:pPr>
      <w:r>
        <w:rPr>
          <w:color w:val="000000"/>
          <w:sz w:val="28"/>
          <w:szCs w:val="28"/>
          <w:lang w:eastAsia="ru-RU"/>
        </w:rPr>
        <w:t xml:space="preserve">- </w:t>
      </w:r>
      <w:r w:rsidRPr="00EF406C">
        <w:rPr>
          <w:color w:val="000000"/>
          <w:sz w:val="28"/>
          <w:szCs w:val="28"/>
          <w:lang w:eastAsia="ru-RU"/>
        </w:rPr>
        <w:t xml:space="preserve">всеобщее голосование как единственным источником власти,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 соблюдение принцип разделения властей,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 ответственность Правительства перед Парламентом,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независимость судебной власти,</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создание новой организации отношений с колониальными народами.</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В основу документа легли конституционные воззрения Шарля де Голля, высказанные им, главным образом, в речи в Байе, 16 июня 1946 г.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Основной принцип - верховенство закона и норм международного права.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Основной закон 1958 г. установил иерархию юридических норм, действующих в стране. Наверху пирамиды находится Конституция, ниже - органические законы, еще ниже - обычные законы. Несколько особняком "держатся" законы, принимаемые на референдуме, международные договоры и соглашения, должным образом ратифицированные Францией.</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Основной з</w:t>
      </w:r>
      <w:r>
        <w:rPr>
          <w:color w:val="000000"/>
          <w:sz w:val="28"/>
          <w:szCs w:val="28"/>
          <w:lang w:eastAsia="ru-RU"/>
        </w:rPr>
        <w:t>акон установил республиканскую ф</w:t>
      </w:r>
      <w:r w:rsidRPr="00EF406C">
        <w:rPr>
          <w:color w:val="000000"/>
          <w:sz w:val="28"/>
          <w:szCs w:val="28"/>
          <w:lang w:eastAsia="ru-RU"/>
        </w:rPr>
        <w:t xml:space="preserve">орму правления, имеющую смешанный характер, поскольку в ней наблюдаются черты президентской республики и парламентарной республики.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Демократический характер Республики говорит о существовании в стране одноименного политического режима. Конституция указывает в качестве составных частей такого режима всеобщее голосование, прямое или косвенное, но всегда равное и тайное, возможность существования политических партий и группировок.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Собственно Конституция 1958 г. - это всего лишь часть, хотя и наиболее значительная, действующего конституционного законодательства. Таким образом, особенностью действующей Конституции Франции является ее структура и порядок закрепления провозглашаемых прав и свобод.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u w:val="single"/>
          <w:lang w:eastAsia="ru-RU"/>
        </w:rPr>
        <w:t>Структура конституции</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Конституция состоит из преамбулы, 17 разделов</w:t>
      </w:r>
      <w:r>
        <w:rPr>
          <w:color w:val="000000"/>
          <w:sz w:val="28"/>
          <w:szCs w:val="28"/>
          <w:lang w:eastAsia="ru-RU"/>
        </w:rPr>
        <w:t xml:space="preserve">, различных по объему, </w:t>
      </w:r>
      <w:r w:rsidRPr="00EF406C">
        <w:rPr>
          <w:color w:val="000000"/>
          <w:sz w:val="28"/>
          <w:szCs w:val="28"/>
          <w:lang w:eastAsia="ru-RU"/>
        </w:rPr>
        <w:t xml:space="preserve"> и 93 статей. Наиболее крупные разделы посвящены Президенту Республики и отношениям между Парламентом и Правительством.</w:t>
      </w:r>
    </w:p>
    <w:p w:rsidR="003F7B4C" w:rsidRPr="00EF406C" w:rsidRDefault="003F7B4C" w:rsidP="00836C6F">
      <w:pPr>
        <w:spacing w:after="0" w:line="360" w:lineRule="auto"/>
        <w:ind w:firstLine="567"/>
        <w:jc w:val="both"/>
        <w:rPr>
          <w:color w:val="000000"/>
          <w:sz w:val="28"/>
          <w:szCs w:val="28"/>
          <w:lang w:eastAsia="ru-RU"/>
        </w:rPr>
      </w:pPr>
      <w:r w:rsidRPr="00EF406C">
        <w:rPr>
          <w:color w:val="000000"/>
          <w:sz w:val="28"/>
          <w:szCs w:val="28"/>
          <w:lang w:eastAsia="ru-RU"/>
        </w:rPr>
        <w:t>Раздел I "О суверенитете" определил основные девизы и принципы страны. Девиз: "Свобода, Равенство, Братство". Принцип: "Правление народа, по воле народа и для народа". Раздел II посвящен Президенту Республики, его компетенции, порядку и процедуре его избрания. Раздел III регламентирует деятельность Правительства Франции</w:t>
      </w:r>
      <w:r>
        <w:rPr>
          <w:color w:val="000000"/>
          <w:sz w:val="28"/>
          <w:szCs w:val="28"/>
          <w:lang w:eastAsia="ru-RU"/>
        </w:rPr>
        <w:t>.</w:t>
      </w:r>
      <w:r w:rsidRPr="00EF406C">
        <w:rPr>
          <w:color w:val="000000"/>
          <w:sz w:val="28"/>
          <w:szCs w:val="28"/>
          <w:lang w:eastAsia="ru-RU"/>
        </w:rPr>
        <w:t xml:space="preserve"> Раздел IV посвящен Парламенту страны, деятельности его палат, взаимоотношениям Парламента и Правительства. Раздел V продолжает изложение взаимоотношений Парламента и Правительства. Раздел VI "О международных договорах и соглашениях" особенно важен для современной Франции в условиях интеграции в Европейское Сообщество. Раздел VII регламентирует деятельность Конституционного совета. Раздел VIII посвящен судебной власти. Разделы IX "Высокая палата правосудия" и Х "Об уголовной ответственности членов Правительства" дополняют предыдущий раздел.</w:t>
      </w:r>
      <w:r>
        <w:rPr>
          <w:color w:val="000000"/>
          <w:sz w:val="28"/>
          <w:szCs w:val="28"/>
          <w:lang w:eastAsia="ru-RU"/>
        </w:rPr>
        <w:t xml:space="preserve"> </w:t>
      </w:r>
      <w:r w:rsidRPr="00EF406C">
        <w:rPr>
          <w:color w:val="000000"/>
          <w:sz w:val="28"/>
          <w:szCs w:val="28"/>
          <w:lang w:eastAsia="ru-RU"/>
        </w:rPr>
        <w:t>Раздел XI</w:t>
      </w:r>
      <w:r>
        <w:rPr>
          <w:color w:val="000000"/>
          <w:sz w:val="28"/>
          <w:szCs w:val="28"/>
          <w:lang w:eastAsia="ru-RU"/>
        </w:rPr>
        <w:t xml:space="preserve"> -</w:t>
      </w:r>
      <w:r w:rsidRPr="00EF406C">
        <w:rPr>
          <w:color w:val="000000"/>
          <w:sz w:val="28"/>
          <w:szCs w:val="28"/>
          <w:lang w:eastAsia="ru-RU"/>
        </w:rPr>
        <w:t xml:space="preserve"> регулируется деятельность Экономического и социального совета, который по запросу Правительства дает свое заключение по проектам законов, ордонансов и декретов, а также по законодательным предложениям, которые представляются ему на рассмотрение. Раздел XII "О </w:t>
      </w:r>
      <w:r>
        <w:rPr>
          <w:color w:val="000000"/>
          <w:sz w:val="28"/>
          <w:szCs w:val="28"/>
          <w:lang w:eastAsia="ru-RU"/>
        </w:rPr>
        <w:t xml:space="preserve">территориальных </w:t>
      </w:r>
      <w:r w:rsidRPr="00EF406C">
        <w:rPr>
          <w:color w:val="000000"/>
          <w:sz w:val="28"/>
          <w:szCs w:val="28"/>
          <w:lang w:eastAsia="ru-RU"/>
        </w:rPr>
        <w:t xml:space="preserve">коллективах" регулирует </w:t>
      </w:r>
      <w:r w:rsidRPr="00EF406C">
        <w:rPr>
          <w:color w:val="000000"/>
          <w:sz w:val="28"/>
          <w:szCs w:val="28"/>
          <w:lang w:eastAsia="ru-RU"/>
        </w:rPr>
        <w:br/>
        <w:t>взаимодействие территориальных коллективов: коммун, департаментов, заморских территорий. Раздел XIII "О сообществе" утверждает, что все государства Сообщества пользуются автономией, самоуправлением, демократически и свободно распоряжаются своими собственными делами. Все граждане Сообщества, (а по Конституции существует только одно гражданство Сообщества), независимо от своего происхождения, расы или вероисповедания, равноправны. Они имеют одинаковые обязанности. И, наконец, положения о порядке пере</w:t>
      </w:r>
      <w:r>
        <w:rPr>
          <w:color w:val="000000"/>
          <w:sz w:val="28"/>
          <w:szCs w:val="28"/>
          <w:lang w:eastAsia="ru-RU"/>
        </w:rPr>
        <w:t>смотра содержатся в разделе X</w:t>
      </w:r>
      <w:r>
        <w:rPr>
          <w:color w:val="000000"/>
          <w:sz w:val="28"/>
          <w:szCs w:val="28"/>
          <w:lang w:val="en-US" w:eastAsia="ru-RU"/>
        </w:rPr>
        <w:t>I</w:t>
      </w:r>
      <w:r>
        <w:rPr>
          <w:color w:val="000000"/>
          <w:sz w:val="28"/>
          <w:szCs w:val="28"/>
          <w:lang w:eastAsia="ru-RU"/>
        </w:rPr>
        <w:t xml:space="preserve">V </w:t>
      </w:r>
      <w:r w:rsidRPr="00EF406C">
        <w:rPr>
          <w:color w:val="000000"/>
          <w:sz w:val="28"/>
          <w:szCs w:val="28"/>
          <w:lang w:eastAsia="ru-RU"/>
        </w:rPr>
        <w:t xml:space="preserve">Конституции. </w:t>
      </w:r>
    </w:p>
    <w:p w:rsidR="003F7B4C" w:rsidRPr="00836C6F" w:rsidRDefault="003F7B4C" w:rsidP="00836C6F">
      <w:pPr>
        <w:spacing w:before="100" w:beforeAutospacing="1" w:after="100" w:afterAutospacing="1" w:line="360" w:lineRule="auto"/>
        <w:ind w:firstLine="567"/>
        <w:jc w:val="both"/>
        <w:outlineLvl w:val="2"/>
        <w:rPr>
          <w:b/>
          <w:bCs/>
          <w:color w:val="000000"/>
          <w:sz w:val="32"/>
          <w:szCs w:val="32"/>
          <w:lang w:eastAsia="ru-RU"/>
        </w:rPr>
      </w:pPr>
      <w:r w:rsidRPr="00836C6F">
        <w:rPr>
          <w:b/>
          <w:bCs/>
          <w:color w:val="000000"/>
          <w:sz w:val="32"/>
          <w:szCs w:val="32"/>
          <w:lang w:eastAsia="ru-RU"/>
        </w:rPr>
        <w:t>3. Политические партии</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Во Франции всегда уважалось мнение народа и ей, как никакой другой стране был характерен политический плюрализм. Ныне действующая Конституция Французской Республики провозглашает: "Политические партии и группировки содействуют выражению мнений голосованием. Они создаются и осуществляют свою деятельность свободно. Они должны уважать принципы национального суверенитета и "демократии".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На политической арене действует множество политических партий и движений, им свойственна мобильность. Они возникают, приходят в упадок, исчезают, сливаются, блокируются, меняют политические ориентиры и названия. Партии образуются свободно. Единственным условием является подача декларации в административные органы. Особое разрешение для образования любой партии не требуется. Все политические ассоциации и партии, не зарегистрированные в соответствии с установленной процедурой, не обладают какой-либо юридической правоспособностью. В особых случаях такая правоспособность может быть признана судебными органами. </w:t>
      </w:r>
    </w:p>
    <w:p w:rsidR="003F7B4C" w:rsidRPr="00EF406C" w:rsidRDefault="003F7B4C" w:rsidP="006615F4">
      <w:pPr>
        <w:spacing w:after="0" w:line="360" w:lineRule="auto"/>
        <w:ind w:firstLine="567"/>
        <w:jc w:val="both"/>
        <w:rPr>
          <w:color w:val="000000"/>
          <w:sz w:val="28"/>
          <w:szCs w:val="28"/>
          <w:lang w:eastAsia="ru-RU"/>
        </w:rPr>
      </w:pPr>
      <w:r w:rsidRPr="00EF406C">
        <w:rPr>
          <w:color w:val="000000"/>
          <w:sz w:val="28"/>
          <w:szCs w:val="28"/>
          <w:lang w:eastAsia="ru-RU"/>
        </w:rPr>
        <w:t>Во Франции из многочисленных партий и ассоциаций заметную роль в политической жизни играют несколько наиболее значительных:</w:t>
      </w:r>
      <w:r>
        <w:rPr>
          <w:color w:val="000000"/>
          <w:sz w:val="28"/>
          <w:szCs w:val="28"/>
          <w:lang w:eastAsia="ru-RU"/>
        </w:rPr>
        <w:t xml:space="preserve"> </w:t>
      </w:r>
      <w:r w:rsidRPr="00EF406C">
        <w:rPr>
          <w:color w:val="000000"/>
          <w:sz w:val="28"/>
          <w:szCs w:val="28"/>
          <w:lang w:eastAsia="ru-RU"/>
        </w:rPr>
        <w:t xml:space="preserve">Французская социалистическая </w:t>
      </w:r>
      <w:r>
        <w:rPr>
          <w:color w:val="000000"/>
          <w:sz w:val="28"/>
          <w:szCs w:val="28"/>
          <w:lang w:eastAsia="ru-RU"/>
        </w:rPr>
        <w:t>партия</w:t>
      </w:r>
      <w:r w:rsidRPr="00EF406C">
        <w:rPr>
          <w:color w:val="000000"/>
          <w:sz w:val="28"/>
          <w:szCs w:val="28"/>
          <w:lang w:eastAsia="ru-RU"/>
        </w:rPr>
        <w:t xml:space="preserve">; </w:t>
      </w:r>
      <w:r>
        <w:rPr>
          <w:color w:val="000000"/>
          <w:sz w:val="28"/>
          <w:szCs w:val="28"/>
          <w:lang w:eastAsia="ru-RU"/>
        </w:rPr>
        <w:t xml:space="preserve"> </w:t>
      </w:r>
      <w:r w:rsidRPr="00EF406C">
        <w:rPr>
          <w:color w:val="000000"/>
          <w:sz w:val="28"/>
          <w:szCs w:val="28"/>
          <w:lang w:eastAsia="ru-RU"/>
        </w:rPr>
        <w:t xml:space="preserve">движение левых радикалов; Французская Коммунистическая партия; </w:t>
      </w:r>
      <w:r>
        <w:rPr>
          <w:color w:val="000000"/>
          <w:sz w:val="28"/>
          <w:szCs w:val="28"/>
          <w:lang w:eastAsia="ru-RU"/>
        </w:rPr>
        <w:t xml:space="preserve"> </w:t>
      </w:r>
      <w:r w:rsidRPr="00EF406C">
        <w:rPr>
          <w:color w:val="000000"/>
          <w:sz w:val="28"/>
          <w:szCs w:val="28"/>
          <w:lang w:eastAsia="ru-RU"/>
        </w:rPr>
        <w:t xml:space="preserve">Объединение в поддержку Республики; Республиканская партия; Центр социальных демократов; Национальный фронт, основанный в 1972 г. - представляет собой ультраправую организацию. </w:t>
      </w:r>
      <w:r>
        <w:rPr>
          <w:color w:val="000000"/>
          <w:sz w:val="28"/>
          <w:szCs w:val="28"/>
          <w:lang w:eastAsia="ru-RU"/>
        </w:rPr>
        <w:t xml:space="preserve"> </w:t>
      </w:r>
      <w:r w:rsidRPr="00EF406C">
        <w:rPr>
          <w:color w:val="000000"/>
          <w:sz w:val="28"/>
          <w:szCs w:val="28"/>
          <w:lang w:eastAsia="ru-RU"/>
        </w:rPr>
        <w:t>Имеются также и мелкие пар</w:t>
      </w:r>
      <w:r>
        <w:rPr>
          <w:color w:val="000000"/>
          <w:sz w:val="28"/>
          <w:szCs w:val="28"/>
          <w:lang w:eastAsia="ru-RU"/>
        </w:rPr>
        <w:t>тии, включающие партии Корсики и заморских департаментов. П</w:t>
      </w:r>
      <w:r w:rsidRPr="00EF406C">
        <w:rPr>
          <w:color w:val="000000"/>
          <w:sz w:val="28"/>
          <w:szCs w:val="28"/>
          <w:lang w:eastAsia="ru-RU"/>
        </w:rPr>
        <w:t>артии ограничения финансируются частными лицами. Государством финансируются лишь те партии, которые выставили кандидатов по меньшей мере в 75 избирательных округах.</w:t>
      </w:r>
    </w:p>
    <w:p w:rsidR="003F7B4C" w:rsidRPr="00836C6F" w:rsidRDefault="003F7B4C" w:rsidP="00836C6F">
      <w:pPr>
        <w:spacing w:before="100" w:beforeAutospacing="1" w:after="100" w:afterAutospacing="1" w:line="360" w:lineRule="auto"/>
        <w:ind w:firstLine="567"/>
        <w:jc w:val="both"/>
        <w:outlineLvl w:val="2"/>
        <w:rPr>
          <w:b/>
          <w:bCs/>
          <w:color w:val="000000"/>
          <w:sz w:val="32"/>
          <w:szCs w:val="32"/>
          <w:lang w:eastAsia="ru-RU"/>
        </w:rPr>
      </w:pPr>
      <w:r w:rsidRPr="00836C6F">
        <w:rPr>
          <w:b/>
          <w:bCs/>
          <w:color w:val="000000"/>
          <w:sz w:val="32"/>
          <w:szCs w:val="32"/>
          <w:lang w:eastAsia="ru-RU"/>
        </w:rPr>
        <w:t>4. Избирательное право и избирательная система Франции</w:t>
      </w:r>
    </w:p>
    <w:p w:rsidR="003F7B4C" w:rsidRPr="00836C6F" w:rsidRDefault="003F7B4C" w:rsidP="001525BC">
      <w:pPr>
        <w:spacing w:after="0" w:line="360" w:lineRule="auto"/>
        <w:ind w:firstLine="567"/>
        <w:jc w:val="both"/>
        <w:rPr>
          <w:color w:val="000000"/>
          <w:sz w:val="28"/>
          <w:szCs w:val="28"/>
          <w:lang w:eastAsia="ru-RU"/>
        </w:rPr>
      </w:pPr>
      <w:r w:rsidRPr="00836C6F">
        <w:rPr>
          <w:color w:val="000000"/>
          <w:sz w:val="28"/>
          <w:szCs w:val="28"/>
          <w:lang w:eastAsia="ru-RU"/>
        </w:rPr>
        <w:t xml:space="preserve">Конституция и законодательство Французской Республики достаточно подробно регламентирует процесс формирования выборных органов. Как и в каждом государстве имеется активное избирательное право и пассивное </w:t>
      </w:r>
      <w:r w:rsidRPr="00836C6F">
        <w:rPr>
          <w:color w:val="000000"/>
          <w:sz w:val="28"/>
          <w:szCs w:val="28"/>
          <w:lang w:eastAsia="ru-RU"/>
        </w:rPr>
        <w:br/>
        <w:t xml:space="preserve">избирательное право.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u w:val="single"/>
          <w:lang w:eastAsia="ru-RU"/>
        </w:rPr>
        <w:t>Активное избирательное право</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Во Франции активным избирательным правом обладают все французские граждане, достигшие, к моменту выборов 18 лет, и обладающие гражданскими и политическими правами. К избирателям применяются требования ценза оседлости (не менее шестимесячного срока).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Избирательная правоспособность французских граждан устанавливается регистрацией лиц, отвечающих критериям, предусмотренным Законом. Это </w:t>
      </w:r>
      <w:r w:rsidRPr="00EF406C">
        <w:rPr>
          <w:color w:val="000000"/>
          <w:sz w:val="28"/>
          <w:szCs w:val="28"/>
          <w:lang w:eastAsia="ru-RU"/>
        </w:rPr>
        <w:br/>
        <w:t xml:space="preserve">означает, что каждый избиратель должен зарегистрироваться, предъявив соответствующие документы. Однако это право, а не обязанность избирателя. Во всяком случае никакой ответственности за неисполнение этой обязанности не предусмотрено.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Избирательный список является постоянным; он составляется в каждой коммуне и в каждом бюро для голосования и ежегодно пересматривается в течение довольно длительного времени с 1 сентября до последнего дня февраля следующего года. Голосование осуществляется лично, один избиратель имеет один голос.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На президентских выборах и в голосовании на референдуме могут принимать участие французские граждане, проживаю</w:t>
      </w:r>
      <w:r>
        <w:rPr>
          <w:color w:val="000000"/>
          <w:sz w:val="28"/>
          <w:szCs w:val="28"/>
          <w:lang w:eastAsia="ru-RU"/>
        </w:rPr>
        <w:t xml:space="preserve">щие за границей, тогда, </w:t>
      </w:r>
      <w:r w:rsidRPr="00EF406C">
        <w:rPr>
          <w:color w:val="000000"/>
          <w:sz w:val="28"/>
          <w:szCs w:val="28"/>
          <w:lang w:eastAsia="ru-RU"/>
        </w:rPr>
        <w:t xml:space="preserve">голосование проходит в посольствах или в приграничных департаментах. На других выборах избиратели, проживающие за границей, могут голосовать в своих коммунах, либо в другой коммуне с населением более 30 тыс. жителей при условии, что число таких избирателей не превышает 2% от общего числа избирателей, внесенных в списки в этой коммуне. В этих условиях голосование осуществляется по доверенности.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u w:val="single"/>
          <w:lang w:eastAsia="ru-RU"/>
        </w:rPr>
        <w:t>Пассивное избирательное право</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Пассивное избирательное право предоставляется для избрания в Парламент страны. В нижнюю палату Национального собрания могут быть избраны граждане, достигшие 23 лет, а в верхнюю палату Сената могут быть избраны граждане, достигшие 35 лет.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На всех выборах существует избирательный залог. При выборах Президента сумма залога равна 10 тыс. франков, при избрании депутатов Национального собрания - 1 тыс.франков с кандидата, а с сенаторов - 200 франков. Внесение залога объясняется необходимостью хотя бы частично покрыть расходы на избирательную кампанию и в некоторой степени воспрепятствовать выдвижению кандидатов, выдвинувших свои кандидатуры не с целью избрания, а с другими целями. Кандидаты же на пост Президента страны должны представить в Конституционный совет декларацию о своем имущественном положении, а в случае избрания - обязательство, что это лицо обязуется представить новую декларацию перед истечением своего мандата. Декларация публикуется в официальном органе страны. В соответствии с действующим законодательством кандидатом в представительные органы может быть любой французский избиратель, обладающий необходимыми квалификациями.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Однако, фактически кандидатов в депутаты выдвигают политические партии и организации, поскольку, лишь опираясь на политическую партию, можно рассчитывать на избрание. Ни Конституция Франции, ни законодательство о выборах, не устанавливают минимального возраста для кандидатов на пост Президента. От Четвертой Республики был сохранен 7-летний срок полномочий с той, однако, разницей, что в новой Конституции </w:t>
      </w:r>
      <w:r w:rsidRPr="00EF406C">
        <w:rPr>
          <w:color w:val="000000"/>
          <w:sz w:val="28"/>
          <w:szCs w:val="28"/>
          <w:lang w:eastAsia="ru-RU"/>
        </w:rPr>
        <w:br/>
        <w:t xml:space="preserve">ничего не говорилось о невозможности переизбрания. Таким образом, резюмируется возможность занимать пост президента неограниченное число раз. Для предоставления кандидатуры на пост президента Республики необходимо собрать 5 тыс. подписей лиц, занимающих определенные выборные должности (членов Парламента, генеральных Советов, совета Парижа, территориальных ассамблей и мэров), которые должны быть представлены в Конституционный совет. Все подписавшиеся под заявлением о выдвижении кандидата в президенты страны должны представлять не менее 30 департаментов и заморских территорий. При этом имена подписавшихся публикуются.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Избрание президента проводится по двухтуровой мажоритарной системе. Если в первом туре ни один из кандидатов не получит абсолютного большинства голосов, то через две недели проводится второй тур. В нем уже участвуют два кандидата, набравшие наибольшее число голосов в первом туре. Избрание нового президента происходит не менее чем за двадцать и не более чем за тридцать пять дней до истечения срока полномочий действующего Президента.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Парламент представляет собой также выборный орган. Национальное собрание избирается на 5 лет всеобщим, прямым голосованием по </w:t>
      </w:r>
      <w:r w:rsidRPr="00EF406C">
        <w:rPr>
          <w:color w:val="000000"/>
          <w:sz w:val="28"/>
          <w:szCs w:val="28"/>
          <w:lang w:eastAsia="ru-RU"/>
        </w:rPr>
        <w:br/>
        <w:t xml:space="preserve">смешанной мажоритарной системе. Это означает, что в первом туре для избрания нужно получить абсолютное большинство поданных голосов (от округа избирается один депутат). Если никто не получил большинства, то через неделю проводится второй тур. Для участия в нем допускаются кандидаты, набравшие в первом туре как минимум 12,5% голосов от числа </w:t>
      </w:r>
      <w:r w:rsidRPr="00EF406C">
        <w:rPr>
          <w:color w:val="000000"/>
          <w:sz w:val="28"/>
          <w:szCs w:val="28"/>
          <w:lang w:eastAsia="ru-RU"/>
        </w:rPr>
        <w:br/>
        <w:t xml:space="preserve">избирателей, включенных в списки. Для избрания во втором туре достаточно получить относительное большинство голосов.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Сенат формируется, в основном, трехступенчатыми выборами. Сенаторы избираются на 9 лет в коллегиях в каждом из департаментов. Палата обновляется на одну треть каждые три года, что приводит к уменьшению влияния избирательного корпуса на состав сената и не позволяет ему резко менять политический курс. Избирательная коллегия включает около 108 тыс. членов, из которых около 600 депутатов, более 3 тыс. региональных и генеральных советников и около 104 тыс. представителей муниципалитетов. Последние фактически и избирают Сенат Франции. Выборы сенаторов проходят в главном городе департамента и проводятся по двум системам. Пропорциональная система применяется в департаментах, избирающих 5 и более членов палаты (их во Франции - 3), а число сенаторов от них - 69. В остальных департаментах применяется двухтуровая мажоритарная система.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Муниципальные советы избираются по разным системам в зависимости от численности населения коммуны. Обжалование результатов выборов подводится в отношении парламентариев - в Конституционный совет, а в отношении других членов представительных учреждений - в органы административной юстиции. </w:t>
      </w:r>
    </w:p>
    <w:p w:rsidR="003F7B4C" w:rsidRPr="00836C6F" w:rsidRDefault="003F7B4C" w:rsidP="001525BC">
      <w:pPr>
        <w:spacing w:after="0" w:line="360" w:lineRule="auto"/>
        <w:ind w:firstLine="567"/>
        <w:jc w:val="both"/>
        <w:outlineLvl w:val="2"/>
        <w:rPr>
          <w:bCs/>
          <w:color w:val="000000"/>
          <w:sz w:val="28"/>
          <w:szCs w:val="28"/>
          <w:u w:val="single"/>
          <w:lang w:eastAsia="ru-RU"/>
        </w:rPr>
      </w:pPr>
      <w:r w:rsidRPr="00836C6F">
        <w:rPr>
          <w:bCs/>
          <w:color w:val="000000"/>
          <w:sz w:val="28"/>
          <w:szCs w:val="28"/>
          <w:u w:val="single"/>
          <w:lang w:eastAsia="ru-RU"/>
        </w:rPr>
        <w:t>Референдум</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Референдум - возможность, предоставленная избирателям принять участие в решении важнейших государственных вопросов. Во Франции на национальном и на местном уровне в настоящее время референдум является единственным видом непосредственной демократии.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На национальном уровне референдум, согласно Конституции, предусматривается трижды.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Условия проведения референдума следующие:</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1) голосование может проводиться по предложению Правительства или по совместному предложению палат Парламента, а не по инициативе Президента Республики;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2) если референдум проводится по предложению Правительства, то оно должно быть сделано во время сессии Парламента;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3) если проект принят на референдуме, то он должен быть промульгирован в 15-дневный срок.</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Установленный Конституцией 1958 г. правовой порядок</w:t>
      </w:r>
      <w:r>
        <w:rPr>
          <w:color w:val="000000"/>
          <w:sz w:val="28"/>
          <w:szCs w:val="28"/>
          <w:lang w:eastAsia="ru-RU"/>
        </w:rPr>
        <w:t xml:space="preserve"> исключил какой-либо контроль над</w:t>
      </w:r>
      <w:r w:rsidRPr="00EF406C">
        <w:rPr>
          <w:color w:val="000000"/>
          <w:sz w:val="28"/>
          <w:szCs w:val="28"/>
          <w:lang w:eastAsia="ru-RU"/>
        </w:rPr>
        <w:t xml:space="preserve"> действиями Президента. Позже, в августе 1995 г., была расширена сфера применения референдума, вынесен вопрос о реформах в экономической и социальной политике, которого раньше не было. Таким образом, возможность передавать на референдум вопросы экономической и </w:t>
      </w:r>
      <w:r w:rsidRPr="00EF406C">
        <w:rPr>
          <w:color w:val="000000"/>
          <w:sz w:val="28"/>
          <w:szCs w:val="28"/>
          <w:lang w:eastAsia="ru-RU"/>
        </w:rPr>
        <w:br/>
        <w:t xml:space="preserve">социальной политики исключила из круга полномочий Парламента способность разрешать эти вопросы большинством голосов на его заседаниях.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Референдумы могут проводиться по территориальным проблемам. Как и для любой другой страны этот вопрос достаточно щепетилен и рядом законов введены и действуют местные референдумы. </w:t>
      </w:r>
    </w:p>
    <w:p w:rsidR="003F7B4C" w:rsidRPr="00836C6F" w:rsidRDefault="003F7B4C" w:rsidP="00836C6F">
      <w:pPr>
        <w:spacing w:before="100" w:beforeAutospacing="1" w:after="100" w:afterAutospacing="1" w:line="360" w:lineRule="auto"/>
        <w:ind w:firstLine="567"/>
        <w:jc w:val="both"/>
        <w:outlineLvl w:val="4"/>
        <w:rPr>
          <w:b/>
          <w:bCs/>
          <w:color w:val="000000"/>
          <w:sz w:val="32"/>
          <w:szCs w:val="32"/>
          <w:lang w:eastAsia="ru-RU"/>
        </w:rPr>
      </w:pPr>
      <w:r w:rsidRPr="00836C6F">
        <w:rPr>
          <w:b/>
          <w:bCs/>
          <w:color w:val="000000"/>
          <w:sz w:val="32"/>
          <w:szCs w:val="32"/>
          <w:lang w:eastAsia="ru-RU"/>
        </w:rPr>
        <w:t>5. Законодательная власть</w:t>
      </w:r>
    </w:p>
    <w:p w:rsidR="003F7B4C" w:rsidRPr="00367913" w:rsidRDefault="003F7B4C" w:rsidP="001525BC">
      <w:pPr>
        <w:spacing w:after="0" w:line="360" w:lineRule="auto"/>
        <w:ind w:firstLine="567"/>
        <w:jc w:val="both"/>
        <w:outlineLvl w:val="4"/>
        <w:rPr>
          <w:bCs/>
          <w:color w:val="000000"/>
          <w:sz w:val="28"/>
          <w:szCs w:val="28"/>
          <w:lang w:eastAsia="ru-RU"/>
        </w:rPr>
      </w:pPr>
      <w:r w:rsidRPr="00367913">
        <w:rPr>
          <w:bCs/>
          <w:color w:val="000000"/>
          <w:sz w:val="28"/>
          <w:szCs w:val="28"/>
          <w:lang w:eastAsia="ru-RU"/>
        </w:rPr>
        <w:t xml:space="preserve">Высшим законодательным органом Франции является Парламент. Парламент состоит из двух палат: Национальное собрание (нижняя палата) и Сенат (верхняя палата). Своеобразие французского Парламента состоит в том, что согласно Конституции: "Депутаты Национального собрания избираются прямым голосованием. Сенат избирается путем косвенного голосования. Он обеспечивает представительство территориальных коллективов Республики. Французы, проживающие за пределами Франции, представлены в Сенате". Парламент собирается на сессию один раз в году: она открывается в первый рабочий день октября и заканчивается в последний день июня. Сессия должна длиться не более 120 дней. </w:t>
      </w:r>
    </w:p>
    <w:p w:rsidR="003F7B4C" w:rsidRPr="00367913" w:rsidRDefault="003F7B4C" w:rsidP="001525BC">
      <w:pPr>
        <w:spacing w:after="0" w:line="360" w:lineRule="auto"/>
        <w:ind w:firstLine="567"/>
        <w:jc w:val="both"/>
        <w:outlineLvl w:val="4"/>
        <w:rPr>
          <w:bCs/>
          <w:color w:val="000000"/>
          <w:sz w:val="28"/>
          <w:szCs w:val="28"/>
          <w:lang w:eastAsia="ru-RU"/>
        </w:rPr>
      </w:pPr>
      <w:r w:rsidRPr="00367913">
        <w:rPr>
          <w:bCs/>
          <w:color w:val="000000"/>
          <w:sz w:val="28"/>
          <w:szCs w:val="28"/>
          <w:lang w:eastAsia="ru-RU"/>
        </w:rPr>
        <w:t xml:space="preserve">Исключение составляют обстоятельства чрезвычайного положения и сессия может собраться помимо обычного регламента после переизбрания Национального собрания, если второй четверг после выборов не приходится на обычную сессию. Чрезвычайные сессии парламента созываются с определенной повесткой дня либо по требованию Премьер-министра, либо большинства членов Национального собрания. Председатель Национального собрания избирается на продолжительность легистратуры, т.е. всего времени, на которое избраны члены палаты, а Председатель Сената избирается после каждого частичного обновления этой палаты. Открытие и закрытие сессий осуществляется декретом Президента Республики. Законы принимаются Парламентом. Любой законопроект или законодательное предложение последовательно рассматриваются в обеих палатах Парламента для того, чтобы был принят идентичный текст. </w:t>
      </w:r>
    </w:p>
    <w:p w:rsidR="003F7B4C" w:rsidRPr="00367913" w:rsidRDefault="003F7B4C" w:rsidP="001525BC">
      <w:pPr>
        <w:spacing w:after="0" w:line="360" w:lineRule="auto"/>
        <w:ind w:firstLine="567"/>
        <w:jc w:val="both"/>
        <w:outlineLvl w:val="4"/>
        <w:rPr>
          <w:bCs/>
          <w:color w:val="000000"/>
          <w:sz w:val="28"/>
          <w:szCs w:val="28"/>
          <w:lang w:eastAsia="ru-RU"/>
        </w:rPr>
      </w:pPr>
      <w:r w:rsidRPr="00367913">
        <w:rPr>
          <w:bCs/>
          <w:color w:val="000000"/>
          <w:sz w:val="28"/>
          <w:szCs w:val="28"/>
          <w:lang w:eastAsia="ru-RU"/>
        </w:rPr>
        <w:t xml:space="preserve">Во французском Конституционном праве существует различие между законопроектами и законодательными предложениями. Законопроекты вносятся Правительством Франции, а законодательные предложения - членами Парламента. Если в результате разногласий между палатами законопроект или законодательное предложение не было принято после двух чтений в каждой палате или, если правительство потребует его срочного обсуждения, то после одного чтения в каждой из палат Премьер-министр имеет право созвать заседание смешанной паритетной комиссии, уполномоченной предложить акт, касающийся положений, по которым остаются разногласия. Текст, выработанный смешанной комиссией, может быть представлен Правительством на одобрение обеих палат. Ни одна поправка к нему не может быть принята без согласия правительства. </w:t>
      </w:r>
      <w:r w:rsidRPr="00367913">
        <w:rPr>
          <w:bCs/>
          <w:color w:val="000000"/>
          <w:sz w:val="28"/>
          <w:szCs w:val="28"/>
          <w:lang w:eastAsia="ru-RU"/>
        </w:rPr>
        <w:br/>
        <w:t xml:space="preserve">Парламент принимает проекты финансовых законов. Если Национальное собрание не приняло решения по проекту в первом чтении в течение сорока дней после его внесения, Правительство передает проект на рассмотрение Сената, который должен принять решение в течение пятнадцатидневного срока. </w:t>
      </w:r>
    </w:p>
    <w:p w:rsidR="003F7B4C" w:rsidRPr="00367913" w:rsidRDefault="003F7B4C" w:rsidP="001525BC">
      <w:pPr>
        <w:spacing w:after="0" w:line="360" w:lineRule="auto"/>
        <w:ind w:firstLine="567"/>
        <w:jc w:val="both"/>
        <w:outlineLvl w:val="4"/>
        <w:rPr>
          <w:bCs/>
          <w:color w:val="000000"/>
          <w:sz w:val="28"/>
          <w:szCs w:val="28"/>
          <w:lang w:eastAsia="ru-RU"/>
        </w:rPr>
      </w:pPr>
      <w:r w:rsidRPr="00367913">
        <w:rPr>
          <w:bCs/>
          <w:color w:val="000000"/>
          <w:sz w:val="28"/>
          <w:szCs w:val="28"/>
          <w:lang w:eastAsia="ru-RU"/>
        </w:rPr>
        <w:t xml:space="preserve">Конституция очень подробно регламентирует все случаи отклонений законопроектов и законодательных предложений, однако даже без подробного изложения в настоящем пособии видно, что законодательная власть во Франции более ограничена, чем исполнительная. </w:t>
      </w:r>
    </w:p>
    <w:p w:rsidR="003F7B4C" w:rsidRPr="00367913" w:rsidRDefault="003F7B4C" w:rsidP="00B77DBD">
      <w:pPr>
        <w:spacing w:after="0" w:line="360" w:lineRule="auto"/>
        <w:ind w:firstLine="567"/>
        <w:jc w:val="both"/>
        <w:outlineLvl w:val="4"/>
        <w:rPr>
          <w:bCs/>
          <w:color w:val="000000"/>
          <w:sz w:val="28"/>
          <w:szCs w:val="28"/>
          <w:lang w:eastAsia="ru-RU"/>
        </w:rPr>
      </w:pPr>
      <w:r w:rsidRPr="00367913">
        <w:rPr>
          <w:bCs/>
          <w:color w:val="000000"/>
          <w:sz w:val="28"/>
          <w:szCs w:val="28"/>
          <w:lang w:eastAsia="ru-RU"/>
        </w:rPr>
        <w:t>И все же права члена Парламента достаточно защищены Конституцией: член Парламента обладает правом депутатской неприкосновенности (иммунитетом). Это означает, что ни один член Парламента не может подвергаться преследованию, розыску, аресту, заключению или суду за высказанные мнения или за голосование при исполнении им своих функций. Ни один член Парламента во время сессии не может подвергаться преследованию или аресту за преступления или проступки без разрешения палаты, в состав которой он входит, за исключением случаев задержания на месте преступления. Парламент сам вправе учреждать комиссии по расследованию и контролю и особые комиссии (по снятию парламентской неприкосновенности и т.д.). Правовое положение членов Парламента существенно не отличается от избранных представителей других стран.</w:t>
      </w:r>
    </w:p>
    <w:p w:rsidR="003F7B4C" w:rsidRPr="00836C6F" w:rsidRDefault="003F7B4C" w:rsidP="00836C6F">
      <w:pPr>
        <w:spacing w:before="100" w:beforeAutospacing="1" w:after="100" w:afterAutospacing="1" w:line="360" w:lineRule="auto"/>
        <w:ind w:firstLine="567"/>
        <w:jc w:val="both"/>
        <w:outlineLvl w:val="4"/>
        <w:rPr>
          <w:b/>
          <w:bCs/>
          <w:color w:val="000000"/>
          <w:sz w:val="32"/>
          <w:szCs w:val="32"/>
          <w:lang w:eastAsia="ru-RU"/>
        </w:rPr>
      </w:pPr>
      <w:r w:rsidRPr="00836C6F">
        <w:rPr>
          <w:b/>
          <w:bCs/>
          <w:color w:val="000000"/>
          <w:sz w:val="32"/>
          <w:szCs w:val="32"/>
          <w:lang w:eastAsia="ru-RU"/>
        </w:rPr>
        <w:t>6. Исполнительная власть</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Исполнительная власть во Франции, как и в других странах, представлена на двух уровнях: центральном и местном.</w:t>
      </w:r>
    </w:p>
    <w:p w:rsidR="003F7B4C" w:rsidRPr="00EF406C" w:rsidRDefault="003F7B4C" w:rsidP="001525BC">
      <w:pPr>
        <w:spacing w:after="0" w:line="360" w:lineRule="auto"/>
        <w:ind w:firstLine="567"/>
        <w:jc w:val="both"/>
        <w:outlineLvl w:val="2"/>
        <w:rPr>
          <w:b/>
          <w:bCs/>
          <w:color w:val="000000"/>
          <w:sz w:val="28"/>
          <w:szCs w:val="28"/>
          <w:u w:val="single"/>
          <w:lang w:eastAsia="ru-RU"/>
        </w:rPr>
      </w:pPr>
      <w:r w:rsidRPr="00836C6F">
        <w:rPr>
          <w:bCs/>
          <w:color w:val="000000"/>
          <w:sz w:val="28"/>
          <w:szCs w:val="28"/>
          <w:u w:val="single"/>
          <w:lang w:eastAsia="ru-RU"/>
        </w:rPr>
        <w:t>Центральные органы государственной власти</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Французская центральная исполнительная власть имеет "двуглавую" структуру: она включает Президента Республики и Премьер-министра. </w:t>
      </w:r>
      <w:r w:rsidRPr="00EF406C">
        <w:rPr>
          <w:color w:val="000000"/>
          <w:sz w:val="28"/>
          <w:szCs w:val="28"/>
          <w:lang w:eastAsia="ru-RU"/>
        </w:rPr>
        <w:br/>
        <w:t xml:space="preserve">Президент, обладающий собственными важнейшими полномочиями, осуществляемыми без контрассигнации членов правительства, должен нести ответственность за наиболее общие направления деятельности государства. На Премьер-министра, назначаемого Президентом, возложена обязанность представлять и осуществлять иные акты исполнительной власти. Он должен проводить в жизнь политику, исходя из общих ориентаций Президента.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Однако, юридическая иерархия исполнительной власти фактически не существует на практике. С самого начала существования Пятой Республики установился обычай ответственности Правительства перед Президентом страны, т.е. был введен монизм исполнительной власти. Сосредоточение власти в руках главы государства и Правительства - одно из проявлений конституционно-автоританой тенденции во французском государственном механизме, которая всегда был</w:t>
      </w:r>
      <w:r>
        <w:rPr>
          <w:color w:val="000000"/>
          <w:sz w:val="28"/>
          <w:szCs w:val="28"/>
          <w:lang w:eastAsia="ru-RU"/>
        </w:rPr>
        <w:t>а</w:t>
      </w:r>
      <w:r w:rsidRPr="00EF406C">
        <w:rPr>
          <w:color w:val="000000"/>
          <w:sz w:val="28"/>
          <w:szCs w:val="28"/>
          <w:lang w:eastAsia="ru-RU"/>
        </w:rPr>
        <w:t xml:space="preserve"> ему присуща.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Таким образом, особенностью управления французским государством при четком в соответствии принципу разделения власти является некоторый приоритет исполнительной власти перед законодательной. </w:t>
      </w:r>
    </w:p>
    <w:p w:rsidR="003F7B4C" w:rsidRPr="00836C6F" w:rsidRDefault="003F7B4C" w:rsidP="001525BC">
      <w:pPr>
        <w:spacing w:after="0" w:line="360" w:lineRule="auto"/>
        <w:ind w:firstLine="567"/>
        <w:jc w:val="both"/>
        <w:outlineLvl w:val="2"/>
        <w:rPr>
          <w:bCs/>
          <w:color w:val="000000"/>
          <w:sz w:val="28"/>
          <w:szCs w:val="28"/>
          <w:lang w:eastAsia="ru-RU"/>
        </w:rPr>
      </w:pPr>
      <w:r w:rsidRPr="00836C6F">
        <w:rPr>
          <w:bCs/>
          <w:color w:val="000000"/>
          <w:sz w:val="28"/>
          <w:szCs w:val="28"/>
          <w:u w:val="single"/>
          <w:lang w:eastAsia="ru-RU"/>
        </w:rPr>
        <w:t>Полномочия президента</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Полномочия президента регламентированы в Разделе II Конституции.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Президент Республики следит за соблюдением Конституции. Он обеспечивает своим арбитражем нормальное функционирование публичных властей, а также преемственность государства. Он является гарантом национальной независимости, территориальной целостности, соблюдения соглашений Сообщества и международных договоров.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Таким образом, Президенту принадлежат важные личные полномочия и ответственность за судьбу страны. Показателем широких полномочий Президента Франции является право на роспуск Национального Собрания. Президент не может распустить Национальное собрание лишь в трех случаях: во-первых, в период осуществления чрезвычайных полномочий; во-вторых, не может быть произведен роспуск Национального собрания в течение года, последующего после предыдущего роспуска; в-третьих, временным Президентом республики (т.е. когда функции Президента временно исполняет председатель Сената). Одним их самых серьезных полномочий Президента является право проводить национальный референдум.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Роль Президента значительно возрастает, когда он решает ввести в стране чрезвычайное положение. Указанная норма, закрепленная в Конституции</w:t>
      </w:r>
      <w:r>
        <w:rPr>
          <w:color w:val="000000"/>
          <w:sz w:val="28"/>
          <w:szCs w:val="28"/>
          <w:lang w:eastAsia="ru-RU"/>
        </w:rPr>
        <w:t>,</w:t>
      </w:r>
      <w:r w:rsidRPr="00EF406C">
        <w:rPr>
          <w:color w:val="000000"/>
          <w:sz w:val="28"/>
          <w:szCs w:val="28"/>
          <w:lang w:eastAsia="ru-RU"/>
        </w:rPr>
        <w:t xml:space="preserve"> позволяет Президенту ввести настоящую единоличную диктатуру, во время осуществления которой он принимает все меры, которые, по его мнению, диктуются обстоятельствами. Из текста Конституции не ясно, достаточно ли серьезными являются меры контроля за деятельностью Президента, поскольку не контролируется сам момент введения чрезвычайного положения.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В соответствии с Конституцией, Президент практически полностью формирует исполнительную власть. Он назначает министров, всех высших чиновников (лишь мелкие государственные служащие назначаются декретами министров). Президент - глава вооруженных сил, он председательствует в высших советах и комитетах национальной обороны. </w:t>
      </w:r>
      <w:r w:rsidRPr="00EF406C">
        <w:rPr>
          <w:color w:val="000000"/>
          <w:sz w:val="28"/>
          <w:szCs w:val="28"/>
          <w:lang w:eastAsia="ru-RU"/>
        </w:rPr>
        <w:br/>
        <w:t xml:space="preserve">Хотя Конституция не содержит права Президента вводить в действие стратегические ядерные силы - это право было предусмотрено декретом от 14 января 1964 г. Президент заключает и ратифицирует международные договоры (за исключением тех, которые требуют обязательной ратификации парламентом). В части осуществления судебной власти Президент обладает правом помилования. Президент также наделен особыми полномочиями гаранта независимости судебной власти. </w:t>
      </w:r>
    </w:p>
    <w:p w:rsidR="003F7B4C" w:rsidRPr="00EF406C" w:rsidRDefault="003F7B4C" w:rsidP="002F496B">
      <w:pPr>
        <w:spacing w:after="0" w:line="360" w:lineRule="auto"/>
        <w:ind w:firstLine="567"/>
        <w:jc w:val="both"/>
        <w:rPr>
          <w:color w:val="000000"/>
          <w:sz w:val="28"/>
          <w:szCs w:val="28"/>
          <w:lang w:eastAsia="ru-RU"/>
        </w:rPr>
      </w:pPr>
      <w:r w:rsidRPr="00EF406C">
        <w:rPr>
          <w:color w:val="000000"/>
          <w:sz w:val="28"/>
          <w:szCs w:val="28"/>
          <w:lang w:eastAsia="ru-RU"/>
        </w:rPr>
        <w:t>Являясь центральным органом исполнительной власти, во взаимоотношениях с Правительством (также элементом центральной власти), Президент председательствует в Совете Министров, подписывает декреты и ордонансы, принятые в нем; принимает участие в рассмотрении законопроектов Правительства; назначает на гражданские и военные должности, аккредитует послов и чрезвычайных посланников в иностранных государствах.</w:t>
      </w:r>
      <w:r>
        <w:rPr>
          <w:color w:val="000000"/>
          <w:sz w:val="28"/>
          <w:szCs w:val="28"/>
          <w:lang w:eastAsia="ru-RU"/>
        </w:rPr>
        <w:t xml:space="preserve"> </w:t>
      </w:r>
      <w:r w:rsidRPr="00EF406C">
        <w:rPr>
          <w:color w:val="000000"/>
          <w:sz w:val="28"/>
          <w:szCs w:val="28"/>
          <w:lang w:eastAsia="ru-RU"/>
        </w:rPr>
        <w:t xml:space="preserve">Широта полномочий Президента во многом зависит и от личности Президента. Многие положения Конституций и создавались под определенную "сильную личность".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Президент в своей повседневной деятельности пользуется услугами личного аппарата, состоящего порой не из одной сотни человек. В состав аппарата входят: кабинет, генеральный секретариат, военный штаб, несколько чиновников для особых поручений. Все сотрудники этих служб назначаются Президентом лично.</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u w:val="single"/>
          <w:lang w:eastAsia="ru-RU"/>
        </w:rPr>
        <w:t>Полномочия и состав Правительства</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Центральным коллегиальным органом исполнительной власти во Франции является Правительство. В состав Правительства входят Премьер-министр и министры. Конституция различает два понятия: Совет министров - как собрание министров под представительством Президента Республики, и Кабинет министров - как собрание министров под председательством Премьер-министра. Совет министров осуществляет полномочия, принадлежащие по Конституции правительству. Все акты, исходящие от этого органа, подписываются Президентом. Премьер-министр может председательствовать в Совете министров в очень редких случаях и только на основании специальных полномочий, предоставленных Президентом по определенной повестке дня.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Деятельность Правительства регламентирована в разделе III Конституции. Хотя выше было очень много сказано о неограниченных полномочиях Президента Франции, Правительству придается также высокий авторитет: "Правительство определяет и проводит политику нации. В его распоряжении находятся администрация и вооруженные силы".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Полномочия премьер-министра как координатора работы министерств достаточно широки. Премьер- министр контролирует работу министров, дает указания о составлении важнейших актов (бюджет, экономические планы и т.д.). Он обладает значительными правами в отношении Парламента. Часть этих полномочий он осуществляет лично, часть в сотрудничестве с Президентом. По требованию Премьер-министра может быть собран Парламент на внеочередную сессию. Премьер-министр обладает правом законодательной инициативы, лично участвует в работе парламентских комиссий и в палатах парламента. В любое время Премьер-министр может выступить в любой из палат Парламента. </w:t>
      </w:r>
    </w:p>
    <w:p w:rsidR="003F7B4C" w:rsidRPr="00EF406C" w:rsidRDefault="003F7B4C" w:rsidP="002F496B">
      <w:pPr>
        <w:spacing w:after="0" w:line="360" w:lineRule="auto"/>
        <w:ind w:firstLine="567"/>
        <w:jc w:val="both"/>
        <w:rPr>
          <w:color w:val="000000"/>
          <w:sz w:val="28"/>
          <w:szCs w:val="28"/>
          <w:lang w:eastAsia="ru-RU"/>
        </w:rPr>
      </w:pPr>
      <w:r w:rsidRPr="00EF406C">
        <w:rPr>
          <w:color w:val="000000"/>
          <w:sz w:val="28"/>
          <w:szCs w:val="28"/>
          <w:lang w:eastAsia="ru-RU"/>
        </w:rPr>
        <w:t xml:space="preserve">У Премьер-министра, также как и у Президента, имеется достаточно многочисленный аппарат. Он состоит из собственного комитета Премьер-министра, генерального секретариата планирования, генерального секретариата национальной обороны, юридической и технической службы и др. Также в распоряжении Премьер-министра находится генеральный секретариат Правительства с его многочисленными службами. Правительство назначается следующим образом: Президент Республики подбирает кандидатуру на пост Премьер-министра и назначает его. Премьер-министр подбирает министров и представляет Президенту, который их назначает.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Полномочия Правительства делятся на осуществляемые им коллегиально и осуществляемые лично Премьер-министром. Конституция запрещает совмещать функции члена Правительства с осуществлением любого парламентского мандата, с любой должностью профессионального представительства общенационального характера, с государственной службой или профессиональной деятельностью. Органический закон устанавливает порядок замещения лиц, обладающих вышеуказанными мандатами, функциями или должностями.</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u w:val="single"/>
          <w:lang w:eastAsia="ru-RU"/>
        </w:rPr>
        <w:t>Органы регионального и местного самоуправления</w:t>
      </w:r>
    </w:p>
    <w:p w:rsidR="003F7B4C" w:rsidRPr="00EF406C" w:rsidRDefault="003F7B4C" w:rsidP="000F4CDF">
      <w:pPr>
        <w:spacing w:after="0" w:line="360" w:lineRule="auto"/>
        <w:ind w:firstLine="567"/>
        <w:jc w:val="both"/>
        <w:rPr>
          <w:color w:val="000000"/>
          <w:sz w:val="28"/>
          <w:szCs w:val="28"/>
          <w:lang w:eastAsia="ru-RU"/>
        </w:rPr>
      </w:pPr>
      <w:r w:rsidRPr="00EF406C">
        <w:rPr>
          <w:color w:val="000000"/>
          <w:sz w:val="28"/>
          <w:szCs w:val="28"/>
          <w:lang w:eastAsia="ru-RU"/>
        </w:rPr>
        <w:t xml:space="preserve">Вся система местных органов Франции строится в соответствии с административно-территориальным делением. Они представлены коммунами, департаментами и регионами. Основу территориальной организации составляют коммуны. Коммуна насчитывает приблизительно 36 тыс. человек, управляется муниципальным советом и мэром, который является органом исполнительной власти. Совет управляет делами коммуны. Он принимает решения по вопросам, затрагивающим интересы ее граждан по всем социальным проблемам: распоряжается имуществом, создает необходимые службы (больницы, рынки, дороги, музеи, школы и т.д.).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Основной единицей административно-территориального деления Франции являются департаменты. В стране они представлены в числе 96 внутренних и так называемых заморских департаментов. К ведению департаментского Совета относится принятие местного бюджета и контроль за его исполнением, организация департаментских служб, управление имуществом департамента. Исполнительным органом департамента является председатель генерального совета (ранее это называлось службой префекта). Председатель подготавливает и исполняет решения Совета, несет ответственность за управление департаментом, является распорядителем кредитов, а также главой административных и технических служб департамента. </w:t>
      </w:r>
    </w:p>
    <w:p w:rsidR="003F7B4C" w:rsidRPr="00EF406C" w:rsidRDefault="003F7B4C" w:rsidP="002F496B">
      <w:pPr>
        <w:spacing w:after="0" w:line="360" w:lineRule="auto"/>
        <w:ind w:firstLine="567"/>
        <w:jc w:val="both"/>
        <w:rPr>
          <w:color w:val="000000"/>
          <w:sz w:val="28"/>
          <w:szCs w:val="28"/>
          <w:lang w:eastAsia="ru-RU"/>
        </w:rPr>
      </w:pPr>
      <w:r w:rsidRPr="00EF406C">
        <w:rPr>
          <w:color w:val="000000"/>
          <w:sz w:val="28"/>
          <w:szCs w:val="28"/>
          <w:lang w:eastAsia="ru-RU"/>
        </w:rPr>
        <w:t>Самой крупной единицей в административном делении Франции является регион. В принципе, регион похож на департамент. У них примерно одни и те же органы власти и управления. Однако в отличие от департамента в каждом регионе учреждены экономические и социальные комитеты и региональный комитет по займам. В регионе действует своя счетная палата. Региональный совет избирает своего председателя, который является исполнительной властью в регионе. В Париже государство представлено двумя должностными лицами - Комиссаром Республики и Префектом полиции. Париж одновременно представляет и коммуну, и департамент, а его органом является Совет Парижа.</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Французское местное и региональное управление строится на основе сочетания управления и самоуправления. Управление осуществляют назначаемые чиновники (комиссары Республики, супрефекты и др.). Самоуправление предоставлено выборным органам. Комиссар Республики назначается в каждый департамент Советом министров. В регионе комиссар Республики наиболее значительного департамента является комиссаром региона. Финансовый контроль осуществляет региональная счетная </w:t>
      </w:r>
      <w:r>
        <w:rPr>
          <w:color w:val="000000"/>
          <w:sz w:val="28"/>
          <w:szCs w:val="28"/>
          <w:lang w:eastAsia="ru-RU"/>
        </w:rPr>
        <w:t xml:space="preserve">палата, которая </w:t>
      </w:r>
      <w:r w:rsidRPr="00EF406C">
        <w:rPr>
          <w:color w:val="000000"/>
          <w:sz w:val="28"/>
          <w:szCs w:val="28"/>
          <w:lang w:eastAsia="ru-RU"/>
        </w:rPr>
        <w:t xml:space="preserve">проверяет счета местных коллективов, их законность и «надлежащее использование кредитов, фондов и ценностей». </w:t>
      </w:r>
    </w:p>
    <w:p w:rsidR="003F7B4C" w:rsidRPr="00836C6F" w:rsidRDefault="003F7B4C" w:rsidP="00836C6F">
      <w:pPr>
        <w:spacing w:before="100" w:beforeAutospacing="1" w:after="100" w:afterAutospacing="1" w:line="360" w:lineRule="auto"/>
        <w:ind w:firstLine="567"/>
        <w:jc w:val="both"/>
        <w:rPr>
          <w:color w:val="000000"/>
          <w:sz w:val="32"/>
          <w:szCs w:val="32"/>
          <w:lang w:eastAsia="ru-RU"/>
        </w:rPr>
      </w:pPr>
      <w:r w:rsidRPr="00836C6F">
        <w:rPr>
          <w:b/>
          <w:bCs/>
          <w:color w:val="000000"/>
          <w:sz w:val="32"/>
          <w:szCs w:val="32"/>
          <w:lang w:eastAsia="ru-RU"/>
        </w:rPr>
        <w:t>7. Судебная власть</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u w:val="single"/>
          <w:lang w:eastAsia="ru-RU"/>
        </w:rPr>
        <w:t>Конституционный совет и Государственный совет.</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Центральными органами конституционного контроля во Франции являются: Конституционный совет и Государственный совет. Конституционность актов, исходящих от государственных органов, рассматривается различными органами: от парламента - Конституционным советом, от органов исполнительной власти - Государственным советом. </w:t>
      </w:r>
    </w:p>
    <w:p w:rsidR="003F7B4C" w:rsidRPr="00EF406C" w:rsidRDefault="003F7B4C" w:rsidP="001525BC">
      <w:pPr>
        <w:spacing w:after="0" w:line="360" w:lineRule="auto"/>
        <w:ind w:firstLine="0"/>
        <w:jc w:val="both"/>
        <w:rPr>
          <w:color w:val="000000"/>
          <w:sz w:val="28"/>
          <w:szCs w:val="28"/>
          <w:lang w:eastAsia="ru-RU"/>
        </w:rPr>
      </w:pPr>
      <w:r w:rsidRPr="00EF406C">
        <w:rPr>
          <w:color w:val="000000"/>
          <w:sz w:val="28"/>
          <w:szCs w:val="28"/>
          <w:lang w:eastAsia="ru-RU"/>
        </w:rPr>
        <w:t xml:space="preserve">Конституционный совет - это исключительно интересный орган. В состав членов в Конституционный совет пожизненно входят бывшие президенты Республики. Таким образом, "отставные президенты" не только не создают проблем действующему руководству и президенту, не становятся оппозицией, но и сами, имея большой опыт управления страной, помогают в решении важных проблем. В частности, в их компетенцию входят решения важных вопросов, проверка правильности избрания президента, депутатов, сенаторов и т.д., о чем будет сказано ниже более подробно.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Совет рассматривает жалобы, связанные с правильностью избрания членов Парламента, вопросы неизбираемости и несовместимости должностей, возникающие в отношении членов Парламента. Совет обсуждает регламенты палат Парламента до их применения для проверки их соответствия Конституции.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Конституционный совет обладает широкой компетенцией относительно выборов Президента (участвует в подготовке выборов, в производстве операций по выборам и в объявлении их результатов). Совет дает консультации Правительству по организации выборов, кандидатуры на пост Президента представляются в Совет, и он составляет их список; Совет проверяет правильность выдвижения кандидатов, публикует составленный им список. На практике Конституционный совет рассматривает жалобы, участвует при введении в стране чрезвычайного положения (статья 16 Конституции) наблюдает за проведением референдума и объявляет его результаты, Основная же функция Конституционного совета - рассмотрение соответствия законодательных и иных нормативных актов Конституции страны, а также контроль за соответствием международных договоров Основному закону. </w:t>
      </w:r>
    </w:p>
    <w:p w:rsidR="003F7B4C" w:rsidRPr="00EF406C" w:rsidRDefault="003F7B4C" w:rsidP="002F496B">
      <w:pPr>
        <w:spacing w:after="0" w:line="360" w:lineRule="auto"/>
        <w:ind w:firstLine="567"/>
        <w:jc w:val="both"/>
        <w:rPr>
          <w:color w:val="000000"/>
          <w:sz w:val="28"/>
          <w:szCs w:val="28"/>
          <w:lang w:eastAsia="ru-RU"/>
        </w:rPr>
      </w:pPr>
      <w:r w:rsidRPr="00EF406C">
        <w:rPr>
          <w:color w:val="000000"/>
          <w:sz w:val="28"/>
          <w:szCs w:val="28"/>
          <w:lang w:eastAsia="ru-RU"/>
        </w:rPr>
        <w:t xml:space="preserve">Кроме того, на Конституционный совет возложены обязанности по разрешению споров о распределении компетенции между законодательной и исполнительной властью. Конституционный совет выносит решения, если во время обсуждения законопроекта в какой-либо палате Парламента выявится, что какая-либо поправка не входит в область законодательства или противоречат полномочиям, т.е. в порядке делегированного законодательства и по этому поводу возникли разногласия между правительством и председателем соответствующей палаты. </w:t>
      </w:r>
      <w:r>
        <w:rPr>
          <w:color w:val="000000"/>
          <w:sz w:val="28"/>
          <w:szCs w:val="28"/>
          <w:lang w:eastAsia="ru-RU"/>
        </w:rPr>
        <w:t>А г</w:t>
      </w:r>
      <w:r w:rsidRPr="00EF406C">
        <w:rPr>
          <w:color w:val="000000"/>
          <w:sz w:val="28"/>
          <w:szCs w:val="28"/>
          <w:lang w:eastAsia="ru-RU"/>
        </w:rPr>
        <w:t xml:space="preserve">осударственный совет </w:t>
      </w:r>
      <w:r>
        <w:rPr>
          <w:color w:val="000000"/>
          <w:sz w:val="28"/>
          <w:szCs w:val="28"/>
          <w:lang w:eastAsia="ru-RU"/>
        </w:rPr>
        <w:t xml:space="preserve">в свою очередь </w:t>
      </w:r>
      <w:r w:rsidRPr="00EF406C">
        <w:rPr>
          <w:color w:val="000000"/>
          <w:sz w:val="28"/>
          <w:szCs w:val="28"/>
          <w:lang w:eastAsia="ru-RU"/>
        </w:rPr>
        <w:t>выступает как высший орган административной юстиции и как консультативный орган Правительства. В первом случае Совет осуществляет контроль за деятельностью административных органов. Совет выполняет также обязанности кассационной инстанции в отношении апелляционных административных судов, и в отношении дел, поступающих из Счетной палаты, Суда бюджетной дисциплины и т.д. Он дает предварительные заключения по законопроектам Правительства. Совет консультирует Правительство и министров по юридическим вопросам. Высший орган магистратуры - высший административный орган по делам французских судей и прокуроров. Обеспечивает независимость судебной власти.</w:t>
      </w:r>
    </w:p>
    <w:p w:rsidR="003F7B4C" w:rsidRPr="001525BC" w:rsidRDefault="003F7B4C" w:rsidP="001525BC">
      <w:pPr>
        <w:spacing w:after="0" w:line="360" w:lineRule="auto"/>
        <w:ind w:firstLine="567"/>
        <w:jc w:val="both"/>
        <w:outlineLvl w:val="0"/>
        <w:rPr>
          <w:bCs/>
          <w:color w:val="000000"/>
          <w:kern w:val="36"/>
          <w:sz w:val="28"/>
          <w:szCs w:val="28"/>
          <w:lang w:eastAsia="ru-RU"/>
        </w:rPr>
      </w:pPr>
      <w:r w:rsidRPr="001525BC">
        <w:rPr>
          <w:bCs/>
          <w:color w:val="000000"/>
          <w:kern w:val="36"/>
          <w:sz w:val="28"/>
          <w:szCs w:val="28"/>
          <w:u w:val="single"/>
          <w:lang w:eastAsia="ru-RU"/>
        </w:rPr>
        <w:t>Суды, их структура и функционирование</w:t>
      </w:r>
      <w:r>
        <w:rPr>
          <w:bCs/>
          <w:color w:val="000000"/>
          <w:kern w:val="36"/>
          <w:sz w:val="28"/>
          <w:szCs w:val="28"/>
          <w:u w:val="single"/>
          <w:lang w:eastAsia="ru-RU"/>
        </w:rPr>
        <w:t>.</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Французское правосудие основывается на принципах: коллегиальности, профессионализма, независимости, которая обеспечивается рядом гарантий.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Расходы на осуществление правосудия при рассмотрении гражданских и административных дел возлагаются на государство. Это правило не распространяется на уголовную юстицию. Доступность правосудия - это еще один из показателей демократичности французского правосудия в том случае, когда речь идет о защите имущественных прав. Что же касается уголовной юстиции, то совершенно справедливо закон подходит к тому, чтобы осужденное за преступление лицо само несло расходы в отношении причиненного ущерба, как обществу, так и отдельным лицам.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Следующий немаловажный принцип - равенство перед правосудием и нейтральность судей, публичное рассмотрение дела и возможность двойного рассмотрения дела. Законом предусмотрена также возможность кассационного обжалования. По общему правилу (за исключением суда присяжных) уголовные и гражданские суды находятся в одном судебном учреждении.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Судебная система Франции многоступенчата, и ее можно разделить на две ветви - собственно судебную систему и систему административных судов. Есть еще и суды по специальным назначениям. </w:t>
      </w:r>
    </w:p>
    <w:p w:rsidR="003F7B4C" w:rsidRPr="00EF406C" w:rsidRDefault="003F7B4C" w:rsidP="002F496B">
      <w:pPr>
        <w:spacing w:after="0" w:line="360" w:lineRule="auto"/>
        <w:ind w:firstLine="567"/>
        <w:jc w:val="both"/>
        <w:rPr>
          <w:color w:val="000000"/>
          <w:sz w:val="28"/>
          <w:szCs w:val="28"/>
          <w:lang w:eastAsia="ru-RU"/>
        </w:rPr>
      </w:pPr>
      <w:r w:rsidRPr="00EF406C">
        <w:rPr>
          <w:color w:val="000000"/>
          <w:sz w:val="28"/>
          <w:szCs w:val="28"/>
          <w:lang w:eastAsia="ru-RU"/>
        </w:rPr>
        <w:t xml:space="preserve">Низшую ступень в системе судов общей юрисдикции занимают трибуналы малой инстанции. Дела в таком трибунале рассматриваются судьей единолично. Однако при каждом из них состоит несколько магистратов. Трибунал малой инстанции рассматривает дела незначительные с суммой иска до 20 тыс. франков. Решения таких судов апелляционному обжалованию не подлежат. При рассмотрении уголовных дел этот суд называется трибуналом полиции. Трибунал большой инстанции приходится один на департамент. Эти трибуналы делятся на палаты: по гражданским делам и исправительный суд.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Апелляционный суд всегда выносит решения коллегиально. Гражданско-правовая часть апелляционного суда состоит из двух палат: по гражданским и социальным делам. Имеется также палата по торговым делам. Одной из функций обвинительной палаты является функция дисциплинарного суда в отношении офицеров судебной полиции (офицеров МВД, военной жандармерии и т.д.). Есть также палата жандармерии по делам несовершеннолетних.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В каждом департаменте есть суд присяжных. В состав суда присяжных входят три члена, а его председатель обязательно является членом Апелляционного суда. Кроме судей в суде присяжных присутствуют присяжные заседатели. Их девять. Их подбирают по спискам избирателей.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Во Франции действуют судебные органы специального назначения: торговые суды, военные суды (исправительный трибунал и суд присяжных и др.). На вершине судебной системы находится кассационный суд. Во Франции отдельно существует ветвь административной юстиции. Прокуратура представлена прокурорами при судах разных уровней. Генеральный прокурор с заместителями находится при апелляционном суде. Прокуратура при кассационном суде включает генерального прокурора, его первого заместителя и заместителей. Все прокуроры подчинены министру юстиции.</w:t>
      </w:r>
    </w:p>
    <w:p w:rsidR="003F7B4C" w:rsidRDefault="003F7B4C" w:rsidP="001525BC">
      <w:pPr>
        <w:spacing w:after="0" w:line="360" w:lineRule="auto"/>
        <w:ind w:firstLine="567"/>
        <w:jc w:val="both"/>
        <w:outlineLvl w:val="3"/>
        <w:rPr>
          <w:b/>
          <w:bCs/>
          <w:color w:val="000000"/>
          <w:sz w:val="28"/>
          <w:szCs w:val="28"/>
          <w:lang w:eastAsia="ru-RU"/>
        </w:rPr>
      </w:pPr>
    </w:p>
    <w:p w:rsidR="003F7B4C" w:rsidRDefault="003F7B4C" w:rsidP="001525BC">
      <w:pPr>
        <w:spacing w:after="0" w:line="360" w:lineRule="auto"/>
        <w:ind w:firstLine="567"/>
        <w:jc w:val="both"/>
        <w:outlineLvl w:val="3"/>
        <w:rPr>
          <w:b/>
          <w:bCs/>
          <w:color w:val="000000"/>
          <w:sz w:val="28"/>
          <w:szCs w:val="28"/>
          <w:lang w:eastAsia="ru-RU"/>
        </w:rPr>
      </w:pPr>
    </w:p>
    <w:p w:rsidR="003F7B4C" w:rsidRDefault="003F7B4C" w:rsidP="001525BC">
      <w:pPr>
        <w:spacing w:after="0" w:line="360" w:lineRule="auto"/>
        <w:ind w:firstLine="567"/>
        <w:jc w:val="both"/>
        <w:outlineLvl w:val="3"/>
        <w:rPr>
          <w:b/>
          <w:bCs/>
          <w:color w:val="000000"/>
          <w:sz w:val="28"/>
          <w:szCs w:val="28"/>
          <w:lang w:eastAsia="ru-RU"/>
        </w:rPr>
      </w:pPr>
    </w:p>
    <w:p w:rsidR="003F7B4C" w:rsidRPr="00EF406C" w:rsidRDefault="003F7B4C" w:rsidP="001525BC">
      <w:pPr>
        <w:spacing w:after="0" w:line="360" w:lineRule="auto"/>
        <w:ind w:firstLine="567"/>
        <w:jc w:val="both"/>
        <w:outlineLvl w:val="3"/>
        <w:rPr>
          <w:b/>
          <w:bCs/>
          <w:color w:val="000000"/>
          <w:sz w:val="28"/>
          <w:szCs w:val="28"/>
          <w:lang w:eastAsia="ru-RU"/>
        </w:rPr>
      </w:pPr>
      <w:r w:rsidRPr="00EF406C">
        <w:rPr>
          <w:b/>
          <w:bCs/>
          <w:color w:val="000000"/>
          <w:sz w:val="28"/>
          <w:szCs w:val="28"/>
          <w:lang w:eastAsia="ru-RU"/>
        </w:rPr>
        <w:t>Заключение</w:t>
      </w:r>
    </w:p>
    <w:p w:rsidR="003F7B4C" w:rsidRPr="001525BC" w:rsidRDefault="003F7B4C" w:rsidP="001525BC">
      <w:pPr>
        <w:spacing w:after="0" w:line="360" w:lineRule="auto"/>
        <w:ind w:firstLine="567"/>
        <w:jc w:val="both"/>
        <w:outlineLvl w:val="3"/>
        <w:rPr>
          <w:bCs/>
          <w:color w:val="000000"/>
          <w:sz w:val="28"/>
          <w:szCs w:val="28"/>
          <w:lang w:eastAsia="ru-RU"/>
        </w:rPr>
      </w:pPr>
      <w:r w:rsidRPr="001525BC">
        <w:rPr>
          <w:bCs/>
          <w:color w:val="000000"/>
          <w:sz w:val="28"/>
          <w:szCs w:val="28"/>
          <w:lang w:eastAsia="ru-RU"/>
        </w:rPr>
        <w:t xml:space="preserve">Французское государство характеризуется смешанной республиканской формой правления с явным преобладанием исполнительной власти, которая сосредоточена в руках президента. </w:t>
      </w:r>
    </w:p>
    <w:p w:rsidR="003F7B4C" w:rsidRPr="001525BC" w:rsidRDefault="003F7B4C" w:rsidP="001525BC">
      <w:pPr>
        <w:spacing w:after="0" w:line="360" w:lineRule="auto"/>
        <w:ind w:firstLine="567"/>
        <w:jc w:val="both"/>
        <w:outlineLvl w:val="3"/>
        <w:rPr>
          <w:bCs/>
          <w:color w:val="000000"/>
          <w:sz w:val="28"/>
          <w:szCs w:val="28"/>
          <w:lang w:eastAsia="ru-RU"/>
        </w:rPr>
      </w:pPr>
      <w:r w:rsidRPr="001525BC">
        <w:rPr>
          <w:bCs/>
          <w:color w:val="000000"/>
          <w:sz w:val="28"/>
          <w:szCs w:val="28"/>
          <w:lang w:eastAsia="ru-RU"/>
        </w:rPr>
        <w:t>Основным законом страны является Конституция, принятая в 1958 г. Главной особенностью является ее структура и порядок закрепления провозглашаемых прав и свобод. Конституция состоит из преамбулы, 17 разделов и 93 статей. Разделы различны по объему. Значительное место в ней отводится Президенту Республики и его полномочиям, которые очень широки.</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Для Франции характерна многопартийность. Как и в других странах, имеется активное и пассивное избирательное право. Главным видом непосредственной демократии является референдум, когда избирателям предоставляется возможность принять участие в решении важнейших государственных вопросов. Референдум может проводиться на национальном или местном уровне.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Главным законодательным органом считается парламент, состоящий из двух палат: Национального собрания и Сената. Центральная исполнительная власть представлена Президентом и Правительством. Местные органы власти строятся в соответствии с административно-территориальным делением.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Есть органы, существующие во Франции, чей опыт может быть полезен и для России. Это Конституционный совет, в состав которого пожизненно входят бывшие президенты Республики, и Государственный совет, выступающий как высший орган административной юстиции и как консультативный орган Правительства.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 xml:space="preserve">Для судебной системы характерны принципы коллегиальности, профессионализма, независимости, которая обеспечивается рядом гарантий. </w:t>
      </w:r>
    </w:p>
    <w:p w:rsidR="003F7B4C" w:rsidRPr="00EF406C" w:rsidRDefault="003F7B4C" w:rsidP="001525BC">
      <w:pPr>
        <w:spacing w:after="0" w:line="360" w:lineRule="auto"/>
        <w:ind w:firstLine="567"/>
        <w:jc w:val="both"/>
        <w:rPr>
          <w:color w:val="000000"/>
          <w:sz w:val="28"/>
          <w:szCs w:val="28"/>
          <w:lang w:eastAsia="ru-RU"/>
        </w:rPr>
      </w:pPr>
      <w:r w:rsidRPr="00EF406C">
        <w:rPr>
          <w:color w:val="000000"/>
          <w:sz w:val="28"/>
          <w:szCs w:val="28"/>
          <w:lang w:eastAsia="ru-RU"/>
        </w:rPr>
        <w:t>Четко соблюдается принцип разделения властей, хотя доминирование исполнительной власти в силу ряда исторических особенностей не вызывает сомнений.</w:t>
      </w:r>
    </w:p>
    <w:p w:rsidR="003F7B4C" w:rsidRDefault="003F7B4C" w:rsidP="00BC24E3">
      <w:pPr>
        <w:spacing w:before="100" w:beforeAutospacing="1" w:after="100" w:afterAutospacing="1"/>
        <w:ind w:firstLine="0"/>
        <w:jc w:val="center"/>
        <w:rPr>
          <w:rFonts w:ascii="Arial" w:hAnsi="Arial" w:cs="Arial"/>
          <w:b/>
          <w:bCs/>
          <w:color w:val="000000"/>
          <w:sz w:val="20"/>
          <w:szCs w:val="20"/>
          <w:lang w:eastAsia="ru-RU"/>
        </w:rPr>
      </w:pPr>
    </w:p>
    <w:p w:rsidR="003F7B4C" w:rsidRDefault="003F7B4C" w:rsidP="00BC24E3">
      <w:pPr>
        <w:spacing w:before="100" w:beforeAutospacing="1" w:after="100" w:afterAutospacing="1"/>
        <w:ind w:firstLine="0"/>
        <w:jc w:val="center"/>
        <w:rPr>
          <w:rFonts w:ascii="Arial" w:hAnsi="Arial" w:cs="Arial"/>
          <w:b/>
          <w:bCs/>
          <w:color w:val="000000"/>
          <w:sz w:val="20"/>
          <w:szCs w:val="20"/>
          <w:lang w:eastAsia="ru-RU"/>
        </w:rPr>
      </w:pPr>
    </w:p>
    <w:p w:rsidR="003F7B4C" w:rsidRPr="00BC24E3" w:rsidRDefault="003F7B4C" w:rsidP="00BC24E3">
      <w:pPr>
        <w:spacing w:before="100" w:beforeAutospacing="1" w:after="100" w:afterAutospacing="1"/>
        <w:ind w:firstLine="0"/>
        <w:jc w:val="center"/>
        <w:rPr>
          <w:rFonts w:ascii="Arial" w:hAnsi="Arial" w:cs="Arial"/>
          <w:color w:val="000000"/>
          <w:sz w:val="20"/>
          <w:szCs w:val="20"/>
          <w:lang w:eastAsia="ru-RU"/>
        </w:rPr>
      </w:pPr>
      <w:r w:rsidRPr="00BC24E3">
        <w:rPr>
          <w:rFonts w:ascii="Arial" w:hAnsi="Arial" w:cs="Arial"/>
          <w:b/>
          <w:bCs/>
          <w:color w:val="000000"/>
          <w:sz w:val="20"/>
          <w:szCs w:val="20"/>
          <w:lang w:eastAsia="ru-RU"/>
        </w:rPr>
        <w:t>Список литературы</w:t>
      </w:r>
    </w:p>
    <w:p w:rsidR="003F7B4C" w:rsidRPr="00BC24E3" w:rsidRDefault="003F7B4C" w:rsidP="00BC24E3">
      <w:pPr>
        <w:spacing w:before="100" w:beforeAutospacing="1" w:after="100" w:afterAutospacing="1"/>
        <w:ind w:firstLine="0"/>
        <w:rPr>
          <w:rFonts w:ascii="Arial" w:hAnsi="Arial" w:cs="Arial"/>
          <w:color w:val="000000"/>
          <w:sz w:val="20"/>
          <w:szCs w:val="20"/>
          <w:lang w:eastAsia="ru-RU"/>
        </w:rPr>
      </w:pPr>
      <w:r w:rsidRPr="00BC24E3">
        <w:rPr>
          <w:rFonts w:ascii="Arial" w:hAnsi="Arial" w:cs="Arial"/>
          <w:color w:val="000000"/>
          <w:sz w:val="20"/>
          <w:szCs w:val="20"/>
          <w:lang w:eastAsia="ru-RU"/>
        </w:rPr>
        <w:t>1. Мухаев Р.Т. Политология: учебник для вузов. - М., 2005.</w:t>
      </w:r>
    </w:p>
    <w:p w:rsidR="003F7B4C" w:rsidRPr="00BC24E3" w:rsidRDefault="003F7B4C" w:rsidP="00BC24E3">
      <w:pPr>
        <w:spacing w:before="100" w:beforeAutospacing="1" w:after="100" w:afterAutospacing="1"/>
        <w:ind w:firstLine="0"/>
        <w:rPr>
          <w:rFonts w:ascii="Arial" w:hAnsi="Arial" w:cs="Arial"/>
          <w:color w:val="000000"/>
          <w:sz w:val="20"/>
          <w:szCs w:val="20"/>
          <w:lang w:eastAsia="ru-RU"/>
        </w:rPr>
      </w:pPr>
      <w:r w:rsidRPr="00BC24E3">
        <w:rPr>
          <w:rFonts w:ascii="Arial" w:hAnsi="Arial" w:cs="Arial"/>
          <w:color w:val="000000"/>
          <w:sz w:val="20"/>
          <w:szCs w:val="20"/>
          <w:lang w:eastAsia="ru-RU"/>
        </w:rPr>
        <w:t>2. Политические системы мира. - М., 2004.</w:t>
      </w:r>
    </w:p>
    <w:p w:rsidR="003F7B4C" w:rsidRDefault="003F7B4C">
      <w:bookmarkStart w:id="0" w:name="_GoBack"/>
      <w:bookmarkEnd w:id="0"/>
    </w:p>
    <w:sectPr w:rsidR="003F7B4C" w:rsidSect="00F0113D">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B4C" w:rsidRDefault="003F7B4C" w:rsidP="00EF406C">
      <w:pPr>
        <w:spacing w:after="0"/>
      </w:pPr>
      <w:r>
        <w:separator/>
      </w:r>
    </w:p>
  </w:endnote>
  <w:endnote w:type="continuationSeparator" w:id="0">
    <w:p w:rsidR="003F7B4C" w:rsidRDefault="003F7B4C" w:rsidP="00EF40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B4C" w:rsidRDefault="003F7B4C">
    <w:pPr>
      <w:pStyle w:val="a8"/>
      <w:jc w:val="center"/>
    </w:pPr>
    <w:r>
      <w:fldChar w:fldCharType="begin"/>
    </w:r>
    <w:r>
      <w:instrText xml:space="preserve"> PAGE   \* MERGEFORMAT </w:instrText>
    </w:r>
    <w:r>
      <w:fldChar w:fldCharType="separate"/>
    </w:r>
    <w:r w:rsidR="00FE3432">
      <w:rPr>
        <w:noProof/>
      </w:rPr>
      <w:t>1</w:t>
    </w:r>
    <w:r>
      <w:fldChar w:fldCharType="end"/>
    </w:r>
  </w:p>
  <w:p w:rsidR="003F7B4C" w:rsidRDefault="003F7B4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B4C" w:rsidRDefault="003F7B4C" w:rsidP="00EF406C">
      <w:pPr>
        <w:spacing w:after="0"/>
      </w:pPr>
      <w:r>
        <w:separator/>
      </w:r>
    </w:p>
  </w:footnote>
  <w:footnote w:type="continuationSeparator" w:id="0">
    <w:p w:rsidR="003F7B4C" w:rsidRDefault="003F7B4C" w:rsidP="00EF406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24E3"/>
    <w:rsid w:val="000F4CDF"/>
    <w:rsid w:val="001179E7"/>
    <w:rsid w:val="001525BC"/>
    <w:rsid w:val="001849CC"/>
    <w:rsid w:val="001F3EA5"/>
    <w:rsid w:val="002F496B"/>
    <w:rsid w:val="00333E7F"/>
    <w:rsid w:val="00367913"/>
    <w:rsid w:val="003F7B4C"/>
    <w:rsid w:val="004221D8"/>
    <w:rsid w:val="006615F4"/>
    <w:rsid w:val="006C033D"/>
    <w:rsid w:val="006E25A3"/>
    <w:rsid w:val="00737BD8"/>
    <w:rsid w:val="00836C6F"/>
    <w:rsid w:val="008A49B5"/>
    <w:rsid w:val="009500C2"/>
    <w:rsid w:val="00AF0DEA"/>
    <w:rsid w:val="00AF2945"/>
    <w:rsid w:val="00B16021"/>
    <w:rsid w:val="00B434DC"/>
    <w:rsid w:val="00B772EC"/>
    <w:rsid w:val="00B77DBD"/>
    <w:rsid w:val="00B84BD9"/>
    <w:rsid w:val="00BC24E3"/>
    <w:rsid w:val="00D71646"/>
    <w:rsid w:val="00EF406C"/>
    <w:rsid w:val="00F0113D"/>
    <w:rsid w:val="00F137FF"/>
    <w:rsid w:val="00F14CD3"/>
    <w:rsid w:val="00FE3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11BD1B-ED59-493B-982E-2C96A8F48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BD8"/>
    <w:pPr>
      <w:spacing w:after="200"/>
      <w:ind w:firstLine="919"/>
    </w:pPr>
    <w:rPr>
      <w:sz w:val="22"/>
      <w:szCs w:val="22"/>
      <w:lang w:eastAsia="en-US"/>
    </w:rPr>
  </w:style>
  <w:style w:type="paragraph" w:styleId="1">
    <w:name w:val="heading 1"/>
    <w:basedOn w:val="a"/>
    <w:link w:val="10"/>
    <w:qFormat/>
    <w:rsid w:val="00BC24E3"/>
    <w:pPr>
      <w:spacing w:after="0"/>
      <w:ind w:firstLine="0"/>
      <w:outlineLvl w:val="0"/>
    </w:pPr>
    <w:rPr>
      <w:b/>
      <w:bCs/>
      <w:color w:val="000000"/>
      <w:kern w:val="36"/>
      <w:sz w:val="24"/>
      <w:szCs w:val="24"/>
      <w:lang w:eastAsia="ru-RU"/>
    </w:rPr>
  </w:style>
  <w:style w:type="paragraph" w:styleId="2">
    <w:name w:val="heading 2"/>
    <w:basedOn w:val="a"/>
    <w:link w:val="20"/>
    <w:qFormat/>
    <w:rsid w:val="00737BD8"/>
    <w:pPr>
      <w:spacing w:before="100" w:beforeAutospacing="1" w:after="100" w:afterAutospacing="1"/>
      <w:outlineLvl w:val="1"/>
    </w:pPr>
    <w:rPr>
      <w:b/>
      <w:bCs/>
      <w:sz w:val="36"/>
      <w:szCs w:val="36"/>
      <w:lang w:eastAsia="ru-RU"/>
    </w:rPr>
  </w:style>
  <w:style w:type="paragraph" w:styleId="3">
    <w:name w:val="heading 3"/>
    <w:basedOn w:val="a"/>
    <w:link w:val="30"/>
    <w:qFormat/>
    <w:rsid w:val="00BC24E3"/>
    <w:pPr>
      <w:spacing w:after="0"/>
      <w:ind w:firstLine="0"/>
      <w:outlineLvl w:val="2"/>
    </w:pPr>
    <w:rPr>
      <w:b/>
      <w:bCs/>
      <w:color w:val="000000"/>
      <w:sz w:val="24"/>
      <w:szCs w:val="24"/>
      <w:lang w:eastAsia="ru-RU"/>
    </w:rPr>
  </w:style>
  <w:style w:type="paragraph" w:styleId="4">
    <w:name w:val="heading 4"/>
    <w:basedOn w:val="a"/>
    <w:link w:val="40"/>
    <w:qFormat/>
    <w:rsid w:val="00BC24E3"/>
    <w:pPr>
      <w:spacing w:after="0"/>
      <w:ind w:firstLine="0"/>
      <w:outlineLvl w:val="3"/>
    </w:pPr>
    <w:rPr>
      <w:b/>
      <w:bCs/>
      <w:color w:val="000000"/>
      <w:sz w:val="24"/>
      <w:szCs w:val="24"/>
      <w:lang w:eastAsia="ru-RU"/>
    </w:rPr>
  </w:style>
  <w:style w:type="paragraph" w:styleId="5">
    <w:name w:val="heading 5"/>
    <w:basedOn w:val="a"/>
    <w:link w:val="50"/>
    <w:qFormat/>
    <w:rsid w:val="00BC24E3"/>
    <w:pPr>
      <w:spacing w:after="0"/>
      <w:ind w:firstLine="0"/>
      <w:outlineLvl w:val="4"/>
    </w:pPr>
    <w:rPr>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737BD8"/>
    <w:rPr>
      <w:rFonts w:ascii="Times New Roman" w:hAnsi="Times New Roman" w:cs="Times New Roman"/>
      <w:b/>
      <w:bCs/>
      <w:sz w:val="36"/>
      <w:szCs w:val="36"/>
      <w:lang w:val="x-none" w:eastAsia="ru-RU"/>
    </w:rPr>
  </w:style>
  <w:style w:type="character" w:styleId="a3">
    <w:name w:val="Strong"/>
    <w:basedOn w:val="a0"/>
    <w:qFormat/>
    <w:rsid w:val="00737BD8"/>
    <w:rPr>
      <w:rFonts w:cs="Times New Roman"/>
      <w:b/>
      <w:bCs/>
    </w:rPr>
  </w:style>
  <w:style w:type="character" w:styleId="a4">
    <w:name w:val="Emphasis"/>
    <w:basedOn w:val="a0"/>
    <w:qFormat/>
    <w:rsid w:val="00737BD8"/>
    <w:rPr>
      <w:rFonts w:cs="Times New Roman"/>
      <w:i/>
      <w:iCs/>
    </w:rPr>
  </w:style>
  <w:style w:type="character" w:customStyle="1" w:styleId="10">
    <w:name w:val="Заголовок 1 Знак"/>
    <w:basedOn w:val="a0"/>
    <w:link w:val="1"/>
    <w:locked/>
    <w:rsid w:val="00BC24E3"/>
    <w:rPr>
      <w:rFonts w:ascii="Times New Roman" w:hAnsi="Times New Roman" w:cs="Times New Roman"/>
      <w:b/>
      <w:bCs/>
      <w:color w:val="000000"/>
      <w:kern w:val="36"/>
      <w:sz w:val="24"/>
      <w:szCs w:val="24"/>
      <w:lang w:val="x-none" w:eastAsia="ru-RU"/>
    </w:rPr>
  </w:style>
  <w:style w:type="character" w:customStyle="1" w:styleId="30">
    <w:name w:val="Заголовок 3 Знак"/>
    <w:basedOn w:val="a0"/>
    <w:link w:val="3"/>
    <w:locked/>
    <w:rsid w:val="00BC24E3"/>
    <w:rPr>
      <w:rFonts w:ascii="Times New Roman" w:hAnsi="Times New Roman" w:cs="Times New Roman"/>
      <w:b/>
      <w:bCs/>
      <w:color w:val="000000"/>
      <w:sz w:val="24"/>
      <w:szCs w:val="24"/>
      <w:lang w:val="x-none" w:eastAsia="ru-RU"/>
    </w:rPr>
  </w:style>
  <w:style w:type="character" w:customStyle="1" w:styleId="40">
    <w:name w:val="Заголовок 4 Знак"/>
    <w:basedOn w:val="a0"/>
    <w:link w:val="4"/>
    <w:locked/>
    <w:rsid w:val="00BC24E3"/>
    <w:rPr>
      <w:rFonts w:ascii="Times New Roman" w:hAnsi="Times New Roman" w:cs="Times New Roman"/>
      <w:b/>
      <w:bCs/>
      <w:color w:val="000000"/>
      <w:sz w:val="24"/>
      <w:szCs w:val="24"/>
      <w:lang w:val="x-none" w:eastAsia="ru-RU"/>
    </w:rPr>
  </w:style>
  <w:style w:type="character" w:customStyle="1" w:styleId="50">
    <w:name w:val="Заголовок 5 Знак"/>
    <w:basedOn w:val="a0"/>
    <w:link w:val="5"/>
    <w:locked/>
    <w:rsid w:val="00BC24E3"/>
    <w:rPr>
      <w:rFonts w:ascii="Times New Roman" w:hAnsi="Times New Roman" w:cs="Times New Roman"/>
      <w:b/>
      <w:bCs/>
      <w:color w:val="000000"/>
      <w:sz w:val="24"/>
      <w:szCs w:val="24"/>
      <w:lang w:val="x-none" w:eastAsia="ru-RU"/>
    </w:rPr>
  </w:style>
  <w:style w:type="paragraph" w:styleId="a5">
    <w:name w:val="Normal (Web)"/>
    <w:basedOn w:val="a"/>
    <w:semiHidden/>
    <w:rsid w:val="00BC24E3"/>
    <w:pPr>
      <w:spacing w:before="100" w:beforeAutospacing="1" w:after="100" w:afterAutospacing="1"/>
      <w:ind w:firstLine="0"/>
    </w:pPr>
    <w:rPr>
      <w:rFonts w:ascii="Arial" w:hAnsi="Arial" w:cs="Arial"/>
      <w:color w:val="000000"/>
      <w:sz w:val="20"/>
      <w:szCs w:val="20"/>
      <w:lang w:eastAsia="ru-RU"/>
    </w:rPr>
  </w:style>
  <w:style w:type="paragraph" w:styleId="a6">
    <w:name w:val="header"/>
    <w:basedOn w:val="a"/>
    <w:link w:val="a7"/>
    <w:semiHidden/>
    <w:rsid w:val="00EF406C"/>
    <w:pPr>
      <w:tabs>
        <w:tab w:val="center" w:pos="4677"/>
        <w:tab w:val="right" w:pos="9355"/>
      </w:tabs>
      <w:spacing w:after="0"/>
    </w:pPr>
  </w:style>
  <w:style w:type="character" w:customStyle="1" w:styleId="a7">
    <w:name w:val="Верхній колонтитул Знак"/>
    <w:basedOn w:val="a0"/>
    <w:link w:val="a6"/>
    <w:semiHidden/>
    <w:locked/>
    <w:rsid w:val="00EF406C"/>
    <w:rPr>
      <w:rFonts w:cs="Times New Roman"/>
    </w:rPr>
  </w:style>
  <w:style w:type="paragraph" w:styleId="a8">
    <w:name w:val="footer"/>
    <w:basedOn w:val="a"/>
    <w:link w:val="a9"/>
    <w:rsid w:val="00EF406C"/>
    <w:pPr>
      <w:tabs>
        <w:tab w:val="center" w:pos="4677"/>
        <w:tab w:val="right" w:pos="9355"/>
      </w:tabs>
      <w:spacing w:after="0"/>
    </w:pPr>
  </w:style>
  <w:style w:type="character" w:customStyle="1" w:styleId="a9">
    <w:name w:val="Нижній колонтитул Знак"/>
    <w:basedOn w:val="a0"/>
    <w:link w:val="a8"/>
    <w:locked/>
    <w:rsid w:val="00EF406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5833</Words>
  <Characters>33249</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И НАУКИ РФ</vt:lpstr>
    </vt:vector>
  </TitlesOfParts>
  <Company>Microsoft</Company>
  <LinksUpToDate>false</LinksUpToDate>
  <CharactersWithSpaces>39004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И НАУКИ РФ</dc:title>
  <dc:subject/>
  <dc:creator>Бахтияр</dc:creator>
  <cp:keywords/>
  <dc:description/>
  <cp:lastModifiedBy>Irina</cp:lastModifiedBy>
  <cp:revision>2</cp:revision>
  <dcterms:created xsi:type="dcterms:W3CDTF">2014-09-16T14:08:00Z</dcterms:created>
  <dcterms:modified xsi:type="dcterms:W3CDTF">2014-09-16T14:08:00Z</dcterms:modified>
</cp:coreProperties>
</file>