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9BC" w:rsidRDefault="008325B0" w:rsidP="003029BC">
      <w:pPr>
        <w:pStyle w:val="aff0"/>
      </w:pPr>
      <w:r w:rsidRPr="003029BC">
        <w:rPr>
          <w:lang w:val="en-US"/>
        </w:rPr>
        <w:t>C</w:t>
      </w:r>
      <w:r w:rsidR="003D3A9F" w:rsidRPr="003029BC">
        <w:t>одержание</w:t>
      </w:r>
    </w:p>
    <w:p w:rsidR="003029BC" w:rsidRDefault="003029BC" w:rsidP="003029BC">
      <w:pPr>
        <w:ind w:firstLine="709"/>
      </w:pPr>
    </w:p>
    <w:p w:rsidR="003029BC" w:rsidRDefault="003029BC">
      <w:pPr>
        <w:pStyle w:val="22"/>
        <w:rPr>
          <w:smallCaps w:val="0"/>
          <w:noProof/>
          <w:sz w:val="24"/>
          <w:szCs w:val="24"/>
        </w:rPr>
      </w:pPr>
      <w:r w:rsidRPr="00BB3EEE">
        <w:rPr>
          <w:rStyle w:val="af6"/>
          <w:noProof/>
        </w:rPr>
        <w:t>Функции политических партий</w:t>
      </w:r>
    </w:p>
    <w:p w:rsidR="003029BC" w:rsidRDefault="003029BC">
      <w:pPr>
        <w:pStyle w:val="22"/>
        <w:rPr>
          <w:smallCaps w:val="0"/>
          <w:noProof/>
          <w:sz w:val="24"/>
          <w:szCs w:val="24"/>
        </w:rPr>
      </w:pPr>
      <w:r w:rsidRPr="00BB3EEE">
        <w:rPr>
          <w:rStyle w:val="af6"/>
          <w:noProof/>
        </w:rPr>
        <w:t>Особенности общественного развития Беларуси в период зарождения многопартийности</w:t>
      </w:r>
    </w:p>
    <w:p w:rsidR="003029BC" w:rsidRDefault="003029BC">
      <w:pPr>
        <w:pStyle w:val="22"/>
        <w:rPr>
          <w:smallCaps w:val="0"/>
          <w:noProof/>
          <w:sz w:val="24"/>
          <w:szCs w:val="24"/>
        </w:rPr>
      </w:pPr>
      <w:r w:rsidRPr="00BB3EEE">
        <w:rPr>
          <w:rStyle w:val="af6"/>
          <w:noProof/>
        </w:rPr>
        <w:t>Первые политические партии и организации (1988 - август 1991 гг.)</w:t>
      </w:r>
    </w:p>
    <w:p w:rsidR="003029BC" w:rsidRDefault="003029BC">
      <w:pPr>
        <w:pStyle w:val="22"/>
        <w:rPr>
          <w:smallCaps w:val="0"/>
          <w:noProof/>
          <w:sz w:val="24"/>
          <w:szCs w:val="24"/>
        </w:rPr>
      </w:pPr>
      <w:r w:rsidRPr="00BB3EEE">
        <w:rPr>
          <w:rStyle w:val="af6"/>
          <w:noProof/>
        </w:rPr>
        <w:t>Общая характеристика ведущих политических партий Беларуси</w:t>
      </w:r>
    </w:p>
    <w:p w:rsidR="003029BC" w:rsidRDefault="003029BC">
      <w:pPr>
        <w:pStyle w:val="22"/>
        <w:rPr>
          <w:smallCaps w:val="0"/>
          <w:noProof/>
          <w:sz w:val="24"/>
          <w:szCs w:val="24"/>
        </w:rPr>
      </w:pPr>
      <w:r w:rsidRPr="00BB3EEE">
        <w:rPr>
          <w:rStyle w:val="af6"/>
          <w:noProof/>
        </w:rPr>
        <w:t>Факторы влияния на партийную систему</w:t>
      </w:r>
    </w:p>
    <w:p w:rsidR="003029BC" w:rsidRDefault="003029BC">
      <w:pPr>
        <w:pStyle w:val="22"/>
        <w:rPr>
          <w:smallCaps w:val="0"/>
          <w:noProof/>
          <w:sz w:val="24"/>
          <w:szCs w:val="24"/>
        </w:rPr>
      </w:pPr>
      <w:r w:rsidRPr="00BB3EEE">
        <w:rPr>
          <w:rStyle w:val="af6"/>
          <w:noProof/>
        </w:rPr>
        <w:t>Классификация и особенности партийной системы Республики Беларусь. Причины слабости политических партий</w:t>
      </w:r>
    </w:p>
    <w:p w:rsidR="003029BC" w:rsidRDefault="003029BC">
      <w:pPr>
        <w:pStyle w:val="22"/>
        <w:rPr>
          <w:smallCaps w:val="0"/>
          <w:noProof/>
          <w:sz w:val="24"/>
          <w:szCs w:val="24"/>
        </w:rPr>
      </w:pPr>
      <w:r w:rsidRPr="00BB3EEE">
        <w:rPr>
          <w:rStyle w:val="af6"/>
          <w:noProof/>
        </w:rPr>
        <w:t>Литература</w:t>
      </w:r>
    </w:p>
    <w:p w:rsidR="003029BC" w:rsidRPr="003029BC" w:rsidRDefault="003029BC" w:rsidP="003029BC">
      <w:pPr>
        <w:ind w:firstLine="709"/>
      </w:pPr>
    </w:p>
    <w:p w:rsidR="003D3A9F" w:rsidRPr="003029BC" w:rsidRDefault="003D3A9F" w:rsidP="003029BC">
      <w:pPr>
        <w:pStyle w:val="2"/>
      </w:pPr>
      <w:r w:rsidRPr="003029BC">
        <w:br w:type="page"/>
      </w:r>
      <w:bookmarkStart w:id="0" w:name="_Toc257673530"/>
      <w:r w:rsidRPr="003029BC">
        <w:t>Функции политических партий</w:t>
      </w:r>
      <w:bookmarkEnd w:id="0"/>
    </w:p>
    <w:p w:rsidR="003029BC" w:rsidRDefault="003029BC" w:rsidP="003029BC">
      <w:pPr>
        <w:ind w:firstLine="709"/>
        <w:rPr>
          <w:color w:val="000000"/>
        </w:rPr>
      </w:pP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Одно из первых определений понятия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партия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 xml:space="preserve">было дано на рубеже </w:t>
      </w:r>
      <w:r w:rsidRPr="003029BC">
        <w:rPr>
          <w:color w:val="000000"/>
          <w:lang w:val="en-US"/>
        </w:rPr>
        <w:t>XVIII</w:t>
      </w:r>
      <w:r w:rsidR="003029BC" w:rsidRPr="003029BC">
        <w:rPr>
          <w:color w:val="000000"/>
        </w:rPr>
        <w:t>-</w:t>
      </w:r>
      <w:r w:rsidRPr="003029BC">
        <w:rPr>
          <w:color w:val="000000"/>
          <w:lang w:val="en-US"/>
        </w:rPr>
        <w:t>XIX</w:t>
      </w:r>
      <w:r w:rsidRPr="003029BC">
        <w:rPr>
          <w:color w:val="000000"/>
        </w:rPr>
        <w:t xml:space="preserve"> вв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родоначальником консерватизма Эдмундом Берком</w:t>
      </w:r>
      <w:r w:rsidR="003029BC" w:rsidRPr="003029BC">
        <w:rPr>
          <w:color w:val="000000"/>
        </w:rPr>
        <w:t>.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Партия,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писал</w:t>
      </w:r>
      <w:r w:rsidRPr="003029BC">
        <w:rPr>
          <w:i/>
          <w:iCs/>
          <w:color w:val="000000"/>
        </w:rPr>
        <w:t xml:space="preserve"> </w:t>
      </w:r>
      <w:r w:rsidRPr="003029BC">
        <w:rPr>
          <w:color w:val="000000"/>
        </w:rPr>
        <w:t>он,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представляет собой организацию людей, объединенных с целью продвижения совместными усилиями национального интереса, руководствующихся некоторым специфическим принципом, относительно которого все они пришли к согласию</w:t>
      </w:r>
      <w:r w:rsidR="003029BC">
        <w:rPr>
          <w:color w:val="000000"/>
        </w:rPr>
        <w:t>"</w:t>
      </w:r>
      <w:r w:rsidRPr="003029BC">
        <w:rPr>
          <w:rStyle w:val="a8"/>
          <w:color w:val="000000"/>
        </w:rPr>
        <w:footnoteReference w:id="1"/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Конечно, это определение не отвечает всем канонам современной политологической науки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Но оно интересно тем, что довольно удачно характеризует ключевые моменты, которых недостает современным белорусским политическим партиям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Мы имеем в виду, что у партий, не говоря уже об обществе в целом, нет единства в подходе к существованию национального государства и базовых ценностей демократии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 xml:space="preserve">частной собственности, свободе слова, свободе собраний, свободе вероисповедания, местному самоуправлению и </w:t>
      </w:r>
      <w:r w:rsidR="003029BC">
        <w:rPr>
          <w:color w:val="000000"/>
        </w:rPr>
        <w:t>т.д.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статье 1 Закона Республики Беларусь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О политических партиях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принятого 5 октября 1994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законодатель дал следующее определение политической партии</w:t>
      </w:r>
      <w:r w:rsidR="003029BC" w:rsidRPr="003029BC">
        <w:rPr>
          <w:color w:val="000000"/>
        </w:rPr>
        <w:t>: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Политической партией является не зависимое, образованное на основе индивидуального добровольного членства объединение граждан, действующее в рамках Конституции и законов Республики Беларусь, содействующее выявлению и выражению политической воли граждан и участвующее в выборах</w:t>
      </w:r>
      <w:r w:rsidR="003029BC">
        <w:rPr>
          <w:color w:val="000000"/>
        </w:rPr>
        <w:t>".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С учетом зарубежного опыта можно сказать, что группу лиц можно рассматривать в качестве партии, если она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а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особым образом организована и структурирована</w:t>
      </w:r>
      <w:r w:rsidR="003029BC" w:rsidRPr="003029BC">
        <w:rPr>
          <w:color w:val="000000"/>
        </w:rPr>
        <w:t xml:space="preserve">; </w:t>
      </w:r>
      <w:r w:rsidRPr="003029BC">
        <w:rPr>
          <w:color w:val="000000"/>
        </w:rPr>
        <w:t>б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имеет программу действий, разработанную на основе определенной идеологии</w:t>
      </w:r>
      <w:r w:rsidR="003029BC" w:rsidRPr="003029BC">
        <w:rPr>
          <w:color w:val="000000"/>
        </w:rPr>
        <w:t xml:space="preserve">; </w:t>
      </w:r>
      <w:r w:rsidRPr="003029BC">
        <w:rPr>
          <w:color w:val="000000"/>
        </w:rPr>
        <w:t>в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рассматривает участие в выборах в качестве законного способа завоевания власти</w:t>
      </w:r>
      <w:r w:rsidR="003029BC" w:rsidRPr="003029BC">
        <w:rPr>
          <w:color w:val="000000"/>
        </w:rPr>
        <w:t xml:space="preserve">; </w:t>
      </w:r>
      <w:r w:rsidRPr="003029BC">
        <w:rPr>
          <w:color w:val="000000"/>
        </w:rPr>
        <w:t>г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после прихода власти реализовывает свою программу и предвыборную платформу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 xml:space="preserve">Хотя прототипы партий появились еще в Древней Греции, процесс их становления в современном понимании начался только в эпоху буржуазных революций </w:t>
      </w:r>
      <w:r w:rsidRPr="003029BC">
        <w:rPr>
          <w:color w:val="000000"/>
          <w:lang w:val="en-US"/>
        </w:rPr>
        <w:t>XVIII</w:t>
      </w:r>
      <w:r w:rsidRPr="003029BC">
        <w:rPr>
          <w:color w:val="000000"/>
        </w:rPr>
        <w:t xml:space="preserve"> в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Значение партий в обществе не всегда оценивалось положительно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Например, 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де Токвиль, посвятивший объемный труд изучению демократии в Америке, писал, что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партии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это зло, свойственное демократическому правлению</w:t>
      </w:r>
      <w:r w:rsidR="003029BC">
        <w:rPr>
          <w:color w:val="000000"/>
        </w:rPr>
        <w:t>"</w:t>
      </w:r>
      <w:r w:rsidRPr="003029BC">
        <w:rPr>
          <w:rStyle w:val="a8"/>
          <w:color w:val="000000"/>
        </w:rPr>
        <w:footnoteReference w:id="2"/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сегодня ни один серьезный политик или политолог не подвергает сомнению утверждение, что политические партии являются одним из основных институтов гражданского общества и правового государства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Это в равной степени относится к партиям, как находящимся у власти, так и к оппозиционным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Каковы же функции современных политических партий</w:t>
      </w:r>
      <w:r w:rsidR="003029BC" w:rsidRPr="003029BC">
        <w:rPr>
          <w:color w:val="000000"/>
        </w:rPr>
        <w:t xml:space="preserve">? </w:t>
      </w:r>
      <w:r w:rsidRPr="003029BC">
        <w:rPr>
          <w:color w:val="000000"/>
        </w:rPr>
        <w:t>Ответ на этот вопрос зависит от того, что тот или иной исследователь понимает под партией и каких методологических принципов он придерживается при изучении социально-политических процессов, происходящих в обществе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Не претендуя на исчерпывающий перечень всех функций, которые могут выполнять партии, приведем важнейшие из них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b/>
          <w:bCs/>
          <w:i/>
          <w:iCs/>
          <w:color w:val="000000"/>
        </w:rPr>
        <w:t xml:space="preserve">Во-первых, </w:t>
      </w:r>
      <w:r w:rsidRPr="003029BC">
        <w:rPr>
          <w:color w:val="000000"/>
        </w:rPr>
        <w:t>партии могут представлять интересы как отдельных социальных групп и слоев, так и всех граждан, и формулировать то, что выгодно обществу в целом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Естественно, что каждая партия, стремясь победить на выборах, должна не только вести механический учет социальных потребностей максимально большого круга избирателей, но и привести их к общему знаменателю в своей программе и предвыборной платформе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партии не только выражают интересы тех или иных социальных групп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 одной стороны, они помогают им лучше осознать эти интересы, а с другой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активно участвуют в их формировании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b/>
          <w:bCs/>
          <w:i/>
          <w:iCs/>
          <w:color w:val="000000"/>
        </w:rPr>
        <w:t xml:space="preserve">Во-вторых, </w:t>
      </w:r>
      <w:r w:rsidRPr="003029BC">
        <w:rPr>
          <w:color w:val="000000"/>
        </w:rPr>
        <w:t>непосредственная работа людей в политических партиях способствует их политической социализации, приобщению к политической жизни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Но это касается не только членов партии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Опосредованно партии способствуют политической социализации всего населения, особенно в период выборов, предлагая каждому члену общества выбрать для себя ту или иную программу общественно-политического развития, определить свое место и участие в жизни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Они прививают гражданам цивилизованные формы участия в политической жизни общества, без стихийных выступлений и беспорядков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b/>
          <w:bCs/>
          <w:i/>
          <w:iCs/>
          <w:color w:val="000000"/>
        </w:rPr>
        <w:t xml:space="preserve">В-третьих, </w:t>
      </w:r>
      <w:r w:rsidRPr="003029BC">
        <w:rPr>
          <w:color w:val="000000"/>
        </w:rPr>
        <w:t>партии выполняют интегративную функцию между обществом и государством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Они обеспечивают динамичное функционирование важнейших элементов политической системы общества, прежде всего органов законодательной и исполнительной власти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Через партии осуществляется обратная связь государства с обществом, а конкуренция между ними препятствует установлению монопольной власти одной партии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b/>
          <w:bCs/>
          <w:i/>
          <w:iCs/>
          <w:color w:val="000000"/>
        </w:rPr>
        <w:t xml:space="preserve">В-четвертых, </w:t>
      </w:r>
      <w:r w:rsidRPr="003029BC">
        <w:rPr>
          <w:color w:val="000000"/>
        </w:rPr>
        <w:t>партии из числа своих членов осуществляют подбор и подготовку политической элиты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кадров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для управления государством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странах с развитой партийной системой и конкуренцией партий приход к власти случайных, некомпетентных людей практически невозможен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Партии, заботясь о своем имидже, ведут тщательный отбор лиц, выдвигаемых кандидатами в депутаты, а также на должности в аппарат исполнительной власти</w:t>
      </w:r>
      <w:r w:rsidR="003029BC" w:rsidRPr="003029BC">
        <w:rPr>
          <w:color w:val="000000"/>
        </w:rPr>
        <w:t xml:space="preserve">. </w:t>
      </w:r>
      <w:r w:rsidRPr="003029BC">
        <w:rPr>
          <w:b/>
          <w:bCs/>
          <w:i/>
          <w:iCs/>
          <w:color w:val="000000"/>
        </w:rPr>
        <w:t xml:space="preserve">В-пятых, </w:t>
      </w:r>
      <w:r w:rsidRPr="003029BC">
        <w:rPr>
          <w:color w:val="000000"/>
        </w:rPr>
        <w:t>после победы на выборах партии получают законное право на осуществление государственной власти, на управление государством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Это дает им возможность реализовывать положения своих программ и предвыборных платформ посредством принятия соответствующих решений органами законодательной, исполнительной и представительной власти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Разработка и реализация внутри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и внешнеполитического курса страны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одна из важнейших функций политической партии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b/>
          <w:bCs/>
          <w:i/>
          <w:iCs/>
          <w:color w:val="000000"/>
        </w:rPr>
        <w:t xml:space="preserve">В-шестых, </w:t>
      </w:r>
      <w:r w:rsidRPr="003029BC">
        <w:rPr>
          <w:color w:val="000000"/>
        </w:rPr>
        <w:t>партии, постоянно обновляя свои программы, способствуют выработке наиболее оптимальных и эффективных путей решения проблем, стоящих перед обществом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Партии, которые не в состоянии продуцировать новые идеи, обречены на быстрое политическое забвение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последнее время партии сталкиваются со своеобразной конкуренцией со стороны различных общественных организаций, лоббистских групп и даже отдельных СМИ, которые претендуют на выполнение некоторых функций, присущих политическим партиям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Это происходит с теми социальными группами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 xml:space="preserve">малочисленные этнические и религиозные группы, мигранты и </w:t>
      </w:r>
      <w:r w:rsidR="003029BC">
        <w:rPr>
          <w:color w:val="000000"/>
        </w:rPr>
        <w:t>т.п.)</w:t>
      </w:r>
      <w:r w:rsidR="003029BC" w:rsidRPr="003029BC">
        <w:rPr>
          <w:color w:val="000000"/>
        </w:rPr>
        <w:t>,</w:t>
      </w:r>
      <w:r w:rsidRPr="003029BC">
        <w:rPr>
          <w:color w:val="000000"/>
        </w:rPr>
        <w:t xml:space="preserve"> интересы которых недостаточно полно выражают традиционные политические партии и у которых не хватает собственных ресурсов на создание полноценных аналогичных структур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Но, несмотря на эту тенденцию, говорить об уменьшении роли политических партий в жизни общества и государства пока преждевременно</w:t>
      </w:r>
      <w:r w:rsidR="003029BC" w:rsidRPr="003029BC">
        <w:rPr>
          <w:color w:val="000000"/>
        </w:rPr>
        <w:t>.</w:t>
      </w:r>
    </w:p>
    <w:p w:rsidR="003029BC" w:rsidRDefault="003029BC" w:rsidP="003029BC">
      <w:pPr>
        <w:ind w:firstLine="709"/>
        <w:rPr>
          <w:color w:val="000000"/>
        </w:rPr>
      </w:pPr>
    </w:p>
    <w:p w:rsidR="003D3A9F" w:rsidRPr="003029BC" w:rsidRDefault="003D3A9F" w:rsidP="003029BC">
      <w:pPr>
        <w:pStyle w:val="2"/>
      </w:pPr>
      <w:bookmarkStart w:id="1" w:name="_Toc257673531"/>
      <w:r w:rsidRPr="003029BC">
        <w:t>Особенности общественного развития Беларуси в период зарождения многопартийности</w:t>
      </w:r>
      <w:bookmarkEnd w:id="1"/>
    </w:p>
    <w:p w:rsidR="003029BC" w:rsidRDefault="003029BC" w:rsidP="003029BC">
      <w:pPr>
        <w:ind w:firstLine="709"/>
        <w:rPr>
          <w:color w:val="000000"/>
        </w:rPr>
      </w:pP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Ключ к пониманию сущности возникновения и эволюции партийной системы Беларуси лежит в особенностях общественно-политического развития страны конца 80-х годов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Так, если по уровню социально-экономического развития Беларусь находилась на уровне стран Балтии, то по степени готовности восприятия идей гражданского общества и независимого национального государства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пожалуй, на одном из самых последних мест среди республик бывшего СССР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Количественные и качественные изменения населения страны, произошедшие в результате массовых репрессий и чисток, а также в период Второй мировой войны, привели не только к необратимым институциональным изменениям в образе жизни людей, но и к частичной потере ими национальной идентичности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Руководящую роль Коммунистической партии и советскую власть подавляющее большинство простых граждан, управленческая элита, значительная часть технической и творческой интеллигенции воспринимали не как нечто чуждое Беларуси, а как неотъемлемую часть ее собственной истории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Представители союзных силовых структур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КГБ, МВД, Советской армии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не чувствовали на себе, в отличие, например, от своих коллег в Литве, плохо скрываемого пренебрежения и неприязни по национальному признаку со стороны коренного населения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Правящая номенклатура, сильно разбавленная после 1945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мигрантами, не обладая опытом самостоятельного государственного управления в независимой стране, не представляла своего существования без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указующего перста Москвы</w:t>
      </w:r>
      <w:r w:rsidR="003029BC">
        <w:rPr>
          <w:color w:val="000000"/>
        </w:rPr>
        <w:t>". "</w:t>
      </w:r>
      <w:r w:rsidRPr="003029BC">
        <w:rPr>
          <w:color w:val="000000"/>
        </w:rPr>
        <w:t>Советские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белорусы на просторах бывшего СССР были самыми советскими людьми, даже, пожалуй, более советскими, чем русские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60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70-е годы по темпам урбанизации с Беларусью не могла сравниться ни одна республика СССР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Подавляющее большинство населения городов являлось горожанами в первом поколении и не успело в полной мере адаптироваться к городу и городской культуре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Оторванность от прежней среды обитания и прежнего образа жизни способствовала предрасположенности таких горожан к восприятию популизма, обещаний о необходимости наведения порядка при помощи административных методов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Добиться улучшения своей жизни они хотели не путем достижения свободы, демократии и рынка, а посредством нового передела власти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 xml:space="preserve">И все же в условиях общественного подъема конца 80-х годов </w:t>
      </w:r>
      <w:r w:rsidRPr="003029BC">
        <w:rPr>
          <w:color w:val="000000"/>
          <w:lang w:val="en-US"/>
        </w:rPr>
        <w:t>XX</w:t>
      </w:r>
      <w:r w:rsidRPr="003029BC">
        <w:rPr>
          <w:color w:val="000000"/>
        </w:rPr>
        <w:t xml:space="preserve">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казалось, что демократизация общественной жизни и политическое развитие Беларуси пойдут по пути, схожему со странами Балтии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Многие политики полагали, что если и будет какое-то отставание, то во временном плане оно будет очень незначительным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Действительно, первая массовая политическая организация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Белорусский народный фронт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возникла у нас примерно в то же время, что и в странах Балтии, и в своей деятельности ставила схожие цели и задачи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в странах Балтии народные фронты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движения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опиравшиеся на поддержку национальной управленческой номенклатуры и объединявшие людей разных идеологических предпочтений, смогли на первом этапе сыграть роль тарана в борьбе с коммунистической тиранией и советской оккупацией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Затем они утратили свое значение влиятельной политической силы, но явились основой возникновения политических партий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 xml:space="preserve">национальных, консервативных, христианско-демократических, либеральных, социал-демократических и </w:t>
      </w:r>
      <w:r w:rsidR="003029BC">
        <w:rPr>
          <w:color w:val="000000"/>
        </w:rPr>
        <w:t>т.п.</w:t>
      </w:r>
      <w:r w:rsidR="003029BC" w:rsidRPr="003029BC">
        <w:rPr>
          <w:color w:val="000000"/>
        </w:rPr>
        <w:t xml:space="preserve"> </w:t>
      </w:r>
      <w:r w:rsidRPr="003029BC">
        <w:rPr>
          <w:color w:val="000000"/>
        </w:rPr>
        <w:t>В Беларуси этого не произошло и, видимо, не могло произойти в силу указанных особенностей общественно-политического развития страны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Возникшие в начале 90-х годов партии демократического направления оказались слабее аналогичных партий стран Балтии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Причина этого, как уже говорилось, заключалась не только в ограничительной и запретительной политике властей, но и в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советскости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рядовых, среднестатистических белорусских граждан, которые в большинстве своем были не готовы воспринять и поддержать идеи и ценности открытого общества, национального государства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Кроме этого, фактором, сдерживающим самостоятельное развитие политических партий, являлось доминирующее положение БНФ на политической арене и после августовского путча 1991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БНФ не желал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растворяться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в политических партиях или преобразовываться в одну из них, не доверял им и считал себя единственным последовательным защитником независимого государства и национально-культурного возрождения страны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Поэтому он относился к партиям демократического направления как к неравноправным партнерам по борьбе с существующей властью, пытаясь навязать им свои правила игры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Вместе с тем, политические партии, осознавая свои подлинные и мнимые слабости, испытывали своеобразный комплекс неполноценности по поводу неумения привлекать граждан в свои ряды и вести реальную политическую борьбу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Поэтому они не спешили дистанцироваться и, тем более, порывать с БНФ, хотя многие из них рассматривали себя в качестве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третьей силы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и стремились проводить политику равноудаленное от прокоммунистического правительства В</w:t>
      </w:r>
      <w:r w:rsidR="003029BC">
        <w:rPr>
          <w:color w:val="000000"/>
        </w:rPr>
        <w:t xml:space="preserve">.Ф. </w:t>
      </w:r>
      <w:r w:rsidRPr="003029BC">
        <w:rPr>
          <w:color w:val="000000"/>
        </w:rPr>
        <w:t>Кебича и БНФ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Перечисленные факторы привели к тому, что в начале 90-х годов все негосударственные политические силы разделились пополам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с одной стороны, БНФ, игравший самую заметную роль в политической жизни страны, с другой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политические партии различных идеологических направлений, организационно не связанные с БНФ и не во всем поддерживающие его политику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Причина возникновения подобной ситуации заключалась в том, что БНФ и политические партии по-разному оценивали существовавшую политическую ситуацию 1991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1996 гг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БНФ в своей деятельности фактически исходил из тезиса о том, что в стране отсутствовала законно избранная власть, а реально существовавшая проводила антинациональную политику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Поэтому он не рассматривал себя в качестве политической силы, интегрированной в существовавшую тогда политическую систему, и считал, что все демократы сообща, единым фронтом должны бороться с антинародным режимом, что есть только две противостоящие друг другу силы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власть и объединенная оппозиция, во главе которой должен стоять БНФ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Конечно же, нельзя сказать, что в те годы существовала демократическая система, которая обеспечивала равные правила игры для конкурирующих политических сил в их борьбе за власть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Тем не менее, у демократических сил имелись возможности для политической борьбы в рамках существовавших тогда демократических институтов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И те партии, которые не хотели идти под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крышу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БНФ, полагали, что жесткое противостояние власти, деление политических сил по принципу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черное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белое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сужает электоральную базу демократических сил и отталкивает от демократов возможных сторонников из числа хозяйственной и управленческой элиты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Отсюда и их стремление рассматривать себя в качестве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третьей силы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против чего так резко и выступал БНФ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Вместо того чтобы достигнуть соглашения со своими менее радикально настроенными союзниками по демократическому лагерю, БНФ вел борьбу как с партиями, так и с отдельными личностями, например, С</w:t>
      </w:r>
      <w:r w:rsidR="003029BC">
        <w:rPr>
          <w:color w:val="000000"/>
        </w:rPr>
        <w:t xml:space="preserve">.С. </w:t>
      </w:r>
      <w:r w:rsidRPr="003029BC">
        <w:rPr>
          <w:color w:val="000000"/>
        </w:rPr>
        <w:t>Шушкевичем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Впоследствии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в 1996 г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это явилось одной из причин поражения оппозиции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pStyle w:val="2"/>
      </w:pPr>
      <w:r w:rsidRPr="003029BC">
        <w:br w:type="page"/>
      </w:r>
      <w:bookmarkStart w:id="2" w:name="_Toc257673532"/>
      <w:r w:rsidRPr="003029BC">
        <w:t>Первые политические партии и организации</w:t>
      </w:r>
      <w:r w:rsidR="003029BC">
        <w:t xml:space="preserve"> (</w:t>
      </w:r>
      <w:r w:rsidRPr="003029BC">
        <w:t>1988</w:t>
      </w:r>
      <w:r w:rsidR="003029BC">
        <w:t xml:space="preserve"> </w:t>
      </w:r>
      <w:r w:rsidRPr="003029BC">
        <w:t>-</w:t>
      </w:r>
      <w:r w:rsidR="003029BC">
        <w:t xml:space="preserve"> </w:t>
      </w:r>
      <w:r w:rsidRPr="003029BC">
        <w:t xml:space="preserve">август 1991 </w:t>
      </w:r>
      <w:r w:rsidR="003029BC">
        <w:t>гг.)</w:t>
      </w:r>
      <w:bookmarkEnd w:id="2"/>
    </w:p>
    <w:p w:rsidR="003029BC" w:rsidRDefault="003029BC" w:rsidP="003029BC">
      <w:pPr>
        <w:ind w:firstLine="709"/>
        <w:rPr>
          <w:color w:val="000000"/>
        </w:rPr>
      </w:pP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настоящее время из политических партий, образованных до августа 1991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продолжают свою деятельность Объединенная демократическая партия Беларуси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после объединения в 1995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 Гражданской партией стала называться Объединенной гражданской партией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и Белорусская социал-демократическая Грамада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сейчас одна из правопреемниц этой партии носит название Белорусская социал-демократическая партия Народная Грамада</w:t>
      </w:r>
      <w:r w:rsidR="003029BC" w:rsidRPr="003029BC">
        <w:rPr>
          <w:color w:val="000000"/>
        </w:rPr>
        <w:t xml:space="preserve">). </w:t>
      </w:r>
      <w:r w:rsidRPr="003029BC">
        <w:rPr>
          <w:color w:val="000000"/>
        </w:rPr>
        <w:t>Белорусский народный фронт, ставший в 1993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и партией, разделился в 1999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на две политические партии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Консервативно-Христианскую партию БНФ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председатель 3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Пазьняк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и Партию БНФ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председатель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Вячорка</w:t>
      </w:r>
      <w:r w:rsidR="003029BC" w:rsidRPr="003029BC">
        <w:rPr>
          <w:color w:val="000000"/>
        </w:rPr>
        <w:t xml:space="preserve">). </w:t>
      </w:r>
      <w:r w:rsidRPr="003029BC">
        <w:rPr>
          <w:color w:val="000000"/>
        </w:rPr>
        <w:t>Некоторые политические партии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Белорусская селянская партия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зарегистрирована 11 апреля 1991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далее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БСП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и Национально-демократическая партия Беларуси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образована в июне 1990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зарегистрирована 26 июня 1991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далее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НДПБ</w:t>
      </w:r>
      <w:r w:rsidR="003029BC" w:rsidRPr="003029BC">
        <w:rPr>
          <w:color w:val="000000"/>
        </w:rPr>
        <w:t xml:space="preserve">) - </w:t>
      </w:r>
      <w:r w:rsidRPr="003029BC">
        <w:rPr>
          <w:color w:val="000000"/>
        </w:rPr>
        <w:t>прекратили свою деятельность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Подробно деятельность названных партий, а также КПБ мы рассмотрим ниже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Сейчас же остановимся на партиях и политических группах, образовавшихся в 1990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Это даст возможность проследить условия и историю возникновения некоторых известных сегодня политических партий, например ОГП и БСДП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Народная Грамада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и лучше понять особенности партийной системы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конце 80-х годов в некогда единых рядах коммунистов, в том числе и в Беларуси, появились свои собственные реформаторы-диссиденты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Польше, Литве, некоторых других странах советского блока компартии постепенно эволюционировали в социал-демократические партии европейского типа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Беларуси, России и Украине дело ограничилось образованием только так называемых демократических платформ в КПСС, которые так и не стали основой для возникновения массовых политических партий левого толка, признающих ценности демократического общества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Беларуси ни один из высокопоставленных членов партийного руководства так и не примкнул к коммунистам-реформаторам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Наоборот, 21 марта 1990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бюро ЦК КПБ приняло специальное секретное постановление № 86, в котором содержались рекомендации по борьбе со сторонниками Демплатформы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Движение сторонников реформирования КПБ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КПСС развивалось преимущественно на базе партийных организаций крупных предприятий, таких, как ПО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Горизонт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НПО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Интеграл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НИИ ЭВМ, НПО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Гранат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и ПО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Гомсельмаш</w:t>
      </w:r>
      <w:r w:rsidR="003029BC">
        <w:rPr>
          <w:color w:val="000000"/>
        </w:rPr>
        <w:t>".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24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25 марта 1990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Минске состоялась Белорусская республиканская конференция сторонников Демократической платформы в КПСС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На ней присутствовал 201 делегат, 175 приглашенных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в том числе и от БНФ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и 19 представителей СМИ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На конференции были приняты Декларация о целях и задачах Демплатформы, а также ряд резолюций с требованиями к руководству КПБ, в том числе о немедленной регистрации БНФ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Сторонники Демплатформы понимали, что КПБ нереформируема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Поэтому 27 июля 1990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избранный на Республиканской конференции Координационный совет принял решение об отделении от КПБ, возложив на себя полномочия организационного комитета по учреждению общественно-политической организации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партии</w:t>
      </w:r>
      <w:r w:rsidR="003029BC">
        <w:rPr>
          <w:color w:val="000000"/>
        </w:rPr>
        <w:t>) "</w:t>
      </w:r>
      <w:r w:rsidRPr="003029BC">
        <w:rPr>
          <w:color w:val="000000"/>
        </w:rPr>
        <w:t>Демократическая платформа Белоруссии</w:t>
      </w:r>
      <w:r w:rsidR="003029BC">
        <w:rPr>
          <w:color w:val="000000"/>
        </w:rPr>
        <w:t xml:space="preserve">". </w:t>
      </w:r>
      <w:r w:rsidRPr="003029BC">
        <w:rPr>
          <w:color w:val="000000"/>
        </w:rPr>
        <w:t>Однако руководство платформы понимало, что на базе КПБ не удастся создать массовую политическую организацию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Поэтому в августе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сентябре 1990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было решено провести консультации с образованными вне рамок БНФ политическими партиями и группами на предмет создания единой партии демократического направления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Наиболее крупными и известными к тому времени белорусскими квазипартиями были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Демократическая партия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лидер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В</w:t>
      </w:r>
      <w:r w:rsidR="003029BC">
        <w:rPr>
          <w:color w:val="000000"/>
        </w:rPr>
        <w:t xml:space="preserve">.А. </w:t>
      </w:r>
      <w:r w:rsidRPr="003029BC">
        <w:rPr>
          <w:color w:val="000000"/>
        </w:rPr>
        <w:t>Афанасьев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Радикально-демократическая партия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лидер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Э</w:t>
      </w:r>
      <w:r w:rsidR="003029BC">
        <w:rPr>
          <w:color w:val="000000"/>
        </w:rPr>
        <w:t xml:space="preserve">.Г. </w:t>
      </w:r>
      <w:r w:rsidRPr="003029BC">
        <w:rPr>
          <w:color w:val="000000"/>
        </w:rPr>
        <w:t>Райко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действовавшие в Минске, а также Либерально-демократическая партия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лидеры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Н</w:t>
      </w:r>
      <w:r w:rsidR="003029BC">
        <w:rPr>
          <w:color w:val="000000"/>
        </w:rPr>
        <w:t xml:space="preserve">.П. </w:t>
      </w:r>
      <w:r w:rsidRPr="003029BC">
        <w:rPr>
          <w:color w:val="000000"/>
        </w:rPr>
        <w:t>Турчанов, Н</w:t>
      </w:r>
      <w:r w:rsidR="003029BC">
        <w:rPr>
          <w:color w:val="000000"/>
        </w:rPr>
        <w:t xml:space="preserve">.М. </w:t>
      </w:r>
      <w:r w:rsidRPr="003029BC">
        <w:rPr>
          <w:color w:val="000000"/>
        </w:rPr>
        <w:t>Самсонов, О</w:t>
      </w:r>
      <w:r w:rsidR="003029BC">
        <w:rPr>
          <w:color w:val="000000"/>
        </w:rPr>
        <w:t xml:space="preserve">.Т. </w:t>
      </w:r>
      <w:r w:rsidRPr="003029BC">
        <w:rPr>
          <w:color w:val="000000"/>
        </w:rPr>
        <w:t>Манаев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которая осуществляла свою деятельность в Минске и Витебске и не имела никакого отношения к ЛДПР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Жириновского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Кроме этого, существовали еще две демократические партии с центрами в Бресте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лидеры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Г</w:t>
      </w:r>
      <w:r w:rsidR="003029BC">
        <w:rPr>
          <w:color w:val="000000"/>
        </w:rPr>
        <w:t xml:space="preserve">.И. </w:t>
      </w:r>
      <w:r w:rsidRPr="003029BC">
        <w:rPr>
          <w:color w:val="000000"/>
        </w:rPr>
        <w:t>Самойленко, С</w:t>
      </w:r>
      <w:r w:rsidR="003029BC">
        <w:rPr>
          <w:color w:val="000000"/>
        </w:rPr>
        <w:t xml:space="preserve">.Л. </w:t>
      </w:r>
      <w:r w:rsidRPr="003029BC">
        <w:rPr>
          <w:color w:val="000000"/>
        </w:rPr>
        <w:t>Элькин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и Гродно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лидеры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А</w:t>
      </w:r>
      <w:r w:rsidR="003029BC">
        <w:rPr>
          <w:color w:val="000000"/>
        </w:rPr>
        <w:t xml:space="preserve">.В. </w:t>
      </w:r>
      <w:r w:rsidRPr="003029BC">
        <w:rPr>
          <w:color w:val="000000"/>
        </w:rPr>
        <w:t>Лиопо, В</w:t>
      </w:r>
      <w:r w:rsidR="003029BC">
        <w:rPr>
          <w:color w:val="000000"/>
        </w:rPr>
        <w:t xml:space="preserve">.Л. </w:t>
      </w:r>
      <w:r w:rsidRPr="003029BC">
        <w:rPr>
          <w:color w:val="000000"/>
        </w:rPr>
        <w:t>Наумович, 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Чобат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и республиканская партия в Бресте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ходе консультаций выявились не только близость программных установок, в первую очередь их несоциалистический характер, но и общее стремление к созданию общереспубликанской политической организации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Все перечисленные партии рассматривали себя в качестве самостоятельных субъектов политической жизни, близких к БНФ, но организационно не входящих в него, для которых независимость государства являлась не самоцелью, а инструментальной задачей по отношению к правам человека, демократии и свободе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13 октября 1990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Минске прошла Объединенная конференция политических партий Минска и Минской области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Принятая на ней согласованная Декларация целей и принципов содержала положения, которыми необходимо было руководствоваться при разработке программы и устава будущей партии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На конференции из представителей различных политических партий был утвержден оргкомитет по подготовке объединительного съезда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Объединительный съезд демократических партий и Демплатформы, носивший учредительный характер, прошел в Минске 3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4 ноября 1990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его работе приняли участие 127 делегатов, представлявшие 1410 человек, а также народные депутаты СССР и БССР, многочисленные гости, представители средств массовой информации</w:t>
      </w:r>
      <w:r w:rsidR="003029BC" w:rsidRPr="003029BC">
        <w:rPr>
          <w:color w:val="000000"/>
        </w:rPr>
        <w:t>.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Всего на съезде присутствовали около 200 человек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Съезд прошел в обстановке бурных дебатов, особенно по проекту устава, который многим казался слишком либеральным, однако после значительной доработки в редакционной комиссии был принят большинством голосов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Вновь образованная партия получила название Объединенная демократическая партия Беларуси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ОДПБ</w:t>
      </w:r>
      <w:r w:rsidR="003029BC" w:rsidRPr="003029BC">
        <w:rPr>
          <w:color w:val="000000"/>
        </w:rPr>
        <w:t xml:space="preserve">). </w:t>
      </w:r>
      <w:r w:rsidRPr="003029BC">
        <w:rPr>
          <w:color w:val="000000"/>
        </w:rPr>
        <w:t xml:space="preserve">Принятая на </w:t>
      </w:r>
      <w:r w:rsidRPr="003029BC">
        <w:rPr>
          <w:color w:val="000000"/>
          <w:lang w:val="en-US"/>
        </w:rPr>
        <w:t>II</w:t>
      </w:r>
      <w:r w:rsidRPr="003029BC">
        <w:rPr>
          <w:color w:val="000000"/>
        </w:rPr>
        <w:t xml:space="preserve"> съезде ОДПБ в ноябре 1991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Декларация основных целей и принципов провозгласила либерализм в качестве официальной партийной идеологии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Кроме несоциалистических партий и групп в Беларуси имелись и приверженцы социал-демократических ценностей, организационно оформившихся в 1990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вне рамок КПБ, Демплатформы и БНФ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23 декабря 1990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Минске, почти одновременно с опубликованием в газете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 xml:space="preserve">Лiтаратура </w:t>
      </w:r>
      <w:r w:rsidRPr="003029BC">
        <w:rPr>
          <w:color w:val="000000"/>
          <w:lang w:val="en-US"/>
        </w:rPr>
        <w:t>i</w:t>
      </w:r>
      <w:r w:rsidRPr="003029BC">
        <w:rPr>
          <w:color w:val="000000"/>
        </w:rPr>
        <w:t xml:space="preserve"> мастацтва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Заявления инициативного комитета по созданию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возрождению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Грамады, прошло Совещание представителей Социал-демократических групп и организаций Белоруссии, на котором были приняты политическое заявление и решение созвать в феврале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марте 1991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учредительный съезд СДПБ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Обеспечить созыв съезда должен был образованный на Совещании республиканский оргкомитет Социал-демократической партии Белоруссии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Однако попытки создать в 1989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1990 гг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достаточно сильную социал-демократическую партию оказались безуспешными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Движение за демократизацию КПБ, развернувшееся на уровне среднего звена партийного руководства, без поддержки высокопоставленных чиновников высшего ранга оказалось настолько слабым, что на базе Демплатформы была создана не социал-демократическая, а либеральная партия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 сожалению, в Беларуси партийная и управленческая элита не только в конце 80-х годов, но и после распада СССР в 1991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оказалась не готова к построению новой конфигурации власти, не стала своеобразным кадровым ядром и поставщиком кадров для создания новых политических партий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Своих Бразаускасов, Ельциных и Кравчуков в Беларуси не нашлось, и процесс возникновения и развития левых партий шел вне рамок КПБ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Поэтому среди делегатов учредительных съездов БНФ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в июне 1989 г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ОДПБ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в ноябре 1990 г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и БСДГ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в феврале 1991 г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не было ни одного высокопоставленного чиновника компартии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отличие от других стран демократически настроенные интеллектуалы в Беларуси явились инициаторами образования как социал-демократических партий, так и партий несоциалистического направления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будущем это предопределило отсутствие в политическом спектре страны массовых и сильных левых партий, которые могли бы отстаивать интересы людей, тяготеющих к уравнительным ценностям общества советского образца, как это произошло, например, в Польше и Литве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 xml:space="preserve">После краха мировой системы социализма в отдельных странах Центральной и Восточной Европы некоторые из вновь образованных партий провозгласили себя преемниками так называемых исторических партий, которые действовали в этих странах до конца 40-х годов </w:t>
      </w:r>
      <w:r w:rsidRPr="003029BC">
        <w:rPr>
          <w:color w:val="000000"/>
          <w:lang w:val="en-US"/>
        </w:rPr>
        <w:t>XX</w:t>
      </w:r>
      <w:r w:rsidRPr="003029BC">
        <w:rPr>
          <w:color w:val="000000"/>
        </w:rPr>
        <w:t xml:space="preserve">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Беларуси о подобной преемственности заявили БСДГ и Белорусская Христианско-демократическая злучность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председатель П</w:t>
      </w:r>
      <w:r w:rsidR="003029BC">
        <w:rPr>
          <w:color w:val="000000"/>
        </w:rPr>
        <w:t xml:space="preserve">.П. </w:t>
      </w:r>
      <w:r w:rsidRPr="003029BC">
        <w:rPr>
          <w:color w:val="000000"/>
        </w:rPr>
        <w:t>Силко, далее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БХДЗ</w:t>
      </w:r>
      <w:r w:rsidR="003029BC" w:rsidRPr="003029BC">
        <w:rPr>
          <w:color w:val="000000"/>
        </w:rPr>
        <w:t>).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Первые попытки создания БХДЗ относятся к 1990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Учредительная конференция этой партии прошла только 1 июня 1991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а зарегистрирована БХДЗ была 16 декабря 1991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Возникшие позднее разногласия внутри партии, а также конфликт с руководством БНФ, в первую очередь с 3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Пазьняком, вызвали организационный кризис, приведший к расколу БХДЗ и последующему фактическому прекращению ее деятельности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Несмотря на попытки БНФ сдерживать процесс образования политических партий, 23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24 июня 1990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прошла Учредительная конференция Национально-демократической партии Беларуси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На конференции были приняты Устав, а также Основные программные принципы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то время НДПБ была единственной политической партией, которая в уставном порядке требовала от желающих вступить в ее ряды знание белорусского языка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НДПБ часто критиковала БНФ за нерешительность и недостаточность мер по защите белорусского языка и возрождению национальной культуры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Позднее внутри НДПБ возникли разногласия, приведшие к расколу этой партии и фактическому прекращению ее деятельности во второй половине 90-х годов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Таким образом, по количеству возникших политических партий и групп Беларусь лишь незначительно отставала от других стран Центральной и Восточной Европы и республик бывшего СССР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 сожалению, количество не переросло в качество, и до августовского путча 1991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республике не образовалось политической силы, которая в случае краха КПБ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КПСС сумела бы взять всю полноту власти в свои руки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Слабость политических партий, включая БНФ, была обусловлена тем, что в их рядах преобладала творческая и техническая интеллигенция, почти не было опытных управленцев высшего ранга и профессионалов-хозяйственников, способных без старой номенклатуры управлять страной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отличие от других стран развитие политических партий в Беларуси на рубеже 80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90-х годов проходило в обстановке гонений со стороны руководства КПБ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КПСС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Это тормозило процесс укрепления вновь образованных партий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Достаточно сказать, что свой Учредительный съезд БНФ в июне 1989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вынужден был провести в Вильнюсе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Общеизвестно, что выборы в законодательные и представительные органы власти являются хорошим средством для укрепления политических партий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Первые относительно демократические выборы в Беларуси прошли весной 1990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в них смог принять участие только БНФ, так как на момент их проведения в Беларуси не было других реальных политических организаций и партий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Следующие выборы в Верховный и местные Советы состоялись только в мае 1995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причем проходили они уже в условиях кризиса между ветвями власти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Естественно, что столь длительное отсутствие в стране избирательных кампаний негативно сказалось на развитии политических партий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Особенности общественно-политического развития страны, нежелание правящей элиты идти в ногу со временем предопределили слабость политических партий, которая не была преодолена и после 1991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в условиях независимого государства</w:t>
      </w:r>
      <w:r w:rsidR="003029BC" w:rsidRPr="003029BC">
        <w:rPr>
          <w:color w:val="000000"/>
        </w:rPr>
        <w:t>.</w:t>
      </w:r>
    </w:p>
    <w:p w:rsidR="003D3A9F" w:rsidRPr="003029BC" w:rsidRDefault="003D3A9F" w:rsidP="003029BC">
      <w:pPr>
        <w:pStyle w:val="2"/>
      </w:pPr>
      <w:r w:rsidRPr="003029BC">
        <w:br w:type="page"/>
      </w:r>
      <w:bookmarkStart w:id="3" w:name="_Toc257673533"/>
      <w:r w:rsidRPr="003029BC">
        <w:t>Общая характеристика ведущих политических партий Беларуси</w:t>
      </w:r>
      <w:bookmarkEnd w:id="3"/>
    </w:p>
    <w:p w:rsidR="003029BC" w:rsidRDefault="003029BC" w:rsidP="003029BC">
      <w:pPr>
        <w:ind w:firstLine="709"/>
        <w:rPr>
          <w:color w:val="000000"/>
        </w:rPr>
      </w:pP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бывшем Советском Союзе единственной конституционной партией была КПСС, в рамках которой не существовало никаких фракций и организационно закрепленного разномыслия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 xml:space="preserve">Первым шагом на пути к многопартийности стали решения </w:t>
      </w:r>
      <w:r w:rsidRPr="003029BC">
        <w:rPr>
          <w:color w:val="000000"/>
          <w:lang w:val="en-US"/>
        </w:rPr>
        <w:t>XIX</w:t>
      </w:r>
      <w:r w:rsidRPr="003029BC">
        <w:rPr>
          <w:color w:val="000000"/>
        </w:rPr>
        <w:t xml:space="preserve"> партконференции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1988 г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на которой было принято решение о проведении в 1989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выборов на съезд народных депутатов на альтернативной основе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1988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центральной прессе началась дискуссия по проблемам социалистической многопартийности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Правовым основанием для формирования многопартийной системы стало принятое в январе 1990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решение съезда народных депутатов СССР об отмене статьи 6 Конституции СССР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Фактически же многопартийная система в Беларуси начала формироваться с момента образования 19 октября 1988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на собрании по учреждению общественной организации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Мартиролог</w:t>
      </w:r>
      <w:r w:rsidR="003029BC">
        <w:rPr>
          <w:color w:val="000000"/>
        </w:rPr>
        <w:t>" (</w:t>
      </w:r>
      <w:r w:rsidRPr="003029BC">
        <w:rPr>
          <w:color w:val="000000"/>
        </w:rPr>
        <w:t>Комитет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58</w:t>
      </w:r>
      <w:r w:rsidR="003029BC">
        <w:rPr>
          <w:color w:val="000000"/>
        </w:rPr>
        <w:t>"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оргкомитета по созданию Белорусского народного фронта</w:t>
      </w:r>
      <w:r w:rsidR="003029BC" w:rsidRPr="003029BC">
        <w:rPr>
          <w:color w:val="000000"/>
        </w:rPr>
        <w:t>.</w:t>
      </w:r>
    </w:p>
    <w:p w:rsidR="003D3A9F" w:rsidRP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БНФ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Осенью 1988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идея создания в Беларуси общедемократического движения в поддержку перестройки высказывалась многими общественными деятелями и организациями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Основную роль в создании Народного фронта сыграли существовавшие к тому времени многочисленные молодежные организации, в первую очередь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Талака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и историко-мемориальная комиссия Белорусского фонда культуры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Стремление привлечь на свою сторону как можно больше демократически настроенных людей способствовало формулированию на первом этапе деятельности БНФ весьма умеренных лозунгов в области национального строительства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Не случайно в названии БНФ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Адраджэнньне</w:t>
      </w:r>
      <w:r w:rsidR="003029BC">
        <w:rPr>
          <w:color w:val="000000"/>
        </w:rPr>
        <w:t>" (</w:t>
      </w:r>
      <w:r w:rsidRPr="003029BC">
        <w:rPr>
          <w:color w:val="000000"/>
        </w:rPr>
        <w:t>Возрождение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появились слова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за перестройку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а в работе Фронта активное участие принимали русскоязычные граждане, мало интересующиеся национально-культурными проблемами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Укрепление во Фронте позиций 3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Пазьняка проходило на фоне непрекращающейся кампании травли БНФ со стороны руководства КПБ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КПСС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Это привело к радикализации деятельности Фронта, усилению антикоммунистической риторики и нетерпимости по отношению к людям, которые на первый план выдвигали общедемократические лозунги и считали, что строительство независимого белорусского государства должно осуществляться не на этнической основе, а по принципу гражданства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статье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Шлях да свабоды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3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Пазьняк написал, что пути достижения демократического общества, реального суверенитета и возрождения белорусской нации, как это изложено в Программе и Уставе БНФ, сегодня уже устарели и непригодны</w:t>
      </w:r>
      <w:r w:rsidRPr="003029BC">
        <w:rPr>
          <w:rStyle w:val="a8"/>
          <w:color w:val="000000"/>
        </w:rPr>
        <w:footnoteReference w:id="3"/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Настороженно, если не враждебно, встретило руководство БНФ начавшийся в 1990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процесс образования политических партий, в том числе Демплатформы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 мнению 3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Пазьняка,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каждый умный человек, думающий о демократической независимой свободной Белоруссии, должен понимать, что в сложившейся ситуации нужно идти под крышей БНФ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том числе и микропартиям</w:t>
      </w:r>
      <w:r w:rsidR="003029BC">
        <w:rPr>
          <w:color w:val="000000"/>
        </w:rPr>
        <w:t xml:space="preserve">". </w:t>
      </w:r>
      <w:r w:rsidRPr="003029BC">
        <w:rPr>
          <w:color w:val="000000"/>
        </w:rPr>
        <w:t>Поэтому не случайно в 1990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СМИ появились первые материалы, содержащие критику политики БНФ, написанные его сторонниками</w:t>
      </w:r>
      <w:r w:rsidRPr="003029BC">
        <w:rPr>
          <w:rStyle w:val="a8"/>
          <w:color w:val="000000"/>
        </w:rPr>
        <w:footnoteReference w:id="4"/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Своеобразной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крышей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 xml:space="preserve">для образовавшихся политических партий должен был стать новый Устав БНФ, который был принят на </w:t>
      </w:r>
      <w:r w:rsidRPr="003029BC">
        <w:rPr>
          <w:color w:val="000000"/>
          <w:lang w:val="en-US"/>
        </w:rPr>
        <w:t>II</w:t>
      </w:r>
      <w:r w:rsidRPr="003029BC">
        <w:rPr>
          <w:color w:val="000000"/>
        </w:rPr>
        <w:t xml:space="preserve"> съезде в конце марта 1991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соответствии с ним политическим партиям, которые с позиции руководства БНФ имели достаточную поддержку в обществе и вес во Фронте, было предоставлено право войти в состав БНФ и делегировать своих представителей в Сойм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некоторые политические партии, например ОДПБ, отказались от этого предложения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 этого времени политика деления политических партий и организаций, противостоящих власти, на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своих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и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чужих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стала для БНФ нормой и, конечно же, не способствовала сплочению демократических сил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Принятие нового Устава, вводившего понятие фиксированного членства, и наличие программы с политическими требованиями свидетельствовали о фактическом превращении БНФ в политическую партию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с юридической стороны и с точки зрения политологии БНФ не мог рассматриваться в качестве таковой, так как в его состав входили политические партии, имевшие, в свою очередь, собственные уставы и программы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Большинство лидеров Фронта выступало за то, чтобы признать в качестве идеологии БНФ христианские ценности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Наиболее последовательно эту позицию отстаивал Ю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Ходыко, который выступил по этому поводу со специальным докладом на Сойме БНФ 11 сентября 1992 года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Несколько иной была позиция 3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Пазьняка, который в конце мая 1993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 xml:space="preserve">на </w:t>
      </w:r>
      <w:r w:rsidRPr="003029BC">
        <w:rPr>
          <w:color w:val="000000"/>
          <w:lang w:val="en-US"/>
        </w:rPr>
        <w:t>III</w:t>
      </w:r>
      <w:r w:rsidRPr="003029BC">
        <w:rPr>
          <w:color w:val="000000"/>
        </w:rPr>
        <w:t xml:space="preserve"> съезде БНФ заявил, что мировоззренческая основа Фронта близка политическим ценностям, на которых основывается деятельность европейских народных, христианско-демократических, консервативных и других партий центра</w:t>
      </w:r>
      <w:r w:rsidRPr="003029BC">
        <w:rPr>
          <w:rStyle w:val="a8"/>
          <w:color w:val="000000"/>
        </w:rPr>
        <w:footnoteReference w:id="5"/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 xml:space="preserve">На практике же Программа БНФ, принятая на </w:t>
      </w:r>
      <w:r w:rsidRPr="003029BC">
        <w:rPr>
          <w:color w:val="000000"/>
          <w:lang w:val="en-US"/>
        </w:rPr>
        <w:t>III</w:t>
      </w:r>
      <w:r w:rsidRPr="003029BC">
        <w:rPr>
          <w:color w:val="000000"/>
        </w:rPr>
        <w:t xml:space="preserve"> съезде БНФ, представляла собой некий конгломерат идей, присущих правоцентристским партиям европейских стран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Несмотря на очевидной факт принадлежности подобных политических партий к правому политическому спектру, лидеры БНФ по-прежнему, по соображениям политической целесообразности, утверждали, что Фронт является центристской организацией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Но это был не только тактический расче</w:t>
      </w:r>
      <w:r w:rsidR="003029BC">
        <w:rPr>
          <w:color w:val="000000"/>
        </w:rPr>
        <w:t>т.д.</w:t>
      </w:r>
      <w:r w:rsidRPr="003029BC">
        <w:rPr>
          <w:color w:val="000000"/>
        </w:rPr>
        <w:t>ело в том, что многие члены БНФ придерживались социал-демократических убеждений, и центризм должен был объединить сторонников как правых, так и левых убеждений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 xml:space="preserve">На </w:t>
      </w:r>
      <w:r w:rsidRPr="003029BC">
        <w:rPr>
          <w:color w:val="000000"/>
          <w:lang w:val="en-US"/>
        </w:rPr>
        <w:t>III</w:t>
      </w:r>
      <w:r w:rsidRPr="003029BC">
        <w:rPr>
          <w:color w:val="000000"/>
        </w:rPr>
        <w:t xml:space="preserve"> съезде БНФ произошло событие, имевшее большое значение для дальнейшего развития Фронта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было провозглашено образование Партии БНФ, впоследствии зарегистрированной Министерством юстиции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это не означало, что на политической арене появилась полноценная политическая партия, поскольку ее создание было продиктовано внешними обстоятельствами, а не логикой внутреннего развития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руководящие органы, Программа и Устав были одинаковыми как для движения, так и для партии БНФ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Создание партии было связано с предполагаемыми изменениями в законодательстве о выборах и общественных объединениях, которое предусматривало участие в выборах только политических партий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Тем не менее, некоторые политики восприняли провозглашение партии БНФ как факт образования полноценной партии консервативного направления и заявили, что Фронт как широкое движение, объединявшее людей разных политических ориентации, прекратил свое существование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1995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после неудачи на выборах в Верховный Совет, среди руководства БНФ появились сторонники создания на базе Фронта полноценной политической партии со своим собственным руководством, программой и уставом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Впервые публично идея разделить Фронт на две организации была предложена Ю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Ходыко в докладе на Сойме БНФ 10 июня 1995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При этом не исключалось, что партия БНФ может изменить и свое название</w:t>
      </w:r>
      <w:r w:rsidR="003029BC">
        <w:rPr>
          <w:color w:val="000000"/>
        </w:rPr>
        <w:t xml:space="preserve">. Ю. </w:t>
      </w:r>
      <w:r w:rsidRPr="003029BC">
        <w:rPr>
          <w:color w:val="000000"/>
        </w:rPr>
        <w:t>Ходыко, как и прежде, считал, что ОДПБ и Гражданская партия в политическом спектре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правее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БНФ, исповедующего христианско-демократическую идеологию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Идеи Ю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Ходыко поддержал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Вячорка, считавший, что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движение должно остаться носителем национальной идеи, партия же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ярко выраженной политической силой с консервативной идеологией</w:t>
      </w:r>
      <w:r w:rsidR="003029BC">
        <w:rPr>
          <w:color w:val="000000"/>
        </w:rPr>
        <w:t xml:space="preserve">". </w:t>
      </w:r>
      <w:r w:rsidRPr="003029BC">
        <w:rPr>
          <w:color w:val="000000"/>
        </w:rPr>
        <w:t>В ответ на это предложение 3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Пазьняк заявил, что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раздела БНФ на партию и движение не будет</w:t>
      </w:r>
      <w:r w:rsidR="003029BC">
        <w:rPr>
          <w:color w:val="000000"/>
        </w:rPr>
        <w:t>"</w:t>
      </w:r>
      <w:r w:rsidRPr="003029BC">
        <w:rPr>
          <w:rStyle w:val="a8"/>
          <w:color w:val="000000"/>
        </w:rPr>
        <w:footnoteReference w:id="6"/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Однако осенью 1999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как отмечалось, произошло разделение Фронта на две организации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Каждая из них одновременно являлась и движением и партией, причем с единым руководством, Программой и Уставом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Различие, пожалуй, состояло лишь в том, что та часть Фронта, которую возглавил 3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Пазьняк, официально более четко определила свою идеологическую основу, что отразилось в ее названии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Консервативно-Христианская Партия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БНФ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Организация которую возглавил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Вячорка, пока не решилась на такой шаг и носит идеологически нейтральное название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Партия БНФ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Это может означать, что она, как и раньше, рассматривает себя в качестве силы, призванной объединить в своих рядах людей разных идеологических воззрений, и претендует на роль основной силы, выступающей против существующей власти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Проблема деления Фронта на две организации тесно связана с проблемой стратегии и тактики БНФ в национально-демократическом движении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 момента своего создания БНФ, опасаясь, что вновь образовавшиеся демократические партии могут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сдать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страну России и не будут заниматься вопросами национально-культурного возрождения, попытался объединить в рамках одной организации решение как чисто культурных и национальных, так и политических задач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Прибалтике, где аналогичные движения создавались при поддержке коммунистической номенклатуры, а в обществе среди рядовых граждан существовал консенсус по вопросу создания национального государства и введения в качестве государственного языка титульной нации, такое соединение прошло безболезненно, тем более что, выполнив роль тарана в борьбе с внешним врагом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Москвой, демократические партии уступили место политическим партиям различных направлений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Беларуси же не было консенсуса по вопросам государственности белорусского языка, исторической символики, политики в отношении России как среди правящей номенклатуры и активистов демократических партий, так и среди простых граждан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Большинство людей остались глухи к проблемам национально-культурного плана, на решении которых настаивал БНФ, выступая в двух ипостасях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политической партии и общественной организации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Это свидетельствует о том, что в Беларуси существовала совершенно иная ситуация, и, по-видимому, нужны были иные стратегия и тактика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Отдельные политики и политологи время от времени пытались проанализировать особенности белорусской ситуации и сформулировать новые подходы в определении концептуальных основ развития демократического движения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 мнению политолога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Мацкевича, неудачи демократического движения заключаются в том, что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идеи белорусскости до сих пор воспринимаются как оппозиционные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а патриотизм, замкнутый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на идее этнократии, стал чуждым русскоговорящему населению</w:t>
      </w:r>
      <w:r w:rsidR="003029BC">
        <w:rPr>
          <w:color w:val="000000"/>
        </w:rPr>
        <w:t>"</w:t>
      </w:r>
      <w:r w:rsidRPr="003029BC">
        <w:rPr>
          <w:rStyle w:val="a8"/>
          <w:color w:val="000000"/>
        </w:rPr>
        <w:footnoteReference w:id="7"/>
      </w:r>
      <w:r w:rsidR="003029BC">
        <w:rPr>
          <w:color w:val="000000"/>
        </w:rPr>
        <w:t xml:space="preserve">.В. </w:t>
      </w:r>
      <w:r w:rsidRPr="003029BC">
        <w:rPr>
          <w:color w:val="000000"/>
        </w:rPr>
        <w:t>Мацкевич, видимо, первым из политологов публично заявил, что 3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Пазьняк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выступает основным препятствием к объединению демократических сил и реформаторских тенденций в стране</w:t>
      </w:r>
      <w:r w:rsidR="003029BC">
        <w:rPr>
          <w:color w:val="000000"/>
        </w:rPr>
        <w:t>"</w:t>
      </w:r>
      <w:r w:rsidRPr="003029BC">
        <w:rPr>
          <w:rStyle w:val="a8"/>
          <w:color w:val="000000"/>
        </w:rPr>
        <w:footnoteReference w:id="8"/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На выборах в Верховный Совет 1990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кандидаты в депутаты от Белорусского демократического блока, созданного под эгидой БНФ, баллотировались в 150 из 310 округов, и в 60 из них стали депутатами</w:t>
      </w:r>
      <w:r w:rsidR="003029BC">
        <w:rPr>
          <w:color w:val="000000"/>
        </w:rPr>
        <w:t>.1</w:t>
      </w:r>
      <w:r w:rsidRPr="003029BC">
        <w:rPr>
          <w:color w:val="000000"/>
        </w:rPr>
        <w:t>5 мая 1990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Верховном Совете по инициативе БНФ было создано депутатское объединение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Демократический клуб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в состав которого первоначально вошли более 100 человек, а через два месяца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депутатская фракция БНФ, состоявшая на 1 октября 1991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из 37 человек</w:t>
      </w:r>
      <w:r w:rsidRPr="003029BC">
        <w:rPr>
          <w:rStyle w:val="a8"/>
          <w:color w:val="000000"/>
        </w:rPr>
        <w:footnoteReference w:id="9"/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1992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БНФ и его союзникам по блоку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Референдум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несмотря на собранные 442 тыс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подписей, не удалось добиться принятия решения о досрочном роспуске Верховного Совета и проведении выборов в парламент на основе нового избирательного закона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Причем большинство депутатов, входивших в Демократический клуб, голосовали против предложения БНФ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 этого момента авторитет и влияние БНФ на политическую жизнь страны стали неуклонно уменьшаться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После неудачи на президентских выборах 1994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провала на майском референдуме и выборах в Верховный Совет в 1995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возникло впечатление, что БНФ обречен на политическое забвение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ноябрьский кризис 1996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придал Фронту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второе дыхание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и вновь возродил стремление к единоличному лидерству в демократическом движении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Ужесточение позиции 3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Пазьняка по всем политическим вопросам, и в первую очередь в отношении политических партий и организаций демократического направления, усилили разногласия внутри Фронта и привели осенью 1999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 его разделу на две самостоятельные организации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И если БНФ во главе с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Вячоркой остался на правом фланге политического спектра, то КХП БНФ, лидером которого является 3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Пазьняк, фактически превратилась в сверхправую партию радикального толка, аналогом которой во Франции может считаться партия Ле Пэна</w:t>
      </w:r>
      <w:r w:rsidR="003029BC" w:rsidRPr="003029BC">
        <w:rPr>
          <w:color w:val="000000"/>
        </w:rPr>
        <w:t>.</w:t>
      </w:r>
    </w:p>
    <w:p w:rsidR="003D3A9F" w:rsidRP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КПБ-ПКБ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 xml:space="preserve">В конце 80-х годов </w:t>
      </w:r>
      <w:r w:rsidRPr="003029BC">
        <w:rPr>
          <w:color w:val="000000"/>
          <w:lang w:val="en-US"/>
        </w:rPr>
        <w:t>XX</w:t>
      </w:r>
      <w:r w:rsidRPr="003029BC">
        <w:rPr>
          <w:color w:val="000000"/>
        </w:rPr>
        <w:t xml:space="preserve">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КПБ под влиянием перемен, происходящих в Москве, вынуждена была готовиться к работе в условиях складывающейся многопартийности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Препятствием немедленной регистрации КПБ после отмены 6-й статьи Конституции СССР являлось отсутствие собственного устава</w:t>
      </w:r>
      <w:r w:rsidR="003029BC">
        <w:rPr>
          <w:color w:val="000000"/>
        </w:rPr>
        <w:t>.4</w:t>
      </w:r>
      <w:r w:rsidRPr="003029BC">
        <w:rPr>
          <w:color w:val="000000"/>
        </w:rPr>
        <w:t xml:space="preserve"> июня 1991 г</w:t>
      </w:r>
      <w:r w:rsidR="003029BC" w:rsidRPr="003029BC">
        <w:rPr>
          <w:color w:val="000000"/>
        </w:rPr>
        <w:t>.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после его принятия в конце ноября 1990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 xml:space="preserve">на </w:t>
      </w:r>
      <w:r w:rsidRPr="003029BC">
        <w:rPr>
          <w:color w:val="000000"/>
          <w:lang w:val="en-US"/>
        </w:rPr>
        <w:t>XXXI</w:t>
      </w:r>
      <w:r w:rsidRPr="003029BC">
        <w:rPr>
          <w:color w:val="000000"/>
        </w:rPr>
        <w:t xml:space="preserve"> съезде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Минюст зарегистрировал КПБ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этот же день в торжественной обстановке министр юстиции Л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Дашук вручил первому секретарю ЦК КПБ 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Малофееву свидетельство о регистрации партии за № 100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Летом 1991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группа депутатов-коммунистов Верховного Совета начала второй этап борьбы за демократизацию КПБ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Во главе этой группы, а позднее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фракции, стоял нынешний президент Республики Беларусь 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Лукашенко</w:t>
      </w:r>
      <w:r w:rsidR="003029BC">
        <w:rPr>
          <w:color w:val="000000"/>
        </w:rPr>
        <w:t>. 19</w:t>
      </w:r>
      <w:r w:rsidRPr="003029BC">
        <w:rPr>
          <w:color w:val="000000"/>
        </w:rPr>
        <w:t xml:space="preserve"> июля 1991 года Заявление депутатской группы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Коммунисты Белоруссии за демократию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было опубликовано в Народной газете</w:t>
      </w:r>
      <w:r w:rsidR="003029BC">
        <w:rPr>
          <w:color w:val="000000"/>
        </w:rPr>
        <w:t>".5</w:t>
      </w:r>
      <w:r w:rsidRPr="003029BC">
        <w:rPr>
          <w:color w:val="000000"/>
        </w:rPr>
        <w:t xml:space="preserve"> июля 1991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газете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Навшы БНФ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появилось интервью 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Лукашенко, в котором он заявил, что фракция должна противостоять стремлению верхушки КПБ установить диктатуру посредством введения чрезвычайного положения и института президентства, коммунистическая идеология в</w:t>
      </w:r>
      <w:r w:rsidRPr="003029BC">
        <w:rPr>
          <w:i/>
          <w:iCs/>
          <w:color w:val="000000"/>
        </w:rPr>
        <w:t xml:space="preserve"> </w:t>
      </w:r>
      <w:r w:rsidRPr="003029BC">
        <w:rPr>
          <w:color w:val="000000"/>
        </w:rPr>
        <w:t>целом не имеет перспективы, а он, в случае исключения из КПБ, создаст свою народную партию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После провала августовского путча фракция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Коммунисты Белоруссии за демократию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и присоединившиеся к ней депутаты-коммунисты выступили с заявлением о выходе из КПБ и потребовали от Верховного Совета скорейшего принятия постановления о роспуске КПБ и передаче ее имущества Советам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Таким образом, до августовского путча КПБ ничем особенно себя не проявила, кроме непрерывной борьбы с московскими реформаторами и собственными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неформалами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в лице БНФ, Демплатформы, группы коммунистов-демократов в Верховном Совете и нарождающимися политическими партиями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Итог этой борьбы не заставил себя долго ждать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25 августа 1991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Верховный Совет принял постановление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О временном приостановлении деятельности КПСС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КПБ на территории БССР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а 10 декабря 1991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ее собственность была передана государству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Еще до путча из рядов КПБ вышел заместитель председателя Верховного Совета С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Шушкевич, а после путча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председатель Совета Министров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Кебич и члены его правительства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Естественно, что часть членов бывшей КПБ не смирилась с принятым решением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в условиях законодательного запрета возобновить деятельность КПБ можно было только путем создания новой партии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результате 7 декабря 1991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на учредительном съезде была создана Партия коммунистов Беларуссии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далее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ПКБ</w:t>
      </w:r>
      <w:r w:rsidR="003029BC" w:rsidRPr="003029BC">
        <w:rPr>
          <w:color w:val="000000"/>
        </w:rPr>
        <w:t xml:space="preserve">). </w:t>
      </w:r>
      <w:r w:rsidRPr="003029BC">
        <w:rPr>
          <w:color w:val="000000"/>
        </w:rPr>
        <w:t>Интересно отметить, что некоторые ее лидеры действительно считали, что ПКБ не должна являться правопреемницей КПБ, дискредитировавшей коммунистическую идею</w:t>
      </w:r>
      <w:r w:rsidR="003029BC">
        <w:rPr>
          <w:color w:val="000000"/>
        </w:rPr>
        <w:t>.2</w:t>
      </w:r>
      <w:r w:rsidRPr="003029BC">
        <w:rPr>
          <w:color w:val="000000"/>
        </w:rPr>
        <w:t>6 мая 1992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после долгих дебатов с Минюстом и принятия решения Верховного Суда ПКБ была зарегистрирована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Сопредседателями новой партии стали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Семенов, 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Лашкевич и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Чикин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3 февраля 1993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Верховный Совет отменил собственное решение о приостановлении деятельности КПБ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Номенклатурная часть бывшей компартии воссоздала КПБ</w:t>
      </w:r>
      <w:r w:rsidR="003029BC">
        <w:rPr>
          <w:color w:val="000000"/>
        </w:rPr>
        <w:t>.2</w:t>
      </w:r>
      <w:r w:rsidRPr="003029BC">
        <w:rPr>
          <w:color w:val="000000"/>
        </w:rPr>
        <w:t>9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30 мая 1993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состоялся объединительный съезд двух компартий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Объединенная партия получила название уже зарегистрированной ПКБ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Население достаточно спокойно отнеслось к решению об восстановлении деятельности КПБ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Согласно данным опроса, проведенного в марте 1993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социологической службой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Общественное мнение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38,2% опрошенных одобрили это решение, 29,7%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не поддержали его и 32,0%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затруднились дать ответ</w:t>
      </w:r>
      <w:r w:rsidRPr="003029BC">
        <w:rPr>
          <w:rStyle w:val="a8"/>
          <w:color w:val="000000"/>
        </w:rPr>
        <w:footnoteReference w:id="10"/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1994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ПКБ на президентских выборах выдвинула своего кандидата В</w:t>
      </w:r>
      <w:r w:rsidR="003029BC">
        <w:rPr>
          <w:color w:val="000000"/>
        </w:rPr>
        <w:t xml:space="preserve">.Н. </w:t>
      </w:r>
      <w:r w:rsidRPr="003029BC">
        <w:rPr>
          <w:color w:val="000000"/>
        </w:rPr>
        <w:t>Новикова, который, однако, получил всего лишь 4,6% голосов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Казалось, что такой результат может ожидать ПКБ и на выборах в Верховный Совет в мае 1995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но этого не произошло по ряду причин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Коммунисты в своей предвыборной агитации смогли опереться на авторитет первого Президента и его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левую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риторику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Кроме того, ПКБ, используя старые связи, смогла заручиться поддержкой местной исполнительной власти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Поэтому в первом туре выборов в Верховный Совет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май 1995 г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ПКБ, выступавшей в союзе с Аграрной партией, Республиканской партией труда и справедливости, Социалистической партией, Республиканским советом ветеранов, ЛКСМБ и Движением за социальный прогресс и справедливость, удалось получить 28 мандатов из 119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После достаточного быстрого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полевения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БСДГ и создания летом 1995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Социал-демократического союза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далее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СДС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в который вошло немало сторонников Президента, ПКБ выступила с резкой критикой СДС и БСДГ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Так,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Новиков назвал партии, входящие в СДС, лицедеями, которые защищают интересы мелкой буржуазии, и выразил готовность к сотрудничеству с президентом</w:t>
      </w:r>
      <w:r w:rsidRPr="003029BC">
        <w:rPr>
          <w:rStyle w:val="a8"/>
          <w:color w:val="000000"/>
        </w:rPr>
        <w:footnoteReference w:id="11"/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начале 1996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 xml:space="preserve">в Верховном Совете </w:t>
      </w:r>
      <w:r w:rsidRPr="003029BC">
        <w:rPr>
          <w:color w:val="000000"/>
          <w:lang w:val="en-US"/>
        </w:rPr>
        <w:t>XIII</w:t>
      </w:r>
      <w:r w:rsidRPr="003029BC">
        <w:rPr>
          <w:color w:val="000000"/>
        </w:rPr>
        <w:t xml:space="preserve"> созыва ПКБ и Аграрная партия имели почти половину депутатских мест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резкая критика ПКБ и ее парламентской фракции в июле 1996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политики 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Лукашенко, его попыток провести референдум по конституционным</w:t>
      </w:r>
      <w:r w:rsidR="003029BC" w:rsidRPr="003029BC">
        <w:rPr>
          <w:color w:val="000000"/>
        </w:rPr>
        <w:t xml:space="preserve"> </w:t>
      </w:r>
      <w:r w:rsidRPr="003029BC">
        <w:rPr>
          <w:color w:val="000000"/>
        </w:rPr>
        <w:t>вопросам</w:t>
      </w:r>
      <w:r w:rsidR="003029BC" w:rsidRPr="003029BC">
        <w:rPr>
          <w:color w:val="000000"/>
        </w:rPr>
        <w:t xml:space="preserve"> </w:t>
      </w:r>
      <w:r w:rsidRPr="003029BC">
        <w:rPr>
          <w:color w:val="000000"/>
        </w:rPr>
        <w:t>привела к расколу партии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Часть коммунистов во главе с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Чикиным 2 ноября 1996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заявила о возобновлении деятельности КПБ и о поддержке президента на ноябрьском референдуме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Состоявшийся же в январе 1997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  <w:lang w:val="en-US"/>
        </w:rPr>
        <w:t>IV</w:t>
      </w:r>
      <w:r w:rsidRPr="003029BC">
        <w:rPr>
          <w:color w:val="000000"/>
        </w:rPr>
        <w:t xml:space="preserve"> съезд ПКБ, наоборот, одобрил политику руководства партии и фракции в период проведения ноябрьского референдума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Многие политологи предполагали, что ПКБ постепенно начнет эволюционировать в социал-демократическую партию, однако этого не произошло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партия до сих пор именует себя коммунистической, а в ее официальных документах присутствует прежний классовый принцип характеристики общественного строя и партий, в соответствии с которым последние делятся на буржуазные и социалистические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Тем не менее, поскольку руководство партии выступает за многоукладную экономику и политический плюрализм, а также сотрудничает с демократической оппозицией, ПКБ, в отличие от КПБ, можно рассматривать как партию, находящуюся на самом левом фланге партий социал-демократического направления</w:t>
      </w:r>
      <w:r w:rsidR="003029BC" w:rsidRPr="003029BC">
        <w:rPr>
          <w:color w:val="000000"/>
        </w:rPr>
        <w:t>.</w:t>
      </w:r>
    </w:p>
    <w:p w:rsidR="003D3A9F" w:rsidRP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ОДПБ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ГП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ОГП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История партии, которая сейчас называется Объединенной гражданской партией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ОГП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берет свое начало в ноябре 1990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когда состоялся учредительный съезд Объединенной демократической партии Беларуси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Поскольку основную роль в его подготовке и проведении играли бывшие члены Демплатформы, многие ожидали, что вновь созданная партия заявит о своей приверженности социал-демократическим идеям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еще до съезда его организаторы договорились, что по своим идеологическим ценностям это будет партия либерального направления</w:t>
      </w:r>
      <w:r w:rsidR="003029BC">
        <w:rPr>
          <w:color w:val="000000"/>
        </w:rPr>
        <w:t>. 19</w:t>
      </w:r>
      <w:r w:rsidRPr="003029BC">
        <w:rPr>
          <w:color w:val="000000"/>
        </w:rPr>
        <w:t xml:space="preserve"> марта 1991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после регистрации в Минюсте ОДПБ стала первой зарегистрированной партией в новейшей истории Беларуси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 xml:space="preserve">На </w:t>
      </w:r>
      <w:r w:rsidRPr="003029BC">
        <w:rPr>
          <w:color w:val="000000"/>
          <w:lang w:val="en-US"/>
        </w:rPr>
        <w:t>II</w:t>
      </w:r>
      <w:r w:rsidRPr="003029BC">
        <w:rPr>
          <w:color w:val="000000"/>
        </w:rPr>
        <w:t xml:space="preserve"> съезде БНФ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конец марта 1991 г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ОДПБ не согласилась стать коллективным членом БНФ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  <w:lang w:val="en-US"/>
        </w:rPr>
        <w:t>II</w:t>
      </w:r>
      <w:r w:rsidRPr="003029BC">
        <w:rPr>
          <w:color w:val="000000"/>
        </w:rPr>
        <w:t xml:space="preserve"> съезд ОДПБ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ноябрь 1991 г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принял Декларацию программных целей и принципов, в которой выражалась уверенность, что решить проблемы, стоящие перед Беларусью, можно только путем немедленного проведения либеральных реформ в области как экономики, так и политики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Председателем партии был избран народный депутат СССР 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Добровольский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 xml:space="preserve">В Верховном Совете </w:t>
      </w:r>
      <w:r w:rsidRPr="003029BC">
        <w:rPr>
          <w:color w:val="000000"/>
          <w:lang w:val="en-US"/>
        </w:rPr>
        <w:t>XII</w:t>
      </w:r>
      <w:r w:rsidRPr="003029BC">
        <w:rPr>
          <w:color w:val="000000"/>
        </w:rPr>
        <w:t xml:space="preserve"> созыва ОДПБ имела всего лишь двух депутатов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Спиглазова и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Зеленина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Зато члены ОДПБ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депутаты Минского и Гомельского городских Советов народных депутатов смогли сформировать в составе этих Советов свои партийные фракции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Появление на политической арене партии, которая выступала за независимость страны и государственность белорусского языка, одновременно проявляя умеренность в языковом вопросе, что не давало возможности властям обвинить ее в национализме, могло привести к созданию наряду с БНФ мощной политической силы, способной объединить вокруг себя демократически настроенную русскоговорящую часть населения страны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неуверенность в своих силах, жесткая риторика БНФ по отношению к ОДПБ, которая, с его точки зрения, занимала мягкую позицию в вопросе белорусизации, а также нежелание лидеров ОДПБ вносить диссонанс в ряды общедемократического движения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что, возможно, было оправдано до августовского путча 1991 г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и другие причины не позволили ей превратиться во влиятельную политическую силу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Часть членов руководства ОДПБ обвинила ее лидеров в национализме и призвала дистанцироваться от БНФ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конце 1992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они организовали фракцию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За реализм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и выступили за придание русскому языку статуса государственного, а также за развитие более тесных политических отношений с Россией, но не получили большинства в партии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Осенью 1993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 инициативе ОДПБ и Белорусской селянской партии было создано Объединение демократических сил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Весна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94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которое летом 1994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на президентских выборах поддержало экс-спикера парламента С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Шушкевича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объединение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Весна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94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вступил ряд политических партий, организаций и профсоюзов, в том числе БСДГ, Конфедерация труда и Объединение предпринимателей Беларуси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Под Декларацией о создании объединения поставили подписи многие известные писатели, ученые, деятели культуры, депутаты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Создание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Весны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94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явилось первой серьезной попыткой создать в Беларуси центристскую политическую силу, не приемлющую крайностей и радикализма как КПБ, так и БНФ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Участие ОДПБ в президентской предвыборной кампании наглядно показало, что рассчитывать на серьезный успех на предстоящих в 1995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парламентских выборах можно только в случае укрепления финансового положения партии, привлечения в нее известных всей стране людей и объединения усилий с другими политическими партиями и группами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Летом 1994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был образован оргкомитет по созданию Гражданской партии, провозгласивший своими ценностями либерализм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числе подписавших Декларацию по созданию Гражданской партии стояли фамилии известных промышленников и предпринимателей, деятелей науки и культуры, в том числе президента промышленного концерна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Амкодор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Шлындикова, председателя правления Белорусского Фонда финансовой поддержки предпринимателей Н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Бобрицкого, известного белорусского драматурга 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Дударева, художественного руководителя Русского драмтеатра Б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Луценко и др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декабре 1994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новая партия была зарегистрирована Минюстом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Вскоре начались переговоры ОДПБ и ГП об объединении в одну партию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После неудачи на парламентских выборах в мае 1995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лидеры двух партий с одинаковой идеологией пришли к выводу о том, что нужно как можно скорее объединять усилия перед лицом наступающей диктатуры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Учредительный съезд новой Объединенной гражданской партии состоялся 1 октября 1995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Председателем партии стал экс-председатель правления Национального банка Республики Беларусь С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Богданкевич</w:t>
      </w:r>
      <w:r w:rsidR="003029BC" w:rsidRPr="003029BC">
        <w:rPr>
          <w:color w:val="000000"/>
        </w:rPr>
        <w:t xml:space="preserve">; </w:t>
      </w:r>
      <w:r w:rsidRPr="003029BC">
        <w:rPr>
          <w:color w:val="000000"/>
        </w:rPr>
        <w:t>в нее вошли такие видные политики, как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Карпенко и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Гончар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Программе и Уставе, принятых на объединительном съезде, отмечалось, что ОГП является партией либерально-консервативного направления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Опрос, проведенный в октябре 1995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социологической службой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Общественное мнение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показал, что 61,3% населения положительно оценили объединение ОДПБ и ГП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Это позволило ОГП добиться относительного успеха во втором туре выборов в Верховный Совет, в ноябре-декабре 1995 г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соответствии с Программой ОГП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основной гарантией индивидуальных свобод человека является частная собственность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а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свободное и конкурентное предпринимательство, основанное на частной собственности, является лучшей созидательной силой, раскрывающей творческий потенциал человека</w:t>
      </w:r>
      <w:r w:rsidR="003029BC">
        <w:rPr>
          <w:color w:val="000000"/>
        </w:rPr>
        <w:t>"</w:t>
      </w:r>
      <w:r w:rsidRPr="003029BC">
        <w:rPr>
          <w:rStyle w:val="a8"/>
          <w:color w:val="000000"/>
        </w:rPr>
        <w:footnoteReference w:id="12"/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ОГП тесно сотрудничает с Европейским Демократическим союзом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организацией, которая объединяет партии консервативного, христианско-демократического и либерального направления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в 2000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ОГП получила статус наблюдателя в этой организации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а также с Консервативной партией Великобритании, Союзом правых сил в России, Партией Умеренных в Швеции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Несмотря на это, в политической жизни страны ОГП по-прежнему больше известна как партия либерального направления, и редко кто из журналистов пишет о ней как о партии либерально-консервативной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 xml:space="preserve">На </w:t>
      </w:r>
      <w:r w:rsidRPr="003029BC">
        <w:rPr>
          <w:color w:val="000000"/>
          <w:lang w:val="en-US"/>
        </w:rPr>
        <w:t>IV</w:t>
      </w:r>
      <w:r w:rsidRPr="003029BC">
        <w:rPr>
          <w:color w:val="000000"/>
        </w:rPr>
        <w:t xml:space="preserve"> съезде ОГП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февраль 1999 г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была поставлена задача преобразования ее в массовую народную партию, что свидетельствовало о постепенной эволюции ОГП на правый фланг политического спектра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 xml:space="preserve">В Верховном Совете </w:t>
      </w:r>
      <w:r w:rsidRPr="003029BC">
        <w:rPr>
          <w:color w:val="000000"/>
          <w:lang w:val="en-US"/>
        </w:rPr>
        <w:t>XIII</w:t>
      </w:r>
      <w:r w:rsidRPr="003029BC">
        <w:rPr>
          <w:color w:val="000000"/>
        </w:rPr>
        <w:t xml:space="preserve"> созыва ОГП имела фракцию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Гражданское действие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в которую входили более 20 человек, что составляло более 10% депутатских мандатов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Лидером фракции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Гражданское действие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был избран С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Богданкевич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результате договоренности между фракциями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Карпенко стал заместителем председателя Верховного Совета, а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Шлындиков возглавил комиссию по экономической политике и реформам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короткие сроки комиссия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Шлындикова представила Верховному Совету пакет экономических законопроектов и Программу оздоровления народного хозяйства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Летом 1996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ОГП выступила с инициативой импичмента президента, что сделало фракцию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Гражданское действие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ведущей в Верховном Совете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После раскола БНФ новое руководство ОГП во главе с 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Лебедько взяло курс на более тесное сотрудничество с Партией БНФ, которую возглавляет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Вячорка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ОГП активно участвует в работе Координационной рады демократических сил и Консультативного совета оппозиционных политических партий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b/>
          <w:bCs/>
          <w:color w:val="000000"/>
        </w:rPr>
      </w:pPr>
      <w:r w:rsidRPr="003029BC">
        <w:rPr>
          <w:b/>
          <w:bCs/>
          <w:color w:val="000000"/>
        </w:rPr>
        <w:t>БСДГ-БСДП</w:t>
      </w:r>
      <w:r w:rsidR="003029BC">
        <w:rPr>
          <w:b/>
          <w:bCs/>
          <w:color w:val="000000"/>
        </w:rPr>
        <w:t xml:space="preserve"> (</w:t>
      </w:r>
      <w:r w:rsidRPr="003029BC">
        <w:rPr>
          <w:b/>
          <w:bCs/>
          <w:color w:val="000000"/>
        </w:rPr>
        <w:t>НГ</w:t>
      </w:r>
      <w:r w:rsidR="003029BC" w:rsidRPr="003029BC">
        <w:rPr>
          <w:b/>
          <w:bCs/>
          <w:color w:val="000000"/>
        </w:rPr>
        <w:t>)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Особенность партий социал-демократического направления в Беларуси состояла в том, что процесс их создания проходил вне рамок КПБ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КПСС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Это давало основание официальной партийной пропаганде причислять их к партиям правого фланга политического спектра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отличие от инициаторов создания ОДПБ, подавляющее большинство выступивших с идеей возрождения Белорусской социал-демократической Грамады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Ткачев, О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Трусов, 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 xml:space="preserve">Гуринович и </w:t>
      </w:r>
      <w:r w:rsidR="003029BC">
        <w:rPr>
          <w:color w:val="000000"/>
        </w:rPr>
        <w:t>др.)</w:t>
      </w:r>
      <w:r w:rsidR="003029BC" w:rsidRPr="003029BC">
        <w:rPr>
          <w:color w:val="000000"/>
        </w:rPr>
        <w:t>,</w:t>
      </w:r>
      <w:r w:rsidRPr="003029BC">
        <w:rPr>
          <w:color w:val="000000"/>
        </w:rPr>
        <w:t xml:space="preserve"> не только являлись активистами БНФ, но и занимали важные должности в руководстве этой организации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  <w:lang w:val="en-US"/>
        </w:rPr>
        <w:t>I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Учредительный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съезд БСДГ прошел 2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3 марта 1991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Минске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На нем было принято Программное заявление, в котором отмечалось</w:t>
      </w:r>
      <w:r w:rsidR="003029BC" w:rsidRPr="003029BC">
        <w:rPr>
          <w:color w:val="000000"/>
        </w:rPr>
        <w:t xml:space="preserve">, </w:t>
      </w:r>
      <w:r w:rsidRPr="003029BC">
        <w:rPr>
          <w:color w:val="000000"/>
        </w:rPr>
        <w:t>что</w:t>
      </w:r>
      <w:r w:rsidR="003029BC" w:rsidRPr="003029BC">
        <w:rPr>
          <w:color w:val="000000"/>
        </w:rPr>
        <w:t xml:space="preserve"> </w:t>
      </w:r>
      <w:r w:rsidRPr="003029BC">
        <w:rPr>
          <w:color w:val="000000"/>
        </w:rPr>
        <w:t>БСДГ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выступает за равноправие</w:t>
      </w:r>
      <w:r w:rsidR="003029BC" w:rsidRPr="003029BC">
        <w:rPr>
          <w:color w:val="000000"/>
        </w:rPr>
        <w:t xml:space="preserve"> </w:t>
      </w:r>
      <w:r w:rsidRPr="003029BC">
        <w:rPr>
          <w:color w:val="000000"/>
        </w:rPr>
        <w:t>всех форм собственности, в том числе и частной</w:t>
      </w:r>
      <w:r w:rsidR="003029BC">
        <w:rPr>
          <w:color w:val="000000"/>
        </w:rPr>
        <w:t xml:space="preserve">". </w:t>
      </w:r>
      <w:r w:rsidRPr="003029BC">
        <w:rPr>
          <w:color w:val="000000"/>
        </w:rPr>
        <w:t>Подобный подход к определению роли частной собственности не выходил за рамки традиционного понимания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левой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социал-демократии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Судя по высказываниям 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 xml:space="preserve">Ткачева, Грамада должна была заполнить вакуум, связанный с отсутствием в стране левой партии, созданной на основе бывшей компартии, </w:t>
      </w:r>
      <w:r w:rsidR="003029BC">
        <w:rPr>
          <w:color w:val="000000"/>
        </w:rPr>
        <w:t>т.е.</w:t>
      </w:r>
      <w:r w:rsidR="003029BC" w:rsidRPr="003029BC">
        <w:rPr>
          <w:color w:val="000000"/>
        </w:rPr>
        <w:t xml:space="preserve"> </w:t>
      </w:r>
      <w:r w:rsidRPr="003029BC">
        <w:rPr>
          <w:color w:val="000000"/>
        </w:rPr>
        <w:t>стать левой национально-ориентированной социал-демократической партией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интервью газете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Беларус</w:t>
      </w:r>
      <w:r w:rsidRPr="003029BC">
        <w:rPr>
          <w:color w:val="000000"/>
          <w:lang w:val="en-US"/>
        </w:rPr>
        <w:t>ki</w:t>
      </w:r>
      <w:r w:rsidRPr="003029BC">
        <w:rPr>
          <w:color w:val="000000"/>
        </w:rPr>
        <w:t xml:space="preserve"> час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Ткачев выдвинул тезис, который явно шел вразрез с позицией Фронта</w:t>
      </w:r>
      <w:r w:rsidR="003029BC" w:rsidRPr="003029BC">
        <w:rPr>
          <w:color w:val="000000"/>
        </w:rPr>
        <w:t>: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Никто не против союза суверенных государств, я бы сказал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конфедерации</w:t>
      </w:r>
      <w:r w:rsidR="003029BC">
        <w:rPr>
          <w:color w:val="000000"/>
        </w:rPr>
        <w:t>"</w:t>
      </w:r>
      <w:r w:rsidRPr="003029BC">
        <w:rPr>
          <w:rStyle w:val="a8"/>
          <w:color w:val="000000"/>
        </w:rPr>
        <w:footnoteReference w:id="13"/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поисках новых организационных форм объединения демократических сил Грамада, по инициативе 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Ткачева, предложила создать широкий демократический блок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Новая Беларусь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который был создан 2 февраля 1992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него вошло</w:t>
      </w:r>
      <w:r w:rsidR="003029BC" w:rsidRPr="003029BC">
        <w:rPr>
          <w:color w:val="000000"/>
        </w:rPr>
        <w:t xml:space="preserve"> </w:t>
      </w:r>
      <w:r w:rsidRPr="003029BC">
        <w:rPr>
          <w:color w:val="000000"/>
        </w:rPr>
        <w:t>13 политических партий и общественных организаций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БНФ и ОДПБ воздержались от вступления в блок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Новая Беларусь</w:t>
      </w:r>
      <w:r w:rsidR="003029BC">
        <w:rPr>
          <w:color w:val="000000"/>
        </w:rPr>
        <w:t>".2</w:t>
      </w:r>
      <w:r w:rsidRPr="003029BC">
        <w:rPr>
          <w:color w:val="000000"/>
        </w:rPr>
        <w:t xml:space="preserve"> октября 1992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БСДГ подписала соглашение о сотрудничестве с Федерацией профсоюзов Беларуси</w:t>
      </w:r>
      <w:r w:rsidRPr="003029BC">
        <w:rPr>
          <w:rStyle w:val="a8"/>
          <w:color w:val="000000"/>
        </w:rPr>
        <w:footnoteReference w:id="14"/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После преждевременной смерти 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 xml:space="preserve">Ткачева и избрания на </w:t>
      </w:r>
      <w:r w:rsidRPr="003029BC">
        <w:rPr>
          <w:color w:val="000000"/>
          <w:lang w:val="en-US"/>
        </w:rPr>
        <w:t>II</w:t>
      </w:r>
      <w:r w:rsidRPr="003029BC">
        <w:rPr>
          <w:color w:val="000000"/>
        </w:rPr>
        <w:t xml:space="preserve"> съезде БСДГ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декабрь 1992 г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председателем О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Трусова партия начала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праветь</w:t>
      </w:r>
      <w:r w:rsidR="003029BC">
        <w:rPr>
          <w:color w:val="000000"/>
        </w:rPr>
        <w:t xml:space="preserve">". </w:t>
      </w:r>
      <w:r w:rsidRPr="003029BC">
        <w:rPr>
          <w:color w:val="000000"/>
        </w:rPr>
        <w:t>Это нашло свое отражение в Программе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Шаг за шагом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которая была принята на съезде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ней, в частности, говорилось, что в современный период социал-демократия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должна выполнять три функции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либеральную, собственно социал-демократическую и патриотическую</w:t>
      </w:r>
      <w:r w:rsidR="003029BC">
        <w:rPr>
          <w:color w:val="000000"/>
        </w:rPr>
        <w:t xml:space="preserve">". </w:t>
      </w:r>
      <w:r w:rsidRPr="003029BC">
        <w:rPr>
          <w:color w:val="000000"/>
        </w:rPr>
        <w:t>Осенью 1993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Грамада стала участником Объединения демократических сил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Весна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94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а на президентских выборах поддержала не 3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Пазьняка, а С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Шушкевича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начале 1995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Грамада вошла в предвыборный блок, который возглавлял БНФ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Накануне выборов в новый Верховный Совет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апрель 1995 г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фракция Грамады в парламенте состояла из 15 депутатов, однако практически всегда находилась в тени фракции БНФ и редко выступала в качестве самостоятельной силы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Дальнейший сдвиг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вправо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 xml:space="preserve">вызвал недовольство в руководстве Грамады, и на </w:t>
      </w:r>
      <w:r w:rsidRPr="003029BC">
        <w:rPr>
          <w:color w:val="000000"/>
          <w:lang w:val="en-US"/>
        </w:rPr>
        <w:t>IV</w:t>
      </w:r>
      <w:r w:rsidRPr="003029BC">
        <w:rPr>
          <w:color w:val="000000"/>
        </w:rPr>
        <w:t xml:space="preserve"> внеочередном съезде БСДГ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июнь 1995 г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председателем партии был избран Н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Статкевич, а принятый в партию незадолго до съезда П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Кравченко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заместителем председателя по международным связям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интервью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Народной газете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новый лидер Грамады подчеркнул, что замена председателя связана со сменой курса партии, и подверг критике некоторые действия БНФ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Грамада, вспомнив, что является левоцентристской партией, взяла довольно резкий курс на сближение с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левыми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партиями, в первую очередь с Партией народного согласия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далее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ПНС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и Партией Всебелорусского единства и согласия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далее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ВЕС</w:t>
      </w:r>
      <w:r w:rsidR="003029BC" w:rsidRPr="003029BC">
        <w:rPr>
          <w:color w:val="000000"/>
        </w:rPr>
        <w:t xml:space="preserve">). </w:t>
      </w:r>
      <w:r w:rsidRPr="003029BC">
        <w:rPr>
          <w:color w:val="000000"/>
        </w:rPr>
        <w:t>Некоторые публицисты считали, что к объединению с указанными и другими партиями и организациями социал-демократического направления Грамаду подталкивали немецкие социал-демократы, с которыми у нее после президентских выборов установились хорошие отношения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14 июля 1995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четыре партии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БСДГ, ПНС, ВЕС и Партия здравого смысла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выступили с заявлением о намерении создать Союз демократических сил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СДС</w:t>
      </w:r>
      <w:r w:rsidR="003029BC" w:rsidRPr="003029BC">
        <w:rPr>
          <w:color w:val="000000"/>
        </w:rPr>
        <w:t xml:space="preserve">). </w:t>
      </w:r>
      <w:r w:rsidRPr="003029BC">
        <w:rPr>
          <w:color w:val="000000"/>
        </w:rPr>
        <w:t>Соглашение об образовании СДС было подписано 25 июля 1995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 xml:space="preserve">в Доме-музее </w:t>
      </w:r>
      <w:r w:rsidRPr="003029BC">
        <w:rPr>
          <w:color w:val="000000"/>
          <w:lang w:val="en-US"/>
        </w:rPr>
        <w:t>I</w:t>
      </w:r>
      <w:r w:rsidRPr="003029BC">
        <w:rPr>
          <w:color w:val="000000"/>
        </w:rPr>
        <w:t xml:space="preserve"> съезда РСДРП только тремя партиями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БСДГ, ПНС и ВЕС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Создание Союза вызвало бурные комментарии в прессе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 xml:space="preserve">Коммунисты выразили свое негодование прежде всего тем фактом, что СДС был образован в Доме-музее </w:t>
      </w:r>
      <w:r w:rsidRPr="003029BC">
        <w:rPr>
          <w:color w:val="000000"/>
          <w:lang w:val="en-US"/>
        </w:rPr>
        <w:t>I</w:t>
      </w:r>
      <w:r w:rsidRPr="003029BC">
        <w:rPr>
          <w:color w:val="000000"/>
        </w:rPr>
        <w:t xml:space="preserve"> съезда РСДРП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Лидер Фронта 3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Пазьняк заявил, что СДС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это попытка уничтожить Грамаду, основанную сторонниками БНФ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период проведения второго тура выборов в Верховный Совет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ноябрь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декабрь 1995 г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СДС вел достаточно жесткую борьбу с конкурентами из демократического лагеря, которая, однако, временами носила напускной и вычурный характер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Так, например, председатель программной комиссии СДС Л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Лойко в одном из материалов назвал ОГП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партией жирных котов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которая стремится к власти с целью обогащения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На выборах в Верховный Совет СДС получил 12 мандатов, а во фракцию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Союз труда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вошло 18 человек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Сохраняя верность прежним договоренностям, БСДГ и ПНС 29 июня 1996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провели объединительный съезд и создали единую партию, которая стала называться Белорусской социал-демократической партией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Народная Грамада</w:t>
      </w:r>
      <w:r w:rsidR="003029BC" w:rsidRPr="003029BC">
        <w:rPr>
          <w:color w:val="000000"/>
        </w:rPr>
        <w:t xml:space="preserve">). </w:t>
      </w:r>
      <w:r w:rsidRPr="003029BC">
        <w:rPr>
          <w:color w:val="000000"/>
        </w:rPr>
        <w:t>В этот же день противники объединения с ПНС, возглавляемые О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Трусовым, создали в структуре новой партии фракцию по сохранению БСДГ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Не будь ноябрьского референдума 1996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возможно, все бы утряслось, и Грамада смогла бы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переварить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организационно менее структурированную ПНС, тем более что идеологические установки обеих партий действительно во многом совпадали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после референдума политическая ситуация резко изменилась, и в мае 1997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пропрезидентски настроенные члены бывшей ПНС вышли из зарегистрированной в январе 1997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БСДП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НГ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создав свою собственную партию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Белорусскую социал-демократическую партию народного согласия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Позднее из БСДП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НГ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вышли и сторонники сохранения политических и моральных традиций прежней Грамады, которые в сентябре 1997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года воссоздали БСДГ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Возглавил восстановленную Грамаду бывший председатель Верховного Совета С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Шушкевич, который прежде не являлся ее членом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 своей ценностной ориентации Грамада находится на правом фланге среди партий социал-демократического спектра и сотрудничает с Партией БНФ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Вячорко и ОГП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Таким образом, планируемое в 1995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объединение всех социал-демократических партий не состоялось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Но на этом проблемы БСДП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НГ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не закончились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Группа членов партии во главе с заместителем председателя БСДП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НГ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и главным редактором газеты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Згода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Королем, недовольных авторитарным стилем руководства Н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Статкевича и участием партии в выборах в Палату представителей, создала собственную фракцию, которая 2 декабря 2001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объявила о создании новой социал-демократической партии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С ноября 1999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БСДП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НГ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единственная из белорусских партий социал-демократического направления, является членом Социалистического интернационала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 момента образования в августе 1999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БСДП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НГ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участвует в работе Консультативного совета оппозиционных политических партий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 ее инициативе в противовес Координационной раде демократических сил, в которой большинство принадлежит партиям и организациям правоцентристской ориентации, осенью 2001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была создана левоцентристская Конфедерация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За социальные перемены</w:t>
      </w:r>
      <w:r w:rsidR="003029BC">
        <w:rPr>
          <w:color w:val="000000"/>
        </w:rPr>
        <w:t xml:space="preserve">". </w:t>
      </w:r>
      <w:r w:rsidRPr="003029BC">
        <w:rPr>
          <w:color w:val="000000"/>
        </w:rPr>
        <w:t>В нее, кроме БСДП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НГ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входят Белорусская партия труда и ПКБ</w:t>
      </w:r>
      <w:r w:rsidR="003029BC" w:rsidRPr="003029BC">
        <w:rPr>
          <w:color w:val="000000"/>
        </w:rPr>
        <w:t>.</w:t>
      </w:r>
    </w:p>
    <w:p w:rsidR="003D3A9F" w:rsidRP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Другие партии</w:t>
      </w:r>
      <w:r w:rsid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истории современной Беларуси не все политические партии сумели сохранить свои позиции в политической жизни страны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Некоторые из них, такие, как БСП, НДПБ, БХДЗ, Партия Всебе-лорусского единства и согласия, Белорусский научно-производственный конгресс, Партия любителей пива, Белорусская гуманитарная партия, Славянский собор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Белая Русь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Социалистическая партия, Белорусская народная партия и многие другие, по разным причинам прекратили свое существование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Как ни парадоксально, но в стране, которая больше других пострадала во время Чернобыльской трагедии, ни одной из существовавших экологических партий и организаций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Белорусскому экологическому союзу, Партии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зеленых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Беларуси, Белорусской партии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Зеленый мир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Экологической партии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БЭЗ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и др</w:t>
      </w:r>
      <w:r w:rsidR="003029BC" w:rsidRPr="003029BC">
        <w:rPr>
          <w:color w:val="000000"/>
        </w:rPr>
        <w:t>. -</w:t>
      </w:r>
      <w:r w:rsidR="003029BC">
        <w:rPr>
          <w:color w:val="000000"/>
        </w:rPr>
        <w:t xml:space="preserve"> </w:t>
      </w:r>
      <w:r w:rsidRPr="003029BC">
        <w:rPr>
          <w:color w:val="000000"/>
        </w:rPr>
        <w:t>так и не удалось стать влиятельной политической силой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Кроме зарегистрированных имеются и незарегистрированные партии, причем некоторые из них время от времени проявляют достаточно большую активность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Это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Белорусская партия свободы, белорусская националистическая организация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Правый реванш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Русское национальное единство в Беларуси и некоторые другие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1994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1995 гг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накануне выборов в Верховный Совет, в политических кругах, близких к БНФ, получила распространение идея создания партий, которые располагались бы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правее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БНФ и фактом своего существования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смещали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Фронт в центр политического спектра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Образованная в 1990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НДПБ не могла играть эту роль, поскольку к этому времени уже раскололась и к тому же никогда не была сторонницей радикальных методов деятельности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Тем не менее, однозначно нельзя сказать, что появление таких партий, как Белорусская партия свободы или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Правый реванш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было проектом руководства Фронта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Победа на выборах 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Лукашенко означала поражение БНФ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памяркоуныя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методы его деятельности вызвали недовольство у части молодежи и явились стимулом для создания праворадикальных политических организаций, тем более что в 1995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должны были пройти выборы депутатов Верховного Совета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Лидером Белорусской партии свободы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БПС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объединяющей преимущественно молодежь и действующей по сегодняшний день, является С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Высоцкий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Идеологию созданной им в 1994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партии он характеризует как национально-консервативную и считает, что она присуща таким европейским правым партиям, как Немецкая республиканская партия, Лига свободы Литвы, Австрийская партия свободы</w:t>
      </w:r>
      <w:r w:rsidRPr="003029BC">
        <w:rPr>
          <w:rStyle w:val="a8"/>
          <w:color w:val="000000"/>
        </w:rPr>
        <w:footnoteReference w:id="15"/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Лозунги, которые фигурируют в материалах, распространяемых этой партией, иначе как радикальными не назовешь</w:t>
      </w:r>
      <w:r w:rsidR="003029BC" w:rsidRPr="003029BC">
        <w:rPr>
          <w:color w:val="000000"/>
        </w:rPr>
        <w:t>: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Беларусь для Беларусау</w:t>
      </w:r>
      <w:r w:rsidR="003029BC">
        <w:rPr>
          <w:color w:val="000000"/>
        </w:rPr>
        <w:t>", "</w:t>
      </w:r>
      <w:r w:rsidRPr="003029BC">
        <w:rPr>
          <w:color w:val="000000"/>
        </w:rPr>
        <w:t>Не ганебнай амерыкан</w:t>
      </w:r>
      <w:r w:rsidRPr="003029BC">
        <w:rPr>
          <w:color w:val="000000"/>
          <w:lang w:val="en-US"/>
        </w:rPr>
        <w:t>i</w:t>
      </w:r>
      <w:r w:rsidRPr="003029BC">
        <w:rPr>
          <w:color w:val="000000"/>
        </w:rPr>
        <w:t>зацы</w:t>
      </w:r>
      <w:r w:rsidRPr="003029BC">
        <w:rPr>
          <w:color w:val="000000"/>
          <w:lang w:val="en-US"/>
        </w:rPr>
        <w:t>i</w:t>
      </w:r>
      <w:r w:rsidRPr="003029BC">
        <w:rPr>
          <w:color w:val="000000"/>
        </w:rPr>
        <w:t xml:space="preserve"> Беларускага грамадства</w:t>
      </w:r>
      <w:r w:rsidR="003029BC">
        <w:rPr>
          <w:color w:val="000000"/>
        </w:rPr>
        <w:t>!", "</w:t>
      </w:r>
      <w:r w:rsidRPr="003029BC">
        <w:rPr>
          <w:color w:val="000000"/>
        </w:rPr>
        <w:t>Расейсkiя акупанты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прэч зь Беларусi</w:t>
      </w:r>
      <w:r w:rsidR="003029BC">
        <w:rPr>
          <w:color w:val="000000"/>
        </w:rPr>
        <w:t xml:space="preserve">!" </w:t>
      </w:r>
      <w:r w:rsidRPr="003029BC">
        <w:rPr>
          <w:color w:val="000000"/>
        </w:rPr>
        <w:t>Несмотря на попытки партии приобрести официальный статус, Минюст отказал ей в регистрации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Другой праворадикальной политической партией, созданной в середине 90-х годов, являлась белорусская националистическая организация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Правый реванш</w:t>
      </w:r>
      <w:r w:rsidR="003029BC">
        <w:rPr>
          <w:color w:val="000000"/>
        </w:rPr>
        <w:t xml:space="preserve">". </w:t>
      </w:r>
      <w:r w:rsidRPr="003029BC">
        <w:rPr>
          <w:color w:val="000000"/>
        </w:rPr>
        <w:t>Впервые о себе она заявила в июле 1994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а 26 ноября этого же года в Витебске на квартире художника 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 xml:space="preserve">Пушкина прошел </w:t>
      </w:r>
      <w:r w:rsidRPr="003029BC">
        <w:rPr>
          <w:color w:val="000000"/>
          <w:lang w:val="en-US"/>
        </w:rPr>
        <w:t>I</w:t>
      </w:r>
      <w:r w:rsidRPr="003029BC">
        <w:rPr>
          <w:color w:val="000000"/>
        </w:rPr>
        <w:t xml:space="preserve"> съезд организации</w:t>
      </w:r>
      <w:r w:rsidRPr="003029BC">
        <w:rPr>
          <w:rStyle w:val="a8"/>
          <w:color w:val="000000"/>
        </w:rPr>
        <w:footnoteReference w:id="16"/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Лидером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Правого реванша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являлся поэт С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Адамович, который считал, что БНФ нельзя рассматривать как радикальную организацию, поскольку он ставит своей целью приход к власти в рамках существующего государства парламентским путем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Реальной деятельности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Правый реванш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в отличие от БПС, никогда не вел и не предпринимал попыток зарегистрироваться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Еще одной из созданных в 1994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праворадикальных организаций является Минская региональная организация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Русского национального единства</w:t>
      </w:r>
      <w:r w:rsidR="003029BC">
        <w:rPr>
          <w:color w:val="000000"/>
        </w:rPr>
        <w:t>" (</w:t>
      </w:r>
      <w:r w:rsidRPr="003029BC">
        <w:rPr>
          <w:color w:val="000000"/>
        </w:rPr>
        <w:t>РНЕ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во главе с 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Валиулиным, которая на первом этапе своей деятельности сотрудничала со Славянским собором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Белая Русь</w:t>
      </w:r>
      <w:r w:rsidR="003029BC">
        <w:rPr>
          <w:color w:val="000000"/>
        </w:rPr>
        <w:t xml:space="preserve">". </w:t>
      </w:r>
      <w:r w:rsidRPr="003029BC">
        <w:rPr>
          <w:color w:val="000000"/>
        </w:rPr>
        <w:t>РНЕ исходит из тезиса о том, что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великая Русская нация состоит из трех субэтносов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великороссов, украинцев и белорусов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а поэтому никакого отдельного белорусского национализма быть не может</w:t>
      </w:r>
      <w:r w:rsidRPr="003029BC">
        <w:rPr>
          <w:rStyle w:val="a8"/>
          <w:color w:val="000000"/>
        </w:rPr>
        <w:footnoteReference w:id="17"/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2000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был убит лидер РНЕ в Беларуси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Самойлов, что способствовало появлению в прессе многочисленных публикаций об этой организации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о РНЕ мало что известно широкой общественности, поскольку ее деятельность носит закрытый характер</w:t>
      </w:r>
      <w:r w:rsidR="003029BC" w:rsidRPr="003029BC">
        <w:rPr>
          <w:color w:val="000000"/>
        </w:rPr>
        <w:t>.</w:t>
      </w:r>
    </w:p>
    <w:p w:rsidR="003029BC" w:rsidRDefault="003029BC" w:rsidP="003029BC">
      <w:pPr>
        <w:ind w:firstLine="709"/>
        <w:rPr>
          <w:b/>
          <w:bCs/>
          <w:color w:val="000000"/>
        </w:rPr>
      </w:pPr>
      <w:r>
        <w:rPr>
          <w:color w:val="000000"/>
        </w:rPr>
        <w:t>"</w:t>
      </w:r>
      <w:r w:rsidR="003D3A9F" w:rsidRPr="003029BC">
        <w:rPr>
          <w:b/>
          <w:bCs/>
          <w:color w:val="000000"/>
        </w:rPr>
        <w:t>Круглые столы</w:t>
      </w:r>
      <w:r>
        <w:rPr>
          <w:b/>
          <w:bCs/>
          <w:color w:val="000000"/>
        </w:rPr>
        <w:t>".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Специфической формой сотрудничества политических партий являются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круглые столы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идея проведения которых витает в обществе на протяжении последних десяти лет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ни в конце 80-х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начале 90-х годов, ни в настоящее время оппозиция не обладает достаточной силой и влиянием, чтобы по примеру Польши в 1988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усадить власть за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круглый стол</w:t>
      </w:r>
      <w:r w:rsidR="003029BC">
        <w:rPr>
          <w:color w:val="000000"/>
        </w:rPr>
        <w:t xml:space="preserve">". </w:t>
      </w:r>
      <w:r w:rsidRPr="003029BC">
        <w:rPr>
          <w:color w:val="000000"/>
        </w:rPr>
        <w:t>Обращения к власти о проведении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круглого стола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больше напоминают приглашение на научно-практическую конференцию, где партии могли бы изложить свое видение проблемы и потребовать от власти ее решения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Реальными рычагами воздействия на власть партии не располагают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Требования политических партий о проведении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круглых столов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не могли привести к значительному перераспределению власти, но позволяли им получить тактическую и пропагандистскую выгоду, а также могли способствовать улучшению политического климата в стране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апреле 1991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после мощной волны забастовок рабочих, политические партии и общественные организации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БНФ, ОДПБ, БСДГ, НДПБ, БСП, Гражданский совет Белоруссии, Республиканский депутатский демократический клуб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приняли совместное заявление, в котором потребовали проведения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круглого стола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между руководством республики и представителями стачкомов, политических партий и движений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призыв демократической оппозиции остался без ответа</w:t>
      </w:r>
      <w:r w:rsidRPr="003029BC">
        <w:rPr>
          <w:rStyle w:val="a8"/>
          <w:color w:val="000000"/>
        </w:rPr>
        <w:footnoteReference w:id="18"/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После победы на президентских выборах 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Лукашенко намеревался провести встречу с политическими партиями, однако она так и не состоялась</w:t>
      </w:r>
      <w:r w:rsidRPr="003029BC">
        <w:rPr>
          <w:rStyle w:val="a8"/>
          <w:color w:val="000000"/>
        </w:rPr>
        <w:footnoteReference w:id="19"/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 аналогичной инициативой выступил тогдашний председатель Верховного Совета 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Гриб, который провел подобную встречу 3 ноября 1994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Малом зале заседаний Верховного Совета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На ней 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Гриб попросил представителей политических партий выразить свое отношение к проекту Закона о выборах депутатов Верховного Совета, а также предложил им разработать и подписать Договор об общественном согласии, аналогичный принятому в России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Несмотря на то, что большинство партий высказалось за введение смешанной системы голосования, их голоса не были услышаны парламентом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принятый Закон о выборах предусматривал избрание депутатов Верховного Совета только по мажоритарным округам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сентябре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октябре 1995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Президент вновь выступил с инициативой проведения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круглого стола</w:t>
      </w:r>
      <w:r w:rsidR="003029BC">
        <w:rPr>
          <w:color w:val="000000"/>
        </w:rPr>
        <w:t xml:space="preserve">". </w:t>
      </w:r>
      <w:r w:rsidRPr="003029BC">
        <w:rPr>
          <w:color w:val="000000"/>
        </w:rPr>
        <w:t>На этот раз на нем планировалось обсудить проблему парламентского кризиса и пути выхода из него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Свое видение этой проблемы политические партии и общественные организации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Аграрная партия, БНФ, Белорусский научно-производственный конгресс, ОДПБ, ВЕС, БПЖ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Надзея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ПНС, БСДГ, ФПБ, Союз предпринимателей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изложили в итоговом документе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О сохранении гражданского мира</w:t>
      </w:r>
      <w:r w:rsidR="003029BC">
        <w:rPr>
          <w:color w:val="000000"/>
        </w:rPr>
        <w:t xml:space="preserve">". </w:t>
      </w:r>
      <w:r w:rsidRPr="003029BC">
        <w:rPr>
          <w:color w:val="000000"/>
        </w:rPr>
        <w:t>Однако встреча с полномочным представителем президента и обсуждение этого документа так и не состоялось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начале августа 1996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семь политических партий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АП, ОГП, БСДП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НГ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Партия БНФ, БПТ, БПЖ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Надзея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и ПКБ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приняли обращение, адресованное гражданам Республики Беларусь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нем они предложили провести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круглый стол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партий и общественных объединений с Президентом, премьер-министром, председателями Верховного Совета и Конституционного Суда для обсуждения сложившейся ситуации в стране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Ответа на эту просьбу не последовало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Летом 1997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Администрация Президента предложила создать Общественный консультативный совет при Президенте с участием представителей политических партий, но практически все партии демократического направления отказались от этого предложения, поскольку реально влиять на принимаемые решения, будучи его членом, было невозможно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Весной 2000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уже после принятия Избирательного кодекса, 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Лукашенко под давлением ОБСЕ и других европейских организаций согласился выслушать предложения политических партий по изменению избирательного законодательства и условиям проведения выборов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к обсуждению этих вопросов были приглашены не только политические партии, но и общественные объединения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Таким образом, вместо переговоров с властью за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круглым столом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на проведении которых настаивал Консультативный совет ОПП, состоялся широкий общественно-политический диалог, от участия в котором отказались практически все оппозиционные политические партии, кроме ПКБ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Абсолютное большинство рекомендаций, выработанных участниками диалога, не было реализовано властью, за исключением внесения нескольких косметических поправок в Избирательный кодекс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Сам факт выдвижения политическими партиями требования проведения переговоров за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круглым столом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свидетельствует о глубоких политических противоречиях и необходимости принятия согласованного механизма их устранения</w:t>
      </w:r>
      <w:r w:rsidR="003029BC" w:rsidRPr="003029BC">
        <w:rPr>
          <w:color w:val="000000"/>
        </w:rPr>
        <w:t>.</w:t>
      </w:r>
    </w:p>
    <w:p w:rsidR="003029BC" w:rsidRDefault="003029BC" w:rsidP="003029BC">
      <w:pPr>
        <w:ind w:firstLine="709"/>
        <w:rPr>
          <w:color w:val="000000"/>
        </w:rPr>
      </w:pPr>
    </w:p>
    <w:p w:rsidR="003D3A9F" w:rsidRPr="003029BC" w:rsidRDefault="003D3A9F" w:rsidP="003029BC">
      <w:pPr>
        <w:pStyle w:val="2"/>
      </w:pPr>
      <w:bookmarkStart w:id="4" w:name="_Toc257673534"/>
      <w:r w:rsidRPr="003029BC">
        <w:t>Факторы влияния на партийную систему</w:t>
      </w:r>
      <w:bookmarkEnd w:id="4"/>
    </w:p>
    <w:p w:rsidR="003029BC" w:rsidRDefault="003029BC" w:rsidP="003029BC">
      <w:pPr>
        <w:ind w:firstLine="709"/>
        <w:rPr>
          <w:color w:val="000000"/>
        </w:rPr>
      </w:pPr>
    </w:p>
    <w:p w:rsidR="003D3A9F" w:rsidRP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Форма правления</w:t>
      </w:r>
      <w:r w:rsid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Анализ политического развития постсоциалистических стран свидетельствует о том, что на становление партийной системы огромное влияние оказывают форма правления и особенно институт президентской власти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Отличительная черта Беларуси состоит в том, что здесь до середины 90-х годов существовала трудно определяемая и размытая форма государственного устройства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отличие от России и Украины, где президенты были избраны еще в 1991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в Беларуси ввиду отсутствия до 1994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института президентской власти главой государства фактически являлся председатель Верховного Совета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он не был руководителем исполнительной ветви власти и не имел большинства в парламенте, а значит, и не обладал достаточными властными полномочиями, чтобы выступить в роли центра притяжения для формирующихся политических партий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Поскольку последние выборы в Верховный Совет проходили в 1990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</w:t>
      </w:r>
      <w:r w:rsidR="003029BC">
        <w:rPr>
          <w:color w:val="000000"/>
        </w:rPr>
        <w:t>т.е.</w:t>
      </w:r>
      <w:r w:rsidR="003029BC" w:rsidRPr="003029BC">
        <w:rPr>
          <w:color w:val="000000"/>
        </w:rPr>
        <w:t xml:space="preserve"> </w:t>
      </w:r>
      <w:r w:rsidRPr="003029BC">
        <w:rPr>
          <w:color w:val="000000"/>
        </w:rPr>
        <w:t>во время существования СССР, и не были вполне демократическими, то у политических партий был выбор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бороться за переизбрание парламента или за учреждение института президента, избираемого всенародным голосованием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 технологической и психологической точек зрения добиться учреждения института президента было легче, так как это непосредственно не затрагивало интересы депутатов Верховного Совета, а ведь именно им надлежало принимать решение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Социологические опросы того времени предсказывали победу на президентских выборах в случае их проведения С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Шушкевичy</w:t>
      </w:r>
      <w:r w:rsidRPr="003029BC">
        <w:rPr>
          <w:rStyle w:val="a8"/>
          <w:color w:val="000000"/>
        </w:rPr>
        <w:footnoteReference w:id="20"/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Однако БНФ и другие демократические партии сделали ставку не на учреждение института президентства, как это произошло в России и в Украине, а на проведение досрочных выборов в парламент по новому избирательному закону, основанному на смешанной мажоритарно-пропорциональной системе, заявив, что избранный всенародно президент будет представлять опасность для существования демократических институтов в стране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Хотя акция по сбору подписей в поддержку требования проведения референдума по досрочному переизбранию парламента прошла успешно, Верховный Совет в октябре 1992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отклонил предложение о проведении референдума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Таким образом, время, благоприятное для проведения демократических реформ, было упущено, и молодая белорусская демократия, ассоциировавшаяся в то время с политикой БНФ, очутилась у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разбитого корыта</w:t>
      </w:r>
      <w:r w:rsidR="003029BC">
        <w:rPr>
          <w:color w:val="000000"/>
        </w:rPr>
        <w:t xml:space="preserve">": </w:t>
      </w:r>
      <w:r w:rsidRPr="003029BC">
        <w:rPr>
          <w:color w:val="000000"/>
        </w:rPr>
        <w:t>отказавшись от требования учреждения института президентской власти, она не смогла добиться и переизбрания парламента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К началу 1994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Беларуси сложилась ситуация, когда институт президентской власти как наиболее удобный и эффективный путь проведения демократических реформ превратился в свою противоположность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Избиратели, разочаровавшись к этому времени в демократических институтах как эффективном способе улучшения уровня их жизни, оказали поддержку кандидату в президенты, который обещал навести порядок не посредством заморских рыночных механизмов и демократических процедур, а при помощи возврата к привычным для большинства административным методам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С 1996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Беларуси сформировалась власть, которой политические партии не нужны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в парламенте страны, одном из немногих в мире, нет партийных фракций</w:t>
      </w:r>
      <w:r w:rsidR="003029BC" w:rsidRPr="003029BC">
        <w:rPr>
          <w:color w:val="000000"/>
        </w:rPr>
        <w:t xml:space="preserve">). </w:t>
      </w:r>
      <w:r w:rsidRPr="003029BC">
        <w:rPr>
          <w:color w:val="000000"/>
        </w:rPr>
        <w:t>Наиболее желательным для правящей власти является вытеснение партий на периферию политической жизни страны, удаление их из сферы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большой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политики, превращение в политических изгоев и маргиналов, дискредитирование их в глазах как управленческой элиты, так и простых граждан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 замыслу идеологов Декрета Президента № 2 от 26 января 1999 г</w:t>
      </w:r>
      <w:r w:rsidR="003029BC">
        <w:rPr>
          <w:color w:val="000000"/>
        </w:rPr>
        <w:t>., "</w:t>
      </w:r>
      <w:r w:rsidRPr="003029BC">
        <w:rPr>
          <w:color w:val="000000"/>
        </w:rPr>
        <w:t>очищение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политического пространства от большинства партий должно было завершиться к 2000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</w:t>
      </w:r>
      <w:r w:rsidR="003029BC">
        <w:rPr>
          <w:color w:val="000000"/>
        </w:rPr>
        <w:t>т.е.</w:t>
      </w:r>
      <w:r w:rsidR="003029BC" w:rsidRPr="003029BC">
        <w:rPr>
          <w:color w:val="000000"/>
        </w:rPr>
        <w:t xml:space="preserve"> </w:t>
      </w:r>
      <w:r w:rsidRPr="003029BC">
        <w:rPr>
          <w:color w:val="000000"/>
        </w:rPr>
        <w:t>к началу парламентских, а затем и президентских выборов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этого не случилось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Хотя многие политические партии прекратили свое существование, основным из них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БНФ, ПКБ, ОГП и БСДП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НГ</w:t>
      </w:r>
      <w:r w:rsidR="003029BC" w:rsidRPr="003029BC">
        <w:rPr>
          <w:color w:val="000000"/>
        </w:rPr>
        <w:t xml:space="preserve">) - </w:t>
      </w:r>
      <w:r w:rsidRPr="003029BC">
        <w:rPr>
          <w:color w:val="000000"/>
        </w:rPr>
        <w:t>удалось пройти перерегистрацию и даже укрепить свои ряды</w:t>
      </w:r>
      <w:r w:rsidR="003029BC" w:rsidRPr="003029BC">
        <w:rPr>
          <w:color w:val="000000"/>
        </w:rPr>
        <w:t>.</w:t>
      </w:r>
    </w:p>
    <w:p w:rsidR="003D3A9F" w:rsidRP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Избирательная система</w:t>
      </w:r>
      <w:r w:rsid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Прошедшие на рубеже 90-х годов в абсолютном большинстве стран Центральной и Восточной Европы выборы президентов, равно как и перевыборы парламентов, явились мощным толчком к развитию и укреплению политических партий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На этом фоне Беларусь оказалась была единственной страной, где до 1994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ни разу не были проведены полностью свободные и демократические выборы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ни парламентские, ни президентские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Добиваясь проведения досрочных выборов в Верховный Совет, политические партии стремились изменить и избирательную систему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Они справедливо полагали, что законодательное закрепление избрания хотя бы части депутатов по партийным спискам будет стимулировать развитие политических партий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1991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БНФ разработал проект Закона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О выборах народных депутатов Беларуси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который предусматривал переход к смешанной избирательной системе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из 160 депутатов будущего парламента 80 должно было избираться по всебелорусским партийным спискам и 80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по одномандатным округам</w:t>
      </w:r>
      <w:r w:rsidRPr="003029BC">
        <w:rPr>
          <w:rStyle w:val="a8"/>
          <w:color w:val="000000"/>
        </w:rPr>
        <w:footnoteReference w:id="21"/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конце 1993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начале 1994 гг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подобные законопроекты направляли в Верховный Совет и другие политические партии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один из них представлял совместную разработку трех партий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ОДПБ, БСДГ и БСП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другой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ПНС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Верховный Совет, который не собирался проводить парламентские выборы весной 1994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никак не отреагировал на предложенные законопроекты</w:t>
      </w:r>
      <w:r w:rsidR="003029BC" w:rsidRPr="003029BC">
        <w:rPr>
          <w:color w:val="000000"/>
        </w:rPr>
        <w:t>.</w:t>
      </w:r>
    </w:p>
    <w:p w:rsidR="003D3A9F" w:rsidRP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Дело сдвинулось с мертвой точки только осенью 1994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когда Верховный Совет наконец-то приступил к принятию новых избирательных законов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Казалось, что он сможет принять закон, который будет предусматривать избрание 25% депутатов по партийным спискам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сентябре 1994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председатель Верховного Совета 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Гриб заявил о возможной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переориентации Верховного Совета в вопросе выборов на смешанную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мажоритарно-пропорциональную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систему</w:t>
      </w:r>
      <w:r w:rsidR="003029BC">
        <w:rPr>
          <w:color w:val="000000"/>
        </w:rPr>
        <w:t>"</w:t>
      </w:r>
      <w:r w:rsidRPr="003029BC">
        <w:rPr>
          <w:rStyle w:val="a8"/>
          <w:color w:val="000000"/>
        </w:rPr>
        <w:footnoteReference w:id="22"/>
      </w:r>
      <w:r w:rsidR="003029BC">
        <w:rPr>
          <w:color w:val="000000"/>
        </w:rPr>
        <w:t>.3</w:t>
      </w:r>
      <w:r w:rsidRPr="003029BC">
        <w:rPr>
          <w:color w:val="000000"/>
        </w:rPr>
        <w:t xml:space="preserve"> ноября 1994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он провел встречу с политическими партиями, в ходе которой большинство из них высказалось за смешанную систему голосования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начале ноября 1994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СМИ появилось интервью С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Наумчика, в котором он отмечал, что депутатское объединение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Беларусь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готово поддержать предложение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</w:t>
      </w:r>
      <w:r w:rsidR="003029BC">
        <w:rPr>
          <w:color w:val="000000"/>
        </w:rPr>
        <w:t xml:space="preserve"> </w:t>
      </w:r>
      <w:r w:rsidRPr="003029BC">
        <w:rPr>
          <w:color w:val="000000"/>
        </w:rPr>
        <w:t>выборах депутатов Верховного Совета по партийным спискам в</w:t>
      </w:r>
      <w:r w:rsidR="003029BC">
        <w:rPr>
          <w:color w:val="000000"/>
        </w:rPr>
        <w:t xml:space="preserve"> </w:t>
      </w:r>
      <w:r w:rsidRPr="003029BC">
        <w:rPr>
          <w:color w:val="000000"/>
        </w:rPr>
        <w:t>соотношении 25%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партии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к 75%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одномандатные округа</w:t>
      </w:r>
      <w:r w:rsidR="003029BC" w:rsidRPr="003029BC">
        <w:rPr>
          <w:color w:val="000000"/>
        </w:rPr>
        <w:t xml:space="preserve">) </w:t>
      </w:r>
      <w:r w:rsidRPr="003029BC">
        <w:rPr>
          <w:rStyle w:val="a8"/>
          <w:color w:val="000000"/>
        </w:rPr>
        <w:footnoteReference w:id="23"/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Выступая в сентябре 1994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на совещании председателей областных, городских и районных Советов, 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Лукашенко высказался за сохранение мажоритарной системы выборов ввиду очевидной слабости партий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скорее всего такая позиция объяснялась пониманием того, что мажоритарная система выборов способствует избранию в парламент преимущественно беспартийных депутатов, с которыми легче иметь дело, чем с партийными выдвиженцами, как при формировании правительства, так и при принятии законов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Многие депутаты Верховного Совета считали, что для переизбрания им больше подойдет мажоритарная система выборов, позволяющая задействовать административный ресурс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Поскольку интересы старой номенклатуры, имевшей устойчивое большинство в Верховном Совете, и недавно избранного президента совпали, то предложение оппозиции БНФ о выборах части депутатов по партийным спискам было отклонено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 xml:space="preserve">Несмотря на то, что все депутаты Верховного Совета </w:t>
      </w:r>
      <w:r w:rsidRPr="003029BC">
        <w:rPr>
          <w:color w:val="000000"/>
          <w:lang w:val="en-US"/>
        </w:rPr>
        <w:t>XIII</w:t>
      </w:r>
      <w:r w:rsidRPr="003029BC">
        <w:rPr>
          <w:color w:val="000000"/>
        </w:rPr>
        <w:t xml:space="preserve"> созыва избирались по мажоритарной системе выборов, большинство из них достаточно быстро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разошлись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по партийным фракциям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И если бы последующие выборы в парламент, пусть даже по мажоритарной системе, проходили в нормальных политических условиях и при прежнем конституционном строе, через 5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10 лет у нас наверняка было бы несколько достаточно сильных и влиятельных политических партий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период разработки Избирательного кодекса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конец 1999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 xml:space="preserve">начало 2000 </w:t>
      </w:r>
      <w:r w:rsidR="003029BC">
        <w:rPr>
          <w:color w:val="000000"/>
        </w:rPr>
        <w:t>гг.)</w:t>
      </w:r>
      <w:r w:rsidR="003029BC" w:rsidRPr="003029BC">
        <w:rPr>
          <w:color w:val="000000"/>
        </w:rPr>
        <w:t xml:space="preserve"> </w:t>
      </w:r>
      <w:r w:rsidRPr="003029BC">
        <w:rPr>
          <w:color w:val="000000"/>
        </w:rPr>
        <w:t>политические партии, входящие в Консультативный совет ОПП, вновь выступили с требованием об изменении избирательной системы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и на этот раз Президент и Палата представителей, боясь усиления роли политических партий в жизни страны, отвергли предложение об избрании хотя бы части депутатов по партийным спискам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Не предвидится изменение Избирательного кодекса в сторону введения смешанной избирательной системы и в ближайшем будущем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Поэтому политическим партиям придется приспосабливаться к имеющейся избирательной системе и с учетом этого обстоятельства строить свою дальнейшую стратегию и тактику</w:t>
      </w:r>
      <w:r w:rsidR="003029BC" w:rsidRPr="003029BC">
        <w:rPr>
          <w:color w:val="000000"/>
        </w:rPr>
        <w:t>.</w:t>
      </w:r>
    </w:p>
    <w:p w:rsidR="003D3A9F" w:rsidRP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Бизнес и развитие партий</w:t>
      </w:r>
      <w:r w:rsid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Во всех странах важным фактором влияния на состояние партийной системы является бизнес, для которого партии являются достаточно удобным инструментом лоббирования их собственных интересов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Нередко крупные предприниматели, действуя по принципу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не класть все яйца в одну корзину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поддерживают не одну, а одновременно несколько партий, часто соперничающих друг с другом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Одной из белорусских проблем является неучастие в партстроительстве представителей крупного бизнеса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Возможно, если бы на президентских выборах в 1994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победил не 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Лукашенко, а, например, С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Шушкевич или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Кебич, то ситуация была бы совершенно иной, и белорусские олигархи стали бы рассматривать политические партии как наиболее удобный и эффективный способ защиты своих интересов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 крайней мере, попытки подобного рода предпринимались в 1994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когда бизнес-структуры предоставили финансовую помощь основным демократическим кандидатам в президенты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Позднее, после объединения ОДПБ и ГП в одну партию, ряд крупных бизнесменов некоторое время оказывали ОГП материальную и финансовую поддержку, поскольку в ее рядах было немало известных в финансовых и предпринимательских кругах лиц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экс-председатель правления Национального банка С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Богданкевич, экс-президент концерна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Амкодор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Шлындиков, бывший мэр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Молодечно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Карпенко, президент Союза предпринимателей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 xml:space="preserve">Карягин и </w:t>
      </w:r>
      <w:r w:rsidR="003029BC">
        <w:rPr>
          <w:color w:val="000000"/>
        </w:rPr>
        <w:t>т.д.,</w:t>
      </w:r>
      <w:r w:rsidRPr="003029BC">
        <w:rPr>
          <w:color w:val="000000"/>
        </w:rPr>
        <w:t xml:space="preserve"> тем более, что она открыто объявила себя выразителем интересов предпринимателей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Правда, не следует преувеличивать роль бизнеса в политической жизни страны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Во-первых, финансовая помощь партиям была весьма незначительной и из-за боязни преследования со стороны исполнительной власти предоставлялась как правило, по неофициальным каналам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Во-вторых, большинство предпринимателей, особенно выходцев из бывшей компартийной и комсомольской номенклатуры, предпочитали действовать по старинке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Хотя теоретически они и понимали необходимость существования законов, способствующих развитию бизнеса и защищающих их интересы, тем не менее решать возникающие у них проблемы стремились не через парламент, а негласно, через свои старые связи во властных структурах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Роль бизнеса в партийном строительстве могла бы быть совершенно иной, если бы в стране после ноября 1996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сохранился прежний уровень политических и экономических свобод, а прошедшие в 2000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выборы в Палату представителей и президентские выборы 2001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привели к восстановлению конституционной законности в стране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Впрочем, как говорится, нет худа без добра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Например, анализ участия финансовых олигархов в избирательных кампаниях в Украине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здесь парламентские выборы проходят по смешанной мажоритарно-пропорциональной системе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показывает возможность создания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под выборы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партий-однодневок, основанных отнюдь не на общности взглядов и идеологии их членов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Деятельность таких партий направлена на решение самой что ни на есть прагматической задачи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иметь своих людей в законодательном органе для защиты интересов той или иной финансовой группы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Попытки создания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под выборы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политических партий в 1993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1995 гг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имелись и у нас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 ним можно отнести, например, создание Партии всебелорусского единства и согласия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председатель Н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Шелягович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и Белорусской народной партии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председатель 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Терещенко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которые в условиях изменившейся политической ситуации прекратили свое существование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И, видимо, не вина, а беда отечественного бизнеса, который из-за своей неразвитости и провинциальности так и не смог подняться в 1995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1996 гг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до осознания необходимости сохранения демократических институтов как гарантии защиты своих собственных интересов и благополучия и не поддержал Верховный Совет и политические партии во время ноябрьского референдума 1996 г</w:t>
      </w:r>
      <w:r w:rsidR="003029BC" w:rsidRPr="003029BC">
        <w:rPr>
          <w:color w:val="000000"/>
        </w:rPr>
        <w:t>.</w:t>
      </w:r>
    </w:p>
    <w:p w:rsidR="003029BC" w:rsidRDefault="003029BC" w:rsidP="003029BC">
      <w:pPr>
        <w:ind w:firstLine="709"/>
        <w:rPr>
          <w:color w:val="000000"/>
        </w:rPr>
      </w:pPr>
    </w:p>
    <w:p w:rsidR="003D3A9F" w:rsidRPr="003029BC" w:rsidRDefault="003D3A9F" w:rsidP="003029BC">
      <w:pPr>
        <w:pStyle w:val="2"/>
      </w:pPr>
      <w:bookmarkStart w:id="5" w:name="_Toc257673535"/>
      <w:r w:rsidRPr="003029BC">
        <w:t>Классификация и особенности партийной системы Республики Беларусь</w:t>
      </w:r>
      <w:r w:rsidR="003029BC" w:rsidRPr="003029BC">
        <w:t xml:space="preserve">. </w:t>
      </w:r>
      <w:r w:rsidRPr="003029BC">
        <w:t>Причины слабости политических партий</w:t>
      </w:r>
      <w:bookmarkEnd w:id="5"/>
    </w:p>
    <w:p w:rsidR="003029BC" w:rsidRDefault="003029BC" w:rsidP="003029BC">
      <w:pPr>
        <w:ind w:firstLine="709"/>
        <w:rPr>
          <w:color w:val="000000"/>
        </w:rPr>
      </w:pP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политологии существует множество моделей типологии политических партий по числу критериев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признаков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которые могут быть положены в основу классификации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Важнейшими из таких критериев являются организационные структуры и членство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соответствии с ними различают партии массовые и кадровые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Беларуси примером массовой партии до 1991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являлась КПБ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После августовского путча ее сила и влияние резко упали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Все шансы стать массовой партией имел БНФ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после обретения страной независимости он не смог расширить круг своих сторонников, хотя по некоторым признакам, например приверженности идее национального возрождения, его можно считать массовой партией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Примером типичной кадровой парламентской партии является ОГП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ее составе очень много высококвалифицированных специалистов для работы как в парламенте, так и правительстве</w:t>
      </w:r>
      <w:r w:rsidR="003029BC" w:rsidRPr="003029BC">
        <w:rPr>
          <w:color w:val="000000"/>
        </w:rPr>
        <w:t xml:space="preserve">; </w:t>
      </w:r>
      <w:r w:rsidRPr="003029BC">
        <w:rPr>
          <w:color w:val="000000"/>
        </w:rPr>
        <w:t>партия имеет собственную программу экономического развития, получившую высокую оценку зарубежных специалистов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Преобладание в политической жизни страны авторитаризма придает дополнительный вес и значение идеологическим доктринам, которые партии фиксируют в своих программах и которых они придерживаются в своей деятельности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 этой причине сегодня в Беларуси фактически нет партий, которые считали бы себя чистыми прагматиками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центристами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и демонстративно сторонились идеологии, хотя их было немало до ноябрьского референдума 1996 г</w:t>
      </w:r>
      <w:r w:rsidR="003029BC" w:rsidRPr="003029BC">
        <w:rPr>
          <w:color w:val="000000"/>
        </w:rPr>
        <w:t>.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например, ПНС, Республиканская партия, Белорусский научно-производственный конгресс</w:t>
      </w:r>
      <w:r w:rsidR="003029BC" w:rsidRPr="003029BC">
        <w:rPr>
          <w:color w:val="000000"/>
        </w:rPr>
        <w:t xml:space="preserve">). </w:t>
      </w:r>
      <w:r w:rsidRPr="003029BC">
        <w:rPr>
          <w:color w:val="000000"/>
        </w:rPr>
        <w:t>В то время предстать в глазах избирателя в качестве центристов было достаточно модным и престижным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практика показывает, что центризм позволяет балансировать между идеологическими, экономическими и социокультурными ценностями различных групп населения лишь непродолжительное время и исчезает по мере осуществления институциональных изменений в отношениях собственности и структуризации интересов ранее разрозненных слоев населения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Незначителен спрос на него и при авторитарных режимах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Большинство политологов производят классификацию белорусских политических партий по их отношению к идеологии, основываясь на западной системе ценностей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в Беларуси, находящейся на границе цивилизационного разлома, подобный метод не дает возможности разместить все имеющиеся партии на традиционной для западной политологии линейной шкале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левые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правые</w:t>
      </w:r>
      <w:r w:rsidR="003029BC">
        <w:rPr>
          <w:color w:val="000000"/>
        </w:rPr>
        <w:t xml:space="preserve">". </w:t>
      </w:r>
      <w:r w:rsidRPr="003029BC">
        <w:rPr>
          <w:color w:val="000000"/>
        </w:rPr>
        <w:t>Поэтому у нас при классификации партий по их идеологическим доктринам обязательно надо учитывать отношение партий к государственности Беларуси, к проблемам национально-культурного возрождения, в том числе и государственности белорусского языка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Так, например, БСДГ и общественное объединение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Яблоко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достаточно близки друг к другу в идеологическом плане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исповедуют социал-либеральные ценности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но по отношению к государственности белорусского языка и национальной государственности занимают совершенно противоположные позиции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 xml:space="preserve">То же самое можно сказать о </w:t>
      </w:r>
      <w:r w:rsidRPr="003029BC">
        <w:rPr>
          <w:color w:val="000000"/>
          <w:lang w:val="en-US"/>
        </w:rPr>
        <w:t>de</w:t>
      </w:r>
      <w:r w:rsidRPr="003029BC">
        <w:rPr>
          <w:color w:val="000000"/>
        </w:rPr>
        <w:t xml:space="preserve"> </w:t>
      </w:r>
      <w:r w:rsidRPr="003029BC">
        <w:rPr>
          <w:color w:val="000000"/>
          <w:lang w:val="en-US"/>
        </w:rPr>
        <w:t>jure</w:t>
      </w:r>
      <w:r w:rsidRPr="003029BC">
        <w:rPr>
          <w:i/>
          <w:iCs/>
          <w:color w:val="000000"/>
        </w:rPr>
        <w:t xml:space="preserve"> </w:t>
      </w:r>
      <w:r w:rsidRPr="003029BC">
        <w:rPr>
          <w:color w:val="000000"/>
        </w:rPr>
        <w:t>прекратившем существование Славянском соборе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Белая Русь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и Консервативно-христианской партии БНФ 3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Пазьняка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Несмотря на взаимную вражду друг к другу из-за разного подхода к независимости Беларуси, их роднит национально-государственническая идеология и радикализм методов деятельности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Также на одной линии партийного континуума трудно расположить и две существующие в Беларуси коммунистические партии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Коммунистическую партию Беларуси и Партию коммунистов Белорусскую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Положительно оценивая нынешнюю государственную политику по вопросу политического союза с Россией, возвращения советского красно-зеленого флага, они, например, расходятся в отношении к частной собственности, свободе средств массовой информации, правам и свободам человека, некоторым другим ценностям открытого общества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Взяв за основу классификации партий отношение к ценностям открытого общества, в первую очередь к рынку и правовому государству, действующие партии можно расположить на линейной шкале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левые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правые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примерно следующим образом</w:t>
      </w:r>
      <w:r w:rsidR="003029BC" w:rsidRPr="003029BC">
        <w:rPr>
          <w:color w:val="000000"/>
        </w:rPr>
        <w:t>: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крайне правые партии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РНЕ, БПС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обе незарегистрированы</w:t>
      </w:r>
      <w:r w:rsidR="003029BC" w:rsidRPr="003029BC">
        <w:rPr>
          <w:color w:val="000000"/>
        </w:rPr>
        <w:t>);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правые партии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КХП БНФ, ЛДП</w:t>
      </w:r>
      <w:r w:rsidR="003029BC" w:rsidRPr="003029BC">
        <w:rPr>
          <w:color w:val="000000"/>
        </w:rPr>
        <w:t>;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правоцентристские партии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консервативные, христианско-демократические и либерально-консервативные</w:t>
      </w:r>
      <w:r w:rsidR="003029BC" w:rsidRPr="003029BC">
        <w:rPr>
          <w:color w:val="000000"/>
        </w:rPr>
        <w:t xml:space="preserve">): </w:t>
      </w:r>
      <w:r w:rsidRPr="003029BC">
        <w:rPr>
          <w:color w:val="000000"/>
        </w:rPr>
        <w:t>Партия БНФ</w:t>
      </w:r>
      <w:r w:rsidR="003029BC">
        <w:rPr>
          <w:color w:val="000000"/>
        </w:rPr>
        <w:t xml:space="preserve">, </w:t>
      </w:r>
      <w:r w:rsidRPr="003029BC">
        <w:rPr>
          <w:color w:val="000000"/>
        </w:rPr>
        <w:t>ОГП и не прошедшая перерегистрацию БСП</w:t>
      </w:r>
      <w:r w:rsidR="003029BC" w:rsidRPr="003029BC">
        <w:rPr>
          <w:color w:val="000000"/>
        </w:rPr>
        <w:t>;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левоцентристские партии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социал-демократические и социалистические</w:t>
      </w:r>
      <w:r w:rsidR="003029BC" w:rsidRPr="003029BC">
        <w:rPr>
          <w:color w:val="000000"/>
        </w:rPr>
        <w:t xml:space="preserve">): </w:t>
      </w:r>
      <w:r w:rsidRPr="003029BC">
        <w:rPr>
          <w:color w:val="000000"/>
        </w:rPr>
        <w:t>БСДГ,</w:t>
      </w:r>
      <w:r w:rsidR="003029BC" w:rsidRPr="003029BC">
        <w:rPr>
          <w:color w:val="000000"/>
        </w:rPr>
        <w:t xml:space="preserve"> </w:t>
      </w:r>
      <w:r w:rsidRPr="003029BC">
        <w:rPr>
          <w:color w:val="000000"/>
        </w:rPr>
        <w:t>общественное</w:t>
      </w:r>
      <w:r w:rsidR="003029BC" w:rsidRPr="003029BC">
        <w:rPr>
          <w:color w:val="000000"/>
        </w:rPr>
        <w:t xml:space="preserve"> </w:t>
      </w:r>
      <w:r w:rsidRPr="003029BC">
        <w:rPr>
          <w:color w:val="000000"/>
        </w:rPr>
        <w:t>объединение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Яблоко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БСДП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НГ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БПЖ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Надзея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и БПТ</w:t>
      </w:r>
      <w:r w:rsidR="003029BC" w:rsidRPr="003029BC">
        <w:rPr>
          <w:color w:val="000000"/>
        </w:rPr>
        <w:t>;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левые партии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коммунистические</w:t>
      </w:r>
      <w:r w:rsidR="003029BC" w:rsidRPr="003029BC">
        <w:rPr>
          <w:color w:val="000000"/>
        </w:rPr>
        <w:t xml:space="preserve">): </w:t>
      </w:r>
      <w:r w:rsidRPr="003029BC">
        <w:rPr>
          <w:color w:val="000000"/>
        </w:rPr>
        <w:t>ПКБ, КПБ</w:t>
      </w:r>
      <w:r w:rsidR="003029BC" w:rsidRPr="003029BC">
        <w:rPr>
          <w:color w:val="000000"/>
        </w:rPr>
        <w:t>;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крайне левые партии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Белорусская патриотическая партия</w:t>
      </w:r>
      <w:r w:rsidR="003029BC">
        <w:rPr>
          <w:color w:val="000000"/>
        </w:rPr>
        <w:t xml:space="preserve">, </w:t>
      </w:r>
      <w:r w:rsidRPr="003029BC">
        <w:rPr>
          <w:color w:val="000000"/>
        </w:rPr>
        <w:t>ДСПС, который объединяет организации социалистической ориентации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В настоящее время большинство политических партий выступает за существование Беларуси как независимого суверенного государства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 партиям так называемого панславистского направления, которые независимо от идеологической платформы выступают за политическое объединение с Россией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фактически аншлюс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можно отнести </w:t>
      </w:r>
      <w:r w:rsidRPr="003029BC">
        <w:rPr>
          <w:color w:val="000000"/>
          <w:lang w:val="en-US"/>
        </w:rPr>
        <w:t>de</w:t>
      </w:r>
      <w:r w:rsidRPr="003029BC">
        <w:rPr>
          <w:color w:val="000000"/>
        </w:rPr>
        <w:t xml:space="preserve"> </w:t>
      </w:r>
      <w:r w:rsidRPr="003029BC">
        <w:rPr>
          <w:color w:val="000000"/>
          <w:lang w:val="en-US"/>
        </w:rPr>
        <w:t>jure</w:t>
      </w:r>
      <w:r w:rsidRPr="003029BC">
        <w:rPr>
          <w:i/>
          <w:iCs/>
          <w:color w:val="000000"/>
        </w:rPr>
        <w:t xml:space="preserve"> </w:t>
      </w:r>
      <w:r w:rsidRPr="003029BC">
        <w:rPr>
          <w:color w:val="000000"/>
        </w:rPr>
        <w:t>прекративший существование Славянский собор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Белая Русь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РНЕ, КПБ, ДСПС, Белорусскую патриотическую партию, с некоторыми оговорками ПКБ, ЛДП, Белорусскую социал-демократическую партию народного согласия и общественное объединение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Яблоко</w:t>
      </w:r>
      <w:r w:rsidR="003029BC">
        <w:rPr>
          <w:color w:val="000000"/>
        </w:rPr>
        <w:t xml:space="preserve">". </w:t>
      </w:r>
      <w:r w:rsidRPr="003029BC">
        <w:rPr>
          <w:color w:val="000000"/>
        </w:rPr>
        <w:t>При этом не все партии панславистского направления поддерживают существующий государственный режим, например ПКБ, ЛДП и общественное объединение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Яблоко</w:t>
      </w:r>
      <w:r w:rsidR="003029BC">
        <w:rPr>
          <w:color w:val="000000"/>
        </w:rPr>
        <w:t>".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Таким образом, расположение партий на линейной шкале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левые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правые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сопряжено со значительной долей упрощения реального положения в обществе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Кроме того, в такую схему не всегда вписываются политические организации, представляющие религиозные, этнонациональные, экологические, профессиональные и иные интересы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Типологизацию партийных систем можно проводить по числу существующих в той или иной стране партий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Существуют различные варианты двухпартийной и многопартийной системы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Однако название партийной системы не дает ответа на вопрос о количестве партий в стране, указывая только на количество партий, которые могут вести между собой реальную борьбу за власть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Сложившаяся в Беларуси партийная система не вписывается ни в одно известное определение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Это не однопартийная система, поскольку группа лиц, удерживающих власть после ноябрьского Референдума, юридически не организована в политическую партию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Кроме того, в стране легально действуют политические партии, ставящие перед собой задачу изменения существующего ре-Жима посредством выборов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Правда,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власти предержащие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от</w:t>
      </w:r>
      <w:r w:rsidR="003029BC">
        <w:rPr>
          <w:color w:val="000000"/>
        </w:rPr>
        <w:t>но</w:t>
      </w:r>
      <w:r w:rsidRPr="003029BC">
        <w:rPr>
          <w:color w:val="000000"/>
        </w:rPr>
        <w:t>сятся к оппозиционным политическим партиям как к некоему антинародному образованию, рассматривают их как нечто не имеющее права на существование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Но все же говорить о полном контроле государством общества преждевременно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Нельзя охарактеризовать сложившуюся у нас партийную систему и как многопартийную, поскольку после ноябрьского референдума 1996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основные партии оппозиции не принимали участия в выборах в местные Советы и в Палату представителей, а на президентских выборах выдвинули единого кандидата, противостоящего кандидату от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партии власти</w:t>
      </w:r>
      <w:r w:rsidR="003029BC">
        <w:rPr>
          <w:color w:val="000000"/>
        </w:rPr>
        <w:t xml:space="preserve">". </w:t>
      </w:r>
      <w:r w:rsidRPr="003029BC">
        <w:rPr>
          <w:color w:val="000000"/>
        </w:rPr>
        <w:t>Интересно отметить, что во время прошедшей президентской избирательной кампании 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Лукашенко, проводя многочисленные совещания с представителями вертикали, рассматривал себя в качестве их представителя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При этом он не раз заявлял, что если он проиграет выборы, то и им придется уйти в отставку вместе с ним, хотя формально они не состояли в одной политической партии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Своеобразие политической ситуации в Беларуси состоит в том, что даже если на предстоящих выборах в Палату представителей и местные Советы кандидаты от оппозиционных политических партий и будут конкурировать между собой, в случае избрания они будут сообща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возможно, не все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противостоять беспартийным и партийным депутатам, являющимся представителями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партии власти</w:t>
      </w:r>
      <w:r w:rsidR="003029BC">
        <w:rPr>
          <w:color w:val="000000"/>
        </w:rPr>
        <w:t>".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Таким образом, мы можем рассматривать так называемую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партию власти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в качестве своеобразной правящей политической партии, не зарегистрированной и не имеющей фиксированного членства, а все остальные демократические партии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в качестве единой политической организации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этом случае, вероятно, можно говорить о существовании у нас квазидвухпартийной системы, в рамках которой противостоящие друг другу стороны ведут борьбу за власть в стране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После выборов в Верховный Совет в 1995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у нас могла сложиться многопартийная система, в рамках которой между собой вели бы борьбу такие партии, как ОГП, Партия БНФ, БСДП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НГ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ПКБ и, возможно, партия, представляющая интересы 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Лукашенко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то время вырисовывались контуры двух соперничающих политических блоков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право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и левоцентристского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Основу первого из них могли составить ОГП в союзе с БСП и небольшими партиями христианско-демократического направления, а второго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партии, вошедшие в состав СДС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БСДГ, ПНС, ВЕС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а также БПТ и БПЖ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Надзея</w:t>
      </w:r>
      <w:r w:rsidR="003029BC">
        <w:rPr>
          <w:color w:val="000000"/>
        </w:rPr>
        <w:t xml:space="preserve">". </w:t>
      </w:r>
      <w:r w:rsidRPr="003029BC">
        <w:rPr>
          <w:color w:val="000000"/>
        </w:rPr>
        <w:t>Со временем к левоцентристам могла бы присоединиться и ПКБ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Сложнее определить место, которое мог бы занять БНФ, располагающийся на линейной шкале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левые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правые</w:t>
      </w:r>
      <w:r w:rsidR="003029BC">
        <w:rPr>
          <w:color w:val="000000"/>
        </w:rPr>
        <w:t xml:space="preserve">" </w:t>
      </w:r>
      <w:r w:rsidRPr="003029BC">
        <w:rPr>
          <w:color w:val="000000"/>
        </w:rPr>
        <w:t>правее ОГП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Как в независимых, так и в государственных СМИ стало общепринятым говорить о слабости политических партий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При этом авторы материалов, как правило, ссылаются на данные социологических опросов, свидетельствующие о низких рейтингах политических партий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На самом деле, эти данные больше говорят о результативности целенаправленной работы исполнительной власти по полному вытеснению оппозиционных партий из сферы публичной политики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и только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Если бы партии не представляли никакой угрозы существующей власти, то вряд ли власть столь последовательно проводила бы в государственных электронных и печатных СМИ политику полного замалчивания их деятельности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Это создает в общественном сознании эффект отсутствия партий, что само по себе не является достаточным свидетельством их слабости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Действительная сила и слабость партий проявляются только во время выборов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Судя по результатам последних относительно свободных выборов в Верховный Совет, которые прошли в 1995 году, партии выглядели не так уж и плохо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Несмотря на мажоритарную систему выборов и противодействие исполнительной власти, депутатов, представлявших ту или иную партию в Верховном Совете, было немногим более половины от общего числа избранных парламентариев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Но даже отсутствие в парламенте депутатов от той или иной партии, например БНФ, не свидетельствовало о том, что она не имела поддержки среди населения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Общее число избирателей, проголосовавших в 1995 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 стране за БНФ, было равным почти миллиону человек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И то, что в парламенте не было депутатов от БНФ, объясняется особенностями мажоритарной системы голосования, которая основана на принципе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победитель получает все</w:t>
      </w:r>
      <w:r w:rsidR="003029BC">
        <w:rPr>
          <w:color w:val="000000"/>
        </w:rPr>
        <w:t>".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Тактика бойкота, к которой большинство оппозиционных партий прибегло на выборах в Палату представителей 2000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не позволяет с определенностью говорить о каких-то результатах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Вместе с тем, такие партии, как ПКБ, ЛДП и БСДП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НГ</w:t>
      </w:r>
      <w:r w:rsidR="003029BC" w:rsidRPr="003029BC">
        <w:rPr>
          <w:color w:val="000000"/>
        </w:rPr>
        <w:t>),</w:t>
      </w:r>
      <w:r w:rsidRPr="003029BC">
        <w:rPr>
          <w:color w:val="000000"/>
        </w:rPr>
        <w:t xml:space="preserve"> участвующие в выборах, не сумели провести в Палату представителей даже лидеров своих партий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И все же белорусские политические партии слабы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И не потому, что у них низкий рейтинг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чем же причина слабости политических партий</w:t>
      </w:r>
      <w:r w:rsidR="003029BC" w:rsidRPr="003029BC">
        <w:rPr>
          <w:color w:val="000000"/>
        </w:rPr>
        <w:t>?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b/>
          <w:bCs/>
          <w:color w:val="000000"/>
        </w:rPr>
        <w:t>Первая причина</w:t>
      </w:r>
      <w:r w:rsidRPr="003029BC">
        <w:rPr>
          <w:color w:val="000000"/>
        </w:rPr>
        <w:t xml:space="preserve"> кроется в особенностях правовой культуры и мышления населения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Люди в большинстве своем уповают не на закон, не на правовые процедуры решения своих проблем, а на силу власти, хотя одновременно ее же и боятся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Эта привычка, сформированная за десятилетия существования партийно-советского государства, вошла в плоть и кровь людей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Ни в 90-е годы, ни тем более сегодня партии не представлены во властных структурах, прежде всего в исполнительных органах власти, и не обладают властными рычагами для решения насущных проблем людей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 этой причине люди не видят в существовании партий большой пользы, а посему и не обращают на них внимания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Этим объясняются низкие рейтинги политических партий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b/>
          <w:bCs/>
          <w:color w:val="000000"/>
        </w:rPr>
        <w:t xml:space="preserve">Вторая причина </w:t>
      </w:r>
      <w:r w:rsidRPr="003029BC">
        <w:rPr>
          <w:color w:val="000000"/>
        </w:rPr>
        <w:t>согласуется с первой, усиливает и развивает ее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Беларусь сегодня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президентская, а не парламентская республика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Институт Президента, беспартийный в своей основе, возвышает исполнительную и принижает законодательную власть, имеющую непосредственную связь с партиями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Это обстоятельство еще более усиливает стереотипы поведения населения по отношению к власти и партиям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Несмотря на возможные притеснения, большинство номенклатуры считает, что существующий способ организации власти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административный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ей более выгоден, нежели парламентский, когда игра идет по общим и примерно одинаковым для всех правилам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Они прекрасно понимают, что сегодня карьеру на государственном поприще посредством деятельности в партии не сделаешь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b/>
          <w:bCs/>
          <w:color w:val="000000"/>
        </w:rPr>
        <w:t>Третья причина</w:t>
      </w:r>
      <w:r w:rsidR="003029BC" w:rsidRPr="003029BC">
        <w:rPr>
          <w:b/>
          <w:bCs/>
          <w:color w:val="000000"/>
        </w:rPr>
        <w:t xml:space="preserve"> - </w:t>
      </w:r>
      <w:r w:rsidRPr="003029BC">
        <w:rPr>
          <w:color w:val="000000"/>
        </w:rPr>
        <w:t>это отсутствие полноценной социальной базы для деятельности политических партий, обусловленное тем, что в стране не происходят институциональные изменения в сфере собственности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Доля государства в ВВП, как и в начале 90-х годов, составляет 75</w:t>
      </w:r>
      <w:r w:rsidR="003029BC" w:rsidRPr="003029BC">
        <w:rPr>
          <w:color w:val="000000"/>
        </w:rPr>
        <w:t>-</w:t>
      </w:r>
      <w:r w:rsidRPr="003029BC">
        <w:rPr>
          <w:color w:val="000000"/>
        </w:rPr>
        <w:t>80%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Искусственное торможение приватизации препятствует образованию слоя частных собственников, который был бы заинтересован в отстаивании и артикуляции своих интересов не только через исполнительные органы власти, но и через местные Советы, парламент и политические партии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Отсутствие в обществе полноценных политических свобод и гонения на негосударственные СМИ тормозят развитие институтов гражданского общества, поддерживают состояние атомизации общественных и политических интересов, мешают процессу самоорганизации общества в общественные организации и политические партии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b/>
          <w:bCs/>
          <w:color w:val="000000"/>
        </w:rPr>
        <w:t>Четвертая причина</w:t>
      </w:r>
      <w:r w:rsidR="003029BC" w:rsidRPr="003029BC">
        <w:rPr>
          <w:b/>
          <w:bCs/>
          <w:color w:val="000000"/>
        </w:rPr>
        <w:t xml:space="preserve"> - </w:t>
      </w:r>
      <w:r w:rsidRPr="003029BC">
        <w:rPr>
          <w:color w:val="000000"/>
        </w:rPr>
        <w:t>это борьба органов исполнительной власти с помощью административных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 xml:space="preserve">постоянные регистрации, перерегистрации, предупреждения, аресты, запреты на проведение массовых мероприятий и </w:t>
      </w:r>
      <w:r w:rsidR="003029BC">
        <w:rPr>
          <w:color w:val="000000"/>
        </w:rPr>
        <w:t>т.п.)</w:t>
      </w:r>
      <w:r w:rsidR="003029BC" w:rsidRPr="003029BC">
        <w:rPr>
          <w:color w:val="000000"/>
        </w:rPr>
        <w:t>,</w:t>
      </w:r>
      <w:r w:rsidRPr="003029BC">
        <w:rPr>
          <w:color w:val="000000"/>
        </w:rPr>
        <w:t xml:space="preserve"> экономических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высокие ставки арендной платы за аренду офисов, штрафы активистам партий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и пропагандистских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>необъективная информация государственных СМИ</w:t>
      </w:r>
      <w:r w:rsidR="003029BC" w:rsidRPr="003029BC">
        <w:rPr>
          <w:color w:val="000000"/>
        </w:rPr>
        <w:t xml:space="preserve">) </w:t>
      </w:r>
      <w:r w:rsidRPr="003029BC">
        <w:rPr>
          <w:color w:val="000000"/>
        </w:rPr>
        <w:t>методов с политическими партиями, открытое преследование людей по политическим мотивам за их принадлежность к политическим партиям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Разумеется, наличие этих объективных обстоятельств объясняет многие причины слабости политических партий, но не умаляет и их собственных ошибок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К ним, в первую очередь, относятся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неумение анализировать политическую ситуацию</w:t>
      </w:r>
      <w:r w:rsidR="003029BC" w:rsidRPr="003029BC">
        <w:rPr>
          <w:color w:val="000000"/>
        </w:rPr>
        <w:t xml:space="preserve">; </w:t>
      </w:r>
      <w:r w:rsidRPr="003029BC">
        <w:rPr>
          <w:color w:val="000000"/>
        </w:rPr>
        <w:t>неспособность разрабатывать стратегию и тактику, которая бы опережала действия власти</w:t>
      </w:r>
      <w:r w:rsidR="003029BC" w:rsidRPr="003029BC">
        <w:rPr>
          <w:color w:val="000000"/>
        </w:rPr>
        <w:t xml:space="preserve">; </w:t>
      </w:r>
      <w:r w:rsidRPr="003029BC">
        <w:rPr>
          <w:color w:val="000000"/>
        </w:rPr>
        <w:t>мелочная борьба друг с другом за укрепление позиций в демократическом лагере вместо объединения для решения важных политических задач</w:t>
      </w:r>
      <w:r w:rsidR="003029BC" w:rsidRPr="003029BC">
        <w:rPr>
          <w:color w:val="000000"/>
        </w:rPr>
        <w:t xml:space="preserve">; </w:t>
      </w:r>
      <w:r w:rsidRPr="003029BC">
        <w:rPr>
          <w:color w:val="000000"/>
        </w:rPr>
        <w:t>отсутствие системной работы с независимыми СМИ и эффективных программ по работе с молодежью, женщинами и пенсионерами</w:t>
      </w:r>
      <w:r w:rsidR="003029BC" w:rsidRPr="003029BC">
        <w:rPr>
          <w:color w:val="000000"/>
        </w:rPr>
        <w:t xml:space="preserve">; </w:t>
      </w:r>
      <w:r w:rsidRPr="003029BC">
        <w:rPr>
          <w:color w:val="000000"/>
        </w:rPr>
        <w:t>внутренние противоречия как следствие несоблюдения норм внутрипартийной демократии</w:t>
      </w:r>
      <w:r w:rsidR="003029BC" w:rsidRPr="003029BC">
        <w:rPr>
          <w:color w:val="000000"/>
        </w:rPr>
        <w:t xml:space="preserve">; </w:t>
      </w:r>
      <w:r w:rsidRPr="003029BC">
        <w:rPr>
          <w:color w:val="000000"/>
        </w:rPr>
        <w:t>недостаточное внимание к созданию оргструктур в регионах и отсутствие системной работы с ними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Перечень ошибок, которые допускают партии, можно было бы продолжить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Но пожалуй, главное, чего не хватает партиям,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это профессионализма, воли к победе и уверенности в своих силах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Несмотря на то, что строительство партийной системы, отвечающей стандартам цивилизованной Европы, было прервано ноябрьским референдумом 1996 г</w:t>
      </w:r>
      <w:r w:rsidR="003029BC">
        <w:rPr>
          <w:color w:val="000000"/>
        </w:rPr>
        <w:t>.,</w:t>
      </w:r>
      <w:r w:rsidRPr="003029BC">
        <w:rPr>
          <w:color w:val="000000"/>
        </w:rPr>
        <w:t xml:space="preserve"> есть все основания говорить о наличии в Беларуси специфической квазидвухпартийной системы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Ее особенность состоит в том, что в ней в качестве субъектов выступают с одной стороны не имеющая фиксированного членства</w:t>
      </w:r>
      <w:r w:rsidR="003029BC">
        <w:rPr>
          <w:color w:val="000000"/>
        </w:rPr>
        <w:t xml:space="preserve"> "</w:t>
      </w:r>
      <w:r w:rsidRPr="003029BC">
        <w:rPr>
          <w:color w:val="000000"/>
        </w:rPr>
        <w:t>партия власти</w:t>
      </w:r>
      <w:r w:rsidR="003029BC">
        <w:rPr>
          <w:color w:val="000000"/>
        </w:rPr>
        <w:t xml:space="preserve">", </w:t>
      </w:r>
      <w:r w:rsidRPr="003029BC">
        <w:rPr>
          <w:color w:val="000000"/>
        </w:rPr>
        <w:t>а с другой</w:t>
      </w:r>
      <w:r w:rsidR="003029BC" w:rsidRPr="003029BC">
        <w:rPr>
          <w:color w:val="000000"/>
        </w:rPr>
        <w:t xml:space="preserve"> - </w:t>
      </w:r>
      <w:r w:rsidRPr="003029BC">
        <w:rPr>
          <w:color w:val="000000"/>
        </w:rPr>
        <w:t>демократические партии, требующие восстановления в стране демократических институтов власти и проведения срочных экономических реформ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ind w:firstLine="709"/>
        <w:rPr>
          <w:color w:val="000000"/>
        </w:rPr>
      </w:pPr>
      <w:r w:rsidRPr="003029BC">
        <w:rPr>
          <w:color w:val="000000"/>
        </w:rPr>
        <w:t>Сегодня перед политическими партиями стоит сложная задача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После поражения на президентских выборах единого кандидата от широкой коалиции демократических сил им предстоит определить свою дальнейшую стратегию и тактику действий, выработать позицию в отношении предстоящих в стране выборов депутатов местных Советов, а затем и выборов в Палату представителей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 сложившейся ситуации следует сделать ставку на профессионализм и выдержку политических партий, их способность разработать такую программу действий, которая была бы принята и поддержана обществом</w:t>
      </w:r>
      <w:r w:rsidR="003029BC" w:rsidRPr="003029BC">
        <w:rPr>
          <w:color w:val="000000"/>
        </w:rPr>
        <w:t>.</w:t>
      </w:r>
    </w:p>
    <w:p w:rsidR="003029BC" w:rsidRPr="003029BC" w:rsidRDefault="003D3A9F" w:rsidP="003029BC">
      <w:pPr>
        <w:pStyle w:val="2"/>
      </w:pPr>
      <w:r w:rsidRPr="003029BC">
        <w:br w:type="page"/>
      </w:r>
      <w:bookmarkStart w:id="6" w:name="_Toc257673536"/>
      <w:r w:rsidRPr="003029BC">
        <w:t>Литература</w:t>
      </w:r>
      <w:bookmarkEnd w:id="6"/>
    </w:p>
    <w:p w:rsidR="003029BC" w:rsidRDefault="003029BC" w:rsidP="003029BC">
      <w:pPr>
        <w:ind w:firstLine="709"/>
      </w:pPr>
    </w:p>
    <w:p w:rsidR="003029BC" w:rsidRDefault="003D3A9F" w:rsidP="003029BC">
      <w:pPr>
        <w:pStyle w:val="a0"/>
        <w:tabs>
          <w:tab w:val="left" w:pos="402"/>
        </w:tabs>
        <w:ind w:firstLine="0"/>
      </w:pPr>
      <w:r w:rsidRPr="003029BC">
        <w:t>Бобков В</w:t>
      </w:r>
      <w:r w:rsidR="003029BC">
        <w:t xml:space="preserve">.А., </w:t>
      </w:r>
      <w:r w:rsidRPr="003029BC">
        <w:t>Кузнецов В</w:t>
      </w:r>
      <w:r w:rsidR="003029BC">
        <w:t xml:space="preserve">.Н., </w:t>
      </w:r>
      <w:r w:rsidRPr="003029BC">
        <w:t>Осмоловский В</w:t>
      </w:r>
      <w:r w:rsidR="003029BC">
        <w:t xml:space="preserve">.П. </w:t>
      </w:r>
      <w:r w:rsidRPr="003029BC">
        <w:t>Политические партии Беларуси</w:t>
      </w:r>
      <w:r w:rsidR="003029BC" w:rsidRPr="003029BC">
        <w:t xml:space="preserve">. </w:t>
      </w:r>
      <w:r w:rsidRPr="003029BC">
        <w:t>Мн</w:t>
      </w:r>
      <w:r w:rsidR="003029BC" w:rsidRPr="003029BC">
        <w:t>., 19</w:t>
      </w:r>
      <w:r w:rsidRPr="003029BC">
        <w:t>97</w:t>
      </w:r>
      <w:r w:rsidR="003029BC" w:rsidRPr="003029BC">
        <w:t>.</w:t>
      </w:r>
    </w:p>
    <w:p w:rsidR="003029BC" w:rsidRDefault="003D3A9F" w:rsidP="003029BC">
      <w:pPr>
        <w:pStyle w:val="a0"/>
        <w:tabs>
          <w:tab w:val="left" w:pos="402"/>
        </w:tabs>
        <w:ind w:firstLine="0"/>
      </w:pPr>
      <w:r w:rsidRPr="003029BC">
        <w:t>Гаджиев К</w:t>
      </w:r>
      <w:r w:rsidR="003029BC">
        <w:t xml:space="preserve">.С. </w:t>
      </w:r>
      <w:r w:rsidRPr="003029BC">
        <w:t>Политическая наука</w:t>
      </w:r>
      <w:r w:rsidR="003029BC">
        <w:t>.2</w:t>
      </w:r>
      <w:r w:rsidRPr="003029BC">
        <w:t>-е изд</w:t>
      </w:r>
      <w:r w:rsidR="003029BC" w:rsidRPr="003029BC">
        <w:t xml:space="preserve">. </w:t>
      </w:r>
      <w:r w:rsidRPr="003029BC">
        <w:t>М, 1995</w:t>
      </w:r>
      <w:r w:rsidR="003029BC" w:rsidRPr="003029BC">
        <w:t xml:space="preserve">. </w:t>
      </w:r>
      <w:r w:rsidRPr="003029BC">
        <w:t>С</w:t>
      </w:r>
      <w:r w:rsidR="003029BC">
        <w:t>.1</w:t>
      </w:r>
      <w:r w:rsidRPr="003029BC">
        <w:t>35</w:t>
      </w:r>
      <w:r w:rsidR="003029BC" w:rsidRPr="003029BC">
        <w:t>.</w:t>
      </w:r>
    </w:p>
    <w:p w:rsidR="003029BC" w:rsidRDefault="003D3A9F" w:rsidP="003029BC">
      <w:pPr>
        <w:pStyle w:val="a0"/>
        <w:tabs>
          <w:tab w:val="left" w:pos="402"/>
        </w:tabs>
        <w:ind w:firstLine="0"/>
        <w:rPr>
          <w:color w:val="000000"/>
        </w:rPr>
      </w:pPr>
      <w:r w:rsidRPr="003029BC">
        <w:rPr>
          <w:color w:val="000000"/>
        </w:rPr>
        <w:t>Какой мы видим нашу Беларусь</w:t>
      </w:r>
      <w:r w:rsidR="003029BC">
        <w:rPr>
          <w:color w:val="000000"/>
        </w:rPr>
        <w:t xml:space="preserve"> (</w:t>
      </w:r>
      <w:r w:rsidRPr="003029BC">
        <w:rPr>
          <w:color w:val="000000"/>
        </w:rPr>
        <w:t xml:space="preserve">данные оперативных социологических опросов 1990-1993 </w:t>
      </w:r>
      <w:r w:rsidR="003029BC">
        <w:rPr>
          <w:color w:val="000000"/>
        </w:rPr>
        <w:t>гг.)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Мн</w:t>
      </w:r>
      <w:r w:rsidR="003029BC" w:rsidRPr="003029BC">
        <w:rPr>
          <w:color w:val="000000"/>
        </w:rPr>
        <w:t>., 19</w:t>
      </w:r>
      <w:r w:rsidRPr="003029BC">
        <w:rPr>
          <w:color w:val="000000"/>
        </w:rPr>
        <w:t>93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pStyle w:val="a0"/>
        <w:tabs>
          <w:tab w:val="left" w:pos="402"/>
        </w:tabs>
        <w:ind w:firstLine="0"/>
        <w:rPr>
          <w:color w:val="000000"/>
        </w:rPr>
      </w:pPr>
      <w:r w:rsidRPr="003029BC">
        <w:rPr>
          <w:color w:val="000000"/>
        </w:rPr>
        <w:t>Мельник В</w:t>
      </w:r>
      <w:r w:rsidR="003029BC">
        <w:rPr>
          <w:color w:val="000000"/>
        </w:rPr>
        <w:t xml:space="preserve">.А. </w:t>
      </w:r>
      <w:r w:rsidRPr="003029BC">
        <w:rPr>
          <w:color w:val="000000"/>
        </w:rPr>
        <w:t>Республика Беларусь</w:t>
      </w:r>
      <w:r w:rsidR="003029BC" w:rsidRPr="003029BC">
        <w:rPr>
          <w:color w:val="000000"/>
        </w:rPr>
        <w:t xml:space="preserve">: </w:t>
      </w:r>
      <w:r w:rsidR="003029BC">
        <w:rPr>
          <w:color w:val="000000"/>
        </w:rPr>
        <w:t>власть, полит</w:t>
      </w:r>
      <w:r w:rsidRPr="003029BC">
        <w:rPr>
          <w:color w:val="000000"/>
        </w:rPr>
        <w:t>и</w:t>
      </w:r>
      <w:r w:rsidR="003029BC">
        <w:rPr>
          <w:color w:val="000000"/>
        </w:rPr>
        <w:t>к</w:t>
      </w:r>
      <w:r w:rsidRPr="003029BC">
        <w:rPr>
          <w:color w:val="000000"/>
        </w:rPr>
        <w:t>а, идеология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Мн</w:t>
      </w:r>
      <w:r w:rsidR="003029BC" w:rsidRPr="003029BC">
        <w:rPr>
          <w:color w:val="000000"/>
        </w:rPr>
        <w:t>., 20</w:t>
      </w:r>
      <w:r w:rsidRPr="003029BC">
        <w:rPr>
          <w:color w:val="000000"/>
        </w:rPr>
        <w:t>00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pStyle w:val="a0"/>
        <w:tabs>
          <w:tab w:val="left" w:pos="402"/>
        </w:tabs>
        <w:ind w:firstLine="0"/>
        <w:rPr>
          <w:color w:val="000000"/>
        </w:rPr>
      </w:pPr>
      <w:r w:rsidRPr="003029BC">
        <w:rPr>
          <w:color w:val="000000"/>
        </w:rPr>
        <w:t>Объединенная гражданская партия</w:t>
      </w:r>
      <w:r w:rsidR="003029BC" w:rsidRPr="003029BC">
        <w:rPr>
          <w:color w:val="000000"/>
        </w:rPr>
        <w:t xml:space="preserve">: </w:t>
      </w:r>
      <w:r w:rsidRPr="003029BC">
        <w:rPr>
          <w:color w:val="000000"/>
        </w:rPr>
        <w:t>Устав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Программа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Мн</w:t>
      </w:r>
      <w:r w:rsidR="003029BC" w:rsidRPr="003029BC">
        <w:rPr>
          <w:color w:val="000000"/>
        </w:rPr>
        <w:t>., 19</w:t>
      </w:r>
      <w:r w:rsidRPr="003029BC">
        <w:rPr>
          <w:color w:val="000000"/>
        </w:rPr>
        <w:t>95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pStyle w:val="a0"/>
        <w:tabs>
          <w:tab w:val="left" w:pos="402"/>
        </w:tabs>
        <w:ind w:firstLine="0"/>
        <w:rPr>
          <w:color w:val="000000"/>
        </w:rPr>
      </w:pPr>
      <w:r w:rsidRPr="003029BC">
        <w:rPr>
          <w:color w:val="000000"/>
        </w:rPr>
        <w:t>Токвиль Алексис де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Демократия в Америке</w:t>
      </w:r>
      <w:r w:rsidR="003029BC">
        <w:rPr>
          <w:color w:val="000000"/>
        </w:rPr>
        <w:t xml:space="preserve">. М., </w:t>
      </w:r>
      <w:r w:rsidR="003029BC" w:rsidRPr="003029BC">
        <w:rPr>
          <w:color w:val="000000"/>
        </w:rPr>
        <w:t>19</w:t>
      </w:r>
      <w:r w:rsidRPr="003029BC">
        <w:rPr>
          <w:color w:val="000000"/>
        </w:rPr>
        <w:t>92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pStyle w:val="a0"/>
        <w:tabs>
          <w:tab w:val="left" w:pos="402"/>
        </w:tabs>
        <w:ind w:firstLine="0"/>
        <w:rPr>
          <w:color w:val="000000"/>
        </w:rPr>
      </w:pPr>
      <w:r w:rsidRPr="003029BC">
        <w:rPr>
          <w:color w:val="000000"/>
        </w:rPr>
        <w:t>Беларусiстыка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Палiтычныя партыi Беларусi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Мн</w:t>
      </w:r>
      <w:r w:rsidR="003029BC" w:rsidRPr="003029BC">
        <w:rPr>
          <w:color w:val="000000"/>
        </w:rPr>
        <w:t>., 19</w:t>
      </w:r>
      <w:r w:rsidRPr="003029BC">
        <w:rPr>
          <w:color w:val="000000"/>
        </w:rPr>
        <w:t>96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pStyle w:val="a0"/>
        <w:tabs>
          <w:tab w:val="left" w:pos="402"/>
        </w:tabs>
        <w:ind w:firstLine="0"/>
        <w:rPr>
          <w:color w:val="000000"/>
        </w:rPr>
      </w:pPr>
      <w:r w:rsidRPr="003029BC">
        <w:rPr>
          <w:color w:val="000000"/>
        </w:rPr>
        <w:t>Праграмныя дакументы сучасных палiтычных партый Беларусi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Вып</w:t>
      </w:r>
      <w:r w:rsidR="003029BC">
        <w:rPr>
          <w:color w:val="000000"/>
        </w:rPr>
        <w:t>.1</w:t>
      </w:r>
      <w:r w:rsidR="003029BC" w:rsidRPr="003029BC">
        <w:rPr>
          <w:color w:val="000000"/>
        </w:rPr>
        <w:t xml:space="preserve">. </w:t>
      </w:r>
      <w:r w:rsidRPr="003029BC">
        <w:rPr>
          <w:color w:val="000000"/>
        </w:rPr>
        <w:t>Мн</w:t>
      </w:r>
      <w:r w:rsidR="003029BC" w:rsidRPr="003029BC">
        <w:rPr>
          <w:color w:val="000000"/>
        </w:rPr>
        <w:t>., 19</w:t>
      </w:r>
      <w:r w:rsidRPr="003029BC">
        <w:rPr>
          <w:color w:val="000000"/>
        </w:rPr>
        <w:t>95</w:t>
      </w:r>
      <w:r w:rsidR="003029BC" w:rsidRPr="003029BC">
        <w:rPr>
          <w:color w:val="000000"/>
        </w:rPr>
        <w:t>.</w:t>
      </w:r>
    </w:p>
    <w:p w:rsidR="003029BC" w:rsidRPr="003029BC" w:rsidRDefault="003D3A9F" w:rsidP="003029BC">
      <w:pPr>
        <w:ind w:firstLine="0"/>
      </w:pPr>
      <w:r w:rsidRPr="003029BC">
        <w:t>Периодические издания</w:t>
      </w:r>
      <w:r w:rsidR="003029BC">
        <w:t>:</w:t>
      </w:r>
    </w:p>
    <w:p w:rsidR="003029BC" w:rsidRDefault="003D3A9F" w:rsidP="003029BC">
      <w:pPr>
        <w:pStyle w:val="a0"/>
        <w:tabs>
          <w:tab w:val="left" w:pos="402"/>
        </w:tabs>
        <w:ind w:firstLine="0"/>
      </w:pPr>
      <w:r w:rsidRPr="003029BC">
        <w:t>Адкрытае грамадства</w:t>
      </w:r>
      <w:r w:rsidR="003029BC">
        <w:t>. 20</w:t>
      </w:r>
      <w:r w:rsidRPr="003029BC">
        <w:t>00</w:t>
      </w:r>
      <w:r w:rsidR="003029BC" w:rsidRPr="003029BC">
        <w:t>.</w:t>
      </w:r>
    </w:p>
    <w:p w:rsidR="003029BC" w:rsidRDefault="003D3A9F" w:rsidP="003029BC">
      <w:pPr>
        <w:pStyle w:val="a0"/>
        <w:tabs>
          <w:tab w:val="left" w:pos="402"/>
        </w:tabs>
        <w:ind w:firstLine="0"/>
        <w:rPr>
          <w:lang w:val="en-US"/>
        </w:rPr>
      </w:pPr>
      <w:r w:rsidRPr="003029BC">
        <w:t>Беларусki час</w:t>
      </w:r>
      <w:r w:rsidR="003029BC">
        <w:t>. 19</w:t>
      </w:r>
      <w:r w:rsidRPr="003029BC">
        <w:t>91-92</w:t>
      </w:r>
      <w:r w:rsidR="003029BC" w:rsidRPr="003029BC">
        <w:rPr>
          <w:lang w:val="en-US"/>
        </w:rPr>
        <w:t>.</w:t>
      </w:r>
    </w:p>
    <w:p w:rsidR="003029BC" w:rsidRDefault="003D3A9F" w:rsidP="003029BC">
      <w:pPr>
        <w:pStyle w:val="a0"/>
        <w:tabs>
          <w:tab w:val="left" w:pos="402"/>
        </w:tabs>
        <w:ind w:firstLine="0"/>
      </w:pPr>
      <w:r w:rsidRPr="003029BC">
        <w:t>БДГ</w:t>
      </w:r>
      <w:r w:rsidR="003029BC">
        <w:t>. 19</w:t>
      </w:r>
      <w:r w:rsidRPr="003029BC">
        <w:t>95</w:t>
      </w:r>
      <w:r w:rsidR="003029BC" w:rsidRPr="003029BC">
        <w:t>.</w:t>
      </w:r>
    </w:p>
    <w:p w:rsidR="003029BC" w:rsidRDefault="003D3A9F" w:rsidP="003029BC">
      <w:pPr>
        <w:pStyle w:val="a0"/>
        <w:tabs>
          <w:tab w:val="left" w:pos="402"/>
        </w:tabs>
        <w:ind w:firstLine="0"/>
      </w:pPr>
      <w:r w:rsidRPr="003029BC">
        <w:t>Выбар</w:t>
      </w:r>
      <w:r w:rsidR="003029BC">
        <w:t>. 19</w:t>
      </w:r>
      <w:r w:rsidRPr="003029BC">
        <w:t>93</w:t>
      </w:r>
      <w:r w:rsidR="003029BC" w:rsidRPr="003029BC">
        <w:t>.</w:t>
      </w:r>
    </w:p>
    <w:p w:rsidR="003029BC" w:rsidRDefault="003D3A9F" w:rsidP="003029BC">
      <w:pPr>
        <w:pStyle w:val="a0"/>
        <w:tabs>
          <w:tab w:val="left" w:pos="402"/>
        </w:tabs>
        <w:ind w:firstLine="0"/>
      </w:pPr>
      <w:r w:rsidRPr="003029BC">
        <w:t>Добры вечар</w:t>
      </w:r>
      <w:r w:rsidR="003029BC">
        <w:t>. 19</w:t>
      </w:r>
      <w:r w:rsidRPr="003029BC">
        <w:t>91</w:t>
      </w:r>
      <w:r w:rsidR="003029BC" w:rsidRPr="003029BC">
        <w:t>.</w:t>
      </w:r>
    </w:p>
    <w:p w:rsidR="003029BC" w:rsidRDefault="003D3A9F" w:rsidP="003029BC">
      <w:pPr>
        <w:pStyle w:val="a0"/>
        <w:tabs>
          <w:tab w:val="left" w:pos="402"/>
        </w:tabs>
        <w:ind w:firstLine="0"/>
      </w:pPr>
      <w:r w:rsidRPr="003029BC">
        <w:t>Звязда</w:t>
      </w:r>
      <w:r w:rsidR="003029BC">
        <w:t>. 19</w:t>
      </w:r>
      <w:r w:rsidRPr="003029BC">
        <w:t>94</w:t>
      </w:r>
      <w:r w:rsidR="003029BC" w:rsidRPr="003029BC">
        <w:t>.</w:t>
      </w:r>
    </w:p>
    <w:p w:rsidR="003029BC" w:rsidRDefault="003D3A9F" w:rsidP="003029BC">
      <w:pPr>
        <w:pStyle w:val="a0"/>
        <w:tabs>
          <w:tab w:val="left" w:pos="402"/>
        </w:tabs>
        <w:ind w:firstLine="0"/>
      </w:pPr>
      <w:r w:rsidRPr="003029BC">
        <w:t>Имя</w:t>
      </w:r>
      <w:r w:rsidR="003029BC">
        <w:t>. 19</w:t>
      </w:r>
      <w:r w:rsidRPr="003029BC">
        <w:t>95</w:t>
      </w:r>
      <w:r w:rsidR="003029BC" w:rsidRPr="003029BC">
        <w:t>.</w:t>
      </w:r>
    </w:p>
    <w:p w:rsidR="003029BC" w:rsidRDefault="003D3A9F" w:rsidP="003029BC">
      <w:pPr>
        <w:pStyle w:val="a0"/>
        <w:tabs>
          <w:tab w:val="left" w:pos="402"/>
        </w:tabs>
        <w:ind w:firstLine="0"/>
      </w:pPr>
      <w:r w:rsidRPr="003029BC">
        <w:t>Народная газета</w:t>
      </w:r>
      <w:r w:rsidR="003029BC">
        <w:t>. 19</w:t>
      </w:r>
      <w:r w:rsidRPr="003029BC">
        <w:t>90-94</w:t>
      </w:r>
      <w:r w:rsidR="003029BC" w:rsidRPr="003029BC">
        <w:t>.</w:t>
      </w:r>
    </w:p>
    <w:p w:rsidR="003029BC" w:rsidRDefault="003D3A9F" w:rsidP="003029BC">
      <w:pPr>
        <w:pStyle w:val="a0"/>
        <w:tabs>
          <w:tab w:val="left" w:pos="402"/>
        </w:tabs>
        <w:ind w:firstLine="0"/>
        <w:rPr>
          <w:color w:val="000000"/>
        </w:rPr>
      </w:pPr>
      <w:r w:rsidRPr="003029BC">
        <w:rPr>
          <w:color w:val="000000"/>
        </w:rPr>
        <w:t>Республика</w:t>
      </w:r>
      <w:r w:rsidR="003029BC">
        <w:rPr>
          <w:color w:val="000000"/>
        </w:rPr>
        <w:t>. 19</w:t>
      </w:r>
      <w:r w:rsidRPr="003029BC">
        <w:rPr>
          <w:color w:val="000000"/>
        </w:rPr>
        <w:t>95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pStyle w:val="a0"/>
        <w:tabs>
          <w:tab w:val="left" w:pos="402"/>
        </w:tabs>
        <w:ind w:firstLine="0"/>
        <w:rPr>
          <w:color w:val="000000"/>
        </w:rPr>
      </w:pPr>
      <w:r w:rsidRPr="003029BC">
        <w:rPr>
          <w:color w:val="000000"/>
        </w:rPr>
        <w:t>Свабода</w:t>
      </w:r>
      <w:r w:rsidR="003029BC">
        <w:rPr>
          <w:color w:val="000000"/>
        </w:rPr>
        <w:t>. 19</w:t>
      </w:r>
      <w:r w:rsidRPr="003029BC">
        <w:rPr>
          <w:color w:val="000000"/>
        </w:rPr>
        <w:t>95</w:t>
      </w:r>
      <w:r w:rsidR="003029BC" w:rsidRPr="003029BC">
        <w:rPr>
          <w:color w:val="000000"/>
        </w:rPr>
        <w:t>.</w:t>
      </w:r>
    </w:p>
    <w:p w:rsidR="003029BC" w:rsidRDefault="003D3A9F" w:rsidP="003029BC">
      <w:pPr>
        <w:pStyle w:val="a0"/>
        <w:tabs>
          <w:tab w:val="left" w:pos="402"/>
        </w:tabs>
        <w:ind w:firstLine="0"/>
      </w:pPr>
      <w:r w:rsidRPr="003029BC">
        <w:t>Свободные новости</w:t>
      </w:r>
      <w:r w:rsidR="003029BC">
        <w:t>. 19</w:t>
      </w:r>
      <w:r w:rsidRPr="003029BC">
        <w:t>94</w:t>
      </w:r>
      <w:r w:rsidR="003029BC" w:rsidRPr="003029BC">
        <w:t>.</w:t>
      </w:r>
    </w:p>
    <w:p w:rsidR="003029BC" w:rsidRDefault="003D3A9F" w:rsidP="003029BC">
      <w:pPr>
        <w:pStyle w:val="a0"/>
        <w:tabs>
          <w:tab w:val="left" w:pos="402"/>
        </w:tabs>
        <w:ind w:firstLine="0"/>
        <w:rPr>
          <w:color w:val="000000"/>
        </w:rPr>
      </w:pPr>
      <w:r w:rsidRPr="003029BC">
        <w:rPr>
          <w:color w:val="000000"/>
        </w:rPr>
        <w:t>Фемида</w:t>
      </w:r>
      <w:r w:rsidR="003029BC">
        <w:rPr>
          <w:color w:val="000000"/>
        </w:rPr>
        <w:t>. 19</w:t>
      </w:r>
      <w:r w:rsidRPr="003029BC">
        <w:rPr>
          <w:color w:val="000000"/>
        </w:rPr>
        <w:t>95</w:t>
      </w:r>
      <w:r w:rsidR="003029BC" w:rsidRPr="003029BC">
        <w:rPr>
          <w:color w:val="000000"/>
        </w:rPr>
        <w:t>.</w:t>
      </w:r>
    </w:p>
    <w:p w:rsidR="003D3A9F" w:rsidRPr="003029BC" w:rsidRDefault="003D3A9F" w:rsidP="003029BC">
      <w:pPr>
        <w:ind w:firstLine="709"/>
        <w:rPr>
          <w:color w:val="000000"/>
          <w:lang w:val="en-US"/>
        </w:rPr>
      </w:pPr>
      <w:bookmarkStart w:id="7" w:name="_GoBack"/>
      <w:bookmarkEnd w:id="7"/>
    </w:p>
    <w:sectPr w:rsidR="003D3A9F" w:rsidRPr="003029BC" w:rsidSect="003029BC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2D1" w:rsidRDefault="00D852D1">
      <w:pPr>
        <w:ind w:firstLine="709"/>
      </w:pPr>
      <w:r>
        <w:separator/>
      </w:r>
    </w:p>
  </w:endnote>
  <w:endnote w:type="continuationSeparator" w:id="0">
    <w:p w:rsidR="00D852D1" w:rsidRDefault="00D852D1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9BC" w:rsidRDefault="003029BC" w:rsidP="003029BC">
    <w:pPr>
      <w:pStyle w:val="ab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2D1" w:rsidRDefault="00D852D1">
      <w:pPr>
        <w:ind w:firstLine="709"/>
      </w:pPr>
      <w:r>
        <w:separator/>
      </w:r>
    </w:p>
  </w:footnote>
  <w:footnote w:type="continuationSeparator" w:id="0">
    <w:p w:rsidR="00D852D1" w:rsidRDefault="00D852D1">
      <w:pPr>
        <w:ind w:firstLine="709"/>
      </w:pPr>
      <w:r>
        <w:continuationSeparator/>
      </w:r>
    </w:p>
  </w:footnote>
  <w:footnote w:id="1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>
        <w:rPr>
          <w:spacing w:val="-3"/>
        </w:rPr>
        <w:t>Гаджиев К.С. Политическая наука. 2-е изд. М, 1995. С. 135.</w:t>
      </w:r>
    </w:p>
  </w:footnote>
  <w:footnote w:id="2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>
        <w:rPr>
          <w:spacing w:val="-3"/>
        </w:rPr>
        <w:t>Токвиль Алексис де. Демократия в Америке. М., 1992. С. 144.</w:t>
      </w:r>
    </w:p>
  </w:footnote>
  <w:footnote w:id="3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>
        <w:rPr>
          <w:spacing w:val="-5"/>
        </w:rPr>
        <w:t>Беларусь. 1990. № 7 (июль).</w:t>
      </w:r>
    </w:p>
  </w:footnote>
  <w:footnote w:id="4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Народная газета. 1990. № 4. 23-30 окт. </w:t>
      </w:r>
    </w:p>
  </w:footnote>
  <w:footnote w:id="5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>
        <w:rPr>
          <w:spacing w:val="-3"/>
        </w:rPr>
        <w:t>Выбар. 1993. № 18. 9-15 чэрв.</w:t>
      </w:r>
    </w:p>
  </w:footnote>
  <w:footnote w:id="6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>
        <w:rPr>
          <w:spacing w:val="-3"/>
        </w:rPr>
        <w:t>Свабода. 1995. № 24. 16 чэрв.</w:t>
      </w:r>
    </w:p>
  </w:footnote>
  <w:footnote w:id="7">
    <w:p w:rsidR="00D852D1" w:rsidRDefault="003029BC" w:rsidP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Имя. 1995. № 2. 3 мая. С. 11.</w:t>
      </w:r>
    </w:p>
  </w:footnote>
  <w:footnote w:id="8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>
        <w:rPr>
          <w:spacing w:val="-4"/>
        </w:rPr>
        <w:t>Мацкевич Владимир. От аналитики  к  реализации // БДГ. 1995. № 33. С. 22.</w:t>
      </w:r>
    </w:p>
  </w:footnote>
  <w:footnote w:id="9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>
        <w:rPr>
          <w:spacing w:val="2"/>
        </w:rPr>
        <w:t>Беларуская энцыклапедыя. Мн., 1996. Т.2. С. 450.</w:t>
      </w:r>
    </w:p>
  </w:footnote>
  <w:footnote w:id="10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>
        <w:rPr>
          <w:spacing w:val="-5"/>
        </w:rPr>
        <w:t xml:space="preserve">Какой мы видим нашу Беларусь (данные оперативных социологических </w:t>
      </w:r>
      <w:r>
        <w:rPr>
          <w:spacing w:val="-1"/>
        </w:rPr>
        <w:t>опросов 1990-1993 гг.). Мн., 1993. С. 41.</w:t>
      </w:r>
    </w:p>
  </w:footnote>
  <w:footnote w:id="11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>
        <w:rPr>
          <w:spacing w:val="-5"/>
        </w:rPr>
        <w:t xml:space="preserve">Новиков Василий. Лицедеи примеряют новые маски: Размышления </w:t>
      </w:r>
      <w:r>
        <w:rPr>
          <w:spacing w:val="-1"/>
        </w:rPr>
        <w:t>перед повторными выборами // Республика. 1995. 8 авг.</w:t>
      </w:r>
    </w:p>
  </w:footnote>
  <w:footnote w:id="12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>
        <w:rPr>
          <w:spacing w:val="-3"/>
        </w:rPr>
        <w:t xml:space="preserve">Объединенная гражданская партия: Устав. Программа. Мн., 1995. </w:t>
      </w:r>
      <w:r>
        <w:rPr>
          <w:spacing w:val="-5"/>
        </w:rPr>
        <w:t>С. 15—16.</w:t>
      </w:r>
    </w:p>
  </w:footnote>
  <w:footnote w:id="13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>
        <w:rPr>
          <w:spacing w:val="-2"/>
        </w:rPr>
        <w:t>Беларусki час. 1991. № 12.</w:t>
      </w:r>
    </w:p>
  </w:footnote>
  <w:footnote w:id="14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>
        <w:rPr>
          <w:spacing w:val="-2"/>
        </w:rPr>
        <w:t>Беларусki час. 1992</w:t>
      </w:r>
      <w:r w:rsidRPr="008325B0">
        <w:rPr>
          <w:spacing w:val="-2"/>
        </w:rPr>
        <w:t xml:space="preserve">. </w:t>
      </w:r>
      <w:r>
        <w:rPr>
          <w:spacing w:val="-2"/>
        </w:rPr>
        <w:t>№ 44.</w:t>
      </w:r>
    </w:p>
  </w:footnote>
  <w:footnote w:id="15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>
        <w:rPr>
          <w:spacing w:val="-5"/>
        </w:rPr>
        <w:t>Свободные новости. 1994. №</w:t>
      </w:r>
      <w:r w:rsidRPr="008325B0">
        <w:rPr>
          <w:spacing w:val="-5"/>
        </w:rPr>
        <w:t xml:space="preserve"> 23</w:t>
      </w:r>
    </w:p>
  </w:footnote>
  <w:footnote w:id="16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>
        <w:rPr>
          <w:spacing w:val="-3"/>
        </w:rPr>
        <w:t>Народная газета. 1994. 30 нояб.</w:t>
      </w:r>
    </w:p>
  </w:footnote>
  <w:footnote w:id="17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>
        <w:rPr>
          <w:spacing w:val="-3"/>
        </w:rPr>
        <w:t>Фемида. 1995. № 45, дек.</w:t>
      </w:r>
    </w:p>
  </w:footnote>
  <w:footnote w:id="18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>
        <w:rPr>
          <w:spacing w:val="-6"/>
        </w:rPr>
        <w:t xml:space="preserve">Плиско Михаил. Круглый стол: </w:t>
      </w:r>
      <w:r>
        <w:rPr>
          <w:spacing w:val="2"/>
        </w:rPr>
        <w:t>миф или?.. // Добры вечар. 1991. 11 мая</w:t>
      </w:r>
    </w:p>
  </w:footnote>
  <w:footnote w:id="19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>
        <w:rPr>
          <w:spacing w:val="-4"/>
        </w:rPr>
        <w:t>Свободные новости. 1994. № 18.</w:t>
      </w:r>
    </w:p>
  </w:footnote>
  <w:footnote w:id="20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>
        <w:rPr>
          <w:spacing w:val="-4"/>
        </w:rPr>
        <w:t>Адкрытае грамадства. 2000. № 1. С. 40.</w:t>
      </w:r>
    </w:p>
  </w:footnote>
  <w:footnote w:id="21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>
        <w:rPr>
          <w:spacing w:val="-2"/>
        </w:rPr>
        <w:t>Народная  газета. 1992. 4 марта.</w:t>
      </w:r>
    </w:p>
  </w:footnote>
  <w:footnote w:id="22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>
        <w:rPr>
          <w:spacing w:val="-2"/>
        </w:rPr>
        <w:t>Звязда. 1994. 20 сент.</w:t>
      </w:r>
    </w:p>
  </w:footnote>
  <w:footnote w:id="23">
    <w:p w:rsidR="00D852D1" w:rsidRDefault="003029B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>
        <w:rPr>
          <w:spacing w:val="-4"/>
        </w:rPr>
        <w:t>Народная  газета. 1994. 5—7 нояб.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9BC" w:rsidRDefault="00BB3EEE" w:rsidP="003029BC">
    <w:pPr>
      <w:pStyle w:val="ae"/>
      <w:framePr w:wrap="auto" w:vAnchor="text" w:hAnchor="margin" w:xAlign="right" w:y="1"/>
      <w:rPr>
        <w:rStyle w:val="af"/>
      </w:rPr>
    </w:pPr>
    <w:r>
      <w:rPr>
        <w:rStyle w:val="af"/>
      </w:rPr>
      <w:t>2</w:t>
    </w:r>
  </w:p>
  <w:p w:rsidR="003029BC" w:rsidRDefault="003029BC" w:rsidP="003029BC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83EED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6A20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4A0C6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27618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BAC0A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C7189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A058D1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22D48C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8D765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2528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B4C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67509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2A10A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0"/>
    <w:lvlOverride w:ilvl="0">
      <w:lvl w:ilvl="0">
        <w:numFmt w:val="bullet"/>
        <w:lvlText w:val="•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4"/>
  </w:num>
  <w:num w:numId="3">
    <w:abstractNumId w:val="13"/>
  </w:num>
  <w:num w:numId="4">
    <w:abstractNumId w:val="12"/>
  </w:num>
  <w:num w:numId="5">
    <w:abstractNumId w:val="15"/>
  </w:num>
  <w:num w:numId="6">
    <w:abstractNumId w:val="11"/>
  </w:num>
  <w:num w:numId="7">
    <w:abstractNumId w:val="16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67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25B0"/>
    <w:rsid w:val="002D119C"/>
    <w:rsid w:val="003029BC"/>
    <w:rsid w:val="0035618C"/>
    <w:rsid w:val="003D3A9F"/>
    <w:rsid w:val="008325B0"/>
    <w:rsid w:val="00893E91"/>
    <w:rsid w:val="00B24595"/>
    <w:rsid w:val="00BB3EEE"/>
    <w:rsid w:val="00D852D1"/>
    <w:rsid w:val="00EC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FD22D6-E453-4748-B971-EF0FB6BA4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3029B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029BC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029B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3029B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029B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029BC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029B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029B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029B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3029BC"/>
    <w:pPr>
      <w:ind w:firstLine="709"/>
    </w:pPr>
    <w:rPr>
      <w:color w:val="000000"/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3029BC"/>
    <w:rPr>
      <w:color w:val="000000"/>
      <w:lang w:val="ru-RU" w:eastAsia="ru-RU"/>
    </w:rPr>
  </w:style>
  <w:style w:type="character" w:styleId="a8">
    <w:name w:val="footnote reference"/>
    <w:uiPriority w:val="99"/>
    <w:semiHidden/>
    <w:rsid w:val="003029BC"/>
    <w:rPr>
      <w:sz w:val="28"/>
      <w:szCs w:val="28"/>
      <w:vertAlign w:val="superscript"/>
    </w:rPr>
  </w:style>
  <w:style w:type="paragraph" w:styleId="a9">
    <w:name w:val="Title"/>
    <w:basedOn w:val="a2"/>
    <w:link w:val="aa"/>
    <w:uiPriority w:val="99"/>
    <w:qFormat/>
    <w:pPr>
      <w:shd w:val="clear" w:color="auto" w:fill="FFFFFF"/>
      <w:ind w:firstLine="709"/>
      <w:jc w:val="center"/>
    </w:pPr>
    <w:rPr>
      <w:b/>
      <w:bCs/>
      <w:color w:val="000000"/>
      <w:spacing w:val="3"/>
      <w:sz w:val="36"/>
      <w:szCs w:val="36"/>
    </w:rPr>
  </w:style>
  <w:style w:type="character" w:customStyle="1" w:styleId="aa">
    <w:name w:val="Название Знак"/>
    <w:link w:val="a9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footer"/>
    <w:basedOn w:val="a2"/>
    <w:link w:val="ac"/>
    <w:uiPriority w:val="99"/>
    <w:semiHidden/>
    <w:rsid w:val="003029BC"/>
    <w:pPr>
      <w:tabs>
        <w:tab w:val="center" w:pos="4819"/>
        <w:tab w:val="right" w:pos="9639"/>
      </w:tabs>
      <w:ind w:firstLine="709"/>
    </w:pPr>
  </w:style>
  <w:style w:type="character" w:customStyle="1" w:styleId="ad">
    <w:name w:val="Верхний колонтитул Знак"/>
    <w:link w:val="ae"/>
    <w:uiPriority w:val="99"/>
    <w:semiHidden/>
    <w:locked/>
    <w:rsid w:val="003029BC"/>
    <w:rPr>
      <w:noProof/>
      <w:kern w:val="16"/>
      <w:sz w:val="28"/>
      <w:szCs w:val="28"/>
      <w:lang w:val="ru-RU" w:eastAsia="ru-RU"/>
    </w:rPr>
  </w:style>
  <w:style w:type="character" w:styleId="af">
    <w:name w:val="page number"/>
    <w:uiPriority w:val="99"/>
    <w:rsid w:val="003029BC"/>
    <w:rPr>
      <w:rFonts w:ascii="Times New Roman" w:hAnsi="Times New Roman" w:cs="Times New Roman"/>
      <w:sz w:val="28"/>
      <w:szCs w:val="28"/>
    </w:rPr>
  </w:style>
  <w:style w:type="paragraph" w:styleId="af0">
    <w:name w:val="Subtitle"/>
    <w:basedOn w:val="a2"/>
    <w:link w:val="af1"/>
    <w:uiPriority w:val="99"/>
    <w:qFormat/>
    <w:pPr>
      <w:shd w:val="clear" w:color="auto" w:fill="FFFFFF"/>
      <w:ind w:firstLine="709"/>
    </w:pPr>
    <w:rPr>
      <w:b/>
      <w:bCs/>
      <w:color w:val="000000"/>
      <w:spacing w:val="3"/>
      <w:sz w:val="36"/>
      <w:szCs w:val="36"/>
    </w:rPr>
  </w:style>
  <w:style w:type="character" w:customStyle="1" w:styleId="af1">
    <w:name w:val="Подзаголовок Знак"/>
    <w:link w:val="af0"/>
    <w:uiPriority w:val="11"/>
    <w:rPr>
      <w:rFonts w:ascii="Cambria" w:eastAsia="Times New Roman" w:hAnsi="Cambria" w:cs="Times New Roman"/>
      <w:sz w:val="24"/>
      <w:szCs w:val="24"/>
    </w:rPr>
  </w:style>
  <w:style w:type="table" w:styleId="-1">
    <w:name w:val="Table Web 1"/>
    <w:basedOn w:val="a4"/>
    <w:uiPriority w:val="99"/>
    <w:rsid w:val="003029B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header"/>
    <w:basedOn w:val="a2"/>
    <w:next w:val="af2"/>
    <w:link w:val="ad"/>
    <w:uiPriority w:val="99"/>
    <w:rsid w:val="003029B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3">
    <w:name w:val="endnote reference"/>
    <w:uiPriority w:val="99"/>
    <w:semiHidden/>
    <w:rsid w:val="003029BC"/>
    <w:rPr>
      <w:vertAlign w:val="superscript"/>
    </w:rPr>
  </w:style>
  <w:style w:type="paragraph" w:styleId="af2">
    <w:name w:val="Body Text"/>
    <w:basedOn w:val="a2"/>
    <w:link w:val="af4"/>
    <w:uiPriority w:val="99"/>
    <w:rsid w:val="003029BC"/>
    <w:pPr>
      <w:ind w:firstLine="709"/>
    </w:pPr>
  </w:style>
  <w:style w:type="character" w:customStyle="1" w:styleId="af4">
    <w:name w:val="Основной текст Знак"/>
    <w:link w:val="af2"/>
    <w:uiPriority w:val="99"/>
    <w:semiHidden/>
    <w:rPr>
      <w:sz w:val="28"/>
      <w:szCs w:val="28"/>
    </w:rPr>
  </w:style>
  <w:style w:type="paragraph" w:customStyle="1" w:styleId="af5">
    <w:name w:val="выделение"/>
    <w:uiPriority w:val="99"/>
    <w:rsid w:val="003029B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6">
    <w:name w:val="Hyperlink"/>
    <w:uiPriority w:val="99"/>
    <w:rsid w:val="003029BC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7"/>
    <w:uiPriority w:val="99"/>
    <w:rsid w:val="003029B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7">
    <w:name w:val="Body Text Indent"/>
    <w:basedOn w:val="a2"/>
    <w:link w:val="af8"/>
    <w:uiPriority w:val="99"/>
    <w:rsid w:val="003029BC"/>
    <w:pPr>
      <w:shd w:val="clear" w:color="auto" w:fill="FFFFFF"/>
      <w:spacing w:before="192"/>
      <w:ind w:right="-5" w:firstLine="360"/>
    </w:pPr>
  </w:style>
  <w:style w:type="character" w:customStyle="1" w:styleId="af8">
    <w:name w:val="Основной текст с отступом Знак"/>
    <w:link w:val="af7"/>
    <w:uiPriority w:val="99"/>
    <w:semiHidden/>
    <w:rPr>
      <w:sz w:val="28"/>
      <w:szCs w:val="28"/>
    </w:rPr>
  </w:style>
  <w:style w:type="character" w:customStyle="1" w:styleId="11">
    <w:name w:val="Текст Знак1"/>
    <w:link w:val="af9"/>
    <w:uiPriority w:val="99"/>
    <w:locked/>
    <w:rsid w:val="003029B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9">
    <w:name w:val="Plain Text"/>
    <w:basedOn w:val="a2"/>
    <w:link w:val="11"/>
    <w:uiPriority w:val="99"/>
    <w:rsid w:val="003029B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a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3029BC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3029BC"/>
    <w:pPr>
      <w:numPr>
        <w:numId w:val="5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styleId="afb">
    <w:name w:val="caption"/>
    <w:basedOn w:val="a2"/>
    <w:next w:val="a2"/>
    <w:uiPriority w:val="99"/>
    <w:qFormat/>
    <w:rsid w:val="003029BC"/>
    <w:pPr>
      <w:ind w:firstLine="709"/>
    </w:pPr>
    <w:rPr>
      <w:b/>
      <w:bCs/>
      <w:sz w:val="20"/>
      <w:szCs w:val="20"/>
    </w:rPr>
  </w:style>
  <w:style w:type="character" w:customStyle="1" w:styleId="afc">
    <w:name w:val="номер страницы"/>
    <w:uiPriority w:val="99"/>
    <w:rsid w:val="003029BC"/>
    <w:rPr>
      <w:sz w:val="28"/>
      <w:szCs w:val="28"/>
    </w:rPr>
  </w:style>
  <w:style w:type="paragraph" w:styleId="afd">
    <w:name w:val="Normal (Web)"/>
    <w:basedOn w:val="a2"/>
    <w:uiPriority w:val="99"/>
    <w:rsid w:val="003029BC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e">
    <w:name w:val="Обычный +"/>
    <w:basedOn w:val="a2"/>
    <w:autoRedefine/>
    <w:uiPriority w:val="99"/>
    <w:rsid w:val="003029BC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3029BC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3029B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029BC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3029B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029BC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3029B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029B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f">
    <w:name w:val="Table Grid"/>
    <w:basedOn w:val="a4"/>
    <w:uiPriority w:val="99"/>
    <w:rsid w:val="003029B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одержание"/>
    <w:autoRedefine/>
    <w:uiPriority w:val="99"/>
    <w:rsid w:val="003029B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029BC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029BC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3029BC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029B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029B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029BC"/>
    <w:rPr>
      <w:i/>
      <w:iCs/>
    </w:rPr>
  </w:style>
  <w:style w:type="paragraph" w:customStyle="1" w:styleId="aff1">
    <w:name w:val="ТАБЛИЦА"/>
    <w:next w:val="a2"/>
    <w:autoRedefine/>
    <w:uiPriority w:val="99"/>
    <w:rsid w:val="003029BC"/>
    <w:pPr>
      <w:spacing w:line="360" w:lineRule="auto"/>
    </w:pPr>
    <w:rPr>
      <w:color w:val="000000"/>
    </w:rPr>
  </w:style>
  <w:style w:type="paragraph" w:customStyle="1" w:styleId="aff2">
    <w:name w:val="Стиль ТАБЛИЦА + Междустр.интервал:  полуторный"/>
    <w:basedOn w:val="aff1"/>
    <w:uiPriority w:val="99"/>
    <w:rsid w:val="003029BC"/>
  </w:style>
  <w:style w:type="paragraph" w:customStyle="1" w:styleId="13">
    <w:name w:val="Стиль ТАБЛИЦА + Междустр.интервал:  полуторный1"/>
    <w:basedOn w:val="aff1"/>
    <w:autoRedefine/>
    <w:uiPriority w:val="99"/>
    <w:rsid w:val="003029BC"/>
  </w:style>
  <w:style w:type="table" w:customStyle="1" w:styleId="14">
    <w:name w:val="Стиль таблицы1"/>
    <w:basedOn w:val="a4"/>
    <w:uiPriority w:val="99"/>
    <w:rsid w:val="003029B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3029BC"/>
    <w:pPr>
      <w:ind w:firstLine="709"/>
    </w:pPr>
    <w:rPr>
      <w:b/>
      <w:bCs/>
    </w:rPr>
  </w:style>
  <w:style w:type="paragraph" w:customStyle="1" w:styleId="aff3">
    <w:name w:val="схема"/>
    <w:autoRedefine/>
    <w:uiPriority w:val="99"/>
    <w:rsid w:val="003029BC"/>
    <w:pPr>
      <w:jc w:val="center"/>
    </w:pPr>
  </w:style>
  <w:style w:type="paragraph" w:styleId="aff4">
    <w:name w:val="endnote text"/>
    <w:basedOn w:val="a2"/>
    <w:link w:val="aff5"/>
    <w:uiPriority w:val="99"/>
    <w:semiHidden/>
    <w:rsid w:val="003029BC"/>
    <w:pPr>
      <w:ind w:firstLine="709"/>
    </w:pPr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semiHidden/>
    <w:rPr>
      <w:sz w:val="20"/>
      <w:szCs w:val="20"/>
    </w:rPr>
  </w:style>
  <w:style w:type="paragraph" w:customStyle="1" w:styleId="aff6">
    <w:name w:val="титут"/>
    <w:autoRedefine/>
    <w:uiPriority w:val="99"/>
    <w:rsid w:val="003029B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13782</Words>
  <Characters>78562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Белорусская многопартийность формировалась на протяже-нии почти четырнадцати лет</vt:lpstr>
    </vt:vector>
  </TitlesOfParts>
  <Company> </Company>
  <LinksUpToDate>false</LinksUpToDate>
  <CharactersWithSpaces>92160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Белорусская многопартийность формировалась на протяже-нии почти четырнадцати лет</dc:title>
  <dc:subject/>
  <dc:creator>555</dc:creator>
  <cp:keywords/>
  <dc:description/>
  <cp:lastModifiedBy>admin</cp:lastModifiedBy>
  <cp:revision>2</cp:revision>
  <dcterms:created xsi:type="dcterms:W3CDTF">2014-03-02T11:45:00Z</dcterms:created>
  <dcterms:modified xsi:type="dcterms:W3CDTF">2014-03-02T11:45:00Z</dcterms:modified>
</cp:coreProperties>
</file>