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3AC" w:rsidRPr="00E67D3C" w:rsidRDefault="000913AC" w:rsidP="000913AC">
      <w:pPr>
        <w:spacing w:before="120"/>
        <w:jc w:val="center"/>
        <w:rPr>
          <w:b/>
          <w:sz w:val="32"/>
        </w:rPr>
      </w:pPr>
      <w:r w:rsidRPr="00E67D3C">
        <w:rPr>
          <w:b/>
          <w:sz w:val="32"/>
        </w:rPr>
        <w:t>Политические партии в начале 20 века</w:t>
      </w:r>
    </w:p>
    <w:p w:rsidR="000913AC" w:rsidRPr="00E67D3C" w:rsidRDefault="000913AC" w:rsidP="000913AC">
      <w:pPr>
        <w:spacing w:before="120"/>
        <w:jc w:val="center"/>
        <w:rPr>
          <w:sz w:val="28"/>
        </w:rPr>
      </w:pPr>
      <w:r w:rsidRPr="00E67D3C">
        <w:rPr>
          <w:sz w:val="28"/>
        </w:rPr>
        <w:t>Доклад студентки гр. ДО-4-005</w:t>
      </w:r>
    </w:p>
    <w:p w:rsidR="000913AC" w:rsidRPr="00E67D3C" w:rsidRDefault="000913AC" w:rsidP="000913AC">
      <w:pPr>
        <w:spacing w:before="120"/>
        <w:jc w:val="center"/>
        <w:rPr>
          <w:sz w:val="28"/>
        </w:rPr>
      </w:pPr>
      <w:r w:rsidRPr="00E67D3C">
        <w:rPr>
          <w:sz w:val="28"/>
        </w:rPr>
        <w:t>Ростовский государственный университет путей сообщения (РГУПС)</w:t>
      </w:r>
    </w:p>
    <w:p w:rsidR="000913AC" w:rsidRPr="00E67D3C" w:rsidRDefault="000913AC" w:rsidP="000913AC">
      <w:pPr>
        <w:spacing w:before="120"/>
        <w:jc w:val="center"/>
        <w:rPr>
          <w:sz w:val="28"/>
        </w:rPr>
      </w:pPr>
      <w:r w:rsidRPr="00E67D3C">
        <w:rPr>
          <w:sz w:val="28"/>
        </w:rPr>
        <w:t>Ростов-на-Дону 2006</w:t>
      </w:r>
    </w:p>
    <w:p w:rsidR="000913AC" w:rsidRDefault="000913AC" w:rsidP="000913AC">
      <w:pPr>
        <w:spacing w:before="120"/>
        <w:ind w:firstLine="567"/>
        <w:jc w:val="both"/>
      </w:pPr>
      <w:r w:rsidRPr="00B54ECE">
        <w:t>В России первые политические партии были созданы только в начале ХХ века. В течение первых двадцати лет они пытались оказывать влияние на внутреннюю политику правительства</w:t>
      </w:r>
      <w:r>
        <w:t xml:space="preserve">, </w:t>
      </w:r>
      <w:r w:rsidRPr="00B54ECE">
        <w:t>используя как легальные</w:t>
      </w:r>
      <w:r>
        <w:t xml:space="preserve">, </w:t>
      </w:r>
      <w:r w:rsidRPr="00B54ECE">
        <w:t>так и нелегальные методы воздействия</w:t>
      </w:r>
      <w:r>
        <w:t xml:space="preserve">, </w:t>
      </w:r>
      <w:r w:rsidRPr="00B54ECE">
        <w:t>исходя из своих программных и тактических установок.</w:t>
      </w:r>
    </w:p>
    <w:p w:rsidR="000913AC" w:rsidRPr="00E67D3C" w:rsidRDefault="000913AC" w:rsidP="000913AC">
      <w:pPr>
        <w:spacing w:before="120"/>
        <w:jc w:val="center"/>
        <w:rPr>
          <w:b/>
          <w:sz w:val="28"/>
        </w:rPr>
      </w:pPr>
      <w:r w:rsidRPr="00E67D3C">
        <w:rPr>
          <w:b/>
          <w:sz w:val="28"/>
        </w:rPr>
        <w:t>Кадеты</w:t>
      </w:r>
    </w:p>
    <w:p w:rsidR="000913AC" w:rsidRDefault="000913AC" w:rsidP="000913AC">
      <w:pPr>
        <w:spacing w:before="120"/>
        <w:ind w:firstLine="567"/>
        <w:jc w:val="both"/>
      </w:pPr>
      <w:r w:rsidRPr="00B54ECE">
        <w:t>Конституционно-демократическая партия народной свободы была создана в октябре 1905 года. Численность ее членов достигала 70 тысяч человек.</w:t>
      </w:r>
      <w:r>
        <w:t xml:space="preserve"> </w:t>
      </w:r>
      <w:r w:rsidRPr="00B54ECE">
        <w:t>Социальную базу партии составляла интеллигенция</w:t>
      </w:r>
      <w:r>
        <w:t xml:space="preserve">, </w:t>
      </w:r>
      <w:r w:rsidRPr="00B54ECE">
        <w:t>предприниматели</w:t>
      </w:r>
      <w:r>
        <w:t xml:space="preserve">, </w:t>
      </w:r>
      <w:r w:rsidRPr="00B54ECE">
        <w:t>мелкая буржуазия города и деревни.</w:t>
      </w:r>
      <w:r>
        <w:t xml:space="preserve"> </w:t>
      </w:r>
      <w:r w:rsidRPr="00B54ECE">
        <w:t>Программа партии предусматривала превращение России в конституционную монархию</w:t>
      </w:r>
      <w:r>
        <w:t xml:space="preserve">, </w:t>
      </w:r>
      <w:r w:rsidRPr="00B54ECE">
        <w:t>провозглашала политические свободы и всеобщее избирательное право</w:t>
      </w:r>
      <w:r>
        <w:t xml:space="preserve">, </w:t>
      </w:r>
      <w:r w:rsidRPr="00B54ECE">
        <w:t>8-часовой рабочий день</w:t>
      </w:r>
      <w:r>
        <w:t xml:space="preserve">, </w:t>
      </w:r>
      <w:r w:rsidRPr="00B54ECE">
        <w:t>социальное страхование</w:t>
      </w:r>
      <w:r>
        <w:t xml:space="preserve">, </w:t>
      </w:r>
      <w:r w:rsidRPr="00B54ECE">
        <w:t>автономию для Польши и Финляндии.</w:t>
      </w:r>
      <w:r>
        <w:t xml:space="preserve"> </w:t>
      </w:r>
      <w:r w:rsidRPr="00B54ECE">
        <w:t>Кадеты находились в оппозиции режиму</w:t>
      </w:r>
      <w:r>
        <w:t xml:space="preserve">, </w:t>
      </w:r>
      <w:r w:rsidRPr="00B54ECE">
        <w:t>но признавали только легальные методы борьбы.</w:t>
      </w:r>
      <w:r>
        <w:t xml:space="preserve"> </w:t>
      </w:r>
      <w:r w:rsidRPr="00B54ECE">
        <w:t>Особое внимание отводилось работе в Государственной думе</w:t>
      </w:r>
      <w:r>
        <w:t xml:space="preserve">, </w:t>
      </w:r>
      <w:r w:rsidRPr="00B54ECE">
        <w:t>где кадеты пользовались большим влиянием.</w:t>
      </w:r>
      <w:r>
        <w:t xml:space="preserve"> </w:t>
      </w:r>
      <w:r w:rsidRPr="00B54ECE">
        <w:t>Им принадлежала доминирующая роль в Прогрессивном блоке сформировавшемся в Государственной думе в 1915 году. Апогеем противостояния партии с правительством явилась речь Милюкова П.Н. произнесенная 1 ноября 1916 года с трибуны Государственной думы</w:t>
      </w:r>
      <w:r>
        <w:t xml:space="preserve">, </w:t>
      </w:r>
      <w:r w:rsidRPr="00B54ECE">
        <w:t>в которой он подверг резкой критике действия правительства.</w:t>
      </w:r>
      <w:r>
        <w:t xml:space="preserve"> </w:t>
      </w:r>
      <w:r w:rsidRPr="00B54ECE">
        <w:t>Февральская революция открыла собой новую веху в истории кадетской партии</w:t>
      </w:r>
      <w:r>
        <w:t xml:space="preserve">, </w:t>
      </w:r>
      <w:r w:rsidRPr="00B54ECE">
        <w:t>которая по существу правящей партией.</w:t>
      </w:r>
      <w:r>
        <w:t xml:space="preserve"> </w:t>
      </w:r>
      <w:r w:rsidRPr="00B54ECE">
        <w:t>В состав созданного</w:t>
      </w:r>
      <w:r>
        <w:t xml:space="preserve">, </w:t>
      </w:r>
      <w:r w:rsidRPr="00B54ECE">
        <w:t>после отречения Николая II</w:t>
      </w:r>
      <w:r>
        <w:t xml:space="preserve">, </w:t>
      </w:r>
      <w:r w:rsidRPr="00B54ECE">
        <w:t>Временного правительства вошло несколько министров кадетов.</w:t>
      </w:r>
      <w:r>
        <w:t xml:space="preserve"> </w:t>
      </w:r>
      <w:r w:rsidRPr="00B54ECE">
        <w:t>Партия пыталась остановить разруху в стране и сдерживать полевение масс</w:t>
      </w:r>
      <w:r>
        <w:t xml:space="preserve"> </w:t>
      </w:r>
      <w:r w:rsidRPr="00B54ECE">
        <w:t>Особое возмущение в кадетских кругах вызывала деятельность большевиков. Поэтому партия поддержала выступление Корнилова А. в августе 1917 года</w:t>
      </w:r>
      <w:r>
        <w:t xml:space="preserve">, </w:t>
      </w:r>
      <w:r w:rsidRPr="00B54ECE">
        <w:t>что нанесло тяжелый удар по ее авторитету.</w:t>
      </w:r>
      <w:r>
        <w:t xml:space="preserve"> </w:t>
      </w:r>
      <w:r w:rsidRPr="00B54ECE">
        <w:t>Кадеты не приняли Октябрьскую революцию и направили все свои усилия на сплочение антибольшевистских сил.</w:t>
      </w:r>
      <w:r>
        <w:t xml:space="preserve"> </w:t>
      </w:r>
      <w:r w:rsidRPr="00B54ECE">
        <w:t>В конце ноября 1917 года партия кадетов была запрещена декретом Совнаркома и ее члены ушли в подполье.</w:t>
      </w:r>
      <w:r>
        <w:t xml:space="preserve"> </w:t>
      </w:r>
      <w:r w:rsidRPr="00B54ECE">
        <w:t>В годы гражданской войны большинство из них сражалось в рядах "белой армии"</w:t>
      </w:r>
      <w:r>
        <w:t xml:space="preserve">, </w:t>
      </w:r>
      <w:r w:rsidRPr="00B54ECE">
        <w:t>а затем эмигрировало из России.</w:t>
      </w:r>
    </w:p>
    <w:p w:rsidR="000913AC" w:rsidRPr="00E67D3C" w:rsidRDefault="000913AC" w:rsidP="000913AC">
      <w:pPr>
        <w:spacing w:before="120"/>
        <w:jc w:val="center"/>
        <w:rPr>
          <w:b/>
          <w:sz w:val="28"/>
        </w:rPr>
      </w:pPr>
      <w:r w:rsidRPr="00E67D3C">
        <w:rPr>
          <w:b/>
          <w:sz w:val="28"/>
        </w:rPr>
        <w:t>Черносотенцы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>Численность членов этих партий достигала 400 тысяч.</w:t>
      </w:r>
      <w:r>
        <w:t xml:space="preserve"> </w:t>
      </w:r>
      <w:r w:rsidRPr="00B54ECE">
        <w:t xml:space="preserve">Наиболее известным идеологом этого движения стал Пуришкевич В.М. Социальную базу черносотенных организаций составляли все монархические слои населения.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>Черносотенцы считали необходимым ограничение политических свобод</w:t>
      </w:r>
      <w:r>
        <w:t xml:space="preserve">, </w:t>
      </w:r>
      <w:r w:rsidRPr="00B54ECE">
        <w:t>усиление роли государства</w:t>
      </w:r>
      <w:r>
        <w:t xml:space="preserve">, </w:t>
      </w:r>
      <w:r w:rsidRPr="00B54ECE">
        <w:t>полиции</w:t>
      </w:r>
      <w:r>
        <w:t xml:space="preserve">, </w:t>
      </w:r>
      <w:r w:rsidRPr="00B54ECE">
        <w:t>ограничение в правах евреев</w:t>
      </w:r>
      <w:r>
        <w:t xml:space="preserve">, </w:t>
      </w:r>
      <w:r w:rsidRPr="00B54ECE">
        <w:t xml:space="preserve">улучшение положения рабочих.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>Черносотенцы принимали не менее активное участие в подавлении революции</w:t>
      </w:r>
      <w:r>
        <w:t xml:space="preserve">, </w:t>
      </w:r>
      <w:r w:rsidRPr="00B54ECE">
        <w:t xml:space="preserve">чем армия и полиция. Их организации часто финансировались из казны. </w:t>
      </w:r>
    </w:p>
    <w:p w:rsidR="000913AC" w:rsidRDefault="000913AC" w:rsidP="000913AC">
      <w:pPr>
        <w:spacing w:before="120"/>
        <w:ind w:firstLine="567"/>
        <w:jc w:val="both"/>
      </w:pPr>
      <w:r w:rsidRPr="00B54ECE">
        <w:t>Черносотенцы применяли и тактику индивидуального террора. После Февральской революции эти партии распались</w:t>
      </w:r>
      <w:r>
        <w:t xml:space="preserve">, </w:t>
      </w:r>
      <w:r w:rsidRPr="00B54ECE">
        <w:t>их печатные органы были запрещены</w:t>
      </w:r>
      <w:r>
        <w:t xml:space="preserve">, </w:t>
      </w:r>
      <w:r w:rsidRPr="00B54ECE">
        <w:t>а предшествующая деятельность стала предметом расследования.</w:t>
      </w:r>
    </w:p>
    <w:p w:rsidR="000913AC" w:rsidRPr="00E67D3C" w:rsidRDefault="000913AC" w:rsidP="000913AC">
      <w:pPr>
        <w:spacing w:before="120"/>
        <w:jc w:val="center"/>
        <w:rPr>
          <w:b/>
          <w:sz w:val="28"/>
        </w:rPr>
      </w:pPr>
      <w:r w:rsidRPr="00E67D3C">
        <w:rPr>
          <w:b/>
          <w:sz w:val="28"/>
        </w:rPr>
        <w:t>Октябристы</w:t>
      </w:r>
    </w:p>
    <w:p w:rsidR="000913AC" w:rsidRDefault="000913AC" w:rsidP="000913AC">
      <w:pPr>
        <w:spacing w:before="120"/>
        <w:ind w:firstLine="567"/>
        <w:jc w:val="both"/>
      </w:pPr>
      <w:r w:rsidRPr="00B54ECE">
        <w:t>Партия октябристов была создана в ноябре 1905 года.</w:t>
      </w:r>
      <w:r>
        <w:t xml:space="preserve"> </w:t>
      </w:r>
      <w:r w:rsidRPr="00B54ECE">
        <w:t>Социальную базу партии составила интеллигенция</w:t>
      </w:r>
      <w:r>
        <w:t xml:space="preserve">, </w:t>
      </w:r>
      <w:r w:rsidRPr="00B54ECE">
        <w:t>торгово-промышленная буржуазия</w:t>
      </w:r>
      <w:r>
        <w:t xml:space="preserve">, </w:t>
      </w:r>
      <w:r w:rsidRPr="00B54ECE">
        <w:t>помещики.</w:t>
      </w:r>
      <w:r>
        <w:t xml:space="preserve"> </w:t>
      </w:r>
      <w:r w:rsidRPr="00B54ECE">
        <w:t>Лидером партии стал Гучков А.Ф. Численность партии составила 50 тысяч человек.</w:t>
      </w:r>
      <w:r>
        <w:t xml:space="preserve"> </w:t>
      </w:r>
      <w:r w:rsidRPr="00B54ECE">
        <w:t>Программа партии предполагала введение всеобщего избирательного права</w:t>
      </w:r>
      <w:r>
        <w:t xml:space="preserve">, </w:t>
      </w:r>
      <w:r w:rsidRPr="00B54ECE">
        <w:t>независимый суд</w:t>
      </w:r>
      <w:r>
        <w:t xml:space="preserve">, </w:t>
      </w:r>
      <w:r w:rsidRPr="00B54ECE">
        <w:t>уравнение всех сословий</w:t>
      </w:r>
      <w:r>
        <w:t xml:space="preserve">, </w:t>
      </w:r>
      <w:r w:rsidRPr="00B54ECE">
        <w:t>постепенное улучшение положения рабочих</w:t>
      </w:r>
      <w:r>
        <w:t xml:space="preserve">, </w:t>
      </w:r>
      <w:r w:rsidRPr="00B54ECE">
        <w:t>государственное страхование.</w:t>
      </w:r>
      <w:r>
        <w:t xml:space="preserve"> </w:t>
      </w:r>
      <w:r w:rsidRPr="00B54ECE">
        <w:t>Деятельность октябристов была сосредоточена в Государственной думе. Но к 1916 году они разочаровались в способности Николая II довести войну до победного конца и выдвинули идею дворцового переворота.</w:t>
      </w:r>
      <w:r>
        <w:t xml:space="preserve"> </w:t>
      </w:r>
      <w:r w:rsidRPr="00B54ECE">
        <w:t>Однако осуществить его им помешала Февральская революция.</w:t>
      </w:r>
      <w:r>
        <w:t xml:space="preserve"> </w:t>
      </w:r>
      <w:r w:rsidRPr="00B54ECE">
        <w:t>После революции октябристы пытались спасти монархию. Гучков вошел во Временное правительство в качестве морского и военного министра</w:t>
      </w:r>
      <w:r>
        <w:t xml:space="preserve">, </w:t>
      </w:r>
      <w:r w:rsidRPr="00B54ECE">
        <w:t>но через два месяца ушел в отставку не согласившись с его политикой.</w:t>
      </w:r>
      <w:r>
        <w:t xml:space="preserve"> </w:t>
      </w:r>
      <w:r w:rsidRPr="00B54ECE">
        <w:t>Октябрьскую революцию октябристы не приняли.</w:t>
      </w:r>
      <w:r>
        <w:t xml:space="preserve"> </w:t>
      </w:r>
      <w:r w:rsidRPr="00B54ECE">
        <w:t>Большинство членов партии сражались за "белую идею" на полях Гражданской войны и закончили свою жизнь в эмиграции.</w:t>
      </w:r>
    </w:p>
    <w:p w:rsidR="000913AC" w:rsidRPr="00E67D3C" w:rsidRDefault="000913AC" w:rsidP="000913AC">
      <w:pPr>
        <w:spacing w:before="120"/>
        <w:jc w:val="center"/>
        <w:rPr>
          <w:b/>
          <w:sz w:val="28"/>
        </w:rPr>
      </w:pPr>
      <w:r w:rsidRPr="00E67D3C">
        <w:rPr>
          <w:b/>
          <w:sz w:val="28"/>
        </w:rPr>
        <w:t>Социал - демократы</w:t>
      </w:r>
    </w:p>
    <w:p w:rsidR="000913AC" w:rsidRDefault="000913AC" w:rsidP="000913AC">
      <w:pPr>
        <w:spacing w:before="120"/>
        <w:ind w:firstLine="567"/>
        <w:jc w:val="both"/>
      </w:pPr>
      <w:r w:rsidRPr="00B54ECE">
        <w:t>Образование партии произошло фактически на II съезде РСДРП в 1903 году.</w:t>
      </w:r>
      <w:r>
        <w:t xml:space="preserve"> </w:t>
      </w:r>
      <w:r w:rsidRPr="00B54ECE">
        <w:t>Основателями партии стали В.И.Ленин</w:t>
      </w:r>
      <w:r>
        <w:t xml:space="preserve">, </w:t>
      </w:r>
      <w:r w:rsidRPr="00B54ECE">
        <w:t>Ю.О.Мартов</w:t>
      </w:r>
      <w:r>
        <w:t xml:space="preserve">, </w:t>
      </w:r>
      <w:r w:rsidRPr="00B54ECE">
        <w:t>Г.В.Плеханов</w:t>
      </w:r>
      <w:r>
        <w:t xml:space="preserve">, </w:t>
      </w:r>
      <w:r w:rsidRPr="00B54ECE">
        <w:t>А.Н.Потресов.</w:t>
      </w:r>
      <w:r>
        <w:t xml:space="preserve"> </w:t>
      </w:r>
      <w:r w:rsidRPr="00B54ECE">
        <w:t>Социальную базу партии составили: интеллигенция</w:t>
      </w:r>
      <w:r>
        <w:t xml:space="preserve">, </w:t>
      </w:r>
      <w:r w:rsidRPr="00B54ECE">
        <w:t>рабочие и мелкая буржуазия города.</w:t>
      </w:r>
      <w:r>
        <w:t xml:space="preserve"> </w:t>
      </w:r>
      <w:r w:rsidRPr="00B54ECE">
        <w:t>Программа партии предусматривала свержение самодержавия</w:t>
      </w:r>
      <w:r>
        <w:t xml:space="preserve">, </w:t>
      </w:r>
      <w:r w:rsidRPr="00B54ECE">
        <w:t>установление избирательного права для трудового народа</w:t>
      </w:r>
      <w:r>
        <w:t xml:space="preserve">, </w:t>
      </w:r>
      <w:r w:rsidRPr="00B54ECE">
        <w:t>выборность чиновников</w:t>
      </w:r>
      <w:r>
        <w:t xml:space="preserve">, </w:t>
      </w:r>
      <w:r w:rsidRPr="00B54ECE">
        <w:t>политические свободы</w:t>
      </w:r>
      <w:r>
        <w:t xml:space="preserve">, </w:t>
      </w:r>
      <w:r w:rsidRPr="00B54ECE">
        <w:t>право наций на самоопределение</w:t>
      </w:r>
      <w:r>
        <w:t xml:space="preserve">, </w:t>
      </w:r>
      <w:r w:rsidRPr="00B54ECE">
        <w:t>введение 8-часового рабочего дня</w:t>
      </w:r>
      <w:r>
        <w:t xml:space="preserve">, </w:t>
      </w:r>
      <w:r w:rsidRPr="00B54ECE">
        <w:t>рабочего контроля</w:t>
      </w:r>
      <w:r>
        <w:t xml:space="preserve">, </w:t>
      </w:r>
      <w:r w:rsidRPr="00B54ECE">
        <w:t>государственного страхования.</w:t>
      </w:r>
      <w:r>
        <w:t xml:space="preserve"> </w:t>
      </w:r>
      <w:r w:rsidRPr="00B54ECE">
        <w:t>Партия раскололась на два крыла ( меньшевиков под руководством Мартова и большевиков под руководством Ленина ) еще на учредительном съезде. Но вплоть до 1917 года действовала как единое целое.</w:t>
      </w:r>
      <w:r>
        <w:t xml:space="preserve"> </w:t>
      </w:r>
      <w:r w:rsidRPr="00B54ECE">
        <w:t>Окончательное оформление в две разные партии произошло в 1917 году с принятием большевиками Апрельских тезисов Ленина</w:t>
      </w:r>
      <w:r>
        <w:t xml:space="preserve">, </w:t>
      </w:r>
      <w:r w:rsidRPr="00B54ECE">
        <w:t>в которых он призывал не признавать Временное правительство и готовится к новой революции.</w:t>
      </w:r>
      <w:r>
        <w:t xml:space="preserve"> </w:t>
      </w:r>
      <w:r w:rsidRPr="00B54ECE">
        <w:t>А меньшевики вошли во Временное правительство.</w:t>
      </w:r>
      <w:r>
        <w:t xml:space="preserve"> </w:t>
      </w:r>
    </w:p>
    <w:p w:rsidR="000913AC" w:rsidRPr="00E67D3C" w:rsidRDefault="000913AC" w:rsidP="000913AC">
      <w:pPr>
        <w:spacing w:before="120"/>
        <w:jc w:val="center"/>
        <w:rPr>
          <w:b/>
          <w:sz w:val="28"/>
        </w:rPr>
      </w:pPr>
      <w:r w:rsidRPr="00E67D3C">
        <w:rPr>
          <w:b/>
          <w:sz w:val="28"/>
        </w:rPr>
        <w:t>Эсеры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>Создание партии социалистов-революционеров произошло в 1901-02 годах. Социальную базу эсеров составляли: интеллигенция</w:t>
      </w:r>
      <w:r>
        <w:t xml:space="preserve">, </w:t>
      </w:r>
      <w:r w:rsidRPr="00B54ECE">
        <w:t>студенты</w:t>
      </w:r>
      <w:r>
        <w:t xml:space="preserve">, </w:t>
      </w:r>
      <w:r w:rsidRPr="00B54ECE">
        <w:t>мелкая буржуазия города и деревни. Главным теоретиком и видным лидером партии стал Чернов. Целью партии было уничтожение самодержавия</w:t>
      </w:r>
      <w:r>
        <w:t xml:space="preserve">, </w:t>
      </w:r>
      <w:r w:rsidRPr="00B54ECE">
        <w:t>установление всеобщего избирательного права</w:t>
      </w:r>
      <w:r>
        <w:t xml:space="preserve">, </w:t>
      </w:r>
      <w:r w:rsidRPr="00B54ECE">
        <w:t>политические свободы</w:t>
      </w:r>
      <w:r>
        <w:t xml:space="preserve">, </w:t>
      </w:r>
      <w:r w:rsidRPr="00B54ECE">
        <w:t>выбор чиновников</w:t>
      </w:r>
      <w:r>
        <w:t xml:space="preserve">, </w:t>
      </w:r>
      <w:r w:rsidRPr="00B54ECE">
        <w:t>введение 8-часового рабочего дня</w:t>
      </w:r>
      <w:r>
        <w:t xml:space="preserve">, </w:t>
      </w:r>
      <w:r w:rsidRPr="00B54ECE">
        <w:t>государственного страхования</w:t>
      </w:r>
      <w:r>
        <w:t xml:space="preserve">, </w:t>
      </w:r>
      <w:r w:rsidRPr="00B54ECE">
        <w:t>повышение зарплаты. Эсеры выступали за социализацию земли</w:t>
      </w:r>
      <w:r>
        <w:t xml:space="preserve">, </w:t>
      </w:r>
      <w:r w:rsidRPr="00B54ECE">
        <w:t>что означало отмену частной собственности на нее</w:t>
      </w:r>
      <w:r>
        <w:t xml:space="preserve">, </w:t>
      </w:r>
      <w:r w:rsidRPr="00B54ECE">
        <w:t>изъятие из торгового оборота и распределение между всеми</w:t>
      </w:r>
      <w:r>
        <w:t xml:space="preserve">, </w:t>
      </w:r>
      <w:r w:rsidRPr="00B54ECE">
        <w:t>кто хочет ее обрабатывать. Партия эсеров активно применяла тактику индивидуального террора. Существовавшая в партии "Боевая организация"</w:t>
      </w:r>
      <w:r>
        <w:t xml:space="preserve">, </w:t>
      </w:r>
      <w:r w:rsidRPr="00B54ECE">
        <w:t>возглавляемая Е.Ф.Азефом</w:t>
      </w:r>
      <w:r>
        <w:t xml:space="preserve">, </w:t>
      </w:r>
      <w:r w:rsidRPr="00B54ECE">
        <w:t>подготовила и осуществила убийство министра внутренних дел В.К.Плеве</w:t>
      </w:r>
      <w:r>
        <w:t xml:space="preserve">, </w:t>
      </w:r>
      <w:r w:rsidRPr="00B54ECE">
        <w:t>уфимского губернатора Н.М.Богдановича</w:t>
      </w:r>
      <w:r>
        <w:t xml:space="preserve">, </w:t>
      </w:r>
      <w:r w:rsidRPr="00B54ECE">
        <w:t>великого князя Сергея Александровича. В конце 1908 года был разоблачен провокатор Азеф</w:t>
      </w:r>
      <w:r>
        <w:t xml:space="preserve">, </w:t>
      </w:r>
      <w:r w:rsidRPr="00B54ECE">
        <w:t>что нанесло ощутимый удар по авторитету партии. Партия осудила начало войны с Германией и призывала к "солидарности трудящихся всего мира". После Февральской революции влияние и численность партии резко возросли. Эсеры вместе с меньшевиками составляли большинство в Петроградском Совете рабочих и солдатских депутатов. Партия высказалась за поддержку Временного правительства и коалицию с буржуазными партиями. В состав правительства от эсеров входили: Керенский А.Ф.</w:t>
      </w:r>
      <w:r>
        <w:t xml:space="preserve">, </w:t>
      </w:r>
      <w:r w:rsidRPr="00B54ECE">
        <w:t>Чернов В.М.и другие. Октябрьский переворот большинство эсеров не приняли и партия раскололась.</w:t>
      </w:r>
    </w:p>
    <w:p w:rsidR="000913AC" w:rsidRDefault="000913AC" w:rsidP="000913AC">
      <w:pPr>
        <w:spacing w:before="120"/>
        <w:ind w:firstLine="567"/>
        <w:jc w:val="both"/>
      </w:pPr>
      <w:r w:rsidRPr="00B54ECE">
        <w:t>А теперь рассмотрим</w:t>
      </w:r>
      <w:r>
        <w:t xml:space="preserve">, </w:t>
      </w:r>
      <w:r w:rsidRPr="00B54ECE">
        <w:t>что было характерно для современных политических партий.</w:t>
      </w:r>
    </w:p>
    <w:p w:rsidR="000913AC" w:rsidRDefault="000913AC" w:rsidP="000913AC">
      <w:pPr>
        <w:spacing w:before="120"/>
        <w:ind w:firstLine="567"/>
        <w:jc w:val="both"/>
      </w:pPr>
      <w:r w:rsidRPr="00B54ECE">
        <w:t>Для современных политических партий характерно</w:t>
      </w:r>
      <w:r>
        <w:t xml:space="preserve">, </w:t>
      </w:r>
      <w:r w:rsidRPr="00B54ECE">
        <w:t>в</w:t>
      </w:r>
      <w:r>
        <w:t xml:space="preserve"> </w:t>
      </w:r>
      <w:r w:rsidRPr="00B54ECE">
        <w:t>частности</w:t>
      </w:r>
      <w:r>
        <w:t xml:space="preserve">, </w:t>
      </w:r>
      <w:r w:rsidRPr="00B54ECE">
        <w:t>то</w:t>
      </w:r>
      <w:r>
        <w:t xml:space="preserve">, </w:t>
      </w:r>
      <w:r w:rsidRPr="00B54ECE">
        <w:t>что они:</w:t>
      </w:r>
    </w:p>
    <w:p w:rsidR="000913AC" w:rsidRDefault="000913AC" w:rsidP="000913AC">
      <w:pPr>
        <w:spacing w:before="120"/>
        <w:ind w:firstLine="567"/>
        <w:jc w:val="both"/>
      </w:pPr>
      <w:r w:rsidRPr="00B54ECE">
        <w:t>представляют собой политические организации;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>2.</w:t>
      </w:r>
      <w:r>
        <w:t xml:space="preserve"> </w:t>
      </w:r>
      <w:r w:rsidRPr="00B54ECE">
        <w:t>представляют собой организации общественные (негосударственные);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>3. являются устойчивыми и</w:t>
      </w:r>
      <w:r>
        <w:t xml:space="preserve"> </w:t>
      </w:r>
      <w:r w:rsidRPr="00B54ECE">
        <w:t>достаточно широкими политическими объединениями</w:t>
      </w:r>
      <w:r>
        <w:t xml:space="preserve">, </w:t>
      </w:r>
      <w:r w:rsidRPr="00B54ECE">
        <w:t>имеющими свои органы</w:t>
      </w:r>
      <w:r>
        <w:t xml:space="preserve">, </w:t>
      </w:r>
      <w:r w:rsidRPr="00B54ECE">
        <w:t>региональные отделения</w:t>
      </w:r>
      <w:r>
        <w:t xml:space="preserve">, </w:t>
      </w:r>
      <w:r w:rsidRPr="00B54ECE">
        <w:t>рядовых членов;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>4.</w:t>
      </w:r>
      <w:r>
        <w:t xml:space="preserve"> </w:t>
      </w:r>
      <w:r w:rsidRPr="00B54ECE">
        <w:t>имеют свою программу и</w:t>
      </w:r>
      <w:r>
        <w:t xml:space="preserve"> </w:t>
      </w:r>
      <w:r w:rsidRPr="00B54ECE">
        <w:t>устав;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>5.</w:t>
      </w:r>
      <w:r>
        <w:t xml:space="preserve"> </w:t>
      </w:r>
      <w:r w:rsidRPr="00B54ECE">
        <w:t>построены на определенных организационных принципах</w:t>
      </w:r>
      <w:r>
        <w:t xml:space="preserve">,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>6. имеют фиксированное членство (хотя</w:t>
      </w:r>
      <w:r>
        <w:t xml:space="preserve">, </w:t>
      </w:r>
      <w:r w:rsidRPr="00B54ECE">
        <w:t>например</w:t>
      </w:r>
      <w:r>
        <w:t xml:space="preserve">, </w:t>
      </w:r>
      <w:r w:rsidRPr="00B54ECE">
        <w:t>республиканская и</w:t>
      </w:r>
      <w:r>
        <w:t xml:space="preserve"> </w:t>
      </w:r>
      <w:r w:rsidRPr="00B54ECE">
        <w:t>демократическая партии США традиционно не имеют фиксированного членства);</w:t>
      </w:r>
    </w:p>
    <w:p w:rsidR="000913AC" w:rsidRDefault="000913AC" w:rsidP="000913AC">
      <w:pPr>
        <w:spacing w:before="120"/>
        <w:ind w:firstLine="567"/>
        <w:jc w:val="both"/>
      </w:pPr>
      <w:r w:rsidRPr="00B54ECE">
        <w:t>7. опираются на определенный социальный слой</w:t>
      </w:r>
      <w:r>
        <w:t xml:space="preserve">, </w:t>
      </w:r>
      <w:r w:rsidRPr="00B54ECE">
        <w:t>массовую базу в</w:t>
      </w:r>
      <w:r>
        <w:t xml:space="preserve"> </w:t>
      </w:r>
      <w:r w:rsidRPr="00B54ECE">
        <w:t>лице голосующих за представителей партии на выборах.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 xml:space="preserve">По месту и роли партий в политической системе они делятся на: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>- государственные (партийная идеология становится государственной</w:t>
      </w:r>
      <w:r>
        <w:t xml:space="preserve">, </w:t>
      </w:r>
      <w:r w:rsidRPr="00B54ECE">
        <w:t xml:space="preserve">партия формирует государственную систему управления);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>- авторитарные (не сливающиеся с государством</w:t>
      </w:r>
      <w:r>
        <w:t xml:space="preserve">, </w:t>
      </w:r>
      <w:r w:rsidRPr="00B54ECE">
        <w:t xml:space="preserve">но составляющие основу политического режима и пользующиеся его поддержкой); </w:t>
      </w:r>
    </w:p>
    <w:p w:rsidR="000913AC" w:rsidRDefault="000913AC" w:rsidP="000913AC">
      <w:pPr>
        <w:spacing w:before="120"/>
        <w:ind w:firstLine="567"/>
        <w:jc w:val="both"/>
      </w:pPr>
      <w:r w:rsidRPr="00B54ECE">
        <w:t xml:space="preserve">- парламентские (действующие в конкурентных политических системах).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 xml:space="preserve">Существует классификация партий по критерию организационной структуры: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>-централизованные;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 xml:space="preserve">-децентрализованные;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 xml:space="preserve">-кадровые;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 xml:space="preserve">-массовые;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 xml:space="preserve">-партии с формально определенными принципами членства; </w:t>
      </w:r>
    </w:p>
    <w:p w:rsidR="000913AC" w:rsidRDefault="000913AC" w:rsidP="000913AC">
      <w:pPr>
        <w:spacing w:before="120"/>
        <w:ind w:firstLine="567"/>
        <w:jc w:val="both"/>
      </w:pPr>
      <w:r w:rsidRPr="00B54ECE">
        <w:t xml:space="preserve">-партии со свободным членством.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 xml:space="preserve">По виду партийного руководства партии бывают: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 xml:space="preserve">-коллективного руководства;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 xml:space="preserve">- коллективного руководства с отчетливо выраженным верховенством лидера;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 xml:space="preserve">-личностного руководства;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 xml:space="preserve">-харизматического руководства; </w:t>
      </w:r>
    </w:p>
    <w:p w:rsidR="000913AC" w:rsidRDefault="000913AC" w:rsidP="000913AC">
      <w:pPr>
        <w:spacing w:before="120"/>
        <w:ind w:firstLine="567"/>
        <w:jc w:val="both"/>
      </w:pPr>
      <w:r w:rsidRPr="00B54ECE">
        <w:t xml:space="preserve">-консенсуального руководства.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 xml:space="preserve">Политические партии в современных обществах выполняют следующие функции: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>- представительство</w:t>
      </w:r>
      <w:r>
        <w:t xml:space="preserve"> - </w:t>
      </w:r>
      <w:r w:rsidRPr="00B54ECE">
        <w:t xml:space="preserve">выражение интересов определенных групп населения;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>- социализация</w:t>
      </w:r>
      <w:r>
        <w:t xml:space="preserve"> - </w:t>
      </w:r>
      <w:r w:rsidRPr="00B54ECE">
        <w:t xml:space="preserve">вовлечение части населения в число своих членов и сторонников;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>-</w:t>
      </w:r>
      <w:r>
        <w:t xml:space="preserve"> </w:t>
      </w:r>
      <w:r w:rsidRPr="00B54ECE">
        <w:t>идеологическая функция</w:t>
      </w:r>
      <w:r>
        <w:t xml:space="preserve"> - </w:t>
      </w:r>
      <w:r w:rsidRPr="00B54ECE">
        <w:t xml:space="preserve">разработка привлекательной для определенной части общества политической платформы; </w:t>
      </w:r>
    </w:p>
    <w:p w:rsidR="000913AC" w:rsidRPr="00B54ECE" w:rsidRDefault="000913AC" w:rsidP="000913AC">
      <w:pPr>
        <w:spacing w:before="120"/>
        <w:ind w:firstLine="567"/>
        <w:jc w:val="both"/>
      </w:pPr>
      <w:r w:rsidRPr="00B54ECE">
        <w:t>- участие в борьбе за власть</w:t>
      </w:r>
      <w:r>
        <w:t xml:space="preserve"> - </w:t>
      </w:r>
      <w:r w:rsidRPr="00B54ECE">
        <w:t>подбор</w:t>
      </w:r>
      <w:r>
        <w:t xml:space="preserve">, </w:t>
      </w:r>
      <w:r w:rsidRPr="00B54ECE">
        <w:t xml:space="preserve">выдвижение политических кадров и обеспечение условий их деятельности; </w:t>
      </w:r>
    </w:p>
    <w:p w:rsidR="000913AC" w:rsidRDefault="000913AC" w:rsidP="000913AC">
      <w:pPr>
        <w:spacing w:before="120"/>
        <w:ind w:firstLine="567"/>
        <w:jc w:val="both"/>
      </w:pPr>
      <w:r w:rsidRPr="00B54ECE">
        <w:t>- участие в формировании политических систем</w:t>
      </w:r>
      <w:r>
        <w:t xml:space="preserve"> - </w:t>
      </w:r>
      <w:r w:rsidRPr="00B54ECE">
        <w:t>их принципов</w:t>
      </w:r>
      <w:r>
        <w:t xml:space="preserve">, </w:t>
      </w:r>
      <w:r w:rsidRPr="00B54ECE">
        <w:t>элементов</w:t>
      </w:r>
      <w:r>
        <w:t xml:space="preserve">, </w:t>
      </w:r>
      <w:r w:rsidRPr="00B54ECE">
        <w:t xml:space="preserve">структур.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3AC"/>
    <w:rsid w:val="000913AC"/>
    <w:rsid w:val="001A35F6"/>
    <w:rsid w:val="002A7A9E"/>
    <w:rsid w:val="005B2AAE"/>
    <w:rsid w:val="00763F2C"/>
    <w:rsid w:val="00811DD4"/>
    <w:rsid w:val="00B54ECE"/>
    <w:rsid w:val="00CD7E86"/>
    <w:rsid w:val="00E6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D36E7A9-A8D3-4FEA-B7CA-4BF25E2B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3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913A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Политические партии в начале 20 века</vt:lpstr>
    </vt:vector>
  </TitlesOfParts>
  <Company>Home</Company>
  <LinksUpToDate>false</LinksUpToDate>
  <CharactersWithSpaces>8562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Политические партии в начале 20 века</dc:title>
  <dc:subject/>
  <dc:creator>User</dc:creator>
  <cp:keywords/>
  <dc:description/>
  <cp:lastModifiedBy>admin</cp:lastModifiedBy>
  <cp:revision>2</cp:revision>
  <dcterms:created xsi:type="dcterms:W3CDTF">2014-02-20T05:15:00Z</dcterms:created>
  <dcterms:modified xsi:type="dcterms:W3CDTF">2014-02-20T05:15:00Z</dcterms:modified>
</cp:coreProperties>
</file>