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CC1" w:rsidRPr="009E0ABD" w:rsidRDefault="000A2CC1" w:rsidP="000A2CC1">
      <w:pPr>
        <w:spacing w:before="120"/>
        <w:jc w:val="center"/>
        <w:rPr>
          <w:b/>
          <w:bCs/>
          <w:sz w:val="32"/>
          <w:szCs w:val="32"/>
        </w:rPr>
      </w:pPr>
      <w:r w:rsidRPr="009E0ABD">
        <w:rPr>
          <w:b/>
          <w:bCs/>
          <w:sz w:val="32"/>
          <w:szCs w:val="32"/>
        </w:rPr>
        <w:t>Феномен и природа конформизма российской интеллигенции в XX веке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 Екатеринбурге стало доброй традицией ежегодно, в феврале, проводить в Уральском государственном университете конференцию по истории российской интеллигенции. Нынешняя конференция "Интеллигенция России в конце XX века: система духовных ценностей в исторической динамике"</w:t>
      </w:r>
      <w:r>
        <w:t xml:space="preserve"> </w:t>
      </w:r>
      <w:r w:rsidRPr="009E0ABD">
        <w:t>- была посвящена памяти известного ученого и талантливого организатора научных исследований Владимира Григорьевича Чуфарова. Личности яркой и незаурядной, в образе и деятельности которой отразились черты целого поколения советской интеллигенции. Конференция открылась в день рождения ученого</w:t>
      </w:r>
      <w:r>
        <w:t xml:space="preserve"> </w:t>
      </w:r>
      <w:r w:rsidRPr="009E0ABD">
        <w:t>- 18 февраля. Ему исполнилось бы 65 лет.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Этим мы хотели подчеркнуть, что изучение истории интеллигенции имеет не только познавательное, но и нравственное значение. Люди, служившие науке, живы, пока есть те, кто помнит их.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 научной конференции приняли участие около 200 ученых и преподавателей вузов Екатеринбурга, Москвы, Новосибирска, Челябинска, Иваново, Омска и других городов.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На Пленарном заседании с докладами выступили председатель исполкома Конгресса интеллигенции России С.</w:t>
      </w:r>
      <w:r>
        <w:t xml:space="preserve"> </w:t>
      </w:r>
      <w:r w:rsidRPr="009E0ABD">
        <w:t>А.</w:t>
      </w:r>
      <w:r>
        <w:t xml:space="preserve"> </w:t>
      </w:r>
      <w:r w:rsidRPr="009E0ABD">
        <w:t>Филатов, член исполкома Конгресса О.</w:t>
      </w:r>
      <w:r>
        <w:t xml:space="preserve"> </w:t>
      </w:r>
      <w:r w:rsidRPr="009E0ABD">
        <w:t>М.</w:t>
      </w:r>
      <w:r>
        <w:t xml:space="preserve"> </w:t>
      </w:r>
      <w:r w:rsidRPr="009E0ABD">
        <w:t>Попцов, первый проректор МГУ А.</w:t>
      </w:r>
      <w:r>
        <w:t xml:space="preserve"> </w:t>
      </w:r>
      <w:r w:rsidRPr="009E0ABD">
        <w:t>В.</w:t>
      </w:r>
      <w:r>
        <w:t xml:space="preserve"> </w:t>
      </w:r>
      <w:r w:rsidRPr="009E0ABD">
        <w:t>Сидорович (Москва), профессора М.</w:t>
      </w:r>
      <w:r>
        <w:t xml:space="preserve"> </w:t>
      </w:r>
      <w:r w:rsidRPr="009E0ABD">
        <w:t>Е.</w:t>
      </w:r>
      <w:r>
        <w:t xml:space="preserve"> </w:t>
      </w:r>
      <w:r w:rsidRPr="009E0ABD">
        <w:t>Главацкий, А.</w:t>
      </w:r>
      <w:r>
        <w:t xml:space="preserve"> </w:t>
      </w:r>
      <w:r w:rsidRPr="009E0ABD">
        <w:t>Ф.</w:t>
      </w:r>
      <w:r>
        <w:t xml:space="preserve"> </w:t>
      </w:r>
      <w:r w:rsidRPr="009E0ABD">
        <w:t>Еремеев, С.</w:t>
      </w:r>
      <w:r>
        <w:t xml:space="preserve"> </w:t>
      </w:r>
      <w:r w:rsidRPr="009E0ABD">
        <w:t>П.</w:t>
      </w:r>
      <w:r>
        <w:t xml:space="preserve"> </w:t>
      </w:r>
      <w:r w:rsidRPr="009E0ABD">
        <w:t>Постников.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Особенностью конференции являлось то, что доклады, опубликованные в сборнике к началу ее работы, не зачитывались, а обсуждались на "круглых столах": "Творческая личность как духовная ценность" и "Интеллигенция и конформизм". Этим во многом можно объяснить интерес к конференции со стороны как научной общественности, так и средств массовой информации.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Мы предлагаем вниманию читателей доклад профессора С.</w:t>
      </w:r>
      <w:r>
        <w:t xml:space="preserve"> </w:t>
      </w:r>
      <w:r w:rsidRPr="009E0ABD">
        <w:t>А.</w:t>
      </w:r>
      <w:r>
        <w:t xml:space="preserve"> </w:t>
      </w:r>
      <w:r w:rsidRPr="009E0ABD">
        <w:t>Красильникова, с которым он выступил на "круглом столе", а также заметки журналистки В.</w:t>
      </w:r>
      <w:r>
        <w:t xml:space="preserve"> </w:t>
      </w:r>
      <w:r w:rsidRPr="009E0ABD">
        <w:t>И.</w:t>
      </w:r>
      <w:r>
        <w:t xml:space="preserve"> </w:t>
      </w:r>
      <w:r w:rsidRPr="009E0ABD">
        <w:t>Финновой.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Тема, предлагаемая вашему вниманию для обсуждения на "круглом столе" и посвященная феномену и природе конформизма отечественной интеллигенции, может показаться неожиданной и нелогичной для данной конференции, в центре которой</w:t>
      </w:r>
      <w:r>
        <w:t xml:space="preserve"> </w:t>
      </w:r>
      <w:r w:rsidRPr="009E0ABD">
        <w:t>- духовные ценности интеллигенции. Между тем, обращение к конформизму окажется вполне логичным и достойным обсуждения, если при этом будет выполнено несколько важных процедурных условий.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Условие первое: договориться о понятиях. На наш взгляд, тему конференции не следует достаточно искусственно ограничивать обсуждением только системы собственно духовных ценностей и в узком, непосредственном смысле этого слова</w:t>
      </w:r>
      <w:r>
        <w:t xml:space="preserve"> </w:t>
      </w:r>
      <w:r w:rsidRPr="009E0ABD">
        <w:t>- творчество, индивидуализация, свобода, нравственность, самопожертвование и т.д.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С одной стороны, эти ценности самодостаточны, важны и интересны для анализа. Вместе с тем, они обязательно взаимодействуют с другими ценностями. И с этой точки зрения важно, чтобы в центре обсуждения конференции оказалась и проблема более широкого порядка</w:t>
      </w:r>
      <w:r>
        <w:t xml:space="preserve"> </w:t>
      </w:r>
      <w:r w:rsidRPr="009E0ABD">
        <w:t>- система социальных, общественных ценностей, и соответственно</w:t>
      </w:r>
      <w:r>
        <w:t xml:space="preserve"> </w:t>
      </w:r>
      <w:r w:rsidRPr="009E0ABD">
        <w:t>- поведенческих действий интеллигенции.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 этом случае целесообразно и оправданно говорить, выражаясь на языке аксиологии (науки о ценностях), о таких "ценностных макропозициях", как гуманизм и эгоизм, конформизм и нонконформизм и т.д. Сказанное тем более важно, что, говоря о ценностях, формирующих духовный, внутренний мир личности, мы с неизбежностью будем обращаться к таким из них (макроценностям социального порядка), благодаря которым интеллигент самоопределяется внутри группы, а группа в целом</w:t>
      </w:r>
      <w:r>
        <w:t xml:space="preserve"> </w:t>
      </w:r>
      <w:r w:rsidRPr="009E0ABD">
        <w:t>- внутри общества.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lastRenderedPageBreak/>
        <w:t>С данной точки зрения конформизм</w:t>
      </w:r>
      <w:r>
        <w:t xml:space="preserve"> </w:t>
      </w:r>
      <w:r w:rsidRPr="009E0ABD">
        <w:t>- это не только мировоззренческая, но и поведенческая, позиционная ценность. Под конформизмом традиционно понимается свойство, способность индивида, группы адаптироваться к тем или иным социальным условиям, принять нормы поведения, существующие в обществе, т.е. интеграционное качество, составная часть более широкого процесса социализации личностной, групповой. (В данном случае мы оставляем пока суждения о том, является ли конформизм ценностью позитивного или негативного толка.)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И в этом своем, допустим, объективистском понимании конформизм должен рассматриваться как важная составляющая в ряду других позиционных ценностей интеллигенции. Мы предлагаем для обсуждения так называемый ценностный треугольник: консерватизм</w:t>
      </w:r>
      <w:r>
        <w:t xml:space="preserve"> </w:t>
      </w:r>
      <w:r w:rsidRPr="009E0ABD">
        <w:t>- конформизм</w:t>
      </w:r>
      <w:r>
        <w:t xml:space="preserve"> </w:t>
      </w:r>
      <w:r w:rsidRPr="009E0ABD">
        <w:t>- критицизм.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Второе обстоятельство, в силу которого возникла мысль обсудить феномен конформизма. 4-7 сентября 1995</w:t>
      </w:r>
      <w:r>
        <w:t xml:space="preserve"> </w:t>
      </w:r>
      <w:r w:rsidRPr="009E0ABD">
        <w:t>г. в Москве прошла, организованная Межрегиональным центром фундаментальных исследований с участием ученых МГУ и ряда других стран, Международная конференция по проблемам интеллигенции: "Интеллигенция в условиях общественной нестабильности: конформизм или духовное лидерство?" Как предполагали организаторы конференции, стержнем обсуждения на ней стала идея ответственности российской интеллигенции за судьбы страны и ключевой роли, которую должна сыграть интеллигенция в процессе возрождения общества.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По итогам конференции был опубликован сборник тезисов докладов ее участников под названием: "Интеллигенция в условиях общественной нестабильности" (М.,</w:t>
      </w:r>
      <w:r>
        <w:t xml:space="preserve"> </w:t>
      </w:r>
      <w:r w:rsidRPr="009E0ABD">
        <w:t>1996).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Что обращало на себя внимание при знакомстве с тезисами сборника? Здесь действительно обсуждалась глобальная проблема социальной и исторической ответственности интеллигенции за происходившее и происходящее ныне в стране. Мессианский оттенок роли интеллигенции налицо. Естественно, большинство сходится на том, что миссия интеллигенции в обществе, конечно,</w:t>
      </w:r>
      <w:r>
        <w:t xml:space="preserve"> </w:t>
      </w:r>
      <w:r w:rsidRPr="009E0ABD">
        <w:t>- духовное лидерство, а не конформизм. В сборнике не только не оказалось ни одной публикации, посвященной природе и значению конформизма, но и повсюду, где о нем было упоминание, оно оказывалось крайне негативным и сопровождалось эпитетами, типа "беспринципный", "эгоистичный" и т.д.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Как нам представляется, дискуссия на московской конференции оказалась бы более результативной, если бы ее организаторы избежали дихотомии</w:t>
      </w:r>
      <w:r>
        <w:t xml:space="preserve"> </w:t>
      </w:r>
      <w:r w:rsidRPr="009E0ABD">
        <w:t>- сознательного противопоставления двух типов ценностного поведения интеллигенции</w:t>
      </w:r>
      <w:r>
        <w:t xml:space="preserve"> </w:t>
      </w:r>
      <w:r w:rsidRPr="009E0ABD">
        <w:t>- духовного лидерства конформизму. По нашему мнению, в реальной действительности внутри интеллигенции неизбежно сосуществуют несколько типов ценностного поведения</w:t>
      </w:r>
      <w:r>
        <w:t xml:space="preserve"> </w:t>
      </w:r>
      <w:r w:rsidRPr="009E0ABD">
        <w:t>- и конформизм, и нонконформизм (или духовное лидерство), и консерватизм. Список можно расширить, но в любом случае</w:t>
      </w:r>
      <w:r>
        <w:t xml:space="preserve"> </w:t>
      </w:r>
      <w:r w:rsidRPr="009E0ABD">
        <w:t>- это макроценностные позиции, присущие интеллигенции, и не считаться с этим нельзя.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И еще одно соображение, необходимое как вводное к дискуссии. Несколько лет тому назад, в 1992</w:t>
      </w:r>
      <w:r>
        <w:t xml:space="preserve"> </w:t>
      </w:r>
      <w:r w:rsidRPr="009E0ABD">
        <w:t>- 1993</w:t>
      </w:r>
      <w:r>
        <w:t xml:space="preserve"> </w:t>
      </w:r>
      <w:r w:rsidRPr="009E0ABD">
        <w:t>гг., коллектив историков и архивистов разрабатывал концепцию издания документальных сборников серии "Архивы Кремля", имея в виду публикацию документов архива Политбюро ЦК партии.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Мы определили в качестве исторического "узла" события 1922</w:t>
      </w:r>
      <w:r>
        <w:t xml:space="preserve"> </w:t>
      </w:r>
      <w:r w:rsidRPr="009E0ABD">
        <w:t>г.</w:t>
      </w:r>
      <w:r>
        <w:t xml:space="preserve"> </w:t>
      </w:r>
      <w:r w:rsidRPr="009E0ABD">
        <w:t>- по линии взаимоотношений власти и общества: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власть и церковь (изъятие церковных ценностей, репрессии в отношении священнослужителей);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власть и политическая оппозиция (процесс над лидерами партии эсеров);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власть и интеллигенция (депортация из страны</w:t>
      </w:r>
      <w:r>
        <w:t xml:space="preserve"> </w:t>
      </w:r>
      <w:r w:rsidRPr="009E0ABD">
        <w:t xml:space="preserve">- "философский пароход"; забастовки в вузах).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Для того, чтобы найти идейный стержень для трех упомянутых сюжетов, нами было предложено рабочее название: "Власть и ценности России. Год 1922-й". Подразумевалось, что объединяющим церковь, политическую оппозицию и интеллигенцию может стать понятие ценности</w:t>
      </w:r>
      <w:r>
        <w:t xml:space="preserve"> </w:t>
      </w:r>
      <w:r w:rsidRPr="009E0ABD">
        <w:t>- в широком социально-культурном смысле этого слова.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 связи с этим нам хотелось бы перефразировать название настоящей конференции: "Ценности интеллигенции</w:t>
      </w:r>
      <w:r>
        <w:t xml:space="preserve"> </w:t>
      </w:r>
      <w:r w:rsidRPr="009E0ABD">
        <w:t>- интеллигенция как ценность".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Интеллигенция как социально-культурная ценность, обеспечивающая развитие. Интеллигенция как ценность, обеспечивающая преемственность общественного развития. Интеллигенция как ценность, обеспечивающая устойчивость общественного развития.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Сказанное имеет самое прямое отношение к роли и значению социального конформизма как ценностной позиции интеллигенции.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 сфере духовного производства культурологами давно используется понятие технологической цепи культуры</w:t>
      </w:r>
      <w:r>
        <w:t xml:space="preserve"> </w:t>
      </w:r>
      <w:r w:rsidRPr="009E0ABD">
        <w:t>- создание (производство) культурных ценностей</w:t>
      </w:r>
      <w:r>
        <w:t xml:space="preserve"> </w:t>
      </w:r>
      <w:r w:rsidRPr="009E0ABD">
        <w:t>- адаптация и распространение ценностей</w:t>
      </w:r>
      <w:r>
        <w:t xml:space="preserve"> </w:t>
      </w:r>
      <w:r w:rsidRPr="009E0ABD">
        <w:t>- потребление ценностей. Если опять-таки вспомнить известную классификацию интеллигенции, предложенную в свое время М.</w:t>
      </w:r>
      <w:r>
        <w:t xml:space="preserve"> </w:t>
      </w:r>
      <w:r w:rsidRPr="009E0ABD">
        <w:t>А.</w:t>
      </w:r>
      <w:r>
        <w:t xml:space="preserve"> </w:t>
      </w:r>
      <w:r w:rsidRPr="009E0ABD">
        <w:t>Рейснером, то он по функциональному признаку выделял среди нее группы творцов и приспособителей (реализаторов) культуры. Даже с этой точки зрения (технологической) окажется, что значительные слои работников умственного труда заняты не созидательным, творческим трудом, а адаптацией и распространением знаний и воплощением их в практику. В сущности, уже в этом заложена объективная основа (технологическая) существования конформизма. Основные и массовые профессиональные отряды интеллигенции</w:t>
      </w:r>
      <w:r>
        <w:t xml:space="preserve"> </w:t>
      </w:r>
      <w:r w:rsidRPr="009E0ABD">
        <w:t>- медики, педагоги, управленцы, офицеры, юристы</w:t>
      </w:r>
      <w:r>
        <w:t xml:space="preserve"> </w:t>
      </w:r>
      <w:r w:rsidRPr="009E0ABD">
        <w:t>- "обучены" на конформизм (приспособление своего труда к нормам и стандартам существующего общества). Таково первое объективное основание конформизма интеллигенции как позиции адаптационно-приспособительной.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Второе (и не менее важное) основание, дающее конформизму социальную "прописку" или право на существование. Мы бы назвали конформизм правом на индивидуальную и групповую самозащиту. Выделим несколько уровней, где происходят взаимодействия интеллигенции</w:t>
      </w:r>
      <w:r>
        <w:t xml:space="preserve"> </w:t>
      </w:r>
      <w:r w:rsidRPr="009E0ABD">
        <w:t>- внутри группы (общности) и вне, где интеллигенция взаимодействует как социально-профессиональная общность с властью и другими социальными группами (обществом в целом).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Внутри самой интеллигенции, равно как и отдельных ее корпоративных групп уже существует механизм адаптации, недопущения и сглаживания конфликтных ситуаций. В рамках своей специальности, в сфере творчества личность может быть творческой, нестандартной, но в рамках корпорации существует комплекс норм и ценностей (профессиональная этика), который, фактически, при выполнении этих требований и есть конформизм как мера устойчивости лиц той или иной профессии ("профессиональный конформизм").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Более сложным и конфликтным представляются взаимоотношения интеллигенции с социальной средой. Мы хотели бы ввести здесь термин, применяемый в естественных дисциплинах,</w:t>
      </w:r>
      <w:r>
        <w:t xml:space="preserve"> </w:t>
      </w:r>
      <w:r w:rsidRPr="009E0ABD">
        <w:t>- "агрессивная среда". Так вот, применительно к положению интеллигенции в российском обществе XIX</w:t>
      </w:r>
      <w:r>
        <w:t xml:space="preserve"> </w:t>
      </w:r>
      <w:r w:rsidRPr="009E0ABD">
        <w:t>- XX</w:t>
      </w:r>
      <w:r>
        <w:t xml:space="preserve"> </w:t>
      </w:r>
      <w:r w:rsidRPr="009E0ABD">
        <w:t>вв. она находилась в социальной среде, часто и во многом агрессивной по отношению к ней. Антиинтеллигентские настроения</w:t>
      </w:r>
      <w:r>
        <w:t xml:space="preserve"> </w:t>
      </w:r>
      <w:r w:rsidRPr="009E0ABD">
        <w:t>- "махаевщина" до революции и "спецеедство" после нее</w:t>
      </w:r>
      <w:r>
        <w:t xml:space="preserve"> </w:t>
      </w:r>
      <w:r w:rsidRPr="009E0ABD">
        <w:t>- сопровождали интеллигенцию весь XX век. Это</w:t>
      </w:r>
      <w:r>
        <w:t xml:space="preserve"> </w:t>
      </w:r>
      <w:r w:rsidRPr="009E0ABD">
        <w:t>- тема отдельного и специального разговора. Для нас же сейчас важно зафиксировать, что конформизм как мера лояльности по отношению к власти и обществу являлся ничем иным, как мерой самозащиты, особенно в условиях "агрессивной социальной среды". В моменты обострения ситуации, общественной нестабильности, конформизм в этой своей грани может проявляться в виде социального подражания. Приведем пример для иллюстрации</w:t>
      </w:r>
      <w:r>
        <w:t xml:space="preserve"> </w:t>
      </w:r>
      <w:r w:rsidRPr="009E0ABD">
        <w:t>- известен факт возникновения и существования в 1917</w:t>
      </w:r>
      <w:r>
        <w:t xml:space="preserve"> </w:t>
      </w:r>
      <w:r w:rsidRPr="009E0ABD">
        <w:t>г. такого профессионально-политического объединения, как Советы депутатов трудовой интеллигенции (СДТИ), созданные вслед и по алгоритму создания других Советов 1917</w:t>
      </w:r>
      <w:r>
        <w:t xml:space="preserve"> </w:t>
      </w:r>
      <w:r w:rsidRPr="009E0ABD">
        <w:t>г.</w:t>
      </w:r>
      <w:r>
        <w:t xml:space="preserve"> </w:t>
      </w:r>
      <w:r w:rsidRPr="009E0ABD">
        <w:t>Социальный конформизм, таким образом,</w:t>
      </w:r>
      <w:r>
        <w:t xml:space="preserve"> </w:t>
      </w:r>
      <w:r w:rsidRPr="009E0ABD">
        <w:t>- величина объективно заданная. Весьма важен в связи с этим следующий момент. В треугольнике взаимоотношений "власть</w:t>
      </w:r>
      <w:r>
        <w:t xml:space="preserve"> </w:t>
      </w:r>
      <w:r w:rsidRPr="009E0ABD">
        <w:t>- интеллигенция</w:t>
      </w:r>
      <w:r>
        <w:t xml:space="preserve"> </w:t>
      </w:r>
      <w:r w:rsidRPr="009E0ABD">
        <w:t>- общество" традиционно исследователями делается акцент на связке "власть</w:t>
      </w:r>
      <w:r>
        <w:t xml:space="preserve"> </w:t>
      </w:r>
      <w:r w:rsidRPr="009E0ABD">
        <w:t>- интеллигенция". Проведено несколько специально посвященных этому конференций, в том числе здесь, в Екатеринбурге ("Интеллигенция и власть на пороге XXI века.</w:t>
      </w:r>
      <w:r>
        <w:t xml:space="preserve"> </w:t>
      </w:r>
      <w:r w:rsidRPr="009E0ABD">
        <w:t>- 1996), появилось несколько специальных монографических исследований социологов, политологов, историков. "Натиск" на проблему по своей интенсивности и масштабам, в принципе, оказался непропорционален сравнительно скромным результатам. Исследователи вслед за публицистами подтверждают следующую формулу взаимоотношений: интеллигенция не должна сливаться с властью, но не менее опасна и позиция постоянного конфликта с ней.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Получается, что нормой ценностной позиции для интеллигенции, применительно к власти, оказываются не охранительный консерватизм, не конфронтация. Иначе говоря, мерой взаимоотношений становится тот же самый конформизм.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Хотелось бы проиллюстрировать сказанное, используя разработанную московским социологом Н.</w:t>
      </w:r>
      <w:r>
        <w:t xml:space="preserve"> </w:t>
      </w:r>
      <w:r w:rsidRPr="009E0ABD">
        <w:t>Е.</w:t>
      </w:r>
      <w:r>
        <w:t xml:space="preserve"> </w:t>
      </w:r>
      <w:r w:rsidRPr="009E0ABD">
        <w:t>Покровским социальную типологию поведения российской интеллигенции в послереволюционный период (и шире</w:t>
      </w:r>
      <w:r>
        <w:t xml:space="preserve"> </w:t>
      </w:r>
      <w:r w:rsidRPr="009E0ABD">
        <w:t>- советский период). Он насчитывает шесть парадигм поведения: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"исход", эмиграция;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катакомбы, внутренняя эмиграция;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дистанционное партнерство (стремление найти способ сосуществования с режимом, сохранив личную независимость);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умеренное сотрудничество (стремление найти области деятельности, наиболее нейтральные в идеологическом отношении, напр., естественные науки);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самозабвенный сервилизм;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диссидентство (Интеллигенция в условиях общественной нестабильности. С.17-28).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Можно не соглашаться и критиковать предложенную Покровским типологию, но можно и рассмотреть ее под углом предмета дискуссии</w:t>
      </w:r>
      <w:r>
        <w:t xml:space="preserve"> </w:t>
      </w:r>
      <w:r w:rsidRPr="009E0ABD">
        <w:t>- феномена конформизма. Три из шести предложенных типов поведения групп интеллигенции</w:t>
      </w:r>
      <w:r>
        <w:t xml:space="preserve"> </w:t>
      </w:r>
      <w:r w:rsidRPr="009E0ABD">
        <w:t>- внутренняя эмиграция, дистанционное партнерство и умеренное сотрудничество</w:t>
      </w:r>
      <w:r>
        <w:t xml:space="preserve"> </w:t>
      </w:r>
      <w:r w:rsidRPr="009E0ABD">
        <w:t>- суть разные стороны, грани социального конформизма.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И наконец, следует вновь подчеркнуть, что мы затрагивали парадигмы взаимоотношений "интеллигенция и власть". Если же мы решим рассмотреть другую связку</w:t>
      </w:r>
      <w:r>
        <w:t xml:space="preserve"> </w:t>
      </w:r>
      <w:r w:rsidRPr="009E0ABD">
        <w:t>- "интеллигенция и общество", то исследовательские задачи значительно усложнятся, но и оснований</w:t>
      </w:r>
      <w:r>
        <w:t xml:space="preserve"> </w:t>
      </w:r>
      <w:r w:rsidRPr="009E0ABD">
        <w:t>- объективных и субъективных</w:t>
      </w:r>
      <w:r>
        <w:t xml:space="preserve"> </w:t>
      </w:r>
      <w:r w:rsidRPr="009E0ABD">
        <w:t>- для существования конформизма как качественной меры социальных взаимодействий сможем обнаружить достаточно.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Последнее соображение, предлагаемое вашему вниманию. Дискуссия, чтобы быть конструктивной, должна иметь стержень. В известной мере он сформулирован в виде вопросника, предложенного участникам диспута. Вероятно, нет необходимости подробно рассматривать весь спектр вопросов. Видимо, есть смысл ограничиться несколькими (базисными).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К их числу можно отнести следующие проблемы: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Феномен конформизма вообще и интеллигенции в частности. Причины, основания конформизма и виды его проявления.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Ценностный треугольник</w:t>
      </w:r>
      <w:r>
        <w:t xml:space="preserve"> </w:t>
      </w:r>
      <w:r w:rsidRPr="009E0ABD">
        <w:t>- три "К": консерватизм</w:t>
      </w:r>
      <w:r>
        <w:t xml:space="preserve"> </w:t>
      </w:r>
      <w:r w:rsidRPr="009E0ABD">
        <w:t>- конформизм</w:t>
      </w:r>
      <w:r>
        <w:t xml:space="preserve"> </w:t>
      </w:r>
      <w:r w:rsidRPr="009E0ABD">
        <w:t xml:space="preserve">- конфронтация.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>Преломление конформизма в различных профессиональных средах</w:t>
      </w:r>
      <w:r>
        <w:t xml:space="preserve"> </w:t>
      </w:r>
      <w:r w:rsidRPr="009E0ABD">
        <w:t xml:space="preserve">- ученые, деятели искусства, военные и т.д.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Конформизм как мера самозащиты интеллигенции. </w:t>
      </w:r>
    </w:p>
    <w:p w:rsidR="000A2CC1" w:rsidRPr="009E0ABD" w:rsidRDefault="000A2CC1" w:rsidP="000A2CC1">
      <w:pPr>
        <w:spacing w:before="120"/>
        <w:ind w:firstLine="567"/>
        <w:jc w:val="both"/>
      </w:pPr>
      <w:r w:rsidRPr="009E0ABD">
        <w:t xml:space="preserve">Конформизм как одно из условий социальной стабильности.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CC1"/>
    <w:rsid w:val="00095BA6"/>
    <w:rsid w:val="000A2CC1"/>
    <w:rsid w:val="00241984"/>
    <w:rsid w:val="0031418A"/>
    <w:rsid w:val="005A2562"/>
    <w:rsid w:val="007E3E05"/>
    <w:rsid w:val="009E0ABD"/>
    <w:rsid w:val="00A44D32"/>
    <w:rsid w:val="00CA329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FC856F-CB20-4934-BC0B-360D2D298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CC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A2C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2071</Words>
  <Characters>11805</Characters>
  <Application>Microsoft Office Word</Application>
  <DocSecurity>0</DocSecurity>
  <Lines>98</Lines>
  <Paragraphs>27</Paragraphs>
  <ScaleCrop>false</ScaleCrop>
  <Company>Home</Company>
  <LinksUpToDate>false</LinksUpToDate>
  <CharactersWithSpaces>13849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Феномен и природа конформизма российской интеллигенции в XX веке</dc:title>
  <dc:subject/>
  <dc:creator>Alena</dc:creator>
  <cp:keywords/>
  <dc:description/>
  <cp:lastModifiedBy>Irina</cp:lastModifiedBy>
  <cp:revision>2</cp:revision>
  <dcterms:created xsi:type="dcterms:W3CDTF">2014-09-29T09:28:00Z</dcterms:created>
  <dcterms:modified xsi:type="dcterms:W3CDTF">2014-09-29T09:28:00Z</dcterms:modified>
</cp:coreProperties>
</file>