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076" w:rsidRPr="00AA7465" w:rsidRDefault="00721076" w:rsidP="00142D32">
      <w:pPr>
        <w:spacing w:line="360" w:lineRule="auto"/>
        <w:jc w:val="center"/>
        <w:rPr>
          <w:b/>
          <w:sz w:val="28"/>
          <w:szCs w:val="28"/>
        </w:rPr>
      </w:pPr>
      <w:r w:rsidRPr="00AA7465">
        <w:rPr>
          <w:b/>
          <w:sz w:val="28"/>
          <w:szCs w:val="28"/>
        </w:rPr>
        <w:t>МІНІСТЕРСТВО ОСВІТИ І НАУКИ УКРАЇНИ</w:t>
      </w:r>
    </w:p>
    <w:p w:rsidR="00721076" w:rsidRPr="00AA7465" w:rsidRDefault="00721076" w:rsidP="00142D32">
      <w:pPr>
        <w:spacing w:line="360" w:lineRule="auto"/>
        <w:jc w:val="center"/>
        <w:rPr>
          <w:b/>
          <w:sz w:val="28"/>
          <w:szCs w:val="28"/>
        </w:rPr>
      </w:pPr>
      <w:r w:rsidRPr="00AA7465">
        <w:rPr>
          <w:b/>
          <w:sz w:val="28"/>
          <w:szCs w:val="28"/>
        </w:rPr>
        <w:t>НАЦІОНАЛЬНИЙ УНІВЕРСИТЕТ «ЛЬВІВСЬКА ПОЛІТЕХНІКА»</w:t>
      </w:r>
    </w:p>
    <w:p w:rsidR="00721076" w:rsidRPr="00AA7465" w:rsidRDefault="00721076" w:rsidP="00142D32">
      <w:pPr>
        <w:spacing w:line="360" w:lineRule="auto"/>
        <w:jc w:val="center"/>
        <w:rPr>
          <w:b/>
          <w:sz w:val="28"/>
          <w:szCs w:val="28"/>
        </w:rPr>
      </w:pPr>
    </w:p>
    <w:p w:rsidR="00721076" w:rsidRPr="00AA7465" w:rsidRDefault="00721076" w:rsidP="00142D32">
      <w:pPr>
        <w:spacing w:line="360" w:lineRule="auto"/>
        <w:jc w:val="center"/>
        <w:rPr>
          <w:b/>
          <w:sz w:val="28"/>
          <w:szCs w:val="28"/>
        </w:rPr>
      </w:pPr>
    </w:p>
    <w:p w:rsidR="00721076" w:rsidRPr="00AA7465" w:rsidRDefault="00721076" w:rsidP="00142D32">
      <w:pPr>
        <w:spacing w:line="360" w:lineRule="auto"/>
        <w:jc w:val="center"/>
        <w:rPr>
          <w:b/>
          <w:sz w:val="28"/>
          <w:szCs w:val="28"/>
        </w:rPr>
      </w:pPr>
    </w:p>
    <w:p w:rsidR="00721076" w:rsidRPr="00AA7465" w:rsidRDefault="00721076" w:rsidP="00142D32">
      <w:pPr>
        <w:spacing w:line="360" w:lineRule="auto"/>
        <w:jc w:val="center"/>
        <w:rPr>
          <w:b/>
          <w:sz w:val="28"/>
          <w:szCs w:val="28"/>
        </w:rPr>
      </w:pPr>
      <w:r w:rsidRPr="00AA7465">
        <w:rPr>
          <w:b/>
          <w:sz w:val="28"/>
          <w:szCs w:val="28"/>
        </w:rPr>
        <w:t>Кафедра обліку та аналізу</w:t>
      </w:r>
    </w:p>
    <w:p w:rsidR="00721076" w:rsidRPr="00AA7465" w:rsidRDefault="00721076" w:rsidP="00142D32">
      <w:pPr>
        <w:spacing w:line="360" w:lineRule="auto"/>
        <w:jc w:val="center"/>
        <w:rPr>
          <w:b/>
          <w:sz w:val="28"/>
          <w:szCs w:val="28"/>
        </w:rPr>
      </w:pPr>
    </w:p>
    <w:p w:rsidR="00721076" w:rsidRPr="00AA7465" w:rsidRDefault="00721076" w:rsidP="00142D32">
      <w:pPr>
        <w:spacing w:line="360" w:lineRule="auto"/>
        <w:jc w:val="center"/>
        <w:rPr>
          <w:b/>
          <w:sz w:val="28"/>
          <w:szCs w:val="28"/>
        </w:rPr>
      </w:pPr>
    </w:p>
    <w:p w:rsidR="006C5B79" w:rsidRDefault="006C5B79" w:rsidP="00142D32">
      <w:pPr>
        <w:spacing w:line="360" w:lineRule="auto"/>
        <w:jc w:val="center"/>
        <w:rPr>
          <w:b/>
          <w:sz w:val="28"/>
          <w:szCs w:val="28"/>
          <w:lang w:val="ru-RU"/>
        </w:rPr>
      </w:pPr>
    </w:p>
    <w:p w:rsidR="00142D32" w:rsidRPr="00142D32" w:rsidRDefault="00142D32" w:rsidP="00142D32">
      <w:pPr>
        <w:spacing w:line="360" w:lineRule="auto"/>
        <w:jc w:val="center"/>
        <w:rPr>
          <w:b/>
          <w:sz w:val="32"/>
          <w:szCs w:val="32"/>
          <w:lang w:val="ru-RU"/>
        </w:rPr>
      </w:pPr>
    </w:p>
    <w:p w:rsidR="00721076" w:rsidRPr="00AA7465" w:rsidRDefault="00721076" w:rsidP="00142D32">
      <w:pPr>
        <w:spacing w:line="360" w:lineRule="auto"/>
        <w:jc w:val="center"/>
        <w:rPr>
          <w:b/>
          <w:sz w:val="32"/>
          <w:szCs w:val="32"/>
        </w:rPr>
      </w:pPr>
      <w:r w:rsidRPr="00AA7465">
        <w:rPr>
          <w:b/>
          <w:sz w:val="32"/>
          <w:szCs w:val="32"/>
        </w:rPr>
        <w:t>КОНТРОЛЬНА РОБОТА</w:t>
      </w:r>
    </w:p>
    <w:p w:rsidR="00721076" w:rsidRPr="00AA7465" w:rsidRDefault="00721076" w:rsidP="00142D32">
      <w:pPr>
        <w:spacing w:line="360" w:lineRule="auto"/>
        <w:jc w:val="center"/>
        <w:rPr>
          <w:b/>
          <w:sz w:val="32"/>
          <w:szCs w:val="32"/>
        </w:rPr>
      </w:pPr>
    </w:p>
    <w:p w:rsidR="00721076" w:rsidRPr="00AA7465" w:rsidRDefault="00721076" w:rsidP="00142D32">
      <w:pPr>
        <w:spacing w:line="360" w:lineRule="auto"/>
        <w:jc w:val="center"/>
        <w:rPr>
          <w:b/>
          <w:sz w:val="28"/>
          <w:szCs w:val="28"/>
        </w:rPr>
      </w:pPr>
      <w:r w:rsidRPr="00AA7465">
        <w:rPr>
          <w:b/>
          <w:sz w:val="28"/>
          <w:szCs w:val="28"/>
        </w:rPr>
        <w:t>з дисципліни</w:t>
      </w:r>
    </w:p>
    <w:p w:rsidR="00721076" w:rsidRPr="00AA7465" w:rsidRDefault="00721076" w:rsidP="00142D32">
      <w:pPr>
        <w:spacing w:line="360" w:lineRule="auto"/>
        <w:jc w:val="center"/>
        <w:rPr>
          <w:b/>
          <w:sz w:val="28"/>
          <w:szCs w:val="28"/>
        </w:rPr>
      </w:pPr>
      <w:r w:rsidRPr="00AA7465">
        <w:rPr>
          <w:b/>
          <w:sz w:val="28"/>
          <w:szCs w:val="28"/>
        </w:rPr>
        <w:t>«Облік у небюджетних неприбуткових організаціях»</w:t>
      </w:r>
    </w:p>
    <w:p w:rsidR="00721076" w:rsidRPr="00AA7465" w:rsidRDefault="00721076" w:rsidP="00142D32">
      <w:pPr>
        <w:spacing w:line="360" w:lineRule="auto"/>
        <w:jc w:val="center"/>
        <w:rPr>
          <w:b/>
          <w:sz w:val="28"/>
          <w:szCs w:val="28"/>
        </w:rPr>
      </w:pPr>
    </w:p>
    <w:p w:rsidR="00721076" w:rsidRPr="00AA7465" w:rsidRDefault="00721076" w:rsidP="00142D32">
      <w:pPr>
        <w:spacing w:line="360" w:lineRule="auto"/>
        <w:jc w:val="center"/>
        <w:rPr>
          <w:b/>
          <w:sz w:val="28"/>
          <w:szCs w:val="28"/>
        </w:rPr>
      </w:pPr>
    </w:p>
    <w:p w:rsidR="00721076" w:rsidRPr="00AA7465" w:rsidRDefault="00721076" w:rsidP="00142D32">
      <w:pPr>
        <w:spacing w:line="360" w:lineRule="auto"/>
        <w:jc w:val="center"/>
        <w:rPr>
          <w:b/>
          <w:sz w:val="28"/>
          <w:szCs w:val="28"/>
        </w:rPr>
      </w:pPr>
      <w:r w:rsidRPr="00AA7465">
        <w:rPr>
          <w:b/>
          <w:sz w:val="28"/>
          <w:szCs w:val="28"/>
        </w:rPr>
        <w:t>Варіант №7</w:t>
      </w:r>
    </w:p>
    <w:p w:rsidR="006C5B79" w:rsidRPr="00AA7465" w:rsidRDefault="006C5B79" w:rsidP="00142D32">
      <w:pPr>
        <w:spacing w:line="360" w:lineRule="auto"/>
        <w:jc w:val="center"/>
        <w:rPr>
          <w:sz w:val="28"/>
          <w:szCs w:val="28"/>
        </w:rPr>
      </w:pPr>
    </w:p>
    <w:p w:rsidR="006C5B79" w:rsidRPr="00AA7465" w:rsidRDefault="006C5B79" w:rsidP="00142D32">
      <w:pPr>
        <w:spacing w:line="360" w:lineRule="auto"/>
        <w:jc w:val="center"/>
        <w:rPr>
          <w:sz w:val="28"/>
          <w:szCs w:val="28"/>
        </w:rPr>
      </w:pPr>
    </w:p>
    <w:p w:rsidR="006C5B79" w:rsidRPr="00AA7465" w:rsidRDefault="006C5B79" w:rsidP="00142D32">
      <w:pPr>
        <w:spacing w:line="360" w:lineRule="auto"/>
        <w:jc w:val="center"/>
        <w:rPr>
          <w:sz w:val="28"/>
          <w:szCs w:val="28"/>
        </w:rPr>
      </w:pPr>
    </w:p>
    <w:p w:rsidR="006C5B79" w:rsidRPr="00AA7465" w:rsidRDefault="006C5B79" w:rsidP="00142D32">
      <w:pPr>
        <w:spacing w:line="360" w:lineRule="auto"/>
        <w:jc w:val="center"/>
        <w:rPr>
          <w:sz w:val="28"/>
          <w:szCs w:val="28"/>
        </w:rPr>
      </w:pPr>
    </w:p>
    <w:p w:rsidR="006C5B79" w:rsidRPr="00AA7465" w:rsidRDefault="006C5B79" w:rsidP="00142D32">
      <w:pPr>
        <w:spacing w:line="360" w:lineRule="auto"/>
        <w:jc w:val="center"/>
        <w:rPr>
          <w:sz w:val="28"/>
          <w:szCs w:val="28"/>
        </w:rPr>
      </w:pPr>
    </w:p>
    <w:p w:rsidR="00DD3FA2" w:rsidRPr="00AA7465" w:rsidRDefault="00DD3FA2" w:rsidP="00142D32">
      <w:pPr>
        <w:spacing w:line="360" w:lineRule="auto"/>
        <w:jc w:val="center"/>
        <w:rPr>
          <w:sz w:val="28"/>
          <w:szCs w:val="28"/>
        </w:rPr>
      </w:pPr>
    </w:p>
    <w:p w:rsidR="00CE2916" w:rsidRPr="00AA7465" w:rsidRDefault="00CE2916" w:rsidP="00142D32">
      <w:pPr>
        <w:spacing w:line="360" w:lineRule="auto"/>
        <w:jc w:val="center"/>
        <w:rPr>
          <w:sz w:val="28"/>
          <w:szCs w:val="28"/>
        </w:rPr>
      </w:pPr>
    </w:p>
    <w:p w:rsidR="00CE2916" w:rsidRPr="00AA7465" w:rsidRDefault="00CE2916" w:rsidP="00142D32">
      <w:pPr>
        <w:spacing w:line="360" w:lineRule="auto"/>
        <w:jc w:val="center"/>
        <w:rPr>
          <w:sz w:val="28"/>
          <w:szCs w:val="28"/>
        </w:rPr>
      </w:pPr>
    </w:p>
    <w:p w:rsidR="00CE2916" w:rsidRPr="00AA7465" w:rsidRDefault="00CE2916" w:rsidP="00142D32">
      <w:pPr>
        <w:spacing w:line="360" w:lineRule="auto"/>
        <w:jc w:val="center"/>
        <w:rPr>
          <w:sz w:val="28"/>
          <w:szCs w:val="28"/>
        </w:rPr>
      </w:pPr>
    </w:p>
    <w:p w:rsidR="00CE2916" w:rsidRPr="00AA7465" w:rsidRDefault="00CE2916" w:rsidP="00142D32">
      <w:pPr>
        <w:spacing w:line="360" w:lineRule="auto"/>
        <w:jc w:val="center"/>
        <w:rPr>
          <w:sz w:val="28"/>
          <w:szCs w:val="28"/>
        </w:rPr>
      </w:pPr>
    </w:p>
    <w:p w:rsidR="00721076" w:rsidRPr="00AA7465" w:rsidRDefault="006C5B79" w:rsidP="00142D32">
      <w:pPr>
        <w:spacing w:line="360" w:lineRule="auto"/>
        <w:jc w:val="center"/>
        <w:rPr>
          <w:b/>
          <w:sz w:val="28"/>
          <w:szCs w:val="28"/>
        </w:rPr>
      </w:pPr>
      <w:r w:rsidRPr="00AA7465">
        <w:rPr>
          <w:b/>
          <w:sz w:val="28"/>
          <w:szCs w:val="28"/>
        </w:rPr>
        <w:t>Львів – 2011</w:t>
      </w:r>
    </w:p>
    <w:p w:rsidR="00721076" w:rsidRPr="00AA7465" w:rsidRDefault="00AA7465" w:rsidP="00142D32">
      <w:pPr>
        <w:spacing w:line="360" w:lineRule="auto"/>
        <w:ind w:firstLine="709"/>
        <w:jc w:val="both"/>
        <w:rPr>
          <w:b/>
          <w:sz w:val="28"/>
          <w:szCs w:val="28"/>
        </w:rPr>
      </w:pPr>
      <w:r>
        <w:rPr>
          <w:b/>
          <w:sz w:val="28"/>
          <w:szCs w:val="28"/>
        </w:rPr>
        <w:br w:type="page"/>
      </w:r>
      <w:r w:rsidR="00721076" w:rsidRPr="00AA7465">
        <w:rPr>
          <w:b/>
          <w:sz w:val="28"/>
          <w:szCs w:val="28"/>
        </w:rPr>
        <w:t>Зміст</w:t>
      </w:r>
    </w:p>
    <w:p w:rsidR="00142D32" w:rsidRDefault="00142D32" w:rsidP="00AA7465">
      <w:pPr>
        <w:spacing w:line="360" w:lineRule="auto"/>
        <w:ind w:firstLine="709"/>
        <w:jc w:val="both"/>
        <w:rPr>
          <w:sz w:val="28"/>
          <w:szCs w:val="28"/>
          <w:lang w:val="ru-RU"/>
        </w:rPr>
      </w:pPr>
    </w:p>
    <w:p w:rsidR="00721076" w:rsidRPr="00AA7465" w:rsidRDefault="00721076" w:rsidP="00142D32">
      <w:pPr>
        <w:spacing w:line="360" w:lineRule="auto"/>
        <w:jc w:val="both"/>
        <w:rPr>
          <w:sz w:val="28"/>
          <w:szCs w:val="28"/>
        </w:rPr>
      </w:pPr>
      <w:r w:rsidRPr="00AA7465">
        <w:rPr>
          <w:sz w:val="28"/>
          <w:szCs w:val="28"/>
        </w:rPr>
        <w:t>Вступ</w:t>
      </w:r>
    </w:p>
    <w:p w:rsidR="00721076" w:rsidRPr="00AA7465" w:rsidRDefault="00721076" w:rsidP="00142D32">
      <w:pPr>
        <w:spacing w:line="360" w:lineRule="auto"/>
        <w:jc w:val="both"/>
        <w:rPr>
          <w:sz w:val="28"/>
          <w:szCs w:val="28"/>
        </w:rPr>
      </w:pPr>
      <w:r w:rsidRPr="00AA7465">
        <w:rPr>
          <w:sz w:val="28"/>
          <w:szCs w:val="28"/>
        </w:rPr>
        <w:t>1.</w:t>
      </w:r>
      <w:r w:rsidR="00142D32">
        <w:rPr>
          <w:sz w:val="28"/>
          <w:szCs w:val="28"/>
          <w:lang w:val="ru-RU"/>
        </w:rPr>
        <w:t xml:space="preserve"> </w:t>
      </w:r>
      <w:r w:rsidRPr="00AA7465">
        <w:rPr>
          <w:sz w:val="28"/>
          <w:szCs w:val="28"/>
        </w:rPr>
        <w:t>Теоретична частина:</w:t>
      </w:r>
    </w:p>
    <w:p w:rsidR="00721076" w:rsidRPr="00AA7465" w:rsidRDefault="006C5B79" w:rsidP="00142D32">
      <w:pPr>
        <w:spacing w:line="360" w:lineRule="auto"/>
        <w:jc w:val="both"/>
        <w:rPr>
          <w:sz w:val="28"/>
          <w:szCs w:val="28"/>
        </w:rPr>
      </w:pPr>
      <w:r w:rsidRPr="00AA7465">
        <w:rPr>
          <w:sz w:val="28"/>
          <w:szCs w:val="28"/>
        </w:rPr>
        <w:t>1.1</w:t>
      </w:r>
      <w:r w:rsidR="00142D32">
        <w:rPr>
          <w:sz w:val="28"/>
          <w:szCs w:val="28"/>
          <w:lang w:val="ru-RU"/>
        </w:rPr>
        <w:t xml:space="preserve"> </w:t>
      </w:r>
      <w:r w:rsidR="00721076" w:rsidRPr="00AA7465">
        <w:rPr>
          <w:sz w:val="28"/>
          <w:szCs w:val="28"/>
        </w:rPr>
        <w:t>Особливості створення, державної реєстрації і діяльності благодійних фондів</w:t>
      </w:r>
    </w:p>
    <w:p w:rsidR="00721076" w:rsidRPr="00AA7465" w:rsidRDefault="006C5B79" w:rsidP="00142D32">
      <w:pPr>
        <w:spacing w:line="360" w:lineRule="auto"/>
        <w:jc w:val="both"/>
        <w:rPr>
          <w:sz w:val="28"/>
          <w:szCs w:val="28"/>
        </w:rPr>
      </w:pPr>
      <w:r w:rsidRPr="00AA7465">
        <w:rPr>
          <w:sz w:val="28"/>
          <w:szCs w:val="28"/>
        </w:rPr>
        <w:t>1.2</w:t>
      </w:r>
      <w:r w:rsidR="00142D32" w:rsidRPr="00142D32">
        <w:rPr>
          <w:sz w:val="28"/>
          <w:szCs w:val="28"/>
        </w:rPr>
        <w:t xml:space="preserve"> </w:t>
      </w:r>
      <w:r w:rsidR="00721076" w:rsidRPr="00AA7465">
        <w:rPr>
          <w:sz w:val="28"/>
          <w:szCs w:val="28"/>
        </w:rPr>
        <w:t>Порядок нарахування та утримання небюджетними неприбутковими організаціями внесків у фонд соціального страхування від нещасних випадків на виробництві і професійних захворювань</w:t>
      </w:r>
    </w:p>
    <w:p w:rsidR="00721076" w:rsidRPr="00AA7465" w:rsidRDefault="00721076" w:rsidP="00142D32">
      <w:pPr>
        <w:spacing w:line="360" w:lineRule="auto"/>
        <w:jc w:val="both"/>
        <w:rPr>
          <w:sz w:val="28"/>
          <w:szCs w:val="28"/>
        </w:rPr>
      </w:pPr>
      <w:r w:rsidRPr="00AA7465">
        <w:rPr>
          <w:sz w:val="28"/>
          <w:szCs w:val="28"/>
        </w:rPr>
        <w:t>2.</w:t>
      </w:r>
      <w:r w:rsidR="00142D32">
        <w:rPr>
          <w:sz w:val="28"/>
          <w:szCs w:val="28"/>
          <w:lang w:val="ru-RU"/>
        </w:rPr>
        <w:t xml:space="preserve"> </w:t>
      </w:r>
      <w:r w:rsidRPr="00AA7465">
        <w:rPr>
          <w:sz w:val="28"/>
          <w:szCs w:val="28"/>
        </w:rPr>
        <w:t>Практична частина</w:t>
      </w:r>
    </w:p>
    <w:p w:rsidR="00721076" w:rsidRPr="00AA7465" w:rsidRDefault="00B62673" w:rsidP="00142D32">
      <w:pPr>
        <w:spacing w:line="360" w:lineRule="auto"/>
        <w:jc w:val="both"/>
        <w:rPr>
          <w:sz w:val="28"/>
          <w:szCs w:val="28"/>
        </w:rPr>
      </w:pPr>
      <w:r w:rsidRPr="00AA7465">
        <w:rPr>
          <w:sz w:val="28"/>
          <w:szCs w:val="28"/>
        </w:rPr>
        <w:t>Список використаної літератури</w:t>
      </w:r>
    </w:p>
    <w:p w:rsidR="00B62673" w:rsidRPr="00AA7465" w:rsidRDefault="00B62673" w:rsidP="00AA7465">
      <w:pPr>
        <w:spacing w:line="360" w:lineRule="auto"/>
        <w:ind w:firstLine="709"/>
        <w:jc w:val="both"/>
        <w:rPr>
          <w:b/>
          <w:sz w:val="28"/>
          <w:szCs w:val="28"/>
        </w:rPr>
      </w:pPr>
    </w:p>
    <w:p w:rsidR="00B62673" w:rsidRPr="00AA7465" w:rsidRDefault="00142D32" w:rsidP="00AA7465">
      <w:pPr>
        <w:spacing w:line="360" w:lineRule="auto"/>
        <w:ind w:firstLine="709"/>
        <w:jc w:val="both"/>
        <w:rPr>
          <w:b/>
          <w:sz w:val="28"/>
          <w:szCs w:val="28"/>
        </w:rPr>
      </w:pPr>
      <w:r>
        <w:rPr>
          <w:b/>
          <w:sz w:val="28"/>
          <w:szCs w:val="28"/>
        </w:rPr>
        <w:br w:type="page"/>
      </w:r>
      <w:r w:rsidR="00B62673" w:rsidRPr="00AA7465">
        <w:rPr>
          <w:b/>
          <w:sz w:val="28"/>
          <w:szCs w:val="28"/>
        </w:rPr>
        <w:t>ВСТУП</w:t>
      </w:r>
    </w:p>
    <w:p w:rsidR="00142D32" w:rsidRDefault="00142D32" w:rsidP="00AA7465">
      <w:pPr>
        <w:spacing w:line="360" w:lineRule="auto"/>
        <w:ind w:firstLine="709"/>
        <w:jc w:val="both"/>
        <w:rPr>
          <w:sz w:val="28"/>
          <w:szCs w:val="28"/>
          <w:lang w:val="ru-RU"/>
        </w:rPr>
      </w:pPr>
    </w:p>
    <w:p w:rsidR="000059C6" w:rsidRPr="00AA7465" w:rsidRDefault="000059C6" w:rsidP="00AA7465">
      <w:pPr>
        <w:spacing w:line="360" w:lineRule="auto"/>
        <w:ind w:firstLine="709"/>
        <w:jc w:val="both"/>
        <w:rPr>
          <w:sz w:val="28"/>
          <w:szCs w:val="28"/>
        </w:rPr>
      </w:pPr>
      <w:r w:rsidRPr="00AA7465">
        <w:rPr>
          <w:sz w:val="28"/>
          <w:szCs w:val="28"/>
        </w:rPr>
        <w:t xml:space="preserve">Неприбуткова організація – самостійний господарюючий </w:t>
      </w:r>
      <w:r w:rsidR="00142D32" w:rsidRPr="00AA7465">
        <w:rPr>
          <w:sz w:val="28"/>
          <w:szCs w:val="28"/>
        </w:rPr>
        <w:t>суб’єкт</w:t>
      </w:r>
      <w:r w:rsidRPr="00AA7465">
        <w:rPr>
          <w:sz w:val="28"/>
          <w:szCs w:val="28"/>
        </w:rPr>
        <w:t>, який має права юридичної особи, здійснює діяльність, передбачену статутними документами, має самостійний баланс, поточні рахунки</w:t>
      </w:r>
      <w:r w:rsidR="00142D32">
        <w:rPr>
          <w:sz w:val="28"/>
          <w:szCs w:val="28"/>
        </w:rPr>
        <w:t xml:space="preserve"> </w:t>
      </w:r>
      <w:r w:rsidRPr="00AA7465">
        <w:rPr>
          <w:sz w:val="28"/>
          <w:szCs w:val="28"/>
        </w:rPr>
        <w:t>в установах банків і печатку.</w:t>
      </w:r>
    </w:p>
    <w:p w:rsidR="000059C6" w:rsidRPr="00AA7465" w:rsidRDefault="000059C6" w:rsidP="00AA7465">
      <w:pPr>
        <w:spacing w:line="360" w:lineRule="auto"/>
        <w:ind w:firstLine="709"/>
        <w:jc w:val="both"/>
        <w:rPr>
          <w:sz w:val="28"/>
          <w:szCs w:val="28"/>
        </w:rPr>
      </w:pPr>
      <w:r w:rsidRPr="00AA7465">
        <w:rPr>
          <w:sz w:val="28"/>
          <w:szCs w:val="28"/>
        </w:rPr>
        <w:t>Діяльність неприбуткової небюджетної організації визначається установчими документами, таку діяльність</w:t>
      </w:r>
      <w:r w:rsidR="00142D32">
        <w:rPr>
          <w:sz w:val="28"/>
          <w:szCs w:val="28"/>
        </w:rPr>
        <w:t xml:space="preserve"> </w:t>
      </w:r>
      <w:r w:rsidRPr="00AA7465">
        <w:rPr>
          <w:sz w:val="28"/>
          <w:szCs w:val="28"/>
        </w:rPr>
        <w:t>не проводять з метою отримання прибутку.</w:t>
      </w:r>
    </w:p>
    <w:p w:rsidR="000059C6" w:rsidRPr="00AA7465" w:rsidRDefault="000059C6" w:rsidP="00AA7465">
      <w:pPr>
        <w:spacing w:line="360" w:lineRule="auto"/>
        <w:ind w:firstLine="709"/>
        <w:jc w:val="both"/>
        <w:rPr>
          <w:sz w:val="28"/>
          <w:szCs w:val="28"/>
        </w:rPr>
      </w:pPr>
      <w:r w:rsidRPr="00AA7465">
        <w:rPr>
          <w:sz w:val="28"/>
          <w:szCs w:val="28"/>
        </w:rPr>
        <w:t>Метою контрольної роботи – є формування навиків щодо обліку фінансово-господарських процесів у небюджетних неприбуткових організаціях.</w:t>
      </w:r>
    </w:p>
    <w:p w:rsidR="000059C6" w:rsidRPr="00AA7465" w:rsidRDefault="000059C6" w:rsidP="00AA7465">
      <w:pPr>
        <w:spacing w:line="360" w:lineRule="auto"/>
        <w:ind w:firstLine="709"/>
        <w:jc w:val="both"/>
        <w:rPr>
          <w:sz w:val="28"/>
          <w:szCs w:val="28"/>
        </w:rPr>
      </w:pPr>
      <w:r w:rsidRPr="00AA7465">
        <w:rPr>
          <w:sz w:val="28"/>
          <w:szCs w:val="28"/>
        </w:rPr>
        <w:t>Контрольна робота</w:t>
      </w:r>
      <w:r w:rsidR="00142D32">
        <w:rPr>
          <w:sz w:val="28"/>
          <w:szCs w:val="28"/>
        </w:rPr>
        <w:t xml:space="preserve"> </w:t>
      </w:r>
      <w:r w:rsidRPr="00AA7465">
        <w:rPr>
          <w:sz w:val="28"/>
          <w:szCs w:val="28"/>
        </w:rPr>
        <w:t>складається з двох частин:</w:t>
      </w:r>
    </w:p>
    <w:p w:rsidR="000059C6" w:rsidRPr="00AA7465" w:rsidRDefault="000059C6" w:rsidP="00AA7465">
      <w:pPr>
        <w:spacing w:line="360" w:lineRule="auto"/>
        <w:ind w:firstLine="709"/>
        <w:jc w:val="both"/>
        <w:rPr>
          <w:sz w:val="28"/>
          <w:szCs w:val="28"/>
        </w:rPr>
      </w:pPr>
      <w:r w:rsidRPr="00AA7465">
        <w:rPr>
          <w:sz w:val="28"/>
          <w:szCs w:val="28"/>
        </w:rPr>
        <w:t>- теоретичної – в якій розглянуто два питання, а саме:</w:t>
      </w:r>
      <w:r w:rsidR="00142D32">
        <w:rPr>
          <w:sz w:val="28"/>
          <w:szCs w:val="28"/>
        </w:rPr>
        <w:t xml:space="preserve"> </w:t>
      </w:r>
      <w:r w:rsidRPr="00AA7465">
        <w:rPr>
          <w:sz w:val="28"/>
          <w:szCs w:val="28"/>
        </w:rPr>
        <w:t>характеристика форми ведення бухгалтерського обліку</w:t>
      </w:r>
      <w:r w:rsidR="00142D32">
        <w:rPr>
          <w:sz w:val="28"/>
          <w:szCs w:val="28"/>
        </w:rPr>
        <w:t xml:space="preserve"> </w:t>
      </w:r>
      <w:r w:rsidRPr="00AA7465">
        <w:rPr>
          <w:sz w:val="28"/>
          <w:szCs w:val="28"/>
        </w:rPr>
        <w:t xml:space="preserve">у </w:t>
      </w:r>
      <w:r w:rsidR="00142D32" w:rsidRPr="00AA7465">
        <w:rPr>
          <w:sz w:val="28"/>
          <w:szCs w:val="28"/>
        </w:rPr>
        <w:t>не бюджетних</w:t>
      </w:r>
      <w:r w:rsidRPr="00AA7465">
        <w:rPr>
          <w:sz w:val="28"/>
          <w:szCs w:val="28"/>
        </w:rPr>
        <w:t xml:space="preserve"> неприбуткових організаціях та особливості створення, державної реєстрації і діяльності профспілок та їх </w:t>
      </w:r>
      <w:r w:rsidR="00142D32" w:rsidRPr="00AA7465">
        <w:rPr>
          <w:sz w:val="28"/>
          <w:szCs w:val="28"/>
        </w:rPr>
        <w:t>об’єднань</w:t>
      </w:r>
      <w:r w:rsidRPr="00AA7465">
        <w:rPr>
          <w:sz w:val="28"/>
          <w:szCs w:val="28"/>
        </w:rPr>
        <w:t>;</w:t>
      </w:r>
    </w:p>
    <w:p w:rsidR="000059C6" w:rsidRPr="00AA7465" w:rsidRDefault="000059C6" w:rsidP="00AA7465">
      <w:pPr>
        <w:spacing w:line="360" w:lineRule="auto"/>
        <w:ind w:firstLine="709"/>
        <w:jc w:val="both"/>
        <w:rPr>
          <w:sz w:val="28"/>
          <w:szCs w:val="28"/>
          <w:lang w:eastAsia="ru-RU"/>
        </w:rPr>
      </w:pPr>
      <w:r w:rsidRPr="00AA7465">
        <w:rPr>
          <w:sz w:val="28"/>
          <w:szCs w:val="28"/>
        </w:rPr>
        <w:t xml:space="preserve">- </w:t>
      </w:r>
      <w:r w:rsidRPr="00AA7465">
        <w:rPr>
          <w:sz w:val="28"/>
          <w:szCs w:val="28"/>
          <w:lang w:eastAsia="ru-RU"/>
        </w:rPr>
        <w:t xml:space="preserve">практичної – в якій, </w:t>
      </w:r>
      <w:r w:rsidRPr="00AA7465">
        <w:rPr>
          <w:sz w:val="28"/>
          <w:szCs w:val="28"/>
        </w:rPr>
        <w:t xml:space="preserve">на основі проаналізованих літературних джерел та відповідно набутих знань, обґрунтовано відповіді на перелік тестових питань, а також </w:t>
      </w:r>
      <w:r w:rsidR="00142D32" w:rsidRPr="00AA7465">
        <w:rPr>
          <w:sz w:val="28"/>
          <w:szCs w:val="28"/>
        </w:rPr>
        <w:t>розв’язано</w:t>
      </w:r>
      <w:r w:rsidRPr="00AA7465">
        <w:rPr>
          <w:sz w:val="28"/>
          <w:szCs w:val="28"/>
        </w:rPr>
        <w:t xml:space="preserve"> задачу.</w:t>
      </w:r>
      <w:r w:rsidR="00142D32">
        <w:rPr>
          <w:sz w:val="28"/>
          <w:szCs w:val="28"/>
        </w:rPr>
        <w:t xml:space="preserve"> </w:t>
      </w:r>
      <w:r w:rsidRPr="00AA7465">
        <w:rPr>
          <w:sz w:val="28"/>
          <w:szCs w:val="28"/>
          <w:lang w:eastAsia="ru-RU"/>
        </w:rPr>
        <w:t>При цьому</w:t>
      </w:r>
      <w:r w:rsidR="00142D32">
        <w:rPr>
          <w:sz w:val="28"/>
          <w:szCs w:val="28"/>
          <w:lang w:eastAsia="ru-RU"/>
        </w:rPr>
        <w:t xml:space="preserve"> </w:t>
      </w:r>
      <w:r w:rsidRPr="00AA7465">
        <w:rPr>
          <w:sz w:val="28"/>
          <w:szCs w:val="28"/>
        </w:rPr>
        <w:t>здійснено</w:t>
      </w:r>
      <w:r w:rsidR="00142D32">
        <w:rPr>
          <w:sz w:val="28"/>
          <w:szCs w:val="28"/>
        </w:rPr>
        <w:t xml:space="preserve"> </w:t>
      </w:r>
      <w:r w:rsidRPr="00AA7465">
        <w:rPr>
          <w:sz w:val="28"/>
          <w:szCs w:val="28"/>
        </w:rPr>
        <w:t>реєстр господарських операцій за звітний період та складено Податковий звіт про використання коштів неприбутковими установами й організаціями.</w:t>
      </w:r>
    </w:p>
    <w:p w:rsidR="000059C6" w:rsidRPr="00AA7465" w:rsidRDefault="000059C6" w:rsidP="00AA7465">
      <w:pPr>
        <w:spacing w:line="360" w:lineRule="auto"/>
        <w:ind w:firstLine="709"/>
        <w:jc w:val="both"/>
        <w:rPr>
          <w:sz w:val="28"/>
          <w:szCs w:val="28"/>
        </w:rPr>
      </w:pPr>
      <w:r w:rsidRPr="00AA7465">
        <w:rPr>
          <w:sz w:val="28"/>
          <w:szCs w:val="28"/>
        </w:rPr>
        <w:t>Основними завданнями даної контрольної роботи відповідно до поставленої мети, є, відповідно, здобуття та закріплення практичних навиків щодо:</w:t>
      </w:r>
    </w:p>
    <w:p w:rsidR="000059C6" w:rsidRPr="00AA7465" w:rsidRDefault="000059C6" w:rsidP="00AA7465">
      <w:pPr>
        <w:spacing w:line="360" w:lineRule="auto"/>
        <w:ind w:firstLine="709"/>
        <w:jc w:val="both"/>
        <w:rPr>
          <w:sz w:val="28"/>
          <w:szCs w:val="28"/>
        </w:rPr>
      </w:pPr>
      <w:r w:rsidRPr="00AA7465">
        <w:rPr>
          <w:sz w:val="28"/>
          <w:szCs w:val="28"/>
        </w:rPr>
        <w:t>- організації бухгалтерського обліку у небюджетних неприбуткових організаціях відповідно до ознаки класифікації;</w:t>
      </w:r>
    </w:p>
    <w:p w:rsidR="000059C6" w:rsidRPr="00AA7465" w:rsidRDefault="000059C6" w:rsidP="00AA7465">
      <w:pPr>
        <w:spacing w:line="360" w:lineRule="auto"/>
        <w:ind w:firstLine="709"/>
        <w:jc w:val="both"/>
        <w:rPr>
          <w:sz w:val="28"/>
          <w:szCs w:val="28"/>
        </w:rPr>
      </w:pPr>
      <w:r w:rsidRPr="00AA7465">
        <w:rPr>
          <w:sz w:val="28"/>
          <w:szCs w:val="28"/>
        </w:rPr>
        <w:t>- документування господарських операцій;</w:t>
      </w:r>
    </w:p>
    <w:p w:rsidR="000059C6" w:rsidRPr="00AA7465" w:rsidRDefault="000059C6" w:rsidP="00AA7465">
      <w:pPr>
        <w:spacing w:line="360" w:lineRule="auto"/>
        <w:ind w:firstLine="709"/>
        <w:jc w:val="both"/>
        <w:rPr>
          <w:sz w:val="28"/>
          <w:szCs w:val="28"/>
        </w:rPr>
      </w:pPr>
      <w:r w:rsidRPr="00AA7465">
        <w:rPr>
          <w:sz w:val="28"/>
          <w:szCs w:val="28"/>
        </w:rPr>
        <w:t>- формування фінансової та податкової звітності;</w:t>
      </w:r>
    </w:p>
    <w:p w:rsidR="000059C6" w:rsidRPr="00AA7465" w:rsidRDefault="000059C6" w:rsidP="00AA7465">
      <w:pPr>
        <w:spacing w:line="360" w:lineRule="auto"/>
        <w:ind w:firstLine="709"/>
        <w:jc w:val="both"/>
        <w:rPr>
          <w:sz w:val="28"/>
          <w:szCs w:val="28"/>
        </w:rPr>
      </w:pPr>
      <w:r w:rsidRPr="00AA7465">
        <w:rPr>
          <w:sz w:val="28"/>
          <w:szCs w:val="28"/>
        </w:rPr>
        <w:t>- обліку операцій в іноземній валюті;</w:t>
      </w:r>
    </w:p>
    <w:p w:rsidR="000059C6" w:rsidRPr="00AA7465" w:rsidRDefault="000059C6" w:rsidP="00AA7465">
      <w:pPr>
        <w:spacing w:line="360" w:lineRule="auto"/>
        <w:ind w:firstLine="709"/>
        <w:jc w:val="both"/>
        <w:rPr>
          <w:sz w:val="28"/>
          <w:szCs w:val="28"/>
        </w:rPr>
      </w:pPr>
      <w:r w:rsidRPr="00AA7465">
        <w:rPr>
          <w:sz w:val="28"/>
          <w:szCs w:val="28"/>
        </w:rPr>
        <w:t>- обліку гуманітарної допомоги;</w:t>
      </w:r>
    </w:p>
    <w:p w:rsidR="000059C6" w:rsidRPr="00AA7465" w:rsidRDefault="000059C6" w:rsidP="00AA7465">
      <w:pPr>
        <w:spacing w:line="360" w:lineRule="auto"/>
        <w:ind w:firstLine="709"/>
        <w:jc w:val="both"/>
        <w:rPr>
          <w:sz w:val="28"/>
          <w:szCs w:val="28"/>
        </w:rPr>
      </w:pPr>
      <w:r w:rsidRPr="00AA7465">
        <w:rPr>
          <w:sz w:val="28"/>
          <w:szCs w:val="28"/>
        </w:rPr>
        <w:t>- обліку доходів, витрат та фінансових результатів;</w:t>
      </w:r>
    </w:p>
    <w:p w:rsidR="000059C6" w:rsidRPr="00AA7465" w:rsidRDefault="000059C6" w:rsidP="00AA7465">
      <w:pPr>
        <w:spacing w:line="360" w:lineRule="auto"/>
        <w:ind w:firstLine="709"/>
        <w:jc w:val="both"/>
        <w:rPr>
          <w:sz w:val="28"/>
          <w:szCs w:val="28"/>
        </w:rPr>
      </w:pPr>
      <w:r w:rsidRPr="00AA7465">
        <w:rPr>
          <w:sz w:val="28"/>
          <w:szCs w:val="28"/>
        </w:rPr>
        <w:t>- обліку відрахувань у фонди соціального страхування.</w:t>
      </w:r>
    </w:p>
    <w:p w:rsidR="006C5B79" w:rsidRPr="00AA7465" w:rsidRDefault="006C5B79" w:rsidP="00AA7465">
      <w:pPr>
        <w:spacing w:line="360" w:lineRule="auto"/>
        <w:ind w:firstLine="709"/>
        <w:jc w:val="both"/>
        <w:rPr>
          <w:b/>
          <w:sz w:val="28"/>
          <w:szCs w:val="28"/>
        </w:rPr>
      </w:pPr>
    </w:p>
    <w:p w:rsidR="00721076" w:rsidRPr="00AA7465" w:rsidRDefault="00142D32" w:rsidP="00AA7465">
      <w:pPr>
        <w:spacing w:line="360" w:lineRule="auto"/>
        <w:ind w:firstLine="709"/>
        <w:jc w:val="both"/>
        <w:rPr>
          <w:b/>
          <w:sz w:val="28"/>
          <w:szCs w:val="28"/>
        </w:rPr>
      </w:pPr>
      <w:r>
        <w:rPr>
          <w:b/>
          <w:sz w:val="28"/>
          <w:szCs w:val="28"/>
        </w:rPr>
        <w:br w:type="page"/>
      </w:r>
      <w:r w:rsidR="001508BF">
        <w:rPr>
          <w:b/>
          <w:sz w:val="28"/>
          <w:szCs w:val="28"/>
          <w:lang w:val="ru-RU"/>
        </w:rPr>
        <w:t xml:space="preserve">1. </w:t>
      </w:r>
      <w:r w:rsidR="001737DF" w:rsidRPr="00AA7465">
        <w:rPr>
          <w:b/>
          <w:sz w:val="28"/>
          <w:szCs w:val="28"/>
        </w:rPr>
        <w:t>ТЕОРЕТИЧНА ЧАСТИНА</w:t>
      </w:r>
    </w:p>
    <w:p w:rsidR="001508BF" w:rsidRDefault="001508BF" w:rsidP="00AA7465">
      <w:pPr>
        <w:spacing w:line="360" w:lineRule="auto"/>
        <w:ind w:firstLine="709"/>
        <w:jc w:val="both"/>
        <w:rPr>
          <w:b/>
          <w:sz w:val="28"/>
          <w:szCs w:val="28"/>
          <w:lang w:val="ru-RU"/>
        </w:rPr>
      </w:pPr>
    </w:p>
    <w:p w:rsidR="00721076" w:rsidRPr="00142D32" w:rsidRDefault="00721076" w:rsidP="00AA7465">
      <w:pPr>
        <w:spacing w:line="360" w:lineRule="auto"/>
        <w:ind w:firstLine="709"/>
        <w:jc w:val="both"/>
        <w:rPr>
          <w:b/>
          <w:sz w:val="28"/>
          <w:szCs w:val="28"/>
          <w:lang w:val="ru-RU"/>
        </w:rPr>
      </w:pPr>
      <w:r w:rsidRPr="00AA7465">
        <w:rPr>
          <w:b/>
          <w:sz w:val="28"/>
          <w:szCs w:val="28"/>
        </w:rPr>
        <w:t>1.</w:t>
      </w:r>
      <w:r w:rsidR="001508BF">
        <w:rPr>
          <w:b/>
          <w:sz w:val="28"/>
          <w:szCs w:val="28"/>
          <w:lang w:val="ru-RU"/>
        </w:rPr>
        <w:t>1</w:t>
      </w:r>
      <w:r w:rsidRPr="00AA7465">
        <w:rPr>
          <w:b/>
          <w:sz w:val="28"/>
          <w:szCs w:val="28"/>
        </w:rPr>
        <w:t xml:space="preserve"> Особливості створення, державної реєстрації </w:t>
      </w:r>
      <w:r w:rsidR="00142D32">
        <w:rPr>
          <w:b/>
          <w:sz w:val="28"/>
          <w:szCs w:val="28"/>
        </w:rPr>
        <w:t>і діяльності благодійних фондів</w:t>
      </w:r>
    </w:p>
    <w:p w:rsidR="00142D32" w:rsidRDefault="00142D32" w:rsidP="00AA7465">
      <w:pPr>
        <w:spacing w:line="360" w:lineRule="auto"/>
        <w:ind w:firstLine="709"/>
        <w:jc w:val="both"/>
        <w:rPr>
          <w:sz w:val="28"/>
          <w:szCs w:val="28"/>
          <w:lang w:val="ru-RU"/>
        </w:rPr>
      </w:pPr>
    </w:p>
    <w:p w:rsidR="00375BAD" w:rsidRPr="00142D32" w:rsidRDefault="003D5B8C" w:rsidP="00AA7465">
      <w:pPr>
        <w:spacing w:line="360" w:lineRule="auto"/>
        <w:ind w:firstLine="709"/>
        <w:jc w:val="both"/>
        <w:rPr>
          <w:sz w:val="28"/>
          <w:szCs w:val="28"/>
        </w:rPr>
      </w:pPr>
      <w:r w:rsidRPr="00AA7465">
        <w:rPr>
          <w:sz w:val="28"/>
          <w:szCs w:val="28"/>
        </w:rPr>
        <w:t>Умови та порядок проведення державної реєстрації благодійних організацій визначені постановою Кабінету міністрів України від З0.03.1998 № 382.</w:t>
      </w:r>
      <w:bookmarkStart w:id="0" w:name="cut"/>
      <w:bookmarkEnd w:id="0"/>
    </w:p>
    <w:p w:rsidR="003D5B8C" w:rsidRPr="00AA7465" w:rsidRDefault="00375BAD" w:rsidP="00AA7465">
      <w:pPr>
        <w:spacing w:line="360" w:lineRule="auto"/>
        <w:ind w:firstLine="709"/>
        <w:jc w:val="both"/>
        <w:rPr>
          <w:sz w:val="28"/>
          <w:szCs w:val="28"/>
        </w:rPr>
      </w:pPr>
      <w:r w:rsidRPr="00AA7465">
        <w:rPr>
          <w:sz w:val="28"/>
          <w:szCs w:val="28"/>
        </w:rPr>
        <w:t>Для початку</w:t>
      </w:r>
      <w:r w:rsidR="00142D32">
        <w:rPr>
          <w:sz w:val="28"/>
          <w:szCs w:val="28"/>
        </w:rPr>
        <w:t xml:space="preserve"> визначається</w:t>
      </w:r>
      <w:r w:rsidR="003D5B8C" w:rsidRPr="00AA7465">
        <w:rPr>
          <w:sz w:val="28"/>
          <w:szCs w:val="28"/>
        </w:rPr>
        <w:t xml:space="preserve">, на якій саме </w:t>
      </w:r>
      <w:r w:rsidR="003D5B8C" w:rsidRPr="00AA7465">
        <w:rPr>
          <w:rStyle w:val="a3"/>
          <w:b w:val="0"/>
          <w:sz w:val="28"/>
          <w:szCs w:val="28"/>
        </w:rPr>
        <w:t>території</w:t>
      </w:r>
      <w:r w:rsidR="003D5B8C" w:rsidRPr="00AA7465">
        <w:rPr>
          <w:sz w:val="28"/>
          <w:szCs w:val="28"/>
        </w:rPr>
        <w:t xml:space="preserve"> діятиме благодійна організація. Це важливо для визначення, до якого саме реєструючого органу потрібно подати установчі документи майбутньої організації. Якщо необхідно створити міжнародну чи всеукраїнську благодійну організацію, то її державну реєстрацію здійснюватиме Міністерство юстиції України. Органами державної реєстрації для місцевих благодійних організацій будуть обласні управління юстиції. Якщо діяльність благодійної організації з місцевим статусом поширюється на територію двох і більше областей, то її державна реєстрація здійснюються відповідним реєструючим органом за місцем розташування виконавчого органу благодійної організації</w:t>
      </w:r>
      <w:r w:rsidRPr="00AA7465">
        <w:rPr>
          <w:sz w:val="28"/>
          <w:szCs w:val="28"/>
        </w:rPr>
        <w:t xml:space="preserve"> [4]</w:t>
      </w:r>
      <w:r w:rsidR="003D5B8C" w:rsidRPr="00AA7465">
        <w:rPr>
          <w:sz w:val="28"/>
          <w:szCs w:val="28"/>
        </w:rPr>
        <w:t>.</w:t>
      </w:r>
    </w:p>
    <w:p w:rsidR="003D5B8C" w:rsidRPr="00AA7465" w:rsidRDefault="003D5B8C" w:rsidP="00AA7465">
      <w:pPr>
        <w:spacing w:line="360" w:lineRule="auto"/>
        <w:ind w:firstLine="709"/>
        <w:jc w:val="both"/>
        <w:rPr>
          <w:sz w:val="28"/>
          <w:szCs w:val="28"/>
        </w:rPr>
      </w:pPr>
      <w:r w:rsidRPr="00AA7465">
        <w:rPr>
          <w:sz w:val="28"/>
          <w:szCs w:val="28"/>
        </w:rPr>
        <w:t xml:space="preserve">Правильно обраний при реєстрації </w:t>
      </w:r>
      <w:r w:rsidRPr="00AA7465">
        <w:rPr>
          <w:rStyle w:val="a3"/>
          <w:b w:val="0"/>
          <w:sz w:val="28"/>
          <w:szCs w:val="28"/>
        </w:rPr>
        <w:t>статус для благодійної організації</w:t>
      </w:r>
      <w:r w:rsidRPr="00AA7465">
        <w:rPr>
          <w:rStyle w:val="a3"/>
          <w:sz w:val="28"/>
          <w:szCs w:val="28"/>
        </w:rPr>
        <w:t xml:space="preserve"> </w:t>
      </w:r>
      <w:r w:rsidRPr="00AA7465">
        <w:rPr>
          <w:sz w:val="28"/>
          <w:szCs w:val="28"/>
        </w:rPr>
        <w:t>(міжнародна, всеукраїнська чи місцева) матиме важливе значення у взаємовідносинах із податковою інспекцією, яка під час перевірок фактично здійснених заходів та операцій часто звертає увагу на їх відповідність положенням статуту організації щодо поширення її діяльності на певну територію. Тобто, якщо благодійна організацію з місцевим статусом проводить будь-яку акцію у всеукраїнському масштабі, то це може призвести до звинувачень у здійсненні нестатутної діяльності . Обираючи відповідний статус для благодійної організації, потрібно знати, що для реєстрації благодійної організації із всеукраїнським статусом треба представити до реєструючого органу документи, що підтверджують поширення діяльності на територію більшості (не менше чотирнадцяти) областей України. А для благодійної організації з міжнародним статусом потрібен додатковий документ про поширення діяльності на територію хоча б однієї з іноземних держав</w:t>
      </w:r>
      <w:r w:rsidR="000059C6" w:rsidRPr="00AA7465">
        <w:rPr>
          <w:sz w:val="28"/>
          <w:szCs w:val="28"/>
          <w:lang w:val="ru-RU"/>
        </w:rPr>
        <w:t>[4]</w:t>
      </w:r>
      <w:r w:rsidRPr="00AA7465">
        <w:rPr>
          <w:sz w:val="28"/>
          <w:szCs w:val="28"/>
        </w:rPr>
        <w:t>.</w:t>
      </w:r>
    </w:p>
    <w:p w:rsidR="003D5B8C" w:rsidRPr="00AA7465" w:rsidRDefault="003D5B8C" w:rsidP="00AA7465">
      <w:pPr>
        <w:spacing w:line="360" w:lineRule="auto"/>
        <w:ind w:firstLine="709"/>
        <w:jc w:val="both"/>
        <w:rPr>
          <w:sz w:val="28"/>
          <w:szCs w:val="28"/>
        </w:rPr>
      </w:pPr>
      <w:r w:rsidRPr="00AA7465">
        <w:rPr>
          <w:sz w:val="28"/>
          <w:szCs w:val="28"/>
        </w:rPr>
        <w:t>Для державної реєстрації благодійної організації з будь-яким територіальним статусом до відповідного реєструючого органу подається</w:t>
      </w:r>
      <w:r w:rsidRPr="00AA7465">
        <w:rPr>
          <w:rStyle w:val="a3"/>
          <w:sz w:val="28"/>
          <w:szCs w:val="28"/>
        </w:rPr>
        <w:t xml:space="preserve"> </w:t>
      </w:r>
      <w:r w:rsidRPr="00AA7465">
        <w:rPr>
          <w:rStyle w:val="a3"/>
          <w:b w:val="0"/>
          <w:sz w:val="28"/>
          <w:szCs w:val="28"/>
        </w:rPr>
        <w:t>заява,</w:t>
      </w:r>
      <w:r w:rsidRPr="00AA7465">
        <w:rPr>
          <w:rStyle w:val="a3"/>
          <w:sz w:val="28"/>
          <w:szCs w:val="28"/>
        </w:rPr>
        <w:t xml:space="preserve"> </w:t>
      </w:r>
      <w:r w:rsidRPr="00AA7465">
        <w:rPr>
          <w:sz w:val="28"/>
          <w:szCs w:val="28"/>
        </w:rPr>
        <w:t>підписана всіма засновниками такої організації. Заява має бути складена за формою, наведеною в додатку № 1 до вищезгаданої постанови КМ України. Підписи засновників благодійної організації під такою заявою (це можуть бути фізичні або юридичні особи), мають бути засвідчені нотаріально. Якщо у Вас немає змоги одночасно зібрати у нотаріуса всіх засновників, можна подавати до реєструючого органу заяву про реєстрацію від кожного із засновників окремо або заяви від групи засновників по кілька осіб</w:t>
      </w:r>
      <w:r w:rsidR="000059C6" w:rsidRPr="00AA7465">
        <w:rPr>
          <w:sz w:val="28"/>
          <w:szCs w:val="28"/>
          <w:lang w:val="ru-RU"/>
        </w:rPr>
        <w:t>[3]</w:t>
      </w:r>
      <w:r w:rsidRPr="00AA7465">
        <w:rPr>
          <w:sz w:val="28"/>
          <w:szCs w:val="28"/>
        </w:rPr>
        <w:t>.</w:t>
      </w:r>
    </w:p>
    <w:p w:rsidR="003D5B8C" w:rsidRPr="00AA7465" w:rsidRDefault="003D5B8C" w:rsidP="00AA7465">
      <w:pPr>
        <w:spacing w:line="360" w:lineRule="auto"/>
        <w:ind w:firstLine="709"/>
        <w:jc w:val="both"/>
        <w:rPr>
          <w:sz w:val="28"/>
          <w:szCs w:val="28"/>
        </w:rPr>
      </w:pPr>
      <w:r w:rsidRPr="00AA7465">
        <w:rPr>
          <w:sz w:val="28"/>
          <w:szCs w:val="28"/>
        </w:rPr>
        <w:t xml:space="preserve">Важливо, щоб під такою заявою чи заявами про реєстрацію поставили підписи всі без винятку засновники благодійної організації. Слід також звернути увагу на те, що згадана заява або заяви мають бути підписані засновниками та посвідчені нотаріально </w:t>
      </w:r>
      <w:r w:rsidR="000059C6" w:rsidRPr="00AA7465">
        <w:rPr>
          <w:sz w:val="28"/>
          <w:szCs w:val="28"/>
        </w:rPr>
        <w:t>в місячний термін з дня прийнятт</w:t>
      </w:r>
      <w:r w:rsidRPr="00AA7465">
        <w:rPr>
          <w:sz w:val="28"/>
          <w:szCs w:val="28"/>
        </w:rPr>
        <w:t>я ними рішення про заснування благодійної організації.</w:t>
      </w:r>
    </w:p>
    <w:p w:rsidR="003D5B8C" w:rsidRPr="00AA7465" w:rsidRDefault="003D5B8C" w:rsidP="00AA7465">
      <w:pPr>
        <w:spacing w:line="360" w:lineRule="auto"/>
        <w:ind w:firstLine="709"/>
        <w:jc w:val="both"/>
        <w:rPr>
          <w:sz w:val="28"/>
          <w:szCs w:val="28"/>
        </w:rPr>
      </w:pPr>
      <w:r w:rsidRPr="00AA7465">
        <w:rPr>
          <w:sz w:val="28"/>
          <w:szCs w:val="28"/>
        </w:rPr>
        <w:t xml:space="preserve">Далі розглянемо окремо кожен з установчих документів благодійної організації, що подається до відповідного реєструючого органу разом із заявою засновників. В першу чергу - це </w:t>
      </w:r>
      <w:r w:rsidRPr="00AA7465">
        <w:rPr>
          <w:rStyle w:val="a3"/>
          <w:b w:val="0"/>
          <w:sz w:val="28"/>
          <w:szCs w:val="28"/>
        </w:rPr>
        <w:t>протокол установчих зборів</w:t>
      </w:r>
      <w:r w:rsidRPr="00AA7465">
        <w:rPr>
          <w:sz w:val="28"/>
          <w:szCs w:val="28"/>
        </w:rPr>
        <w:t xml:space="preserve"> (з'їзду, конференції), яким фіксуються рішення засновників про створення благодійної організації, затвердження її статуту та обрання виконавчих, розпорядчих і контролюючих органів. Він складається у довільній формі, однак має певні загальноприйняті вимоги. Перш за все в тексті має бути чіткий перелік засновників благодійної організації - фізичних осіб та повноважних представників юридичних осіб, а також обраних з їх числа головуючого та секретаря таких зборів</w:t>
      </w:r>
      <w:r w:rsidR="000059C6" w:rsidRPr="00AA7465">
        <w:rPr>
          <w:sz w:val="28"/>
          <w:szCs w:val="28"/>
          <w:lang w:val="ru-RU"/>
        </w:rPr>
        <w:t>[8]</w:t>
      </w:r>
      <w:r w:rsidRPr="00AA7465">
        <w:rPr>
          <w:sz w:val="28"/>
          <w:szCs w:val="28"/>
        </w:rPr>
        <w:t>.</w:t>
      </w:r>
    </w:p>
    <w:p w:rsidR="003D5B8C" w:rsidRPr="00AA7465" w:rsidRDefault="003D5B8C" w:rsidP="00AA7465">
      <w:pPr>
        <w:spacing w:line="360" w:lineRule="auto"/>
        <w:ind w:firstLine="709"/>
        <w:jc w:val="both"/>
        <w:rPr>
          <w:sz w:val="28"/>
          <w:szCs w:val="28"/>
        </w:rPr>
      </w:pPr>
      <w:r w:rsidRPr="00AA7465">
        <w:rPr>
          <w:sz w:val="28"/>
          <w:szCs w:val="28"/>
        </w:rPr>
        <w:t>При складанні протоколів потрібно врахувати таке:</w:t>
      </w:r>
    </w:p>
    <w:p w:rsidR="003D5B8C" w:rsidRPr="00AA7465" w:rsidRDefault="003D5B8C" w:rsidP="00AA7465">
      <w:pPr>
        <w:numPr>
          <w:ilvl w:val="0"/>
          <w:numId w:val="3"/>
        </w:numPr>
        <w:spacing w:line="360" w:lineRule="auto"/>
        <w:ind w:left="0" w:firstLine="709"/>
        <w:jc w:val="both"/>
        <w:rPr>
          <w:sz w:val="28"/>
          <w:szCs w:val="28"/>
        </w:rPr>
      </w:pPr>
      <w:r w:rsidRPr="00AA7465">
        <w:rPr>
          <w:sz w:val="28"/>
          <w:szCs w:val="28"/>
        </w:rPr>
        <w:t>в перелік присутніх на зборах повноважних представників юридичних осіб;</w:t>
      </w:r>
    </w:p>
    <w:p w:rsidR="003D5B8C" w:rsidRPr="00AA7465" w:rsidRDefault="003D5B8C" w:rsidP="00AA7465">
      <w:pPr>
        <w:numPr>
          <w:ilvl w:val="0"/>
          <w:numId w:val="3"/>
        </w:numPr>
        <w:spacing w:line="360" w:lineRule="auto"/>
        <w:ind w:left="0" w:firstLine="709"/>
        <w:jc w:val="both"/>
        <w:rPr>
          <w:sz w:val="28"/>
          <w:szCs w:val="28"/>
        </w:rPr>
      </w:pPr>
      <w:r w:rsidRPr="00AA7465">
        <w:rPr>
          <w:sz w:val="28"/>
          <w:szCs w:val="28"/>
        </w:rPr>
        <w:t>засновників включати лише тих фізичних осіб, яким було делеговано право на участь в установчих зборах;</w:t>
      </w:r>
    </w:p>
    <w:p w:rsidR="003D5B8C" w:rsidRPr="00AA7465" w:rsidRDefault="003D5B8C" w:rsidP="00AA7465">
      <w:pPr>
        <w:numPr>
          <w:ilvl w:val="0"/>
          <w:numId w:val="3"/>
        </w:numPr>
        <w:spacing w:line="360" w:lineRule="auto"/>
        <w:ind w:left="0" w:firstLine="709"/>
        <w:jc w:val="both"/>
        <w:rPr>
          <w:sz w:val="28"/>
          <w:szCs w:val="28"/>
        </w:rPr>
      </w:pPr>
      <w:r w:rsidRPr="00AA7465">
        <w:rPr>
          <w:sz w:val="28"/>
          <w:szCs w:val="28"/>
        </w:rPr>
        <w:t>в разі обрання до складу виконавчих, розпорядчих і контролюючих органів відсутніх осіб варто зазначити, що це робиться за їх згодою ;</w:t>
      </w:r>
    </w:p>
    <w:p w:rsidR="003D5B8C" w:rsidRPr="00AA7465" w:rsidRDefault="003D5B8C" w:rsidP="00AA7465">
      <w:pPr>
        <w:numPr>
          <w:ilvl w:val="0"/>
          <w:numId w:val="3"/>
        </w:numPr>
        <w:spacing w:line="360" w:lineRule="auto"/>
        <w:ind w:left="0" w:firstLine="709"/>
        <w:jc w:val="both"/>
        <w:rPr>
          <w:sz w:val="28"/>
          <w:szCs w:val="28"/>
        </w:rPr>
      </w:pPr>
      <w:r w:rsidRPr="00AA7465">
        <w:rPr>
          <w:sz w:val="28"/>
          <w:szCs w:val="28"/>
        </w:rPr>
        <w:t>слід вказувати результати голосування з кожного питання, що розглядалося;</w:t>
      </w:r>
    </w:p>
    <w:p w:rsidR="003D5B8C" w:rsidRPr="00AA7465" w:rsidRDefault="003D5B8C" w:rsidP="00AA7465">
      <w:pPr>
        <w:numPr>
          <w:ilvl w:val="0"/>
          <w:numId w:val="3"/>
        </w:numPr>
        <w:spacing w:line="360" w:lineRule="auto"/>
        <w:ind w:left="0" w:firstLine="709"/>
        <w:jc w:val="both"/>
        <w:rPr>
          <w:sz w:val="28"/>
          <w:szCs w:val="28"/>
        </w:rPr>
      </w:pPr>
      <w:r w:rsidRPr="00AA7465">
        <w:rPr>
          <w:sz w:val="28"/>
          <w:szCs w:val="28"/>
        </w:rPr>
        <w:t>вирішити питання про надання повноважень фізичній або юридичній особі представляти інтереси засновників у відповідному реєструючому органі з усіх питань реєстрації благодійної організації, включаючи повноваження на одержання свідоцтва про державну реєстрацію та зареєстрованого статуту;</w:t>
      </w:r>
    </w:p>
    <w:p w:rsidR="003D5B8C" w:rsidRPr="00AA7465" w:rsidRDefault="003D5B8C" w:rsidP="00AA7465">
      <w:pPr>
        <w:numPr>
          <w:ilvl w:val="0"/>
          <w:numId w:val="3"/>
        </w:numPr>
        <w:spacing w:line="360" w:lineRule="auto"/>
        <w:ind w:left="0" w:firstLine="709"/>
        <w:jc w:val="both"/>
        <w:rPr>
          <w:sz w:val="28"/>
          <w:szCs w:val="28"/>
        </w:rPr>
      </w:pPr>
      <w:r w:rsidRPr="00AA7465">
        <w:rPr>
          <w:sz w:val="28"/>
          <w:szCs w:val="28"/>
        </w:rPr>
        <w:t>протокол підписується обраними головуючим та секретарем, підписи яких не підлягають нотаріальному засвідченню.</w:t>
      </w:r>
    </w:p>
    <w:p w:rsidR="003D5B8C" w:rsidRPr="00AA7465" w:rsidRDefault="003D5B8C" w:rsidP="00AA7465">
      <w:pPr>
        <w:spacing w:line="360" w:lineRule="auto"/>
        <w:ind w:firstLine="709"/>
        <w:jc w:val="both"/>
        <w:rPr>
          <w:sz w:val="28"/>
          <w:szCs w:val="28"/>
        </w:rPr>
      </w:pPr>
      <w:r w:rsidRPr="00AA7465">
        <w:rPr>
          <w:sz w:val="28"/>
          <w:szCs w:val="28"/>
        </w:rPr>
        <w:t>Основні відомості, що обов'язково мають бути зазначені у</w:t>
      </w:r>
      <w:r w:rsidRPr="00AA7465">
        <w:rPr>
          <w:rStyle w:val="a3"/>
          <w:sz w:val="28"/>
          <w:szCs w:val="28"/>
        </w:rPr>
        <w:t xml:space="preserve"> </w:t>
      </w:r>
      <w:r w:rsidRPr="00AA7465">
        <w:rPr>
          <w:rStyle w:val="a3"/>
          <w:b w:val="0"/>
          <w:sz w:val="28"/>
          <w:szCs w:val="28"/>
        </w:rPr>
        <w:t>статуті (положенні)</w:t>
      </w:r>
      <w:r w:rsidRPr="00AA7465">
        <w:rPr>
          <w:rStyle w:val="a3"/>
          <w:sz w:val="28"/>
          <w:szCs w:val="28"/>
        </w:rPr>
        <w:t xml:space="preserve"> </w:t>
      </w:r>
      <w:r w:rsidRPr="00AA7465">
        <w:rPr>
          <w:sz w:val="28"/>
          <w:szCs w:val="28"/>
        </w:rPr>
        <w:t>благодійної організації, включають:</w:t>
      </w:r>
    </w:p>
    <w:p w:rsidR="003D5B8C" w:rsidRPr="00AA7465" w:rsidRDefault="003D5B8C" w:rsidP="00AA7465">
      <w:pPr>
        <w:numPr>
          <w:ilvl w:val="0"/>
          <w:numId w:val="4"/>
        </w:numPr>
        <w:spacing w:line="360" w:lineRule="auto"/>
        <w:ind w:left="0" w:firstLine="709"/>
        <w:jc w:val="both"/>
        <w:rPr>
          <w:sz w:val="28"/>
          <w:szCs w:val="28"/>
        </w:rPr>
      </w:pPr>
      <w:r w:rsidRPr="00AA7465">
        <w:rPr>
          <w:sz w:val="28"/>
          <w:szCs w:val="28"/>
        </w:rPr>
        <w:t>назва благодійної організації;</w:t>
      </w:r>
    </w:p>
    <w:p w:rsidR="003D5B8C" w:rsidRPr="00AA7465" w:rsidRDefault="003D5B8C" w:rsidP="00AA7465">
      <w:pPr>
        <w:numPr>
          <w:ilvl w:val="0"/>
          <w:numId w:val="4"/>
        </w:numPr>
        <w:spacing w:line="360" w:lineRule="auto"/>
        <w:ind w:left="0" w:firstLine="709"/>
        <w:jc w:val="both"/>
        <w:rPr>
          <w:sz w:val="28"/>
          <w:szCs w:val="28"/>
        </w:rPr>
      </w:pPr>
      <w:r w:rsidRPr="00AA7465">
        <w:rPr>
          <w:sz w:val="28"/>
          <w:szCs w:val="28"/>
        </w:rPr>
        <w:t>відомості про місцезнаходження благодійної організації, із зазначенням повної поштової адреси;</w:t>
      </w:r>
    </w:p>
    <w:p w:rsidR="003D5B8C" w:rsidRPr="00AA7465" w:rsidRDefault="003D5B8C" w:rsidP="00AA7465">
      <w:pPr>
        <w:numPr>
          <w:ilvl w:val="0"/>
          <w:numId w:val="4"/>
        </w:numPr>
        <w:spacing w:line="360" w:lineRule="auto"/>
        <w:ind w:left="0" w:firstLine="709"/>
        <w:jc w:val="both"/>
        <w:rPr>
          <w:sz w:val="28"/>
          <w:szCs w:val="28"/>
        </w:rPr>
      </w:pPr>
      <w:r w:rsidRPr="00AA7465">
        <w:rPr>
          <w:sz w:val="28"/>
          <w:szCs w:val="28"/>
        </w:rPr>
        <w:t>посилання на один з обраних територіальних статусів благодійної організації, про які вже згадувалося ;</w:t>
      </w:r>
    </w:p>
    <w:p w:rsidR="003D5B8C" w:rsidRPr="00AA7465" w:rsidRDefault="003D5B8C" w:rsidP="00AA7465">
      <w:pPr>
        <w:numPr>
          <w:ilvl w:val="0"/>
          <w:numId w:val="4"/>
        </w:numPr>
        <w:spacing w:line="360" w:lineRule="auto"/>
        <w:ind w:left="0" w:firstLine="709"/>
        <w:jc w:val="both"/>
        <w:rPr>
          <w:sz w:val="28"/>
          <w:szCs w:val="28"/>
        </w:rPr>
      </w:pPr>
      <w:r w:rsidRPr="00AA7465">
        <w:rPr>
          <w:sz w:val="28"/>
          <w:szCs w:val="28"/>
        </w:rPr>
        <w:t>посилання на організаційно-правову форму благодійної організації (членську благодійну організацію, благодійний фонд, благодійну установу або інші благодійні організації (фундації, місії, ліги тощо). Правда, законодавством не передбачено чіткого розмежування між цими формами;</w:t>
      </w:r>
    </w:p>
    <w:p w:rsidR="003D5B8C" w:rsidRPr="00AA7465" w:rsidRDefault="003D5B8C" w:rsidP="00AA7465">
      <w:pPr>
        <w:numPr>
          <w:ilvl w:val="0"/>
          <w:numId w:val="4"/>
        </w:numPr>
        <w:spacing w:line="360" w:lineRule="auto"/>
        <w:ind w:left="0" w:firstLine="709"/>
        <w:jc w:val="both"/>
        <w:rPr>
          <w:sz w:val="28"/>
          <w:szCs w:val="28"/>
        </w:rPr>
      </w:pPr>
      <w:r w:rsidRPr="00AA7465">
        <w:rPr>
          <w:sz w:val="28"/>
          <w:szCs w:val="28"/>
        </w:rPr>
        <w:t>предмет, цілі, завдання, напрями та основні форми (види) здійснення благодійної діяльності;</w:t>
      </w:r>
    </w:p>
    <w:p w:rsidR="003D5B8C" w:rsidRPr="00AA7465" w:rsidRDefault="003D5B8C" w:rsidP="00AA7465">
      <w:pPr>
        <w:numPr>
          <w:ilvl w:val="0"/>
          <w:numId w:val="4"/>
        </w:numPr>
        <w:spacing w:line="360" w:lineRule="auto"/>
        <w:ind w:left="0" w:firstLine="709"/>
        <w:jc w:val="both"/>
        <w:rPr>
          <w:sz w:val="28"/>
          <w:szCs w:val="28"/>
        </w:rPr>
      </w:pPr>
      <w:r w:rsidRPr="00AA7465">
        <w:rPr>
          <w:sz w:val="28"/>
          <w:szCs w:val="28"/>
        </w:rPr>
        <w:t>вичерпний перелік форм (видів) здійснюваної ними діяльності. Щодо предмету, цілей та завдання благодійної організації, то Закон не встановлює їх вичерпного переліку.</w:t>
      </w:r>
    </w:p>
    <w:p w:rsidR="003D5B8C" w:rsidRPr="00AA7465" w:rsidRDefault="003D5B8C" w:rsidP="00AA7465">
      <w:pPr>
        <w:spacing w:line="360" w:lineRule="auto"/>
        <w:ind w:firstLine="709"/>
        <w:jc w:val="both"/>
        <w:rPr>
          <w:sz w:val="28"/>
          <w:szCs w:val="28"/>
        </w:rPr>
      </w:pPr>
      <w:r w:rsidRPr="00AA7465">
        <w:rPr>
          <w:sz w:val="28"/>
          <w:szCs w:val="28"/>
        </w:rPr>
        <w:t xml:space="preserve">Ще одним важливим документом, необхідним для реєстрації благодійної організації, є </w:t>
      </w:r>
      <w:r w:rsidRPr="00AA7465">
        <w:rPr>
          <w:rStyle w:val="a3"/>
          <w:b w:val="0"/>
          <w:sz w:val="28"/>
          <w:szCs w:val="28"/>
        </w:rPr>
        <w:t>відомості про засновників</w:t>
      </w:r>
      <w:r w:rsidRPr="00AA7465">
        <w:rPr>
          <w:rStyle w:val="a3"/>
          <w:sz w:val="28"/>
          <w:szCs w:val="28"/>
        </w:rPr>
        <w:t xml:space="preserve"> </w:t>
      </w:r>
      <w:r w:rsidRPr="00AA7465">
        <w:rPr>
          <w:sz w:val="28"/>
          <w:szCs w:val="28"/>
        </w:rPr>
        <w:t>організації, що складаються у довільній формі й підписуються одним із засновників або членом керівного органу управління благодійною організацією. Щодо фізичної особи-засновника благодійної організації зазначають : прізвище, ім'я та по батькові, рік народження, місце проживання, а також місце роботи та посаду, а щодо юридичної особи-засновника - повну назву та юридичну адресу. Юридична особа-засновник подає до реєструючого органу нотаріально посвідчені копії статуту та свідоцтва про державну реєстрацію, а іноземна юридична особа-засновник - легалізовані в посольстві або консульстві України та перекладені українською мовою нотаріально посвідчені копії документів, що свідчать про реєстрацію такої особи в країні її місцезнаходження, а також статут (договір про створення) цієї іноземної юридичної особи</w:t>
      </w:r>
      <w:r w:rsidR="000059C6" w:rsidRPr="00AA7465">
        <w:rPr>
          <w:sz w:val="28"/>
          <w:szCs w:val="28"/>
        </w:rPr>
        <w:t>[4]</w:t>
      </w:r>
      <w:r w:rsidRPr="00AA7465">
        <w:rPr>
          <w:sz w:val="28"/>
          <w:szCs w:val="28"/>
        </w:rPr>
        <w:t>.</w:t>
      </w:r>
    </w:p>
    <w:p w:rsidR="003D5B8C" w:rsidRPr="00AA7465" w:rsidRDefault="003D5B8C" w:rsidP="00AA7465">
      <w:pPr>
        <w:spacing w:line="360" w:lineRule="auto"/>
        <w:ind w:firstLine="709"/>
        <w:jc w:val="both"/>
        <w:rPr>
          <w:sz w:val="28"/>
          <w:szCs w:val="28"/>
        </w:rPr>
      </w:pPr>
      <w:r w:rsidRPr="00AA7465">
        <w:rPr>
          <w:sz w:val="28"/>
          <w:szCs w:val="28"/>
        </w:rPr>
        <w:t xml:space="preserve">До реєструючого органу подають також </w:t>
      </w:r>
      <w:r w:rsidRPr="00AA7465">
        <w:rPr>
          <w:rStyle w:val="a3"/>
          <w:b w:val="0"/>
          <w:sz w:val="28"/>
          <w:szCs w:val="28"/>
        </w:rPr>
        <w:t>відомості про органи управління</w:t>
      </w:r>
      <w:r w:rsidRPr="00AA7465">
        <w:rPr>
          <w:rStyle w:val="a3"/>
          <w:sz w:val="28"/>
          <w:szCs w:val="28"/>
        </w:rPr>
        <w:t xml:space="preserve"> </w:t>
      </w:r>
      <w:r w:rsidRPr="00AA7465">
        <w:rPr>
          <w:sz w:val="28"/>
          <w:szCs w:val="28"/>
        </w:rPr>
        <w:t>благодійною організацією. Їх складають у довільній формі - підписує їх один із засновників або член керівного органу управління благодійною організацією. Щодо посадових осіб органів управління благодійною організацією зазначають прізвища, ім'я та по батькові, роки народження, місця проживання, місця роботи та посади.</w:t>
      </w:r>
    </w:p>
    <w:p w:rsidR="003D5B8C" w:rsidRPr="00AA7465" w:rsidRDefault="003D5B8C" w:rsidP="00AA7465">
      <w:pPr>
        <w:spacing w:line="360" w:lineRule="auto"/>
        <w:ind w:firstLine="709"/>
        <w:jc w:val="both"/>
        <w:rPr>
          <w:sz w:val="28"/>
          <w:szCs w:val="28"/>
        </w:rPr>
      </w:pPr>
      <w:r w:rsidRPr="00AA7465">
        <w:rPr>
          <w:sz w:val="28"/>
          <w:szCs w:val="28"/>
        </w:rPr>
        <w:t>Подаються також</w:t>
      </w:r>
      <w:r w:rsidRPr="00AA7465">
        <w:rPr>
          <w:rStyle w:val="a3"/>
          <w:sz w:val="28"/>
          <w:szCs w:val="28"/>
        </w:rPr>
        <w:t xml:space="preserve"> </w:t>
      </w:r>
      <w:r w:rsidRPr="00AA7465">
        <w:rPr>
          <w:rStyle w:val="a3"/>
          <w:b w:val="0"/>
          <w:sz w:val="28"/>
          <w:szCs w:val="28"/>
        </w:rPr>
        <w:t>відомості про наявність відділень</w:t>
      </w:r>
      <w:r w:rsidRPr="00AA7465">
        <w:rPr>
          <w:rStyle w:val="a3"/>
          <w:sz w:val="28"/>
          <w:szCs w:val="28"/>
        </w:rPr>
        <w:t xml:space="preserve"> </w:t>
      </w:r>
      <w:r w:rsidRPr="00AA7465">
        <w:rPr>
          <w:sz w:val="28"/>
          <w:szCs w:val="28"/>
        </w:rPr>
        <w:t>(філій, представництв) благодійної організації, які мають бути підтверджені протоколами загальних зборів членів таких відділень або особистими заявами представників-фізичних осіб. Зрозуміло, що благодійна організація, яка щойно створюється, ще не має відділень в регіонах, однак для реєстрації досить лише ініціативної групи у складі двох-трьох осіб, які поділяючи положення статуту благодійної організації, складуть та підпишуть протокол загальних зборів відділення (філії), в тексті якого візьмуть на себе зобов'язання поширювати діяльність благодійної організації у своєму регіоні, в тому числі й через зареєстроване в установленому порядку відділення або філію благодійної організації. Підписи учасників цієї ініціативної групи з регіону не потребують нотаріального чи іншого аналогічного посвідчення. Проблему з поширенням діяльності благодійної організації на більшість регіонів України та за кордоном можна вирішити й шляхом надання спеціальних представницьких повноважень окремим фізичним особам, які постійно мешкають у регіонах. Однак слід мати на увазі, що на етапі реєстрації благодійної організації такі фізичні особи мають подати до реєструючого органу нотаріально посвідчену заяву, в якій вони погоджуються бути представником благодійної організації у своєму регіоні</w:t>
      </w:r>
      <w:r w:rsidR="000059C6" w:rsidRPr="00AA7465">
        <w:rPr>
          <w:sz w:val="28"/>
          <w:szCs w:val="28"/>
        </w:rPr>
        <w:t>[4]</w:t>
      </w:r>
      <w:r w:rsidRPr="00AA7465">
        <w:rPr>
          <w:sz w:val="28"/>
          <w:szCs w:val="28"/>
        </w:rPr>
        <w:t>.</w:t>
      </w:r>
    </w:p>
    <w:p w:rsidR="003D5B8C" w:rsidRPr="00AA7465" w:rsidRDefault="003D5B8C" w:rsidP="00AA7465">
      <w:pPr>
        <w:spacing w:line="360" w:lineRule="auto"/>
        <w:ind w:firstLine="709"/>
        <w:jc w:val="both"/>
        <w:rPr>
          <w:sz w:val="28"/>
          <w:szCs w:val="28"/>
        </w:rPr>
      </w:pPr>
      <w:r w:rsidRPr="00AA7465">
        <w:rPr>
          <w:sz w:val="28"/>
          <w:szCs w:val="28"/>
        </w:rPr>
        <w:t>Важливу роль серед документів відіграє</w:t>
      </w:r>
      <w:r w:rsidRPr="00AA7465">
        <w:rPr>
          <w:rStyle w:val="a3"/>
          <w:sz w:val="28"/>
          <w:szCs w:val="28"/>
        </w:rPr>
        <w:t xml:space="preserve"> </w:t>
      </w:r>
      <w:r w:rsidRPr="00AA7465">
        <w:rPr>
          <w:rStyle w:val="a3"/>
          <w:b w:val="0"/>
          <w:sz w:val="28"/>
          <w:szCs w:val="28"/>
        </w:rPr>
        <w:t>підтвердження юридичної адреси</w:t>
      </w:r>
      <w:r w:rsidRPr="00AA7465">
        <w:rPr>
          <w:sz w:val="28"/>
          <w:szCs w:val="28"/>
        </w:rPr>
        <w:t xml:space="preserve"> (місцезнаходження) організації. Його до реєструючого органу подає власник приміщення у формі гарантійного листа або договору оренди. Вибір місцезнаходження благодійної організації, відображений у її статуті, водночас означає автоматичний вибір податкової інспекції, на обліку якої знаходитиметься благодійна організація.</w:t>
      </w:r>
    </w:p>
    <w:p w:rsidR="003D5B8C" w:rsidRPr="00AA7465" w:rsidRDefault="003D5B8C" w:rsidP="00AA7465">
      <w:pPr>
        <w:spacing w:line="360" w:lineRule="auto"/>
        <w:ind w:firstLine="709"/>
        <w:jc w:val="both"/>
        <w:rPr>
          <w:sz w:val="28"/>
          <w:szCs w:val="28"/>
        </w:rPr>
      </w:pPr>
      <w:r w:rsidRPr="00AA7465">
        <w:rPr>
          <w:sz w:val="28"/>
          <w:szCs w:val="28"/>
        </w:rPr>
        <w:t xml:space="preserve">За наявності усіх перерахованих документів та їх правильного оформлення реєструючий орган надасть засновникам реквізити рахунку, за яким провадиться </w:t>
      </w:r>
      <w:r w:rsidRPr="00AA7465">
        <w:rPr>
          <w:rStyle w:val="a3"/>
          <w:b w:val="0"/>
          <w:sz w:val="28"/>
          <w:szCs w:val="28"/>
        </w:rPr>
        <w:t>сплата за державну реєстрацію</w:t>
      </w:r>
      <w:r w:rsidRPr="00AA7465">
        <w:rPr>
          <w:rStyle w:val="a3"/>
          <w:sz w:val="28"/>
          <w:szCs w:val="28"/>
        </w:rPr>
        <w:t xml:space="preserve"> </w:t>
      </w:r>
      <w:r w:rsidRPr="00AA7465">
        <w:rPr>
          <w:sz w:val="28"/>
          <w:szCs w:val="28"/>
        </w:rPr>
        <w:t>благодійної організації. Розміри такої плати встановлено та диференційовано постановою КМ України від 30.03.98 № 383. Для міжнародних благодійних організацій це вісім неоподатковуваних мінімумів доходів громадян (8*17= 136 грн.), для всеукраїнських благодійних організацій - десять неоподатковуваних мінімумів доходів громадян (170 грн.); а для місцевих благодійних організацій - п'ять неоподатковуваних мінімумів (85 грн.) Відтак орган державної реєстрації має два місяці для ухвали позитивного чи негативного рішення</w:t>
      </w:r>
      <w:r w:rsidR="000059C6" w:rsidRPr="00AA7465">
        <w:rPr>
          <w:sz w:val="28"/>
          <w:szCs w:val="28"/>
          <w:lang w:val="ru-RU"/>
        </w:rPr>
        <w:t>[7]</w:t>
      </w:r>
      <w:r w:rsidRPr="00AA7465">
        <w:rPr>
          <w:sz w:val="28"/>
          <w:szCs w:val="28"/>
        </w:rPr>
        <w:t>.</w:t>
      </w:r>
    </w:p>
    <w:p w:rsidR="003D5B8C" w:rsidRPr="00AA7465" w:rsidRDefault="003D5B8C" w:rsidP="00AA7465">
      <w:pPr>
        <w:spacing w:line="360" w:lineRule="auto"/>
        <w:ind w:firstLine="709"/>
        <w:jc w:val="both"/>
        <w:rPr>
          <w:sz w:val="28"/>
          <w:szCs w:val="28"/>
        </w:rPr>
      </w:pPr>
      <w:r w:rsidRPr="00AA7465">
        <w:rPr>
          <w:sz w:val="28"/>
          <w:szCs w:val="28"/>
        </w:rPr>
        <w:t>Державна реєстрація благодійної організації проведена. Які наступні кроки? Зауважимо, що коли нижченаведеними діями буде займатися не засновник чи керівник організації, а інша людина, то її повноваження слід підтвердити нотаріально посвідченим дорученням засновника (фізичної чи юридичної особи).</w:t>
      </w:r>
    </w:p>
    <w:p w:rsidR="003D5B8C" w:rsidRPr="00AA7465" w:rsidRDefault="003D5B8C" w:rsidP="00AA7465">
      <w:pPr>
        <w:spacing w:line="360" w:lineRule="auto"/>
        <w:ind w:firstLine="709"/>
        <w:jc w:val="both"/>
        <w:rPr>
          <w:sz w:val="28"/>
          <w:szCs w:val="28"/>
        </w:rPr>
      </w:pPr>
      <w:r w:rsidRPr="00AA7465">
        <w:rPr>
          <w:sz w:val="28"/>
          <w:szCs w:val="28"/>
        </w:rPr>
        <w:t xml:space="preserve">Насамперед слід подбати про присвоєння благодійній організації ідентифікаційного коду в Єдиному державному реєстрі підприємств та організацій України </w:t>
      </w:r>
      <w:r w:rsidRPr="00AA7465">
        <w:rPr>
          <w:rStyle w:val="a3"/>
          <w:b w:val="0"/>
          <w:sz w:val="28"/>
          <w:szCs w:val="28"/>
        </w:rPr>
        <w:t>(ЄДРПОУ).</w:t>
      </w:r>
      <w:r w:rsidRPr="00AA7465">
        <w:rPr>
          <w:rStyle w:val="a3"/>
          <w:sz w:val="28"/>
          <w:szCs w:val="28"/>
        </w:rPr>
        <w:t xml:space="preserve"> </w:t>
      </w:r>
      <w:r w:rsidR="00AA2324" w:rsidRPr="00AA7465">
        <w:rPr>
          <w:sz w:val="28"/>
          <w:szCs w:val="28"/>
        </w:rPr>
        <w:t>Для цього не</w:t>
      </w:r>
      <w:r w:rsidRPr="00AA7465">
        <w:rPr>
          <w:sz w:val="28"/>
          <w:szCs w:val="28"/>
        </w:rPr>
        <w:t>обхідно подати до відповідного статистичного органу (наприклад, в Києві - до Міністерства статистики) облікову картку встановленого зразка, котру статистичний орган надає під час реєстрації. Для реєстрації слід мати при собі оригінал статуту та свідоцтва про державну реєстрацію, а також ксерокопію свідоцтва про державну реєстрацію благодійної організації. За присвоєння ідентифікаційного коду платять на рахунок органу статистики від 29 до 39 грн. залежно від статусу організації (місцевий, всеукраїнський або міжнародний)</w:t>
      </w:r>
      <w:r w:rsidR="000059C6" w:rsidRPr="00AA7465">
        <w:rPr>
          <w:sz w:val="28"/>
          <w:szCs w:val="28"/>
          <w:lang w:val="ru-RU"/>
        </w:rPr>
        <w:t>[8]</w:t>
      </w:r>
      <w:r w:rsidRPr="00AA7465">
        <w:rPr>
          <w:sz w:val="28"/>
          <w:szCs w:val="28"/>
        </w:rPr>
        <w:t>.</w:t>
      </w:r>
    </w:p>
    <w:p w:rsidR="003D5B8C" w:rsidRPr="00AA7465" w:rsidRDefault="003D5B8C" w:rsidP="00AA7465">
      <w:pPr>
        <w:spacing w:line="360" w:lineRule="auto"/>
        <w:ind w:firstLine="709"/>
        <w:jc w:val="both"/>
        <w:rPr>
          <w:sz w:val="28"/>
          <w:szCs w:val="28"/>
        </w:rPr>
      </w:pPr>
      <w:r w:rsidRPr="00AA7465">
        <w:rPr>
          <w:sz w:val="28"/>
          <w:szCs w:val="28"/>
        </w:rPr>
        <w:t>У</w:t>
      </w:r>
      <w:r w:rsidR="00AA2324" w:rsidRPr="00AA7465">
        <w:rPr>
          <w:sz w:val="28"/>
          <w:szCs w:val="28"/>
        </w:rPr>
        <w:t>ся інформація, необхідна для за</w:t>
      </w:r>
      <w:r w:rsidRPr="00AA7465">
        <w:rPr>
          <w:sz w:val="28"/>
          <w:szCs w:val="28"/>
        </w:rPr>
        <w:t>повнення облікової картки, міститься в статуті та свідоцтві про державну реє</w:t>
      </w:r>
      <w:r w:rsidR="00AA2324" w:rsidRPr="00AA7465">
        <w:rPr>
          <w:sz w:val="28"/>
          <w:szCs w:val="28"/>
        </w:rPr>
        <w:t>страцію. Треба також знати іден</w:t>
      </w:r>
      <w:r w:rsidRPr="00AA7465">
        <w:rPr>
          <w:sz w:val="28"/>
          <w:szCs w:val="28"/>
        </w:rPr>
        <w:t xml:space="preserve">тифікаційні коди засновників організації-юридичних осіб та </w:t>
      </w:r>
      <w:r w:rsidR="00AA2324" w:rsidRPr="00AA7465">
        <w:rPr>
          <w:rStyle w:val="a3"/>
          <w:b w:val="0"/>
          <w:sz w:val="28"/>
          <w:szCs w:val="28"/>
        </w:rPr>
        <w:t>іден</w:t>
      </w:r>
      <w:r w:rsidRPr="00AA7465">
        <w:rPr>
          <w:rStyle w:val="a3"/>
          <w:b w:val="0"/>
          <w:sz w:val="28"/>
          <w:szCs w:val="28"/>
        </w:rPr>
        <w:t>тифікаційні номери</w:t>
      </w:r>
      <w:r w:rsidRPr="00AA7465">
        <w:rPr>
          <w:rStyle w:val="a3"/>
          <w:sz w:val="28"/>
          <w:szCs w:val="28"/>
        </w:rPr>
        <w:t xml:space="preserve"> </w:t>
      </w:r>
      <w:r w:rsidRPr="00AA7465">
        <w:rPr>
          <w:sz w:val="28"/>
          <w:szCs w:val="28"/>
        </w:rPr>
        <w:t>засновників організації-фізичних осіб; їх повне найменування чи прізвище, ім'я та по батькові, місцезнаходження чи місце проживання та телефони. Заповнюючи картку, особливу увагу зверніть на розділ 17 цього документу "Види еко¬номічної діяльності та ознака зовнішньоекономічної діяльності". Саме в цьому розділі має бути вказано, що основним напрямком діяльності організації є благодійництво. Документом, що підтверджує отримання благодійною організацією ідентифікаційного коду, є довідка про внесення до ЄДРПОУ, видана відповідним органом статистики, та відмітка цього органу на оригіналах статуту та свідоцтва про державну реєстрацію благодійної організації</w:t>
      </w:r>
      <w:r w:rsidR="000059C6" w:rsidRPr="00AA7465">
        <w:rPr>
          <w:sz w:val="28"/>
          <w:szCs w:val="28"/>
        </w:rPr>
        <w:t>[8]</w:t>
      </w:r>
      <w:r w:rsidRPr="00AA7465">
        <w:rPr>
          <w:sz w:val="28"/>
          <w:szCs w:val="28"/>
        </w:rPr>
        <w:t>.</w:t>
      </w:r>
    </w:p>
    <w:p w:rsidR="003D5B8C" w:rsidRPr="00AA7465" w:rsidRDefault="00AA2324" w:rsidP="00AA7465">
      <w:pPr>
        <w:spacing w:line="360" w:lineRule="auto"/>
        <w:ind w:firstLine="709"/>
        <w:jc w:val="both"/>
        <w:rPr>
          <w:sz w:val="28"/>
          <w:szCs w:val="28"/>
        </w:rPr>
      </w:pPr>
      <w:r w:rsidRPr="00AA7465">
        <w:rPr>
          <w:sz w:val="28"/>
          <w:szCs w:val="28"/>
        </w:rPr>
        <w:t>Наступний крок - постановка бла</w:t>
      </w:r>
      <w:r w:rsidR="003D5B8C" w:rsidRPr="00AA7465">
        <w:rPr>
          <w:sz w:val="28"/>
          <w:szCs w:val="28"/>
        </w:rPr>
        <w:t xml:space="preserve">годійної організації на облік у міських чи районних органах </w:t>
      </w:r>
      <w:r w:rsidR="003D5B8C" w:rsidRPr="00AA7465">
        <w:rPr>
          <w:rStyle w:val="a3"/>
          <w:b w:val="0"/>
          <w:sz w:val="28"/>
          <w:szCs w:val="28"/>
        </w:rPr>
        <w:t>Фонду соціального страхування</w:t>
      </w:r>
      <w:r w:rsidR="003D5B8C" w:rsidRPr="00AA7465">
        <w:rPr>
          <w:rStyle w:val="a3"/>
          <w:sz w:val="28"/>
          <w:szCs w:val="28"/>
        </w:rPr>
        <w:t xml:space="preserve">. </w:t>
      </w:r>
      <w:r w:rsidR="003D5B8C" w:rsidRPr="00AA7465">
        <w:rPr>
          <w:sz w:val="28"/>
          <w:szCs w:val="28"/>
        </w:rPr>
        <w:t>Щоб стати на облік у органах Фонду соціального страхування, слід подати картку встановленого зразка, що містить відомості, необхідні для реєстрації. Таку картку безкоштовно надають при реєстрації, а вся необхідна інформація для її заповнення є в статуті благодійної організації.</w:t>
      </w:r>
    </w:p>
    <w:p w:rsidR="003D5B8C" w:rsidRPr="00AA7465" w:rsidRDefault="003D5B8C" w:rsidP="00AA7465">
      <w:pPr>
        <w:spacing w:line="360" w:lineRule="auto"/>
        <w:ind w:firstLine="709"/>
        <w:jc w:val="both"/>
        <w:rPr>
          <w:sz w:val="28"/>
          <w:szCs w:val="28"/>
        </w:rPr>
      </w:pPr>
      <w:r w:rsidRPr="00AA7465">
        <w:rPr>
          <w:sz w:val="28"/>
          <w:szCs w:val="28"/>
        </w:rPr>
        <w:t>Ще при собі слід мати оригінали статуту та свідоцтва про державну реєстрацію і довідку про внесення благодійної організації до ЄДРПОУ. Документом, що підтверджує реєстрацію в органі Фонду соціального страхування, є повідомлення страхувальнику, в якому зазначено реєстраційний номер благодійної організації.</w:t>
      </w:r>
    </w:p>
    <w:p w:rsidR="003D5B8C" w:rsidRPr="00AA7465" w:rsidRDefault="003D5B8C" w:rsidP="00AA7465">
      <w:pPr>
        <w:spacing w:line="360" w:lineRule="auto"/>
        <w:ind w:firstLine="709"/>
        <w:jc w:val="both"/>
        <w:rPr>
          <w:sz w:val="28"/>
          <w:szCs w:val="28"/>
        </w:rPr>
      </w:pPr>
      <w:r w:rsidRPr="00AA7465">
        <w:rPr>
          <w:sz w:val="28"/>
          <w:szCs w:val="28"/>
        </w:rPr>
        <w:t>Далі треба поставити благодійну органі</w:t>
      </w:r>
      <w:r w:rsidR="00AA2324" w:rsidRPr="00AA7465">
        <w:rPr>
          <w:sz w:val="28"/>
          <w:szCs w:val="28"/>
        </w:rPr>
        <w:t>зацію на облік у міських чи рай</w:t>
      </w:r>
      <w:r w:rsidRPr="00AA7465">
        <w:rPr>
          <w:sz w:val="28"/>
          <w:szCs w:val="28"/>
        </w:rPr>
        <w:t xml:space="preserve">онних органах </w:t>
      </w:r>
      <w:r w:rsidRPr="00AA7465">
        <w:rPr>
          <w:rStyle w:val="a3"/>
          <w:b w:val="0"/>
          <w:sz w:val="28"/>
          <w:szCs w:val="28"/>
        </w:rPr>
        <w:t>Пенсійного фонду.</w:t>
      </w:r>
      <w:r w:rsidRPr="00AA7465">
        <w:rPr>
          <w:rStyle w:val="a3"/>
          <w:sz w:val="28"/>
          <w:szCs w:val="28"/>
        </w:rPr>
        <w:t xml:space="preserve"> </w:t>
      </w:r>
      <w:r w:rsidRPr="00AA7465">
        <w:rPr>
          <w:sz w:val="28"/>
          <w:szCs w:val="28"/>
        </w:rPr>
        <w:t>Для цього до органу реєстрації подають заяву встановленого зразка, яку безкоштовно надають при реєстрації. Вся інформація для її заповнення теж є у статут</w:t>
      </w:r>
      <w:r w:rsidR="00AA2324" w:rsidRPr="00AA7465">
        <w:rPr>
          <w:sz w:val="28"/>
          <w:szCs w:val="28"/>
        </w:rPr>
        <w:t>і організації. Також подають но</w:t>
      </w:r>
      <w:r w:rsidRPr="00AA7465">
        <w:rPr>
          <w:sz w:val="28"/>
          <w:szCs w:val="28"/>
        </w:rPr>
        <w:t>таріально посвідчені копії статуту та свідоцтва про державну реєстрацію благодійної організації і довідку про внесення благодійної організації до ЄДРПОУ. Ці нотаріальні копії залишаються у реєструючому органі. Документом, що підтверджує реєстрацію благодійної організації в органах Пенсійного фонду, є повідомлення, в якому зазначено реєстраційний номер організації. Необхідним атрибутом, що також посвідчує реєстрацію в органах Пенсійного фонду, є відмітка цього органу на оригіналі статуту благодійної організації. По завершенні реєстрації органи Пенсійного фонду надають довідку для пред'явлення в банк, корінець якої після відкриття банківського рахунку повертають до органу Пенсійного фонду, який видав довідку</w:t>
      </w:r>
      <w:r w:rsidR="000059C6" w:rsidRPr="00AA7465">
        <w:rPr>
          <w:sz w:val="28"/>
          <w:szCs w:val="28"/>
          <w:lang w:val="ru-RU"/>
        </w:rPr>
        <w:t>[8]</w:t>
      </w:r>
      <w:r w:rsidRPr="00AA7465">
        <w:rPr>
          <w:sz w:val="28"/>
          <w:szCs w:val="28"/>
        </w:rPr>
        <w:t>.</w:t>
      </w:r>
    </w:p>
    <w:p w:rsidR="003D5B8C" w:rsidRPr="00AA7465" w:rsidRDefault="003D5B8C" w:rsidP="00AA7465">
      <w:pPr>
        <w:spacing w:line="360" w:lineRule="auto"/>
        <w:ind w:firstLine="709"/>
        <w:jc w:val="both"/>
        <w:rPr>
          <w:sz w:val="28"/>
          <w:szCs w:val="28"/>
        </w:rPr>
      </w:pPr>
      <w:r w:rsidRPr="00AA7465">
        <w:rPr>
          <w:sz w:val="28"/>
          <w:szCs w:val="28"/>
        </w:rPr>
        <w:t xml:space="preserve">Тепер стає реальною постановка благодійної організації на облік в органах </w:t>
      </w:r>
      <w:r w:rsidRPr="00AA7465">
        <w:rPr>
          <w:rStyle w:val="a3"/>
          <w:b w:val="0"/>
          <w:sz w:val="28"/>
          <w:szCs w:val="28"/>
        </w:rPr>
        <w:t>державної податкової служби.</w:t>
      </w:r>
      <w:r w:rsidRPr="00AA7465">
        <w:rPr>
          <w:rStyle w:val="a3"/>
          <w:sz w:val="28"/>
          <w:szCs w:val="28"/>
        </w:rPr>
        <w:t xml:space="preserve"> </w:t>
      </w:r>
      <w:r w:rsidRPr="00AA7465">
        <w:rPr>
          <w:sz w:val="28"/>
          <w:szCs w:val="28"/>
        </w:rPr>
        <w:t>Необхідна заява встановленого зразка (у двох примірниках), яку безкоштовно надає податковий орган. Інформація для заповнення заяви вже міститься у попередньо оформлених установчих документах організації. Ще необхідно знати ідентифікаційні коди (коди ЄДРПОУ) засновників організації-юридичних осіб та ідентифікаційні номери засновників -</w:t>
      </w:r>
      <w:r w:rsidR="00AA2324" w:rsidRPr="00AA7465">
        <w:rPr>
          <w:sz w:val="28"/>
          <w:szCs w:val="28"/>
        </w:rPr>
        <w:t xml:space="preserve"> </w:t>
      </w:r>
      <w:r w:rsidRPr="00AA7465">
        <w:rPr>
          <w:sz w:val="28"/>
          <w:szCs w:val="28"/>
        </w:rPr>
        <w:t xml:space="preserve">фізичних осіб, їх повне найменування чи прізвище, ім'я та по батькові, місцезнаходження чи місце проживання та телефони. Крім заяви, до податкового органу подають нотаріально посвідчені копії статуту, свідоцтва про державну реєстрацію, довідки про внесення до Єдиного державного реєстру підприємств та організацій України, а також оригінал і ксерокопію протоколу </w:t>
      </w:r>
      <w:r w:rsidR="00AA2324" w:rsidRPr="00AA7465">
        <w:rPr>
          <w:sz w:val="28"/>
          <w:szCs w:val="28"/>
        </w:rPr>
        <w:t>керівного органу управління бла</w:t>
      </w:r>
      <w:r w:rsidRPr="00AA7465">
        <w:rPr>
          <w:sz w:val="28"/>
          <w:szCs w:val="28"/>
        </w:rPr>
        <w:t>годійної організації, який прийняв рішення про створення організації та про призначення її керівника; оригінал і ксерокопію наказу кер</w:t>
      </w:r>
      <w:r w:rsidR="00AA2324" w:rsidRPr="00AA7465">
        <w:rPr>
          <w:sz w:val="28"/>
          <w:szCs w:val="28"/>
        </w:rPr>
        <w:t>івника про при</w:t>
      </w:r>
      <w:r w:rsidRPr="00AA7465">
        <w:rPr>
          <w:sz w:val="28"/>
          <w:szCs w:val="28"/>
        </w:rPr>
        <w:t>значення бухгалтера (якщо на цей час визначена кандидатура бухгалтера); оригінал та ксерокопію договору оренди чи іншого аналогічного договору, який підтверджує місцезнаходження організації. Постановка на податковий облік підтверджується довідкою, виданою податковим органом, та його штампом на оригіналі статуту благодійної організації</w:t>
      </w:r>
      <w:r w:rsidR="000059C6" w:rsidRPr="00AA7465">
        <w:rPr>
          <w:sz w:val="28"/>
          <w:szCs w:val="28"/>
          <w:lang w:val="ru-RU"/>
        </w:rPr>
        <w:t>[7]</w:t>
      </w:r>
      <w:r w:rsidRPr="00AA7465">
        <w:rPr>
          <w:sz w:val="28"/>
          <w:szCs w:val="28"/>
        </w:rPr>
        <w:t>.</w:t>
      </w:r>
    </w:p>
    <w:p w:rsidR="003D5B8C" w:rsidRPr="00AA7465" w:rsidRDefault="003D5B8C" w:rsidP="00AA7465">
      <w:pPr>
        <w:spacing w:line="360" w:lineRule="auto"/>
        <w:ind w:firstLine="709"/>
        <w:jc w:val="both"/>
        <w:rPr>
          <w:sz w:val="28"/>
          <w:szCs w:val="28"/>
        </w:rPr>
      </w:pPr>
      <w:r w:rsidRPr="00AA7465">
        <w:rPr>
          <w:sz w:val="28"/>
          <w:szCs w:val="28"/>
        </w:rPr>
        <w:t xml:space="preserve">Після цього слід </w:t>
      </w:r>
      <w:r w:rsidRPr="00AA7465">
        <w:rPr>
          <w:rStyle w:val="a3"/>
          <w:b w:val="0"/>
          <w:sz w:val="28"/>
          <w:szCs w:val="28"/>
        </w:rPr>
        <w:t>відкрити банківський рахунок</w:t>
      </w:r>
      <w:r w:rsidRPr="00AA7465">
        <w:rPr>
          <w:sz w:val="28"/>
          <w:szCs w:val="28"/>
        </w:rPr>
        <w:t xml:space="preserve"> у національній і, коли це необхідно, іноземній валюті. До банківської установи подають заяву встановленого зразка, підписану керівником та бухгалтером (коли на час відкриття рахунку його вже призначено), а також картки зі зразками підписів (по дві на кожен тип рахунку, що відкривається). Підписи на картках засвідчують нотаріально. Заяву та картки надає банківська установа. До банківської установи також подають нотаріально посвідчені копії статуту, свідоцтва про державну реєстрацію, довідки про внесення до ЄДРПОУ, видану Пенсійним фондом довідку для пред'явлення в банк,</w:t>
      </w:r>
      <w:r w:rsidR="00142D32">
        <w:rPr>
          <w:sz w:val="28"/>
          <w:szCs w:val="28"/>
        </w:rPr>
        <w:t xml:space="preserve"> копію протоколу керівного орга</w:t>
      </w:r>
      <w:r w:rsidRPr="00AA7465">
        <w:rPr>
          <w:sz w:val="28"/>
          <w:szCs w:val="28"/>
        </w:rPr>
        <w:t xml:space="preserve">ну управління організації, що прийняв рішення про створення організації та про призначення її керівника, а також копію наказу </w:t>
      </w:r>
      <w:r w:rsidR="00AA2324" w:rsidRPr="00AA7465">
        <w:rPr>
          <w:sz w:val="28"/>
          <w:szCs w:val="28"/>
        </w:rPr>
        <w:t>керівника про призначен</w:t>
      </w:r>
      <w:r w:rsidRPr="00AA7465">
        <w:rPr>
          <w:sz w:val="28"/>
          <w:szCs w:val="28"/>
        </w:rPr>
        <w:t>ня бухгалтера (при умові, що бухгалтера вже призначено). Додатково подають лист від благодійної організації, адресований до банківської установи, з проханням тимчасово (максимальний термін до одного місяця) дозволити проведення операцій на рахунку організації без печатки та за одним підписом (останнє тільки для випадків, коли в організації відсутній бухгалтер).</w:t>
      </w:r>
    </w:p>
    <w:p w:rsidR="003D5B8C" w:rsidRPr="00AA7465" w:rsidRDefault="003D5B8C" w:rsidP="00AA7465">
      <w:pPr>
        <w:spacing w:line="360" w:lineRule="auto"/>
        <w:ind w:firstLine="709"/>
        <w:jc w:val="both"/>
        <w:rPr>
          <w:sz w:val="28"/>
          <w:szCs w:val="28"/>
        </w:rPr>
      </w:pPr>
      <w:r w:rsidRPr="00AA7465">
        <w:rPr>
          <w:sz w:val="28"/>
          <w:szCs w:val="28"/>
        </w:rPr>
        <w:t>Документом, що підтверджує відкриття рахунку, є довідка банківської установи та її відмітка на оригіналі статуту благодійної організації. Ще в банку дадуть лист (у двох примірниках) для податкової інспекції, де організація стоїть на обліку. Якщо благодійна організація відразу після відкриття рахунку має намір його використовувати, варто особисто доставити примірники листа банку до податкової інспекції та повернути один з них до банку з відміткою податківців. Лише після цього банк дозволить благодійній організації використовувати відкритий рахунок. Слід т</w:t>
      </w:r>
      <w:r w:rsidR="00AA2324" w:rsidRPr="00AA7465">
        <w:rPr>
          <w:sz w:val="28"/>
          <w:szCs w:val="28"/>
        </w:rPr>
        <w:t>акож подати повідомлення встано</w:t>
      </w:r>
      <w:r w:rsidRPr="00AA7465">
        <w:rPr>
          <w:sz w:val="28"/>
          <w:szCs w:val="28"/>
        </w:rPr>
        <w:t>вленого зразка, в якому організація повідомляє податкову інспекцію про відкриття рахунків. Зауважимо, що із 2008 року вимога подавати такі листи та повідомлення вже не є обов’язковою, оскільки між податковими та банківськими установами налагоджено електронний обмін інформацією про відкриття та закриття рахунків. Після отримання банками електронного повідомлення про взяття на облік рахунків в податковій, такі рахунки вже можна використовувати</w:t>
      </w:r>
      <w:r w:rsidR="000059C6" w:rsidRPr="00AA7465">
        <w:rPr>
          <w:sz w:val="28"/>
          <w:szCs w:val="28"/>
          <w:lang w:val="ru-RU"/>
        </w:rPr>
        <w:t>[4]</w:t>
      </w:r>
      <w:r w:rsidRPr="00AA7465">
        <w:rPr>
          <w:sz w:val="28"/>
          <w:szCs w:val="28"/>
        </w:rPr>
        <w:t>.</w:t>
      </w:r>
    </w:p>
    <w:p w:rsidR="003D5B8C" w:rsidRPr="00AA7465" w:rsidRDefault="003D5B8C" w:rsidP="00AA7465">
      <w:pPr>
        <w:spacing w:line="360" w:lineRule="auto"/>
        <w:ind w:firstLine="709"/>
        <w:jc w:val="both"/>
        <w:rPr>
          <w:sz w:val="28"/>
          <w:szCs w:val="28"/>
        </w:rPr>
      </w:pPr>
      <w:r w:rsidRPr="00AA7465">
        <w:rPr>
          <w:sz w:val="28"/>
          <w:szCs w:val="28"/>
        </w:rPr>
        <w:t>Тепер настав час оформити документи для одержання</w:t>
      </w:r>
      <w:r w:rsidRPr="00AA7465">
        <w:rPr>
          <w:rStyle w:val="a3"/>
          <w:sz w:val="28"/>
          <w:szCs w:val="28"/>
        </w:rPr>
        <w:t xml:space="preserve"> </w:t>
      </w:r>
      <w:r w:rsidRPr="00AA7465">
        <w:rPr>
          <w:rStyle w:val="a3"/>
          <w:b w:val="0"/>
          <w:sz w:val="28"/>
          <w:szCs w:val="28"/>
        </w:rPr>
        <w:t>дозволу на виготовлення печатки.</w:t>
      </w:r>
      <w:r w:rsidRPr="00AA7465">
        <w:rPr>
          <w:rStyle w:val="a3"/>
          <w:sz w:val="28"/>
          <w:szCs w:val="28"/>
        </w:rPr>
        <w:t xml:space="preserve"> </w:t>
      </w:r>
      <w:r w:rsidRPr="00AA7465">
        <w:rPr>
          <w:sz w:val="28"/>
          <w:szCs w:val="28"/>
        </w:rPr>
        <w:t>Для цього до органів дозвільної системи подають за встановленою формою заяву; оригінал та нотаріально посвідчену копію свідоцтва про державну реєстрацію; довідку з банку про відкриття рахунку; витяг зі статуту в тій його частині, де йдеться про права організації мати печатку, штампи, банківський рахунок та самостійний баланс (таку довідку підписує керівник організації); ескізи печатки (штампу, коли це необхідно) у двох примірниках; ксерокопію довідки про внесення до ЄДРПОУ, а також квитанцію про сплату послуг дозвільної системи (34 гривні). Наданий органами дозвільної системи дозвіл на виготовлення печатки (штампу) дасть змогу отримати печатку, замовивши її у спеціалізованих підприємствах</w:t>
      </w:r>
      <w:r w:rsidR="000059C6" w:rsidRPr="00AA7465">
        <w:rPr>
          <w:sz w:val="28"/>
          <w:szCs w:val="28"/>
          <w:lang w:val="ru-RU"/>
        </w:rPr>
        <w:t>[10]</w:t>
      </w:r>
      <w:r w:rsidRPr="00AA7465">
        <w:rPr>
          <w:sz w:val="28"/>
          <w:szCs w:val="28"/>
        </w:rPr>
        <w:t>.</w:t>
      </w:r>
    </w:p>
    <w:p w:rsidR="003D5B8C" w:rsidRPr="00AA7465" w:rsidRDefault="003D5B8C" w:rsidP="00AA7465">
      <w:pPr>
        <w:spacing w:line="360" w:lineRule="auto"/>
        <w:ind w:firstLine="709"/>
        <w:jc w:val="both"/>
        <w:rPr>
          <w:sz w:val="28"/>
          <w:szCs w:val="28"/>
        </w:rPr>
      </w:pPr>
      <w:r w:rsidRPr="00AA7465">
        <w:rPr>
          <w:sz w:val="28"/>
          <w:szCs w:val="28"/>
        </w:rPr>
        <w:t>На</w:t>
      </w:r>
      <w:r w:rsidR="00AA2324" w:rsidRPr="00AA7465">
        <w:rPr>
          <w:sz w:val="28"/>
          <w:szCs w:val="28"/>
        </w:rPr>
        <w:t>ступний крок - реєстрація в рай</w:t>
      </w:r>
      <w:r w:rsidRPr="00AA7465">
        <w:rPr>
          <w:sz w:val="28"/>
          <w:szCs w:val="28"/>
        </w:rPr>
        <w:t>онних чи міських державних</w:t>
      </w:r>
      <w:r w:rsidRPr="00AA7465">
        <w:rPr>
          <w:rStyle w:val="a3"/>
          <w:sz w:val="28"/>
          <w:szCs w:val="28"/>
        </w:rPr>
        <w:t xml:space="preserve"> </w:t>
      </w:r>
      <w:r w:rsidRPr="00AA7465">
        <w:rPr>
          <w:rStyle w:val="a3"/>
          <w:b w:val="0"/>
          <w:sz w:val="28"/>
          <w:szCs w:val="28"/>
        </w:rPr>
        <w:t>центрах зайнятості.</w:t>
      </w:r>
      <w:r w:rsidRPr="00AA7465">
        <w:rPr>
          <w:rStyle w:val="a3"/>
          <w:sz w:val="28"/>
          <w:szCs w:val="28"/>
        </w:rPr>
        <w:t xml:space="preserve"> </w:t>
      </w:r>
      <w:r w:rsidRPr="00AA7465">
        <w:rPr>
          <w:sz w:val="28"/>
          <w:szCs w:val="28"/>
        </w:rPr>
        <w:t>Таку реєстрацію здійснюють майже наприкінці тому, що на заяві встановленого зразка, крім підпису керівника та головного бухгалтера організації, обов'язково має бути печатка організації. Крім цього, для постановки на облік у центрі зайнятості достатньо лише пред'явити оригінали установчих документів організації.</w:t>
      </w:r>
    </w:p>
    <w:p w:rsidR="003D5B8C" w:rsidRPr="00AA7465" w:rsidRDefault="003D5B8C" w:rsidP="00AA7465">
      <w:pPr>
        <w:spacing w:line="360" w:lineRule="auto"/>
        <w:ind w:firstLine="709"/>
        <w:jc w:val="both"/>
        <w:rPr>
          <w:sz w:val="28"/>
          <w:szCs w:val="28"/>
        </w:rPr>
      </w:pPr>
      <w:r w:rsidRPr="00AA7465">
        <w:rPr>
          <w:sz w:val="28"/>
          <w:szCs w:val="28"/>
        </w:rPr>
        <w:t>Наприкінці важливо не забути подати до податкової інспекції заяву встановленого зразка з проханням про реєстрацію організації як</w:t>
      </w:r>
      <w:r w:rsidRPr="00AA7465">
        <w:rPr>
          <w:rStyle w:val="a3"/>
          <w:sz w:val="28"/>
          <w:szCs w:val="28"/>
        </w:rPr>
        <w:t xml:space="preserve"> </w:t>
      </w:r>
      <w:r w:rsidRPr="00AA7465">
        <w:rPr>
          <w:rStyle w:val="a3"/>
          <w:b w:val="0"/>
          <w:sz w:val="28"/>
          <w:szCs w:val="28"/>
        </w:rPr>
        <w:t>неприбуткової.</w:t>
      </w:r>
      <w:r w:rsidRPr="00AA7465">
        <w:rPr>
          <w:rStyle w:val="a3"/>
          <w:sz w:val="28"/>
          <w:szCs w:val="28"/>
        </w:rPr>
        <w:t xml:space="preserve"> </w:t>
      </w:r>
      <w:r w:rsidRPr="00AA7465">
        <w:rPr>
          <w:sz w:val="28"/>
          <w:szCs w:val="28"/>
        </w:rPr>
        <w:t>Це важливо для правильного звітування перед податковою (подається звіт неприбуткової організації).</w:t>
      </w:r>
    </w:p>
    <w:p w:rsidR="003D5B8C" w:rsidRPr="00AA7465" w:rsidRDefault="003D5B8C" w:rsidP="00AA7465">
      <w:pPr>
        <w:spacing w:line="360" w:lineRule="auto"/>
        <w:ind w:firstLine="709"/>
        <w:jc w:val="both"/>
        <w:rPr>
          <w:sz w:val="28"/>
          <w:szCs w:val="28"/>
        </w:rPr>
      </w:pPr>
      <w:r w:rsidRPr="00AA7465">
        <w:rPr>
          <w:sz w:val="28"/>
          <w:szCs w:val="28"/>
        </w:rPr>
        <w:t>Нарешті можна сказати, що благодійна організація створена відповідно до вимог чинного законодавства.</w:t>
      </w:r>
    </w:p>
    <w:p w:rsidR="00AA2324" w:rsidRPr="00AA7465" w:rsidRDefault="00AA2324" w:rsidP="00AA7465">
      <w:pPr>
        <w:spacing w:line="360" w:lineRule="auto"/>
        <w:ind w:firstLine="709"/>
        <w:jc w:val="both"/>
        <w:rPr>
          <w:sz w:val="28"/>
          <w:szCs w:val="28"/>
        </w:rPr>
      </w:pPr>
    </w:p>
    <w:p w:rsidR="003D5B8C" w:rsidRPr="001508BF" w:rsidRDefault="001508BF" w:rsidP="00AA7465">
      <w:pPr>
        <w:spacing w:line="360" w:lineRule="auto"/>
        <w:ind w:firstLine="709"/>
        <w:jc w:val="both"/>
        <w:rPr>
          <w:b/>
          <w:sz w:val="28"/>
          <w:szCs w:val="28"/>
        </w:rPr>
      </w:pPr>
      <w:r w:rsidRPr="001508BF">
        <w:rPr>
          <w:b/>
          <w:sz w:val="28"/>
          <w:szCs w:val="28"/>
        </w:rPr>
        <w:t>1.</w:t>
      </w:r>
      <w:r>
        <w:rPr>
          <w:b/>
          <w:sz w:val="28"/>
          <w:szCs w:val="28"/>
        </w:rPr>
        <w:t>2</w:t>
      </w:r>
      <w:r w:rsidR="003D5B8C" w:rsidRPr="00AA7465">
        <w:rPr>
          <w:b/>
          <w:sz w:val="28"/>
          <w:szCs w:val="28"/>
        </w:rPr>
        <w:t xml:space="preserve"> Порядок нарахування та утримання небюджетними неприбутковими організаціями внесків у фонд соціального страхування від нещасних випадків на виробн</w:t>
      </w:r>
      <w:r>
        <w:rPr>
          <w:b/>
          <w:sz w:val="28"/>
          <w:szCs w:val="28"/>
        </w:rPr>
        <w:t>ицтві і професійних захворювань</w:t>
      </w:r>
    </w:p>
    <w:p w:rsidR="00142D32" w:rsidRPr="001508BF" w:rsidRDefault="00142D32" w:rsidP="00AA7465">
      <w:pPr>
        <w:spacing w:line="360" w:lineRule="auto"/>
        <w:ind w:firstLine="709"/>
        <w:jc w:val="both"/>
        <w:rPr>
          <w:sz w:val="28"/>
          <w:szCs w:val="28"/>
        </w:rPr>
      </w:pPr>
    </w:p>
    <w:p w:rsidR="00AA2324" w:rsidRPr="00AA7465" w:rsidRDefault="00AA2324" w:rsidP="00AA7465">
      <w:pPr>
        <w:spacing w:line="360" w:lineRule="auto"/>
        <w:ind w:firstLine="709"/>
        <w:jc w:val="both"/>
        <w:rPr>
          <w:sz w:val="28"/>
          <w:szCs w:val="28"/>
        </w:rPr>
      </w:pPr>
      <w:r w:rsidRPr="00AA7465">
        <w:rPr>
          <w:sz w:val="28"/>
          <w:szCs w:val="28"/>
        </w:rPr>
        <w:t>Дія Закону України «Про загальнообов’язкове державне соціальне страхування від нещасних випадків на виробництві і професійних захворювань, як призвели до втрати працездатності» №1105 поширюється на особи, які працюють на умовах трудової угоди (контракту) на підприємствах, в установах, організаціях, незалежно від форми власності і господарювання, у фізичних осіб, на осіб, які забезпечують себе роботою самостійно, і у громадян – суб’єктів підприємницької діяльності. Таким чином, обов’язковому страхуванню від нещасних випадків підлягають особи, які працюють на умовах трудової угоди (контракту)</w:t>
      </w:r>
      <w:r w:rsidR="00375BAD" w:rsidRPr="00AA7465">
        <w:rPr>
          <w:sz w:val="28"/>
          <w:szCs w:val="28"/>
        </w:rPr>
        <w:t xml:space="preserve"> </w:t>
      </w:r>
      <w:r w:rsidR="00375BAD" w:rsidRPr="00AA7465">
        <w:rPr>
          <w:sz w:val="28"/>
          <w:szCs w:val="28"/>
          <w:lang w:val="ru-RU"/>
        </w:rPr>
        <w:t>[1]</w:t>
      </w:r>
      <w:r w:rsidRPr="00AA7465">
        <w:rPr>
          <w:sz w:val="28"/>
          <w:szCs w:val="28"/>
        </w:rPr>
        <w:t>.</w:t>
      </w:r>
    </w:p>
    <w:p w:rsidR="00AA2324" w:rsidRPr="00AA7465" w:rsidRDefault="00AA2324" w:rsidP="00AA7465">
      <w:pPr>
        <w:spacing w:line="360" w:lineRule="auto"/>
        <w:ind w:firstLine="709"/>
        <w:jc w:val="both"/>
        <w:rPr>
          <w:sz w:val="28"/>
          <w:szCs w:val="28"/>
        </w:rPr>
      </w:pPr>
      <w:r w:rsidRPr="00AA7465">
        <w:rPr>
          <w:sz w:val="28"/>
          <w:szCs w:val="28"/>
        </w:rPr>
        <w:t>Застрахованою являється фізична особа, на користь якої здійснюється страхування (тобто працівник). Здійснюють страхування працедавці, а у окремих випадках – застраховані особи.</w:t>
      </w:r>
    </w:p>
    <w:p w:rsidR="00AA2324" w:rsidRPr="00AA7465" w:rsidRDefault="00AA2324" w:rsidP="00AA7465">
      <w:pPr>
        <w:spacing w:line="360" w:lineRule="auto"/>
        <w:ind w:firstLine="709"/>
        <w:jc w:val="both"/>
        <w:rPr>
          <w:sz w:val="28"/>
          <w:szCs w:val="28"/>
        </w:rPr>
      </w:pPr>
      <w:r w:rsidRPr="00AA7465">
        <w:rPr>
          <w:sz w:val="28"/>
          <w:szCs w:val="28"/>
        </w:rPr>
        <w:t>Об’єктом страхування від нещасних випадків являється життя застрахованої особи, її здоров’я і працездатність. Працедавцем являється власник юридичної особи або уповноважений ним орган. Для страхування від нещасний випадків на виробництві не вимагається згода або заява працівника. Страхування здійснюється у безготівковій формі.</w:t>
      </w:r>
    </w:p>
    <w:p w:rsidR="00AA2324" w:rsidRPr="00AA7465" w:rsidRDefault="00AA2324" w:rsidP="00AA7465">
      <w:pPr>
        <w:spacing w:line="360" w:lineRule="auto"/>
        <w:ind w:firstLine="709"/>
        <w:jc w:val="both"/>
        <w:rPr>
          <w:sz w:val="28"/>
          <w:szCs w:val="28"/>
        </w:rPr>
      </w:pPr>
      <w:r w:rsidRPr="00AA7465">
        <w:rPr>
          <w:sz w:val="28"/>
          <w:szCs w:val="28"/>
        </w:rPr>
        <w:t>Платниками страхових внесків у Фонд соціального страхування від нещасних випадків на виробництві і професійних захворювань України являються юридичні особи незалежно від форми власності і господарювання, виду діяльності і галузевої належності, їх обєднання, філії та інші відокремлені підрозділи, які не мають статусу юридичної особи і розташовані на території іншої, ніж поатник страхових внесків, які вони підпорядковуються.</w:t>
      </w:r>
    </w:p>
    <w:p w:rsidR="00AA2324" w:rsidRPr="00AA7465" w:rsidRDefault="00AA2324" w:rsidP="00AA7465">
      <w:pPr>
        <w:spacing w:line="360" w:lineRule="auto"/>
        <w:ind w:firstLine="709"/>
        <w:jc w:val="both"/>
        <w:rPr>
          <w:sz w:val="28"/>
          <w:szCs w:val="28"/>
        </w:rPr>
      </w:pPr>
      <w:r w:rsidRPr="00AA7465">
        <w:rPr>
          <w:sz w:val="28"/>
          <w:szCs w:val="28"/>
        </w:rPr>
        <w:t>Працедавці – юридичні особи набувають статус страховика у день взяття їх на облік робочими органами виконавчої дирекції Фонду. Взяття на облік юридичних осіб здійснюється органами виконавчої дирекції Фонду за місцем знаходження суб’єктів господарювання на основі відомостей з реєстраційної картки не пізніше наступного робочого дня з дня фактичного отримання відомостей робочими органами виконавчої дирекції Фонду.</w:t>
      </w:r>
    </w:p>
    <w:p w:rsidR="00AA2324" w:rsidRPr="00AA7465" w:rsidRDefault="00AA2324" w:rsidP="00AA7465">
      <w:pPr>
        <w:spacing w:line="360" w:lineRule="auto"/>
        <w:ind w:firstLine="709"/>
        <w:jc w:val="both"/>
        <w:rPr>
          <w:sz w:val="28"/>
          <w:szCs w:val="28"/>
        </w:rPr>
      </w:pPr>
      <w:r w:rsidRPr="00AA7465">
        <w:rPr>
          <w:sz w:val="28"/>
          <w:szCs w:val="28"/>
        </w:rPr>
        <w:t>Неприбуткова організація як страховик зобов’язана:</w:t>
      </w:r>
    </w:p>
    <w:p w:rsidR="00AA2324" w:rsidRPr="00AA7465" w:rsidRDefault="00AA2324" w:rsidP="00AA7465">
      <w:pPr>
        <w:numPr>
          <w:ilvl w:val="0"/>
          <w:numId w:val="6"/>
        </w:numPr>
        <w:tabs>
          <w:tab w:val="clear" w:pos="2265"/>
          <w:tab w:val="num" w:pos="0"/>
          <w:tab w:val="left" w:pos="1080"/>
        </w:tabs>
        <w:spacing w:line="360" w:lineRule="auto"/>
        <w:ind w:left="0" w:firstLine="709"/>
        <w:jc w:val="both"/>
        <w:rPr>
          <w:sz w:val="28"/>
          <w:szCs w:val="28"/>
        </w:rPr>
      </w:pPr>
      <w:r w:rsidRPr="00AA7465">
        <w:rPr>
          <w:sz w:val="28"/>
          <w:szCs w:val="28"/>
        </w:rPr>
        <w:t>своєчасно і у повному обсязі нараховувати і сплачувати в установленому порядку страхові внески у Фонд соціального страхування від нещасних випадків;</w:t>
      </w:r>
    </w:p>
    <w:p w:rsidR="00AA2324" w:rsidRPr="00AA7465" w:rsidRDefault="00AA2324" w:rsidP="00AA7465">
      <w:pPr>
        <w:numPr>
          <w:ilvl w:val="0"/>
          <w:numId w:val="6"/>
        </w:numPr>
        <w:tabs>
          <w:tab w:val="clear" w:pos="2265"/>
          <w:tab w:val="num" w:pos="0"/>
          <w:tab w:val="left" w:pos="1080"/>
        </w:tabs>
        <w:spacing w:line="360" w:lineRule="auto"/>
        <w:ind w:left="0" w:firstLine="709"/>
        <w:jc w:val="both"/>
        <w:rPr>
          <w:sz w:val="28"/>
          <w:szCs w:val="28"/>
        </w:rPr>
      </w:pPr>
      <w:r w:rsidRPr="00AA7465">
        <w:rPr>
          <w:sz w:val="28"/>
          <w:szCs w:val="28"/>
        </w:rPr>
        <w:t>інформувати робочий орган виконавчої дирекції Фонду:</w:t>
      </w:r>
    </w:p>
    <w:p w:rsidR="00AA2324" w:rsidRPr="00AA7465" w:rsidRDefault="00AA2324" w:rsidP="00AA7465">
      <w:pPr>
        <w:numPr>
          <w:ilvl w:val="0"/>
          <w:numId w:val="5"/>
        </w:numPr>
        <w:tabs>
          <w:tab w:val="num" w:pos="0"/>
          <w:tab w:val="left" w:pos="1080"/>
        </w:tabs>
        <w:spacing w:line="360" w:lineRule="auto"/>
        <w:ind w:left="0" w:firstLine="709"/>
        <w:jc w:val="both"/>
        <w:rPr>
          <w:sz w:val="28"/>
          <w:szCs w:val="28"/>
        </w:rPr>
      </w:pPr>
      <w:r w:rsidRPr="00AA7465">
        <w:rPr>
          <w:sz w:val="28"/>
          <w:szCs w:val="28"/>
        </w:rPr>
        <w:t>про кожен нещасний випадок або професійне захворювання на підприємстві;</w:t>
      </w:r>
    </w:p>
    <w:p w:rsidR="00AA2324" w:rsidRPr="00AA7465" w:rsidRDefault="00AA2324" w:rsidP="00AA7465">
      <w:pPr>
        <w:numPr>
          <w:ilvl w:val="0"/>
          <w:numId w:val="5"/>
        </w:numPr>
        <w:tabs>
          <w:tab w:val="num" w:pos="0"/>
          <w:tab w:val="left" w:pos="1080"/>
        </w:tabs>
        <w:spacing w:line="360" w:lineRule="auto"/>
        <w:ind w:left="0" w:firstLine="709"/>
        <w:jc w:val="both"/>
        <w:rPr>
          <w:sz w:val="28"/>
          <w:szCs w:val="28"/>
        </w:rPr>
      </w:pPr>
      <w:r w:rsidRPr="00AA7465">
        <w:rPr>
          <w:sz w:val="28"/>
          <w:szCs w:val="28"/>
        </w:rPr>
        <w:t>про зміну технології робіт або виду діяльності підприємства для переводу його на відповідний клас професійного ризику;</w:t>
      </w:r>
    </w:p>
    <w:p w:rsidR="00AA2324" w:rsidRPr="00AA7465" w:rsidRDefault="00AA2324" w:rsidP="00AA7465">
      <w:pPr>
        <w:numPr>
          <w:ilvl w:val="0"/>
          <w:numId w:val="6"/>
        </w:numPr>
        <w:tabs>
          <w:tab w:val="clear" w:pos="2265"/>
          <w:tab w:val="num" w:pos="0"/>
          <w:tab w:val="left" w:pos="1080"/>
        </w:tabs>
        <w:spacing w:line="360" w:lineRule="auto"/>
        <w:ind w:left="0" w:firstLine="709"/>
        <w:jc w:val="both"/>
        <w:rPr>
          <w:sz w:val="28"/>
          <w:szCs w:val="28"/>
        </w:rPr>
      </w:pPr>
      <w:r w:rsidRPr="00AA7465">
        <w:rPr>
          <w:sz w:val="28"/>
          <w:szCs w:val="28"/>
        </w:rPr>
        <w:t>надавати робочому органу виконавчої дирекції Фонду відомості про чисельність працівників, суму заробітної плати, річний фактичний обсяг реалізованої продукції (робіт, послуг), кількість нещасних випадків і професійних захворювань на підприємстві за минулий календарний рік;</w:t>
      </w:r>
    </w:p>
    <w:p w:rsidR="00AA2324" w:rsidRPr="00AA7465" w:rsidRDefault="00AA2324" w:rsidP="00AA7465">
      <w:pPr>
        <w:numPr>
          <w:ilvl w:val="0"/>
          <w:numId w:val="6"/>
        </w:numPr>
        <w:tabs>
          <w:tab w:val="clear" w:pos="2265"/>
          <w:tab w:val="num" w:pos="0"/>
          <w:tab w:val="left" w:pos="1080"/>
          <w:tab w:val="left" w:pos="1260"/>
        </w:tabs>
        <w:spacing w:line="360" w:lineRule="auto"/>
        <w:ind w:left="0" w:firstLine="709"/>
        <w:jc w:val="both"/>
        <w:rPr>
          <w:sz w:val="28"/>
          <w:szCs w:val="28"/>
        </w:rPr>
      </w:pPr>
      <w:r w:rsidRPr="00AA7465">
        <w:rPr>
          <w:sz w:val="28"/>
          <w:szCs w:val="28"/>
        </w:rPr>
        <w:t>безоплатно створювати всі необіхдін умови для роботи на підприємстві представників Фонду соціального страхування від нещасних випадків;</w:t>
      </w:r>
    </w:p>
    <w:p w:rsidR="00AA2324" w:rsidRPr="00AA7465" w:rsidRDefault="00AA2324" w:rsidP="00AA7465">
      <w:pPr>
        <w:numPr>
          <w:ilvl w:val="0"/>
          <w:numId w:val="6"/>
        </w:numPr>
        <w:tabs>
          <w:tab w:val="clear" w:pos="2265"/>
          <w:tab w:val="num" w:pos="0"/>
          <w:tab w:val="left" w:pos="1080"/>
          <w:tab w:val="left" w:pos="1260"/>
        </w:tabs>
        <w:spacing w:line="360" w:lineRule="auto"/>
        <w:ind w:left="0" w:firstLine="709"/>
        <w:jc w:val="both"/>
        <w:rPr>
          <w:sz w:val="28"/>
          <w:szCs w:val="28"/>
        </w:rPr>
      </w:pPr>
      <w:r w:rsidRPr="00AA7465">
        <w:rPr>
          <w:sz w:val="28"/>
          <w:szCs w:val="28"/>
        </w:rPr>
        <w:t>повідомляти працівникам підприємства адресу і номер телефону робочого органу виконавчої дирекції Фонду, а також лікувально-профілактичні установи і лікарів, які за згодою Фонду обслуговують дане підприємство;</w:t>
      </w:r>
    </w:p>
    <w:p w:rsidR="00AA2324" w:rsidRPr="00AA7465" w:rsidRDefault="00AA2324" w:rsidP="00AA7465">
      <w:pPr>
        <w:numPr>
          <w:ilvl w:val="0"/>
          <w:numId w:val="6"/>
        </w:numPr>
        <w:tabs>
          <w:tab w:val="clear" w:pos="2265"/>
          <w:tab w:val="num" w:pos="0"/>
        </w:tabs>
        <w:spacing w:line="360" w:lineRule="auto"/>
        <w:ind w:left="0" w:firstLine="709"/>
        <w:jc w:val="both"/>
        <w:rPr>
          <w:sz w:val="28"/>
          <w:szCs w:val="28"/>
        </w:rPr>
      </w:pPr>
      <w:r w:rsidRPr="00AA7465">
        <w:rPr>
          <w:sz w:val="28"/>
          <w:szCs w:val="28"/>
        </w:rPr>
        <w:t>подавати звітність в робочий орган виконавчої дирекції Фонду у терміни, порядку і формі встановленій цим Фондом</w:t>
      </w:r>
      <w:r w:rsidR="00375BAD" w:rsidRPr="00AA7465">
        <w:rPr>
          <w:sz w:val="28"/>
          <w:szCs w:val="28"/>
          <w:lang w:val="ru-RU"/>
        </w:rPr>
        <w:t xml:space="preserve"> [1]</w:t>
      </w:r>
      <w:r w:rsidRPr="00AA7465">
        <w:rPr>
          <w:sz w:val="28"/>
          <w:szCs w:val="28"/>
        </w:rPr>
        <w:t>.</w:t>
      </w:r>
    </w:p>
    <w:p w:rsidR="00AA2324" w:rsidRPr="00AA7465" w:rsidRDefault="00AA2324" w:rsidP="00AA7465">
      <w:pPr>
        <w:spacing w:line="360" w:lineRule="auto"/>
        <w:ind w:firstLine="709"/>
        <w:jc w:val="both"/>
        <w:rPr>
          <w:sz w:val="28"/>
          <w:szCs w:val="28"/>
        </w:rPr>
      </w:pPr>
      <w:r w:rsidRPr="00AA7465">
        <w:rPr>
          <w:sz w:val="28"/>
          <w:szCs w:val="28"/>
        </w:rPr>
        <w:t>Страхові тарифи, диференційовані по групам галузей економіки (видам робіт) в залежності від класу професійного ризику виробництва, встанвлені Законом №2272. Розміри страхових внесків страховиків нараховуються у відсотках до суми фактичних витрат на оплату праці найманих працівників, включаючи витрати на виплату основної і додаткової заробітної плати, та інші компенсаційні і заохочувальні виплати, у тому числі у натуральній формі, які визначені згідно Закону про оплату праці, і підлягають обкладанню податком з доходів фізичних осіб.</w:t>
      </w:r>
    </w:p>
    <w:p w:rsidR="00AA2324" w:rsidRPr="00AA7465" w:rsidRDefault="00AA2324" w:rsidP="00AA7465">
      <w:pPr>
        <w:spacing w:line="360" w:lineRule="auto"/>
        <w:ind w:firstLine="709"/>
        <w:jc w:val="both"/>
        <w:rPr>
          <w:sz w:val="28"/>
          <w:szCs w:val="28"/>
        </w:rPr>
      </w:pPr>
      <w:r w:rsidRPr="00AA7465">
        <w:rPr>
          <w:sz w:val="28"/>
          <w:szCs w:val="28"/>
        </w:rPr>
        <w:t>Страхові внески нараховуються у рамках максимальної величини суми доходу, яка являється розрахунковою величиною при їх нарахуванні.</w:t>
      </w:r>
    </w:p>
    <w:p w:rsidR="00AA2324" w:rsidRPr="00AA7465" w:rsidRDefault="00AA2324" w:rsidP="00AA7465">
      <w:pPr>
        <w:spacing w:line="360" w:lineRule="auto"/>
        <w:ind w:firstLine="709"/>
        <w:jc w:val="both"/>
        <w:rPr>
          <w:sz w:val="28"/>
          <w:szCs w:val="28"/>
        </w:rPr>
      </w:pPr>
      <w:r w:rsidRPr="00AA7465">
        <w:rPr>
          <w:sz w:val="28"/>
          <w:szCs w:val="28"/>
        </w:rPr>
        <w:t>Розмір страхових внесків залежить від класу професійного ризику підприємства, до якого віднесено підприємство, знижки до нього (за низький рівень травматизму, професійні захворювання і належний стан охорони праці) або надбавки (за високий рівень травматизму, професійні захворювання і неналежний стан охорони праці)</w:t>
      </w:r>
      <w:r w:rsidR="00375BAD" w:rsidRPr="00AA7465">
        <w:rPr>
          <w:sz w:val="28"/>
          <w:szCs w:val="28"/>
        </w:rPr>
        <w:t>[1]</w:t>
      </w:r>
      <w:r w:rsidRPr="00AA7465">
        <w:rPr>
          <w:sz w:val="28"/>
          <w:szCs w:val="28"/>
        </w:rPr>
        <w:t>.</w:t>
      </w:r>
    </w:p>
    <w:p w:rsidR="00AA2324" w:rsidRPr="00AA7465" w:rsidRDefault="00AA2324" w:rsidP="00AA7465">
      <w:pPr>
        <w:spacing w:line="360" w:lineRule="auto"/>
        <w:ind w:firstLine="709"/>
        <w:jc w:val="both"/>
        <w:rPr>
          <w:sz w:val="28"/>
          <w:szCs w:val="28"/>
        </w:rPr>
      </w:pPr>
      <w:r w:rsidRPr="00AA7465">
        <w:rPr>
          <w:sz w:val="28"/>
          <w:szCs w:val="28"/>
        </w:rPr>
        <w:t>Робочі органи виконавчої дирекції Фонду у місячний термін після встанвлення ВРУ нових розмірів страхових тарифів повинні повідомити страховика про віднесення його до галузі (підгалузі) економіки або виду робіт, яким відповідає його основна діяльність, і про розмір страхового тарифу. Якщо працедавець не подає робочому органу Фонду відомостей, необхідних для визначення класу професійного ризику виробництва, або подає їх несвоєчасно і не в повному обсязі, робочий орган встановлює клас ризику виробництва і страховий внесок за влсновю оцінкою.</w:t>
      </w:r>
    </w:p>
    <w:p w:rsidR="00AA2324" w:rsidRPr="00AA7465" w:rsidRDefault="00AA2324" w:rsidP="00AA7465">
      <w:pPr>
        <w:spacing w:line="360" w:lineRule="auto"/>
        <w:ind w:firstLine="709"/>
        <w:jc w:val="both"/>
        <w:rPr>
          <w:sz w:val="28"/>
          <w:szCs w:val="28"/>
        </w:rPr>
      </w:pPr>
      <w:r w:rsidRPr="00AA7465">
        <w:rPr>
          <w:sz w:val="28"/>
          <w:szCs w:val="28"/>
        </w:rPr>
        <w:t>Більшість неприбуткових організацій відносяться до 1-го класу професійного ризику виробництва, визначеному у відповідності з Порядком визначення страхових тарифів. Згідно Закону №2272 страховий тариф для 1-го класу ризику у 2010 році складає 0,56%.</w:t>
      </w:r>
    </w:p>
    <w:p w:rsidR="00AA2324" w:rsidRPr="00AA7465" w:rsidRDefault="00AA2324" w:rsidP="00AA7465">
      <w:pPr>
        <w:spacing w:line="360" w:lineRule="auto"/>
        <w:ind w:firstLine="709"/>
        <w:jc w:val="both"/>
        <w:rPr>
          <w:sz w:val="28"/>
          <w:szCs w:val="28"/>
        </w:rPr>
      </w:pPr>
      <w:r w:rsidRPr="00AA7465">
        <w:rPr>
          <w:sz w:val="28"/>
          <w:szCs w:val="28"/>
        </w:rPr>
        <w:t>Для бюджетних організацій і об’єднань громадян страховий тариф складає 0,2% від суми фактичних витрат на оплату праці найманих працівників, яка включає в себе основну, додаткову та ніші заохочувальні виплати, у тому числі і у натуральній формі.</w:t>
      </w:r>
    </w:p>
    <w:p w:rsidR="00AA2324" w:rsidRPr="00AA7465" w:rsidRDefault="00AA2324" w:rsidP="00AA7465">
      <w:pPr>
        <w:spacing w:line="360" w:lineRule="auto"/>
        <w:ind w:firstLine="709"/>
        <w:jc w:val="both"/>
        <w:rPr>
          <w:sz w:val="28"/>
          <w:szCs w:val="28"/>
        </w:rPr>
      </w:pPr>
      <w:r w:rsidRPr="00AA7465">
        <w:rPr>
          <w:sz w:val="28"/>
          <w:szCs w:val="28"/>
        </w:rPr>
        <w:t>Слід відмітити, що у відповідності з п. 4 Листа виконавчої дирекції Фонду соціального страхування від нещасних випадків на виробництві і професійних захворювань України від 22.06.2006 р. №161-07-2 для встановлення згідно ст. 4 Закону №2272 страхововго тарифу у розмірі 0,2% страховик подає засвідчені нотаріально або відповідною особою робочого органу виконавчої дирекції Фонду (при наявності оригіналу) копії наступних документів:</w:t>
      </w:r>
    </w:p>
    <w:p w:rsidR="00AA2324" w:rsidRPr="00AA7465" w:rsidRDefault="00AA2324" w:rsidP="00AA7465">
      <w:pPr>
        <w:numPr>
          <w:ilvl w:val="0"/>
          <w:numId w:val="5"/>
        </w:numPr>
        <w:spacing w:line="360" w:lineRule="auto"/>
        <w:ind w:left="0" w:firstLine="709"/>
        <w:jc w:val="both"/>
        <w:rPr>
          <w:sz w:val="28"/>
          <w:szCs w:val="28"/>
        </w:rPr>
      </w:pPr>
      <w:r w:rsidRPr="00AA7465">
        <w:rPr>
          <w:sz w:val="28"/>
          <w:szCs w:val="28"/>
        </w:rPr>
        <w:t>статуту (положення);</w:t>
      </w:r>
    </w:p>
    <w:p w:rsidR="00AA2324" w:rsidRPr="00AA7465" w:rsidRDefault="00AA2324" w:rsidP="00AA7465">
      <w:pPr>
        <w:numPr>
          <w:ilvl w:val="0"/>
          <w:numId w:val="5"/>
        </w:numPr>
        <w:spacing w:line="360" w:lineRule="auto"/>
        <w:ind w:left="0" w:firstLine="709"/>
        <w:jc w:val="both"/>
        <w:rPr>
          <w:sz w:val="28"/>
          <w:szCs w:val="28"/>
        </w:rPr>
      </w:pPr>
      <w:r w:rsidRPr="00AA7465">
        <w:rPr>
          <w:sz w:val="28"/>
          <w:szCs w:val="28"/>
        </w:rPr>
        <w:t>довідки ДПА про неприбутковість (з вказаним кодом ознаки неприбутковості);</w:t>
      </w:r>
    </w:p>
    <w:p w:rsidR="00AA2324" w:rsidRPr="00AA7465" w:rsidRDefault="00AA2324" w:rsidP="00AA7465">
      <w:pPr>
        <w:numPr>
          <w:ilvl w:val="0"/>
          <w:numId w:val="5"/>
        </w:numPr>
        <w:spacing w:line="360" w:lineRule="auto"/>
        <w:ind w:left="0" w:firstLine="709"/>
        <w:jc w:val="both"/>
        <w:rPr>
          <w:sz w:val="28"/>
          <w:szCs w:val="28"/>
        </w:rPr>
      </w:pPr>
      <w:r w:rsidRPr="00AA7465">
        <w:rPr>
          <w:sz w:val="28"/>
          <w:szCs w:val="28"/>
        </w:rPr>
        <w:t>виписки з реєстру розпорядників бюджетних коштів;</w:t>
      </w:r>
    </w:p>
    <w:p w:rsidR="00AA2324" w:rsidRPr="00AA7465" w:rsidRDefault="00AA2324" w:rsidP="00AA7465">
      <w:pPr>
        <w:numPr>
          <w:ilvl w:val="0"/>
          <w:numId w:val="5"/>
        </w:numPr>
        <w:spacing w:line="360" w:lineRule="auto"/>
        <w:ind w:left="0" w:firstLine="709"/>
        <w:jc w:val="both"/>
        <w:rPr>
          <w:sz w:val="28"/>
          <w:szCs w:val="28"/>
        </w:rPr>
      </w:pPr>
      <w:r w:rsidRPr="00AA7465">
        <w:rPr>
          <w:sz w:val="28"/>
          <w:szCs w:val="28"/>
        </w:rPr>
        <w:t>свідоцтво про реєстрацію згідно Положення про порядок легалізацію об</w:t>
      </w:r>
      <w:r w:rsidRPr="00AA7465">
        <w:rPr>
          <w:sz w:val="28"/>
          <w:szCs w:val="28"/>
          <w:lang w:val="ru-RU"/>
        </w:rPr>
        <w:t>’</w:t>
      </w:r>
      <w:r w:rsidRPr="00AA7465">
        <w:rPr>
          <w:sz w:val="28"/>
          <w:szCs w:val="28"/>
        </w:rPr>
        <w:t>єднань громадян, затверджене Постановою КМУ від 26.02.93 р. №140</w:t>
      </w:r>
      <w:r w:rsidR="00375BAD" w:rsidRPr="00AA7465">
        <w:rPr>
          <w:sz w:val="28"/>
          <w:szCs w:val="28"/>
          <w:lang w:val="en-US"/>
        </w:rPr>
        <w:t>[1]</w:t>
      </w:r>
      <w:r w:rsidRPr="00AA7465">
        <w:rPr>
          <w:sz w:val="28"/>
          <w:szCs w:val="28"/>
        </w:rPr>
        <w:t>.</w:t>
      </w:r>
    </w:p>
    <w:p w:rsidR="00AA2324" w:rsidRPr="00AA7465" w:rsidRDefault="00AA2324" w:rsidP="00AA7465">
      <w:pPr>
        <w:spacing w:line="360" w:lineRule="auto"/>
        <w:ind w:firstLine="709"/>
        <w:jc w:val="both"/>
        <w:rPr>
          <w:sz w:val="28"/>
          <w:szCs w:val="28"/>
        </w:rPr>
      </w:pPr>
      <w:r w:rsidRPr="00AA7465">
        <w:rPr>
          <w:sz w:val="28"/>
          <w:szCs w:val="28"/>
        </w:rPr>
        <w:t>Страховики, які за страховим працівникам виплачують виплати у зв’язку з тимчасовою непрацездатністю до відновлення працездатності або встановлення інвалідності і здійснюють витрати на поховання у випадку смерті постраждалої особи, перераховують у Фонд суму, рівну різниці між нарахованими страховими внесками (за вирахуванням пені) і видатками страховиків.</w:t>
      </w:r>
    </w:p>
    <w:p w:rsidR="00AA2324" w:rsidRPr="00AA7465" w:rsidRDefault="00AA2324" w:rsidP="00AA7465">
      <w:pPr>
        <w:spacing w:line="360" w:lineRule="auto"/>
        <w:ind w:firstLine="709"/>
        <w:jc w:val="both"/>
        <w:rPr>
          <w:sz w:val="28"/>
          <w:szCs w:val="28"/>
        </w:rPr>
      </w:pPr>
      <w:r w:rsidRPr="00AA7465">
        <w:rPr>
          <w:sz w:val="28"/>
          <w:szCs w:val="28"/>
        </w:rPr>
        <w:t>Не внесені страховиками у встановлений термін страхові внески у Фонд рахуються недостачею і вираховуються у порядку передбаченому законодавством з нарахуванням пені. Пеня нараховується з суми недовиплати за кожен протермінований день і нараховується виходячи із 120% річної звітної ставки НБУ, діючої на момент виплати, і нараховується на повну суму недовиплати (без штрафу) за весь термін. Пеня нараховується з наступного дня після отримання заробітної плати і до дня виплати платежів. Пеня на пеню не нараховується. Якщо термін виплати страхових внесків співпадає з вихідним (святковим, неробочим) днем, пеня нараховується починаючи з наступного робочого дня після вихідного.</w:t>
      </w:r>
    </w:p>
    <w:p w:rsidR="00AA2324" w:rsidRPr="00AA7465" w:rsidRDefault="00AA2324" w:rsidP="00AA7465">
      <w:pPr>
        <w:spacing w:line="360" w:lineRule="auto"/>
        <w:ind w:firstLine="709"/>
        <w:jc w:val="both"/>
        <w:rPr>
          <w:sz w:val="28"/>
          <w:szCs w:val="28"/>
        </w:rPr>
      </w:pPr>
      <w:r w:rsidRPr="00AA7465">
        <w:rPr>
          <w:sz w:val="28"/>
          <w:szCs w:val="28"/>
        </w:rPr>
        <w:t>Слід відмітити, що при вирахуванні недовиплати за платежами у Фонд терміни давності не застосовуються.</w:t>
      </w:r>
    </w:p>
    <w:p w:rsidR="00AA2324" w:rsidRPr="00AA7465" w:rsidRDefault="00AA2324" w:rsidP="00AA7465">
      <w:pPr>
        <w:spacing w:line="360" w:lineRule="auto"/>
        <w:ind w:firstLine="709"/>
        <w:jc w:val="both"/>
        <w:rPr>
          <w:sz w:val="28"/>
          <w:szCs w:val="28"/>
        </w:rPr>
      </w:pPr>
      <w:r w:rsidRPr="00AA7465">
        <w:rPr>
          <w:sz w:val="28"/>
          <w:szCs w:val="28"/>
        </w:rPr>
        <w:t>Страховики здійснюють витрати на виплату у зв’язку з тимчасовою непрацездатністю до відновлення працездатності або встановлення інвалідності, а також витрати на поховання у випадку смерті потерпілої особи. При цьому перших п’ять днів тимчасової непрацездатності оплачуються власником або уповноваженим органом за рахунок коштів організації, установи.</w:t>
      </w:r>
    </w:p>
    <w:p w:rsidR="00AA2324" w:rsidRPr="00AA7465" w:rsidRDefault="00AA2324" w:rsidP="00AA7465">
      <w:pPr>
        <w:spacing w:line="360" w:lineRule="auto"/>
        <w:ind w:firstLine="709"/>
        <w:jc w:val="both"/>
        <w:rPr>
          <w:sz w:val="28"/>
          <w:szCs w:val="28"/>
        </w:rPr>
      </w:pPr>
      <w:r w:rsidRPr="00AA7465">
        <w:rPr>
          <w:sz w:val="28"/>
          <w:szCs w:val="28"/>
        </w:rPr>
        <w:t>Витрати за рахунок страхових внесків у Фонд виплачуються страховиком з його каси або поточного рахунку згідно з їх цільовим призначенням в установленому порядку. Якщо видатки, виплачені страховиком за звітний період, перевищують нараховану суму страхових внесків, то різниця між сумою видатків і сумою страхових внесків зараховується на рахунок виплати наступного періоду.</w:t>
      </w:r>
    </w:p>
    <w:p w:rsidR="00AA2324" w:rsidRPr="00AA7465" w:rsidRDefault="00AA2324" w:rsidP="00AA7465">
      <w:pPr>
        <w:spacing w:line="360" w:lineRule="auto"/>
        <w:ind w:firstLine="709"/>
        <w:jc w:val="both"/>
        <w:rPr>
          <w:sz w:val="28"/>
          <w:szCs w:val="28"/>
        </w:rPr>
      </w:pPr>
      <w:r w:rsidRPr="00AA7465">
        <w:rPr>
          <w:sz w:val="28"/>
          <w:szCs w:val="28"/>
        </w:rPr>
        <w:t>Суми донарахованих страхових внесків, пені і штрафів виплачуються у Фонд страховиками у десятиденний термін з дня складання акту перевірки окремим платіжним дорученням, у рядку призначення платежу вказується дата перевірки, номер акту і період.</w:t>
      </w:r>
    </w:p>
    <w:p w:rsidR="00AA2324" w:rsidRPr="00AA7465" w:rsidRDefault="00AA2324" w:rsidP="00AA7465">
      <w:pPr>
        <w:spacing w:line="360" w:lineRule="auto"/>
        <w:ind w:firstLine="709"/>
        <w:jc w:val="both"/>
        <w:rPr>
          <w:sz w:val="28"/>
          <w:szCs w:val="28"/>
        </w:rPr>
      </w:pPr>
      <w:r w:rsidRPr="00AA7465">
        <w:rPr>
          <w:sz w:val="28"/>
          <w:szCs w:val="28"/>
        </w:rPr>
        <w:t xml:space="preserve">Сума додатково нарахованих страхових внесків за </w:t>
      </w:r>
      <w:r w:rsidR="001508BF" w:rsidRPr="00AA7465">
        <w:rPr>
          <w:sz w:val="28"/>
          <w:szCs w:val="28"/>
        </w:rPr>
        <w:t>матеріалами</w:t>
      </w:r>
      <w:r w:rsidRPr="00AA7465">
        <w:rPr>
          <w:sz w:val="28"/>
          <w:szCs w:val="28"/>
        </w:rPr>
        <w:t xml:space="preserve"> перевірки у випадку їх невиплати в установлений термін утримується в судовому порядку (порядку, передбаченому законодавством).</w:t>
      </w:r>
    </w:p>
    <w:p w:rsidR="00AA2324" w:rsidRPr="00AA7465" w:rsidRDefault="00AA2324" w:rsidP="00AA7465">
      <w:pPr>
        <w:spacing w:line="360" w:lineRule="auto"/>
        <w:ind w:firstLine="709"/>
        <w:jc w:val="both"/>
        <w:rPr>
          <w:sz w:val="28"/>
          <w:szCs w:val="28"/>
        </w:rPr>
      </w:pPr>
      <w:r w:rsidRPr="00AA7465">
        <w:rPr>
          <w:sz w:val="28"/>
          <w:szCs w:val="28"/>
        </w:rPr>
        <w:t xml:space="preserve">Виплата страхових внесків юридичними особами згідно п. 4.12 Інструкції №36 здійснюється у день отримання коштів на виплату заробітної плати в установах банків, а при здійсненні оплати праці з готівкової виручки або натуральній формі – не пізніше наступного дня після здійснення виплати. У випадку недостатньої суми грошових </w:t>
      </w:r>
      <w:r w:rsidR="001508BF" w:rsidRPr="00AA7465">
        <w:rPr>
          <w:sz w:val="28"/>
          <w:szCs w:val="28"/>
        </w:rPr>
        <w:t>коштів</w:t>
      </w:r>
      <w:r w:rsidRPr="00AA7465">
        <w:rPr>
          <w:sz w:val="28"/>
          <w:szCs w:val="28"/>
        </w:rPr>
        <w:t xml:space="preserve"> на поточному рахунку платника на виплату заробітної плати і сплату страхових внесків у повному обсязі отримання платником коштів на виплату заробітної плати і перерахування страхових внесків у Фонд здійснюється пропорціонально.</w:t>
      </w:r>
    </w:p>
    <w:p w:rsidR="00AA2324" w:rsidRPr="00AA7465" w:rsidRDefault="00AA2324" w:rsidP="00AA7465">
      <w:pPr>
        <w:spacing w:line="360" w:lineRule="auto"/>
        <w:ind w:firstLine="709"/>
        <w:jc w:val="both"/>
        <w:rPr>
          <w:sz w:val="28"/>
          <w:szCs w:val="28"/>
        </w:rPr>
      </w:pPr>
      <w:r w:rsidRPr="00AA7465">
        <w:rPr>
          <w:sz w:val="28"/>
          <w:szCs w:val="28"/>
        </w:rPr>
        <w:t>У відповідності з п. 7.5 Інструкції №36 юридичні особи – платники страхових внесків щоквартально у двох примірниках складають і подають Розрахункову відомість про нарахування і перерахування страхових внесків і витрачанні коштів Фонду соціального страхування від нещасних випадків на виробництві і професійних захворювань України у робочий орган виконавчої дирекції Фонду за місцем обліку страховика у терміни: до 20 квітня, до 20 липня, до 20 жовтня поточного року, до 25 січня року, наступного за звітним</w:t>
      </w:r>
      <w:r w:rsidR="00375BAD" w:rsidRPr="00AA7465">
        <w:rPr>
          <w:sz w:val="28"/>
          <w:szCs w:val="28"/>
        </w:rPr>
        <w:t xml:space="preserve"> [1]</w:t>
      </w:r>
      <w:r w:rsidRPr="00AA7465">
        <w:rPr>
          <w:sz w:val="28"/>
          <w:szCs w:val="28"/>
        </w:rPr>
        <w:t>.</w:t>
      </w:r>
    </w:p>
    <w:p w:rsidR="001737DF" w:rsidRPr="00AA7465" w:rsidRDefault="001737DF" w:rsidP="00AA7465">
      <w:pPr>
        <w:spacing w:line="360" w:lineRule="auto"/>
        <w:ind w:firstLine="709"/>
        <w:jc w:val="both"/>
        <w:rPr>
          <w:sz w:val="28"/>
          <w:szCs w:val="28"/>
        </w:rPr>
      </w:pPr>
    </w:p>
    <w:p w:rsidR="001737DF" w:rsidRPr="00AA7465" w:rsidRDefault="001508BF" w:rsidP="00AA7465">
      <w:pPr>
        <w:spacing w:line="360" w:lineRule="auto"/>
        <w:ind w:firstLine="709"/>
        <w:jc w:val="both"/>
        <w:rPr>
          <w:b/>
          <w:sz w:val="28"/>
          <w:szCs w:val="28"/>
        </w:rPr>
      </w:pPr>
      <w:r>
        <w:rPr>
          <w:b/>
          <w:sz w:val="28"/>
          <w:szCs w:val="28"/>
        </w:rPr>
        <w:br w:type="page"/>
      </w:r>
      <w:r>
        <w:rPr>
          <w:b/>
          <w:sz w:val="28"/>
          <w:szCs w:val="28"/>
          <w:lang w:val="ru-RU"/>
        </w:rPr>
        <w:t xml:space="preserve">2. </w:t>
      </w:r>
      <w:r w:rsidR="001737DF" w:rsidRPr="00AA7465">
        <w:rPr>
          <w:b/>
          <w:sz w:val="28"/>
          <w:szCs w:val="28"/>
        </w:rPr>
        <w:t>ПРАКТИЧНА ЧАСТИ</w:t>
      </w:r>
    </w:p>
    <w:p w:rsidR="001508BF" w:rsidRDefault="001508BF" w:rsidP="00AA7465">
      <w:pPr>
        <w:spacing w:line="360" w:lineRule="auto"/>
        <w:ind w:firstLine="709"/>
        <w:jc w:val="both"/>
        <w:rPr>
          <w:b/>
          <w:sz w:val="28"/>
          <w:szCs w:val="28"/>
          <w:lang w:val="ru-RU"/>
        </w:rPr>
      </w:pPr>
    </w:p>
    <w:p w:rsidR="001737DF" w:rsidRPr="00AA7465" w:rsidRDefault="001737DF" w:rsidP="00AA7465">
      <w:pPr>
        <w:spacing w:line="360" w:lineRule="auto"/>
        <w:ind w:firstLine="709"/>
        <w:jc w:val="both"/>
        <w:rPr>
          <w:b/>
          <w:sz w:val="28"/>
          <w:szCs w:val="28"/>
        </w:rPr>
      </w:pPr>
      <w:r w:rsidRPr="00AA7465">
        <w:rPr>
          <w:b/>
          <w:sz w:val="28"/>
          <w:szCs w:val="28"/>
        </w:rPr>
        <w:t>Тести</w:t>
      </w:r>
    </w:p>
    <w:p w:rsidR="001508BF" w:rsidRDefault="001508BF" w:rsidP="00AA7465">
      <w:pPr>
        <w:autoSpaceDE w:val="0"/>
        <w:autoSpaceDN w:val="0"/>
        <w:adjustRightInd w:val="0"/>
        <w:spacing w:line="264" w:lineRule="auto"/>
        <w:ind w:firstLine="709"/>
        <w:jc w:val="both"/>
        <w:rPr>
          <w:sz w:val="28"/>
          <w:szCs w:val="28"/>
          <w:lang w:val="ru-RU"/>
        </w:rPr>
      </w:pP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7. Джерелами формування майна та коштів благодійних організацій є:</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а) благодійні внески і пожертвування, що мають цільовий характер, надані фізичними та юридичними особами в грошовій та натуральній формах;</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б) доходи від депозитних внесків і цінних паперів, надходження від підприємств, організацій, що перебувають у власності благодійної організації;</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в) внески засновників та інших благодійників;</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г) усі відповіді вірні;</w:t>
      </w:r>
    </w:p>
    <w:p w:rsidR="001737DF" w:rsidRPr="00AA7465" w:rsidRDefault="001737DF" w:rsidP="001508BF">
      <w:pPr>
        <w:autoSpaceDE w:val="0"/>
        <w:autoSpaceDN w:val="0"/>
        <w:adjustRightInd w:val="0"/>
        <w:spacing w:line="360" w:lineRule="auto"/>
        <w:ind w:firstLine="709"/>
        <w:jc w:val="both"/>
        <w:rPr>
          <w:sz w:val="28"/>
          <w:szCs w:val="28"/>
        </w:rPr>
      </w:pP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21. Громадські організації інвалідів можуть здійснювати діяльність:</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а) виробничу;</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б) господарську;</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в) фінансову;</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г) усі відповіді вірні;</w:t>
      </w:r>
    </w:p>
    <w:p w:rsidR="001737DF" w:rsidRPr="00AA7465" w:rsidRDefault="001737DF" w:rsidP="001508BF">
      <w:pPr>
        <w:autoSpaceDE w:val="0"/>
        <w:autoSpaceDN w:val="0"/>
        <w:adjustRightInd w:val="0"/>
        <w:spacing w:line="360" w:lineRule="auto"/>
        <w:ind w:firstLine="709"/>
        <w:jc w:val="both"/>
        <w:rPr>
          <w:sz w:val="28"/>
          <w:szCs w:val="28"/>
        </w:rPr>
      </w:pPr>
    </w:p>
    <w:p w:rsidR="001737DF" w:rsidRPr="00AA7465" w:rsidRDefault="001737DF" w:rsidP="001508BF">
      <w:pPr>
        <w:tabs>
          <w:tab w:val="left" w:pos="720"/>
          <w:tab w:val="left" w:pos="900"/>
        </w:tabs>
        <w:autoSpaceDE w:val="0"/>
        <w:autoSpaceDN w:val="0"/>
        <w:adjustRightInd w:val="0"/>
        <w:spacing w:line="360" w:lineRule="auto"/>
        <w:ind w:firstLine="709"/>
        <w:jc w:val="both"/>
        <w:rPr>
          <w:sz w:val="28"/>
          <w:szCs w:val="28"/>
        </w:rPr>
      </w:pPr>
      <w:r w:rsidRPr="00AA7465">
        <w:rPr>
          <w:sz w:val="28"/>
          <w:szCs w:val="28"/>
        </w:rPr>
        <w:t>43. Наведіть кореспонденцію рахунків відповідно до змісту господарської операції: списано суму адміністративних витрат на фінансових результат:</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а) Дт 23 – Кт 791;</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б) Дт 791 – Кт 92;</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в) Дт 791 – Кт 91;</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г) Дт 48 – Кт 92;</w:t>
      </w:r>
    </w:p>
    <w:p w:rsidR="001737DF" w:rsidRPr="00142D32" w:rsidRDefault="001737DF" w:rsidP="001508BF">
      <w:pPr>
        <w:autoSpaceDE w:val="0"/>
        <w:autoSpaceDN w:val="0"/>
        <w:adjustRightInd w:val="0"/>
        <w:spacing w:line="360" w:lineRule="auto"/>
        <w:ind w:firstLine="709"/>
        <w:jc w:val="both"/>
        <w:rPr>
          <w:sz w:val="28"/>
          <w:szCs w:val="28"/>
        </w:rPr>
      </w:pPr>
      <w:r w:rsidRPr="00AA7465">
        <w:rPr>
          <w:sz w:val="28"/>
          <w:szCs w:val="28"/>
        </w:rPr>
        <w:t>д) Дт 92 – Кт 791 .</w:t>
      </w:r>
    </w:p>
    <w:p w:rsidR="001737DF" w:rsidRPr="00AA7465" w:rsidRDefault="001508BF" w:rsidP="001508BF">
      <w:pPr>
        <w:tabs>
          <w:tab w:val="left" w:pos="720"/>
          <w:tab w:val="left" w:pos="900"/>
        </w:tabs>
        <w:autoSpaceDE w:val="0"/>
        <w:autoSpaceDN w:val="0"/>
        <w:adjustRightInd w:val="0"/>
        <w:spacing w:line="360" w:lineRule="auto"/>
        <w:ind w:firstLine="709"/>
        <w:jc w:val="both"/>
        <w:rPr>
          <w:sz w:val="28"/>
          <w:szCs w:val="28"/>
        </w:rPr>
      </w:pPr>
      <w:r>
        <w:rPr>
          <w:sz w:val="28"/>
          <w:szCs w:val="28"/>
        </w:rPr>
        <w:br w:type="page"/>
      </w:r>
      <w:r w:rsidR="001737DF" w:rsidRPr="00AA7465">
        <w:rPr>
          <w:sz w:val="28"/>
          <w:szCs w:val="28"/>
        </w:rPr>
        <w:t>66. Наведіть кореспонденцію рахунків відповідно до змісту господарської операції: отримано релігійною організацією ікону як дарунок:</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а) Дт 104 – Кт 48;</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б) Дт 109 – Кт 48;</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в) Дт 109 – Кт 424;</w:t>
      </w:r>
    </w:p>
    <w:p w:rsidR="001737DF" w:rsidRPr="00AA7465" w:rsidRDefault="001737DF" w:rsidP="001508BF">
      <w:pPr>
        <w:autoSpaceDE w:val="0"/>
        <w:autoSpaceDN w:val="0"/>
        <w:adjustRightInd w:val="0"/>
        <w:spacing w:line="360" w:lineRule="auto"/>
        <w:ind w:firstLine="709"/>
        <w:jc w:val="both"/>
        <w:rPr>
          <w:sz w:val="28"/>
          <w:szCs w:val="28"/>
        </w:rPr>
      </w:pPr>
      <w:r w:rsidRPr="00AA7465">
        <w:rPr>
          <w:sz w:val="28"/>
          <w:szCs w:val="28"/>
        </w:rPr>
        <w:t>г) Дт 311 – Кт 48;</w:t>
      </w:r>
    </w:p>
    <w:p w:rsidR="001737DF" w:rsidRPr="00AA7465" w:rsidRDefault="001737DF" w:rsidP="001508BF">
      <w:pPr>
        <w:autoSpaceDE w:val="0"/>
        <w:autoSpaceDN w:val="0"/>
        <w:adjustRightInd w:val="0"/>
        <w:spacing w:line="360" w:lineRule="auto"/>
        <w:ind w:firstLine="709"/>
        <w:jc w:val="both"/>
        <w:rPr>
          <w:sz w:val="28"/>
          <w:szCs w:val="28"/>
          <w:lang w:val="ru-RU"/>
        </w:rPr>
      </w:pPr>
      <w:r w:rsidRPr="00AA7465">
        <w:rPr>
          <w:sz w:val="28"/>
          <w:szCs w:val="28"/>
        </w:rPr>
        <w:t>д) Дт 745 – Кт 48.</w:t>
      </w:r>
    </w:p>
    <w:p w:rsidR="005B1CFF" w:rsidRPr="00AA7465" w:rsidRDefault="005B1CFF" w:rsidP="001508BF">
      <w:pPr>
        <w:spacing w:line="360" w:lineRule="auto"/>
        <w:ind w:firstLine="709"/>
        <w:jc w:val="both"/>
        <w:rPr>
          <w:sz w:val="28"/>
          <w:szCs w:val="28"/>
        </w:rPr>
      </w:pPr>
    </w:p>
    <w:p w:rsidR="005B1CFF" w:rsidRPr="00AA7465" w:rsidRDefault="005B1CFF" w:rsidP="001508BF">
      <w:pPr>
        <w:spacing w:line="360" w:lineRule="auto"/>
        <w:ind w:firstLine="709"/>
        <w:jc w:val="both"/>
        <w:rPr>
          <w:sz w:val="28"/>
          <w:szCs w:val="28"/>
        </w:rPr>
      </w:pPr>
      <w:r w:rsidRPr="00AA7465">
        <w:rPr>
          <w:sz w:val="28"/>
          <w:szCs w:val="28"/>
        </w:rPr>
        <w:t>Задача</w:t>
      </w:r>
      <w:r w:rsidR="007323B9" w:rsidRPr="00AA7465">
        <w:rPr>
          <w:sz w:val="28"/>
          <w:szCs w:val="28"/>
        </w:rPr>
        <w:t xml:space="preserve"> 2</w:t>
      </w:r>
    </w:p>
    <w:p w:rsidR="00431C6F" w:rsidRPr="00AA7465" w:rsidRDefault="00431C6F" w:rsidP="001508BF">
      <w:pPr>
        <w:spacing w:line="360" w:lineRule="auto"/>
        <w:ind w:firstLine="709"/>
        <w:jc w:val="both"/>
        <w:rPr>
          <w:sz w:val="28"/>
          <w:szCs w:val="28"/>
        </w:rPr>
      </w:pPr>
      <w:r w:rsidRPr="00AA7465">
        <w:rPr>
          <w:sz w:val="28"/>
          <w:szCs w:val="28"/>
        </w:rPr>
        <w:t>Благодійна організація «Надія» займається пошиттям спортивного одягу для будинків-інтернатів. За звітний період витрати такої благодійної організації становили:</w:t>
      </w:r>
    </w:p>
    <w:p w:rsidR="00431C6F" w:rsidRPr="00AA7465" w:rsidRDefault="00431C6F" w:rsidP="001508BF">
      <w:pPr>
        <w:spacing w:line="360" w:lineRule="auto"/>
        <w:ind w:firstLine="709"/>
        <w:jc w:val="both"/>
        <w:rPr>
          <w:sz w:val="28"/>
          <w:szCs w:val="28"/>
        </w:rPr>
      </w:pPr>
      <w:r w:rsidRPr="00AA7465">
        <w:rPr>
          <w:sz w:val="28"/>
          <w:szCs w:val="28"/>
        </w:rPr>
        <w:t>1) виробничі витрати:</w:t>
      </w:r>
    </w:p>
    <w:p w:rsidR="00431C6F" w:rsidRPr="00AA7465" w:rsidRDefault="00431C6F" w:rsidP="001508BF">
      <w:pPr>
        <w:spacing w:line="360" w:lineRule="auto"/>
        <w:ind w:firstLine="709"/>
        <w:jc w:val="both"/>
        <w:rPr>
          <w:sz w:val="28"/>
          <w:szCs w:val="28"/>
        </w:rPr>
      </w:pPr>
      <w:r w:rsidRPr="00AA7465">
        <w:rPr>
          <w:sz w:val="28"/>
          <w:szCs w:val="28"/>
        </w:rPr>
        <w:t>тканина - 10 000 грн;</w:t>
      </w:r>
      <w:r w:rsidRPr="00AA7465">
        <w:rPr>
          <w:sz w:val="28"/>
          <w:szCs w:val="28"/>
          <w:lang w:val="ru-RU"/>
        </w:rPr>
        <w:t xml:space="preserve"> + </w:t>
      </w:r>
      <w:r w:rsidRPr="00AA7465">
        <w:rPr>
          <w:sz w:val="28"/>
          <w:szCs w:val="28"/>
          <w:lang w:val="en-US"/>
        </w:rPr>
        <w:t>N</w:t>
      </w:r>
      <w:r w:rsidRPr="00AA7465">
        <w:rPr>
          <w:sz w:val="28"/>
          <w:szCs w:val="28"/>
        </w:rPr>
        <w:t xml:space="preserve"> </w:t>
      </w:r>
      <w:r w:rsidR="006C5B79" w:rsidRPr="00AA7465">
        <w:rPr>
          <w:sz w:val="28"/>
          <w:szCs w:val="28"/>
        </w:rPr>
        <w:t>=15550</w:t>
      </w:r>
    </w:p>
    <w:p w:rsidR="00431C6F" w:rsidRPr="00AA7465" w:rsidRDefault="00431C6F" w:rsidP="001508BF">
      <w:pPr>
        <w:spacing w:line="360" w:lineRule="auto"/>
        <w:ind w:firstLine="709"/>
        <w:jc w:val="both"/>
        <w:rPr>
          <w:sz w:val="28"/>
          <w:szCs w:val="28"/>
        </w:rPr>
      </w:pPr>
      <w:r w:rsidRPr="00AA7465">
        <w:rPr>
          <w:sz w:val="28"/>
          <w:szCs w:val="28"/>
        </w:rPr>
        <w:t>виплата заробітної плати виробничому персоналу - 5000 грн</w:t>
      </w:r>
      <w:r w:rsidRPr="00AA7465">
        <w:rPr>
          <w:sz w:val="28"/>
          <w:szCs w:val="28"/>
          <w:lang w:val="ru-RU"/>
        </w:rPr>
        <w:t xml:space="preserve"> + </w:t>
      </w:r>
      <w:r w:rsidRPr="00AA7465">
        <w:rPr>
          <w:sz w:val="28"/>
          <w:szCs w:val="28"/>
          <w:lang w:val="en-US"/>
        </w:rPr>
        <w:t>R</w:t>
      </w:r>
      <w:r w:rsidR="006C5B79" w:rsidRPr="00AA7465">
        <w:rPr>
          <w:sz w:val="28"/>
          <w:szCs w:val="28"/>
        </w:rPr>
        <w:t>=12700</w:t>
      </w:r>
    </w:p>
    <w:p w:rsidR="00431C6F" w:rsidRPr="00AA7465" w:rsidRDefault="00431C6F" w:rsidP="001508BF">
      <w:pPr>
        <w:spacing w:line="360" w:lineRule="auto"/>
        <w:ind w:firstLine="709"/>
        <w:jc w:val="both"/>
        <w:rPr>
          <w:sz w:val="28"/>
          <w:szCs w:val="28"/>
        </w:rPr>
      </w:pPr>
      <w:r w:rsidRPr="00AA7465">
        <w:rPr>
          <w:sz w:val="28"/>
          <w:szCs w:val="28"/>
        </w:rPr>
        <w:t>амортизація основних фондів - 150 грн</w:t>
      </w:r>
      <w:r w:rsidRPr="00AA7465">
        <w:rPr>
          <w:sz w:val="28"/>
          <w:szCs w:val="28"/>
          <w:lang w:val="ru-RU"/>
        </w:rPr>
        <w:t xml:space="preserve">. + </w:t>
      </w:r>
      <w:r w:rsidRPr="00AA7465">
        <w:rPr>
          <w:sz w:val="28"/>
          <w:szCs w:val="28"/>
          <w:lang w:val="en-US"/>
        </w:rPr>
        <w:t>W</w:t>
      </w:r>
      <w:r w:rsidR="006C5B79" w:rsidRPr="00AA7465">
        <w:rPr>
          <w:sz w:val="28"/>
          <w:szCs w:val="28"/>
        </w:rPr>
        <w:t>=2850</w:t>
      </w:r>
    </w:p>
    <w:p w:rsidR="00431C6F" w:rsidRPr="00AA7465" w:rsidRDefault="00431C6F" w:rsidP="001508BF">
      <w:pPr>
        <w:spacing w:line="360" w:lineRule="auto"/>
        <w:ind w:firstLine="709"/>
        <w:jc w:val="both"/>
        <w:rPr>
          <w:sz w:val="28"/>
          <w:szCs w:val="28"/>
        </w:rPr>
      </w:pPr>
      <w:r w:rsidRPr="00AA7465">
        <w:rPr>
          <w:sz w:val="28"/>
          <w:szCs w:val="28"/>
        </w:rPr>
        <w:t>2) адміністративні витрати:</w:t>
      </w:r>
    </w:p>
    <w:p w:rsidR="00431C6F" w:rsidRPr="00AA7465" w:rsidRDefault="00431C6F" w:rsidP="001508BF">
      <w:pPr>
        <w:spacing w:line="360" w:lineRule="auto"/>
        <w:ind w:firstLine="709"/>
        <w:jc w:val="both"/>
        <w:rPr>
          <w:sz w:val="28"/>
          <w:szCs w:val="28"/>
        </w:rPr>
      </w:pPr>
      <w:r w:rsidRPr="00AA7465">
        <w:rPr>
          <w:sz w:val="28"/>
          <w:szCs w:val="28"/>
        </w:rPr>
        <w:t>виплата заробітної плати керівнику - 2000 грн;</w:t>
      </w:r>
    </w:p>
    <w:p w:rsidR="00431C6F" w:rsidRPr="00AA7465" w:rsidRDefault="00431C6F" w:rsidP="001508BF">
      <w:pPr>
        <w:spacing w:line="360" w:lineRule="auto"/>
        <w:ind w:firstLine="709"/>
        <w:jc w:val="both"/>
        <w:rPr>
          <w:sz w:val="28"/>
          <w:szCs w:val="28"/>
        </w:rPr>
      </w:pPr>
      <w:r w:rsidRPr="00AA7465">
        <w:rPr>
          <w:sz w:val="28"/>
          <w:szCs w:val="28"/>
        </w:rPr>
        <w:t>виплата заробітної плати бухгалтеру - 1000 грн.</w:t>
      </w:r>
    </w:p>
    <w:p w:rsidR="00431C6F" w:rsidRPr="00AA7465" w:rsidRDefault="00431C6F" w:rsidP="001508BF">
      <w:pPr>
        <w:spacing w:line="360" w:lineRule="auto"/>
        <w:ind w:firstLine="709"/>
        <w:jc w:val="both"/>
        <w:rPr>
          <w:sz w:val="28"/>
          <w:szCs w:val="28"/>
        </w:rPr>
      </w:pPr>
      <w:r w:rsidRPr="00AA7465">
        <w:rPr>
          <w:sz w:val="28"/>
          <w:szCs w:val="28"/>
        </w:rPr>
        <w:t>У цьому ж податковому періоді 80% виготовленого спортивного одягу було передано школі-інтернату.</w:t>
      </w:r>
    </w:p>
    <w:p w:rsidR="004700A6" w:rsidRPr="00AA7465" w:rsidRDefault="004700A6" w:rsidP="001508BF">
      <w:pPr>
        <w:spacing w:line="360" w:lineRule="auto"/>
        <w:ind w:firstLine="709"/>
        <w:jc w:val="both"/>
        <w:rPr>
          <w:bCs/>
          <w:sz w:val="28"/>
          <w:szCs w:val="28"/>
          <w:lang w:val="ru-RU" w:eastAsia="ru-RU"/>
        </w:rPr>
      </w:pPr>
    </w:p>
    <w:p w:rsidR="004700A6" w:rsidRPr="001508BF" w:rsidRDefault="001508BF" w:rsidP="001508BF">
      <w:pPr>
        <w:spacing w:line="360" w:lineRule="auto"/>
        <w:ind w:firstLine="709"/>
        <w:jc w:val="both"/>
        <w:rPr>
          <w:sz w:val="28"/>
          <w:szCs w:val="28"/>
        </w:rPr>
      </w:pPr>
      <w:r w:rsidRPr="001508BF">
        <w:rPr>
          <w:bCs/>
          <w:sz w:val="28"/>
          <w:szCs w:val="28"/>
          <w:lang w:eastAsia="ru-RU"/>
        </w:rPr>
        <w:t>Розв’язок</w:t>
      </w:r>
    </w:p>
    <w:p w:rsidR="004700A6" w:rsidRPr="00AA7465" w:rsidRDefault="004700A6" w:rsidP="001508BF">
      <w:pPr>
        <w:numPr>
          <w:ilvl w:val="0"/>
          <w:numId w:val="8"/>
        </w:numPr>
        <w:tabs>
          <w:tab w:val="clear" w:pos="1728"/>
          <w:tab w:val="num" w:pos="0"/>
        </w:tabs>
        <w:spacing w:line="360" w:lineRule="auto"/>
        <w:ind w:left="0" w:firstLine="709"/>
        <w:jc w:val="both"/>
        <w:rPr>
          <w:sz w:val="28"/>
          <w:szCs w:val="28"/>
        </w:rPr>
      </w:pPr>
      <w:r w:rsidRPr="00AA7465">
        <w:rPr>
          <w:sz w:val="28"/>
          <w:szCs w:val="28"/>
        </w:rPr>
        <w:t>здійснити реєстр господарських операцій за звітний період за формою наведеною у табл. 1.</w:t>
      </w:r>
    </w:p>
    <w:p w:rsidR="001508BF" w:rsidRDefault="001508BF" w:rsidP="00AA7465">
      <w:pPr>
        <w:ind w:firstLine="709"/>
        <w:jc w:val="both"/>
        <w:rPr>
          <w:i/>
          <w:sz w:val="28"/>
          <w:szCs w:val="28"/>
          <w:lang w:val="ru-RU"/>
        </w:rPr>
      </w:pPr>
    </w:p>
    <w:p w:rsidR="004700A6" w:rsidRPr="001508BF" w:rsidRDefault="004700A6" w:rsidP="001508BF">
      <w:pPr>
        <w:spacing w:line="360" w:lineRule="auto"/>
        <w:ind w:firstLine="709"/>
        <w:jc w:val="both"/>
        <w:rPr>
          <w:sz w:val="28"/>
          <w:szCs w:val="28"/>
        </w:rPr>
      </w:pPr>
      <w:r w:rsidRPr="001508BF">
        <w:rPr>
          <w:sz w:val="28"/>
          <w:szCs w:val="28"/>
        </w:rPr>
        <w:t>Таблиця 1</w:t>
      </w:r>
      <w:r w:rsidR="001508BF">
        <w:rPr>
          <w:sz w:val="28"/>
          <w:szCs w:val="28"/>
          <w:lang w:val="ru-RU"/>
        </w:rPr>
        <w:t xml:space="preserve">. </w:t>
      </w:r>
      <w:r w:rsidRPr="001508BF">
        <w:rPr>
          <w:b/>
          <w:sz w:val="28"/>
          <w:szCs w:val="28"/>
        </w:rPr>
        <w:t>Реєстр господарських операцій за звітний період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9"/>
        <w:gridCol w:w="5846"/>
        <w:gridCol w:w="970"/>
        <w:gridCol w:w="1145"/>
        <w:gridCol w:w="1060"/>
      </w:tblGrid>
      <w:tr w:rsidR="00AA7465" w:rsidRPr="001508BF" w:rsidTr="004700A6">
        <w:tc>
          <w:tcPr>
            <w:tcW w:w="555" w:type="dxa"/>
            <w:vMerge w:val="restart"/>
          </w:tcPr>
          <w:p w:rsidR="004700A6" w:rsidRPr="001508BF" w:rsidRDefault="004700A6" w:rsidP="001508BF">
            <w:pPr>
              <w:jc w:val="both"/>
              <w:rPr>
                <w:sz w:val="20"/>
                <w:szCs w:val="20"/>
              </w:rPr>
            </w:pPr>
            <w:r w:rsidRPr="001508BF">
              <w:rPr>
                <w:sz w:val="20"/>
                <w:szCs w:val="20"/>
              </w:rPr>
              <w:t>№</w:t>
            </w:r>
          </w:p>
          <w:p w:rsidR="004700A6" w:rsidRPr="001508BF" w:rsidRDefault="004700A6" w:rsidP="001508BF">
            <w:pPr>
              <w:jc w:val="both"/>
              <w:rPr>
                <w:sz w:val="20"/>
                <w:szCs w:val="20"/>
              </w:rPr>
            </w:pPr>
            <w:r w:rsidRPr="001508BF">
              <w:rPr>
                <w:sz w:val="20"/>
                <w:szCs w:val="20"/>
              </w:rPr>
              <w:t>з/п</w:t>
            </w:r>
          </w:p>
        </w:tc>
        <w:tc>
          <w:tcPr>
            <w:tcW w:w="6089" w:type="dxa"/>
            <w:vMerge w:val="restart"/>
          </w:tcPr>
          <w:p w:rsidR="004700A6" w:rsidRPr="001508BF" w:rsidRDefault="004700A6" w:rsidP="001508BF">
            <w:pPr>
              <w:jc w:val="both"/>
              <w:rPr>
                <w:sz w:val="20"/>
                <w:szCs w:val="20"/>
              </w:rPr>
            </w:pPr>
          </w:p>
          <w:p w:rsidR="004700A6" w:rsidRPr="001508BF" w:rsidRDefault="004700A6" w:rsidP="001508BF">
            <w:pPr>
              <w:jc w:val="both"/>
              <w:rPr>
                <w:sz w:val="20"/>
                <w:szCs w:val="20"/>
              </w:rPr>
            </w:pPr>
            <w:r w:rsidRPr="001508BF">
              <w:rPr>
                <w:sz w:val="20"/>
                <w:szCs w:val="20"/>
              </w:rPr>
              <w:t>Зміст господарських операцій</w:t>
            </w:r>
          </w:p>
        </w:tc>
        <w:tc>
          <w:tcPr>
            <w:tcW w:w="2145" w:type="dxa"/>
            <w:gridSpan w:val="2"/>
          </w:tcPr>
          <w:p w:rsidR="004700A6" w:rsidRPr="001508BF" w:rsidRDefault="004700A6" w:rsidP="001508BF">
            <w:pPr>
              <w:jc w:val="both"/>
              <w:rPr>
                <w:sz w:val="20"/>
                <w:szCs w:val="20"/>
              </w:rPr>
            </w:pPr>
            <w:r w:rsidRPr="001508BF">
              <w:rPr>
                <w:sz w:val="20"/>
                <w:szCs w:val="20"/>
              </w:rPr>
              <w:t>Кореспонденція</w:t>
            </w:r>
          </w:p>
          <w:p w:rsidR="004700A6" w:rsidRPr="001508BF" w:rsidRDefault="004700A6" w:rsidP="001508BF">
            <w:pPr>
              <w:jc w:val="both"/>
              <w:rPr>
                <w:sz w:val="20"/>
                <w:szCs w:val="20"/>
              </w:rPr>
            </w:pPr>
            <w:r w:rsidRPr="001508BF">
              <w:rPr>
                <w:sz w:val="20"/>
                <w:szCs w:val="20"/>
              </w:rPr>
              <w:t>рахунків</w:t>
            </w:r>
          </w:p>
        </w:tc>
        <w:tc>
          <w:tcPr>
            <w:tcW w:w="1066" w:type="dxa"/>
            <w:vMerge w:val="restart"/>
          </w:tcPr>
          <w:p w:rsidR="004700A6" w:rsidRPr="001508BF" w:rsidRDefault="004700A6" w:rsidP="001508BF">
            <w:pPr>
              <w:jc w:val="both"/>
              <w:rPr>
                <w:sz w:val="20"/>
                <w:szCs w:val="20"/>
              </w:rPr>
            </w:pPr>
            <w:r w:rsidRPr="001508BF">
              <w:rPr>
                <w:sz w:val="20"/>
                <w:szCs w:val="20"/>
              </w:rPr>
              <w:t>Сума, грн.</w:t>
            </w:r>
          </w:p>
        </w:tc>
      </w:tr>
      <w:tr w:rsidR="00AA7465" w:rsidRPr="001508BF" w:rsidTr="004700A6">
        <w:tc>
          <w:tcPr>
            <w:tcW w:w="555" w:type="dxa"/>
            <w:vMerge/>
          </w:tcPr>
          <w:p w:rsidR="004700A6" w:rsidRPr="001508BF" w:rsidRDefault="004700A6" w:rsidP="001508BF">
            <w:pPr>
              <w:jc w:val="both"/>
              <w:rPr>
                <w:sz w:val="20"/>
                <w:szCs w:val="20"/>
              </w:rPr>
            </w:pPr>
          </w:p>
        </w:tc>
        <w:tc>
          <w:tcPr>
            <w:tcW w:w="6089" w:type="dxa"/>
            <w:vMerge/>
          </w:tcPr>
          <w:p w:rsidR="004700A6" w:rsidRPr="001508BF" w:rsidRDefault="004700A6" w:rsidP="001508BF">
            <w:pPr>
              <w:jc w:val="both"/>
              <w:rPr>
                <w:sz w:val="20"/>
                <w:szCs w:val="20"/>
              </w:rPr>
            </w:pPr>
          </w:p>
        </w:tc>
        <w:tc>
          <w:tcPr>
            <w:tcW w:w="986" w:type="dxa"/>
          </w:tcPr>
          <w:p w:rsidR="004700A6" w:rsidRPr="001508BF" w:rsidRDefault="004700A6" w:rsidP="001508BF">
            <w:pPr>
              <w:jc w:val="both"/>
              <w:rPr>
                <w:sz w:val="20"/>
                <w:szCs w:val="20"/>
              </w:rPr>
            </w:pPr>
            <w:r w:rsidRPr="001508BF">
              <w:rPr>
                <w:sz w:val="20"/>
                <w:szCs w:val="20"/>
              </w:rPr>
              <w:t>Дебет</w:t>
            </w:r>
          </w:p>
        </w:tc>
        <w:tc>
          <w:tcPr>
            <w:tcW w:w="1159" w:type="dxa"/>
          </w:tcPr>
          <w:p w:rsidR="004700A6" w:rsidRPr="001508BF" w:rsidRDefault="004700A6" w:rsidP="001508BF">
            <w:pPr>
              <w:jc w:val="both"/>
              <w:rPr>
                <w:sz w:val="20"/>
                <w:szCs w:val="20"/>
              </w:rPr>
            </w:pPr>
            <w:r w:rsidRPr="001508BF">
              <w:rPr>
                <w:sz w:val="20"/>
                <w:szCs w:val="20"/>
              </w:rPr>
              <w:t>Кредит</w:t>
            </w:r>
          </w:p>
        </w:tc>
        <w:tc>
          <w:tcPr>
            <w:tcW w:w="1066" w:type="dxa"/>
            <w:vMerge/>
          </w:tcPr>
          <w:p w:rsidR="004700A6" w:rsidRPr="001508BF" w:rsidRDefault="004700A6" w:rsidP="001508BF">
            <w:pPr>
              <w:jc w:val="both"/>
              <w:rPr>
                <w:sz w:val="20"/>
                <w:szCs w:val="20"/>
              </w:rPr>
            </w:pPr>
          </w:p>
        </w:tc>
      </w:tr>
      <w:tr w:rsidR="00AA7465" w:rsidRPr="001508BF" w:rsidTr="004700A6">
        <w:tc>
          <w:tcPr>
            <w:tcW w:w="555" w:type="dxa"/>
          </w:tcPr>
          <w:p w:rsidR="004700A6" w:rsidRPr="001508BF" w:rsidRDefault="004700A6" w:rsidP="001508BF">
            <w:pPr>
              <w:jc w:val="both"/>
              <w:rPr>
                <w:sz w:val="20"/>
                <w:szCs w:val="20"/>
              </w:rPr>
            </w:pPr>
            <w:r w:rsidRPr="001508BF">
              <w:rPr>
                <w:sz w:val="20"/>
                <w:szCs w:val="20"/>
              </w:rPr>
              <w:t>1</w:t>
            </w:r>
          </w:p>
        </w:tc>
        <w:tc>
          <w:tcPr>
            <w:tcW w:w="6089" w:type="dxa"/>
          </w:tcPr>
          <w:p w:rsidR="004700A6" w:rsidRPr="001508BF" w:rsidRDefault="004700A6" w:rsidP="001508BF">
            <w:pPr>
              <w:jc w:val="both"/>
              <w:rPr>
                <w:sz w:val="20"/>
                <w:szCs w:val="20"/>
              </w:rPr>
            </w:pPr>
            <w:r w:rsidRPr="001508BF">
              <w:rPr>
                <w:sz w:val="20"/>
                <w:szCs w:val="20"/>
              </w:rPr>
              <w:t>2</w:t>
            </w:r>
          </w:p>
        </w:tc>
        <w:tc>
          <w:tcPr>
            <w:tcW w:w="986" w:type="dxa"/>
          </w:tcPr>
          <w:p w:rsidR="004700A6" w:rsidRPr="001508BF" w:rsidRDefault="004700A6" w:rsidP="001508BF">
            <w:pPr>
              <w:jc w:val="both"/>
              <w:rPr>
                <w:sz w:val="20"/>
                <w:szCs w:val="20"/>
              </w:rPr>
            </w:pPr>
            <w:r w:rsidRPr="001508BF">
              <w:rPr>
                <w:sz w:val="20"/>
                <w:szCs w:val="20"/>
              </w:rPr>
              <w:t>3</w:t>
            </w:r>
          </w:p>
        </w:tc>
        <w:tc>
          <w:tcPr>
            <w:tcW w:w="1159" w:type="dxa"/>
          </w:tcPr>
          <w:p w:rsidR="004700A6" w:rsidRPr="001508BF" w:rsidRDefault="004700A6" w:rsidP="001508BF">
            <w:pPr>
              <w:jc w:val="both"/>
              <w:rPr>
                <w:sz w:val="20"/>
                <w:szCs w:val="20"/>
              </w:rPr>
            </w:pPr>
            <w:r w:rsidRPr="001508BF">
              <w:rPr>
                <w:sz w:val="20"/>
                <w:szCs w:val="20"/>
              </w:rPr>
              <w:t>4</w:t>
            </w:r>
          </w:p>
        </w:tc>
        <w:tc>
          <w:tcPr>
            <w:tcW w:w="1066" w:type="dxa"/>
          </w:tcPr>
          <w:p w:rsidR="004700A6" w:rsidRPr="001508BF" w:rsidRDefault="004700A6" w:rsidP="001508BF">
            <w:pPr>
              <w:jc w:val="both"/>
              <w:rPr>
                <w:sz w:val="20"/>
                <w:szCs w:val="20"/>
              </w:rPr>
            </w:pPr>
            <w:r w:rsidRPr="001508BF">
              <w:rPr>
                <w:sz w:val="20"/>
                <w:szCs w:val="20"/>
              </w:rPr>
              <w:t>5</w:t>
            </w:r>
          </w:p>
        </w:tc>
      </w:tr>
      <w:tr w:rsidR="00AA7465" w:rsidRPr="001508BF" w:rsidTr="004700A6">
        <w:trPr>
          <w:trHeight w:val="420"/>
        </w:trPr>
        <w:tc>
          <w:tcPr>
            <w:tcW w:w="555" w:type="dxa"/>
            <w:vMerge w:val="restart"/>
          </w:tcPr>
          <w:p w:rsidR="004700A6" w:rsidRPr="001508BF" w:rsidRDefault="004700A6" w:rsidP="001508BF">
            <w:pPr>
              <w:jc w:val="both"/>
              <w:rPr>
                <w:sz w:val="20"/>
                <w:szCs w:val="20"/>
                <w:lang w:val="en-US"/>
              </w:rPr>
            </w:pPr>
            <w:r w:rsidRPr="001508BF">
              <w:rPr>
                <w:sz w:val="20"/>
                <w:szCs w:val="20"/>
                <w:lang w:val="en-US"/>
              </w:rPr>
              <w:t>1.</w:t>
            </w:r>
          </w:p>
        </w:tc>
        <w:tc>
          <w:tcPr>
            <w:tcW w:w="6089" w:type="dxa"/>
            <w:vMerge w:val="restart"/>
          </w:tcPr>
          <w:p w:rsidR="004700A6" w:rsidRPr="001508BF" w:rsidRDefault="004700A6" w:rsidP="001508BF">
            <w:pPr>
              <w:spacing w:before="100" w:beforeAutospacing="1" w:after="100" w:afterAutospacing="1"/>
              <w:jc w:val="both"/>
              <w:rPr>
                <w:sz w:val="20"/>
                <w:szCs w:val="20"/>
                <w:lang w:eastAsia="ru-RU"/>
              </w:rPr>
            </w:pPr>
            <w:r w:rsidRPr="001508BF">
              <w:rPr>
                <w:sz w:val="20"/>
                <w:szCs w:val="20"/>
                <w:lang w:eastAsia="ru-RU"/>
              </w:rPr>
              <w:t>Списано тканину у виробництво</w:t>
            </w:r>
          </w:p>
          <w:p w:rsidR="004700A6" w:rsidRPr="001508BF" w:rsidRDefault="004700A6" w:rsidP="001508BF">
            <w:pPr>
              <w:jc w:val="both"/>
              <w:rPr>
                <w:sz w:val="20"/>
                <w:szCs w:val="20"/>
              </w:rPr>
            </w:pPr>
          </w:p>
        </w:tc>
        <w:tc>
          <w:tcPr>
            <w:tcW w:w="986" w:type="dxa"/>
          </w:tcPr>
          <w:p w:rsidR="004700A6" w:rsidRPr="001508BF" w:rsidRDefault="004700A6" w:rsidP="001508BF">
            <w:pPr>
              <w:jc w:val="both"/>
              <w:rPr>
                <w:sz w:val="20"/>
                <w:szCs w:val="20"/>
                <w:lang w:val="en-US"/>
              </w:rPr>
            </w:pPr>
            <w:r w:rsidRPr="001508BF">
              <w:rPr>
                <w:sz w:val="20"/>
                <w:szCs w:val="20"/>
                <w:lang w:val="en-US"/>
              </w:rPr>
              <w:t>801</w:t>
            </w:r>
          </w:p>
        </w:tc>
        <w:tc>
          <w:tcPr>
            <w:tcW w:w="1159" w:type="dxa"/>
          </w:tcPr>
          <w:p w:rsidR="004700A6" w:rsidRPr="001508BF" w:rsidRDefault="004700A6" w:rsidP="001508BF">
            <w:pPr>
              <w:jc w:val="both"/>
              <w:rPr>
                <w:sz w:val="20"/>
                <w:szCs w:val="20"/>
                <w:lang w:val="en-US"/>
              </w:rPr>
            </w:pPr>
            <w:r w:rsidRPr="001508BF">
              <w:rPr>
                <w:sz w:val="20"/>
                <w:szCs w:val="20"/>
                <w:lang w:val="en-US"/>
              </w:rPr>
              <w:t>201</w:t>
            </w:r>
          </w:p>
        </w:tc>
        <w:tc>
          <w:tcPr>
            <w:tcW w:w="1066" w:type="dxa"/>
            <w:vMerge w:val="restart"/>
          </w:tcPr>
          <w:p w:rsidR="004700A6" w:rsidRPr="001508BF" w:rsidRDefault="004700A6" w:rsidP="001508BF">
            <w:pPr>
              <w:jc w:val="both"/>
              <w:rPr>
                <w:sz w:val="20"/>
                <w:szCs w:val="20"/>
              </w:rPr>
            </w:pPr>
            <w:r w:rsidRPr="001508BF">
              <w:rPr>
                <w:sz w:val="20"/>
                <w:szCs w:val="20"/>
              </w:rPr>
              <w:t>15550</w:t>
            </w:r>
          </w:p>
        </w:tc>
      </w:tr>
      <w:tr w:rsidR="00AA7465" w:rsidRPr="001508BF" w:rsidTr="004700A6">
        <w:trPr>
          <w:trHeight w:val="405"/>
        </w:trPr>
        <w:tc>
          <w:tcPr>
            <w:tcW w:w="555" w:type="dxa"/>
            <w:vMerge/>
          </w:tcPr>
          <w:p w:rsidR="004700A6" w:rsidRPr="001508BF" w:rsidRDefault="004700A6" w:rsidP="001508BF">
            <w:pPr>
              <w:jc w:val="both"/>
              <w:rPr>
                <w:sz w:val="20"/>
                <w:szCs w:val="20"/>
                <w:lang w:val="en-US"/>
              </w:rPr>
            </w:pPr>
          </w:p>
        </w:tc>
        <w:tc>
          <w:tcPr>
            <w:tcW w:w="6089" w:type="dxa"/>
            <w:vMerge/>
          </w:tcPr>
          <w:p w:rsidR="004700A6" w:rsidRPr="001508BF" w:rsidRDefault="004700A6" w:rsidP="001508BF">
            <w:pPr>
              <w:spacing w:before="100" w:beforeAutospacing="1" w:after="100" w:afterAutospacing="1"/>
              <w:jc w:val="both"/>
              <w:rPr>
                <w:sz w:val="20"/>
                <w:szCs w:val="20"/>
                <w:lang w:eastAsia="ru-RU"/>
              </w:rPr>
            </w:pPr>
          </w:p>
        </w:tc>
        <w:tc>
          <w:tcPr>
            <w:tcW w:w="986" w:type="dxa"/>
          </w:tcPr>
          <w:p w:rsidR="004700A6" w:rsidRPr="001508BF" w:rsidRDefault="004700A6" w:rsidP="001508BF">
            <w:pPr>
              <w:jc w:val="both"/>
              <w:rPr>
                <w:sz w:val="20"/>
                <w:szCs w:val="20"/>
                <w:lang w:val="en-US"/>
              </w:rPr>
            </w:pPr>
            <w:r w:rsidRPr="001508BF">
              <w:rPr>
                <w:sz w:val="20"/>
                <w:szCs w:val="20"/>
                <w:lang w:val="en-US"/>
              </w:rPr>
              <w:t>23</w:t>
            </w:r>
          </w:p>
        </w:tc>
        <w:tc>
          <w:tcPr>
            <w:tcW w:w="1159" w:type="dxa"/>
          </w:tcPr>
          <w:p w:rsidR="004700A6" w:rsidRPr="001508BF" w:rsidRDefault="004700A6" w:rsidP="001508BF">
            <w:pPr>
              <w:jc w:val="both"/>
              <w:rPr>
                <w:sz w:val="20"/>
                <w:szCs w:val="20"/>
                <w:lang w:val="en-US"/>
              </w:rPr>
            </w:pPr>
            <w:r w:rsidRPr="001508BF">
              <w:rPr>
                <w:sz w:val="20"/>
                <w:szCs w:val="20"/>
                <w:lang w:val="en-US"/>
              </w:rPr>
              <w:t>801</w:t>
            </w:r>
          </w:p>
        </w:tc>
        <w:tc>
          <w:tcPr>
            <w:tcW w:w="1066" w:type="dxa"/>
            <w:vMerge/>
          </w:tcPr>
          <w:p w:rsidR="004700A6" w:rsidRPr="001508BF" w:rsidRDefault="004700A6" w:rsidP="001508BF">
            <w:pPr>
              <w:jc w:val="both"/>
              <w:rPr>
                <w:sz w:val="20"/>
                <w:szCs w:val="20"/>
              </w:rPr>
            </w:pPr>
          </w:p>
        </w:tc>
      </w:tr>
      <w:tr w:rsidR="00AA7465" w:rsidRPr="001508BF" w:rsidTr="004700A6">
        <w:trPr>
          <w:trHeight w:val="285"/>
        </w:trPr>
        <w:tc>
          <w:tcPr>
            <w:tcW w:w="555" w:type="dxa"/>
            <w:vMerge w:val="restart"/>
          </w:tcPr>
          <w:p w:rsidR="004700A6" w:rsidRPr="001508BF" w:rsidRDefault="004700A6" w:rsidP="001508BF">
            <w:pPr>
              <w:jc w:val="both"/>
              <w:rPr>
                <w:sz w:val="20"/>
                <w:szCs w:val="20"/>
              </w:rPr>
            </w:pPr>
            <w:r w:rsidRPr="001508BF">
              <w:rPr>
                <w:sz w:val="20"/>
                <w:szCs w:val="20"/>
                <w:lang w:val="en-US"/>
              </w:rPr>
              <w:t>2</w:t>
            </w:r>
            <w:r w:rsidRPr="001508BF">
              <w:rPr>
                <w:sz w:val="20"/>
                <w:szCs w:val="20"/>
              </w:rPr>
              <w:t>.</w:t>
            </w:r>
          </w:p>
        </w:tc>
        <w:tc>
          <w:tcPr>
            <w:tcW w:w="6089" w:type="dxa"/>
            <w:vMerge w:val="restart"/>
          </w:tcPr>
          <w:p w:rsidR="004700A6" w:rsidRPr="001508BF" w:rsidRDefault="004700A6" w:rsidP="001508BF">
            <w:pPr>
              <w:spacing w:before="100" w:beforeAutospacing="1" w:after="100" w:afterAutospacing="1"/>
              <w:jc w:val="both"/>
              <w:rPr>
                <w:sz w:val="20"/>
                <w:szCs w:val="20"/>
                <w:lang w:eastAsia="ru-RU"/>
              </w:rPr>
            </w:pPr>
            <w:r w:rsidRPr="001508BF">
              <w:rPr>
                <w:sz w:val="20"/>
                <w:szCs w:val="20"/>
                <w:lang w:eastAsia="ru-RU"/>
              </w:rPr>
              <w:t>Нараховано заробітну плату виробничому персоналу</w:t>
            </w:r>
          </w:p>
        </w:tc>
        <w:tc>
          <w:tcPr>
            <w:tcW w:w="986" w:type="dxa"/>
          </w:tcPr>
          <w:p w:rsidR="004700A6" w:rsidRPr="001508BF" w:rsidRDefault="004700A6" w:rsidP="001508BF">
            <w:pPr>
              <w:jc w:val="both"/>
              <w:rPr>
                <w:sz w:val="20"/>
                <w:szCs w:val="20"/>
                <w:lang w:val="en-US"/>
              </w:rPr>
            </w:pPr>
            <w:r w:rsidRPr="001508BF">
              <w:rPr>
                <w:sz w:val="20"/>
                <w:szCs w:val="20"/>
                <w:lang w:val="en-US"/>
              </w:rPr>
              <w:t>811</w:t>
            </w:r>
          </w:p>
        </w:tc>
        <w:tc>
          <w:tcPr>
            <w:tcW w:w="1159" w:type="dxa"/>
          </w:tcPr>
          <w:p w:rsidR="004700A6" w:rsidRPr="001508BF" w:rsidRDefault="004700A6" w:rsidP="001508BF">
            <w:pPr>
              <w:jc w:val="both"/>
              <w:rPr>
                <w:sz w:val="20"/>
                <w:szCs w:val="20"/>
                <w:lang w:val="en-US"/>
              </w:rPr>
            </w:pPr>
            <w:r w:rsidRPr="001508BF">
              <w:rPr>
                <w:sz w:val="20"/>
                <w:szCs w:val="20"/>
                <w:lang w:val="en-US"/>
              </w:rPr>
              <w:t>661</w:t>
            </w:r>
          </w:p>
        </w:tc>
        <w:tc>
          <w:tcPr>
            <w:tcW w:w="1066" w:type="dxa"/>
            <w:vMerge w:val="restart"/>
          </w:tcPr>
          <w:p w:rsidR="004700A6" w:rsidRPr="001508BF" w:rsidRDefault="004700A6" w:rsidP="001508BF">
            <w:pPr>
              <w:jc w:val="both"/>
              <w:rPr>
                <w:sz w:val="20"/>
                <w:szCs w:val="20"/>
              </w:rPr>
            </w:pPr>
            <w:r w:rsidRPr="001508BF">
              <w:rPr>
                <w:sz w:val="20"/>
                <w:szCs w:val="20"/>
              </w:rPr>
              <w:t>12700</w:t>
            </w:r>
          </w:p>
        </w:tc>
      </w:tr>
      <w:tr w:rsidR="00AA7465" w:rsidRPr="001508BF" w:rsidTr="004700A6">
        <w:trPr>
          <w:trHeight w:val="540"/>
        </w:trPr>
        <w:tc>
          <w:tcPr>
            <w:tcW w:w="555" w:type="dxa"/>
            <w:vMerge/>
          </w:tcPr>
          <w:p w:rsidR="004700A6" w:rsidRPr="001508BF" w:rsidRDefault="004700A6" w:rsidP="001508BF">
            <w:pPr>
              <w:jc w:val="both"/>
              <w:rPr>
                <w:sz w:val="20"/>
                <w:szCs w:val="20"/>
                <w:lang w:val="en-US"/>
              </w:rPr>
            </w:pPr>
          </w:p>
        </w:tc>
        <w:tc>
          <w:tcPr>
            <w:tcW w:w="6089" w:type="dxa"/>
            <w:vMerge/>
          </w:tcPr>
          <w:p w:rsidR="004700A6" w:rsidRPr="001508BF" w:rsidRDefault="004700A6" w:rsidP="001508BF">
            <w:pPr>
              <w:spacing w:before="100" w:beforeAutospacing="1" w:after="100" w:afterAutospacing="1"/>
              <w:jc w:val="both"/>
              <w:rPr>
                <w:sz w:val="20"/>
                <w:szCs w:val="20"/>
                <w:lang w:eastAsia="ru-RU"/>
              </w:rPr>
            </w:pPr>
          </w:p>
        </w:tc>
        <w:tc>
          <w:tcPr>
            <w:tcW w:w="986" w:type="dxa"/>
          </w:tcPr>
          <w:p w:rsidR="004700A6" w:rsidRPr="001508BF" w:rsidRDefault="004700A6" w:rsidP="001508BF">
            <w:pPr>
              <w:jc w:val="both"/>
              <w:rPr>
                <w:sz w:val="20"/>
                <w:szCs w:val="20"/>
                <w:lang w:val="en-US"/>
              </w:rPr>
            </w:pPr>
            <w:r w:rsidRPr="001508BF">
              <w:rPr>
                <w:sz w:val="20"/>
                <w:szCs w:val="20"/>
                <w:lang w:val="en-US"/>
              </w:rPr>
              <w:t>23</w:t>
            </w:r>
          </w:p>
        </w:tc>
        <w:tc>
          <w:tcPr>
            <w:tcW w:w="1159" w:type="dxa"/>
          </w:tcPr>
          <w:p w:rsidR="004700A6" w:rsidRPr="001508BF" w:rsidRDefault="004700A6" w:rsidP="001508BF">
            <w:pPr>
              <w:jc w:val="both"/>
              <w:rPr>
                <w:sz w:val="20"/>
                <w:szCs w:val="20"/>
                <w:lang w:val="en-US"/>
              </w:rPr>
            </w:pPr>
            <w:r w:rsidRPr="001508BF">
              <w:rPr>
                <w:sz w:val="20"/>
                <w:szCs w:val="20"/>
                <w:lang w:val="en-US"/>
              </w:rPr>
              <w:t>811</w:t>
            </w:r>
          </w:p>
        </w:tc>
        <w:tc>
          <w:tcPr>
            <w:tcW w:w="1066" w:type="dxa"/>
            <w:vMerge/>
          </w:tcPr>
          <w:p w:rsidR="004700A6" w:rsidRPr="001508BF" w:rsidRDefault="004700A6" w:rsidP="001508BF">
            <w:pPr>
              <w:jc w:val="both"/>
              <w:rPr>
                <w:sz w:val="20"/>
                <w:szCs w:val="20"/>
              </w:rPr>
            </w:pPr>
          </w:p>
        </w:tc>
      </w:tr>
      <w:tr w:rsidR="00AA7465" w:rsidRPr="001508BF" w:rsidTr="004700A6">
        <w:trPr>
          <w:trHeight w:val="285"/>
        </w:trPr>
        <w:tc>
          <w:tcPr>
            <w:tcW w:w="555" w:type="dxa"/>
            <w:vMerge w:val="restart"/>
          </w:tcPr>
          <w:p w:rsidR="004700A6" w:rsidRPr="001508BF" w:rsidRDefault="004700A6" w:rsidP="001508BF">
            <w:pPr>
              <w:jc w:val="both"/>
              <w:rPr>
                <w:sz w:val="20"/>
                <w:szCs w:val="20"/>
                <w:lang w:val="en-US"/>
              </w:rPr>
            </w:pPr>
          </w:p>
          <w:p w:rsidR="004700A6" w:rsidRPr="001508BF" w:rsidRDefault="004700A6" w:rsidP="001508BF">
            <w:pPr>
              <w:jc w:val="both"/>
              <w:rPr>
                <w:sz w:val="20"/>
                <w:szCs w:val="20"/>
                <w:lang w:val="en-US"/>
              </w:rPr>
            </w:pPr>
          </w:p>
          <w:p w:rsidR="004700A6" w:rsidRPr="001508BF" w:rsidRDefault="004700A6" w:rsidP="001508BF">
            <w:pPr>
              <w:jc w:val="both"/>
              <w:rPr>
                <w:sz w:val="20"/>
                <w:szCs w:val="20"/>
                <w:lang w:val="en-US"/>
              </w:rPr>
            </w:pPr>
          </w:p>
          <w:p w:rsidR="004700A6" w:rsidRPr="001508BF" w:rsidRDefault="004700A6" w:rsidP="001508BF">
            <w:pPr>
              <w:jc w:val="both"/>
              <w:rPr>
                <w:sz w:val="20"/>
                <w:szCs w:val="20"/>
                <w:lang w:val="en-US"/>
              </w:rPr>
            </w:pPr>
          </w:p>
          <w:p w:rsidR="004700A6" w:rsidRPr="001508BF" w:rsidRDefault="004700A6" w:rsidP="001508BF">
            <w:pPr>
              <w:jc w:val="both"/>
              <w:rPr>
                <w:sz w:val="20"/>
                <w:szCs w:val="20"/>
                <w:lang w:val="en-US"/>
              </w:rPr>
            </w:pPr>
            <w:r w:rsidRPr="001508BF">
              <w:rPr>
                <w:sz w:val="20"/>
                <w:szCs w:val="20"/>
                <w:lang w:val="en-US"/>
              </w:rPr>
              <w:t>3.</w:t>
            </w:r>
          </w:p>
        </w:tc>
        <w:tc>
          <w:tcPr>
            <w:tcW w:w="6089" w:type="dxa"/>
          </w:tcPr>
          <w:p w:rsidR="004700A6" w:rsidRPr="001508BF" w:rsidRDefault="004700A6" w:rsidP="001508BF">
            <w:pPr>
              <w:spacing w:before="100" w:beforeAutospacing="1" w:after="100" w:afterAutospacing="1"/>
              <w:jc w:val="both"/>
              <w:rPr>
                <w:sz w:val="20"/>
                <w:szCs w:val="20"/>
                <w:lang w:val="ru-RU" w:eastAsia="ru-RU"/>
              </w:rPr>
            </w:pPr>
            <w:r w:rsidRPr="001508BF">
              <w:rPr>
                <w:sz w:val="20"/>
                <w:szCs w:val="20"/>
                <w:lang w:eastAsia="ru-RU"/>
              </w:rPr>
              <w:t>Нараховано на заробітну плату виробничого персоналу :</w:t>
            </w:r>
          </w:p>
        </w:tc>
        <w:tc>
          <w:tcPr>
            <w:tcW w:w="986" w:type="dxa"/>
          </w:tcPr>
          <w:p w:rsidR="004700A6" w:rsidRPr="001508BF" w:rsidRDefault="004700A6" w:rsidP="001508BF">
            <w:pPr>
              <w:jc w:val="both"/>
              <w:rPr>
                <w:sz w:val="20"/>
                <w:szCs w:val="20"/>
                <w:lang w:val="ru-RU"/>
              </w:rPr>
            </w:pPr>
          </w:p>
        </w:tc>
        <w:tc>
          <w:tcPr>
            <w:tcW w:w="1159" w:type="dxa"/>
          </w:tcPr>
          <w:p w:rsidR="004700A6" w:rsidRPr="001508BF" w:rsidRDefault="004700A6" w:rsidP="001508BF">
            <w:pPr>
              <w:jc w:val="both"/>
              <w:rPr>
                <w:sz w:val="20"/>
                <w:szCs w:val="20"/>
                <w:lang w:val="ru-RU"/>
              </w:rPr>
            </w:pPr>
          </w:p>
        </w:tc>
        <w:tc>
          <w:tcPr>
            <w:tcW w:w="1066" w:type="dxa"/>
          </w:tcPr>
          <w:p w:rsidR="004700A6" w:rsidRPr="001508BF" w:rsidRDefault="004700A6" w:rsidP="001508BF">
            <w:pPr>
              <w:jc w:val="both"/>
              <w:rPr>
                <w:sz w:val="20"/>
                <w:szCs w:val="20"/>
              </w:rPr>
            </w:pPr>
          </w:p>
        </w:tc>
      </w:tr>
      <w:tr w:rsidR="00AA7465" w:rsidRPr="001508BF" w:rsidTr="004700A6">
        <w:trPr>
          <w:trHeight w:val="180"/>
        </w:trPr>
        <w:tc>
          <w:tcPr>
            <w:tcW w:w="555" w:type="dxa"/>
            <w:vMerge/>
          </w:tcPr>
          <w:p w:rsidR="004700A6" w:rsidRPr="001508BF" w:rsidRDefault="004700A6" w:rsidP="001508BF">
            <w:pPr>
              <w:jc w:val="both"/>
              <w:rPr>
                <w:sz w:val="20"/>
                <w:szCs w:val="20"/>
                <w:lang w:val="ru-RU"/>
              </w:rPr>
            </w:pPr>
          </w:p>
        </w:tc>
        <w:tc>
          <w:tcPr>
            <w:tcW w:w="6089" w:type="dxa"/>
          </w:tcPr>
          <w:p w:rsidR="004700A6" w:rsidRPr="001508BF" w:rsidRDefault="004700A6" w:rsidP="001508BF">
            <w:pPr>
              <w:jc w:val="both"/>
              <w:rPr>
                <w:sz w:val="20"/>
                <w:szCs w:val="20"/>
                <w:lang w:val="ru-RU"/>
              </w:rPr>
            </w:pPr>
            <w:r w:rsidRPr="001508BF">
              <w:rPr>
                <w:sz w:val="20"/>
                <w:szCs w:val="20"/>
              </w:rPr>
              <w:t>У Фонд соціального страхування з тимчасової втрати працездатності</w:t>
            </w:r>
            <w:r w:rsidRPr="001508BF">
              <w:rPr>
                <w:sz w:val="20"/>
                <w:szCs w:val="20"/>
                <w:lang w:val="ru-RU"/>
              </w:rPr>
              <w:t xml:space="preserve"> (1.4%)</w:t>
            </w:r>
          </w:p>
        </w:tc>
        <w:tc>
          <w:tcPr>
            <w:tcW w:w="986" w:type="dxa"/>
          </w:tcPr>
          <w:p w:rsidR="004700A6" w:rsidRPr="001508BF" w:rsidRDefault="004700A6" w:rsidP="001508BF">
            <w:pPr>
              <w:jc w:val="both"/>
              <w:rPr>
                <w:sz w:val="20"/>
                <w:szCs w:val="20"/>
                <w:lang w:val="en-US"/>
              </w:rPr>
            </w:pPr>
            <w:r w:rsidRPr="001508BF">
              <w:rPr>
                <w:sz w:val="20"/>
                <w:szCs w:val="20"/>
                <w:lang w:val="en-US"/>
              </w:rPr>
              <w:t>822</w:t>
            </w:r>
          </w:p>
        </w:tc>
        <w:tc>
          <w:tcPr>
            <w:tcW w:w="1159" w:type="dxa"/>
          </w:tcPr>
          <w:p w:rsidR="004700A6" w:rsidRPr="001508BF" w:rsidRDefault="004700A6" w:rsidP="001508BF">
            <w:pPr>
              <w:jc w:val="both"/>
              <w:rPr>
                <w:sz w:val="20"/>
                <w:szCs w:val="20"/>
                <w:lang w:val="en-US"/>
              </w:rPr>
            </w:pPr>
            <w:r w:rsidRPr="001508BF">
              <w:rPr>
                <w:sz w:val="20"/>
                <w:szCs w:val="20"/>
                <w:lang w:val="en-US"/>
              </w:rPr>
              <w:t>652</w:t>
            </w:r>
          </w:p>
        </w:tc>
        <w:tc>
          <w:tcPr>
            <w:tcW w:w="1066" w:type="dxa"/>
          </w:tcPr>
          <w:p w:rsidR="004700A6" w:rsidRPr="001508BF" w:rsidRDefault="004700A6" w:rsidP="001508BF">
            <w:pPr>
              <w:jc w:val="both"/>
              <w:rPr>
                <w:sz w:val="20"/>
                <w:szCs w:val="20"/>
              </w:rPr>
            </w:pPr>
            <w:r w:rsidRPr="001508BF">
              <w:rPr>
                <w:sz w:val="20"/>
                <w:szCs w:val="20"/>
              </w:rPr>
              <w:t>177,8</w:t>
            </w:r>
          </w:p>
        </w:tc>
      </w:tr>
      <w:tr w:rsidR="00AA7465" w:rsidRPr="001508BF" w:rsidTr="004700A6">
        <w:trPr>
          <w:trHeight w:val="360"/>
        </w:trPr>
        <w:tc>
          <w:tcPr>
            <w:tcW w:w="555" w:type="dxa"/>
            <w:vMerge/>
          </w:tcPr>
          <w:p w:rsidR="004700A6" w:rsidRPr="001508BF" w:rsidRDefault="004700A6" w:rsidP="001508BF">
            <w:pPr>
              <w:jc w:val="both"/>
              <w:rPr>
                <w:sz w:val="20"/>
                <w:szCs w:val="20"/>
                <w:lang w:val="ru-RU"/>
              </w:rPr>
            </w:pPr>
          </w:p>
        </w:tc>
        <w:tc>
          <w:tcPr>
            <w:tcW w:w="6089" w:type="dxa"/>
          </w:tcPr>
          <w:p w:rsidR="004700A6" w:rsidRPr="001508BF" w:rsidRDefault="004700A6" w:rsidP="001508BF">
            <w:pPr>
              <w:jc w:val="both"/>
              <w:rPr>
                <w:sz w:val="20"/>
                <w:szCs w:val="20"/>
                <w:lang w:val="ru-RU"/>
              </w:rPr>
            </w:pPr>
            <w:r w:rsidRPr="001508BF">
              <w:rPr>
                <w:sz w:val="20"/>
                <w:szCs w:val="20"/>
              </w:rPr>
              <w:t>У Фонд соціального страхування на випадок безробіття</w:t>
            </w:r>
            <w:r w:rsidRPr="001508BF">
              <w:rPr>
                <w:sz w:val="20"/>
                <w:szCs w:val="20"/>
                <w:lang w:val="ru-RU"/>
              </w:rPr>
              <w:t xml:space="preserve"> (1.6%)</w:t>
            </w:r>
          </w:p>
        </w:tc>
        <w:tc>
          <w:tcPr>
            <w:tcW w:w="986" w:type="dxa"/>
          </w:tcPr>
          <w:p w:rsidR="004700A6" w:rsidRPr="001508BF" w:rsidRDefault="004700A6" w:rsidP="001508BF">
            <w:pPr>
              <w:jc w:val="both"/>
              <w:rPr>
                <w:sz w:val="20"/>
                <w:szCs w:val="20"/>
                <w:lang w:val="en-US"/>
              </w:rPr>
            </w:pPr>
            <w:r w:rsidRPr="001508BF">
              <w:rPr>
                <w:sz w:val="20"/>
                <w:szCs w:val="20"/>
                <w:lang w:val="en-US"/>
              </w:rPr>
              <w:t>823</w:t>
            </w:r>
          </w:p>
        </w:tc>
        <w:tc>
          <w:tcPr>
            <w:tcW w:w="1159" w:type="dxa"/>
          </w:tcPr>
          <w:p w:rsidR="004700A6" w:rsidRPr="001508BF" w:rsidRDefault="004700A6" w:rsidP="001508BF">
            <w:pPr>
              <w:jc w:val="both"/>
              <w:rPr>
                <w:sz w:val="20"/>
                <w:szCs w:val="20"/>
                <w:lang w:val="en-US"/>
              </w:rPr>
            </w:pPr>
            <w:r w:rsidRPr="001508BF">
              <w:rPr>
                <w:sz w:val="20"/>
                <w:szCs w:val="20"/>
                <w:lang w:val="en-US"/>
              </w:rPr>
              <w:t>653</w:t>
            </w:r>
          </w:p>
        </w:tc>
        <w:tc>
          <w:tcPr>
            <w:tcW w:w="1066" w:type="dxa"/>
          </w:tcPr>
          <w:p w:rsidR="004700A6" w:rsidRPr="001508BF" w:rsidRDefault="004700A6" w:rsidP="001508BF">
            <w:pPr>
              <w:jc w:val="both"/>
              <w:rPr>
                <w:sz w:val="20"/>
                <w:szCs w:val="20"/>
              </w:rPr>
            </w:pPr>
            <w:r w:rsidRPr="001508BF">
              <w:rPr>
                <w:sz w:val="20"/>
                <w:szCs w:val="20"/>
              </w:rPr>
              <w:t>203,2</w:t>
            </w:r>
          </w:p>
        </w:tc>
      </w:tr>
      <w:tr w:rsidR="00AA7465" w:rsidRPr="001508BF" w:rsidTr="004700A6">
        <w:trPr>
          <w:trHeight w:val="285"/>
        </w:trPr>
        <w:tc>
          <w:tcPr>
            <w:tcW w:w="555" w:type="dxa"/>
            <w:vMerge/>
          </w:tcPr>
          <w:p w:rsidR="004700A6" w:rsidRPr="001508BF" w:rsidRDefault="004700A6" w:rsidP="001508BF">
            <w:pPr>
              <w:jc w:val="both"/>
              <w:rPr>
                <w:sz w:val="20"/>
                <w:szCs w:val="20"/>
                <w:lang w:val="ru-RU"/>
              </w:rPr>
            </w:pPr>
          </w:p>
        </w:tc>
        <w:tc>
          <w:tcPr>
            <w:tcW w:w="6089" w:type="dxa"/>
          </w:tcPr>
          <w:p w:rsidR="004700A6" w:rsidRPr="001508BF" w:rsidRDefault="004700A6" w:rsidP="001508BF">
            <w:pPr>
              <w:jc w:val="both"/>
              <w:rPr>
                <w:sz w:val="20"/>
                <w:szCs w:val="20"/>
                <w:lang w:val="en-US"/>
              </w:rPr>
            </w:pPr>
            <w:r w:rsidRPr="001508BF">
              <w:rPr>
                <w:sz w:val="20"/>
                <w:szCs w:val="20"/>
              </w:rPr>
              <w:t>На обов'язкове пенсійне страхування</w:t>
            </w:r>
            <w:r w:rsidRPr="001508BF">
              <w:rPr>
                <w:sz w:val="20"/>
                <w:szCs w:val="20"/>
                <w:lang w:val="en-US"/>
              </w:rPr>
              <w:t xml:space="preserve"> (33.2%)</w:t>
            </w:r>
          </w:p>
        </w:tc>
        <w:tc>
          <w:tcPr>
            <w:tcW w:w="986" w:type="dxa"/>
          </w:tcPr>
          <w:p w:rsidR="004700A6" w:rsidRPr="001508BF" w:rsidRDefault="004700A6" w:rsidP="001508BF">
            <w:pPr>
              <w:jc w:val="both"/>
              <w:rPr>
                <w:sz w:val="20"/>
                <w:szCs w:val="20"/>
                <w:lang w:val="en-US"/>
              </w:rPr>
            </w:pPr>
            <w:r w:rsidRPr="001508BF">
              <w:rPr>
                <w:sz w:val="20"/>
                <w:szCs w:val="20"/>
                <w:lang w:val="en-US"/>
              </w:rPr>
              <w:t>821</w:t>
            </w:r>
          </w:p>
        </w:tc>
        <w:tc>
          <w:tcPr>
            <w:tcW w:w="1159" w:type="dxa"/>
          </w:tcPr>
          <w:p w:rsidR="004700A6" w:rsidRPr="001508BF" w:rsidRDefault="004700A6" w:rsidP="001508BF">
            <w:pPr>
              <w:jc w:val="both"/>
              <w:rPr>
                <w:sz w:val="20"/>
                <w:szCs w:val="20"/>
                <w:lang w:val="en-US"/>
              </w:rPr>
            </w:pPr>
            <w:r w:rsidRPr="001508BF">
              <w:rPr>
                <w:sz w:val="20"/>
                <w:szCs w:val="20"/>
                <w:lang w:val="en-US"/>
              </w:rPr>
              <w:t>651</w:t>
            </w:r>
          </w:p>
        </w:tc>
        <w:tc>
          <w:tcPr>
            <w:tcW w:w="1066" w:type="dxa"/>
          </w:tcPr>
          <w:p w:rsidR="004700A6" w:rsidRPr="001508BF" w:rsidRDefault="004700A6" w:rsidP="001508BF">
            <w:pPr>
              <w:jc w:val="both"/>
              <w:rPr>
                <w:sz w:val="20"/>
                <w:szCs w:val="20"/>
              </w:rPr>
            </w:pPr>
            <w:r w:rsidRPr="001508BF">
              <w:rPr>
                <w:sz w:val="20"/>
                <w:szCs w:val="20"/>
              </w:rPr>
              <w:t>4216,4</w:t>
            </w:r>
          </w:p>
        </w:tc>
      </w:tr>
      <w:tr w:rsidR="00AA7465" w:rsidRPr="001508BF" w:rsidTr="004700A6">
        <w:trPr>
          <w:trHeight w:val="285"/>
        </w:trPr>
        <w:tc>
          <w:tcPr>
            <w:tcW w:w="555" w:type="dxa"/>
            <w:vMerge/>
          </w:tcPr>
          <w:p w:rsidR="004700A6" w:rsidRPr="001508BF" w:rsidRDefault="004700A6" w:rsidP="001508BF">
            <w:pPr>
              <w:jc w:val="both"/>
              <w:rPr>
                <w:sz w:val="20"/>
                <w:szCs w:val="20"/>
              </w:rPr>
            </w:pPr>
          </w:p>
        </w:tc>
        <w:tc>
          <w:tcPr>
            <w:tcW w:w="6089" w:type="dxa"/>
          </w:tcPr>
          <w:p w:rsidR="004700A6" w:rsidRPr="001508BF" w:rsidRDefault="004700A6" w:rsidP="001508BF">
            <w:pPr>
              <w:jc w:val="both"/>
              <w:rPr>
                <w:sz w:val="20"/>
                <w:szCs w:val="20"/>
              </w:rPr>
            </w:pPr>
            <w:r w:rsidRPr="001508BF">
              <w:rPr>
                <w:sz w:val="20"/>
                <w:szCs w:val="20"/>
              </w:rPr>
              <w:t>В фонд нещасних випадків (1%)</w:t>
            </w:r>
          </w:p>
        </w:tc>
        <w:tc>
          <w:tcPr>
            <w:tcW w:w="986" w:type="dxa"/>
          </w:tcPr>
          <w:p w:rsidR="004700A6" w:rsidRPr="001508BF" w:rsidRDefault="004700A6" w:rsidP="001508BF">
            <w:pPr>
              <w:jc w:val="both"/>
              <w:rPr>
                <w:sz w:val="20"/>
                <w:szCs w:val="20"/>
                <w:lang w:val="en-US"/>
              </w:rPr>
            </w:pPr>
          </w:p>
        </w:tc>
        <w:tc>
          <w:tcPr>
            <w:tcW w:w="1159" w:type="dxa"/>
          </w:tcPr>
          <w:p w:rsidR="004700A6" w:rsidRPr="001508BF" w:rsidRDefault="004700A6" w:rsidP="001508BF">
            <w:pPr>
              <w:jc w:val="both"/>
              <w:rPr>
                <w:sz w:val="20"/>
                <w:szCs w:val="20"/>
              </w:rPr>
            </w:pPr>
            <w:r w:rsidRPr="001508BF">
              <w:rPr>
                <w:sz w:val="20"/>
                <w:szCs w:val="20"/>
              </w:rPr>
              <w:t>656</w:t>
            </w:r>
          </w:p>
        </w:tc>
        <w:tc>
          <w:tcPr>
            <w:tcW w:w="1066" w:type="dxa"/>
          </w:tcPr>
          <w:p w:rsidR="004700A6" w:rsidRPr="001508BF" w:rsidRDefault="004700A6" w:rsidP="001508BF">
            <w:pPr>
              <w:jc w:val="both"/>
              <w:rPr>
                <w:sz w:val="20"/>
                <w:szCs w:val="20"/>
              </w:rPr>
            </w:pPr>
            <w:r w:rsidRPr="001508BF">
              <w:rPr>
                <w:sz w:val="20"/>
                <w:szCs w:val="20"/>
              </w:rPr>
              <w:t>127</w:t>
            </w:r>
          </w:p>
        </w:tc>
      </w:tr>
      <w:tr w:rsidR="00AA7465" w:rsidRPr="001508BF" w:rsidTr="004700A6">
        <w:trPr>
          <w:trHeight w:val="300"/>
        </w:trPr>
        <w:tc>
          <w:tcPr>
            <w:tcW w:w="555" w:type="dxa"/>
            <w:vMerge w:val="restart"/>
          </w:tcPr>
          <w:p w:rsidR="004700A6" w:rsidRPr="001508BF" w:rsidRDefault="004700A6" w:rsidP="001508BF">
            <w:pPr>
              <w:jc w:val="both"/>
              <w:rPr>
                <w:sz w:val="20"/>
                <w:szCs w:val="20"/>
                <w:lang w:val="en-US"/>
              </w:rPr>
            </w:pPr>
            <w:r w:rsidRPr="001508BF">
              <w:rPr>
                <w:sz w:val="20"/>
                <w:szCs w:val="20"/>
                <w:lang w:val="en-US"/>
              </w:rPr>
              <w:t>4.</w:t>
            </w:r>
          </w:p>
        </w:tc>
        <w:tc>
          <w:tcPr>
            <w:tcW w:w="6089" w:type="dxa"/>
            <w:vMerge w:val="restart"/>
          </w:tcPr>
          <w:p w:rsidR="004700A6" w:rsidRPr="001508BF" w:rsidRDefault="004700A6" w:rsidP="001508BF">
            <w:pPr>
              <w:spacing w:before="100" w:beforeAutospacing="1" w:after="100" w:afterAutospacing="1"/>
              <w:jc w:val="both"/>
              <w:rPr>
                <w:sz w:val="20"/>
                <w:szCs w:val="20"/>
                <w:lang w:val="ru-RU" w:eastAsia="ru-RU"/>
              </w:rPr>
            </w:pPr>
            <w:r w:rsidRPr="001508BF">
              <w:rPr>
                <w:sz w:val="20"/>
                <w:szCs w:val="20"/>
                <w:lang w:eastAsia="ru-RU"/>
              </w:rPr>
              <w:t>Нараховано амортизацію основних засобів відповідно до П(С)БО 7</w:t>
            </w:r>
          </w:p>
        </w:tc>
        <w:tc>
          <w:tcPr>
            <w:tcW w:w="986" w:type="dxa"/>
          </w:tcPr>
          <w:p w:rsidR="004700A6" w:rsidRPr="001508BF" w:rsidRDefault="004700A6" w:rsidP="001508BF">
            <w:pPr>
              <w:jc w:val="both"/>
              <w:rPr>
                <w:sz w:val="20"/>
                <w:szCs w:val="20"/>
                <w:lang w:val="en-US"/>
              </w:rPr>
            </w:pPr>
            <w:r w:rsidRPr="001508BF">
              <w:rPr>
                <w:sz w:val="20"/>
                <w:szCs w:val="20"/>
                <w:lang w:val="en-US"/>
              </w:rPr>
              <w:t>831</w:t>
            </w:r>
          </w:p>
        </w:tc>
        <w:tc>
          <w:tcPr>
            <w:tcW w:w="1159" w:type="dxa"/>
          </w:tcPr>
          <w:p w:rsidR="004700A6" w:rsidRPr="001508BF" w:rsidRDefault="004700A6" w:rsidP="001508BF">
            <w:pPr>
              <w:jc w:val="both"/>
              <w:rPr>
                <w:sz w:val="20"/>
                <w:szCs w:val="20"/>
                <w:lang w:val="en-US"/>
              </w:rPr>
            </w:pPr>
            <w:r w:rsidRPr="001508BF">
              <w:rPr>
                <w:sz w:val="20"/>
                <w:szCs w:val="20"/>
                <w:lang w:val="en-US"/>
              </w:rPr>
              <w:t>131</w:t>
            </w:r>
          </w:p>
        </w:tc>
        <w:tc>
          <w:tcPr>
            <w:tcW w:w="1066" w:type="dxa"/>
            <w:vMerge w:val="restart"/>
          </w:tcPr>
          <w:p w:rsidR="004700A6" w:rsidRPr="001508BF" w:rsidRDefault="004700A6" w:rsidP="001508BF">
            <w:pPr>
              <w:jc w:val="both"/>
              <w:rPr>
                <w:sz w:val="20"/>
                <w:szCs w:val="20"/>
              </w:rPr>
            </w:pPr>
            <w:r w:rsidRPr="001508BF">
              <w:rPr>
                <w:sz w:val="20"/>
                <w:szCs w:val="20"/>
              </w:rPr>
              <w:t>2850</w:t>
            </w:r>
          </w:p>
        </w:tc>
      </w:tr>
      <w:tr w:rsidR="00AA7465" w:rsidRPr="001508BF" w:rsidTr="004700A6">
        <w:trPr>
          <w:trHeight w:val="240"/>
        </w:trPr>
        <w:tc>
          <w:tcPr>
            <w:tcW w:w="555" w:type="dxa"/>
            <w:vMerge/>
          </w:tcPr>
          <w:p w:rsidR="004700A6" w:rsidRPr="001508BF" w:rsidRDefault="004700A6" w:rsidP="001508BF">
            <w:pPr>
              <w:jc w:val="both"/>
              <w:rPr>
                <w:sz w:val="20"/>
                <w:szCs w:val="20"/>
                <w:lang w:val="en-US"/>
              </w:rPr>
            </w:pPr>
          </w:p>
        </w:tc>
        <w:tc>
          <w:tcPr>
            <w:tcW w:w="6089" w:type="dxa"/>
            <w:vMerge/>
          </w:tcPr>
          <w:p w:rsidR="004700A6" w:rsidRPr="001508BF" w:rsidRDefault="004700A6" w:rsidP="001508BF">
            <w:pPr>
              <w:spacing w:before="100" w:beforeAutospacing="1" w:after="100" w:afterAutospacing="1"/>
              <w:jc w:val="both"/>
              <w:rPr>
                <w:sz w:val="20"/>
                <w:szCs w:val="20"/>
                <w:lang w:eastAsia="ru-RU"/>
              </w:rPr>
            </w:pPr>
          </w:p>
        </w:tc>
        <w:tc>
          <w:tcPr>
            <w:tcW w:w="986" w:type="dxa"/>
          </w:tcPr>
          <w:p w:rsidR="004700A6" w:rsidRPr="001508BF" w:rsidRDefault="004700A6" w:rsidP="001508BF">
            <w:pPr>
              <w:jc w:val="both"/>
              <w:rPr>
                <w:sz w:val="20"/>
                <w:szCs w:val="20"/>
                <w:lang w:val="en-US"/>
              </w:rPr>
            </w:pPr>
            <w:r w:rsidRPr="001508BF">
              <w:rPr>
                <w:sz w:val="20"/>
                <w:szCs w:val="20"/>
                <w:lang w:val="en-US"/>
              </w:rPr>
              <w:t>23</w:t>
            </w:r>
          </w:p>
        </w:tc>
        <w:tc>
          <w:tcPr>
            <w:tcW w:w="1159" w:type="dxa"/>
          </w:tcPr>
          <w:p w:rsidR="004700A6" w:rsidRPr="001508BF" w:rsidRDefault="004700A6" w:rsidP="001508BF">
            <w:pPr>
              <w:jc w:val="both"/>
              <w:rPr>
                <w:sz w:val="20"/>
                <w:szCs w:val="20"/>
                <w:lang w:val="en-US"/>
              </w:rPr>
            </w:pPr>
            <w:r w:rsidRPr="001508BF">
              <w:rPr>
                <w:sz w:val="20"/>
                <w:szCs w:val="20"/>
                <w:lang w:val="en-US"/>
              </w:rPr>
              <w:t>831</w:t>
            </w:r>
          </w:p>
        </w:tc>
        <w:tc>
          <w:tcPr>
            <w:tcW w:w="1066" w:type="dxa"/>
            <w:vMerge/>
          </w:tcPr>
          <w:p w:rsidR="004700A6" w:rsidRPr="001508BF" w:rsidRDefault="004700A6" w:rsidP="001508BF">
            <w:pPr>
              <w:jc w:val="both"/>
              <w:rPr>
                <w:sz w:val="20"/>
                <w:szCs w:val="20"/>
              </w:rPr>
            </w:pPr>
          </w:p>
        </w:tc>
      </w:tr>
      <w:tr w:rsidR="00AA7465" w:rsidRPr="001508BF" w:rsidTr="004700A6">
        <w:tc>
          <w:tcPr>
            <w:tcW w:w="555" w:type="dxa"/>
          </w:tcPr>
          <w:p w:rsidR="004700A6" w:rsidRPr="001508BF" w:rsidRDefault="004700A6" w:rsidP="001508BF">
            <w:pPr>
              <w:jc w:val="both"/>
              <w:rPr>
                <w:sz w:val="20"/>
                <w:szCs w:val="20"/>
                <w:lang w:val="en-US"/>
              </w:rPr>
            </w:pPr>
            <w:r w:rsidRPr="001508BF">
              <w:rPr>
                <w:sz w:val="20"/>
                <w:szCs w:val="20"/>
                <w:lang w:val="en-US"/>
              </w:rPr>
              <w:t>5.</w:t>
            </w:r>
          </w:p>
        </w:tc>
        <w:tc>
          <w:tcPr>
            <w:tcW w:w="6089" w:type="dxa"/>
          </w:tcPr>
          <w:p w:rsidR="004700A6" w:rsidRPr="001508BF" w:rsidRDefault="004700A6" w:rsidP="001508BF">
            <w:pPr>
              <w:spacing w:before="100" w:beforeAutospacing="1" w:after="100" w:afterAutospacing="1"/>
              <w:jc w:val="both"/>
              <w:rPr>
                <w:sz w:val="20"/>
                <w:szCs w:val="20"/>
                <w:lang w:eastAsia="ru-RU"/>
              </w:rPr>
            </w:pPr>
            <w:r w:rsidRPr="001508BF">
              <w:rPr>
                <w:sz w:val="20"/>
                <w:szCs w:val="20"/>
                <w:lang w:eastAsia="ru-RU"/>
              </w:rPr>
              <w:t>Відображено виробничу собівартість готової продукції</w:t>
            </w:r>
          </w:p>
        </w:tc>
        <w:tc>
          <w:tcPr>
            <w:tcW w:w="986" w:type="dxa"/>
          </w:tcPr>
          <w:p w:rsidR="004700A6" w:rsidRPr="001508BF" w:rsidRDefault="004700A6" w:rsidP="001508BF">
            <w:pPr>
              <w:jc w:val="both"/>
              <w:rPr>
                <w:sz w:val="20"/>
                <w:szCs w:val="20"/>
                <w:lang w:val="en-US"/>
              </w:rPr>
            </w:pPr>
            <w:r w:rsidRPr="001508BF">
              <w:rPr>
                <w:sz w:val="20"/>
                <w:szCs w:val="20"/>
                <w:lang w:val="en-US"/>
              </w:rPr>
              <w:t>26</w:t>
            </w:r>
          </w:p>
        </w:tc>
        <w:tc>
          <w:tcPr>
            <w:tcW w:w="1159" w:type="dxa"/>
          </w:tcPr>
          <w:p w:rsidR="004700A6" w:rsidRPr="001508BF" w:rsidRDefault="004700A6" w:rsidP="001508BF">
            <w:pPr>
              <w:jc w:val="both"/>
              <w:rPr>
                <w:sz w:val="20"/>
                <w:szCs w:val="20"/>
                <w:lang w:val="en-US"/>
              </w:rPr>
            </w:pPr>
            <w:r w:rsidRPr="001508BF">
              <w:rPr>
                <w:sz w:val="20"/>
                <w:szCs w:val="20"/>
                <w:lang w:val="en-US"/>
              </w:rPr>
              <w:t>23</w:t>
            </w:r>
          </w:p>
        </w:tc>
        <w:tc>
          <w:tcPr>
            <w:tcW w:w="1066" w:type="dxa"/>
          </w:tcPr>
          <w:p w:rsidR="004700A6" w:rsidRPr="001508BF" w:rsidRDefault="004700A6" w:rsidP="001508BF">
            <w:pPr>
              <w:jc w:val="both"/>
              <w:rPr>
                <w:sz w:val="20"/>
                <w:szCs w:val="20"/>
              </w:rPr>
            </w:pPr>
            <w:r w:rsidRPr="001508BF">
              <w:rPr>
                <w:sz w:val="20"/>
                <w:szCs w:val="20"/>
              </w:rPr>
              <w:t>35951,4</w:t>
            </w:r>
          </w:p>
        </w:tc>
      </w:tr>
      <w:tr w:rsidR="00AA7465" w:rsidRPr="001508BF" w:rsidTr="004700A6">
        <w:tc>
          <w:tcPr>
            <w:tcW w:w="555" w:type="dxa"/>
          </w:tcPr>
          <w:p w:rsidR="004700A6" w:rsidRPr="001508BF" w:rsidRDefault="004700A6" w:rsidP="001508BF">
            <w:pPr>
              <w:jc w:val="both"/>
              <w:rPr>
                <w:sz w:val="20"/>
                <w:szCs w:val="20"/>
                <w:lang w:val="en-US"/>
              </w:rPr>
            </w:pPr>
            <w:r w:rsidRPr="001508BF">
              <w:rPr>
                <w:sz w:val="20"/>
                <w:szCs w:val="20"/>
                <w:lang w:val="en-US"/>
              </w:rPr>
              <w:t>6.</w:t>
            </w:r>
          </w:p>
        </w:tc>
        <w:tc>
          <w:tcPr>
            <w:tcW w:w="6089" w:type="dxa"/>
          </w:tcPr>
          <w:p w:rsidR="004700A6" w:rsidRPr="001508BF" w:rsidRDefault="004700A6" w:rsidP="001508BF">
            <w:pPr>
              <w:jc w:val="both"/>
              <w:rPr>
                <w:sz w:val="20"/>
                <w:szCs w:val="20"/>
                <w:lang w:val="ru-RU"/>
              </w:rPr>
            </w:pPr>
            <w:r w:rsidRPr="001508BF">
              <w:rPr>
                <w:sz w:val="20"/>
                <w:szCs w:val="20"/>
              </w:rPr>
              <w:t>Списано на фінансовий результат собівартість готової продукції, переданої школі-інтернату</w:t>
            </w:r>
          </w:p>
          <w:p w:rsidR="004700A6" w:rsidRPr="001508BF" w:rsidRDefault="004700A6" w:rsidP="001508BF">
            <w:pPr>
              <w:jc w:val="both"/>
              <w:rPr>
                <w:sz w:val="20"/>
                <w:szCs w:val="20"/>
                <w:lang w:val="en-US"/>
              </w:rPr>
            </w:pPr>
            <w:r w:rsidRPr="001508BF">
              <w:rPr>
                <w:sz w:val="20"/>
                <w:szCs w:val="20"/>
                <w:lang w:val="ru-RU"/>
              </w:rPr>
              <w:t>(35898*80% = 28718.4</w:t>
            </w:r>
            <w:r w:rsidRPr="001508BF">
              <w:rPr>
                <w:sz w:val="20"/>
                <w:szCs w:val="20"/>
                <w:lang w:val="en-US"/>
              </w:rPr>
              <w:t>)</w:t>
            </w:r>
          </w:p>
        </w:tc>
        <w:tc>
          <w:tcPr>
            <w:tcW w:w="986" w:type="dxa"/>
          </w:tcPr>
          <w:p w:rsidR="004700A6" w:rsidRPr="001508BF" w:rsidRDefault="004700A6" w:rsidP="001508BF">
            <w:pPr>
              <w:jc w:val="both"/>
              <w:rPr>
                <w:sz w:val="20"/>
                <w:szCs w:val="20"/>
                <w:lang w:val="en-US"/>
              </w:rPr>
            </w:pPr>
            <w:r w:rsidRPr="001508BF">
              <w:rPr>
                <w:sz w:val="20"/>
                <w:szCs w:val="20"/>
                <w:lang w:val="en-US"/>
              </w:rPr>
              <w:t>791</w:t>
            </w:r>
          </w:p>
        </w:tc>
        <w:tc>
          <w:tcPr>
            <w:tcW w:w="1159" w:type="dxa"/>
          </w:tcPr>
          <w:p w:rsidR="004700A6" w:rsidRPr="001508BF" w:rsidRDefault="004700A6" w:rsidP="001508BF">
            <w:pPr>
              <w:jc w:val="both"/>
              <w:rPr>
                <w:sz w:val="20"/>
                <w:szCs w:val="20"/>
                <w:lang w:val="en-US"/>
              </w:rPr>
            </w:pPr>
            <w:r w:rsidRPr="001508BF">
              <w:rPr>
                <w:sz w:val="20"/>
                <w:szCs w:val="20"/>
                <w:lang w:val="en-US"/>
              </w:rPr>
              <w:t>26</w:t>
            </w:r>
          </w:p>
        </w:tc>
        <w:tc>
          <w:tcPr>
            <w:tcW w:w="1066" w:type="dxa"/>
          </w:tcPr>
          <w:p w:rsidR="004700A6" w:rsidRPr="001508BF" w:rsidRDefault="004700A6" w:rsidP="001508BF">
            <w:pPr>
              <w:jc w:val="both"/>
              <w:rPr>
                <w:sz w:val="20"/>
                <w:szCs w:val="20"/>
              </w:rPr>
            </w:pPr>
            <w:r w:rsidRPr="001508BF">
              <w:rPr>
                <w:sz w:val="20"/>
                <w:szCs w:val="20"/>
              </w:rPr>
              <w:t>28761,12</w:t>
            </w:r>
          </w:p>
        </w:tc>
      </w:tr>
      <w:tr w:rsidR="00AA7465" w:rsidRPr="001508BF" w:rsidTr="004700A6">
        <w:trPr>
          <w:trHeight w:val="150"/>
        </w:trPr>
        <w:tc>
          <w:tcPr>
            <w:tcW w:w="555" w:type="dxa"/>
            <w:vMerge w:val="restart"/>
          </w:tcPr>
          <w:p w:rsidR="004700A6" w:rsidRPr="001508BF" w:rsidRDefault="004700A6" w:rsidP="001508BF">
            <w:pPr>
              <w:jc w:val="both"/>
              <w:rPr>
                <w:sz w:val="20"/>
                <w:szCs w:val="20"/>
                <w:lang w:val="en-US"/>
              </w:rPr>
            </w:pPr>
            <w:r w:rsidRPr="001508BF">
              <w:rPr>
                <w:sz w:val="20"/>
                <w:szCs w:val="20"/>
                <w:lang w:val="en-US"/>
              </w:rPr>
              <w:t>7.</w:t>
            </w:r>
          </w:p>
        </w:tc>
        <w:tc>
          <w:tcPr>
            <w:tcW w:w="6089" w:type="dxa"/>
            <w:vMerge w:val="restart"/>
          </w:tcPr>
          <w:p w:rsidR="004700A6" w:rsidRPr="001508BF" w:rsidRDefault="004700A6" w:rsidP="001508BF">
            <w:pPr>
              <w:spacing w:before="100" w:beforeAutospacing="1" w:after="100" w:afterAutospacing="1"/>
              <w:jc w:val="both"/>
              <w:rPr>
                <w:sz w:val="20"/>
                <w:szCs w:val="20"/>
                <w:lang w:eastAsia="ru-RU"/>
              </w:rPr>
            </w:pPr>
            <w:r w:rsidRPr="001508BF">
              <w:rPr>
                <w:sz w:val="20"/>
                <w:szCs w:val="20"/>
                <w:lang w:eastAsia="ru-RU"/>
              </w:rPr>
              <w:t>Нараховано і списано на фінансовий результат заробітну плату керівника</w:t>
            </w:r>
          </w:p>
        </w:tc>
        <w:tc>
          <w:tcPr>
            <w:tcW w:w="986" w:type="dxa"/>
          </w:tcPr>
          <w:p w:rsidR="004700A6" w:rsidRPr="001508BF" w:rsidRDefault="004700A6" w:rsidP="001508BF">
            <w:pPr>
              <w:jc w:val="both"/>
              <w:rPr>
                <w:sz w:val="20"/>
                <w:szCs w:val="20"/>
                <w:lang w:val="en-US"/>
              </w:rPr>
            </w:pPr>
            <w:r w:rsidRPr="001508BF">
              <w:rPr>
                <w:sz w:val="20"/>
                <w:szCs w:val="20"/>
                <w:lang w:val="en-US"/>
              </w:rPr>
              <w:t>811</w:t>
            </w:r>
          </w:p>
        </w:tc>
        <w:tc>
          <w:tcPr>
            <w:tcW w:w="1159" w:type="dxa"/>
          </w:tcPr>
          <w:p w:rsidR="004700A6" w:rsidRPr="001508BF" w:rsidRDefault="004700A6" w:rsidP="001508BF">
            <w:pPr>
              <w:jc w:val="both"/>
              <w:rPr>
                <w:sz w:val="20"/>
                <w:szCs w:val="20"/>
                <w:lang w:val="en-US"/>
              </w:rPr>
            </w:pPr>
            <w:r w:rsidRPr="001508BF">
              <w:rPr>
                <w:sz w:val="20"/>
                <w:szCs w:val="20"/>
                <w:lang w:val="en-US"/>
              </w:rPr>
              <w:t>661</w:t>
            </w:r>
          </w:p>
        </w:tc>
        <w:tc>
          <w:tcPr>
            <w:tcW w:w="1066" w:type="dxa"/>
            <w:vMerge w:val="restart"/>
          </w:tcPr>
          <w:p w:rsidR="004700A6" w:rsidRPr="001508BF" w:rsidRDefault="004700A6" w:rsidP="001508BF">
            <w:pPr>
              <w:jc w:val="both"/>
              <w:rPr>
                <w:sz w:val="20"/>
                <w:szCs w:val="20"/>
                <w:lang w:val="en-US"/>
              </w:rPr>
            </w:pPr>
            <w:r w:rsidRPr="001508BF">
              <w:rPr>
                <w:sz w:val="20"/>
                <w:szCs w:val="20"/>
                <w:lang w:val="en-US"/>
              </w:rPr>
              <w:t>2000</w:t>
            </w:r>
          </w:p>
        </w:tc>
      </w:tr>
      <w:tr w:rsidR="00AA7465" w:rsidRPr="001508BF" w:rsidTr="004700A6">
        <w:trPr>
          <w:trHeight w:val="120"/>
        </w:trPr>
        <w:tc>
          <w:tcPr>
            <w:tcW w:w="555" w:type="dxa"/>
            <w:vMerge/>
          </w:tcPr>
          <w:p w:rsidR="004700A6" w:rsidRPr="001508BF" w:rsidRDefault="004700A6" w:rsidP="001508BF">
            <w:pPr>
              <w:jc w:val="both"/>
              <w:rPr>
                <w:sz w:val="20"/>
                <w:szCs w:val="20"/>
              </w:rPr>
            </w:pPr>
          </w:p>
        </w:tc>
        <w:tc>
          <w:tcPr>
            <w:tcW w:w="6089" w:type="dxa"/>
            <w:vMerge/>
          </w:tcPr>
          <w:p w:rsidR="004700A6" w:rsidRPr="001508BF" w:rsidRDefault="004700A6" w:rsidP="001508BF">
            <w:pPr>
              <w:jc w:val="both"/>
              <w:rPr>
                <w:sz w:val="20"/>
                <w:szCs w:val="20"/>
              </w:rPr>
            </w:pPr>
          </w:p>
        </w:tc>
        <w:tc>
          <w:tcPr>
            <w:tcW w:w="986" w:type="dxa"/>
          </w:tcPr>
          <w:p w:rsidR="004700A6" w:rsidRPr="001508BF" w:rsidRDefault="004700A6" w:rsidP="001508BF">
            <w:pPr>
              <w:jc w:val="both"/>
              <w:rPr>
                <w:sz w:val="20"/>
                <w:szCs w:val="20"/>
                <w:lang w:val="en-US"/>
              </w:rPr>
            </w:pPr>
            <w:r w:rsidRPr="001508BF">
              <w:rPr>
                <w:sz w:val="20"/>
                <w:szCs w:val="20"/>
                <w:lang w:val="en-US"/>
              </w:rPr>
              <w:t>791</w:t>
            </w:r>
          </w:p>
        </w:tc>
        <w:tc>
          <w:tcPr>
            <w:tcW w:w="1159" w:type="dxa"/>
          </w:tcPr>
          <w:p w:rsidR="004700A6" w:rsidRPr="001508BF" w:rsidRDefault="004700A6" w:rsidP="001508BF">
            <w:pPr>
              <w:jc w:val="both"/>
              <w:rPr>
                <w:sz w:val="20"/>
                <w:szCs w:val="20"/>
                <w:lang w:val="en-US"/>
              </w:rPr>
            </w:pPr>
            <w:r w:rsidRPr="001508BF">
              <w:rPr>
                <w:sz w:val="20"/>
                <w:szCs w:val="20"/>
                <w:lang w:val="en-US"/>
              </w:rPr>
              <w:t>811</w:t>
            </w:r>
          </w:p>
        </w:tc>
        <w:tc>
          <w:tcPr>
            <w:tcW w:w="1066" w:type="dxa"/>
            <w:vMerge/>
          </w:tcPr>
          <w:p w:rsidR="004700A6" w:rsidRPr="001508BF" w:rsidRDefault="004700A6" w:rsidP="001508BF">
            <w:pPr>
              <w:jc w:val="both"/>
              <w:rPr>
                <w:sz w:val="20"/>
                <w:szCs w:val="20"/>
              </w:rPr>
            </w:pPr>
          </w:p>
        </w:tc>
      </w:tr>
      <w:tr w:rsidR="00AA7465" w:rsidRPr="001508BF" w:rsidTr="004700A6">
        <w:trPr>
          <w:trHeight w:val="570"/>
        </w:trPr>
        <w:tc>
          <w:tcPr>
            <w:tcW w:w="555" w:type="dxa"/>
            <w:vMerge w:val="restart"/>
          </w:tcPr>
          <w:p w:rsidR="004700A6" w:rsidRPr="001508BF" w:rsidRDefault="004700A6" w:rsidP="001508BF">
            <w:pPr>
              <w:jc w:val="both"/>
              <w:rPr>
                <w:sz w:val="20"/>
                <w:szCs w:val="20"/>
                <w:lang w:val="en-US"/>
              </w:rPr>
            </w:pPr>
            <w:r w:rsidRPr="001508BF">
              <w:rPr>
                <w:sz w:val="20"/>
                <w:szCs w:val="20"/>
                <w:lang w:val="en-US"/>
              </w:rPr>
              <w:t>8.</w:t>
            </w:r>
          </w:p>
        </w:tc>
        <w:tc>
          <w:tcPr>
            <w:tcW w:w="6089" w:type="dxa"/>
            <w:vMerge w:val="restart"/>
          </w:tcPr>
          <w:p w:rsidR="004700A6" w:rsidRPr="001508BF" w:rsidRDefault="004700A6" w:rsidP="001508BF">
            <w:pPr>
              <w:jc w:val="both"/>
              <w:rPr>
                <w:sz w:val="20"/>
                <w:szCs w:val="20"/>
              </w:rPr>
            </w:pPr>
            <w:r w:rsidRPr="001508BF">
              <w:rPr>
                <w:sz w:val="20"/>
                <w:szCs w:val="20"/>
              </w:rPr>
              <w:t xml:space="preserve">Нараховано на заробітну плату керівника і списано на фінансовий результат внески на соціальні заходи (соцстрах – 1,4%, соцстрах на випадок безробіття – </w:t>
            </w:r>
            <w:r w:rsidRPr="001508BF">
              <w:rPr>
                <w:sz w:val="20"/>
                <w:szCs w:val="20"/>
                <w:lang w:val="ru-RU"/>
              </w:rPr>
              <w:t>1.6</w:t>
            </w:r>
            <w:r w:rsidRPr="001508BF">
              <w:rPr>
                <w:sz w:val="20"/>
                <w:szCs w:val="20"/>
              </w:rPr>
              <w:t>%, на обов'язкове пенсійне страхування – 3</w:t>
            </w:r>
            <w:r w:rsidRPr="001508BF">
              <w:rPr>
                <w:sz w:val="20"/>
                <w:szCs w:val="20"/>
                <w:lang w:val="ru-RU"/>
              </w:rPr>
              <w:t>3.</w:t>
            </w:r>
            <w:r w:rsidRPr="001508BF">
              <w:rPr>
                <w:sz w:val="20"/>
                <w:szCs w:val="20"/>
              </w:rPr>
              <w:t>2%, на нещасні випадки - 1%</w:t>
            </w:r>
          </w:p>
          <w:p w:rsidR="004700A6" w:rsidRPr="001508BF" w:rsidRDefault="004700A6" w:rsidP="001508BF">
            <w:pPr>
              <w:jc w:val="both"/>
              <w:rPr>
                <w:sz w:val="20"/>
                <w:szCs w:val="20"/>
                <w:lang w:val="ru-RU"/>
              </w:rPr>
            </w:pPr>
            <w:r w:rsidRPr="001508BF">
              <w:rPr>
                <w:sz w:val="20"/>
                <w:szCs w:val="20"/>
              </w:rPr>
              <w:t>(28+32+664+20=744)</w:t>
            </w:r>
          </w:p>
        </w:tc>
        <w:tc>
          <w:tcPr>
            <w:tcW w:w="986" w:type="dxa"/>
          </w:tcPr>
          <w:p w:rsidR="004700A6" w:rsidRPr="001508BF" w:rsidRDefault="004700A6" w:rsidP="001508BF">
            <w:pPr>
              <w:spacing w:before="100" w:beforeAutospacing="1" w:after="100" w:afterAutospacing="1"/>
              <w:jc w:val="both"/>
              <w:rPr>
                <w:sz w:val="20"/>
                <w:szCs w:val="20"/>
                <w:lang w:val="ru-RU" w:eastAsia="ru-RU"/>
              </w:rPr>
            </w:pPr>
            <w:r w:rsidRPr="001508BF">
              <w:rPr>
                <w:sz w:val="20"/>
                <w:szCs w:val="20"/>
                <w:lang w:eastAsia="ru-RU"/>
              </w:rPr>
              <w:t>821, 822, 823, 82</w:t>
            </w:r>
            <w:r w:rsidRPr="001508BF">
              <w:rPr>
                <w:sz w:val="20"/>
                <w:szCs w:val="20"/>
                <w:lang w:val="en-US" w:eastAsia="ru-RU"/>
              </w:rPr>
              <w:t>4</w:t>
            </w:r>
          </w:p>
        </w:tc>
        <w:tc>
          <w:tcPr>
            <w:tcW w:w="1159" w:type="dxa"/>
          </w:tcPr>
          <w:p w:rsidR="004700A6" w:rsidRPr="001508BF" w:rsidRDefault="004700A6" w:rsidP="001508BF">
            <w:pPr>
              <w:spacing w:before="100" w:beforeAutospacing="1" w:after="100" w:afterAutospacing="1"/>
              <w:jc w:val="both"/>
              <w:rPr>
                <w:sz w:val="20"/>
                <w:szCs w:val="20"/>
                <w:lang w:val="ru-RU" w:eastAsia="ru-RU"/>
              </w:rPr>
            </w:pPr>
            <w:r w:rsidRPr="001508BF">
              <w:rPr>
                <w:sz w:val="20"/>
                <w:szCs w:val="20"/>
                <w:lang w:eastAsia="ru-RU"/>
              </w:rPr>
              <w:t>651, 652, 653, 656</w:t>
            </w:r>
          </w:p>
        </w:tc>
        <w:tc>
          <w:tcPr>
            <w:tcW w:w="1066" w:type="dxa"/>
            <w:vMerge w:val="restart"/>
          </w:tcPr>
          <w:p w:rsidR="004700A6" w:rsidRPr="001508BF" w:rsidRDefault="004700A6" w:rsidP="001508BF">
            <w:pPr>
              <w:jc w:val="both"/>
              <w:rPr>
                <w:sz w:val="20"/>
                <w:szCs w:val="20"/>
              </w:rPr>
            </w:pPr>
            <w:r w:rsidRPr="001508BF">
              <w:rPr>
                <w:sz w:val="20"/>
                <w:szCs w:val="20"/>
              </w:rPr>
              <w:t>744</w:t>
            </w:r>
          </w:p>
        </w:tc>
      </w:tr>
      <w:tr w:rsidR="00AA7465" w:rsidRPr="001508BF" w:rsidTr="004700A6">
        <w:trPr>
          <w:trHeight w:val="525"/>
        </w:trPr>
        <w:tc>
          <w:tcPr>
            <w:tcW w:w="555" w:type="dxa"/>
            <w:vMerge/>
          </w:tcPr>
          <w:p w:rsidR="004700A6" w:rsidRPr="001508BF" w:rsidRDefault="004700A6" w:rsidP="001508BF">
            <w:pPr>
              <w:jc w:val="both"/>
              <w:rPr>
                <w:sz w:val="20"/>
                <w:szCs w:val="20"/>
                <w:lang w:val="ru-RU"/>
              </w:rPr>
            </w:pPr>
          </w:p>
        </w:tc>
        <w:tc>
          <w:tcPr>
            <w:tcW w:w="6089" w:type="dxa"/>
            <w:vMerge/>
          </w:tcPr>
          <w:p w:rsidR="004700A6" w:rsidRPr="001508BF" w:rsidRDefault="004700A6" w:rsidP="001508BF">
            <w:pPr>
              <w:jc w:val="both"/>
              <w:rPr>
                <w:sz w:val="20"/>
                <w:szCs w:val="20"/>
              </w:rPr>
            </w:pPr>
          </w:p>
        </w:tc>
        <w:tc>
          <w:tcPr>
            <w:tcW w:w="986" w:type="dxa"/>
          </w:tcPr>
          <w:p w:rsidR="004700A6" w:rsidRPr="001508BF" w:rsidRDefault="004700A6" w:rsidP="001508BF">
            <w:pPr>
              <w:jc w:val="both"/>
              <w:rPr>
                <w:sz w:val="20"/>
                <w:szCs w:val="20"/>
                <w:lang w:val="ru-RU"/>
              </w:rPr>
            </w:pPr>
            <w:r w:rsidRPr="001508BF">
              <w:rPr>
                <w:sz w:val="20"/>
                <w:szCs w:val="20"/>
                <w:lang w:val="ru-RU"/>
              </w:rPr>
              <w:t>791</w:t>
            </w:r>
          </w:p>
        </w:tc>
        <w:tc>
          <w:tcPr>
            <w:tcW w:w="1159" w:type="dxa"/>
          </w:tcPr>
          <w:p w:rsidR="004700A6" w:rsidRPr="001508BF" w:rsidRDefault="004700A6" w:rsidP="001508BF">
            <w:pPr>
              <w:spacing w:before="100" w:beforeAutospacing="1" w:after="100" w:afterAutospacing="1"/>
              <w:jc w:val="both"/>
              <w:rPr>
                <w:sz w:val="20"/>
                <w:szCs w:val="20"/>
                <w:lang w:val="ru-RU" w:eastAsia="ru-RU"/>
              </w:rPr>
            </w:pPr>
            <w:r w:rsidRPr="001508BF">
              <w:rPr>
                <w:sz w:val="20"/>
                <w:szCs w:val="20"/>
                <w:lang w:eastAsia="ru-RU"/>
              </w:rPr>
              <w:t>821, 822, 823, 824</w:t>
            </w:r>
          </w:p>
        </w:tc>
        <w:tc>
          <w:tcPr>
            <w:tcW w:w="1066" w:type="dxa"/>
            <w:vMerge/>
          </w:tcPr>
          <w:p w:rsidR="004700A6" w:rsidRPr="001508BF" w:rsidRDefault="004700A6" w:rsidP="001508BF">
            <w:pPr>
              <w:jc w:val="both"/>
              <w:rPr>
                <w:sz w:val="20"/>
                <w:szCs w:val="20"/>
              </w:rPr>
            </w:pPr>
          </w:p>
        </w:tc>
      </w:tr>
      <w:tr w:rsidR="00AA7465" w:rsidRPr="001508BF" w:rsidTr="004700A6">
        <w:trPr>
          <w:trHeight w:val="270"/>
        </w:trPr>
        <w:tc>
          <w:tcPr>
            <w:tcW w:w="555" w:type="dxa"/>
            <w:vMerge w:val="restart"/>
          </w:tcPr>
          <w:p w:rsidR="004700A6" w:rsidRPr="001508BF" w:rsidRDefault="004700A6" w:rsidP="001508BF">
            <w:pPr>
              <w:jc w:val="both"/>
              <w:rPr>
                <w:sz w:val="20"/>
                <w:szCs w:val="20"/>
                <w:lang w:val="ru-RU"/>
              </w:rPr>
            </w:pPr>
            <w:r w:rsidRPr="001508BF">
              <w:rPr>
                <w:sz w:val="20"/>
                <w:szCs w:val="20"/>
                <w:lang w:val="ru-RU"/>
              </w:rPr>
              <w:t>9.</w:t>
            </w:r>
          </w:p>
        </w:tc>
        <w:tc>
          <w:tcPr>
            <w:tcW w:w="6089" w:type="dxa"/>
            <w:vMerge w:val="restart"/>
          </w:tcPr>
          <w:p w:rsidR="004700A6" w:rsidRPr="001508BF" w:rsidRDefault="004700A6" w:rsidP="001508BF">
            <w:pPr>
              <w:spacing w:before="100" w:beforeAutospacing="1" w:after="100" w:afterAutospacing="1"/>
              <w:jc w:val="both"/>
              <w:rPr>
                <w:sz w:val="20"/>
                <w:szCs w:val="20"/>
                <w:lang w:eastAsia="ru-RU"/>
              </w:rPr>
            </w:pPr>
            <w:r w:rsidRPr="001508BF">
              <w:rPr>
                <w:sz w:val="20"/>
                <w:szCs w:val="20"/>
                <w:lang w:eastAsia="ru-RU"/>
              </w:rPr>
              <w:t>Нараховано і списано на фінансовий результат заробітну плату бухгалтера</w:t>
            </w:r>
          </w:p>
        </w:tc>
        <w:tc>
          <w:tcPr>
            <w:tcW w:w="986" w:type="dxa"/>
          </w:tcPr>
          <w:p w:rsidR="004700A6" w:rsidRPr="001508BF" w:rsidRDefault="004700A6" w:rsidP="001508BF">
            <w:pPr>
              <w:jc w:val="both"/>
              <w:rPr>
                <w:sz w:val="20"/>
                <w:szCs w:val="20"/>
                <w:lang w:val="en-US"/>
              </w:rPr>
            </w:pPr>
            <w:r w:rsidRPr="001508BF">
              <w:rPr>
                <w:sz w:val="20"/>
                <w:szCs w:val="20"/>
                <w:lang w:val="en-US"/>
              </w:rPr>
              <w:t>811</w:t>
            </w:r>
          </w:p>
        </w:tc>
        <w:tc>
          <w:tcPr>
            <w:tcW w:w="1159" w:type="dxa"/>
          </w:tcPr>
          <w:p w:rsidR="004700A6" w:rsidRPr="001508BF" w:rsidRDefault="004700A6" w:rsidP="001508BF">
            <w:pPr>
              <w:spacing w:before="100" w:beforeAutospacing="1" w:after="100" w:afterAutospacing="1"/>
              <w:jc w:val="both"/>
              <w:rPr>
                <w:sz w:val="20"/>
                <w:szCs w:val="20"/>
                <w:lang w:val="en-US" w:eastAsia="ru-RU"/>
              </w:rPr>
            </w:pPr>
            <w:r w:rsidRPr="001508BF">
              <w:rPr>
                <w:sz w:val="20"/>
                <w:szCs w:val="20"/>
                <w:lang w:val="en-US" w:eastAsia="ru-RU"/>
              </w:rPr>
              <w:t>661</w:t>
            </w:r>
          </w:p>
        </w:tc>
        <w:tc>
          <w:tcPr>
            <w:tcW w:w="1066" w:type="dxa"/>
            <w:vMerge w:val="restart"/>
          </w:tcPr>
          <w:p w:rsidR="004700A6" w:rsidRPr="001508BF" w:rsidRDefault="004700A6" w:rsidP="001508BF">
            <w:pPr>
              <w:jc w:val="both"/>
              <w:rPr>
                <w:sz w:val="20"/>
                <w:szCs w:val="20"/>
                <w:lang w:val="en-US"/>
              </w:rPr>
            </w:pPr>
            <w:r w:rsidRPr="001508BF">
              <w:rPr>
                <w:sz w:val="20"/>
                <w:szCs w:val="20"/>
                <w:lang w:val="en-US"/>
              </w:rPr>
              <w:t>1000</w:t>
            </w:r>
          </w:p>
        </w:tc>
      </w:tr>
      <w:tr w:rsidR="00AA7465" w:rsidRPr="001508BF" w:rsidTr="004700A6">
        <w:trPr>
          <w:trHeight w:val="270"/>
        </w:trPr>
        <w:tc>
          <w:tcPr>
            <w:tcW w:w="555" w:type="dxa"/>
            <w:vMerge/>
          </w:tcPr>
          <w:p w:rsidR="004700A6" w:rsidRPr="001508BF" w:rsidRDefault="004700A6" w:rsidP="001508BF">
            <w:pPr>
              <w:jc w:val="both"/>
              <w:rPr>
                <w:sz w:val="20"/>
                <w:szCs w:val="20"/>
                <w:lang w:val="en-US"/>
              </w:rPr>
            </w:pPr>
          </w:p>
        </w:tc>
        <w:tc>
          <w:tcPr>
            <w:tcW w:w="6089" w:type="dxa"/>
            <w:vMerge/>
          </w:tcPr>
          <w:p w:rsidR="004700A6" w:rsidRPr="001508BF" w:rsidRDefault="004700A6" w:rsidP="001508BF">
            <w:pPr>
              <w:spacing w:before="100" w:beforeAutospacing="1" w:after="100" w:afterAutospacing="1"/>
              <w:jc w:val="both"/>
              <w:rPr>
                <w:sz w:val="20"/>
                <w:szCs w:val="20"/>
                <w:lang w:eastAsia="ru-RU"/>
              </w:rPr>
            </w:pPr>
          </w:p>
        </w:tc>
        <w:tc>
          <w:tcPr>
            <w:tcW w:w="986" w:type="dxa"/>
          </w:tcPr>
          <w:p w:rsidR="004700A6" w:rsidRPr="001508BF" w:rsidRDefault="004700A6" w:rsidP="001508BF">
            <w:pPr>
              <w:jc w:val="both"/>
              <w:rPr>
                <w:sz w:val="20"/>
                <w:szCs w:val="20"/>
                <w:lang w:val="en-US"/>
              </w:rPr>
            </w:pPr>
            <w:r w:rsidRPr="001508BF">
              <w:rPr>
                <w:sz w:val="20"/>
                <w:szCs w:val="20"/>
                <w:lang w:val="en-US"/>
              </w:rPr>
              <w:t>791</w:t>
            </w:r>
          </w:p>
        </w:tc>
        <w:tc>
          <w:tcPr>
            <w:tcW w:w="1159" w:type="dxa"/>
          </w:tcPr>
          <w:p w:rsidR="004700A6" w:rsidRPr="001508BF" w:rsidRDefault="004700A6" w:rsidP="001508BF">
            <w:pPr>
              <w:spacing w:before="100" w:beforeAutospacing="1" w:after="100" w:afterAutospacing="1"/>
              <w:jc w:val="both"/>
              <w:rPr>
                <w:sz w:val="20"/>
                <w:szCs w:val="20"/>
                <w:lang w:val="en-US" w:eastAsia="ru-RU"/>
              </w:rPr>
            </w:pPr>
            <w:r w:rsidRPr="001508BF">
              <w:rPr>
                <w:sz w:val="20"/>
                <w:szCs w:val="20"/>
                <w:lang w:val="en-US" w:eastAsia="ru-RU"/>
              </w:rPr>
              <w:t>811</w:t>
            </w:r>
          </w:p>
        </w:tc>
        <w:tc>
          <w:tcPr>
            <w:tcW w:w="1066" w:type="dxa"/>
            <w:vMerge/>
          </w:tcPr>
          <w:p w:rsidR="004700A6" w:rsidRPr="001508BF" w:rsidRDefault="004700A6" w:rsidP="001508BF">
            <w:pPr>
              <w:jc w:val="both"/>
              <w:rPr>
                <w:sz w:val="20"/>
                <w:szCs w:val="20"/>
              </w:rPr>
            </w:pPr>
          </w:p>
        </w:tc>
      </w:tr>
      <w:tr w:rsidR="00AA7465" w:rsidRPr="001508BF" w:rsidTr="001508BF">
        <w:trPr>
          <w:trHeight w:val="783"/>
        </w:trPr>
        <w:tc>
          <w:tcPr>
            <w:tcW w:w="555" w:type="dxa"/>
            <w:vMerge w:val="restart"/>
          </w:tcPr>
          <w:p w:rsidR="004700A6" w:rsidRPr="001508BF" w:rsidRDefault="004700A6" w:rsidP="001508BF">
            <w:pPr>
              <w:jc w:val="both"/>
              <w:rPr>
                <w:sz w:val="20"/>
                <w:szCs w:val="20"/>
                <w:lang w:val="en-US"/>
              </w:rPr>
            </w:pPr>
            <w:r w:rsidRPr="001508BF">
              <w:rPr>
                <w:sz w:val="20"/>
                <w:szCs w:val="20"/>
                <w:lang w:val="en-US"/>
              </w:rPr>
              <w:t>10.</w:t>
            </w:r>
          </w:p>
        </w:tc>
        <w:tc>
          <w:tcPr>
            <w:tcW w:w="6089" w:type="dxa"/>
            <w:vMerge w:val="restart"/>
          </w:tcPr>
          <w:p w:rsidR="004700A6" w:rsidRPr="001508BF" w:rsidRDefault="004700A6" w:rsidP="001508BF">
            <w:pPr>
              <w:jc w:val="both"/>
              <w:rPr>
                <w:sz w:val="20"/>
                <w:szCs w:val="20"/>
              </w:rPr>
            </w:pPr>
            <w:r w:rsidRPr="001508BF">
              <w:rPr>
                <w:sz w:val="20"/>
                <w:szCs w:val="20"/>
                <w:lang w:eastAsia="ru-RU"/>
              </w:rPr>
              <w:t xml:space="preserve">Нараховано на заробітну плату бухгалтера і списано на фінансовий результат внески на соціальні заходи </w:t>
            </w:r>
            <w:r w:rsidRPr="001508BF">
              <w:rPr>
                <w:sz w:val="20"/>
                <w:szCs w:val="20"/>
              </w:rPr>
              <w:t xml:space="preserve">(соцстрах – 1,4%, соцстрах на випадок безробіття – </w:t>
            </w:r>
            <w:r w:rsidRPr="001508BF">
              <w:rPr>
                <w:sz w:val="20"/>
                <w:szCs w:val="20"/>
                <w:lang w:val="ru-RU"/>
              </w:rPr>
              <w:t>1.6</w:t>
            </w:r>
            <w:r w:rsidRPr="001508BF">
              <w:rPr>
                <w:sz w:val="20"/>
                <w:szCs w:val="20"/>
              </w:rPr>
              <w:t>%, на обов'язкове пенсійне страхування – 3</w:t>
            </w:r>
            <w:r w:rsidRPr="001508BF">
              <w:rPr>
                <w:sz w:val="20"/>
                <w:szCs w:val="20"/>
                <w:lang w:val="ru-RU"/>
              </w:rPr>
              <w:t>3.</w:t>
            </w:r>
            <w:r w:rsidRPr="001508BF">
              <w:rPr>
                <w:sz w:val="20"/>
                <w:szCs w:val="20"/>
              </w:rPr>
              <w:t>2%, на нещасні випадки - 1%)</w:t>
            </w:r>
          </w:p>
          <w:p w:rsidR="004700A6" w:rsidRPr="001508BF" w:rsidRDefault="004700A6" w:rsidP="001508BF">
            <w:pPr>
              <w:jc w:val="both"/>
              <w:rPr>
                <w:sz w:val="20"/>
                <w:szCs w:val="20"/>
              </w:rPr>
            </w:pPr>
            <w:r w:rsidRPr="001508BF">
              <w:rPr>
                <w:sz w:val="20"/>
                <w:szCs w:val="20"/>
              </w:rPr>
              <w:t>(14+16+332+10=372)</w:t>
            </w:r>
          </w:p>
        </w:tc>
        <w:tc>
          <w:tcPr>
            <w:tcW w:w="986" w:type="dxa"/>
          </w:tcPr>
          <w:p w:rsidR="004700A6" w:rsidRPr="001508BF" w:rsidRDefault="004700A6" w:rsidP="001508BF">
            <w:pPr>
              <w:spacing w:before="100" w:beforeAutospacing="1" w:after="100" w:afterAutospacing="1"/>
              <w:jc w:val="both"/>
              <w:rPr>
                <w:sz w:val="20"/>
                <w:szCs w:val="20"/>
                <w:lang w:val="ru-RU" w:eastAsia="ru-RU"/>
              </w:rPr>
            </w:pPr>
            <w:r w:rsidRPr="001508BF">
              <w:rPr>
                <w:sz w:val="20"/>
                <w:szCs w:val="20"/>
                <w:lang w:eastAsia="ru-RU"/>
              </w:rPr>
              <w:t>821, 822, 823, 824</w:t>
            </w:r>
          </w:p>
        </w:tc>
        <w:tc>
          <w:tcPr>
            <w:tcW w:w="1159" w:type="dxa"/>
          </w:tcPr>
          <w:p w:rsidR="004700A6" w:rsidRPr="001508BF" w:rsidRDefault="004700A6" w:rsidP="001508BF">
            <w:pPr>
              <w:spacing w:before="100" w:beforeAutospacing="1" w:after="100" w:afterAutospacing="1"/>
              <w:jc w:val="both"/>
              <w:rPr>
                <w:sz w:val="20"/>
                <w:szCs w:val="20"/>
                <w:lang w:val="ru-RU" w:eastAsia="ru-RU"/>
              </w:rPr>
            </w:pPr>
            <w:r w:rsidRPr="001508BF">
              <w:rPr>
                <w:sz w:val="20"/>
                <w:szCs w:val="20"/>
                <w:lang w:eastAsia="ru-RU"/>
              </w:rPr>
              <w:t>651,652, 653,656</w:t>
            </w:r>
          </w:p>
        </w:tc>
        <w:tc>
          <w:tcPr>
            <w:tcW w:w="1066" w:type="dxa"/>
            <w:vMerge w:val="restart"/>
          </w:tcPr>
          <w:p w:rsidR="004700A6" w:rsidRPr="001508BF" w:rsidRDefault="004700A6" w:rsidP="001508BF">
            <w:pPr>
              <w:jc w:val="both"/>
              <w:rPr>
                <w:sz w:val="20"/>
                <w:szCs w:val="20"/>
              </w:rPr>
            </w:pPr>
            <w:r w:rsidRPr="001508BF">
              <w:rPr>
                <w:sz w:val="20"/>
                <w:szCs w:val="20"/>
              </w:rPr>
              <w:t>372</w:t>
            </w:r>
          </w:p>
        </w:tc>
      </w:tr>
      <w:tr w:rsidR="00AA7465" w:rsidRPr="001508BF" w:rsidTr="001508BF">
        <w:trPr>
          <w:trHeight w:val="513"/>
        </w:trPr>
        <w:tc>
          <w:tcPr>
            <w:tcW w:w="555" w:type="dxa"/>
            <w:vMerge/>
          </w:tcPr>
          <w:p w:rsidR="004700A6" w:rsidRPr="001508BF" w:rsidRDefault="004700A6" w:rsidP="001508BF">
            <w:pPr>
              <w:jc w:val="both"/>
              <w:rPr>
                <w:sz w:val="20"/>
                <w:szCs w:val="20"/>
                <w:lang w:val="en-US"/>
              </w:rPr>
            </w:pPr>
          </w:p>
        </w:tc>
        <w:tc>
          <w:tcPr>
            <w:tcW w:w="6089" w:type="dxa"/>
            <w:vMerge/>
          </w:tcPr>
          <w:p w:rsidR="004700A6" w:rsidRPr="001508BF" w:rsidRDefault="004700A6" w:rsidP="001508BF">
            <w:pPr>
              <w:spacing w:before="100" w:beforeAutospacing="1" w:after="100" w:afterAutospacing="1"/>
              <w:jc w:val="both"/>
              <w:rPr>
                <w:sz w:val="20"/>
                <w:szCs w:val="20"/>
                <w:lang w:eastAsia="ru-RU"/>
              </w:rPr>
            </w:pPr>
          </w:p>
        </w:tc>
        <w:tc>
          <w:tcPr>
            <w:tcW w:w="986" w:type="dxa"/>
          </w:tcPr>
          <w:p w:rsidR="004700A6" w:rsidRPr="001508BF" w:rsidRDefault="004700A6" w:rsidP="001508BF">
            <w:pPr>
              <w:jc w:val="both"/>
              <w:rPr>
                <w:sz w:val="20"/>
                <w:szCs w:val="20"/>
                <w:lang w:val="en-US"/>
              </w:rPr>
            </w:pPr>
            <w:r w:rsidRPr="001508BF">
              <w:rPr>
                <w:sz w:val="20"/>
                <w:szCs w:val="20"/>
                <w:lang w:val="en-US"/>
              </w:rPr>
              <w:t>791</w:t>
            </w:r>
          </w:p>
        </w:tc>
        <w:tc>
          <w:tcPr>
            <w:tcW w:w="1159" w:type="dxa"/>
          </w:tcPr>
          <w:p w:rsidR="004700A6" w:rsidRPr="001508BF" w:rsidRDefault="004700A6" w:rsidP="001508BF">
            <w:pPr>
              <w:spacing w:before="100" w:beforeAutospacing="1" w:after="100" w:afterAutospacing="1"/>
              <w:jc w:val="both"/>
              <w:rPr>
                <w:sz w:val="20"/>
                <w:szCs w:val="20"/>
                <w:lang w:val="ru-RU" w:eastAsia="ru-RU"/>
              </w:rPr>
            </w:pPr>
            <w:r w:rsidRPr="001508BF">
              <w:rPr>
                <w:sz w:val="20"/>
                <w:szCs w:val="20"/>
                <w:lang w:eastAsia="ru-RU"/>
              </w:rPr>
              <w:t>821, 822, 823, 824</w:t>
            </w:r>
          </w:p>
        </w:tc>
        <w:tc>
          <w:tcPr>
            <w:tcW w:w="1066" w:type="dxa"/>
            <w:vMerge/>
          </w:tcPr>
          <w:p w:rsidR="004700A6" w:rsidRPr="001508BF" w:rsidRDefault="004700A6" w:rsidP="001508BF">
            <w:pPr>
              <w:jc w:val="both"/>
              <w:rPr>
                <w:sz w:val="20"/>
                <w:szCs w:val="20"/>
              </w:rPr>
            </w:pPr>
          </w:p>
        </w:tc>
      </w:tr>
    </w:tbl>
    <w:p w:rsidR="00B62673" w:rsidRPr="001508BF" w:rsidRDefault="001508BF" w:rsidP="00AA7465">
      <w:pPr>
        <w:spacing w:line="360" w:lineRule="auto"/>
        <w:ind w:firstLine="709"/>
        <w:jc w:val="both"/>
        <w:rPr>
          <w:sz w:val="28"/>
          <w:szCs w:val="28"/>
          <w:lang w:val="ru-RU"/>
        </w:rPr>
      </w:pPr>
      <w:r>
        <w:rPr>
          <w:sz w:val="28"/>
          <w:szCs w:val="28"/>
        </w:rPr>
        <w:br w:type="page"/>
      </w:r>
      <w:r>
        <w:rPr>
          <w:sz w:val="28"/>
          <w:szCs w:val="28"/>
          <w:lang w:val="ru-RU"/>
        </w:rPr>
        <w:t>Додаток</w:t>
      </w:r>
    </w:p>
    <w:p w:rsidR="001508BF" w:rsidRPr="001508BF" w:rsidRDefault="001508BF" w:rsidP="00AA7465">
      <w:pPr>
        <w:spacing w:line="360" w:lineRule="auto"/>
        <w:ind w:firstLine="709"/>
        <w:jc w:val="both"/>
        <w:rPr>
          <w:sz w:val="28"/>
          <w:szCs w:val="28"/>
          <w:lang w:val="ru-RU"/>
        </w:rPr>
      </w:pPr>
    </w:p>
    <w:tbl>
      <w:tblPr>
        <w:tblW w:w="10008" w:type="dxa"/>
        <w:tblLook w:val="01E0" w:firstRow="1" w:lastRow="1" w:firstColumn="1" w:lastColumn="1" w:noHBand="0" w:noVBand="0"/>
      </w:tblPr>
      <w:tblGrid>
        <w:gridCol w:w="2268"/>
        <w:gridCol w:w="1971"/>
        <w:gridCol w:w="1971"/>
        <w:gridCol w:w="3798"/>
      </w:tblGrid>
      <w:tr w:rsidR="007323B9" w:rsidRPr="00AA7465" w:rsidTr="00D03A0B">
        <w:tc>
          <w:tcPr>
            <w:tcW w:w="2268" w:type="dxa"/>
            <w:tcBorders>
              <w:top w:val="single" w:sz="4" w:space="0" w:color="auto"/>
              <w:left w:val="single" w:sz="4" w:space="0" w:color="auto"/>
              <w:bottom w:val="single" w:sz="4" w:space="0" w:color="auto"/>
              <w:right w:val="single" w:sz="4" w:space="0" w:color="auto"/>
            </w:tcBorders>
          </w:tcPr>
          <w:p w:rsidR="007323B9" w:rsidRPr="00AA7465" w:rsidRDefault="007323B9" w:rsidP="001508BF">
            <w:pPr>
              <w:jc w:val="both"/>
              <w:rPr>
                <w:sz w:val="20"/>
                <w:szCs w:val="20"/>
              </w:rPr>
            </w:pPr>
            <w:r w:rsidRPr="00AA7465">
              <w:rPr>
                <w:sz w:val="20"/>
                <w:szCs w:val="20"/>
              </w:rPr>
              <w:t>Штамп ДПІ або ДПА</w:t>
            </w:r>
          </w:p>
        </w:tc>
        <w:tc>
          <w:tcPr>
            <w:tcW w:w="1971" w:type="dxa"/>
            <w:tcBorders>
              <w:left w:val="single" w:sz="4" w:space="0" w:color="auto"/>
            </w:tcBorders>
          </w:tcPr>
          <w:p w:rsidR="007323B9" w:rsidRPr="00AA7465" w:rsidRDefault="007323B9" w:rsidP="001508BF">
            <w:pPr>
              <w:jc w:val="both"/>
              <w:rPr>
                <w:sz w:val="20"/>
                <w:szCs w:val="20"/>
              </w:rPr>
            </w:pPr>
          </w:p>
        </w:tc>
        <w:tc>
          <w:tcPr>
            <w:tcW w:w="1971" w:type="dxa"/>
          </w:tcPr>
          <w:p w:rsidR="007323B9" w:rsidRPr="00AA7465" w:rsidRDefault="007323B9" w:rsidP="001508BF">
            <w:pPr>
              <w:jc w:val="both"/>
              <w:rPr>
                <w:sz w:val="20"/>
                <w:szCs w:val="20"/>
              </w:rPr>
            </w:pPr>
          </w:p>
        </w:tc>
        <w:tc>
          <w:tcPr>
            <w:tcW w:w="3798" w:type="dxa"/>
          </w:tcPr>
          <w:p w:rsidR="007323B9" w:rsidRPr="00AA7465" w:rsidRDefault="007323B9" w:rsidP="001508BF">
            <w:pPr>
              <w:jc w:val="both"/>
              <w:rPr>
                <w:b/>
                <w:sz w:val="20"/>
                <w:szCs w:val="20"/>
              </w:rPr>
            </w:pPr>
            <w:r w:rsidRPr="00AA7465">
              <w:rPr>
                <w:b/>
                <w:sz w:val="20"/>
                <w:szCs w:val="20"/>
              </w:rPr>
              <w:t>Додаток</w:t>
            </w:r>
          </w:p>
          <w:p w:rsidR="007323B9" w:rsidRPr="00AA7465" w:rsidRDefault="007323B9" w:rsidP="001508BF">
            <w:pPr>
              <w:jc w:val="both"/>
              <w:rPr>
                <w:sz w:val="20"/>
                <w:szCs w:val="20"/>
              </w:rPr>
            </w:pPr>
            <w:r w:rsidRPr="00AA7465">
              <w:rPr>
                <w:b/>
                <w:sz w:val="20"/>
                <w:szCs w:val="20"/>
              </w:rPr>
              <w:t>до Порядку складання податкового звіту про використання коштів неприбутковими установами й організаціями</w:t>
            </w:r>
          </w:p>
        </w:tc>
      </w:tr>
    </w:tbl>
    <w:p w:rsidR="007323B9" w:rsidRPr="00AA7465" w:rsidRDefault="007323B9" w:rsidP="001508BF">
      <w:pPr>
        <w:jc w:val="both"/>
        <w:rPr>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6870"/>
        <w:gridCol w:w="425"/>
        <w:gridCol w:w="1701"/>
      </w:tblGrid>
      <w:tr w:rsidR="001508BF" w:rsidRPr="00AA7465" w:rsidTr="001508BF">
        <w:tc>
          <w:tcPr>
            <w:tcW w:w="468" w:type="dxa"/>
            <w:vMerge w:val="restart"/>
          </w:tcPr>
          <w:p w:rsidR="007323B9" w:rsidRPr="00AA7465" w:rsidRDefault="007323B9" w:rsidP="001508BF">
            <w:pPr>
              <w:jc w:val="both"/>
              <w:rPr>
                <w:sz w:val="20"/>
                <w:szCs w:val="20"/>
              </w:rPr>
            </w:pPr>
          </w:p>
          <w:p w:rsidR="007323B9" w:rsidRPr="00AA7465" w:rsidRDefault="007323B9" w:rsidP="001508BF">
            <w:pPr>
              <w:jc w:val="both"/>
              <w:rPr>
                <w:sz w:val="20"/>
                <w:szCs w:val="20"/>
              </w:rPr>
            </w:pPr>
            <w:r w:rsidRPr="00AA7465">
              <w:rPr>
                <w:sz w:val="20"/>
                <w:szCs w:val="20"/>
              </w:rPr>
              <w:t>1</w:t>
            </w:r>
          </w:p>
        </w:tc>
        <w:tc>
          <w:tcPr>
            <w:tcW w:w="6870" w:type="dxa"/>
            <w:vMerge w:val="restart"/>
          </w:tcPr>
          <w:p w:rsidR="007323B9" w:rsidRPr="00AA7465" w:rsidRDefault="007323B9" w:rsidP="001508BF">
            <w:pPr>
              <w:jc w:val="both"/>
              <w:rPr>
                <w:b/>
                <w:sz w:val="20"/>
                <w:szCs w:val="20"/>
              </w:rPr>
            </w:pPr>
            <w:r w:rsidRPr="00AA7465">
              <w:rPr>
                <w:b/>
                <w:sz w:val="20"/>
                <w:szCs w:val="20"/>
              </w:rPr>
              <w:t>ПОДАТКОВИЙ ЗВІТ</w:t>
            </w:r>
          </w:p>
          <w:p w:rsidR="007323B9" w:rsidRPr="00AA7465" w:rsidRDefault="007323B9" w:rsidP="001508BF">
            <w:pPr>
              <w:jc w:val="both"/>
              <w:rPr>
                <w:sz w:val="20"/>
                <w:szCs w:val="20"/>
              </w:rPr>
            </w:pPr>
            <w:r w:rsidRPr="00AA7465">
              <w:rPr>
                <w:b/>
                <w:sz w:val="20"/>
                <w:szCs w:val="20"/>
              </w:rPr>
              <w:t>про використання коштів неприбутковими установами й організаціями</w:t>
            </w:r>
          </w:p>
        </w:tc>
        <w:tc>
          <w:tcPr>
            <w:tcW w:w="425" w:type="dxa"/>
          </w:tcPr>
          <w:p w:rsidR="007323B9" w:rsidRPr="00AA7465" w:rsidRDefault="007323B9" w:rsidP="001508BF">
            <w:pPr>
              <w:jc w:val="both"/>
              <w:rPr>
                <w:sz w:val="20"/>
                <w:szCs w:val="20"/>
              </w:rPr>
            </w:pPr>
            <w:r w:rsidRPr="00AA7465">
              <w:rPr>
                <w:sz w:val="20"/>
                <w:szCs w:val="20"/>
              </w:rPr>
              <w:t>Х</w:t>
            </w:r>
          </w:p>
        </w:tc>
        <w:tc>
          <w:tcPr>
            <w:tcW w:w="1701" w:type="dxa"/>
          </w:tcPr>
          <w:p w:rsidR="007323B9" w:rsidRPr="00AA7465" w:rsidRDefault="007323B9" w:rsidP="001508BF">
            <w:pPr>
              <w:jc w:val="both"/>
              <w:rPr>
                <w:sz w:val="20"/>
                <w:szCs w:val="20"/>
              </w:rPr>
            </w:pPr>
            <w:r w:rsidRPr="00AA7465">
              <w:rPr>
                <w:sz w:val="20"/>
                <w:szCs w:val="20"/>
              </w:rPr>
              <w:t>Звітний</w:t>
            </w:r>
          </w:p>
        </w:tc>
      </w:tr>
      <w:tr w:rsidR="001508BF" w:rsidRPr="00AA7465" w:rsidTr="001508BF">
        <w:tc>
          <w:tcPr>
            <w:tcW w:w="468" w:type="dxa"/>
            <w:vMerge/>
          </w:tcPr>
          <w:p w:rsidR="007323B9" w:rsidRPr="00AA7465" w:rsidRDefault="007323B9" w:rsidP="001508BF">
            <w:pPr>
              <w:jc w:val="both"/>
              <w:rPr>
                <w:sz w:val="20"/>
                <w:szCs w:val="20"/>
              </w:rPr>
            </w:pPr>
          </w:p>
        </w:tc>
        <w:tc>
          <w:tcPr>
            <w:tcW w:w="6870" w:type="dxa"/>
            <w:vMerge/>
          </w:tcPr>
          <w:p w:rsidR="007323B9" w:rsidRPr="00AA7465" w:rsidRDefault="007323B9" w:rsidP="001508BF">
            <w:pPr>
              <w:jc w:val="both"/>
              <w:rPr>
                <w:sz w:val="20"/>
                <w:szCs w:val="20"/>
              </w:rPr>
            </w:pPr>
          </w:p>
        </w:tc>
        <w:tc>
          <w:tcPr>
            <w:tcW w:w="425" w:type="dxa"/>
          </w:tcPr>
          <w:p w:rsidR="007323B9" w:rsidRPr="00AA7465" w:rsidRDefault="007323B9" w:rsidP="001508BF">
            <w:pPr>
              <w:jc w:val="both"/>
              <w:rPr>
                <w:sz w:val="20"/>
                <w:szCs w:val="20"/>
              </w:rPr>
            </w:pPr>
          </w:p>
        </w:tc>
        <w:tc>
          <w:tcPr>
            <w:tcW w:w="1701" w:type="dxa"/>
          </w:tcPr>
          <w:p w:rsidR="007323B9" w:rsidRPr="00AA7465" w:rsidRDefault="007323B9" w:rsidP="001508BF">
            <w:pPr>
              <w:jc w:val="both"/>
              <w:rPr>
                <w:sz w:val="20"/>
                <w:szCs w:val="20"/>
              </w:rPr>
            </w:pPr>
            <w:r w:rsidRPr="00AA7465">
              <w:rPr>
                <w:sz w:val="20"/>
                <w:szCs w:val="20"/>
              </w:rPr>
              <w:t>Уточнюючий</w:t>
            </w:r>
          </w:p>
        </w:tc>
      </w:tr>
      <w:tr w:rsidR="001508BF" w:rsidRPr="00AA7465" w:rsidTr="001508BF">
        <w:tc>
          <w:tcPr>
            <w:tcW w:w="468" w:type="dxa"/>
            <w:vMerge/>
          </w:tcPr>
          <w:p w:rsidR="007323B9" w:rsidRPr="00AA7465" w:rsidRDefault="007323B9" w:rsidP="001508BF">
            <w:pPr>
              <w:jc w:val="both"/>
              <w:rPr>
                <w:sz w:val="20"/>
                <w:szCs w:val="20"/>
              </w:rPr>
            </w:pPr>
          </w:p>
        </w:tc>
        <w:tc>
          <w:tcPr>
            <w:tcW w:w="6870" w:type="dxa"/>
            <w:vMerge/>
          </w:tcPr>
          <w:p w:rsidR="007323B9" w:rsidRPr="00AA7465" w:rsidRDefault="007323B9" w:rsidP="001508BF">
            <w:pPr>
              <w:jc w:val="both"/>
              <w:rPr>
                <w:sz w:val="20"/>
                <w:szCs w:val="20"/>
              </w:rPr>
            </w:pPr>
          </w:p>
        </w:tc>
        <w:tc>
          <w:tcPr>
            <w:tcW w:w="425" w:type="dxa"/>
          </w:tcPr>
          <w:p w:rsidR="007323B9" w:rsidRPr="00AA7465" w:rsidRDefault="007323B9" w:rsidP="001508BF">
            <w:pPr>
              <w:jc w:val="both"/>
              <w:rPr>
                <w:sz w:val="20"/>
                <w:szCs w:val="20"/>
              </w:rPr>
            </w:pPr>
          </w:p>
        </w:tc>
        <w:tc>
          <w:tcPr>
            <w:tcW w:w="1701" w:type="dxa"/>
          </w:tcPr>
          <w:p w:rsidR="007323B9" w:rsidRPr="00AA7465" w:rsidRDefault="007323B9" w:rsidP="001508BF">
            <w:pPr>
              <w:jc w:val="both"/>
              <w:rPr>
                <w:sz w:val="20"/>
                <w:szCs w:val="20"/>
              </w:rPr>
            </w:pPr>
            <w:r w:rsidRPr="00AA7465">
              <w:rPr>
                <w:sz w:val="20"/>
                <w:szCs w:val="20"/>
              </w:rPr>
              <w:t>Звітний новий</w:t>
            </w:r>
          </w:p>
        </w:tc>
      </w:tr>
    </w:tbl>
    <w:p w:rsidR="007323B9" w:rsidRPr="00AA7465" w:rsidRDefault="00470C3B" w:rsidP="001508BF">
      <w:pPr>
        <w:jc w:val="both"/>
        <w:rPr>
          <w:sz w:val="20"/>
          <w:szCs w:val="20"/>
        </w:rPr>
      </w:pPr>
      <w:r>
        <w:rPr>
          <w:noProof/>
          <w:lang w:val="ru-RU" w:eastAsia="ru-RU"/>
        </w:rPr>
        <w:pict>
          <v:rect id="_x0000_s1026" style="position:absolute;left:0;text-align:left;margin-left:396pt;margin-top:12.4pt;width:27pt;height:27pt;z-index:251658240;mso-position-horizontal-relative:text;mso-position-vertical-relative:text"/>
        </w:pict>
      </w:r>
      <w:r>
        <w:rPr>
          <w:noProof/>
          <w:lang w:val="ru-RU" w:eastAsia="ru-RU"/>
        </w:rPr>
        <w:pict>
          <v:rect id="_x0000_s1027" style="position:absolute;left:0;text-align:left;margin-left:306pt;margin-top:12.4pt;width:27pt;height:27pt;z-index:251657216;mso-position-horizontal-relative:text;mso-position-vertical-relative:text"/>
        </w:pict>
      </w:r>
      <w:r>
        <w:rPr>
          <w:noProof/>
          <w:lang w:val="ru-RU" w:eastAsia="ru-RU"/>
        </w:rPr>
        <w:pict>
          <v:rect id="_x0000_s1028" style="position:absolute;left:0;text-align:left;margin-left:225pt;margin-top:12.4pt;width:27pt;height:27pt;z-index:251656192;mso-position-horizontal-relative:text;mso-position-vertical-relative:text"/>
        </w:pict>
      </w:r>
      <w:r>
        <w:rPr>
          <w:noProof/>
          <w:lang w:val="ru-RU" w:eastAsia="ru-RU"/>
        </w:rPr>
        <w:pict>
          <v:rect id="_x0000_s1029" style="position:absolute;left:0;text-align:left;margin-left:2in;margin-top:12.4pt;width:27pt;height:27pt;z-index:251655168;mso-position-horizontal-relative:text;mso-position-vertical-relative:text"/>
        </w:pic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563"/>
        <w:gridCol w:w="1577"/>
        <w:gridCol w:w="1667"/>
        <w:gridCol w:w="1753"/>
        <w:gridCol w:w="1436"/>
      </w:tblGrid>
      <w:tr w:rsidR="001508BF" w:rsidRPr="00AA7465" w:rsidTr="001508BF">
        <w:trPr>
          <w:trHeight w:val="488"/>
        </w:trPr>
        <w:tc>
          <w:tcPr>
            <w:tcW w:w="468" w:type="dxa"/>
          </w:tcPr>
          <w:p w:rsidR="007323B9" w:rsidRPr="00AA7465" w:rsidRDefault="007323B9" w:rsidP="001508BF">
            <w:pPr>
              <w:jc w:val="both"/>
              <w:rPr>
                <w:sz w:val="18"/>
                <w:szCs w:val="18"/>
              </w:rPr>
            </w:pPr>
          </w:p>
          <w:p w:rsidR="007323B9" w:rsidRPr="00AA7465" w:rsidRDefault="007323B9" w:rsidP="001508BF">
            <w:pPr>
              <w:jc w:val="both"/>
              <w:rPr>
                <w:sz w:val="18"/>
                <w:szCs w:val="18"/>
              </w:rPr>
            </w:pPr>
            <w:r w:rsidRPr="00AA7465">
              <w:rPr>
                <w:sz w:val="18"/>
                <w:szCs w:val="18"/>
              </w:rPr>
              <w:t>2</w:t>
            </w:r>
          </w:p>
        </w:tc>
        <w:tc>
          <w:tcPr>
            <w:tcW w:w="2563" w:type="dxa"/>
          </w:tcPr>
          <w:p w:rsidR="007323B9" w:rsidRPr="00AA7465" w:rsidRDefault="007323B9" w:rsidP="001508BF">
            <w:pPr>
              <w:jc w:val="both"/>
              <w:rPr>
                <w:sz w:val="18"/>
                <w:szCs w:val="18"/>
              </w:rPr>
            </w:pPr>
          </w:p>
          <w:p w:rsidR="007323B9" w:rsidRPr="00AA7465" w:rsidRDefault="007323B9" w:rsidP="001508BF">
            <w:pPr>
              <w:jc w:val="both"/>
              <w:rPr>
                <w:sz w:val="18"/>
                <w:szCs w:val="18"/>
              </w:rPr>
            </w:pPr>
            <w:r w:rsidRPr="00AA7465">
              <w:rPr>
                <w:sz w:val="18"/>
                <w:szCs w:val="18"/>
              </w:rPr>
              <w:t>Звітний період 2010 _ рік</w:t>
            </w:r>
          </w:p>
        </w:tc>
        <w:tc>
          <w:tcPr>
            <w:tcW w:w="1577" w:type="dxa"/>
          </w:tcPr>
          <w:p w:rsidR="007323B9" w:rsidRPr="00AA7465" w:rsidRDefault="007323B9" w:rsidP="001508BF">
            <w:pPr>
              <w:jc w:val="both"/>
              <w:rPr>
                <w:sz w:val="18"/>
                <w:szCs w:val="18"/>
              </w:rPr>
            </w:pPr>
          </w:p>
          <w:p w:rsidR="007323B9" w:rsidRPr="00AA7465" w:rsidRDefault="007323B9" w:rsidP="001508BF">
            <w:pPr>
              <w:jc w:val="both"/>
              <w:rPr>
                <w:sz w:val="18"/>
                <w:szCs w:val="18"/>
              </w:rPr>
            </w:pPr>
            <w:r w:rsidRPr="00AA7465">
              <w:rPr>
                <w:sz w:val="18"/>
                <w:szCs w:val="18"/>
              </w:rPr>
              <w:t>1 квартал</w:t>
            </w:r>
          </w:p>
        </w:tc>
        <w:tc>
          <w:tcPr>
            <w:tcW w:w="1667" w:type="dxa"/>
          </w:tcPr>
          <w:p w:rsidR="007323B9" w:rsidRPr="00AA7465" w:rsidRDefault="007323B9" w:rsidP="001508BF">
            <w:pPr>
              <w:jc w:val="both"/>
              <w:rPr>
                <w:sz w:val="18"/>
                <w:szCs w:val="18"/>
              </w:rPr>
            </w:pPr>
          </w:p>
          <w:p w:rsidR="007323B9" w:rsidRPr="00AA7465" w:rsidRDefault="007323B9" w:rsidP="001508BF">
            <w:pPr>
              <w:jc w:val="both"/>
              <w:rPr>
                <w:sz w:val="18"/>
                <w:szCs w:val="18"/>
              </w:rPr>
            </w:pPr>
            <w:r w:rsidRPr="00AA7465">
              <w:rPr>
                <w:sz w:val="18"/>
                <w:szCs w:val="18"/>
              </w:rPr>
              <w:t>півріччя</w:t>
            </w:r>
          </w:p>
        </w:tc>
        <w:tc>
          <w:tcPr>
            <w:tcW w:w="1753" w:type="dxa"/>
          </w:tcPr>
          <w:p w:rsidR="007323B9" w:rsidRPr="00AA7465" w:rsidRDefault="007323B9" w:rsidP="001508BF">
            <w:pPr>
              <w:jc w:val="both"/>
              <w:rPr>
                <w:sz w:val="18"/>
                <w:szCs w:val="18"/>
              </w:rPr>
            </w:pPr>
          </w:p>
          <w:p w:rsidR="007323B9" w:rsidRPr="00AA7465" w:rsidRDefault="007323B9" w:rsidP="001508BF">
            <w:pPr>
              <w:jc w:val="both"/>
              <w:rPr>
                <w:sz w:val="18"/>
                <w:szCs w:val="18"/>
              </w:rPr>
            </w:pPr>
            <w:r w:rsidRPr="00AA7465">
              <w:rPr>
                <w:sz w:val="18"/>
                <w:szCs w:val="18"/>
              </w:rPr>
              <w:t>3 квартали</w:t>
            </w:r>
          </w:p>
        </w:tc>
        <w:tc>
          <w:tcPr>
            <w:tcW w:w="1436" w:type="dxa"/>
          </w:tcPr>
          <w:p w:rsidR="007323B9" w:rsidRPr="00AA7465" w:rsidRDefault="00470C3B" w:rsidP="001508BF">
            <w:pPr>
              <w:jc w:val="both"/>
              <w:rPr>
                <w:sz w:val="18"/>
                <w:szCs w:val="18"/>
              </w:rPr>
            </w:pPr>
            <w:r>
              <w:rPr>
                <w:noProof/>
                <w:lang w:val="ru-RU" w:eastAsia="ru-RU"/>
              </w:rPr>
              <w:pict>
                <v:shapetype id="_x0000_t32" coordsize="21600,21600" o:spt="32" o:oned="t" path="m,l21600,21600e" filled="f">
                  <v:path arrowok="t" fillok="f" o:connecttype="none"/>
                  <o:lock v:ext="edit" shapetype="t"/>
                </v:shapetype>
                <v:shape id="_x0000_s1030" type="#_x0000_t32" style="position:absolute;left:0;text-align:left;margin-left:-5.4pt;margin-top:.4pt;width:27pt;height:27pt;flip:x;z-index:251660288;mso-position-horizontal-relative:text;mso-position-vertical-relative:text" o:connectortype="straight"/>
              </w:pict>
            </w:r>
            <w:r>
              <w:rPr>
                <w:noProof/>
                <w:lang w:val="ru-RU" w:eastAsia="ru-RU"/>
              </w:rPr>
              <w:pict>
                <v:shape id="_x0000_s1031" type="#_x0000_t32" style="position:absolute;left:0;text-align:left;margin-left:-5.4pt;margin-top:.4pt;width:27pt;height:27pt;z-index:251659264;mso-position-horizontal-relative:text;mso-position-vertical-relative:text" o:connectortype="straight"/>
              </w:pict>
            </w:r>
          </w:p>
          <w:p w:rsidR="007323B9" w:rsidRPr="00AA7465" w:rsidRDefault="007323B9" w:rsidP="001508BF">
            <w:pPr>
              <w:jc w:val="both"/>
              <w:rPr>
                <w:sz w:val="18"/>
                <w:szCs w:val="18"/>
              </w:rPr>
            </w:pPr>
            <w:r w:rsidRPr="00AA7465">
              <w:rPr>
                <w:sz w:val="18"/>
                <w:szCs w:val="18"/>
              </w:rPr>
              <w:t>Рік</w:t>
            </w:r>
          </w:p>
        </w:tc>
      </w:tr>
    </w:tbl>
    <w:p w:rsidR="007323B9" w:rsidRPr="00AA7465" w:rsidRDefault="007323B9" w:rsidP="001508BF">
      <w:pPr>
        <w:jc w:val="both"/>
        <w:rPr>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7380"/>
        <w:gridCol w:w="540"/>
        <w:gridCol w:w="1076"/>
      </w:tblGrid>
      <w:tr w:rsidR="001508BF" w:rsidRPr="00AA7465" w:rsidTr="001508BF">
        <w:tc>
          <w:tcPr>
            <w:tcW w:w="468" w:type="dxa"/>
          </w:tcPr>
          <w:p w:rsidR="007323B9" w:rsidRPr="00AA7465" w:rsidRDefault="007323B9" w:rsidP="001508BF">
            <w:pPr>
              <w:jc w:val="both"/>
              <w:rPr>
                <w:sz w:val="18"/>
                <w:szCs w:val="18"/>
              </w:rPr>
            </w:pPr>
          </w:p>
          <w:p w:rsidR="007323B9" w:rsidRPr="00AA7465" w:rsidRDefault="007323B9" w:rsidP="001508BF">
            <w:pPr>
              <w:jc w:val="both"/>
              <w:rPr>
                <w:sz w:val="18"/>
                <w:szCs w:val="18"/>
              </w:rPr>
            </w:pPr>
            <w:r w:rsidRPr="00AA7465">
              <w:rPr>
                <w:sz w:val="18"/>
                <w:szCs w:val="18"/>
              </w:rPr>
              <w:t>3</w:t>
            </w:r>
          </w:p>
          <w:p w:rsidR="007323B9" w:rsidRPr="00AA7465" w:rsidRDefault="007323B9" w:rsidP="001508BF">
            <w:pPr>
              <w:jc w:val="both"/>
              <w:rPr>
                <w:sz w:val="18"/>
                <w:szCs w:val="18"/>
              </w:rPr>
            </w:pPr>
          </w:p>
        </w:tc>
        <w:tc>
          <w:tcPr>
            <w:tcW w:w="7380" w:type="dxa"/>
          </w:tcPr>
          <w:p w:rsidR="007323B9" w:rsidRPr="00AA7465" w:rsidRDefault="007323B9" w:rsidP="001508BF">
            <w:pPr>
              <w:jc w:val="both"/>
              <w:rPr>
                <w:sz w:val="18"/>
                <w:szCs w:val="18"/>
              </w:rPr>
            </w:pPr>
          </w:p>
          <w:p w:rsidR="007323B9" w:rsidRPr="00AA7465" w:rsidRDefault="007323B9" w:rsidP="001508BF">
            <w:pPr>
              <w:pBdr>
                <w:bottom w:val="single" w:sz="12" w:space="1" w:color="auto"/>
              </w:pBdr>
              <w:jc w:val="both"/>
              <w:rPr>
                <w:sz w:val="28"/>
                <w:szCs w:val="28"/>
              </w:rPr>
            </w:pPr>
            <w:r w:rsidRPr="00AA7465">
              <w:rPr>
                <w:sz w:val="18"/>
                <w:szCs w:val="18"/>
              </w:rPr>
              <w:t>Повна назва неприбуткової установи (організації)</w:t>
            </w:r>
          </w:p>
          <w:p w:rsidR="007323B9" w:rsidRPr="00AA7465" w:rsidRDefault="007323B9" w:rsidP="001508BF">
            <w:pPr>
              <w:pBdr>
                <w:bottom w:val="single" w:sz="12" w:space="1" w:color="auto"/>
              </w:pBdr>
              <w:jc w:val="both"/>
              <w:rPr>
                <w:sz w:val="18"/>
                <w:szCs w:val="18"/>
              </w:rPr>
            </w:pPr>
            <w:r w:rsidRPr="00AA7465">
              <w:rPr>
                <w:sz w:val="18"/>
                <w:szCs w:val="18"/>
              </w:rPr>
              <w:t>Благодійна організація «Відродження»</w:t>
            </w:r>
          </w:p>
          <w:p w:rsidR="007323B9" w:rsidRPr="00AA7465" w:rsidRDefault="007323B9" w:rsidP="001508BF">
            <w:pPr>
              <w:pBdr>
                <w:bottom w:val="single" w:sz="12" w:space="1" w:color="auto"/>
              </w:pBdr>
              <w:jc w:val="both"/>
              <w:rPr>
                <w:sz w:val="18"/>
                <w:szCs w:val="18"/>
              </w:rPr>
            </w:pPr>
          </w:p>
        </w:tc>
        <w:tc>
          <w:tcPr>
            <w:tcW w:w="540" w:type="dxa"/>
          </w:tcPr>
          <w:p w:rsidR="007323B9" w:rsidRPr="00AA7465" w:rsidRDefault="007323B9" w:rsidP="001508BF">
            <w:pPr>
              <w:jc w:val="both"/>
              <w:rPr>
                <w:sz w:val="18"/>
                <w:szCs w:val="18"/>
              </w:rPr>
            </w:pPr>
          </w:p>
          <w:p w:rsidR="007323B9" w:rsidRPr="00AA7465" w:rsidRDefault="007323B9" w:rsidP="001508BF">
            <w:pPr>
              <w:jc w:val="both"/>
              <w:rPr>
                <w:sz w:val="18"/>
                <w:szCs w:val="18"/>
              </w:rPr>
            </w:pPr>
            <w:r w:rsidRPr="00AA7465">
              <w:rPr>
                <w:sz w:val="18"/>
                <w:szCs w:val="18"/>
              </w:rPr>
              <w:t>Х</w:t>
            </w:r>
          </w:p>
        </w:tc>
        <w:tc>
          <w:tcPr>
            <w:tcW w:w="1076" w:type="dxa"/>
          </w:tcPr>
          <w:p w:rsidR="007323B9" w:rsidRPr="00AA7465" w:rsidRDefault="007323B9" w:rsidP="001508BF">
            <w:pPr>
              <w:jc w:val="both"/>
              <w:rPr>
                <w:sz w:val="18"/>
                <w:szCs w:val="18"/>
              </w:rPr>
            </w:pPr>
          </w:p>
          <w:p w:rsidR="007323B9" w:rsidRPr="00AA7465" w:rsidRDefault="007323B9" w:rsidP="001508BF">
            <w:pPr>
              <w:jc w:val="both"/>
              <w:rPr>
                <w:sz w:val="18"/>
                <w:szCs w:val="18"/>
              </w:rPr>
            </w:pPr>
            <w:r w:rsidRPr="00AA7465">
              <w:rPr>
                <w:sz w:val="18"/>
                <w:szCs w:val="18"/>
              </w:rPr>
              <w:t>Юридична особа</w:t>
            </w:r>
          </w:p>
          <w:p w:rsidR="007323B9" w:rsidRPr="00AA7465" w:rsidRDefault="007323B9" w:rsidP="001508BF">
            <w:pPr>
              <w:jc w:val="both"/>
              <w:rPr>
                <w:sz w:val="18"/>
                <w:szCs w:val="18"/>
              </w:rPr>
            </w:pPr>
          </w:p>
        </w:tc>
      </w:tr>
    </w:tbl>
    <w:p w:rsidR="007323B9" w:rsidRPr="00AA7465" w:rsidRDefault="007323B9" w:rsidP="001508BF">
      <w:pPr>
        <w:jc w:val="both"/>
        <w:rPr>
          <w:sz w:val="18"/>
          <w:szCs w:val="18"/>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880"/>
        <w:gridCol w:w="236"/>
        <w:gridCol w:w="236"/>
        <w:gridCol w:w="236"/>
        <w:gridCol w:w="236"/>
        <w:gridCol w:w="236"/>
        <w:gridCol w:w="236"/>
        <w:gridCol w:w="236"/>
        <w:gridCol w:w="236"/>
        <w:gridCol w:w="236"/>
        <w:gridCol w:w="2718"/>
        <w:gridCol w:w="236"/>
        <w:gridCol w:w="236"/>
        <w:gridCol w:w="316"/>
        <w:gridCol w:w="236"/>
        <w:gridCol w:w="236"/>
      </w:tblGrid>
      <w:tr w:rsidR="001508BF" w:rsidRPr="00AA7465" w:rsidTr="001508BF">
        <w:tc>
          <w:tcPr>
            <w:tcW w:w="468" w:type="dxa"/>
          </w:tcPr>
          <w:p w:rsidR="001508BF" w:rsidRPr="00AA7465" w:rsidRDefault="001508BF" w:rsidP="001508BF">
            <w:pPr>
              <w:jc w:val="both"/>
              <w:rPr>
                <w:sz w:val="18"/>
                <w:szCs w:val="18"/>
              </w:rPr>
            </w:pPr>
            <w:r w:rsidRPr="00AA7465">
              <w:rPr>
                <w:sz w:val="18"/>
                <w:szCs w:val="18"/>
              </w:rPr>
              <w:t>4</w:t>
            </w:r>
          </w:p>
        </w:tc>
        <w:tc>
          <w:tcPr>
            <w:tcW w:w="2880" w:type="dxa"/>
          </w:tcPr>
          <w:p w:rsidR="001508BF" w:rsidRPr="00AA7465" w:rsidRDefault="001508BF" w:rsidP="001508BF">
            <w:pPr>
              <w:jc w:val="both"/>
              <w:rPr>
                <w:sz w:val="18"/>
                <w:szCs w:val="18"/>
              </w:rPr>
            </w:pPr>
            <w:r w:rsidRPr="00AA7465">
              <w:rPr>
                <w:sz w:val="18"/>
                <w:szCs w:val="18"/>
              </w:rPr>
              <w:t>Ідентифікаційний код за ЄДРПОУ</w:t>
            </w:r>
          </w:p>
        </w:tc>
        <w:tc>
          <w:tcPr>
            <w:tcW w:w="236" w:type="dxa"/>
          </w:tcPr>
          <w:p w:rsidR="001508BF" w:rsidRPr="00AA7465" w:rsidRDefault="001508BF" w:rsidP="001508BF">
            <w:pPr>
              <w:jc w:val="both"/>
              <w:rPr>
                <w:sz w:val="18"/>
                <w:szCs w:val="18"/>
              </w:rPr>
            </w:pPr>
          </w:p>
        </w:tc>
        <w:tc>
          <w:tcPr>
            <w:tcW w:w="236" w:type="dxa"/>
          </w:tcPr>
          <w:p w:rsidR="001508BF" w:rsidRPr="00AA7465" w:rsidRDefault="001508BF" w:rsidP="001508BF">
            <w:pPr>
              <w:jc w:val="both"/>
              <w:rPr>
                <w:sz w:val="18"/>
                <w:szCs w:val="18"/>
              </w:rPr>
            </w:pPr>
          </w:p>
        </w:tc>
        <w:tc>
          <w:tcPr>
            <w:tcW w:w="236" w:type="dxa"/>
          </w:tcPr>
          <w:p w:rsidR="001508BF" w:rsidRPr="00AA7465" w:rsidRDefault="001508BF" w:rsidP="001508BF">
            <w:pPr>
              <w:jc w:val="both"/>
              <w:rPr>
                <w:sz w:val="18"/>
                <w:szCs w:val="18"/>
              </w:rPr>
            </w:pPr>
          </w:p>
        </w:tc>
        <w:tc>
          <w:tcPr>
            <w:tcW w:w="236" w:type="dxa"/>
          </w:tcPr>
          <w:p w:rsidR="001508BF" w:rsidRPr="00AA7465" w:rsidRDefault="001508BF" w:rsidP="001508BF">
            <w:pPr>
              <w:jc w:val="both"/>
              <w:rPr>
                <w:sz w:val="18"/>
                <w:szCs w:val="18"/>
              </w:rPr>
            </w:pPr>
          </w:p>
        </w:tc>
        <w:tc>
          <w:tcPr>
            <w:tcW w:w="236" w:type="dxa"/>
          </w:tcPr>
          <w:p w:rsidR="001508BF" w:rsidRPr="00AA7465" w:rsidRDefault="001508BF" w:rsidP="001508BF">
            <w:pPr>
              <w:jc w:val="both"/>
              <w:rPr>
                <w:sz w:val="18"/>
                <w:szCs w:val="18"/>
              </w:rPr>
            </w:pPr>
          </w:p>
        </w:tc>
        <w:tc>
          <w:tcPr>
            <w:tcW w:w="236" w:type="dxa"/>
          </w:tcPr>
          <w:p w:rsidR="001508BF" w:rsidRPr="00AA7465" w:rsidRDefault="001508BF" w:rsidP="001508BF">
            <w:pPr>
              <w:jc w:val="both"/>
              <w:rPr>
                <w:sz w:val="18"/>
                <w:szCs w:val="18"/>
              </w:rPr>
            </w:pPr>
          </w:p>
        </w:tc>
        <w:tc>
          <w:tcPr>
            <w:tcW w:w="236" w:type="dxa"/>
          </w:tcPr>
          <w:p w:rsidR="001508BF" w:rsidRPr="00AA7465" w:rsidRDefault="001508BF" w:rsidP="001508BF">
            <w:pPr>
              <w:jc w:val="both"/>
              <w:rPr>
                <w:sz w:val="18"/>
                <w:szCs w:val="18"/>
              </w:rPr>
            </w:pPr>
          </w:p>
        </w:tc>
        <w:tc>
          <w:tcPr>
            <w:tcW w:w="236" w:type="dxa"/>
          </w:tcPr>
          <w:p w:rsidR="001508BF" w:rsidRPr="00AA7465" w:rsidRDefault="001508BF" w:rsidP="001508BF">
            <w:pPr>
              <w:jc w:val="both"/>
              <w:rPr>
                <w:sz w:val="18"/>
                <w:szCs w:val="18"/>
              </w:rPr>
            </w:pPr>
          </w:p>
        </w:tc>
        <w:tc>
          <w:tcPr>
            <w:tcW w:w="236" w:type="dxa"/>
          </w:tcPr>
          <w:p w:rsidR="001508BF" w:rsidRPr="00AA7465" w:rsidRDefault="001508BF" w:rsidP="001508BF">
            <w:pPr>
              <w:jc w:val="both"/>
              <w:rPr>
                <w:sz w:val="18"/>
                <w:szCs w:val="18"/>
              </w:rPr>
            </w:pPr>
          </w:p>
        </w:tc>
        <w:tc>
          <w:tcPr>
            <w:tcW w:w="2718" w:type="dxa"/>
          </w:tcPr>
          <w:p w:rsidR="001508BF" w:rsidRPr="00AA7465" w:rsidRDefault="001508BF" w:rsidP="001508BF">
            <w:pPr>
              <w:jc w:val="both"/>
              <w:rPr>
                <w:sz w:val="18"/>
                <w:szCs w:val="18"/>
              </w:rPr>
            </w:pPr>
            <w:r w:rsidRPr="00AA7465">
              <w:rPr>
                <w:sz w:val="18"/>
                <w:szCs w:val="18"/>
              </w:rPr>
              <w:t>Код виду економічної діяльності (КВЕД)</w:t>
            </w:r>
          </w:p>
        </w:tc>
        <w:tc>
          <w:tcPr>
            <w:tcW w:w="236" w:type="dxa"/>
          </w:tcPr>
          <w:p w:rsidR="001508BF" w:rsidRPr="00AA7465" w:rsidRDefault="001508BF" w:rsidP="001508BF">
            <w:pPr>
              <w:jc w:val="both"/>
              <w:rPr>
                <w:sz w:val="18"/>
                <w:szCs w:val="18"/>
              </w:rPr>
            </w:pPr>
          </w:p>
        </w:tc>
        <w:tc>
          <w:tcPr>
            <w:tcW w:w="236" w:type="dxa"/>
          </w:tcPr>
          <w:p w:rsidR="001508BF" w:rsidRPr="00AA7465" w:rsidRDefault="001508BF" w:rsidP="001508BF">
            <w:pPr>
              <w:jc w:val="both"/>
              <w:rPr>
                <w:sz w:val="18"/>
                <w:szCs w:val="18"/>
              </w:rPr>
            </w:pPr>
          </w:p>
        </w:tc>
        <w:tc>
          <w:tcPr>
            <w:tcW w:w="316" w:type="dxa"/>
          </w:tcPr>
          <w:p w:rsidR="001508BF" w:rsidRPr="00AA7465" w:rsidRDefault="001508BF" w:rsidP="001508BF">
            <w:pPr>
              <w:jc w:val="both"/>
              <w:rPr>
                <w:sz w:val="18"/>
                <w:szCs w:val="18"/>
              </w:rPr>
            </w:pPr>
            <w:r w:rsidRPr="00AA7465">
              <w:rPr>
                <w:sz w:val="18"/>
                <w:szCs w:val="18"/>
              </w:rPr>
              <w:t>*</w:t>
            </w:r>
          </w:p>
        </w:tc>
        <w:tc>
          <w:tcPr>
            <w:tcW w:w="236" w:type="dxa"/>
          </w:tcPr>
          <w:p w:rsidR="001508BF" w:rsidRPr="00AA7465" w:rsidRDefault="001508BF" w:rsidP="001508BF">
            <w:pPr>
              <w:jc w:val="both"/>
              <w:rPr>
                <w:sz w:val="18"/>
                <w:szCs w:val="18"/>
              </w:rPr>
            </w:pPr>
          </w:p>
        </w:tc>
        <w:tc>
          <w:tcPr>
            <w:tcW w:w="236" w:type="dxa"/>
          </w:tcPr>
          <w:p w:rsidR="001508BF" w:rsidRPr="00AA7465" w:rsidRDefault="001508BF" w:rsidP="001508BF">
            <w:pPr>
              <w:jc w:val="both"/>
              <w:rPr>
                <w:sz w:val="18"/>
                <w:szCs w:val="18"/>
              </w:rPr>
            </w:pPr>
          </w:p>
        </w:tc>
      </w:tr>
    </w:tbl>
    <w:p w:rsidR="007323B9" w:rsidRPr="00AA7465" w:rsidRDefault="007323B9" w:rsidP="001508BF">
      <w:pPr>
        <w:jc w:val="both"/>
        <w:rPr>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877"/>
        <w:gridCol w:w="1843"/>
        <w:gridCol w:w="284"/>
        <w:gridCol w:w="283"/>
        <w:gridCol w:w="284"/>
        <w:gridCol w:w="283"/>
        <w:gridCol w:w="142"/>
        <w:gridCol w:w="142"/>
      </w:tblGrid>
      <w:tr w:rsidR="001508BF" w:rsidRPr="00AA7465" w:rsidTr="001508BF">
        <w:tc>
          <w:tcPr>
            <w:tcW w:w="468" w:type="dxa"/>
            <w:vMerge w:val="restart"/>
          </w:tcPr>
          <w:p w:rsidR="007323B9" w:rsidRPr="00AA7465" w:rsidRDefault="007323B9" w:rsidP="001508BF">
            <w:pPr>
              <w:jc w:val="both"/>
              <w:rPr>
                <w:sz w:val="18"/>
                <w:szCs w:val="18"/>
              </w:rPr>
            </w:pPr>
          </w:p>
          <w:p w:rsidR="007323B9" w:rsidRPr="00AA7465" w:rsidRDefault="007323B9" w:rsidP="001508BF">
            <w:pPr>
              <w:jc w:val="both"/>
              <w:rPr>
                <w:sz w:val="18"/>
                <w:szCs w:val="18"/>
              </w:rPr>
            </w:pPr>
            <w:r w:rsidRPr="00AA7465">
              <w:rPr>
                <w:sz w:val="18"/>
                <w:szCs w:val="18"/>
              </w:rPr>
              <w:t>5</w:t>
            </w:r>
          </w:p>
        </w:tc>
        <w:tc>
          <w:tcPr>
            <w:tcW w:w="5877" w:type="dxa"/>
            <w:vMerge w:val="restart"/>
          </w:tcPr>
          <w:p w:rsidR="007323B9" w:rsidRPr="00AA7465" w:rsidRDefault="007323B9" w:rsidP="001508BF">
            <w:pPr>
              <w:jc w:val="both"/>
              <w:rPr>
                <w:sz w:val="18"/>
                <w:szCs w:val="18"/>
              </w:rPr>
            </w:pPr>
            <w:r w:rsidRPr="00AA7465">
              <w:rPr>
                <w:sz w:val="18"/>
                <w:szCs w:val="18"/>
              </w:rPr>
              <w:t>Місце знаходження неприбуткової установи</w:t>
            </w:r>
          </w:p>
          <w:p w:rsidR="007323B9" w:rsidRPr="00AA7465" w:rsidRDefault="007323B9" w:rsidP="001508BF">
            <w:pPr>
              <w:pBdr>
                <w:bottom w:val="single" w:sz="12" w:space="1" w:color="auto"/>
              </w:pBdr>
              <w:jc w:val="both"/>
              <w:rPr>
                <w:sz w:val="18"/>
                <w:szCs w:val="18"/>
              </w:rPr>
            </w:pPr>
            <w:r w:rsidRPr="00AA7465">
              <w:rPr>
                <w:sz w:val="18"/>
                <w:szCs w:val="18"/>
              </w:rPr>
              <w:t>(організації)</w:t>
            </w:r>
          </w:p>
          <w:p w:rsidR="007323B9" w:rsidRPr="00AA7465" w:rsidRDefault="007323B9" w:rsidP="001508BF">
            <w:pPr>
              <w:jc w:val="both"/>
              <w:rPr>
                <w:sz w:val="18"/>
                <w:szCs w:val="18"/>
              </w:rPr>
            </w:pPr>
            <w:r w:rsidRPr="00AA7465">
              <w:rPr>
                <w:sz w:val="18"/>
                <w:szCs w:val="18"/>
              </w:rPr>
              <w:t>Електронна адреса Е-</w:t>
            </w:r>
            <w:r w:rsidRPr="00AA7465">
              <w:rPr>
                <w:sz w:val="18"/>
                <w:szCs w:val="18"/>
                <w:lang w:val="en-US"/>
              </w:rPr>
              <w:t>mail</w:t>
            </w:r>
            <w:r w:rsidRPr="00AA7465">
              <w:rPr>
                <w:sz w:val="18"/>
                <w:szCs w:val="18"/>
              </w:rPr>
              <w:t>:</w:t>
            </w:r>
          </w:p>
        </w:tc>
        <w:tc>
          <w:tcPr>
            <w:tcW w:w="1843" w:type="dxa"/>
          </w:tcPr>
          <w:p w:rsidR="007323B9" w:rsidRPr="00AA7465" w:rsidRDefault="007323B9" w:rsidP="001508BF">
            <w:pPr>
              <w:jc w:val="both"/>
              <w:rPr>
                <w:sz w:val="18"/>
                <w:szCs w:val="18"/>
              </w:rPr>
            </w:pPr>
            <w:r w:rsidRPr="00AA7465">
              <w:rPr>
                <w:sz w:val="18"/>
                <w:szCs w:val="18"/>
              </w:rPr>
              <w:t>Поштовий індекс</w:t>
            </w:r>
          </w:p>
          <w:p w:rsidR="007323B9" w:rsidRPr="00AA7465" w:rsidRDefault="007323B9" w:rsidP="001508BF">
            <w:pPr>
              <w:jc w:val="both"/>
              <w:rPr>
                <w:sz w:val="18"/>
                <w:szCs w:val="18"/>
              </w:rPr>
            </w:pPr>
          </w:p>
        </w:tc>
        <w:tc>
          <w:tcPr>
            <w:tcW w:w="284" w:type="dxa"/>
            <w:vAlign w:val="center"/>
          </w:tcPr>
          <w:p w:rsidR="007323B9" w:rsidRPr="00AA7465" w:rsidRDefault="007323B9" w:rsidP="001508BF">
            <w:pPr>
              <w:jc w:val="both"/>
              <w:rPr>
                <w:sz w:val="18"/>
                <w:szCs w:val="18"/>
              </w:rPr>
            </w:pPr>
          </w:p>
        </w:tc>
        <w:tc>
          <w:tcPr>
            <w:tcW w:w="283" w:type="dxa"/>
            <w:vAlign w:val="center"/>
          </w:tcPr>
          <w:p w:rsidR="007323B9" w:rsidRPr="00AA7465" w:rsidRDefault="007323B9" w:rsidP="001508BF">
            <w:pPr>
              <w:jc w:val="both"/>
              <w:rPr>
                <w:sz w:val="18"/>
                <w:szCs w:val="18"/>
              </w:rPr>
            </w:pPr>
          </w:p>
        </w:tc>
        <w:tc>
          <w:tcPr>
            <w:tcW w:w="284" w:type="dxa"/>
            <w:vAlign w:val="center"/>
          </w:tcPr>
          <w:p w:rsidR="007323B9" w:rsidRPr="00AA7465" w:rsidRDefault="007323B9" w:rsidP="001508BF">
            <w:pPr>
              <w:jc w:val="both"/>
              <w:rPr>
                <w:sz w:val="18"/>
                <w:szCs w:val="18"/>
              </w:rPr>
            </w:pPr>
          </w:p>
        </w:tc>
        <w:tc>
          <w:tcPr>
            <w:tcW w:w="283" w:type="dxa"/>
            <w:vAlign w:val="center"/>
          </w:tcPr>
          <w:p w:rsidR="007323B9" w:rsidRPr="00AA7465" w:rsidRDefault="007323B9" w:rsidP="001508BF">
            <w:pPr>
              <w:jc w:val="both"/>
              <w:rPr>
                <w:sz w:val="18"/>
                <w:szCs w:val="18"/>
              </w:rPr>
            </w:pPr>
          </w:p>
        </w:tc>
        <w:tc>
          <w:tcPr>
            <w:tcW w:w="284" w:type="dxa"/>
            <w:gridSpan w:val="2"/>
            <w:vAlign w:val="center"/>
          </w:tcPr>
          <w:p w:rsidR="007323B9" w:rsidRPr="00AA7465" w:rsidRDefault="007323B9" w:rsidP="001508BF">
            <w:pPr>
              <w:jc w:val="both"/>
              <w:rPr>
                <w:sz w:val="18"/>
                <w:szCs w:val="18"/>
              </w:rPr>
            </w:pPr>
          </w:p>
        </w:tc>
      </w:tr>
      <w:tr w:rsidR="001508BF" w:rsidRPr="00AA7465" w:rsidTr="001508BF">
        <w:trPr>
          <w:gridAfter w:val="1"/>
          <w:wAfter w:w="142" w:type="dxa"/>
        </w:trPr>
        <w:tc>
          <w:tcPr>
            <w:tcW w:w="468" w:type="dxa"/>
            <w:vMerge/>
          </w:tcPr>
          <w:p w:rsidR="007323B9" w:rsidRPr="00AA7465" w:rsidRDefault="007323B9" w:rsidP="001508BF">
            <w:pPr>
              <w:jc w:val="both"/>
              <w:rPr>
                <w:sz w:val="18"/>
                <w:szCs w:val="18"/>
              </w:rPr>
            </w:pPr>
          </w:p>
        </w:tc>
        <w:tc>
          <w:tcPr>
            <w:tcW w:w="5877" w:type="dxa"/>
            <w:vMerge/>
          </w:tcPr>
          <w:p w:rsidR="007323B9" w:rsidRPr="00AA7465" w:rsidRDefault="007323B9" w:rsidP="001508BF">
            <w:pPr>
              <w:jc w:val="both"/>
              <w:rPr>
                <w:sz w:val="18"/>
                <w:szCs w:val="18"/>
              </w:rPr>
            </w:pPr>
          </w:p>
        </w:tc>
        <w:tc>
          <w:tcPr>
            <w:tcW w:w="3119" w:type="dxa"/>
            <w:gridSpan w:val="6"/>
          </w:tcPr>
          <w:p w:rsidR="007323B9" w:rsidRPr="00AA7465" w:rsidRDefault="007323B9" w:rsidP="001508BF">
            <w:pPr>
              <w:jc w:val="both"/>
              <w:rPr>
                <w:sz w:val="18"/>
                <w:szCs w:val="18"/>
              </w:rPr>
            </w:pPr>
            <w:r w:rsidRPr="00AA7465">
              <w:rPr>
                <w:sz w:val="18"/>
                <w:szCs w:val="18"/>
              </w:rPr>
              <w:t>Телефон</w:t>
            </w:r>
          </w:p>
          <w:p w:rsidR="007323B9" w:rsidRPr="00AA7465" w:rsidRDefault="007323B9" w:rsidP="001508BF">
            <w:pPr>
              <w:jc w:val="both"/>
              <w:rPr>
                <w:sz w:val="18"/>
                <w:szCs w:val="18"/>
              </w:rPr>
            </w:pPr>
          </w:p>
        </w:tc>
      </w:tr>
      <w:tr w:rsidR="001508BF" w:rsidRPr="00AA7465" w:rsidTr="001508BF">
        <w:trPr>
          <w:gridAfter w:val="1"/>
          <w:wAfter w:w="142" w:type="dxa"/>
        </w:trPr>
        <w:tc>
          <w:tcPr>
            <w:tcW w:w="468" w:type="dxa"/>
            <w:vMerge/>
          </w:tcPr>
          <w:p w:rsidR="007323B9" w:rsidRPr="00AA7465" w:rsidRDefault="007323B9" w:rsidP="001508BF">
            <w:pPr>
              <w:jc w:val="both"/>
              <w:rPr>
                <w:sz w:val="18"/>
                <w:szCs w:val="18"/>
              </w:rPr>
            </w:pPr>
          </w:p>
        </w:tc>
        <w:tc>
          <w:tcPr>
            <w:tcW w:w="5877" w:type="dxa"/>
            <w:vMerge/>
          </w:tcPr>
          <w:p w:rsidR="007323B9" w:rsidRPr="00AA7465" w:rsidRDefault="007323B9" w:rsidP="001508BF">
            <w:pPr>
              <w:jc w:val="both"/>
              <w:rPr>
                <w:sz w:val="18"/>
                <w:szCs w:val="18"/>
              </w:rPr>
            </w:pPr>
          </w:p>
        </w:tc>
        <w:tc>
          <w:tcPr>
            <w:tcW w:w="3119" w:type="dxa"/>
            <w:gridSpan w:val="6"/>
          </w:tcPr>
          <w:p w:rsidR="007323B9" w:rsidRPr="00AA7465" w:rsidRDefault="007323B9" w:rsidP="001508BF">
            <w:pPr>
              <w:jc w:val="both"/>
              <w:rPr>
                <w:sz w:val="18"/>
                <w:szCs w:val="18"/>
              </w:rPr>
            </w:pPr>
            <w:r w:rsidRPr="00AA7465">
              <w:rPr>
                <w:sz w:val="18"/>
                <w:szCs w:val="18"/>
              </w:rPr>
              <w:t>Факс</w:t>
            </w:r>
          </w:p>
          <w:p w:rsidR="007323B9" w:rsidRPr="00AA7465" w:rsidRDefault="007323B9" w:rsidP="001508BF">
            <w:pPr>
              <w:jc w:val="both"/>
              <w:rPr>
                <w:sz w:val="18"/>
                <w:szCs w:val="18"/>
              </w:rPr>
            </w:pPr>
          </w:p>
        </w:tc>
      </w:tr>
    </w:tbl>
    <w:p w:rsidR="007323B9" w:rsidRPr="00AA7465" w:rsidRDefault="007323B9" w:rsidP="001508BF">
      <w:pPr>
        <w:jc w:val="both"/>
        <w:rPr>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8996"/>
      </w:tblGrid>
      <w:tr w:rsidR="001508BF" w:rsidRPr="00AA7465" w:rsidTr="001508BF">
        <w:tc>
          <w:tcPr>
            <w:tcW w:w="468" w:type="dxa"/>
          </w:tcPr>
          <w:p w:rsidR="007323B9" w:rsidRPr="00AA7465" w:rsidRDefault="007323B9" w:rsidP="001508BF">
            <w:pPr>
              <w:jc w:val="both"/>
              <w:rPr>
                <w:sz w:val="18"/>
                <w:szCs w:val="18"/>
              </w:rPr>
            </w:pPr>
            <w:r w:rsidRPr="00AA7465">
              <w:rPr>
                <w:sz w:val="18"/>
                <w:szCs w:val="18"/>
              </w:rPr>
              <w:t>6</w:t>
            </w:r>
          </w:p>
        </w:tc>
        <w:tc>
          <w:tcPr>
            <w:tcW w:w="8996" w:type="dxa"/>
          </w:tcPr>
          <w:p w:rsidR="007323B9" w:rsidRPr="00AA7465" w:rsidRDefault="007323B9" w:rsidP="001508BF">
            <w:pPr>
              <w:jc w:val="both"/>
              <w:rPr>
                <w:sz w:val="18"/>
                <w:szCs w:val="18"/>
              </w:rPr>
            </w:pPr>
            <w:r w:rsidRPr="00AA7465">
              <w:rPr>
                <w:sz w:val="18"/>
                <w:szCs w:val="18"/>
              </w:rPr>
              <w:t>Номер рішення про реєстрацію у податковому органі: дата ____________________ № ___________________</w:t>
            </w:r>
          </w:p>
          <w:p w:rsidR="007323B9" w:rsidRPr="00AA7465" w:rsidRDefault="007323B9" w:rsidP="001508BF">
            <w:pPr>
              <w:jc w:val="both"/>
              <w:rPr>
                <w:sz w:val="18"/>
                <w:szCs w:val="18"/>
              </w:rPr>
            </w:pPr>
          </w:p>
        </w:tc>
      </w:tr>
    </w:tbl>
    <w:p w:rsidR="007323B9" w:rsidRPr="00AA7465" w:rsidRDefault="007323B9" w:rsidP="001508BF">
      <w:pPr>
        <w:jc w:val="both"/>
        <w:rPr>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870"/>
        <w:gridCol w:w="328"/>
        <w:gridCol w:w="360"/>
        <w:gridCol w:w="360"/>
        <w:gridCol w:w="360"/>
        <w:gridCol w:w="1718"/>
      </w:tblGrid>
      <w:tr w:rsidR="001508BF" w:rsidRPr="00AA7465" w:rsidTr="001508BF">
        <w:tc>
          <w:tcPr>
            <w:tcW w:w="468" w:type="dxa"/>
          </w:tcPr>
          <w:p w:rsidR="007323B9" w:rsidRPr="00AA7465" w:rsidRDefault="007323B9" w:rsidP="001508BF">
            <w:pPr>
              <w:jc w:val="both"/>
              <w:rPr>
                <w:sz w:val="18"/>
                <w:szCs w:val="18"/>
              </w:rPr>
            </w:pPr>
            <w:r w:rsidRPr="00AA7465">
              <w:rPr>
                <w:sz w:val="18"/>
                <w:szCs w:val="18"/>
              </w:rPr>
              <w:t>7</w:t>
            </w:r>
          </w:p>
        </w:tc>
        <w:tc>
          <w:tcPr>
            <w:tcW w:w="5870" w:type="dxa"/>
          </w:tcPr>
          <w:p w:rsidR="007323B9" w:rsidRPr="00AA7465" w:rsidRDefault="007323B9" w:rsidP="001508BF">
            <w:pPr>
              <w:jc w:val="both"/>
              <w:rPr>
                <w:sz w:val="18"/>
                <w:szCs w:val="18"/>
              </w:rPr>
            </w:pPr>
            <w:r w:rsidRPr="00AA7465">
              <w:rPr>
                <w:sz w:val="18"/>
                <w:szCs w:val="18"/>
              </w:rPr>
              <w:t>Ознака неприбуткової установи (організації)</w:t>
            </w:r>
          </w:p>
          <w:p w:rsidR="007323B9" w:rsidRPr="00AA7465" w:rsidRDefault="007323B9" w:rsidP="001508BF">
            <w:pPr>
              <w:jc w:val="both"/>
              <w:rPr>
                <w:sz w:val="18"/>
                <w:szCs w:val="18"/>
              </w:rPr>
            </w:pPr>
          </w:p>
        </w:tc>
        <w:tc>
          <w:tcPr>
            <w:tcW w:w="328" w:type="dxa"/>
          </w:tcPr>
          <w:p w:rsidR="007323B9" w:rsidRPr="00AA7465" w:rsidRDefault="007323B9" w:rsidP="001508BF">
            <w:pPr>
              <w:jc w:val="both"/>
              <w:rPr>
                <w:sz w:val="18"/>
                <w:szCs w:val="18"/>
              </w:rPr>
            </w:pPr>
          </w:p>
        </w:tc>
        <w:tc>
          <w:tcPr>
            <w:tcW w:w="360" w:type="dxa"/>
          </w:tcPr>
          <w:p w:rsidR="007323B9" w:rsidRPr="00AA7465" w:rsidRDefault="007323B9" w:rsidP="001508BF">
            <w:pPr>
              <w:jc w:val="both"/>
              <w:rPr>
                <w:sz w:val="18"/>
                <w:szCs w:val="18"/>
              </w:rPr>
            </w:pPr>
          </w:p>
        </w:tc>
        <w:tc>
          <w:tcPr>
            <w:tcW w:w="360" w:type="dxa"/>
          </w:tcPr>
          <w:p w:rsidR="007323B9" w:rsidRPr="00AA7465" w:rsidRDefault="007323B9" w:rsidP="001508BF">
            <w:pPr>
              <w:jc w:val="both"/>
              <w:rPr>
                <w:sz w:val="18"/>
                <w:szCs w:val="18"/>
              </w:rPr>
            </w:pPr>
          </w:p>
        </w:tc>
        <w:tc>
          <w:tcPr>
            <w:tcW w:w="360" w:type="dxa"/>
          </w:tcPr>
          <w:p w:rsidR="007323B9" w:rsidRPr="00AA7465" w:rsidRDefault="007323B9" w:rsidP="001508BF">
            <w:pPr>
              <w:jc w:val="both"/>
              <w:rPr>
                <w:sz w:val="18"/>
                <w:szCs w:val="18"/>
              </w:rPr>
            </w:pPr>
            <w:r w:rsidRPr="00AA7465">
              <w:rPr>
                <w:sz w:val="18"/>
                <w:szCs w:val="18"/>
              </w:rPr>
              <w:t>5</w:t>
            </w:r>
          </w:p>
        </w:tc>
        <w:tc>
          <w:tcPr>
            <w:tcW w:w="1718" w:type="dxa"/>
          </w:tcPr>
          <w:p w:rsidR="007323B9" w:rsidRPr="00AA7465" w:rsidRDefault="007323B9" w:rsidP="001508BF">
            <w:pPr>
              <w:jc w:val="both"/>
              <w:rPr>
                <w:sz w:val="18"/>
                <w:szCs w:val="18"/>
              </w:rPr>
            </w:pPr>
          </w:p>
        </w:tc>
      </w:tr>
    </w:tbl>
    <w:p w:rsidR="007323B9" w:rsidRPr="00AA7465" w:rsidRDefault="007323B9" w:rsidP="001508BF">
      <w:pPr>
        <w:jc w:val="both"/>
        <w:rPr>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8996"/>
      </w:tblGrid>
      <w:tr w:rsidR="001508BF" w:rsidRPr="00AA7465" w:rsidTr="001508BF">
        <w:tc>
          <w:tcPr>
            <w:tcW w:w="468" w:type="dxa"/>
          </w:tcPr>
          <w:p w:rsidR="007323B9" w:rsidRPr="00AA7465" w:rsidRDefault="007323B9" w:rsidP="001508BF">
            <w:pPr>
              <w:jc w:val="both"/>
              <w:rPr>
                <w:sz w:val="18"/>
                <w:szCs w:val="18"/>
              </w:rPr>
            </w:pPr>
            <w:r w:rsidRPr="00AA7465">
              <w:rPr>
                <w:sz w:val="18"/>
                <w:szCs w:val="18"/>
              </w:rPr>
              <w:t>8</w:t>
            </w:r>
          </w:p>
        </w:tc>
        <w:tc>
          <w:tcPr>
            <w:tcW w:w="8996" w:type="dxa"/>
          </w:tcPr>
          <w:p w:rsidR="007323B9" w:rsidRPr="00AA7465" w:rsidRDefault="007323B9" w:rsidP="001508BF">
            <w:pPr>
              <w:jc w:val="both"/>
              <w:rPr>
                <w:sz w:val="18"/>
                <w:szCs w:val="18"/>
              </w:rPr>
            </w:pPr>
            <w:r w:rsidRPr="00AA7465">
              <w:rPr>
                <w:sz w:val="18"/>
                <w:szCs w:val="18"/>
              </w:rPr>
              <w:t>До державної податкової інспекції (адміністрації) в ____</w:t>
            </w:r>
          </w:p>
          <w:p w:rsidR="007323B9" w:rsidRPr="00AA7465" w:rsidRDefault="007323B9" w:rsidP="001508BF">
            <w:pPr>
              <w:jc w:val="both"/>
              <w:rPr>
                <w:sz w:val="18"/>
                <w:szCs w:val="18"/>
              </w:rPr>
            </w:pPr>
            <w:r w:rsidRPr="00AA7465">
              <w:rPr>
                <w:sz w:val="18"/>
                <w:szCs w:val="18"/>
              </w:rPr>
              <w:t>____________________________________________________________________________________________</w:t>
            </w:r>
          </w:p>
          <w:p w:rsidR="007323B9" w:rsidRPr="00AA7465" w:rsidRDefault="007323B9" w:rsidP="001508BF">
            <w:pPr>
              <w:jc w:val="both"/>
              <w:rPr>
                <w:sz w:val="18"/>
                <w:szCs w:val="18"/>
              </w:rPr>
            </w:pPr>
          </w:p>
        </w:tc>
      </w:tr>
    </w:tbl>
    <w:p w:rsidR="007323B9" w:rsidRPr="00AA7465" w:rsidRDefault="007323B9" w:rsidP="001508BF">
      <w:pPr>
        <w:jc w:val="both"/>
        <w:rPr>
          <w:sz w:val="16"/>
          <w:szCs w:val="16"/>
        </w:rPr>
      </w:pPr>
      <w:r w:rsidRPr="00AA7465">
        <w:rPr>
          <w:sz w:val="16"/>
          <w:szCs w:val="16"/>
        </w:rPr>
        <w:t>Одиниця виміру: грн. без копійок, з відповідним заокругленням за загальновстановленими правилами</w:t>
      </w:r>
    </w:p>
    <w:p w:rsidR="007323B9" w:rsidRPr="00AA7465" w:rsidRDefault="007323B9" w:rsidP="001508BF">
      <w:pPr>
        <w:jc w:val="both"/>
        <w:rPr>
          <w:sz w:val="16"/>
          <w:szCs w:val="16"/>
        </w:rPr>
      </w:pPr>
      <w:r w:rsidRPr="00AA7465">
        <w:rPr>
          <w:sz w:val="16"/>
          <w:szCs w:val="16"/>
        </w:rPr>
        <w:t>(починаючи з податкового періоду – перший квартал 2006 року)</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48"/>
        <w:gridCol w:w="766"/>
        <w:gridCol w:w="850"/>
      </w:tblGrid>
      <w:tr w:rsidR="001508BF" w:rsidRPr="00AA7465" w:rsidTr="001508BF">
        <w:tc>
          <w:tcPr>
            <w:tcW w:w="7848" w:type="dxa"/>
          </w:tcPr>
          <w:p w:rsidR="007323B9" w:rsidRPr="00AA7465" w:rsidRDefault="007323B9" w:rsidP="001508BF">
            <w:pPr>
              <w:jc w:val="both"/>
              <w:rPr>
                <w:sz w:val="20"/>
                <w:szCs w:val="20"/>
              </w:rPr>
            </w:pPr>
          </w:p>
          <w:p w:rsidR="007323B9" w:rsidRPr="00AA7465" w:rsidRDefault="007323B9" w:rsidP="001508BF">
            <w:pPr>
              <w:jc w:val="both"/>
              <w:rPr>
                <w:sz w:val="20"/>
                <w:szCs w:val="20"/>
              </w:rPr>
            </w:pPr>
            <w:r w:rsidRPr="00AA7465">
              <w:rPr>
                <w:sz w:val="20"/>
                <w:szCs w:val="20"/>
              </w:rPr>
              <w:t>Показники</w:t>
            </w:r>
          </w:p>
        </w:tc>
        <w:tc>
          <w:tcPr>
            <w:tcW w:w="766" w:type="dxa"/>
          </w:tcPr>
          <w:p w:rsidR="007323B9" w:rsidRPr="00AA7465" w:rsidRDefault="007323B9" w:rsidP="001508BF">
            <w:pPr>
              <w:jc w:val="both"/>
              <w:rPr>
                <w:sz w:val="20"/>
                <w:szCs w:val="20"/>
              </w:rPr>
            </w:pPr>
            <w:r w:rsidRPr="00AA7465">
              <w:rPr>
                <w:sz w:val="20"/>
                <w:szCs w:val="20"/>
              </w:rPr>
              <w:t>Код рядка</w:t>
            </w:r>
          </w:p>
        </w:tc>
        <w:tc>
          <w:tcPr>
            <w:tcW w:w="850" w:type="dxa"/>
          </w:tcPr>
          <w:p w:rsidR="007323B9" w:rsidRPr="00AA7465" w:rsidRDefault="007323B9" w:rsidP="001508BF">
            <w:pPr>
              <w:jc w:val="both"/>
              <w:rPr>
                <w:sz w:val="20"/>
                <w:szCs w:val="20"/>
              </w:rPr>
            </w:pPr>
            <w:r w:rsidRPr="00AA7465">
              <w:rPr>
                <w:sz w:val="20"/>
                <w:szCs w:val="20"/>
              </w:rPr>
              <w:t>Наростаючим підсумком з початку звітного року</w:t>
            </w:r>
          </w:p>
        </w:tc>
      </w:tr>
      <w:tr w:rsidR="001508BF" w:rsidRPr="00AA7465" w:rsidTr="001508BF">
        <w:tc>
          <w:tcPr>
            <w:tcW w:w="7848" w:type="dxa"/>
          </w:tcPr>
          <w:p w:rsidR="007323B9" w:rsidRPr="00AA7465" w:rsidRDefault="007323B9" w:rsidP="001508BF">
            <w:pPr>
              <w:jc w:val="both"/>
              <w:rPr>
                <w:sz w:val="20"/>
                <w:szCs w:val="20"/>
              </w:rPr>
            </w:pPr>
            <w:r w:rsidRPr="00AA7465">
              <w:rPr>
                <w:sz w:val="20"/>
                <w:szCs w:val="20"/>
              </w:rPr>
              <w:t>1</w:t>
            </w:r>
          </w:p>
        </w:tc>
        <w:tc>
          <w:tcPr>
            <w:tcW w:w="766" w:type="dxa"/>
          </w:tcPr>
          <w:p w:rsidR="007323B9" w:rsidRPr="00AA7465" w:rsidRDefault="007323B9" w:rsidP="001508BF">
            <w:pPr>
              <w:jc w:val="both"/>
              <w:rPr>
                <w:sz w:val="20"/>
                <w:szCs w:val="20"/>
              </w:rPr>
            </w:pPr>
            <w:r w:rsidRPr="00AA7465">
              <w:rPr>
                <w:sz w:val="20"/>
                <w:szCs w:val="20"/>
              </w:rPr>
              <w:t>2</w:t>
            </w:r>
          </w:p>
        </w:tc>
        <w:tc>
          <w:tcPr>
            <w:tcW w:w="850" w:type="dxa"/>
          </w:tcPr>
          <w:p w:rsidR="007323B9" w:rsidRPr="00AA7465" w:rsidRDefault="007323B9" w:rsidP="001508BF">
            <w:pPr>
              <w:jc w:val="both"/>
              <w:rPr>
                <w:sz w:val="20"/>
                <w:szCs w:val="20"/>
              </w:rPr>
            </w:pPr>
            <w:r w:rsidRPr="00AA7465">
              <w:rPr>
                <w:sz w:val="20"/>
                <w:szCs w:val="20"/>
              </w:rPr>
              <w:t>3</w:t>
            </w:r>
          </w:p>
        </w:tc>
      </w:tr>
      <w:tr w:rsidR="001508BF" w:rsidRPr="00AA7465" w:rsidTr="001508BF">
        <w:tc>
          <w:tcPr>
            <w:tcW w:w="9464" w:type="dxa"/>
            <w:gridSpan w:val="3"/>
          </w:tcPr>
          <w:p w:rsidR="007323B9" w:rsidRPr="00AA7465" w:rsidRDefault="007323B9" w:rsidP="001508BF">
            <w:pPr>
              <w:jc w:val="both"/>
              <w:rPr>
                <w:sz w:val="20"/>
                <w:szCs w:val="20"/>
              </w:rPr>
            </w:pPr>
            <w:r w:rsidRPr="00AA7465">
              <w:rPr>
                <w:b/>
                <w:sz w:val="20"/>
                <w:szCs w:val="20"/>
              </w:rPr>
              <w:t>І частина</w:t>
            </w:r>
          </w:p>
        </w:tc>
      </w:tr>
      <w:tr w:rsidR="001508BF" w:rsidRPr="00AA7465" w:rsidTr="001508BF">
        <w:tc>
          <w:tcPr>
            <w:tcW w:w="7848" w:type="dxa"/>
          </w:tcPr>
          <w:p w:rsidR="007323B9" w:rsidRPr="00AA7465" w:rsidRDefault="007323B9" w:rsidP="001508BF">
            <w:pPr>
              <w:jc w:val="both"/>
              <w:rPr>
                <w:b/>
                <w:sz w:val="20"/>
                <w:szCs w:val="20"/>
              </w:rPr>
            </w:pPr>
            <w:r w:rsidRPr="00AA7465">
              <w:rPr>
                <w:b/>
                <w:sz w:val="20"/>
                <w:szCs w:val="20"/>
              </w:rPr>
              <w:t>Бюджетне фінансування установ (організацій), що віднесені до неприбуткових відповідно до абзацу «а» пп.7.11.1 п.7.11 ст.7 (ознака неприбутковості з 0001 до 0004) (сума рядків 1.1, 1.2, 1.3)</w:t>
            </w:r>
          </w:p>
        </w:tc>
        <w:tc>
          <w:tcPr>
            <w:tcW w:w="766" w:type="dxa"/>
          </w:tcPr>
          <w:p w:rsidR="007323B9" w:rsidRPr="00AA7465" w:rsidRDefault="007323B9" w:rsidP="001508BF">
            <w:pPr>
              <w:jc w:val="both"/>
              <w:rPr>
                <w:b/>
                <w:sz w:val="20"/>
                <w:szCs w:val="20"/>
              </w:rPr>
            </w:pPr>
            <w:r w:rsidRPr="00AA7465">
              <w:rPr>
                <w:b/>
                <w:sz w:val="20"/>
                <w:szCs w:val="20"/>
              </w:rPr>
              <w:t>1</w:t>
            </w:r>
          </w:p>
        </w:tc>
        <w:tc>
          <w:tcPr>
            <w:tcW w:w="850" w:type="dxa"/>
          </w:tcPr>
          <w:p w:rsidR="007323B9" w:rsidRPr="00AA7465" w:rsidRDefault="007323B9" w:rsidP="001508BF">
            <w:pPr>
              <w:jc w:val="both"/>
              <w:rPr>
                <w:sz w:val="20"/>
                <w:szCs w:val="20"/>
              </w:rPr>
            </w:pPr>
          </w:p>
        </w:tc>
      </w:tr>
      <w:tr w:rsidR="001508BF" w:rsidRPr="00AA7465" w:rsidTr="001508BF">
        <w:tc>
          <w:tcPr>
            <w:tcW w:w="7848" w:type="dxa"/>
          </w:tcPr>
          <w:p w:rsidR="007323B9" w:rsidRPr="00AA7465" w:rsidRDefault="007323B9" w:rsidP="001508BF">
            <w:pPr>
              <w:jc w:val="both"/>
              <w:rPr>
                <w:sz w:val="20"/>
                <w:szCs w:val="20"/>
              </w:rPr>
            </w:pPr>
            <w:r w:rsidRPr="00AA7465">
              <w:rPr>
                <w:sz w:val="20"/>
                <w:szCs w:val="20"/>
              </w:rPr>
              <w:t>Фактично одержано фінансування за загальним фондом</w:t>
            </w:r>
          </w:p>
        </w:tc>
        <w:tc>
          <w:tcPr>
            <w:tcW w:w="766" w:type="dxa"/>
          </w:tcPr>
          <w:p w:rsidR="007323B9" w:rsidRPr="00AA7465" w:rsidRDefault="007323B9" w:rsidP="001508BF">
            <w:pPr>
              <w:jc w:val="both"/>
              <w:rPr>
                <w:sz w:val="20"/>
                <w:szCs w:val="20"/>
              </w:rPr>
            </w:pPr>
            <w:r w:rsidRPr="00AA7465">
              <w:rPr>
                <w:sz w:val="20"/>
                <w:szCs w:val="20"/>
              </w:rPr>
              <w:t>1.1</w:t>
            </w:r>
          </w:p>
        </w:tc>
        <w:tc>
          <w:tcPr>
            <w:tcW w:w="850" w:type="dxa"/>
          </w:tcPr>
          <w:p w:rsidR="007323B9" w:rsidRPr="00AA7465" w:rsidRDefault="007323B9" w:rsidP="001508BF">
            <w:pPr>
              <w:jc w:val="both"/>
              <w:rPr>
                <w:sz w:val="20"/>
                <w:szCs w:val="20"/>
              </w:rPr>
            </w:pPr>
          </w:p>
        </w:tc>
      </w:tr>
      <w:tr w:rsidR="001508BF" w:rsidRPr="00AA7465" w:rsidTr="001508BF">
        <w:tc>
          <w:tcPr>
            <w:tcW w:w="7848" w:type="dxa"/>
          </w:tcPr>
          <w:p w:rsidR="007323B9" w:rsidRPr="00AA7465" w:rsidRDefault="007323B9" w:rsidP="001508BF">
            <w:pPr>
              <w:jc w:val="both"/>
              <w:rPr>
                <w:sz w:val="20"/>
                <w:szCs w:val="20"/>
              </w:rPr>
            </w:pPr>
            <w:r w:rsidRPr="00AA7465">
              <w:rPr>
                <w:sz w:val="20"/>
                <w:szCs w:val="20"/>
              </w:rPr>
              <w:t>Залишки коштів на рахунках спеціального фонду, що перейшли з попереднього року</w:t>
            </w:r>
          </w:p>
        </w:tc>
        <w:tc>
          <w:tcPr>
            <w:tcW w:w="766" w:type="dxa"/>
          </w:tcPr>
          <w:p w:rsidR="007323B9" w:rsidRPr="00AA7465" w:rsidRDefault="007323B9" w:rsidP="001508BF">
            <w:pPr>
              <w:jc w:val="both"/>
              <w:rPr>
                <w:sz w:val="20"/>
                <w:szCs w:val="20"/>
              </w:rPr>
            </w:pPr>
            <w:r w:rsidRPr="00AA7465">
              <w:rPr>
                <w:sz w:val="20"/>
                <w:szCs w:val="20"/>
              </w:rPr>
              <w:t>1.2</w:t>
            </w:r>
          </w:p>
        </w:tc>
        <w:tc>
          <w:tcPr>
            <w:tcW w:w="850" w:type="dxa"/>
          </w:tcPr>
          <w:p w:rsidR="007323B9" w:rsidRPr="00AA7465" w:rsidRDefault="007323B9" w:rsidP="001508BF">
            <w:pPr>
              <w:jc w:val="both"/>
              <w:rPr>
                <w:sz w:val="20"/>
                <w:szCs w:val="20"/>
              </w:rPr>
            </w:pPr>
          </w:p>
        </w:tc>
      </w:tr>
      <w:tr w:rsidR="001508BF" w:rsidRPr="00AA7465" w:rsidTr="001508BF">
        <w:tc>
          <w:tcPr>
            <w:tcW w:w="7848" w:type="dxa"/>
          </w:tcPr>
          <w:p w:rsidR="007323B9" w:rsidRPr="00AA7465" w:rsidRDefault="007323B9" w:rsidP="001508BF">
            <w:pPr>
              <w:jc w:val="both"/>
              <w:rPr>
                <w:sz w:val="20"/>
                <w:szCs w:val="20"/>
              </w:rPr>
            </w:pPr>
            <w:r w:rsidRPr="00AA7465">
              <w:rPr>
                <w:sz w:val="20"/>
                <w:szCs w:val="20"/>
              </w:rPr>
              <w:t>Доходи, одержані бюджетною установою (організацією), що зараховані на рахунки спеціального фонду цієї установи (організації) згідно з затвердженим у встановленому порядку кошторисом (сума рядків 1.3.1, 1.3.2, 1.3.3, 1.3.4, 1.3.5, 1.3.6, 1.3.7)</w:t>
            </w:r>
          </w:p>
        </w:tc>
        <w:tc>
          <w:tcPr>
            <w:tcW w:w="766" w:type="dxa"/>
          </w:tcPr>
          <w:p w:rsidR="007323B9" w:rsidRPr="00AA7465" w:rsidRDefault="007323B9" w:rsidP="001508BF">
            <w:pPr>
              <w:jc w:val="both"/>
              <w:rPr>
                <w:sz w:val="20"/>
                <w:szCs w:val="20"/>
              </w:rPr>
            </w:pPr>
            <w:r w:rsidRPr="00AA7465">
              <w:rPr>
                <w:sz w:val="20"/>
                <w:szCs w:val="20"/>
              </w:rPr>
              <w:t>1.3</w:t>
            </w:r>
          </w:p>
        </w:tc>
        <w:tc>
          <w:tcPr>
            <w:tcW w:w="850" w:type="dxa"/>
          </w:tcPr>
          <w:p w:rsidR="007323B9" w:rsidRPr="00AA7465" w:rsidRDefault="007323B9" w:rsidP="001508BF">
            <w:pPr>
              <w:jc w:val="both"/>
              <w:rPr>
                <w:sz w:val="20"/>
                <w:szCs w:val="20"/>
              </w:rPr>
            </w:pPr>
          </w:p>
        </w:tc>
      </w:tr>
      <w:tr w:rsidR="001508BF" w:rsidRPr="00AA7465" w:rsidTr="001508BF">
        <w:tc>
          <w:tcPr>
            <w:tcW w:w="7848" w:type="dxa"/>
          </w:tcPr>
          <w:p w:rsidR="007323B9" w:rsidRPr="00AA7465" w:rsidRDefault="007323B9" w:rsidP="001508BF">
            <w:pPr>
              <w:jc w:val="both"/>
              <w:rPr>
                <w:sz w:val="20"/>
                <w:szCs w:val="20"/>
              </w:rPr>
            </w:pPr>
            <w:r w:rsidRPr="00AA7465">
              <w:rPr>
                <w:sz w:val="20"/>
                <w:szCs w:val="20"/>
              </w:rPr>
              <w:t>сума одержаної безповоротної фінансової допомоги або безплатних надходжень чи добровільних пожертвувань (сума рядків 1.3.1.1 та 1.3.1.2)</w:t>
            </w:r>
          </w:p>
        </w:tc>
        <w:tc>
          <w:tcPr>
            <w:tcW w:w="766" w:type="dxa"/>
          </w:tcPr>
          <w:p w:rsidR="007323B9" w:rsidRPr="00AA7465" w:rsidRDefault="007323B9" w:rsidP="001508BF">
            <w:pPr>
              <w:jc w:val="both"/>
              <w:rPr>
                <w:sz w:val="20"/>
                <w:szCs w:val="20"/>
              </w:rPr>
            </w:pPr>
            <w:r w:rsidRPr="00AA7465">
              <w:rPr>
                <w:sz w:val="20"/>
                <w:szCs w:val="20"/>
              </w:rPr>
              <w:t>1.3.1</w:t>
            </w:r>
          </w:p>
        </w:tc>
        <w:tc>
          <w:tcPr>
            <w:tcW w:w="850" w:type="dxa"/>
          </w:tcPr>
          <w:p w:rsidR="007323B9" w:rsidRPr="00AA7465" w:rsidRDefault="007323B9" w:rsidP="001508BF">
            <w:pPr>
              <w:jc w:val="both"/>
              <w:rPr>
                <w:sz w:val="20"/>
                <w:szCs w:val="20"/>
              </w:rPr>
            </w:pPr>
          </w:p>
        </w:tc>
      </w:tr>
      <w:tr w:rsidR="001508BF" w:rsidRPr="00AA7465" w:rsidTr="001508BF">
        <w:tc>
          <w:tcPr>
            <w:tcW w:w="7848" w:type="dxa"/>
          </w:tcPr>
          <w:p w:rsidR="007323B9" w:rsidRPr="00AA7465" w:rsidRDefault="007323B9" w:rsidP="001508BF">
            <w:pPr>
              <w:jc w:val="both"/>
              <w:rPr>
                <w:sz w:val="20"/>
                <w:szCs w:val="20"/>
              </w:rPr>
            </w:pPr>
            <w:r w:rsidRPr="00AA7465">
              <w:rPr>
                <w:sz w:val="20"/>
                <w:szCs w:val="20"/>
              </w:rPr>
              <w:t>сума коштів</w:t>
            </w:r>
          </w:p>
        </w:tc>
        <w:tc>
          <w:tcPr>
            <w:tcW w:w="766" w:type="dxa"/>
          </w:tcPr>
          <w:p w:rsidR="007323B9" w:rsidRPr="00AA7465" w:rsidRDefault="007323B9" w:rsidP="001508BF">
            <w:pPr>
              <w:jc w:val="both"/>
              <w:rPr>
                <w:sz w:val="20"/>
                <w:szCs w:val="20"/>
              </w:rPr>
            </w:pPr>
            <w:r w:rsidRPr="00AA7465">
              <w:rPr>
                <w:sz w:val="20"/>
                <w:szCs w:val="20"/>
              </w:rPr>
              <w:t>1.3.1.1</w:t>
            </w:r>
          </w:p>
        </w:tc>
        <w:tc>
          <w:tcPr>
            <w:tcW w:w="850" w:type="dxa"/>
          </w:tcPr>
          <w:p w:rsidR="007323B9" w:rsidRPr="00AA7465" w:rsidRDefault="007323B9" w:rsidP="001508BF">
            <w:pPr>
              <w:jc w:val="both"/>
              <w:rPr>
                <w:sz w:val="20"/>
                <w:szCs w:val="20"/>
              </w:rPr>
            </w:pPr>
          </w:p>
        </w:tc>
      </w:tr>
      <w:tr w:rsidR="001508BF" w:rsidRPr="00AA7465" w:rsidTr="001508BF">
        <w:tc>
          <w:tcPr>
            <w:tcW w:w="7848" w:type="dxa"/>
          </w:tcPr>
          <w:p w:rsidR="007323B9" w:rsidRPr="00AA7465" w:rsidRDefault="007323B9" w:rsidP="001508BF">
            <w:pPr>
              <w:jc w:val="both"/>
              <w:rPr>
                <w:sz w:val="20"/>
                <w:szCs w:val="20"/>
              </w:rPr>
            </w:pPr>
            <w:r w:rsidRPr="00AA7465">
              <w:rPr>
                <w:sz w:val="20"/>
                <w:szCs w:val="20"/>
              </w:rPr>
              <w:t>вартість майна</w:t>
            </w:r>
          </w:p>
        </w:tc>
        <w:tc>
          <w:tcPr>
            <w:tcW w:w="766" w:type="dxa"/>
          </w:tcPr>
          <w:p w:rsidR="007323B9" w:rsidRPr="00AA7465" w:rsidRDefault="007323B9" w:rsidP="001508BF">
            <w:pPr>
              <w:jc w:val="both"/>
              <w:rPr>
                <w:sz w:val="20"/>
                <w:szCs w:val="20"/>
              </w:rPr>
            </w:pPr>
            <w:r w:rsidRPr="00AA7465">
              <w:rPr>
                <w:sz w:val="20"/>
                <w:szCs w:val="20"/>
              </w:rPr>
              <w:t>1.3.1.2</w:t>
            </w:r>
          </w:p>
        </w:tc>
        <w:tc>
          <w:tcPr>
            <w:tcW w:w="850" w:type="dxa"/>
          </w:tcPr>
          <w:p w:rsidR="007323B9" w:rsidRPr="00AA7465" w:rsidRDefault="007323B9" w:rsidP="001508BF">
            <w:pPr>
              <w:jc w:val="both"/>
              <w:rPr>
                <w:sz w:val="20"/>
                <w:szCs w:val="20"/>
              </w:rPr>
            </w:pPr>
          </w:p>
        </w:tc>
      </w:tr>
      <w:tr w:rsidR="001508BF" w:rsidRPr="00AA7465" w:rsidTr="001508BF">
        <w:tc>
          <w:tcPr>
            <w:tcW w:w="7848" w:type="dxa"/>
          </w:tcPr>
          <w:p w:rsidR="007323B9" w:rsidRPr="00AA7465" w:rsidRDefault="007323B9" w:rsidP="001508BF">
            <w:pPr>
              <w:jc w:val="both"/>
              <w:rPr>
                <w:sz w:val="20"/>
                <w:szCs w:val="20"/>
              </w:rPr>
            </w:pPr>
            <w:r w:rsidRPr="00AA7465">
              <w:rPr>
                <w:sz w:val="20"/>
                <w:szCs w:val="20"/>
              </w:rPr>
              <w:t>пасивні доходи</w:t>
            </w:r>
          </w:p>
        </w:tc>
        <w:tc>
          <w:tcPr>
            <w:tcW w:w="766" w:type="dxa"/>
          </w:tcPr>
          <w:p w:rsidR="007323B9" w:rsidRPr="00AA7465" w:rsidRDefault="007323B9" w:rsidP="001508BF">
            <w:pPr>
              <w:jc w:val="both"/>
              <w:rPr>
                <w:sz w:val="20"/>
                <w:szCs w:val="20"/>
              </w:rPr>
            </w:pPr>
            <w:r w:rsidRPr="00AA7465">
              <w:rPr>
                <w:sz w:val="20"/>
                <w:szCs w:val="20"/>
              </w:rPr>
              <w:t>1.3.2</w:t>
            </w:r>
          </w:p>
        </w:tc>
        <w:tc>
          <w:tcPr>
            <w:tcW w:w="850" w:type="dxa"/>
          </w:tcPr>
          <w:p w:rsidR="007323B9" w:rsidRPr="00AA7465" w:rsidRDefault="007323B9" w:rsidP="001508BF">
            <w:pPr>
              <w:jc w:val="both"/>
              <w:rPr>
                <w:sz w:val="20"/>
                <w:szCs w:val="20"/>
              </w:rPr>
            </w:pPr>
          </w:p>
        </w:tc>
      </w:tr>
      <w:tr w:rsidR="001508BF" w:rsidRPr="00AA7465" w:rsidTr="001508BF">
        <w:tc>
          <w:tcPr>
            <w:tcW w:w="7848" w:type="dxa"/>
          </w:tcPr>
          <w:p w:rsidR="007323B9" w:rsidRPr="00AA7465" w:rsidRDefault="007323B9" w:rsidP="001508BF">
            <w:pPr>
              <w:jc w:val="both"/>
              <w:rPr>
                <w:sz w:val="20"/>
                <w:szCs w:val="20"/>
              </w:rPr>
            </w:pPr>
            <w:r w:rsidRPr="00AA7465">
              <w:rPr>
                <w:sz w:val="20"/>
                <w:szCs w:val="20"/>
              </w:rPr>
              <w:t>доходи від надання державних послуг (видачі дозволів (ліцензій), сертифікатів, посвідчень, реєстрації, інших послуг, обов’язковість придбання яких передбачена законодавством)</w:t>
            </w:r>
          </w:p>
        </w:tc>
        <w:tc>
          <w:tcPr>
            <w:tcW w:w="766" w:type="dxa"/>
          </w:tcPr>
          <w:p w:rsidR="007323B9" w:rsidRPr="00AA7465" w:rsidRDefault="007323B9" w:rsidP="001508BF">
            <w:pPr>
              <w:jc w:val="both"/>
              <w:rPr>
                <w:sz w:val="20"/>
                <w:szCs w:val="20"/>
              </w:rPr>
            </w:pPr>
            <w:r w:rsidRPr="00AA7465">
              <w:rPr>
                <w:sz w:val="20"/>
                <w:szCs w:val="20"/>
              </w:rPr>
              <w:t>1.3.3</w:t>
            </w:r>
          </w:p>
        </w:tc>
        <w:tc>
          <w:tcPr>
            <w:tcW w:w="850" w:type="dxa"/>
          </w:tcPr>
          <w:p w:rsidR="007323B9" w:rsidRPr="00AA7465" w:rsidRDefault="007323B9" w:rsidP="001508BF">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доходи від надання платних послуг бюджетною установою (організацією)</w:t>
            </w:r>
          </w:p>
        </w:tc>
        <w:tc>
          <w:tcPr>
            <w:tcW w:w="766" w:type="dxa"/>
          </w:tcPr>
          <w:p w:rsidR="00B02F9B" w:rsidRPr="00AA7465" w:rsidRDefault="00B02F9B" w:rsidP="00B02F9B">
            <w:pPr>
              <w:jc w:val="both"/>
              <w:rPr>
                <w:sz w:val="20"/>
                <w:szCs w:val="20"/>
              </w:rPr>
            </w:pPr>
            <w:r w:rsidRPr="00AA7465">
              <w:rPr>
                <w:sz w:val="20"/>
                <w:szCs w:val="20"/>
              </w:rPr>
              <w:t>1.3.4</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дотації або субсидії, отримані з державного або місцевого бюджетів, державних цільових фондів або у межах благодійних, у тому числі гуманітарної допомоги чи технічної допомоги, що надаються таким неприбутковим організаціям відповідно до умов міжнародних договорів, згода на обов’язковість яких надана Верховною радою України</w:t>
            </w:r>
          </w:p>
        </w:tc>
        <w:tc>
          <w:tcPr>
            <w:tcW w:w="766" w:type="dxa"/>
          </w:tcPr>
          <w:p w:rsidR="00B02F9B" w:rsidRPr="00AA7465" w:rsidRDefault="00B02F9B" w:rsidP="00B02F9B">
            <w:pPr>
              <w:jc w:val="both"/>
              <w:rPr>
                <w:sz w:val="20"/>
                <w:szCs w:val="20"/>
              </w:rPr>
            </w:pPr>
            <w:r w:rsidRPr="00AA7465">
              <w:rPr>
                <w:sz w:val="20"/>
                <w:szCs w:val="20"/>
              </w:rPr>
              <w:t>1.3.5</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Інші надходження до спеціального фонду</w:t>
            </w:r>
          </w:p>
        </w:tc>
        <w:tc>
          <w:tcPr>
            <w:tcW w:w="766" w:type="dxa"/>
          </w:tcPr>
          <w:p w:rsidR="00B02F9B" w:rsidRPr="00AA7465" w:rsidRDefault="00B02F9B" w:rsidP="00B02F9B">
            <w:pPr>
              <w:jc w:val="both"/>
              <w:rPr>
                <w:sz w:val="20"/>
                <w:szCs w:val="20"/>
              </w:rPr>
            </w:pPr>
            <w:r w:rsidRPr="00AA7465">
              <w:rPr>
                <w:sz w:val="20"/>
                <w:szCs w:val="20"/>
              </w:rPr>
              <w:t>1.3.6</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доходи державних професійно-технічних навчальних закладів, отримані від виготовлення та реалізації товарів (виконання робіт, наданих послуг), пов’язаних з їх основною, статутною діяльністю***</w:t>
            </w:r>
          </w:p>
        </w:tc>
        <w:tc>
          <w:tcPr>
            <w:tcW w:w="766" w:type="dxa"/>
          </w:tcPr>
          <w:p w:rsidR="00B02F9B" w:rsidRPr="00AA7465" w:rsidRDefault="00B02F9B" w:rsidP="00B02F9B">
            <w:pPr>
              <w:jc w:val="both"/>
              <w:rPr>
                <w:sz w:val="20"/>
                <w:szCs w:val="20"/>
              </w:rPr>
            </w:pPr>
            <w:r w:rsidRPr="00AA7465">
              <w:rPr>
                <w:sz w:val="20"/>
                <w:szCs w:val="20"/>
              </w:rPr>
              <w:t>1.3.7</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b/>
                <w:sz w:val="20"/>
                <w:szCs w:val="20"/>
              </w:rPr>
            </w:pPr>
            <w:r w:rsidRPr="00AA7465">
              <w:rPr>
                <w:b/>
                <w:sz w:val="20"/>
                <w:szCs w:val="20"/>
              </w:rPr>
              <w:t>Доходи неприбуткових установ (організацій, що включені до Реєстру неприбуткових відповідно до абзацу «б» підпункту 7.11.1 пункту 7.11 статті 7 (ознака неприбутковості з 0005 до 0008 та 0014) (сума рядків 2.1, 2.2, 2.3, 2.4, 2.5)</w:t>
            </w:r>
          </w:p>
        </w:tc>
        <w:tc>
          <w:tcPr>
            <w:tcW w:w="766" w:type="dxa"/>
          </w:tcPr>
          <w:p w:rsidR="00B02F9B" w:rsidRPr="00AA7465" w:rsidRDefault="00B02F9B" w:rsidP="00B02F9B">
            <w:pPr>
              <w:jc w:val="both"/>
              <w:rPr>
                <w:b/>
                <w:sz w:val="20"/>
                <w:szCs w:val="20"/>
              </w:rPr>
            </w:pPr>
            <w:r w:rsidRPr="00AA7465">
              <w:rPr>
                <w:b/>
                <w:sz w:val="20"/>
                <w:szCs w:val="20"/>
              </w:rPr>
              <w:t>2</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Сума одержаної безповоротної фінансової допомоги або безоплатних надходжень чи добровільних пожертвувань (сума рядків 2.1.1 та 2.1.2)</w:t>
            </w:r>
          </w:p>
        </w:tc>
        <w:tc>
          <w:tcPr>
            <w:tcW w:w="766" w:type="dxa"/>
          </w:tcPr>
          <w:p w:rsidR="00B02F9B" w:rsidRPr="00AA7465" w:rsidRDefault="00B02F9B" w:rsidP="00B02F9B">
            <w:pPr>
              <w:jc w:val="both"/>
              <w:rPr>
                <w:sz w:val="20"/>
                <w:szCs w:val="20"/>
              </w:rPr>
            </w:pPr>
            <w:r w:rsidRPr="00AA7465">
              <w:rPr>
                <w:sz w:val="20"/>
                <w:szCs w:val="20"/>
              </w:rPr>
              <w:t>2.1</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сума коштів</w:t>
            </w:r>
          </w:p>
        </w:tc>
        <w:tc>
          <w:tcPr>
            <w:tcW w:w="766" w:type="dxa"/>
          </w:tcPr>
          <w:p w:rsidR="00B02F9B" w:rsidRPr="00AA7465" w:rsidRDefault="00B02F9B" w:rsidP="00B02F9B">
            <w:pPr>
              <w:jc w:val="both"/>
              <w:rPr>
                <w:sz w:val="20"/>
                <w:szCs w:val="20"/>
              </w:rPr>
            </w:pPr>
            <w:r w:rsidRPr="00AA7465">
              <w:rPr>
                <w:sz w:val="20"/>
                <w:szCs w:val="20"/>
              </w:rPr>
              <w:t>2.1.1</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вартість майна</w:t>
            </w:r>
          </w:p>
        </w:tc>
        <w:tc>
          <w:tcPr>
            <w:tcW w:w="766" w:type="dxa"/>
          </w:tcPr>
          <w:p w:rsidR="00B02F9B" w:rsidRPr="00AA7465" w:rsidRDefault="00B02F9B" w:rsidP="00B02F9B">
            <w:pPr>
              <w:jc w:val="both"/>
              <w:rPr>
                <w:sz w:val="20"/>
                <w:szCs w:val="20"/>
              </w:rPr>
            </w:pPr>
            <w:r w:rsidRPr="00AA7465">
              <w:rPr>
                <w:sz w:val="20"/>
                <w:szCs w:val="20"/>
              </w:rPr>
              <w:t>2.1.2</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Пасивні доходи</w:t>
            </w:r>
          </w:p>
        </w:tc>
        <w:tc>
          <w:tcPr>
            <w:tcW w:w="766" w:type="dxa"/>
          </w:tcPr>
          <w:p w:rsidR="00B02F9B" w:rsidRPr="00AA7465" w:rsidRDefault="00B02F9B" w:rsidP="00B02F9B">
            <w:pPr>
              <w:jc w:val="both"/>
              <w:rPr>
                <w:sz w:val="20"/>
                <w:szCs w:val="20"/>
              </w:rPr>
            </w:pPr>
            <w:r w:rsidRPr="00AA7465">
              <w:rPr>
                <w:sz w:val="20"/>
                <w:szCs w:val="20"/>
              </w:rPr>
              <w:t>2.2</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Доходи, отримані у вигляді коштів або майна від проведення основної діяльності, у тому числі:</w:t>
            </w:r>
          </w:p>
        </w:tc>
        <w:tc>
          <w:tcPr>
            <w:tcW w:w="766" w:type="dxa"/>
          </w:tcPr>
          <w:p w:rsidR="00B02F9B" w:rsidRPr="00AA7465" w:rsidRDefault="00B02F9B" w:rsidP="00B02F9B">
            <w:pPr>
              <w:jc w:val="both"/>
              <w:rPr>
                <w:sz w:val="20"/>
                <w:szCs w:val="20"/>
              </w:rPr>
            </w:pPr>
            <w:r w:rsidRPr="00AA7465">
              <w:rPr>
                <w:sz w:val="20"/>
                <w:szCs w:val="20"/>
              </w:rPr>
              <w:t>2.3</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доходи від продажу товарів (послуг), які пропагують принципи та ідеї для захисту яких було створено таку неприбуткову організацію, та які є тісно пов’язаними з її основною діяльністю</w:t>
            </w:r>
          </w:p>
        </w:tc>
        <w:tc>
          <w:tcPr>
            <w:tcW w:w="766" w:type="dxa"/>
          </w:tcPr>
          <w:p w:rsidR="00B02F9B" w:rsidRPr="00AA7465" w:rsidRDefault="00B02F9B" w:rsidP="00B02F9B">
            <w:pPr>
              <w:jc w:val="both"/>
              <w:rPr>
                <w:sz w:val="20"/>
                <w:szCs w:val="20"/>
              </w:rPr>
            </w:pPr>
            <w:r w:rsidRPr="00AA7465">
              <w:rPr>
                <w:sz w:val="20"/>
                <w:szCs w:val="20"/>
              </w:rPr>
              <w:t>2.3.1</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Активи (кошти або майно), що передані неприбутковій організації після ліквідації іншої</w:t>
            </w:r>
          </w:p>
        </w:tc>
        <w:tc>
          <w:tcPr>
            <w:tcW w:w="766" w:type="dxa"/>
          </w:tcPr>
          <w:p w:rsidR="00B02F9B" w:rsidRPr="00AA7465" w:rsidRDefault="00B02F9B" w:rsidP="00B02F9B">
            <w:pPr>
              <w:jc w:val="both"/>
              <w:rPr>
                <w:sz w:val="20"/>
                <w:szCs w:val="20"/>
              </w:rPr>
            </w:pPr>
            <w:r w:rsidRPr="00AA7465">
              <w:rPr>
                <w:sz w:val="20"/>
                <w:szCs w:val="20"/>
              </w:rPr>
              <w:t>2.4</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Дотації, субсидії, отримані з державного або місцевого бюджетів, державних цільових фондів або у межах благодійної, у тому числі гуманітарної допомоги чи технічної допомоги, що надаються таким неприбутковим організаціям відповідно до умов міжнародних договорів, згода на обов’язковість яких надана Верховною Радою України</w:t>
            </w:r>
          </w:p>
        </w:tc>
        <w:tc>
          <w:tcPr>
            <w:tcW w:w="766" w:type="dxa"/>
          </w:tcPr>
          <w:p w:rsidR="00B02F9B" w:rsidRPr="00AA7465" w:rsidRDefault="00B02F9B" w:rsidP="00B02F9B">
            <w:pPr>
              <w:jc w:val="both"/>
              <w:rPr>
                <w:sz w:val="20"/>
                <w:szCs w:val="20"/>
              </w:rPr>
            </w:pPr>
            <w:r w:rsidRPr="00AA7465">
              <w:rPr>
                <w:sz w:val="20"/>
                <w:szCs w:val="20"/>
              </w:rPr>
              <w:t>2.5</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b/>
                <w:sz w:val="20"/>
                <w:szCs w:val="20"/>
              </w:rPr>
            </w:pPr>
            <w:r w:rsidRPr="00AA7465">
              <w:rPr>
                <w:b/>
                <w:sz w:val="20"/>
                <w:szCs w:val="20"/>
              </w:rPr>
              <w:t>Доходи пенсійних фондів та кредитних спілок, що включені до Реєстру неприбуткових відповідно до абзацу «в» підпункту 7.11 статті 7 (ознака неприбутковості 0009 та 0010) (сума рядків 3.1 та 3.2)</w:t>
            </w:r>
          </w:p>
        </w:tc>
        <w:tc>
          <w:tcPr>
            <w:tcW w:w="766" w:type="dxa"/>
          </w:tcPr>
          <w:p w:rsidR="00B02F9B" w:rsidRPr="00AA7465" w:rsidRDefault="00B02F9B" w:rsidP="00B02F9B">
            <w:pPr>
              <w:jc w:val="both"/>
              <w:rPr>
                <w:b/>
                <w:sz w:val="20"/>
                <w:szCs w:val="20"/>
              </w:rPr>
            </w:pPr>
            <w:r w:rsidRPr="00AA7465">
              <w:rPr>
                <w:b/>
                <w:sz w:val="20"/>
                <w:szCs w:val="20"/>
              </w:rPr>
              <w:t>3</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b/>
                <w:sz w:val="20"/>
                <w:szCs w:val="20"/>
              </w:rPr>
            </w:pPr>
            <w:r w:rsidRPr="00AA7465">
              <w:rPr>
                <w:b/>
                <w:sz w:val="20"/>
                <w:szCs w:val="20"/>
              </w:rPr>
              <w:t>Доходи пенсійних фондів (сума рядків з 3.1.1 до 3.1.3)</w:t>
            </w:r>
          </w:p>
        </w:tc>
        <w:tc>
          <w:tcPr>
            <w:tcW w:w="766" w:type="dxa"/>
          </w:tcPr>
          <w:p w:rsidR="00B02F9B" w:rsidRPr="00AA7465" w:rsidRDefault="00B02F9B" w:rsidP="00B02F9B">
            <w:pPr>
              <w:jc w:val="both"/>
              <w:rPr>
                <w:b/>
                <w:sz w:val="20"/>
                <w:szCs w:val="20"/>
              </w:rPr>
            </w:pPr>
            <w:r w:rsidRPr="00AA7465">
              <w:rPr>
                <w:b/>
                <w:sz w:val="20"/>
                <w:szCs w:val="20"/>
              </w:rPr>
              <w:t>3.1</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кошти, які надходять до пенсійних фондів у вигляді внесків на державне пенсійне забезпечення в тому числі внески на інші потреби, передбачені законодавством</w:t>
            </w:r>
          </w:p>
        </w:tc>
        <w:tc>
          <w:tcPr>
            <w:tcW w:w="766" w:type="dxa"/>
          </w:tcPr>
          <w:p w:rsidR="00B02F9B" w:rsidRPr="00AA7465" w:rsidRDefault="00B02F9B" w:rsidP="00B02F9B">
            <w:pPr>
              <w:jc w:val="both"/>
              <w:rPr>
                <w:sz w:val="20"/>
                <w:szCs w:val="20"/>
              </w:rPr>
            </w:pPr>
            <w:r w:rsidRPr="00AA7465">
              <w:rPr>
                <w:sz w:val="20"/>
                <w:szCs w:val="20"/>
              </w:rPr>
              <w:t>3.1.1</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доходи недержавних пенсійних фондів від здійснення операцій з активами (у тому числі пасивні доходи), за пенсійними вкладами (внесками), рахунками учасників фондів банківського управління відповідно до закону з цих питань</w:t>
            </w:r>
          </w:p>
        </w:tc>
        <w:tc>
          <w:tcPr>
            <w:tcW w:w="766" w:type="dxa"/>
          </w:tcPr>
          <w:p w:rsidR="00B02F9B" w:rsidRPr="00AA7465" w:rsidRDefault="00B02F9B" w:rsidP="00B02F9B">
            <w:pPr>
              <w:jc w:val="both"/>
              <w:rPr>
                <w:sz w:val="20"/>
                <w:szCs w:val="20"/>
              </w:rPr>
            </w:pPr>
            <w:r w:rsidRPr="00AA7465">
              <w:rPr>
                <w:sz w:val="20"/>
                <w:szCs w:val="20"/>
              </w:rPr>
              <w:t>3.1.2</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дотації або субсидії, отримані з державного або місцевого бюджетів, державних цільових фондів або у межах благодійної, у тому числі гуманітарної допомоги чи технічної допомоги, що надаються таким неприбутковим організаціям відповідно до умов міжнародних договорів, згода на обов’язковість яких надана Верховною Радою України</w:t>
            </w:r>
          </w:p>
        </w:tc>
        <w:tc>
          <w:tcPr>
            <w:tcW w:w="766" w:type="dxa"/>
          </w:tcPr>
          <w:p w:rsidR="00B02F9B" w:rsidRPr="00AA7465" w:rsidRDefault="00B02F9B" w:rsidP="00B02F9B">
            <w:pPr>
              <w:jc w:val="both"/>
              <w:rPr>
                <w:sz w:val="20"/>
                <w:szCs w:val="20"/>
              </w:rPr>
            </w:pPr>
            <w:r w:rsidRPr="00AA7465">
              <w:rPr>
                <w:sz w:val="20"/>
                <w:szCs w:val="20"/>
              </w:rPr>
              <w:t>3.1.3</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b/>
                <w:sz w:val="20"/>
                <w:szCs w:val="20"/>
              </w:rPr>
            </w:pPr>
            <w:r w:rsidRPr="00AA7465">
              <w:rPr>
                <w:b/>
                <w:sz w:val="20"/>
                <w:szCs w:val="20"/>
              </w:rPr>
              <w:t>Доходи кредитних спілок (сума рядків з 3.2.1 до 3.2.3)</w:t>
            </w:r>
          </w:p>
        </w:tc>
        <w:tc>
          <w:tcPr>
            <w:tcW w:w="766" w:type="dxa"/>
          </w:tcPr>
          <w:p w:rsidR="00B02F9B" w:rsidRPr="00AA7465" w:rsidRDefault="00B02F9B" w:rsidP="00B02F9B">
            <w:pPr>
              <w:jc w:val="both"/>
              <w:rPr>
                <w:b/>
                <w:sz w:val="20"/>
                <w:szCs w:val="20"/>
              </w:rPr>
            </w:pPr>
            <w:r w:rsidRPr="00AA7465">
              <w:rPr>
                <w:b/>
                <w:sz w:val="20"/>
                <w:szCs w:val="20"/>
              </w:rPr>
              <w:t>3.2</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кошти, які надходять до кредитних спілок у вигляді внесків, у тому числі і внески на інші потреби, передбачені законодавством</w:t>
            </w:r>
          </w:p>
        </w:tc>
        <w:tc>
          <w:tcPr>
            <w:tcW w:w="766" w:type="dxa"/>
          </w:tcPr>
          <w:p w:rsidR="00B02F9B" w:rsidRPr="00AA7465" w:rsidRDefault="00B02F9B" w:rsidP="00B02F9B">
            <w:pPr>
              <w:jc w:val="both"/>
              <w:rPr>
                <w:sz w:val="20"/>
                <w:szCs w:val="20"/>
              </w:rPr>
            </w:pPr>
            <w:r w:rsidRPr="00AA7465">
              <w:rPr>
                <w:sz w:val="20"/>
                <w:szCs w:val="20"/>
              </w:rPr>
              <w:t>3.2.1</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доходи кредитних спілок від здійснення операцій з активами (в тому числі пасивні доходи)</w:t>
            </w:r>
          </w:p>
        </w:tc>
        <w:tc>
          <w:tcPr>
            <w:tcW w:w="766" w:type="dxa"/>
          </w:tcPr>
          <w:p w:rsidR="00B02F9B" w:rsidRPr="00AA7465" w:rsidRDefault="00B02F9B" w:rsidP="00B02F9B">
            <w:pPr>
              <w:jc w:val="both"/>
              <w:rPr>
                <w:sz w:val="20"/>
                <w:szCs w:val="20"/>
              </w:rPr>
            </w:pPr>
            <w:r w:rsidRPr="00AA7465">
              <w:rPr>
                <w:sz w:val="20"/>
                <w:szCs w:val="20"/>
              </w:rPr>
              <w:t>3.2.2</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дотації або субсидії, отримані з державного або місцевого бюджетів, державних цільових фондів або у межах благодійної, у тому числі гуманітарної допомоги чи технічної допомоги, що надаються таким неприбутковим організаціям відповідно до умов міжнародних договорів, згода на обов’язковість яких надана Верховною Радою України</w:t>
            </w:r>
          </w:p>
        </w:tc>
        <w:tc>
          <w:tcPr>
            <w:tcW w:w="766" w:type="dxa"/>
          </w:tcPr>
          <w:p w:rsidR="00B02F9B" w:rsidRPr="00AA7465" w:rsidRDefault="00B02F9B" w:rsidP="00B02F9B">
            <w:pPr>
              <w:jc w:val="both"/>
              <w:rPr>
                <w:sz w:val="20"/>
                <w:szCs w:val="20"/>
              </w:rPr>
            </w:pPr>
            <w:r w:rsidRPr="00AA7465">
              <w:rPr>
                <w:sz w:val="20"/>
                <w:szCs w:val="20"/>
              </w:rPr>
              <w:t>3.2.3</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b/>
                <w:sz w:val="20"/>
                <w:szCs w:val="20"/>
              </w:rPr>
            </w:pPr>
            <w:r w:rsidRPr="00AA7465">
              <w:rPr>
                <w:b/>
                <w:sz w:val="20"/>
                <w:szCs w:val="20"/>
              </w:rPr>
              <w:t>Доходи неприбуткових організацій, що включені до Реєстру неприбуткових установ і організацій відповідно до абзацу «г» підпункту 7.11.1 пункту 7.11 статті 7 (ознака неприбутковості 0011) (сума рядків 4.1, 4.2 та</w:t>
            </w:r>
            <w:r>
              <w:rPr>
                <w:b/>
                <w:sz w:val="20"/>
                <w:szCs w:val="20"/>
              </w:rPr>
              <w:t xml:space="preserve"> </w:t>
            </w:r>
            <w:r w:rsidRPr="00AA7465">
              <w:rPr>
                <w:b/>
                <w:sz w:val="20"/>
                <w:szCs w:val="20"/>
              </w:rPr>
              <w:t>4.3)</w:t>
            </w:r>
          </w:p>
        </w:tc>
        <w:tc>
          <w:tcPr>
            <w:tcW w:w="766" w:type="dxa"/>
          </w:tcPr>
          <w:p w:rsidR="00B02F9B" w:rsidRPr="00AA7465" w:rsidRDefault="00B02F9B" w:rsidP="00B02F9B">
            <w:pPr>
              <w:jc w:val="both"/>
              <w:rPr>
                <w:b/>
                <w:sz w:val="20"/>
                <w:szCs w:val="20"/>
              </w:rPr>
            </w:pPr>
            <w:r w:rsidRPr="00AA7465">
              <w:rPr>
                <w:b/>
                <w:sz w:val="20"/>
                <w:szCs w:val="20"/>
              </w:rPr>
              <w:t>4</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Доходи, отримані у вигляді коштів або майна від проведення основної діяльності, у тому числі:</w:t>
            </w:r>
          </w:p>
        </w:tc>
        <w:tc>
          <w:tcPr>
            <w:tcW w:w="766" w:type="dxa"/>
          </w:tcPr>
          <w:p w:rsidR="00B02F9B" w:rsidRPr="00AA7465" w:rsidRDefault="00B02F9B" w:rsidP="00B02F9B">
            <w:pPr>
              <w:jc w:val="both"/>
              <w:rPr>
                <w:sz w:val="20"/>
                <w:szCs w:val="20"/>
              </w:rPr>
            </w:pPr>
            <w:r w:rsidRPr="00AA7465">
              <w:rPr>
                <w:sz w:val="20"/>
                <w:szCs w:val="20"/>
              </w:rPr>
              <w:t>4.1</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доходи від продажу товарів (послуг), які пропагують принципи та ідеї для захисту яких було створено таку неприбуткову організацію, та які є тісно пов’язаними з її основною діяльністю</w:t>
            </w:r>
          </w:p>
        </w:tc>
        <w:tc>
          <w:tcPr>
            <w:tcW w:w="766" w:type="dxa"/>
          </w:tcPr>
          <w:p w:rsidR="00B02F9B" w:rsidRPr="00AA7465" w:rsidRDefault="00B02F9B" w:rsidP="00B02F9B">
            <w:pPr>
              <w:jc w:val="both"/>
              <w:rPr>
                <w:sz w:val="20"/>
                <w:szCs w:val="20"/>
              </w:rPr>
            </w:pPr>
            <w:r w:rsidRPr="00AA7465">
              <w:rPr>
                <w:sz w:val="20"/>
                <w:szCs w:val="20"/>
              </w:rPr>
              <w:t>4.1.1</w:t>
            </w:r>
          </w:p>
        </w:tc>
        <w:tc>
          <w:tcPr>
            <w:tcW w:w="850" w:type="dxa"/>
          </w:tcPr>
          <w:p w:rsidR="00B02F9B" w:rsidRPr="00AA7465" w:rsidRDefault="00B02F9B" w:rsidP="00B02F9B">
            <w:pPr>
              <w:jc w:val="both"/>
              <w:rPr>
                <w:sz w:val="20"/>
                <w:szCs w:val="20"/>
              </w:rPr>
            </w:pPr>
          </w:p>
        </w:tc>
      </w:tr>
      <w:tr w:rsidR="00B02F9B" w:rsidRPr="00AA7465" w:rsidTr="001508BF">
        <w:tc>
          <w:tcPr>
            <w:tcW w:w="7848" w:type="dxa"/>
          </w:tcPr>
          <w:p w:rsidR="00B02F9B" w:rsidRPr="00AA7465" w:rsidRDefault="00B02F9B" w:rsidP="00B02F9B">
            <w:pPr>
              <w:jc w:val="both"/>
              <w:rPr>
                <w:sz w:val="20"/>
                <w:szCs w:val="20"/>
              </w:rPr>
            </w:pPr>
            <w:r w:rsidRPr="00AA7465">
              <w:rPr>
                <w:sz w:val="20"/>
                <w:szCs w:val="20"/>
              </w:rPr>
              <w:t>Пасивні доходи</w:t>
            </w:r>
          </w:p>
        </w:tc>
        <w:tc>
          <w:tcPr>
            <w:tcW w:w="766" w:type="dxa"/>
          </w:tcPr>
          <w:p w:rsidR="00B02F9B" w:rsidRPr="00AA7465" w:rsidRDefault="00B02F9B" w:rsidP="00B02F9B">
            <w:pPr>
              <w:jc w:val="both"/>
              <w:rPr>
                <w:sz w:val="20"/>
                <w:szCs w:val="20"/>
              </w:rPr>
            </w:pPr>
            <w:r w:rsidRPr="00AA7465">
              <w:rPr>
                <w:sz w:val="20"/>
                <w:szCs w:val="20"/>
              </w:rPr>
              <w:t>4.2</w:t>
            </w:r>
          </w:p>
        </w:tc>
        <w:tc>
          <w:tcPr>
            <w:tcW w:w="850" w:type="dxa"/>
          </w:tcPr>
          <w:p w:rsidR="00B02F9B" w:rsidRPr="00AA7465" w:rsidRDefault="00B02F9B" w:rsidP="00B02F9B">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Дотації або субсидії, отримані з державного або місцевого бюджетів, державних цільових фондів або у межах благодійної, у тому числі гуманітарної допомоги чи технічної допомоги, що надаються таким неприбутковим організаціям відповідно до умов міжнародних договорів, згода на обов’язковість яких надана Верховною Радою України</w:t>
            </w:r>
          </w:p>
        </w:tc>
        <w:tc>
          <w:tcPr>
            <w:tcW w:w="766" w:type="dxa"/>
          </w:tcPr>
          <w:p w:rsidR="003550AF" w:rsidRPr="00AA7465" w:rsidRDefault="003550AF" w:rsidP="003550AF">
            <w:pPr>
              <w:jc w:val="both"/>
              <w:rPr>
                <w:sz w:val="20"/>
                <w:szCs w:val="20"/>
              </w:rPr>
            </w:pPr>
            <w:r w:rsidRPr="00AA7465">
              <w:rPr>
                <w:sz w:val="20"/>
                <w:szCs w:val="20"/>
              </w:rPr>
              <w:t>4.3</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b/>
                <w:sz w:val="20"/>
                <w:szCs w:val="20"/>
              </w:rPr>
            </w:pPr>
            <w:r w:rsidRPr="00AA7465">
              <w:rPr>
                <w:b/>
                <w:sz w:val="20"/>
                <w:szCs w:val="20"/>
              </w:rPr>
              <w:t>Доходи неприбуткових організацій, що включені до Реєстру неприбуткових установ і організацій відповідно до абзацу «д» підпункту 7.11.1 пункту 7.11 статті 7 (ознака неприбутковості 0012) (сума рядків з 5.1 до 5.3)</w:t>
            </w:r>
          </w:p>
        </w:tc>
        <w:tc>
          <w:tcPr>
            <w:tcW w:w="766" w:type="dxa"/>
          </w:tcPr>
          <w:p w:rsidR="003550AF" w:rsidRPr="00AA7465" w:rsidRDefault="003550AF" w:rsidP="003550AF">
            <w:pPr>
              <w:jc w:val="both"/>
              <w:rPr>
                <w:b/>
                <w:sz w:val="20"/>
                <w:szCs w:val="20"/>
              </w:rPr>
            </w:pPr>
            <w:r w:rsidRPr="00AA7465">
              <w:rPr>
                <w:b/>
                <w:sz w:val="20"/>
                <w:szCs w:val="20"/>
              </w:rPr>
              <w:t>5</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Разові періодичні внески засновників та членів</w:t>
            </w:r>
          </w:p>
        </w:tc>
        <w:tc>
          <w:tcPr>
            <w:tcW w:w="766" w:type="dxa"/>
          </w:tcPr>
          <w:p w:rsidR="003550AF" w:rsidRPr="00AA7465" w:rsidRDefault="003550AF" w:rsidP="003550AF">
            <w:pPr>
              <w:jc w:val="both"/>
              <w:rPr>
                <w:sz w:val="20"/>
                <w:szCs w:val="20"/>
              </w:rPr>
            </w:pPr>
            <w:r w:rsidRPr="00AA7465">
              <w:rPr>
                <w:sz w:val="20"/>
                <w:szCs w:val="20"/>
              </w:rPr>
              <w:t>5.1</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Пасивні доходи</w:t>
            </w:r>
          </w:p>
        </w:tc>
        <w:tc>
          <w:tcPr>
            <w:tcW w:w="766" w:type="dxa"/>
          </w:tcPr>
          <w:p w:rsidR="003550AF" w:rsidRPr="00AA7465" w:rsidRDefault="003550AF" w:rsidP="003550AF">
            <w:pPr>
              <w:jc w:val="both"/>
              <w:rPr>
                <w:sz w:val="20"/>
                <w:szCs w:val="20"/>
              </w:rPr>
            </w:pPr>
            <w:r w:rsidRPr="00AA7465">
              <w:rPr>
                <w:sz w:val="20"/>
                <w:szCs w:val="20"/>
              </w:rPr>
              <w:t>5.2</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Дотації або субсидії, отримані з державного або місцевого бюджетів, державних цільових фондів або у межах благодійної, у тому числі гуманітарної допомоги чи технічної допомоги, що надаються таким неприбутковим організаціям відповідно до умов міжнародних договорів, згода на обов’язковість яких надана Верховною Радою України</w:t>
            </w:r>
          </w:p>
        </w:tc>
        <w:tc>
          <w:tcPr>
            <w:tcW w:w="766" w:type="dxa"/>
          </w:tcPr>
          <w:p w:rsidR="003550AF" w:rsidRPr="00AA7465" w:rsidRDefault="003550AF" w:rsidP="003550AF">
            <w:pPr>
              <w:jc w:val="both"/>
              <w:rPr>
                <w:sz w:val="20"/>
                <w:szCs w:val="20"/>
              </w:rPr>
            </w:pPr>
            <w:r w:rsidRPr="00AA7465">
              <w:rPr>
                <w:sz w:val="20"/>
                <w:szCs w:val="20"/>
              </w:rPr>
              <w:t>5.3</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b/>
                <w:sz w:val="20"/>
                <w:szCs w:val="20"/>
              </w:rPr>
            </w:pPr>
            <w:r w:rsidRPr="00AA7465">
              <w:rPr>
                <w:b/>
                <w:sz w:val="20"/>
                <w:szCs w:val="20"/>
              </w:rPr>
              <w:t>Доходи неприбуткових організацій, що включені до Реєстру неприбуткових установ і організацій відповідно до абзацу «е» підпункту 7.11.1 пункту 7.11 статті 7 (ознака неприбутковості 0013) (сума рядків 6.1, 6.2 та 6.3)</w:t>
            </w:r>
          </w:p>
        </w:tc>
        <w:tc>
          <w:tcPr>
            <w:tcW w:w="766" w:type="dxa"/>
          </w:tcPr>
          <w:p w:rsidR="003550AF" w:rsidRPr="00AA7465" w:rsidRDefault="003550AF" w:rsidP="003550AF">
            <w:pPr>
              <w:jc w:val="both"/>
              <w:rPr>
                <w:b/>
                <w:sz w:val="20"/>
                <w:szCs w:val="20"/>
              </w:rPr>
            </w:pPr>
            <w:r w:rsidRPr="00AA7465">
              <w:rPr>
                <w:b/>
                <w:sz w:val="20"/>
                <w:szCs w:val="20"/>
              </w:rPr>
              <w:t>6</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Сума одержаної безповоротної фінансової допомоги або безоплатних надходжень чи добровільних пожертвувань (сума рядків 6.1.1 та 6.1.2)</w:t>
            </w:r>
          </w:p>
        </w:tc>
        <w:tc>
          <w:tcPr>
            <w:tcW w:w="766" w:type="dxa"/>
          </w:tcPr>
          <w:p w:rsidR="003550AF" w:rsidRPr="00AA7465" w:rsidRDefault="003550AF" w:rsidP="003550AF">
            <w:pPr>
              <w:jc w:val="both"/>
              <w:rPr>
                <w:sz w:val="20"/>
                <w:szCs w:val="20"/>
              </w:rPr>
            </w:pPr>
            <w:r w:rsidRPr="00AA7465">
              <w:rPr>
                <w:sz w:val="20"/>
                <w:szCs w:val="20"/>
              </w:rPr>
              <w:t>6.1</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сума коштів</w:t>
            </w:r>
          </w:p>
        </w:tc>
        <w:tc>
          <w:tcPr>
            <w:tcW w:w="766" w:type="dxa"/>
          </w:tcPr>
          <w:p w:rsidR="003550AF" w:rsidRPr="00AA7465" w:rsidRDefault="003550AF" w:rsidP="003550AF">
            <w:pPr>
              <w:jc w:val="both"/>
              <w:rPr>
                <w:sz w:val="20"/>
                <w:szCs w:val="20"/>
              </w:rPr>
            </w:pPr>
            <w:r w:rsidRPr="00AA7465">
              <w:rPr>
                <w:sz w:val="20"/>
                <w:szCs w:val="20"/>
              </w:rPr>
              <w:t>6.1.1</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вартість майна</w:t>
            </w:r>
          </w:p>
        </w:tc>
        <w:tc>
          <w:tcPr>
            <w:tcW w:w="766" w:type="dxa"/>
          </w:tcPr>
          <w:p w:rsidR="003550AF" w:rsidRPr="00AA7465" w:rsidRDefault="003550AF" w:rsidP="003550AF">
            <w:pPr>
              <w:jc w:val="both"/>
              <w:rPr>
                <w:sz w:val="20"/>
                <w:szCs w:val="20"/>
              </w:rPr>
            </w:pPr>
            <w:r w:rsidRPr="00AA7465">
              <w:rPr>
                <w:sz w:val="20"/>
                <w:szCs w:val="20"/>
              </w:rPr>
              <w:t>6.1.2</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Доходи від надання культових послуг</w:t>
            </w:r>
          </w:p>
        </w:tc>
        <w:tc>
          <w:tcPr>
            <w:tcW w:w="766" w:type="dxa"/>
          </w:tcPr>
          <w:p w:rsidR="003550AF" w:rsidRPr="00AA7465" w:rsidRDefault="003550AF" w:rsidP="003550AF">
            <w:pPr>
              <w:jc w:val="both"/>
              <w:rPr>
                <w:sz w:val="20"/>
                <w:szCs w:val="20"/>
              </w:rPr>
            </w:pPr>
            <w:r w:rsidRPr="00AA7465">
              <w:rPr>
                <w:sz w:val="20"/>
                <w:szCs w:val="20"/>
              </w:rPr>
              <w:t>6.2</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Пасивні доходи</w:t>
            </w:r>
          </w:p>
        </w:tc>
        <w:tc>
          <w:tcPr>
            <w:tcW w:w="766" w:type="dxa"/>
          </w:tcPr>
          <w:p w:rsidR="003550AF" w:rsidRPr="00AA7465" w:rsidRDefault="003550AF" w:rsidP="003550AF">
            <w:pPr>
              <w:jc w:val="both"/>
              <w:rPr>
                <w:sz w:val="20"/>
                <w:szCs w:val="20"/>
              </w:rPr>
            </w:pPr>
            <w:r w:rsidRPr="00AA7465">
              <w:rPr>
                <w:sz w:val="20"/>
                <w:szCs w:val="20"/>
              </w:rPr>
              <w:t>6.3</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b/>
                <w:sz w:val="20"/>
                <w:szCs w:val="20"/>
              </w:rPr>
            </w:pPr>
            <w:r w:rsidRPr="00AA7465">
              <w:rPr>
                <w:b/>
                <w:sz w:val="20"/>
                <w:szCs w:val="20"/>
              </w:rPr>
              <w:t>Доходи неприбуткових організацій, що включені до Реєстру неприбуткових установ і організацій відповідно до абзацу «є» підпункту 7.11.1 пункту 7.11 статті 7 (ознака неприбутковості 0015) (сума рядків 7.1 та 7.2)</w:t>
            </w:r>
          </w:p>
        </w:tc>
        <w:tc>
          <w:tcPr>
            <w:tcW w:w="766" w:type="dxa"/>
          </w:tcPr>
          <w:p w:rsidR="003550AF" w:rsidRPr="00AA7465" w:rsidRDefault="003550AF" w:rsidP="003550AF">
            <w:pPr>
              <w:jc w:val="both"/>
              <w:rPr>
                <w:b/>
                <w:sz w:val="20"/>
                <w:szCs w:val="20"/>
              </w:rPr>
            </w:pPr>
            <w:r w:rsidRPr="00AA7465">
              <w:rPr>
                <w:b/>
                <w:sz w:val="20"/>
                <w:szCs w:val="20"/>
              </w:rPr>
              <w:t>7</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Доходи, які надходять таким неприбутковим організаціям для забезпечення потреб їх основної діяльності (сума рядків з 7.1.1 до 7.1.3)</w:t>
            </w:r>
          </w:p>
        </w:tc>
        <w:tc>
          <w:tcPr>
            <w:tcW w:w="766" w:type="dxa"/>
          </w:tcPr>
          <w:p w:rsidR="003550AF" w:rsidRPr="00AA7465" w:rsidRDefault="003550AF" w:rsidP="003550AF">
            <w:pPr>
              <w:jc w:val="both"/>
              <w:rPr>
                <w:sz w:val="20"/>
                <w:szCs w:val="20"/>
              </w:rPr>
            </w:pPr>
            <w:r w:rsidRPr="00AA7465">
              <w:rPr>
                <w:sz w:val="20"/>
                <w:szCs w:val="20"/>
              </w:rPr>
              <w:t>7.1</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внески</w:t>
            </w:r>
          </w:p>
        </w:tc>
        <w:tc>
          <w:tcPr>
            <w:tcW w:w="766" w:type="dxa"/>
          </w:tcPr>
          <w:p w:rsidR="003550AF" w:rsidRPr="00AA7465" w:rsidRDefault="003550AF" w:rsidP="003550AF">
            <w:pPr>
              <w:jc w:val="both"/>
              <w:rPr>
                <w:sz w:val="20"/>
                <w:szCs w:val="20"/>
              </w:rPr>
            </w:pPr>
            <w:r w:rsidRPr="00AA7465">
              <w:rPr>
                <w:sz w:val="20"/>
                <w:szCs w:val="20"/>
              </w:rPr>
              <w:t>7.1.1</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сума коштів</w:t>
            </w:r>
          </w:p>
        </w:tc>
        <w:tc>
          <w:tcPr>
            <w:tcW w:w="766" w:type="dxa"/>
          </w:tcPr>
          <w:p w:rsidR="003550AF" w:rsidRPr="00AA7465" w:rsidRDefault="003550AF" w:rsidP="003550AF">
            <w:pPr>
              <w:jc w:val="both"/>
              <w:rPr>
                <w:sz w:val="20"/>
                <w:szCs w:val="20"/>
              </w:rPr>
            </w:pPr>
            <w:r w:rsidRPr="00AA7465">
              <w:rPr>
                <w:sz w:val="20"/>
                <w:szCs w:val="20"/>
              </w:rPr>
              <w:t>7.1.2</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вартість майна</w:t>
            </w:r>
          </w:p>
        </w:tc>
        <w:tc>
          <w:tcPr>
            <w:tcW w:w="766" w:type="dxa"/>
          </w:tcPr>
          <w:p w:rsidR="003550AF" w:rsidRPr="00AA7465" w:rsidRDefault="003550AF" w:rsidP="003550AF">
            <w:pPr>
              <w:jc w:val="both"/>
              <w:rPr>
                <w:sz w:val="20"/>
                <w:szCs w:val="20"/>
              </w:rPr>
            </w:pPr>
            <w:r w:rsidRPr="00AA7465">
              <w:rPr>
                <w:sz w:val="20"/>
                <w:szCs w:val="20"/>
              </w:rPr>
              <w:t>7.1.3</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Пасивні доходи</w:t>
            </w:r>
          </w:p>
        </w:tc>
        <w:tc>
          <w:tcPr>
            <w:tcW w:w="766" w:type="dxa"/>
          </w:tcPr>
          <w:p w:rsidR="003550AF" w:rsidRPr="00AA7465" w:rsidRDefault="003550AF" w:rsidP="003550AF">
            <w:pPr>
              <w:jc w:val="both"/>
              <w:rPr>
                <w:sz w:val="20"/>
                <w:szCs w:val="20"/>
              </w:rPr>
            </w:pPr>
            <w:r w:rsidRPr="00AA7465">
              <w:rPr>
                <w:sz w:val="20"/>
                <w:szCs w:val="20"/>
              </w:rPr>
              <w:t>7.2</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b/>
                <w:sz w:val="20"/>
                <w:szCs w:val="20"/>
              </w:rPr>
            </w:pPr>
            <w:r w:rsidRPr="00AA7465">
              <w:rPr>
                <w:b/>
                <w:sz w:val="20"/>
                <w:szCs w:val="20"/>
              </w:rPr>
              <w:t>Профінансовані видатки бюджетної установи (організації) (сума рядків 8.1 та 8.2)</w:t>
            </w:r>
          </w:p>
        </w:tc>
        <w:tc>
          <w:tcPr>
            <w:tcW w:w="766" w:type="dxa"/>
          </w:tcPr>
          <w:p w:rsidR="003550AF" w:rsidRPr="00AA7465" w:rsidRDefault="003550AF" w:rsidP="003550AF">
            <w:pPr>
              <w:jc w:val="both"/>
              <w:rPr>
                <w:b/>
                <w:sz w:val="20"/>
                <w:szCs w:val="20"/>
              </w:rPr>
            </w:pPr>
            <w:r w:rsidRPr="00AA7465">
              <w:rPr>
                <w:b/>
                <w:sz w:val="20"/>
                <w:szCs w:val="20"/>
              </w:rPr>
              <w:t>8</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Сума видатків за загальним фондом відповідно до затверджених в установленому порядку кошторисів бюджетних установ (організацій)</w:t>
            </w:r>
          </w:p>
        </w:tc>
        <w:tc>
          <w:tcPr>
            <w:tcW w:w="766" w:type="dxa"/>
          </w:tcPr>
          <w:p w:rsidR="003550AF" w:rsidRPr="00AA7465" w:rsidRDefault="003550AF" w:rsidP="003550AF">
            <w:pPr>
              <w:jc w:val="both"/>
              <w:rPr>
                <w:sz w:val="20"/>
                <w:szCs w:val="20"/>
              </w:rPr>
            </w:pPr>
            <w:r w:rsidRPr="00AA7465">
              <w:rPr>
                <w:sz w:val="20"/>
                <w:szCs w:val="20"/>
              </w:rPr>
              <w:t>8.1</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Сума видатків за спеціальним фондом відповідно до затверджених в установленому порядку кошторисів бюджетних установ (організацій)</w:t>
            </w:r>
          </w:p>
        </w:tc>
        <w:tc>
          <w:tcPr>
            <w:tcW w:w="766" w:type="dxa"/>
          </w:tcPr>
          <w:p w:rsidR="003550AF" w:rsidRPr="00AA7465" w:rsidRDefault="003550AF" w:rsidP="003550AF">
            <w:pPr>
              <w:jc w:val="both"/>
              <w:rPr>
                <w:sz w:val="20"/>
                <w:szCs w:val="20"/>
              </w:rPr>
            </w:pPr>
            <w:r w:rsidRPr="00AA7465">
              <w:rPr>
                <w:sz w:val="20"/>
                <w:szCs w:val="20"/>
              </w:rPr>
              <w:t>8.2</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b/>
                <w:sz w:val="20"/>
                <w:szCs w:val="20"/>
              </w:rPr>
            </w:pPr>
            <w:r w:rsidRPr="00AA7465">
              <w:rPr>
                <w:b/>
                <w:sz w:val="20"/>
                <w:szCs w:val="20"/>
              </w:rPr>
              <w:t>Загальна сума профінансованих видатків неприбуткової установи (організації), крім бюджетної (сума рядків 9.1, 9.2)</w:t>
            </w:r>
          </w:p>
        </w:tc>
        <w:tc>
          <w:tcPr>
            <w:tcW w:w="766" w:type="dxa"/>
          </w:tcPr>
          <w:p w:rsidR="003550AF" w:rsidRPr="00AA7465" w:rsidRDefault="003550AF" w:rsidP="003550AF">
            <w:pPr>
              <w:jc w:val="both"/>
              <w:rPr>
                <w:b/>
                <w:sz w:val="20"/>
                <w:szCs w:val="20"/>
              </w:rPr>
            </w:pPr>
            <w:r w:rsidRPr="00AA7465">
              <w:rPr>
                <w:b/>
                <w:sz w:val="20"/>
                <w:szCs w:val="20"/>
              </w:rPr>
              <w:t>9</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Сума витрат на утримання неприбуткової установи (організації), крім бюджетних, у межах кошторису</w:t>
            </w:r>
          </w:p>
        </w:tc>
        <w:tc>
          <w:tcPr>
            <w:tcW w:w="766" w:type="dxa"/>
          </w:tcPr>
          <w:p w:rsidR="003550AF" w:rsidRPr="00AA7465" w:rsidRDefault="003550AF" w:rsidP="003550AF">
            <w:pPr>
              <w:jc w:val="both"/>
              <w:rPr>
                <w:sz w:val="20"/>
                <w:szCs w:val="20"/>
              </w:rPr>
            </w:pPr>
            <w:r w:rsidRPr="00AA7465">
              <w:rPr>
                <w:sz w:val="20"/>
                <w:szCs w:val="20"/>
              </w:rPr>
              <w:t>9.1</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Витрати, що здійснюються неприбутковою установою (організацією) для виконання статутних завдань (проведення основної діяльності) (сума рядків з 9.2.1 до 9.2.9)</w:t>
            </w:r>
          </w:p>
        </w:tc>
        <w:tc>
          <w:tcPr>
            <w:tcW w:w="766" w:type="dxa"/>
          </w:tcPr>
          <w:p w:rsidR="003550AF" w:rsidRPr="00AA7465" w:rsidRDefault="003550AF" w:rsidP="003550AF">
            <w:pPr>
              <w:jc w:val="both"/>
              <w:rPr>
                <w:sz w:val="20"/>
                <w:szCs w:val="20"/>
              </w:rPr>
            </w:pPr>
            <w:r w:rsidRPr="00AA7465">
              <w:rPr>
                <w:sz w:val="20"/>
                <w:szCs w:val="20"/>
              </w:rPr>
              <w:t>9.2</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для проведення благодійної діяльності</w:t>
            </w:r>
          </w:p>
        </w:tc>
        <w:tc>
          <w:tcPr>
            <w:tcW w:w="766" w:type="dxa"/>
          </w:tcPr>
          <w:p w:rsidR="003550AF" w:rsidRPr="00AA7465" w:rsidRDefault="003550AF" w:rsidP="003550AF">
            <w:pPr>
              <w:jc w:val="both"/>
              <w:rPr>
                <w:sz w:val="20"/>
                <w:szCs w:val="20"/>
              </w:rPr>
            </w:pPr>
            <w:r w:rsidRPr="00AA7465">
              <w:rPr>
                <w:sz w:val="20"/>
                <w:szCs w:val="20"/>
              </w:rPr>
              <w:t>9.2.1</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для проведення екологічної діяльності</w:t>
            </w:r>
          </w:p>
        </w:tc>
        <w:tc>
          <w:tcPr>
            <w:tcW w:w="766" w:type="dxa"/>
          </w:tcPr>
          <w:p w:rsidR="003550AF" w:rsidRPr="00AA7465" w:rsidRDefault="003550AF" w:rsidP="003550AF">
            <w:pPr>
              <w:jc w:val="both"/>
              <w:rPr>
                <w:sz w:val="20"/>
                <w:szCs w:val="20"/>
              </w:rPr>
            </w:pPr>
            <w:r w:rsidRPr="00AA7465">
              <w:rPr>
                <w:sz w:val="20"/>
                <w:szCs w:val="20"/>
              </w:rPr>
              <w:t>9.2.2</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для проведення оздоровчої діяльності</w:t>
            </w:r>
          </w:p>
        </w:tc>
        <w:tc>
          <w:tcPr>
            <w:tcW w:w="766" w:type="dxa"/>
          </w:tcPr>
          <w:p w:rsidR="003550AF" w:rsidRPr="00AA7465" w:rsidRDefault="003550AF" w:rsidP="003550AF">
            <w:pPr>
              <w:jc w:val="both"/>
              <w:rPr>
                <w:sz w:val="20"/>
                <w:szCs w:val="20"/>
              </w:rPr>
            </w:pPr>
            <w:r w:rsidRPr="00AA7465">
              <w:rPr>
                <w:sz w:val="20"/>
                <w:szCs w:val="20"/>
              </w:rPr>
              <w:t>9.2.3</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для проведення освітньої діяльності</w:t>
            </w:r>
          </w:p>
        </w:tc>
        <w:tc>
          <w:tcPr>
            <w:tcW w:w="766" w:type="dxa"/>
          </w:tcPr>
          <w:p w:rsidR="003550AF" w:rsidRPr="00AA7465" w:rsidRDefault="003550AF" w:rsidP="003550AF">
            <w:pPr>
              <w:jc w:val="both"/>
              <w:rPr>
                <w:sz w:val="20"/>
                <w:szCs w:val="20"/>
              </w:rPr>
            </w:pPr>
            <w:r w:rsidRPr="00AA7465">
              <w:rPr>
                <w:sz w:val="20"/>
                <w:szCs w:val="20"/>
              </w:rPr>
              <w:t>9.2.4</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для проведення аматорсько-спортивної діяльності</w:t>
            </w:r>
          </w:p>
        </w:tc>
        <w:tc>
          <w:tcPr>
            <w:tcW w:w="766" w:type="dxa"/>
          </w:tcPr>
          <w:p w:rsidR="003550AF" w:rsidRPr="00AA7465" w:rsidRDefault="003550AF" w:rsidP="003550AF">
            <w:pPr>
              <w:jc w:val="both"/>
              <w:rPr>
                <w:sz w:val="20"/>
                <w:szCs w:val="20"/>
              </w:rPr>
            </w:pPr>
            <w:r w:rsidRPr="00AA7465">
              <w:rPr>
                <w:sz w:val="20"/>
                <w:szCs w:val="20"/>
              </w:rPr>
              <w:t>9.2.5</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для проведення просвітницької діяльності</w:t>
            </w:r>
          </w:p>
        </w:tc>
        <w:tc>
          <w:tcPr>
            <w:tcW w:w="766" w:type="dxa"/>
          </w:tcPr>
          <w:p w:rsidR="003550AF" w:rsidRPr="00AA7465" w:rsidRDefault="003550AF" w:rsidP="003550AF">
            <w:pPr>
              <w:jc w:val="both"/>
              <w:rPr>
                <w:sz w:val="20"/>
                <w:szCs w:val="20"/>
              </w:rPr>
            </w:pPr>
            <w:r w:rsidRPr="00AA7465">
              <w:rPr>
                <w:sz w:val="20"/>
                <w:szCs w:val="20"/>
              </w:rPr>
              <w:t>9.2.6</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для проведення культурної діяльності</w:t>
            </w:r>
          </w:p>
        </w:tc>
        <w:tc>
          <w:tcPr>
            <w:tcW w:w="766" w:type="dxa"/>
          </w:tcPr>
          <w:p w:rsidR="003550AF" w:rsidRPr="00AA7465" w:rsidRDefault="003550AF" w:rsidP="003550AF">
            <w:pPr>
              <w:jc w:val="both"/>
              <w:rPr>
                <w:sz w:val="20"/>
                <w:szCs w:val="20"/>
              </w:rPr>
            </w:pPr>
            <w:r w:rsidRPr="00AA7465">
              <w:rPr>
                <w:sz w:val="20"/>
                <w:szCs w:val="20"/>
              </w:rPr>
              <w:t>9.2.7</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для проведення наукової діяльності</w:t>
            </w:r>
          </w:p>
        </w:tc>
        <w:tc>
          <w:tcPr>
            <w:tcW w:w="766" w:type="dxa"/>
          </w:tcPr>
          <w:p w:rsidR="003550AF" w:rsidRPr="00AA7465" w:rsidRDefault="003550AF" w:rsidP="003550AF">
            <w:pPr>
              <w:jc w:val="both"/>
              <w:rPr>
                <w:sz w:val="20"/>
                <w:szCs w:val="20"/>
              </w:rPr>
            </w:pPr>
            <w:r w:rsidRPr="00AA7465">
              <w:rPr>
                <w:sz w:val="20"/>
                <w:szCs w:val="20"/>
              </w:rPr>
              <w:t>9.2.8</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сума витрат на інші потреби, що передбачені установчими документами</w:t>
            </w:r>
          </w:p>
        </w:tc>
        <w:tc>
          <w:tcPr>
            <w:tcW w:w="766" w:type="dxa"/>
          </w:tcPr>
          <w:p w:rsidR="003550AF" w:rsidRPr="00AA7465" w:rsidRDefault="003550AF" w:rsidP="003550AF">
            <w:pPr>
              <w:jc w:val="both"/>
              <w:rPr>
                <w:sz w:val="20"/>
                <w:szCs w:val="20"/>
              </w:rPr>
            </w:pPr>
            <w:r w:rsidRPr="00AA7465">
              <w:rPr>
                <w:sz w:val="20"/>
                <w:szCs w:val="20"/>
              </w:rPr>
              <w:t>9.2.9</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b/>
                <w:sz w:val="20"/>
                <w:szCs w:val="20"/>
              </w:rPr>
              <w:t>ІІ частина</w:t>
            </w:r>
          </w:p>
        </w:tc>
        <w:tc>
          <w:tcPr>
            <w:tcW w:w="766" w:type="dxa"/>
          </w:tcPr>
          <w:p w:rsidR="003550AF" w:rsidRPr="00AA7465" w:rsidRDefault="003550AF" w:rsidP="003550AF">
            <w:pPr>
              <w:jc w:val="both"/>
              <w:rPr>
                <w:sz w:val="20"/>
                <w:szCs w:val="20"/>
              </w:rPr>
            </w:pP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Сума доходів з інших джерел, що підлягають оподаткуванню</w:t>
            </w:r>
          </w:p>
        </w:tc>
        <w:tc>
          <w:tcPr>
            <w:tcW w:w="766" w:type="dxa"/>
          </w:tcPr>
          <w:p w:rsidR="003550AF" w:rsidRPr="00AA7465" w:rsidRDefault="003550AF" w:rsidP="003550AF">
            <w:pPr>
              <w:jc w:val="both"/>
              <w:rPr>
                <w:sz w:val="20"/>
                <w:szCs w:val="20"/>
              </w:rPr>
            </w:pPr>
            <w:r w:rsidRPr="00AA7465">
              <w:rPr>
                <w:sz w:val="20"/>
                <w:szCs w:val="20"/>
              </w:rPr>
              <w:t>10</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Витрати, що прямо пов’язані з отриманням доходів з інших джерел, але не вище суми таких доходів</w:t>
            </w:r>
          </w:p>
        </w:tc>
        <w:tc>
          <w:tcPr>
            <w:tcW w:w="766" w:type="dxa"/>
          </w:tcPr>
          <w:p w:rsidR="003550AF" w:rsidRPr="00AA7465" w:rsidRDefault="003550AF" w:rsidP="003550AF">
            <w:pPr>
              <w:jc w:val="both"/>
              <w:rPr>
                <w:sz w:val="20"/>
                <w:szCs w:val="20"/>
              </w:rPr>
            </w:pPr>
            <w:r w:rsidRPr="00AA7465">
              <w:rPr>
                <w:sz w:val="20"/>
                <w:szCs w:val="20"/>
              </w:rPr>
              <w:t>11</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Прибуток, що підлягає оподаткуванню</w:t>
            </w:r>
            <w:r>
              <w:rPr>
                <w:sz w:val="20"/>
                <w:szCs w:val="20"/>
              </w:rPr>
              <w:t xml:space="preserve"> </w:t>
            </w:r>
            <w:r w:rsidRPr="00AA7465">
              <w:rPr>
                <w:sz w:val="20"/>
                <w:szCs w:val="20"/>
              </w:rPr>
              <w:t>(р. 10 – р. 11)</w:t>
            </w:r>
          </w:p>
        </w:tc>
        <w:tc>
          <w:tcPr>
            <w:tcW w:w="766" w:type="dxa"/>
          </w:tcPr>
          <w:p w:rsidR="003550AF" w:rsidRPr="00AA7465" w:rsidRDefault="003550AF" w:rsidP="003550AF">
            <w:pPr>
              <w:jc w:val="both"/>
              <w:rPr>
                <w:sz w:val="20"/>
                <w:szCs w:val="20"/>
              </w:rPr>
            </w:pPr>
            <w:r w:rsidRPr="00AA7465">
              <w:rPr>
                <w:sz w:val="20"/>
                <w:szCs w:val="20"/>
              </w:rPr>
              <w:t>12</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Податкове зобов’язання за звітний податковий період</w:t>
            </w:r>
            <w:r>
              <w:rPr>
                <w:sz w:val="20"/>
                <w:szCs w:val="20"/>
              </w:rPr>
              <w:t xml:space="preserve"> </w:t>
            </w:r>
            <w:r w:rsidRPr="00AA7465">
              <w:rPr>
                <w:sz w:val="20"/>
                <w:szCs w:val="20"/>
              </w:rPr>
              <w:t>(р. 12 × р. 30/100)</w:t>
            </w:r>
          </w:p>
        </w:tc>
        <w:tc>
          <w:tcPr>
            <w:tcW w:w="766" w:type="dxa"/>
          </w:tcPr>
          <w:p w:rsidR="003550AF" w:rsidRPr="00AA7465" w:rsidRDefault="003550AF" w:rsidP="003550AF">
            <w:pPr>
              <w:jc w:val="both"/>
              <w:rPr>
                <w:sz w:val="20"/>
                <w:szCs w:val="20"/>
              </w:rPr>
            </w:pPr>
            <w:r w:rsidRPr="00AA7465">
              <w:rPr>
                <w:sz w:val="20"/>
                <w:szCs w:val="20"/>
              </w:rPr>
              <w:t>13</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sz w:val="20"/>
                <w:szCs w:val="20"/>
              </w:rPr>
            </w:pPr>
            <w:r w:rsidRPr="00AA7465">
              <w:rPr>
                <w:sz w:val="20"/>
                <w:szCs w:val="20"/>
              </w:rPr>
              <w:t>Сума нарахованого податку за попередній податковий період поточного року</w:t>
            </w:r>
          </w:p>
        </w:tc>
        <w:tc>
          <w:tcPr>
            <w:tcW w:w="766" w:type="dxa"/>
          </w:tcPr>
          <w:p w:rsidR="003550AF" w:rsidRPr="00AA7465" w:rsidRDefault="003550AF" w:rsidP="003550AF">
            <w:pPr>
              <w:jc w:val="both"/>
              <w:rPr>
                <w:sz w:val="20"/>
                <w:szCs w:val="20"/>
              </w:rPr>
            </w:pPr>
            <w:r w:rsidRPr="00AA7465">
              <w:rPr>
                <w:sz w:val="20"/>
                <w:szCs w:val="20"/>
              </w:rPr>
              <w:t>14</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3550AF">
            <w:pPr>
              <w:jc w:val="both"/>
              <w:rPr>
                <w:b/>
                <w:sz w:val="20"/>
                <w:szCs w:val="20"/>
              </w:rPr>
            </w:pPr>
            <w:r w:rsidRPr="00AA7465">
              <w:rPr>
                <w:b/>
                <w:sz w:val="20"/>
                <w:szCs w:val="20"/>
              </w:rPr>
              <w:t>Сума нарахованого податку до сплати за звітний період</w:t>
            </w:r>
            <w:r>
              <w:rPr>
                <w:b/>
                <w:sz w:val="20"/>
                <w:szCs w:val="20"/>
              </w:rPr>
              <w:t xml:space="preserve"> </w:t>
            </w:r>
            <w:r w:rsidRPr="00AA7465">
              <w:rPr>
                <w:b/>
                <w:sz w:val="20"/>
                <w:szCs w:val="20"/>
              </w:rPr>
              <w:t>(р. 13 – р. 14)</w:t>
            </w:r>
          </w:p>
        </w:tc>
        <w:tc>
          <w:tcPr>
            <w:tcW w:w="766" w:type="dxa"/>
          </w:tcPr>
          <w:p w:rsidR="003550AF" w:rsidRPr="00AA7465" w:rsidRDefault="003550AF" w:rsidP="003550AF">
            <w:pPr>
              <w:jc w:val="both"/>
              <w:rPr>
                <w:b/>
                <w:sz w:val="20"/>
                <w:szCs w:val="20"/>
              </w:rPr>
            </w:pPr>
            <w:r w:rsidRPr="00AA7465">
              <w:rPr>
                <w:b/>
                <w:sz w:val="20"/>
                <w:szCs w:val="20"/>
              </w:rPr>
              <w:t>15</w:t>
            </w:r>
          </w:p>
        </w:tc>
        <w:tc>
          <w:tcPr>
            <w:tcW w:w="850" w:type="dxa"/>
          </w:tcPr>
          <w:p w:rsidR="003550AF" w:rsidRPr="00AA7465" w:rsidRDefault="003550AF" w:rsidP="003550AF">
            <w:pPr>
              <w:jc w:val="both"/>
              <w:rPr>
                <w:sz w:val="20"/>
                <w:szCs w:val="20"/>
              </w:rPr>
            </w:pPr>
          </w:p>
        </w:tc>
      </w:tr>
      <w:tr w:rsidR="003550AF" w:rsidRPr="00AA7465" w:rsidTr="001508BF">
        <w:tc>
          <w:tcPr>
            <w:tcW w:w="7848" w:type="dxa"/>
          </w:tcPr>
          <w:p w:rsidR="003550AF" w:rsidRPr="00AA7465" w:rsidRDefault="003550AF" w:rsidP="00552844">
            <w:pPr>
              <w:jc w:val="both"/>
              <w:rPr>
                <w:sz w:val="20"/>
                <w:szCs w:val="20"/>
              </w:rPr>
            </w:pPr>
            <w:r w:rsidRPr="00AA7465">
              <w:rPr>
                <w:sz w:val="20"/>
                <w:szCs w:val="20"/>
              </w:rPr>
              <w:t>Сума доходів, що звільняються від оподаткування, отриманих за попередній звітний (податковий) рік</w:t>
            </w:r>
          </w:p>
        </w:tc>
        <w:tc>
          <w:tcPr>
            <w:tcW w:w="766" w:type="dxa"/>
          </w:tcPr>
          <w:p w:rsidR="003550AF" w:rsidRPr="00AA7465" w:rsidRDefault="003550AF" w:rsidP="00552844">
            <w:pPr>
              <w:jc w:val="both"/>
              <w:rPr>
                <w:sz w:val="20"/>
                <w:szCs w:val="20"/>
              </w:rPr>
            </w:pPr>
            <w:r w:rsidRPr="00AA7465">
              <w:rPr>
                <w:sz w:val="20"/>
                <w:szCs w:val="20"/>
              </w:rPr>
              <w:t>16</w:t>
            </w:r>
          </w:p>
        </w:tc>
        <w:tc>
          <w:tcPr>
            <w:tcW w:w="850" w:type="dxa"/>
          </w:tcPr>
          <w:p w:rsidR="003550AF" w:rsidRPr="00AA7465" w:rsidRDefault="003550AF" w:rsidP="00552844">
            <w:pPr>
              <w:jc w:val="both"/>
              <w:rPr>
                <w:sz w:val="20"/>
                <w:szCs w:val="20"/>
              </w:rPr>
            </w:pPr>
          </w:p>
        </w:tc>
      </w:tr>
      <w:tr w:rsidR="003550AF" w:rsidRPr="00AA7465" w:rsidTr="001508BF">
        <w:tc>
          <w:tcPr>
            <w:tcW w:w="7848" w:type="dxa"/>
          </w:tcPr>
          <w:p w:rsidR="003550AF" w:rsidRPr="00AA7465" w:rsidRDefault="003550AF" w:rsidP="00552844">
            <w:pPr>
              <w:jc w:val="both"/>
              <w:rPr>
                <w:sz w:val="20"/>
                <w:szCs w:val="20"/>
              </w:rPr>
            </w:pPr>
            <w:r w:rsidRPr="00AA7465">
              <w:rPr>
                <w:sz w:val="20"/>
                <w:szCs w:val="20"/>
              </w:rPr>
              <w:t>Прибуток від доходу з інших джерел, зменшений на суму податку за попередній звітний (податковий) рік</w:t>
            </w:r>
            <w:r>
              <w:rPr>
                <w:sz w:val="20"/>
                <w:szCs w:val="20"/>
              </w:rPr>
              <w:t xml:space="preserve"> </w:t>
            </w:r>
            <w:r w:rsidRPr="00AA7465">
              <w:rPr>
                <w:sz w:val="20"/>
                <w:szCs w:val="20"/>
              </w:rPr>
              <w:t>(р. 12 – р. 13)</w:t>
            </w:r>
          </w:p>
        </w:tc>
        <w:tc>
          <w:tcPr>
            <w:tcW w:w="766" w:type="dxa"/>
          </w:tcPr>
          <w:p w:rsidR="003550AF" w:rsidRPr="00AA7465" w:rsidRDefault="003550AF" w:rsidP="00552844">
            <w:pPr>
              <w:jc w:val="both"/>
              <w:rPr>
                <w:sz w:val="20"/>
                <w:szCs w:val="20"/>
              </w:rPr>
            </w:pPr>
            <w:r w:rsidRPr="00AA7465">
              <w:rPr>
                <w:sz w:val="20"/>
                <w:szCs w:val="20"/>
              </w:rPr>
              <w:t>17</w:t>
            </w:r>
          </w:p>
        </w:tc>
        <w:tc>
          <w:tcPr>
            <w:tcW w:w="850" w:type="dxa"/>
          </w:tcPr>
          <w:p w:rsidR="003550AF" w:rsidRPr="00AA7465" w:rsidRDefault="003550AF" w:rsidP="00552844">
            <w:pPr>
              <w:jc w:val="both"/>
              <w:rPr>
                <w:sz w:val="20"/>
                <w:szCs w:val="20"/>
              </w:rPr>
            </w:pPr>
          </w:p>
        </w:tc>
      </w:tr>
      <w:tr w:rsidR="003550AF" w:rsidRPr="00AA7465" w:rsidTr="001508BF">
        <w:tc>
          <w:tcPr>
            <w:tcW w:w="7848" w:type="dxa"/>
          </w:tcPr>
          <w:p w:rsidR="003550AF" w:rsidRPr="00AA7465" w:rsidRDefault="003550AF" w:rsidP="00552844">
            <w:pPr>
              <w:jc w:val="both"/>
              <w:rPr>
                <w:sz w:val="20"/>
                <w:szCs w:val="20"/>
              </w:rPr>
            </w:pPr>
            <w:r w:rsidRPr="00AA7465">
              <w:rPr>
                <w:sz w:val="20"/>
                <w:szCs w:val="20"/>
              </w:rPr>
              <w:t>Загальні валові доходи за попередній звітний (податковий) рік</w:t>
            </w:r>
            <w:r>
              <w:rPr>
                <w:sz w:val="20"/>
                <w:szCs w:val="20"/>
              </w:rPr>
              <w:t xml:space="preserve"> </w:t>
            </w:r>
            <w:r w:rsidRPr="00AA7465">
              <w:rPr>
                <w:sz w:val="20"/>
                <w:szCs w:val="20"/>
              </w:rPr>
              <w:t>(р. 16 + р. 17)</w:t>
            </w:r>
          </w:p>
        </w:tc>
        <w:tc>
          <w:tcPr>
            <w:tcW w:w="766" w:type="dxa"/>
          </w:tcPr>
          <w:p w:rsidR="003550AF" w:rsidRPr="00AA7465" w:rsidRDefault="003550AF" w:rsidP="00552844">
            <w:pPr>
              <w:jc w:val="both"/>
              <w:rPr>
                <w:sz w:val="20"/>
                <w:szCs w:val="20"/>
              </w:rPr>
            </w:pPr>
            <w:r w:rsidRPr="00AA7465">
              <w:rPr>
                <w:sz w:val="20"/>
                <w:szCs w:val="20"/>
              </w:rPr>
              <w:t>18</w:t>
            </w:r>
          </w:p>
        </w:tc>
        <w:tc>
          <w:tcPr>
            <w:tcW w:w="850" w:type="dxa"/>
          </w:tcPr>
          <w:p w:rsidR="003550AF" w:rsidRPr="00AA7465" w:rsidRDefault="003550AF" w:rsidP="00552844">
            <w:pPr>
              <w:jc w:val="both"/>
              <w:rPr>
                <w:sz w:val="20"/>
                <w:szCs w:val="20"/>
              </w:rPr>
            </w:pPr>
          </w:p>
        </w:tc>
      </w:tr>
      <w:tr w:rsidR="003550AF" w:rsidRPr="00AA7465" w:rsidTr="001508BF">
        <w:tc>
          <w:tcPr>
            <w:tcW w:w="7848" w:type="dxa"/>
          </w:tcPr>
          <w:p w:rsidR="003550AF" w:rsidRPr="00AA7465" w:rsidRDefault="003550AF" w:rsidP="00552844">
            <w:pPr>
              <w:jc w:val="both"/>
              <w:rPr>
                <w:sz w:val="20"/>
                <w:szCs w:val="20"/>
              </w:rPr>
            </w:pPr>
            <w:r w:rsidRPr="00AA7465">
              <w:rPr>
                <w:sz w:val="20"/>
                <w:szCs w:val="20"/>
              </w:rPr>
              <w:t>Сума витрат за попередній звітний (податковий) рік та за перший квартал поточного року</w:t>
            </w:r>
          </w:p>
        </w:tc>
        <w:tc>
          <w:tcPr>
            <w:tcW w:w="766" w:type="dxa"/>
          </w:tcPr>
          <w:p w:rsidR="003550AF" w:rsidRPr="00AA7465" w:rsidRDefault="003550AF" w:rsidP="00552844">
            <w:pPr>
              <w:jc w:val="both"/>
              <w:rPr>
                <w:sz w:val="20"/>
                <w:szCs w:val="20"/>
              </w:rPr>
            </w:pPr>
            <w:r w:rsidRPr="00AA7465">
              <w:rPr>
                <w:sz w:val="20"/>
                <w:szCs w:val="20"/>
              </w:rPr>
              <w:t>19</w:t>
            </w:r>
          </w:p>
        </w:tc>
        <w:tc>
          <w:tcPr>
            <w:tcW w:w="850" w:type="dxa"/>
          </w:tcPr>
          <w:p w:rsidR="003550AF" w:rsidRPr="00AA7465" w:rsidRDefault="003550AF" w:rsidP="00552844">
            <w:pPr>
              <w:jc w:val="both"/>
              <w:rPr>
                <w:sz w:val="20"/>
                <w:szCs w:val="20"/>
              </w:rPr>
            </w:pPr>
          </w:p>
        </w:tc>
      </w:tr>
      <w:tr w:rsidR="003550AF" w:rsidRPr="00AA7465" w:rsidTr="001508BF">
        <w:tc>
          <w:tcPr>
            <w:tcW w:w="7848" w:type="dxa"/>
          </w:tcPr>
          <w:p w:rsidR="003550AF" w:rsidRPr="00AA7465" w:rsidRDefault="003550AF" w:rsidP="00552844">
            <w:pPr>
              <w:jc w:val="both"/>
              <w:rPr>
                <w:sz w:val="20"/>
                <w:szCs w:val="20"/>
              </w:rPr>
            </w:pPr>
            <w:r w:rsidRPr="00AA7465">
              <w:rPr>
                <w:sz w:val="20"/>
                <w:szCs w:val="20"/>
              </w:rPr>
              <w:t>Нерозподілена сума прибутку на кінець І кварталу, наступного за звітним</w:t>
            </w:r>
            <w:r>
              <w:rPr>
                <w:sz w:val="20"/>
                <w:szCs w:val="20"/>
              </w:rPr>
              <w:t xml:space="preserve"> </w:t>
            </w:r>
            <w:r w:rsidRPr="00AA7465">
              <w:rPr>
                <w:sz w:val="20"/>
                <w:szCs w:val="20"/>
              </w:rPr>
              <w:t>(р. 18 – р. 19)</w:t>
            </w:r>
          </w:p>
        </w:tc>
        <w:tc>
          <w:tcPr>
            <w:tcW w:w="766" w:type="dxa"/>
          </w:tcPr>
          <w:p w:rsidR="003550AF" w:rsidRPr="00AA7465" w:rsidRDefault="003550AF" w:rsidP="00552844">
            <w:pPr>
              <w:jc w:val="both"/>
              <w:rPr>
                <w:sz w:val="20"/>
                <w:szCs w:val="20"/>
              </w:rPr>
            </w:pPr>
            <w:r w:rsidRPr="00AA7465">
              <w:rPr>
                <w:sz w:val="20"/>
                <w:szCs w:val="20"/>
              </w:rPr>
              <w:t>20</w:t>
            </w:r>
          </w:p>
        </w:tc>
        <w:tc>
          <w:tcPr>
            <w:tcW w:w="850" w:type="dxa"/>
          </w:tcPr>
          <w:p w:rsidR="003550AF" w:rsidRPr="00AA7465" w:rsidRDefault="003550AF" w:rsidP="00552844">
            <w:pPr>
              <w:jc w:val="both"/>
              <w:rPr>
                <w:sz w:val="20"/>
                <w:szCs w:val="20"/>
              </w:rPr>
            </w:pPr>
          </w:p>
        </w:tc>
      </w:tr>
      <w:tr w:rsidR="003550AF" w:rsidRPr="00AA7465" w:rsidTr="001508BF">
        <w:tc>
          <w:tcPr>
            <w:tcW w:w="7848" w:type="dxa"/>
          </w:tcPr>
          <w:p w:rsidR="003550AF" w:rsidRPr="00AA7465" w:rsidRDefault="003550AF" w:rsidP="00552844">
            <w:pPr>
              <w:jc w:val="both"/>
              <w:rPr>
                <w:sz w:val="20"/>
                <w:szCs w:val="20"/>
              </w:rPr>
            </w:pPr>
            <w:r w:rsidRPr="00AA7465">
              <w:rPr>
                <w:sz w:val="20"/>
                <w:szCs w:val="20"/>
              </w:rPr>
              <w:t>Норматив отримання доходів згідно із законодавством</w:t>
            </w:r>
            <w:r>
              <w:rPr>
                <w:sz w:val="20"/>
                <w:szCs w:val="20"/>
              </w:rPr>
              <w:t xml:space="preserve"> </w:t>
            </w:r>
            <w:r w:rsidRPr="00AA7465">
              <w:rPr>
                <w:sz w:val="20"/>
                <w:szCs w:val="20"/>
              </w:rPr>
              <w:t>(р. 18 × 25 /100)</w:t>
            </w:r>
          </w:p>
        </w:tc>
        <w:tc>
          <w:tcPr>
            <w:tcW w:w="766" w:type="dxa"/>
          </w:tcPr>
          <w:p w:rsidR="003550AF" w:rsidRPr="00AA7465" w:rsidRDefault="003550AF" w:rsidP="00552844">
            <w:pPr>
              <w:jc w:val="both"/>
              <w:rPr>
                <w:sz w:val="20"/>
                <w:szCs w:val="20"/>
              </w:rPr>
            </w:pPr>
            <w:r w:rsidRPr="00AA7465">
              <w:rPr>
                <w:sz w:val="20"/>
                <w:szCs w:val="20"/>
              </w:rPr>
              <w:t>21</w:t>
            </w:r>
          </w:p>
        </w:tc>
        <w:tc>
          <w:tcPr>
            <w:tcW w:w="850" w:type="dxa"/>
          </w:tcPr>
          <w:p w:rsidR="003550AF" w:rsidRPr="00AA7465" w:rsidRDefault="003550AF" w:rsidP="00552844">
            <w:pPr>
              <w:jc w:val="both"/>
              <w:rPr>
                <w:sz w:val="20"/>
                <w:szCs w:val="20"/>
              </w:rPr>
            </w:pPr>
          </w:p>
        </w:tc>
      </w:tr>
      <w:tr w:rsidR="003550AF" w:rsidRPr="00AA7465" w:rsidTr="001508BF">
        <w:tc>
          <w:tcPr>
            <w:tcW w:w="7848" w:type="dxa"/>
          </w:tcPr>
          <w:p w:rsidR="003550AF" w:rsidRPr="00AA7465" w:rsidRDefault="003550AF" w:rsidP="00552844">
            <w:pPr>
              <w:jc w:val="both"/>
              <w:rPr>
                <w:sz w:val="20"/>
                <w:szCs w:val="20"/>
              </w:rPr>
            </w:pPr>
            <w:r w:rsidRPr="00AA7465">
              <w:rPr>
                <w:sz w:val="20"/>
                <w:szCs w:val="20"/>
              </w:rPr>
              <w:t>Сума перевищення</w:t>
            </w:r>
            <w:r>
              <w:rPr>
                <w:sz w:val="20"/>
                <w:szCs w:val="20"/>
              </w:rPr>
              <w:t xml:space="preserve"> </w:t>
            </w:r>
            <w:r w:rsidRPr="00AA7465">
              <w:rPr>
                <w:sz w:val="20"/>
                <w:szCs w:val="20"/>
              </w:rPr>
              <w:t>(р. 20 – р. 21)</w:t>
            </w:r>
          </w:p>
        </w:tc>
        <w:tc>
          <w:tcPr>
            <w:tcW w:w="766" w:type="dxa"/>
          </w:tcPr>
          <w:p w:rsidR="003550AF" w:rsidRPr="00AA7465" w:rsidRDefault="003550AF" w:rsidP="00552844">
            <w:pPr>
              <w:jc w:val="both"/>
              <w:rPr>
                <w:sz w:val="20"/>
                <w:szCs w:val="20"/>
              </w:rPr>
            </w:pPr>
            <w:r w:rsidRPr="00AA7465">
              <w:rPr>
                <w:sz w:val="20"/>
                <w:szCs w:val="20"/>
              </w:rPr>
              <w:t>22</w:t>
            </w:r>
          </w:p>
        </w:tc>
        <w:tc>
          <w:tcPr>
            <w:tcW w:w="850" w:type="dxa"/>
          </w:tcPr>
          <w:p w:rsidR="003550AF" w:rsidRPr="00AA7465" w:rsidRDefault="003550AF" w:rsidP="00552844">
            <w:pPr>
              <w:jc w:val="both"/>
              <w:rPr>
                <w:sz w:val="20"/>
                <w:szCs w:val="20"/>
              </w:rPr>
            </w:pPr>
          </w:p>
        </w:tc>
      </w:tr>
      <w:tr w:rsidR="003550AF" w:rsidRPr="00AA7465" w:rsidTr="001508BF">
        <w:tc>
          <w:tcPr>
            <w:tcW w:w="7848" w:type="dxa"/>
          </w:tcPr>
          <w:p w:rsidR="003550AF" w:rsidRPr="00AA7465" w:rsidRDefault="003550AF" w:rsidP="00552844">
            <w:pPr>
              <w:jc w:val="both"/>
              <w:rPr>
                <w:sz w:val="20"/>
                <w:szCs w:val="20"/>
              </w:rPr>
            </w:pPr>
            <w:r w:rsidRPr="00AA7465">
              <w:rPr>
                <w:sz w:val="20"/>
                <w:szCs w:val="20"/>
              </w:rPr>
              <w:t>Нарахований податок на прибуток із суми перевищення</w:t>
            </w:r>
          </w:p>
          <w:p w:rsidR="003550AF" w:rsidRPr="00AA7465" w:rsidRDefault="003550AF" w:rsidP="00552844">
            <w:pPr>
              <w:jc w:val="both"/>
              <w:rPr>
                <w:sz w:val="20"/>
                <w:szCs w:val="20"/>
              </w:rPr>
            </w:pPr>
            <w:r w:rsidRPr="00AA7465">
              <w:rPr>
                <w:sz w:val="20"/>
                <w:szCs w:val="20"/>
              </w:rPr>
              <w:t>(позитивне значення р. 22 ×30/100)</w:t>
            </w:r>
          </w:p>
        </w:tc>
        <w:tc>
          <w:tcPr>
            <w:tcW w:w="766" w:type="dxa"/>
          </w:tcPr>
          <w:p w:rsidR="003550AF" w:rsidRPr="00AA7465" w:rsidRDefault="003550AF" w:rsidP="00552844">
            <w:pPr>
              <w:jc w:val="both"/>
              <w:rPr>
                <w:sz w:val="20"/>
                <w:szCs w:val="20"/>
              </w:rPr>
            </w:pPr>
            <w:r w:rsidRPr="00AA7465">
              <w:rPr>
                <w:sz w:val="20"/>
                <w:szCs w:val="20"/>
              </w:rPr>
              <w:t>23</w:t>
            </w:r>
          </w:p>
        </w:tc>
        <w:tc>
          <w:tcPr>
            <w:tcW w:w="850" w:type="dxa"/>
          </w:tcPr>
          <w:p w:rsidR="003550AF" w:rsidRPr="00AA7465" w:rsidRDefault="003550AF" w:rsidP="00552844">
            <w:pPr>
              <w:jc w:val="both"/>
              <w:rPr>
                <w:sz w:val="20"/>
                <w:szCs w:val="20"/>
              </w:rPr>
            </w:pPr>
          </w:p>
        </w:tc>
      </w:tr>
      <w:tr w:rsidR="003550AF" w:rsidRPr="00AA7465" w:rsidTr="001508BF">
        <w:tc>
          <w:tcPr>
            <w:tcW w:w="7848" w:type="dxa"/>
          </w:tcPr>
          <w:p w:rsidR="003550AF" w:rsidRPr="00AA7465" w:rsidRDefault="003550AF" w:rsidP="00552844">
            <w:pPr>
              <w:jc w:val="both"/>
              <w:rPr>
                <w:b/>
                <w:sz w:val="20"/>
                <w:szCs w:val="20"/>
              </w:rPr>
            </w:pPr>
            <w:r w:rsidRPr="00AA7465">
              <w:rPr>
                <w:b/>
                <w:sz w:val="20"/>
                <w:szCs w:val="20"/>
              </w:rPr>
              <w:t>Нарахований податок на прибуток у І кварталі</w:t>
            </w:r>
            <w:r>
              <w:rPr>
                <w:b/>
                <w:sz w:val="20"/>
                <w:szCs w:val="20"/>
              </w:rPr>
              <w:t xml:space="preserve"> </w:t>
            </w:r>
            <w:r w:rsidRPr="00AA7465">
              <w:rPr>
                <w:b/>
                <w:sz w:val="20"/>
                <w:szCs w:val="20"/>
              </w:rPr>
              <w:t>(р. 15 + р. 23)*</w:t>
            </w:r>
          </w:p>
        </w:tc>
        <w:tc>
          <w:tcPr>
            <w:tcW w:w="766" w:type="dxa"/>
          </w:tcPr>
          <w:p w:rsidR="003550AF" w:rsidRPr="00AA7465" w:rsidRDefault="003550AF" w:rsidP="00552844">
            <w:pPr>
              <w:jc w:val="both"/>
              <w:rPr>
                <w:b/>
                <w:sz w:val="20"/>
                <w:szCs w:val="20"/>
              </w:rPr>
            </w:pPr>
            <w:r w:rsidRPr="00AA7465">
              <w:rPr>
                <w:b/>
                <w:sz w:val="20"/>
                <w:szCs w:val="20"/>
              </w:rPr>
              <w:t>24</w:t>
            </w:r>
          </w:p>
        </w:tc>
        <w:tc>
          <w:tcPr>
            <w:tcW w:w="850" w:type="dxa"/>
          </w:tcPr>
          <w:p w:rsidR="003550AF" w:rsidRPr="00AA7465" w:rsidRDefault="003550AF" w:rsidP="00552844">
            <w:pPr>
              <w:jc w:val="both"/>
              <w:rPr>
                <w:sz w:val="20"/>
                <w:szCs w:val="20"/>
              </w:rPr>
            </w:pPr>
          </w:p>
        </w:tc>
      </w:tr>
      <w:tr w:rsidR="003550AF" w:rsidRPr="00AA7465" w:rsidTr="001508BF">
        <w:tc>
          <w:tcPr>
            <w:tcW w:w="7848" w:type="dxa"/>
          </w:tcPr>
          <w:p w:rsidR="003550AF" w:rsidRPr="00AA7465" w:rsidRDefault="003550AF" w:rsidP="00552844">
            <w:pPr>
              <w:jc w:val="both"/>
              <w:rPr>
                <w:sz w:val="20"/>
                <w:szCs w:val="20"/>
              </w:rPr>
            </w:pPr>
            <w:r w:rsidRPr="00AA7465">
              <w:rPr>
                <w:sz w:val="20"/>
                <w:szCs w:val="20"/>
              </w:rPr>
              <w:t>Сума податку (недоплата), яка збільшує податкове зобов’язання у зв’язку з виправленням помилки за __________________ 20____ рік (року), якщо р. 15 &gt; р. 25.1</w:t>
            </w:r>
          </w:p>
          <w:p w:rsidR="003550AF" w:rsidRPr="00AA7465" w:rsidRDefault="003550AF" w:rsidP="00552844">
            <w:pPr>
              <w:jc w:val="both"/>
              <w:rPr>
                <w:sz w:val="20"/>
                <w:szCs w:val="20"/>
              </w:rPr>
            </w:pPr>
            <w:r w:rsidRPr="00AA7465">
              <w:rPr>
                <w:sz w:val="20"/>
                <w:szCs w:val="20"/>
              </w:rPr>
              <w:t>(р. 15 – р. 25.1)*</w:t>
            </w:r>
          </w:p>
        </w:tc>
        <w:tc>
          <w:tcPr>
            <w:tcW w:w="766" w:type="dxa"/>
          </w:tcPr>
          <w:p w:rsidR="003550AF" w:rsidRPr="00AA7465" w:rsidRDefault="003550AF" w:rsidP="00552844">
            <w:pPr>
              <w:jc w:val="both"/>
              <w:rPr>
                <w:sz w:val="20"/>
                <w:szCs w:val="20"/>
              </w:rPr>
            </w:pPr>
            <w:r w:rsidRPr="00AA7465">
              <w:rPr>
                <w:sz w:val="20"/>
                <w:szCs w:val="20"/>
              </w:rPr>
              <w:t>25</w:t>
            </w:r>
          </w:p>
        </w:tc>
        <w:tc>
          <w:tcPr>
            <w:tcW w:w="850" w:type="dxa"/>
          </w:tcPr>
          <w:p w:rsidR="003550AF" w:rsidRPr="00AA7465" w:rsidRDefault="003550AF" w:rsidP="00552844">
            <w:pPr>
              <w:jc w:val="both"/>
              <w:rPr>
                <w:sz w:val="20"/>
                <w:szCs w:val="20"/>
              </w:rPr>
            </w:pPr>
          </w:p>
        </w:tc>
      </w:tr>
      <w:tr w:rsidR="003550AF" w:rsidRPr="00AA7465" w:rsidTr="001508BF">
        <w:tc>
          <w:tcPr>
            <w:tcW w:w="7848" w:type="dxa"/>
          </w:tcPr>
          <w:p w:rsidR="003550AF" w:rsidRPr="00AA7465" w:rsidRDefault="003550AF" w:rsidP="00552844">
            <w:pPr>
              <w:jc w:val="both"/>
              <w:rPr>
                <w:sz w:val="20"/>
                <w:szCs w:val="20"/>
              </w:rPr>
            </w:pPr>
            <w:r w:rsidRPr="00AA7465">
              <w:rPr>
                <w:sz w:val="20"/>
                <w:szCs w:val="20"/>
              </w:rPr>
              <w:t>Нараховано податку за даними раніше податкового звіту, що уточнюється</w:t>
            </w:r>
          </w:p>
          <w:p w:rsidR="003550AF" w:rsidRPr="00AA7465" w:rsidRDefault="003550AF" w:rsidP="00552844">
            <w:pPr>
              <w:jc w:val="both"/>
              <w:rPr>
                <w:sz w:val="20"/>
                <w:szCs w:val="20"/>
              </w:rPr>
            </w:pPr>
            <w:r w:rsidRPr="00AA7465">
              <w:rPr>
                <w:sz w:val="20"/>
                <w:szCs w:val="20"/>
              </w:rPr>
              <w:t>(р. 15 звіту, що уточнюється)</w:t>
            </w:r>
          </w:p>
        </w:tc>
        <w:tc>
          <w:tcPr>
            <w:tcW w:w="766" w:type="dxa"/>
          </w:tcPr>
          <w:p w:rsidR="003550AF" w:rsidRPr="00AA7465" w:rsidRDefault="003550AF" w:rsidP="00552844">
            <w:pPr>
              <w:jc w:val="both"/>
              <w:rPr>
                <w:sz w:val="20"/>
                <w:szCs w:val="20"/>
              </w:rPr>
            </w:pPr>
            <w:r w:rsidRPr="00AA7465">
              <w:rPr>
                <w:sz w:val="20"/>
                <w:szCs w:val="20"/>
              </w:rPr>
              <w:t>25.1</w:t>
            </w:r>
          </w:p>
        </w:tc>
        <w:tc>
          <w:tcPr>
            <w:tcW w:w="850" w:type="dxa"/>
          </w:tcPr>
          <w:p w:rsidR="003550AF" w:rsidRPr="00AA7465" w:rsidRDefault="003550AF" w:rsidP="00552844">
            <w:pPr>
              <w:jc w:val="both"/>
              <w:rPr>
                <w:sz w:val="20"/>
                <w:szCs w:val="20"/>
              </w:rPr>
            </w:pPr>
          </w:p>
        </w:tc>
      </w:tr>
      <w:tr w:rsidR="003550AF" w:rsidRPr="00AA7465" w:rsidTr="001508BF">
        <w:tc>
          <w:tcPr>
            <w:tcW w:w="7848" w:type="dxa"/>
          </w:tcPr>
          <w:p w:rsidR="003550AF" w:rsidRPr="00AA7465" w:rsidRDefault="003550AF" w:rsidP="00552844">
            <w:pPr>
              <w:jc w:val="both"/>
              <w:rPr>
                <w:sz w:val="20"/>
                <w:szCs w:val="20"/>
              </w:rPr>
            </w:pPr>
            <w:r w:rsidRPr="00AA7465">
              <w:rPr>
                <w:sz w:val="20"/>
                <w:szCs w:val="20"/>
              </w:rPr>
              <w:t>Сума податку (передплата), яка зменшує податкове зобов’язання у зв’язку з виправленням помилки за _________________ 20 _____ рік (року), якщо р. 15 &lt; р. 25.1</w:t>
            </w:r>
          </w:p>
          <w:p w:rsidR="003550AF" w:rsidRPr="00AA7465" w:rsidRDefault="003550AF" w:rsidP="00552844">
            <w:pPr>
              <w:jc w:val="both"/>
              <w:rPr>
                <w:sz w:val="20"/>
                <w:szCs w:val="20"/>
              </w:rPr>
            </w:pPr>
            <w:r w:rsidRPr="00AA7465">
              <w:rPr>
                <w:sz w:val="20"/>
                <w:szCs w:val="20"/>
              </w:rPr>
              <w:t>(р. 25.1 – р. 15)</w:t>
            </w:r>
          </w:p>
        </w:tc>
        <w:tc>
          <w:tcPr>
            <w:tcW w:w="766" w:type="dxa"/>
          </w:tcPr>
          <w:p w:rsidR="003550AF" w:rsidRPr="00AA7465" w:rsidRDefault="003550AF" w:rsidP="00552844">
            <w:pPr>
              <w:jc w:val="both"/>
              <w:rPr>
                <w:sz w:val="20"/>
                <w:szCs w:val="20"/>
              </w:rPr>
            </w:pPr>
            <w:r w:rsidRPr="00AA7465">
              <w:rPr>
                <w:sz w:val="20"/>
                <w:szCs w:val="20"/>
              </w:rPr>
              <w:t>25.2</w:t>
            </w:r>
          </w:p>
        </w:tc>
        <w:tc>
          <w:tcPr>
            <w:tcW w:w="850" w:type="dxa"/>
          </w:tcPr>
          <w:p w:rsidR="003550AF" w:rsidRPr="00AA7465" w:rsidRDefault="003550AF" w:rsidP="00552844">
            <w:pPr>
              <w:jc w:val="both"/>
              <w:rPr>
                <w:sz w:val="20"/>
                <w:szCs w:val="20"/>
              </w:rPr>
            </w:pPr>
          </w:p>
        </w:tc>
      </w:tr>
      <w:tr w:rsidR="003550AF" w:rsidRPr="00AA7465" w:rsidTr="001508BF">
        <w:tc>
          <w:tcPr>
            <w:tcW w:w="7848" w:type="dxa"/>
          </w:tcPr>
          <w:p w:rsidR="003550AF" w:rsidRPr="00AA7465" w:rsidRDefault="003550AF" w:rsidP="00552844">
            <w:pPr>
              <w:jc w:val="both"/>
              <w:rPr>
                <w:sz w:val="20"/>
                <w:szCs w:val="20"/>
              </w:rPr>
            </w:pPr>
            <w:r w:rsidRPr="00AA7465">
              <w:rPr>
                <w:sz w:val="20"/>
                <w:szCs w:val="20"/>
              </w:rPr>
              <w:t>Сума штрафу від суми недоплати**</w:t>
            </w:r>
            <w:r>
              <w:rPr>
                <w:sz w:val="20"/>
                <w:szCs w:val="20"/>
              </w:rPr>
              <w:t xml:space="preserve"> </w:t>
            </w:r>
            <w:r w:rsidRPr="00AA7465">
              <w:rPr>
                <w:sz w:val="20"/>
                <w:szCs w:val="20"/>
              </w:rPr>
              <w:t>(р. 25 × «розмір штрафу» / 100)</w:t>
            </w:r>
          </w:p>
        </w:tc>
        <w:tc>
          <w:tcPr>
            <w:tcW w:w="766" w:type="dxa"/>
          </w:tcPr>
          <w:p w:rsidR="003550AF" w:rsidRPr="00AA7465" w:rsidRDefault="003550AF" w:rsidP="00552844">
            <w:pPr>
              <w:jc w:val="both"/>
              <w:rPr>
                <w:sz w:val="20"/>
                <w:szCs w:val="20"/>
              </w:rPr>
            </w:pPr>
            <w:r w:rsidRPr="00AA7465">
              <w:rPr>
                <w:sz w:val="20"/>
                <w:szCs w:val="20"/>
              </w:rPr>
              <w:t>26</w:t>
            </w:r>
          </w:p>
        </w:tc>
        <w:tc>
          <w:tcPr>
            <w:tcW w:w="850" w:type="dxa"/>
          </w:tcPr>
          <w:p w:rsidR="003550AF" w:rsidRPr="00AA7465" w:rsidRDefault="003550AF" w:rsidP="00552844">
            <w:pPr>
              <w:jc w:val="both"/>
              <w:rPr>
                <w:sz w:val="20"/>
                <w:szCs w:val="20"/>
              </w:rPr>
            </w:pPr>
          </w:p>
        </w:tc>
      </w:tr>
    </w:tbl>
    <w:p w:rsidR="007323B9" w:rsidRPr="003550AF" w:rsidRDefault="007323B9" w:rsidP="001508BF">
      <w:pPr>
        <w:jc w:val="both"/>
        <w:rPr>
          <w:sz w:val="28"/>
          <w:szCs w:val="28"/>
          <w:lang w:val="ru-RU"/>
        </w:rPr>
      </w:pPr>
    </w:p>
    <w:p w:rsidR="007323B9" w:rsidRPr="003550AF" w:rsidRDefault="007323B9" w:rsidP="00AA7465">
      <w:pPr>
        <w:ind w:firstLine="709"/>
        <w:jc w:val="both"/>
        <w:rPr>
          <w:b/>
          <w:sz w:val="28"/>
          <w:szCs w:val="28"/>
        </w:rPr>
      </w:pPr>
      <w:r w:rsidRPr="003550AF">
        <w:rPr>
          <w:b/>
          <w:sz w:val="28"/>
          <w:szCs w:val="28"/>
        </w:rPr>
        <w:t>Примітка:</w:t>
      </w:r>
    </w:p>
    <w:p w:rsidR="007323B9" w:rsidRPr="003550AF" w:rsidRDefault="007323B9" w:rsidP="003550AF">
      <w:pPr>
        <w:spacing w:line="360" w:lineRule="auto"/>
        <w:ind w:firstLine="709"/>
        <w:jc w:val="both"/>
        <w:rPr>
          <w:sz w:val="28"/>
          <w:szCs w:val="28"/>
        </w:rPr>
      </w:pPr>
      <w:r w:rsidRPr="003550AF">
        <w:rPr>
          <w:sz w:val="28"/>
          <w:szCs w:val="28"/>
        </w:rPr>
        <w:t>* Рядки з 16 по 24 заповнюються тільки у І кварталі</w:t>
      </w:r>
    </w:p>
    <w:p w:rsidR="007323B9" w:rsidRPr="003550AF" w:rsidRDefault="007323B9" w:rsidP="003550AF">
      <w:pPr>
        <w:spacing w:line="360" w:lineRule="auto"/>
        <w:ind w:firstLine="709"/>
        <w:jc w:val="both"/>
        <w:rPr>
          <w:sz w:val="28"/>
          <w:szCs w:val="28"/>
        </w:rPr>
      </w:pPr>
      <w:r w:rsidRPr="003550AF">
        <w:rPr>
          <w:sz w:val="28"/>
          <w:szCs w:val="28"/>
        </w:rPr>
        <w:t>** Рядок 25, 25.1 або 25.2 заповнюються у разі уточнення показників звіту відповідно до п. 5.1 ст. 5 Закону України від 21.12.2000 №2181-ІІІ «Про порядок погашення зобов’язань платників податків перед бюджетами та державними цільовими фондами». Сума штрафу (рядок 26) нараховується платником самостійно згідно із п. 17.2 ст. 17 Закону України №2181-ІІІ.</w:t>
      </w:r>
    </w:p>
    <w:p w:rsidR="007323B9" w:rsidRPr="003550AF" w:rsidRDefault="007323B9" w:rsidP="003550AF">
      <w:pPr>
        <w:spacing w:line="360" w:lineRule="auto"/>
        <w:ind w:firstLine="709"/>
        <w:jc w:val="both"/>
        <w:rPr>
          <w:sz w:val="28"/>
          <w:szCs w:val="28"/>
        </w:rPr>
      </w:pPr>
      <w:r w:rsidRPr="003550AF">
        <w:rPr>
          <w:sz w:val="28"/>
          <w:szCs w:val="28"/>
        </w:rPr>
        <w:t>*** Рядок 1.3.7 заповнюється за періоди, починаючи з 01.01.2004.</w:t>
      </w:r>
    </w:p>
    <w:p w:rsidR="007323B9" w:rsidRPr="003550AF" w:rsidRDefault="007323B9" w:rsidP="003550AF">
      <w:pPr>
        <w:spacing w:line="360" w:lineRule="auto"/>
        <w:ind w:firstLine="709"/>
        <w:jc w:val="both"/>
        <w:rPr>
          <w:sz w:val="28"/>
          <w:szCs w:val="28"/>
        </w:rPr>
      </w:pPr>
      <w:r w:rsidRPr="003550AF">
        <w:rPr>
          <w:sz w:val="28"/>
          <w:szCs w:val="28"/>
        </w:rPr>
        <w:t>Відповідно до частини третьої пункту 5.1 статті 5 та підпункту «б» пункту 17.2 статті 17 Закону України №2181-ІІІ до цього податкового звіту додається(ються) уточнюючий(і) звіт(и) за «___________» (минулий(і) період(и)).</w:t>
      </w:r>
    </w:p>
    <w:p w:rsidR="007323B9" w:rsidRPr="003550AF" w:rsidRDefault="007323B9" w:rsidP="003550AF">
      <w:pPr>
        <w:spacing w:line="360" w:lineRule="auto"/>
        <w:ind w:firstLine="709"/>
        <w:jc w:val="both"/>
        <w:rPr>
          <w:sz w:val="28"/>
          <w:szCs w:val="28"/>
        </w:rPr>
      </w:pPr>
      <w:r w:rsidRPr="003550AF">
        <w:rPr>
          <w:sz w:val="28"/>
          <w:szCs w:val="28"/>
        </w:rPr>
        <w:t>За бажанням платника податку до звіту додаються пояснення 9розкриття) окремих результатів фінансово-господарської діяльності на _______ арк.</w:t>
      </w:r>
    </w:p>
    <w:p w:rsidR="007323B9" w:rsidRPr="003550AF" w:rsidRDefault="007323B9" w:rsidP="003550AF">
      <w:pPr>
        <w:spacing w:line="360" w:lineRule="auto"/>
        <w:ind w:firstLine="709"/>
        <w:jc w:val="both"/>
        <w:rPr>
          <w:sz w:val="28"/>
          <w:szCs w:val="28"/>
        </w:rPr>
      </w:pPr>
      <w:r w:rsidRPr="003550AF">
        <w:rPr>
          <w:sz w:val="28"/>
          <w:szCs w:val="28"/>
        </w:rPr>
        <w:t>Дата подання звіту «_____» _________________20 ___ р.</w:t>
      </w:r>
    </w:p>
    <w:p w:rsidR="007323B9" w:rsidRPr="003550AF" w:rsidRDefault="007323B9" w:rsidP="003550AF">
      <w:pPr>
        <w:spacing w:line="360" w:lineRule="auto"/>
        <w:ind w:firstLine="709"/>
        <w:jc w:val="both"/>
        <w:rPr>
          <w:sz w:val="28"/>
          <w:szCs w:val="28"/>
        </w:rPr>
      </w:pPr>
      <w:r w:rsidRPr="003550AF">
        <w:rPr>
          <w:b/>
          <w:sz w:val="28"/>
          <w:szCs w:val="28"/>
        </w:rPr>
        <w:t>Наведена інформація є правильною.</w:t>
      </w:r>
    </w:p>
    <w:p w:rsidR="007323B9" w:rsidRPr="003550AF" w:rsidRDefault="007323B9" w:rsidP="003550AF">
      <w:pPr>
        <w:spacing w:line="360" w:lineRule="auto"/>
        <w:ind w:firstLine="709"/>
        <w:jc w:val="both"/>
        <w:rPr>
          <w:sz w:val="28"/>
          <w:szCs w:val="28"/>
        </w:rPr>
      </w:pPr>
    </w:p>
    <w:p w:rsidR="007323B9" w:rsidRPr="003550AF" w:rsidRDefault="007323B9" w:rsidP="003550AF">
      <w:pPr>
        <w:spacing w:line="360" w:lineRule="auto"/>
        <w:ind w:firstLine="709"/>
        <w:jc w:val="both"/>
        <w:rPr>
          <w:sz w:val="28"/>
          <w:szCs w:val="28"/>
        </w:rPr>
      </w:pPr>
      <w:r w:rsidRPr="003550AF">
        <w:rPr>
          <w:sz w:val="28"/>
          <w:szCs w:val="28"/>
        </w:rPr>
        <w:t>Керівник підприємства ______________________ (прізвище, ініціали)</w:t>
      </w:r>
    </w:p>
    <w:p w:rsidR="007323B9" w:rsidRPr="003550AF" w:rsidRDefault="007323B9" w:rsidP="003550AF">
      <w:pPr>
        <w:spacing w:line="360" w:lineRule="auto"/>
        <w:ind w:firstLine="709"/>
        <w:jc w:val="both"/>
        <w:rPr>
          <w:sz w:val="28"/>
          <w:szCs w:val="28"/>
        </w:rPr>
      </w:pPr>
      <w:r w:rsidRPr="003550AF">
        <w:rPr>
          <w:sz w:val="28"/>
          <w:szCs w:val="28"/>
        </w:rPr>
        <w:t>(підпис)</w:t>
      </w:r>
    </w:p>
    <w:p w:rsidR="007323B9" w:rsidRPr="003550AF" w:rsidRDefault="007323B9" w:rsidP="003550AF">
      <w:pPr>
        <w:spacing w:line="360" w:lineRule="auto"/>
        <w:ind w:firstLine="709"/>
        <w:jc w:val="both"/>
        <w:rPr>
          <w:b/>
          <w:sz w:val="28"/>
          <w:szCs w:val="28"/>
        </w:rPr>
      </w:pPr>
      <w:r w:rsidRPr="003550AF">
        <w:rPr>
          <w:b/>
          <w:sz w:val="28"/>
          <w:szCs w:val="28"/>
        </w:rPr>
        <w:t>М. П.</w:t>
      </w:r>
    </w:p>
    <w:p w:rsidR="007323B9" w:rsidRPr="003550AF" w:rsidRDefault="007323B9" w:rsidP="003550AF">
      <w:pPr>
        <w:spacing w:line="360" w:lineRule="auto"/>
        <w:ind w:firstLine="709"/>
        <w:jc w:val="both"/>
        <w:rPr>
          <w:sz w:val="28"/>
          <w:szCs w:val="28"/>
        </w:rPr>
      </w:pPr>
      <w:r w:rsidRPr="003550AF">
        <w:rPr>
          <w:sz w:val="28"/>
          <w:szCs w:val="28"/>
        </w:rPr>
        <w:t>Головний бухгалтер ______________________ (прізвище, ініціали)</w:t>
      </w:r>
    </w:p>
    <w:p w:rsidR="007323B9" w:rsidRPr="003550AF" w:rsidRDefault="007323B9" w:rsidP="003550AF">
      <w:pPr>
        <w:spacing w:line="360" w:lineRule="auto"/>
        <w:ind w:firstLine="709"/>
        <w:jc w:val="both"/>
        <w:rPr>
          <w:sz w:val="28"/>
          <w:szCs w:val="28"/>
        </w:rPr>
      </w:pPr>
      <w:r w:rsidRPr="003550AF">
        <w:rPr>
          <w:sz w:val="28"/>
          <w:szCs w:val="28"/>
        </w:rPr>
        <w:t>(підпис)</w:t>
      </w:r>
    </w:p>
    <w:p w:rsidR="007323B9" w:rsidRDefault="007323B9" w:rsidP="003550AF">
      <w:pPr>
        <w:spacing w:line="360" w:lineRule="auto"/>
        <w:ind w:firstLine="709"/>
        <w:jc w:val="both"/>
        <w:rPr>
          <w:sz w:val="28"/>
          <w:szCs w:val="28"/>
          <w:lang w:val="ru-RU"/>
        </w:rPr>
      </w:pPr>
      <w:r w:rsidRPr="003550AF">
        <w:rPr>
          <w:sz w:val="28"/>
          <w:szCs w:val="28"/>
        </w:rPr>
        <w:t>Ця частина податкового звіту заповнюється службовими особами ДПІ (ДПА)</w:t>
      </w:r>
    </w:p>
    <w:p w:rsidR="003550AF" w:rsidRPr="003550AF" w:rsidRDefault="003550AF" w:rsidP="003550AF">
      <w:pPr>
        <w:spacing w:line="360" w:lineRule="auto"/>
        <w:ind w:firstLine="709"/>
        <w:jc w:val="both"/>
        <w:rPr>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622"/>
        <w:gridCol w:w="704"/>
        <w:gridCol w:w="5611"/>
      </w:tblGrid>
      <w:tr w:rsidR="00AA7465" w:rsidRPr="00AA7465" w:rsidTr="00D03A0B">
        <w:tc>
          <w:tcPr>
            <w:tcW w:w="9855" w:type="dxa"/>
            <w:gridSpan w:val="4"/>
          </w:tcPr>
          <w:p w:rsidR="007323B9" w:rsidRPr="00AA7465" w:rsidRDefault="007323B9" w:rsidP="003550AF">
            <w:pPr>
              <w:jc w:val="both"/>
              <w:rPr>
                <w:sz w:val="20"/>
                <w:szCs w:val="20"/>
              </w:rPr>
            </w:pPr>
            <w:r w:rsidRPr="00AA7465">
              <w:rPr>
                <w:sz w:val="20"/>
                <w:szCs w:val="20"/>
              </w:rPr>
              <w:t>Відмітка про внесення даних до електронної бази податкової звітності</w:t>
            </w:r>
            <w:r w:rsidR="00142D32">
              <w:rPr>
                <w:sz w:val="20"/>
                <w:szCs w:val="20"/>
              </w:rPr>
              <w:t xml:space="preserve"> </w:t>
            </w:r>
            <w:r w:rsidRPr="00AA7465">
              <w:rPr>
                <w:sz w:val="20"/>
                <w:szCs w:val="20"/>
              </w:rPr>
              <w:t>Дата «___» ________20__р.</w:t>
            </w:r>
          </w:p>
          <w:p w:rsidR="007323B9" w:rsidRPr="00AA7465" w:rsidRDefault="007323B9" w:rsidP="003550AF">
            <w:pPr>
              <w:jc w:val="both"/>
              <w:rPr>
                <w:sz w:val="20"/>
                <w:szCs w:val="20"/>
              </w:rPr>
            </w:pPr>
          </w:p>
        </w:tc>
      </w:tr>
      <w:tr w:rsidR="00AA7465" w:rsidRPr="00AA7465" w:rsidTr="00D03A0B">
        <w:tc>
          <w:tcPr>
            <w:tcW w:w="9855" w:type="dxa"/>
            <w:gridSpan w:val="4"/>
          </w:tcPr>
          <w:p w:rsidR="007323B9" w:rsidRPr="00AA7465" w:rsidRDefault="007323B9" w:rsidP="003550AF">
            <w:pPr>
              <w:jc w:val="both"/>
              <w:rPr>
                <w:sz w:val="20"/>
                <w:szCs w:val="20"/>
              </w:rPr>
            </w:pPr>
            <w:r w:rsidRPr="00AA7465">
              <w:rPr>
                <w:sz w:val="20"/>
                <w:szCs w:val="20"/>
              </w:rPr>
              <w:t>_______________________________________________________________________________________________</w:t>
            </w:r>
          </w:p>
          <w:p w:rsidR="007323B9" w:rsidRPr="00AA7465" w:rsidRDefault="007323B9" w:rsidP="003550AF">
            <w:pPr>
              <w:jc w:val="both"/>
              <w:rPr>
                <w:sz w:val="20"/>
                <w:szCs w:val="20"/>
              </w:rPr>
            </w:pPr>
            <w:r w:rsidRPr="00AA7465">
              <w:rPr>
                <w:sz w:val="20"/>
                <w:szCs w:val="20"/>
              </w:rPr>
              <w:t>Службова особа ДПІ (ДПА) (підпис, прізвище)</w:t>
            </w:r>
          </w:p>
        </w:tc>
      </w:tr>
      <w:tr w:rsidR="00AA7465" w:rsidRPr="00AA7465" w:rsidTr="00D03A0B">
        <w:tc>
          <w:tcPr>
            <w:tcW w:w="9855" w:type="dxa"/>
            <w:gridSpan w:val="4"/>
          </w:tcPr>
          <w:p w:rsidR="007323B9" w:rsidRPr="00AA7465" w:rsidRDefault="007323B9" w:rsidP="003550AF">
            <w:pPr>
              <w:jc w:val="both"/>
              <w:rPr>
                <w:sz w:val="20"/>
                <w:szCs w:val="20"/>
              </w:rPr>
            </w:pPr>
            <w:r w:rsidRPr="00AA7465">
              <w:rPr>
                <w:sz w:val="20"/>
                <w:szCs w:val="20"/>
              </w:rPr>
              <w:t>За результатами камеральної перевірки звіту:</w:t>
            </w:r>
          </w:p>
        </w:tc>
      </w:tr>
      <w:tr w:rsidR="00AA7465" w:rsidRPr="00AA7465" w:rsidTr="00D03A0B">
        <w:tc>
          <w:tcPr>
            <w:tcW w:w="648" w:type="dxa"/>
          </w:tcPr>
          <w:p w:rsidR="007323B9" w:rsidRPr="00AA7465" w:rsidRDefault="007323B9" w:rsidP="003550AF">
            <w:pPr>
              <w:jc w:val="both"/>
              <w:rPr>
                <w:sz w:val="20"/>
                <w:szCs w:val="20"/>
              </w:rPr>
            </w:pPr>
          </w:p>
        </w:tc>
        <w:tc>
          <w:tcPr>
            <w:tcW w:w="2700" w:type="dxa"/>
          </w:tcPr>
          <w:p w:rsidR="007323B9" w:rsidRPr="00AA7465" w:rsidRDefault="007323B9" w:rsidP="003550AF">
            <w:pPr>
              <w:jc w:val="both"/>
              <w:rPr>
                <w:sz w:val="20"/>
                <w:szCs w:val="20"/>
              </w:rPr>
            </w:pPr>
          </w:p>
        </w:tc>
        <w:tc>
          <w:tcPr>
            <w:tcW w:w="720" w:type="dxa"/>
          </w:tcPr>
          <w:p w:rsidR="007323B9" w:rsidRPr="00AA7465" w:rsidRDefault="007323B9" w:rsidP="003550AF">
            <w:pPr>
              <w:jc w:val="both"/>
              <w:rPr>
                <w:sz w:val="20"/>
                <w:szCs w:val="20"/>
              </w:rPr>
            </w:pPr>
          </w:p>
        </w:tc>
        <w:tc>
          <w:tcPr>
            <w:tcW w:w="5787" w:type="dxa"/>
          </w:tcPr>
          <w:p w:rsidR="007323B9" w:rsidRPr="00AA7465" w:rsidRDefault="007323B9" w:rsidP="003550AF">
            <w:pPr>
              <w:jc w:val="both"/>
              <w:rPr>
                <w:sz w:val="20"/>
                <w:szCs w:val="20"/>
              </w:rPr>
            </w:pPr>
          </w:p>
        </w:tc>
      </w:tr>
      <w:tr w:rsidR="00AA7465" w:rsidRPr="00AA7465" w:rsidTr="00D03A0B">
        <w:tc>
          <w:tcPr>
            <w:tcW w:w="9855" w:type="dxa"/>
            <w:gridSpan w:val="4"/>
          </w:tcPr>
          <w:p w:rsidR="007323B9" w:rsidRPr="00AA7465" w:rsidRDefault="007323B9" w:rsidP="003550AF">
            <w:pPr>
              <w:jc w:val="both"/>
              <w:rPr>
                <w:sz w:val="20"/>
                <w:szCs w:val="20"/>
              </w:rPr>
            </w:pPr>
            <w:r w:rsidRPr="00AA7465">
              <w:rPr>
                <w:sz w:val="20"/>
                <w:szCs w:val="20"/>
              </w:rPr>
              <w:t>(потрібне відмітити)</w:t>
            </w:r>
          </w:p>
        </w:tc>
      </w:tr>
      <w:tr w:rsidR="00AA7465" w:rsidRPr="00AA7465" w:rsidTr="00D03A0B">
        <w:tc>
          <w:tcPr>
            <w:tcW w:w="9855" w:type="dxa"/>
            <w:gridSpan w:val="4"/>
          </w:tcPr>
          <w:p w:rsidR="007323B9" w:rsidRPr="00AA7465" w:rsidRDefault="007323B9" w:rsidP="003550AF">
            <w:pPr>
              <w:jc w:val="both"/>
              <w:rPr>
                <w:sz w:val="20"/>
                <w:szCs w:val="20"/>
              </w:rPr>
            </w:pPr>
            <w:r w:rsidRPr="00AA7465">
              <w:rPr>
                <w:sz w:val="20"/>
                <w:szCs w:val="20"/>
              </w:rPr>
              <w:t>«____» _____________20__ р.</w:t>
            </w:r>
            <w:r w:rsidR="00142D32">
              <w:rPr>
                <w:sz w:val="20"/>
                <w:szCs w:val="20"/>
              </w:rPr>
              <w:t xml:space="preserve"> </w:t>
            </w:r>
            <w:r w:rsidRPr="00AA7465">
              <w:rPr>
                <w:sz w:val="20"/>
                <w:szCs w:val="20"/>
              </w:rPr>
              <w:t>_________________________________________</w:t>
            </w:r>
          </w:p>
          <w:p w:rsidR="007323B9" w:rsidRPr="00AA7465" w:rsidRDefault="007323B9" w:rsidP="003550AF">
            <w:pPr>
              <w:jc w:val="both"/>
              <w:rPr>
                <w:sz w:val="20"/>
                <w:szCs w:val="20"/>
              </w:rPr>
            </w:pPr>
            <w:r w:rsidRPr="00AA7465">
              <w:rPr>
                <w:sz w:val="20"/>
                <w:szCs w:val="20"/>
              </w:rPr>
              <w:t>Службова особа ДПІ (ДПА) (підпис, прізвище)</w:t>
            </w:r>
          </w:p>
        </w:tc>
      </w:tr>
    </w:tbl>
    <w:p w:rsidR="007323B9" w:rsidRPr="00AA7465" w:rsidRDefault="007323B9" w:rsidP="00AA7465">
      <w:pPr>
        <w:spacing w:line="360" w:lineRule="auto"/>
        <w:ind w:firstLine="709"/>
        <w:jc w:val="both"/>
        <w:rPr>
          <w:sz w:val="28"/>
          <w:szCs w:val="28"/>
        </w:rPr>
      </w:pPr>
    </w:p>
    <w:p w:rsidR="00B62673" w:rsidRDefault="00AA7465" w:rsidP="00AA7465">
      <w:pPr>
        <w:spacing w:line="360" w:lineRule="auto"/>
        <w:ind w:firstLine="709"/>
        <w:jc w:val="both"/>
        <w:rPr>
          <w:sz w:val="28"/>
          <w:szCs w:val="28"/>
          <w:lang w:val="ru-RU"/>
        </w:rPr>
      </w:pPr>
      <w:r>
        <w:rPr>
          <w:sz w:val="28"/>
          <w:szCs w:val="28"/>
        </w:rPr>
        <w:br w:type="page"/>
      </w:r>
      <w:r w:rsidR="00B62673" w:rsidRPr="00AA7465">
        <w:rPr>
          <w:sz w:val="28"/>
          <w:szCs w:val="28"/>
        </w:rPr>
        <w:t>СПИСОК ВИКОРИСТАНОЇ ЛІТЕРАТУРИ</w:t>
      </w:r>
    </w:p>
    <w:p w:rsidR="001508BF" w:rsidRPr="001508BF" w:rsidRDefault="001508BF" w:rsidP="00AA7465">
      <w:pPr>
        <w:spacing w:line="360" w:lineRule="auto"/>
        <w:ind w:firstLine="709"/>
        <w:jc w:val="both"/>
        <w:rPr>
          <w:sz w:val="28"/>
          <w:szCs w:val="28"/>
          <w:lang w:val="ru-RU"/>
        </w:rPr>
      </w:pPr>
    </w:p>
    <w:p w:rsidR="00B62673" w:rsidRPr="00AA7465" w:rsidRDefault="00B62673" w:rsidP="001508BF">
      <w:pPr>
        <w:numPr>
          <w:ilvl w:val="1"/>
          <w:numId w:val="7"/>
        </w:numPr>
        <w:tabs>
          <w:tab w:val="clear" w:pos="1785"/>
          <w:tab w:val="num" w:pos="0"/>
          <w:tab w:val="left" w:pos="720"/>
          <w:tab w:val="left" w:pos="1080"/>
        </w:tabs>
        <w:spacing w:line="360" w:lineRule="auto"/>
        <w:ind w:left="0" w:firstLine="0"/>
        <w:jc w:val="both"/>
        <w:rPr>
          <w:sz w:val="28"/>
          <w:szCs w:val="28"/>
        </w:rPr>
      </w:pPr>
      <w:r w:rsidRPr="00AA7465">
        <w:rPr>
          <w:sz w:val="28"/>
          <w:szCs w:val="28"/>
        </w:rPr>
        <w:t>Закон України «Про загальнообов’язкове державне соціальне страхування від нещасних випадків на виробництві і професійних захворювань» від 23.09.99 р. №1105-ХІУ.</w:t>
      </w:r>
    </w:p>
    <w:p w:rsidR="00B62673" w:rsidRPr="00AA7465" w:rsidRDefault="00B62673" w:rsidP="001508BF">
      <w:pPr>
        <w:numPr>
          <w:ilvl w:val="1"/>
          <w:numId w:val="7"/>
        </w:numPr>
        <w:tabs>
          <w:tab w:val="clear" w:pos="1785"/>
          <w:tab w:val="num" w:pos="0"/>
          <w:tab w:val="left" w:pos="720"/>
          <w:tab w:val="left" w:pos="1080"/>
        </w:tabs>
        <w:spacing w:line="360" w:lineRule="auto"/>
        <w:ind w:left="0" w:firstLine="0"/>
        <w:jc w:val="both"/>
        <w:rPr>
          <w:sz w:val="28"/>
          <w:szCs w:val="28"/>
        </w:rPr>
      </w:pPr>
      <w:r w:rsidRPr="00AA7465">
        <w:rPr>
          <w:sz w:val="28"/>
          <w:szCs w:val="28"/>
        </w:rPr>
        <w:t>Закон України «Про об’єднання громадян» від 16.06.92 р. №2460-ХІІ.</w:t>
      </w:r>
    </w:p>
    <w:p w:rsidR="00B62673" w:rsidRPr="00AA7465" w:rsidRDefault="00B62673" w:rsidP="001508BF">
      <w:pPr>
        <w:numPr>
          <w:ilvl w:val="1"/>
          <w:numId w:val="7"/>
        </w:numPr>
        <w:tabs>
          <w:tab w:val="clear" w:pos="1785"/>
          <w:tab w:val="num" w:pos="0"/>
          <w:tab w:val="left" w:pos="709"/>
        </w:tabs>
        <w:spacing w:line="360" w:lineRule="auto"/>
        <w:ind w:left="0" w:firstLine="0"/>
        <w:jc w:val="both"/>
        <w:rPr>
          <w:sz w:val="28"/>
          <w:szCs w:val="28"/>
        </w:rPr>
      </w:pPr>
      <w:r w:rsidRPr="00AA7465">
        <w:rPr>
          <w:sz w:val="28"/>
          <w:szCs w:val="28"/>
        </w:rPr>
        <w:t>Закон України «Про благодійництво та благодійні організації» від 16.09.97 р. №531/97-Вр.</w:t>
      </w:r>
    </w:p>
    <w:p w:rsidR="00B62673" w:rsidRPr="00AA7465" w:rsidRDefault="00B62673" w:rsidP="001508BF">
      <w:pPr>
        <w:numPr>
          <w:ilvl w:val="1"/>
          <w:numId w:val="7"/>
        </w:numPr>
        <w:tabs>
          <w:tab w:val="clear" w:pos="1785"/>
          <w:tab w:val="num" w:pos="0"/>
        </w:tabs>
        <w:spacing w:line="360" w:lineRule="auto"/>
        <w:ind w:left="0" w:firstLine="0"/>
        <w:jc w:val="both"/>
        <w:rPr>
          <w:sz w:val="28"/>
          <w:szCs w:val="28"/>
        </w:rPr>
      </w:pPr>
      <w:r w:rsidRPr="00AA7465">
        <w:rPr>
          <w:sz w:val="28"/>
          <w:szCs w:val="28"/>
        </w:rPr>
        <w:t>Закон України «Про державну реєстрацію юридичних осіб та фізичних осіб - підприємців» від 15.05.03 р. №755-ІУ.</w:t>
      </w:r>
    </w:p>
    <w:p w:rsidR="00B62673" w:rsidRPr="00AA7465" w:rsidRDefault="00B62673" w:rsidP="001508BF">
      <w:pPr>
        <w:numPr>
          <w:ilvl w:val="1"/>
          <w:numId w:val="7"/>
        </w:numPr>
        <w:tabs>
          <w:tab w:val="clear" w:pos="1785"/>
          <w:tab w:val="num" w:pos="0"/>
          <w:tab w:val="left" w:pos="720"/>
          <w:tab w:val="left" w:pos="1080"/>
        </w:tabs>
        <w:spacing w:line="360" w:lineRule="auto"/>
        <w:ind w:left="0" w:firstLine="0"/>
        <w:jc w:val="both"/>
        <w:rPr>
          <w:sz w:val="28"/>
          <w:szCs w:val="28"/>
        </w:rPr>
      </w:pPr>
      <w:r w:rsidRPr="00AA7465">
        <w:rPr>
          <w:sz w:val="28"/>
          <w:szCs w:val="28"/>
        </w:rPr>
        <w:t>Закон України «Про бухгалтерський облік та фінансову звітність в Україні» від 16.07.99 р. №996-ХІУ.</w:t>
      </w:r>
    </w:p>
    <w:p w:rsidR="007323B9" w:rsidRPr="00AA7465" w:rsidRDefault="007323B9" w:rsidP="001508BF">
      <w:pPr>
        <w:numPr>
          <w:ilvl w:val="1"/>
          <w:numId w:val="7"/>
        </w:numPr>
        <w:tabs>
          <w:tab w:val="clear" w:pos="1785"/>
          <w:tab w:val="num" w:pos="0"/>
          <w:tab w:val="left" w:pos="1080"/>
        </w:tabs>
        <w:spacing w:line="360" w:lineRule="auto"/>
        <w:ind w:left="0" w:firstLine="0"/>
        <w:jc w:val="both"/>
        <w:rPr>
          <w:sz w:val="28"/>
          <w:szCs w:val="28"/>
        </w:rPr>
      </w:pPr>
      <w:r w:rsidRPr="00AA7465">
        <w:rPr>
          <w:sz w:val="28"/>
          <w:szCs w:val="28"/>
        </w:rPr>
        <w:t>Закон України «Про порядок погашення зобов’язань платників податків перед бюджетами та державними цільовими фондами» від 21.12.2000 р. №2181-ІІІ.</w:t>
      </w:r>
    </w:p>
    <w:p w:rsidR="00B62673" w:rsidRPr="00AA7465" w:rsidRDefault="007323B9" w:rsidP="001508BF">
      <w:pPr>
        <w:numPr>
          <w:ilvl w:val="1"/>
          <w:numId w:val="7"/>
        </w:numPr>
        <w:tabs>
          <w:tab w:val="clear" w:pos="1785"/>
          <w:tab w:val="num" w:pos="0"/>
          <w:tab w:val="left" w:pos="720"/>
          <w:tab w:val="left" w:pos="1080"/>
        </w:tabs>
        <w:spacing w:line="360" w:lineRule="auto"/>
        <w:ind w:left="0" w:firstLine="0"/>
        <w:jc w:val="both"/>
        <w:rPr>
          <w:sz w:val="28"/>
          <w:szCs w:val="28"/>
        </w:rPr>
      </w:pPr>
      <w:r w:rsidRPr="00AA7465">
        <w:rPr>
          <w:sz w:val="28"/>
          <w:szCs w:val="28"/>
        </w:rPr>
        <w:t>Постанова КМУ «Про порядок справляння і розміри збору за реєстрацію об’єднань громадян» від 26.02.93 р. №143.</w:t>
      </w:r>
    </w:p>
    <w:p w:rsidR="007323B9" w:rsidRPr="00AA7465" w:rsidRDefault="007323B9" w:rsidP="001508BF">
      <w:pPr>
        <w:numPr>
          <w:ilvl w:val="1"/>
          <w:numId w:val="7"/>
        </w:numPr>
        <w:tabs>
          <w:tab w:val="clear" w:pos="1785"/>
          <w:tab w:val="num" w:pos="0"/>
          <w:tab w:val="left" w:pos="1080"/>
        </w:tabs>
        <w:spacing w:line="360" w:lineRule="auto"/>
        <w:ind w:left="0" w:firstLine="0"/>
        <w:jc w:val="both"/>
        <w:rPr>
          <w:sz w:val="28"/>
          <w:szCs w:val="28"/>
        </w:rPr>
      </w:pPr>
      <w:r w:rsidRPr="00AA7465">
        <w:rPr>
          <w:sz w:val="28"/>
          <w:szCs w:val="28"/>
        </w:rPr>
        <w:t>Положення про порядок державної реєстрації благодійних організацій, затверджене постановою КМУ від 30.03.98 р. №382.</w:t>
      </w:r>
    </w:p>
    <w:p w:rsidR="007323B9" w:rsidRPr="00AA7465" w:rsidRDefault="007323B9" w:rsidP="001508BF">
      <w:pPr>
        <w:numPr>
          <w:ilvl w:val="1"/>
          <w:numId w:val="7"/>
        </w:numPr>
        <w:tabs>
          <w:tab w:val="clear" w:pos="1785"/>
          <w:tab w:val="num" w:pos="0"/>
          <w:tab w:val="left" w:pos="1080"/>
        </w:tabs>
        <w:spacing w:line="360" w:lineRule="auto"/>
        <w:ind w:left="0" w:firstLine="0"/>
        <w:jc w:val="both"/>
        <w:rPr>
          <w:sz w:val="28"/>
          <w:szCs w:val="28"/>
        </w:rPr>
      </w:pPr>
      <w:r w:rsidRPr="00AA7465">
        <w:rPr>
          <w:sz w:val="28"/>
          <w:szCs w:val="28"/>
        </w:rPr>
        <w:t>Положення про Реєстр неприбуткових організацій та установ, затверджене наказом ДПАУ від 11.07.97 р. №232.</w:t>
      </w:r>
    </w:p>
    <w:p w:rsidR="007323B9" w:rsidRPr="00AA7465" w:rsidRDefault="007323B9" w:rsidP="001508BF">
      <w:pPr>
        <w:tabs>
          <w:tab w:val="left" w:pos="-180"/>
        </w:tabs>
        <w:spacing w:line="360" w:lineRule="auto"/>
        <w:jc w:val="both"/>
        <w:rPr>
          <w:sz w:val="28"/>
          <w:szCs w:val="28"/>
        </w:rPr>
      </w:pPr>
      <w:r w:rsidRPr="00AA7465">
        <w:rPr>
          <w:sz w:val="28"/>
          <w:szCs w:val="28"/>
        </w:rPr>
        <w:t>10.Ковальов Д. Податковий і бухгалтерський облік у спонсорів і благодійників // Все про бухгалтерський облік. – 2004. - №28 (939). – С. 25-27.</w:t>
      </w:r>
      <w:bookmarkStart w:id="1" w:name="_GoBack"/>
      <w:bookmarkEnd w:id="1"/>
    </w:p>
    <w:sectPr w:rsidR="007323B9" w:rsidRPr="00AA7465" w:rsidSect="00AA7465">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7AF" w:rsidRDefault="007747AF" w:rsidP="00DD3FA2">
      <w:r>
        <w:separator/>
      </w:r>
    </w:p>
  </w:endnote>
  <w:endnote w:type="continuationSeparator" w:id="0">
    <w:p w:rsidR="007747AF" w:rsidRDefault="007747AF" w:rsidP="00DD3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FA2" w:rsidRDefault="009814DE">
    <w:pPr>
      <w:pStyle w:val="a7"/>
      <w:jc w:val="right"/>
    </w:pPr>
    <w:r>
      <w:rPr>
        <w:noProof/>
      </w:rPr>
      <w:t>1</w:t>
    </w:r>
  </w:p>
  <w:p w:rsidR="00DD3FA2" w:rsidRDefault="00DD3FA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7AF" w:rsidRDefault="007747AF" w:rsidP="00DD3FA2">
      <w:r>
        <w:separator/>
      </w:r>
    </w:p>
  </w:footnote>
  <w:footnote w:type="continuationSeparator" w:id="0">
    <w:p w:rsidR="007747AF" w:rsidRDefault="007747AF" w:rsidP="00DD3F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C602F"/>
    <w:multiLevelType w:val="hybridMultilevel"/>
    <w:tmpl w:val="9956FF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9B3299F"/>
    <w:multiLevelType w:val="hybridMultilevel"/>
    <w:tmpl w:val="03A077D0"/>
    <w:lvl w:ilvl="0" w:tplc="A7FC0728">
      <w:start w:val="1"/>
      <w:numFmt w:val="decimal"/>
      <w:lvlText w:val="%1)"/>
      <w:lvlJc w:val="left"/>
      <w:pPr>
        <w:tabs>
          <w:tab w:val="num" w:pos="2265"/>
        </w:tabs>
        <w:ind w:left="2265" w:hanging="1365"/>
      </w:pPr>
      <w:rPr>
        <w:rFonts w:cs="Times New Roman" w:hint="default"/>
      </w:rPr>
    </w:lvl>
    <w:lvl w:ilvl="1" w:tplc="04220019" w:tentative="1">
      <w:start w:val="1"/>
      <w:numFmt w:val="lowerLetter"/>
      <w:lvlText w:val="%2."/>
      <w:lvlJc w:val="left"/>
      <w:pPr>
        <w:tabs>
          <w:tab w:val="num" w:pos="1980"/>
        </w:tabs>
        <w:ind w:left="1980" w:hanging="360"/>
      </w:pPr>
      <w:rPr>
        <w:rFonts w:cs="Times New Roman"/>
      </w:rPr>
    </w:lvl>
    <w:lvl w:ilvl="2" w:tplc="0422001B" w:tentative="1">
      <w:start w:val="1"/>
      <w:numFmt w:val="lowerRoman"/>
      <w:lvlText w:val="%3."/>
      <w:lvlJc w:val="right"/>
      <w:pPr>
        <w:tabs>
          <w:tab w:val="num" w:pos="2700"/>
        </w:tabs>
        <w:ind w:left="2700" w:hanging="180"/>
      </w:pPr>
      <w:rPr>
        <w:rFonts w:cs="Times New Roman"/>
      </w:rPr>
    </w:lvl>
    <w:lvl w:ilvl="3" w:tplc="0422000F" w:tentative="1">
      <w:start w:val="1"/>
      <w:numFmt w:val="decimal"/>
      <w:lvlText w:val="%4."/>
      <w:lvlJc w:val="left"/>
      <w:pPr>
        <w:tabs>
          <w:tab w:val="num" w:pos="3420"/>
        </w:tabs>
        <w:ind w:left="3420" w:hanging="360"/>
      </w:pPr>
      <w:rPr>
        <w:rFonts w:cs="Times New Roman"/>
      </w:rPr>
    </w:lvl>
    <w:lvl w:ilvl="4" w:tplc="04220019" w:tentative="1">
      <w:start w:val="1"/>
      <w:numFmt w:val="lowerLetter"/>
      <w:lvlText w:val="%5."/>
      <w:lvlJc w:val="left"/>
      <w:pPr>
        <w:tabs>
          <w:tab w:val="num" w:pos="4140"/>
        </w:tabs>
        <w:ind w:left="4140" w:hanging="360"/>
      </w:pPr>
      <w:rPr>
        <w:rFonts w:cs="Times New Roman"/>
      </w:rPr>
    </w:lvl>
    <w:lvl w:ilvl="5" w:tplc="0422001B" w:tentative="1">
      <w:start w:val="1"/>
      <w:numFmt w:val="lowerRoman"/>
      <w:lvlText w:val="%6."/>
      <w:lvlJc w:val="right"/>
      <w:pPr>
        <w:tabs>
          <w:tab w:val="num" w:pos="4860"/>
        </w:tabs>
        <w:ind w:left="4860" w:hanging="180"/>
      </w:pPr>
      <w:rPr>
        <w:rFonts w:cs="Times New Roman"/>
      </w:rPr>
    </w:lvl>
    <w:lvl w:ilvl="6" w:tplc="0422000F" w:tentative="1">
      <w:start w:val="1"/>
      <w:numFmt w:val="decimal"/>
      <w:lvlText w:val="%7."/>
      <w:lvlJc w:val="left"/>
      <w:pPr>
        <w:tabs>
          <w:tab w:val="num" w:pos="5580"/>
        </w:tabs>
        <w:ind w:left="5580" w:hanging="360"/>
      </w:pPr>
      <w:rPr>
        <w:rFonts w:cs="Times New Roman"/>
      </w:rPr>
    </w:lvl>
    <w:lvl w:ilvl="7" w:tplc="04220019" w:tentative="1">
      <w:start w:val="1"/>
      <w:numFmt w:val="lowerLetter"/>
      <w:lvlText w:val="%8."/>
      <w:lvlJc w:val="left"/>
      <w:pPr>
        <w:tabs>
          <w:tab w:val="num" w:pos="6300"/>
        </w:tabs>
        <w:ind w:left="6300" w:hanging="360"/>
      </w:pPr>
      <w:rPr>
        <w:rFonts w:cs="Times New Roman"/>
      </w:rPr>
    </w:lvl>
    <w:lvl w:ilvl="8" w:tplc="0422001B" w:tentative="1">
      <w:start w:val="1"/>
      <w:numFmt w:val="lowerRoman"/>
      <w:lvlText w:val="%9."/>
      <w:lvlJc w:val="right"/>
      <w:pPr>
        <w:tabs>
          <w:tab w:val="num" w:pos="7020"/>
        </w:tabs>
        <w:ind w:left="7020" w:hanging="180"/>
      </w:pPr>
      <w:rPr>
        <w:rFonts w:cs="Times New Roman"/>
      </w:rPr>
    </w:lvl>
  </w:abstractNum>
  <w:abstractNum w:abstractNumId="2">
    <w:nsid w:val="1B9B4349"/>
    <w:multiLevelType w:val="hybridMultilevel"/>
    <w:tmpl w:val="0FD0EE84"/>
    <w:lvl w:ilvl="0" w:tplc="0422000F">
      <w:start w:val="1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3F5F5BD1"/>
    <w:multiLevelType w:val="hybridMultilevel"/>
    <w:tmpl w:val="74B4B36E"/>
    <w:lvl w:ilvl="0" w:tplc="BB180EEA">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4E1C4F95"/>
    <w:multiLevelType w:val="hybridMultilevel"/>
    <w:tmpl w:val="4F4A194A"/>
    <w:lvl w:ilvl="0" w:tplc="F11A2FC6">
      <w:start w:val="1"/>
      <w:numFmt w:val="decimal"/>
      <w:lvlText w:val="%1)"/>
      <w:lvlJc w:val="left"/>
      <w:pPr>
        <w:tabs>
          <w:tab w:val="num" w:pos="1728"/>
        </w:tabs>
        <w:ind w:left="1728" w:hanging="1020"/>
      </w:pPr>
      <w:rPr>
        <w:rFonts w:cs="Times New Roman" w:hint="default"/>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5">
    <w:nsid w:val="71830642"/>
    <w:multiLevelType w:val="hybridMultilevel"/>
    <w:tmpl w:val="7AA47C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5436BF6"/>
    <w:multiLevelType w:val="hybridMultilevel"/>
    <w:tmpl w:val="123039DA"/>
    <w:lvl w:ilvl="0" w:tplc="B1D6CA8C">
      <w:start w:val="1"/>
      <w:numFmt w:val="decimal"/>
      <w:lvlText w:val="%1)"/>
      <w:lvlJc w:val="left"/>
      <w:pPr>
        <w:tabs>
          <w:tab w:val="num" w:pos="1065"/>
        </w:tabs>
        <w:ind w:left="1065" w:hanging="360"/>
      </w:pPr>
      <w:rPr>
        <w:rFonts w:cs="Times New Roman" w:hint="default"/>
      </w:rPr>
    </w:lvl>
    <w:lvl w:ilvl="1" w:tplc="D59697F4">
      <w:start w:val="1"/>
      <w:numFmt w:val="decimal"/>
      <w:lvlText w:val="%2."/>
      <w:lvlJc w:val="left"/>
      <w:pPr>
        <w:tabs>
          <w:tab w:val="num" w:pos="1785"/>
        </w:tabs>
        <w:ind w:left="1785" w:hanging="360"/>
      </w:pPr>
      <w:rPr>
        <w:rFonts w:cs="Times New Roman" w:hint="default"/>
      </w:rPr>
    </w:lvl>
    <w:lvl w:ilvl="2" w:tplc="0422001B" w:tentative="1">
      <w:start w:val="1"/>
      <w:numFmt w:val="lowerRoman"/>
      <w:lvlText w:val="%3."/>
      <w:lvlJc w:val="right"/>
      <w:pPr>
        <w:tabs>
          <w:tab w:val="num" w:pos="2505"/>
        </w:tabs>
        <w:ind w:left="2505" w:hanging="180"/>
      </w:pPr>
      <w:rPr>
        <w:rFonts w:cs="Times New Roman"/>
      </w:rPr>
    </w:lvl>
    <w:lvl w:ilvl="3" w:tplc="0422000F" w:tentative="1">
      <w:start w:val="1"/>
      <w:numFmt w:val="decimal"/>
      <w:lvlText w:val="%4."/>
      <w:lvlJc w:val="left"/>
      <w:pPr>
        <w:tabs>
          <w:tab w:val="num" w:pos="3225"/>
        </w:tabs>
        <w:ind w:left="3225" w:hanging="360"/>
      </w:pPr>
      <w:rPr>
        <w:rFonts w:cs="Times New Roman"/>
      </w:rPr>
    </w:lvl>
    <w:lvl w:ilvl="4" w:tplc="04220019" w:tentative="1">
      <w:start w:val="1"/>
      <w:numFmt w:val="lowerLetter"/>
      <w:lvlText w:val="%5."/>
      <w:lvlJc w:val="left"/>
      <w:pPr>
        <w:tabs>
          <w:tab w:val="num" w:pos="3945"/>
        </w:tabs>
        <w:ind w:left="3945" w:hanging="360"/>
      </w:pPr>
      <w:rPr>
        <w:rFonts w:cs="Times New Roman"/>
      </w:rPr>
    </w:lvl>
    <w:lvl w:ilvl="5" w:tplc="0422001B" w:tentative="1">
      <w:start w:val="1"/>
      <w:numFmt w:val="lowerRoman"/>
      <w:lvlText w:val="%6."/>
      <w:lvlJc w:val="right"/>
      <w:pPr>
        <w:tabs>
          <w:tab w:val="num" w:pos="4665"/>
        </w:tabs>
        <w:ind w:left="4665" w:hanging="180"/>
      </w:pPr>
      <w:rPr>
        <w:rFonts w:cs="Times New Roman"/>
      </w:rPr>
    </w:lvl>
    <w:lvl w:ilvl="6" w:tplc="0422000F" w:tentative="1">
      <w:start w:val="1"/>
      <w:numFmt w:val="decimal"/>
      <w:lvlText w:val="%7."/>
      <w:lvlJc w:val="left"/>
      <w:pPr>
        <w:tabs>
          <w:tab w:val="num" w:pos="5385"/>
        </w:tabs>
        <w:ind w:left="5385" w:hanging="360"/>
      </w:pPr>
      <w:rPr>
        <w:rFonts w:cs="Times New Roman"/>
      </w:rPr>
    </w:lvl>
    <w:lvl w:ilvl="7" w:tplc="04220019" w:tentative="1">
      <w:start w:val="1"/>
      <w:numFmt w:val="lowerLetter"/>
      <w:lvlText w:val="%8."/>
      <w:lvlJc w:val="left"/>
      <w:pPr>
        <w:tabs>
          <w:tab w:val="num" w:pos="6105"/>
        </w:tabs>
        <w:ind w:left="6105" w:hanging="360"/>
      </w:pPr>
      <w:rPr>
        <w:rFonts w:cs="Times New Roman"/>
      </w:rPr>
    </w:lvl>
    <w:lvl w:ilvl="8" w:tplc="0422001B" w:tentative="1">
      <w:start w:val="1"/>
      <w:numFmt w:val="lowerRoman"/>
      <w:lvlText w:val="%9."/>
      <w:lvlJc w:val="right"/>
      <w:pPr>
        <w:tabs>
          <w:tab w:val="num" w:pos="6825"/>
        </w:tabs>
        <w:ind w:left="6825" w:hanging="180"/>
      </w:pPr>
      <w:rPr>
        <w:rFonts w:cs="Times New Roman"/>
      </w:rPr>
    </w:lvl>
  </w:abstractNum>
  <w:abstractNum w:abstractNumId="7">
    <w:nsid w:val="7DF91D17"/>
    <w:multiLevelType w:val="hybridMultilevel"/>
    <w:tmpl w:val="7F6614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7"/>
  </w:num>
  <w:num w:numId="4">
    <w:abstractNumId w:val="0"/>
  </w:num>
  <w:num w:numId="5">
    <w:abstractNumId w:val="3"/>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1076"/>
    <w:rsid w:val="000059C6"/>
    <w:rsid w:val="000609C8"/>
    <w:rsid w:val="00083013"/>
    <w:rsid w:val="0012327A"/>
    <w:rsid w:val="00142D32"/>
    <w:rsid w:val="001508BF"/>
    <w:rsid w:val="001737DF"/>
    <w:rsid w:val="001B7E3D"/>
    <w:rsid w:val="001D76CB"/>
    <w:rsid w:val="00262B2C"/>
    <w:rsid w:val="00335307"/>
    <w:rsid w:val="003550AF"/>
    <w:rsid w:val="00375BAD"/>
    <w:rsid w:val="003D5B8C"/>
    <w:rsid w:val="00431C6F"/>
    <w:rsid w:val="004700A6"/>
    <w:rsid w:val="00470C3B"/>
    <w:rsid w:val="005433DA"/>
    <w:rsid w:val="00552844"/>
    <w:rsid w:val="00561802"/>
    <w:rsid w:val="005B1CFF"/>
    <w:rsid w:val="006759A9"/>
    <w:rsid w:val="006C5B79"/>
    <w:rsid w:val="00721076"/>
    <w:rsid w:val="007323B9"/>
    <w:rsid w:val="007747AF"/>
    <w:rsid w:val="007C3EF4"/>
    <w:rsid w:val="008172ED"/>
    <w:rsid w:val="0083377E"/>
    <w:rsid w:val="00870B11"/>
    <w:rsid w:val="00874625"/>
    <w:rsid w:val="00910A9A"/>
    <w:rsid w:val="009814DE"/>
    <w:rsid w:val="00AA2324"/>
    <w:rsid w:val="00AA7465"/>
    <w:rsid w:val="00B02F9B"/>
    <w:rsid w:val="00B62673"/>
    <w:rsid w:val="00CE2916"/>
    <w:rsid w:val="00D03A0B"/>
    <w:rsid w:val="00DD3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rules v:ext="edit">
        <o:r id="V:Rule1" type="connector" idref="#_x0000_s1030"/>
        <o:r id="V:Rule2" type="connector" idref="#_x0000_s1031"/>
      </o:rules>
    </o:shapelayout>
  </w:shapeDefaults>
  <w:decimalSymbol w:val=","/>
  <w:listSeparator w:val=";"/>
  <w14:defaultImageDpi w14:val="0"/>
  <w15:chartTrackingRefBased/>
  <w15:docId w15:val="{973C2C38-0CE0-45AD-9A13-E20D775D9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076"/>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3D5B8C"/>
    <w:rPr>
      <w:rFonts w:cs="Times New Roman"/>
      <w:b/>
      <w:bCs/>
    </w:rPr>
  </w:style>
  <w:style w:type="table" w:styleId="a4">
    <w:name w:val="Table Grid"/>
    <w:basedOn w:val="a1"/>
    <w:uiPriority w:val="59"/>
    <w:rsid w:val="001D76C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rsid w:val="00DD3FA2"/>
    <w:pPr>
      <w:tabs>
        <w:tab w:val="center" w:pos="4677"/>
        <w:tab w:val="right" w:pos="9355"/>
      </w:tabs>
    </w:pPr>
  </w:style>
  <w:style w:type="character" w:customStyle="1" w:styleId="a6">
    <w:name w:val="Верхний колонтитул Знак"/>
    <w:link w:val="a5"/>
    <w:uiPriority w:val="99"/>
    <w:locked/>
    <w:rsid w:val="00DD3FA2"/>
    <w:rPr>
      <w:rFonts w:cs="Times New Roman"/>
      <w:sz w:val="24"/>
      <w:szCs w:val="24"/>
      <w:lang w:val="uk-UA" w:eastAsia="uk-UA"/>
    </w:rPr>
  </w:style>
  <w:style w:type="paragraph" w:styleId="a7">
    <w:name w:val="footer"/>
    <w:basedOn w:val="a"/>
    <w:link w:val="a8"/>
    <w:uiPriority w:val="99"/>
    <w:rsid w:val="00DD3FA2"/>
    <w:pPr>
      <w:tabs>
        <w:tab w:val="center" w:pos="4677"/>
        <w:tab w:val="right" w:pos="9355"/>
      </w:tabs>
    </w:pPr>
  </w:style>
  <w:style w:type="character" w:customStyle="1" w:styleId="a8">
    <w:name w:val="Нижний колонтитул Знак"/>
    <w:link w:val="a7"/>
    <w:uiPriority w:val="99"/>
    <w:locked/>
    <w:rsid w:val="00DD3FA2"/>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4E84A-7E0E-4154-B457-5E05511CD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6952</Words>
  <Characters>39631</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46491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cp:lastPrinted>2011-01-26T19:48:00Z</cp:lastPrinted>
  <dcterms:created xsi:type="dcterms:W3CDTF">2014-03-22T05:19:00Z</dcterms:created>
  <dcterms:modified xsi:type="dcterms:W3CDTF">2014-03-22T05:19:00Z</dcterms:modified>
</cp:coreProperties>
</file>