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ADF" w:rsidRDefault="00A24ADF" w:rsidP="008B7EE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4120E" w:rsidRDefault="008B7EEE" w:rsidP="008B7EEE">
      <w:pPr>
        <w:jc w:val="center"/>
        <w:rPr>
          <w:rFonts w:ascii="Times New Roman" w:hAnsi="Times New Roman"/>
          <w:b/>
          <w:sz w:val="28"/>
          <w:szCs w:val="28"/>
        </w:rPr>
      </w:pPr>
      <w:r w:rsidRPr="008B7EEE">
        <w:rPr>
          <w:rFonts w:ascii="Times New Roman" w:hAnsi="Times New Roman"/>
          <w:b/>
          <w:sz w:val="28"/>
          <w:szCs w:val="28"/>
        </w:rPr>
        <w:t>Содержание:</w:t>
      </w:r>
    </w:p>
    <w:p w:rsidR="00077876" w:rsidRPr="00077876" w:rsidRDefault="00077876">
      <w:pPr>
        <w:pStyle w:val="ab"/>
        <w:rPr>
          <w:rFonts w:ascii="Times New Roman" w:hAnsi="Times New Roman"/>
        </w:rPr>
      </w:pPr>
    </w:p>
    <w:p w:rsidR="00077876" w:rsidRPr="00077876" w:rsidRDefault="00077876" w:rsidP="00077876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77876">
        <w:rPr>
          <w:rFonts w:ascii="Times New Roman" w:hAnsi="Times New Roman"/>
          <w:sz w:val="28"/>
          <w:szCs w:val="28"/>
        </w:rPr>
        <w:fldChar w:fldCharType="begin"/>
      </w:r>
      <w:r w:rsidRPr="00077876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077876">
        <w:rPr>
          <w:rFonts w:ascii="Times New Roman" w:hAnsi="Times New Roman"/>
          <w:sz w:val="28"/>
          <w:szCs w:val="28"/>
        </w:rPr>
        <w:fldChar w:fldCharType="separate"/>
      </w:r>
      <w:hyperlink w:anchor="_Toc277485355" w:history="1">
        <w:r w:rsidRPr="00077876">
          <w:rPr>
            <w:rStyle w:val="ac"/>
            <w:rFonts w:ascii="Times New Roman" w:hAnsi="Times New Roman"/>
            <w:noProof/>
            <w:sz w:val="28"/>
            <w:szCs w:val="28"/>
          </w:rPr>
          <w:t>Введение</w:t>
        </w:r>
        <w:r w:rsidRPr="0007787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07787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_Toc277485355 \h </w:instrText>
        </w:r>
        <w:r w:rsidRPr="00077876">
          <w:rPr>
            <w:rFonts w:ascii="Times New Roman" w:hAnsi="Times New Roman"/>
            <w:noProof/>
            <w:webHidden/>
            <w:sz w:val="28"/>
            <w:szCs w:val="28"/>
          </w:rPr>
        </w:r>
        <w:r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82380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77876" w:rsidRPr="00077876" w:rsidRDefault="00234EB0" w:rsidP="00077876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7485357" w:history="1">
        <w:r w:rsidR="00077876" w:rsidRPr="00077876">
          <w:rPr>
            <w:rStyle w:val="ac"/>
            <w:rFonts w:ascii="Times New Roman" w:hAnsi="Times New Roman"/>
            <w:noProof/>
            <w:sz w:val="28"/>
            <w:szCs w:val="28"/>
          </w:rPr>
          <w:t>Глава 1.О нравственно- патриотическом воспитании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_Toc277485357 \h </w:instrTex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82380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77876" w:rsidRPr="00077876" w:rsidRDefault="00234EB0" w:rsidP="00077876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7485358" w:history="1">
        <w:r w:rsidR="00077876" w:rsidRPr="00077876">
          <w:rPr>
            <w:rStyle w:val="ac"/>
            <w:rFonts w:ascii="Times New Roman" w:hAnsi="Times New Roman"/>
            <w:noProof/>
            <w:sz w:val="28"/>
            <w:szCs w:val="28"/>
          </w:rPr>
          <w:t>1.1.Суть и значение нравственно-патриотического воспитания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_Toc277485358 \h </w:instrTex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82380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77876" w:rsidRPr="00077876" w:rsidRDefault="00234EB0" w:rsidP="00077876">
      <w:pPr>
        <w:pStyle w:val="21"/>
        <w:tabs>
          <w:tab w:val="left" w:pos="880"/>
          <w:tab w:val="right" w:leader="dot" w:pos="9345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7485359" w:history="1">
        <w:r w:rsidR="00077876" w:rsidRPr="00077876">
          <w:rPr>
            <w:rStyle w:val="ac"/>
            <w:rFonts w:ascii="Times New Roman" w:hAnsi="Times New Roman"/>
            <w:noProof/>
            <w:sz w:val="28"/>
            <w:szCs w:val="28"/>
          </w:rPr>
          <w:t>1.2.Различные методы патриотического воспитания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_Toc277485359 \h </w:instrTex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82380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77876" w:rsidRPr="00077876" w:rsidRDefault="00234EB0" w:rsidP="00077876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7485360" w:history="1">
        <w:r w:rsidR="00077876" w:rsidRPr="00077876">
          <w:rPr>
            <w:rStyle w:val="ac"/>
            <w:rFonts w:ascii="Times New Roman" w:hAnsi="Times New Roman"/>
            <w:noProof/>
            <w:sz w:val="28"/>
            <w:szCs w:val="28"/>
          </w:rPr>
          <w:t>Глава 2.Эффективность метода изучения истории семьи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_Toc277485360 \h </w:instrTex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82380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77876" w:rsidRPr="00077876" w:rsidRDefault="00234EB0" w:rsidP="00077876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7485361" w:history="1">
        <w:r w:rsidR="00077876" w:rsidRPr="00077876">
          <w:rPr>
            <w:rStyle w:val="ac"/>
            <w:rFonts w:ascii="Times New Roman" w:hAnsi="Times New Roman"/>
            <w:noProof/>
            <w:sz w:val="28"/>
            <w:szCs w:val="28"/>
          </w:rPr>
          <w:t>2.1. Суть метода связанного с изучением генеалогического древа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_Toc277485361 \h </w:instrTex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82380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77876" w:rsidRPr="00077876" w:rsidRDefault="00234EB0" w:rsidP="00077876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7485362" w:history="1">
        <w:r w:rsidR="00077876" w:rsidRPr="00077876">
          <w:rPr>
            <w:rStyle w:val="ac"/>
            <w:rFonts w:ascii="Times New Roman" w:hAnsi="Times New Roman"/>
            <w:noProof/>
            <w:sz w:val="28"/>
            <w:szCs w:val="28"/>
          </w:rPr>
          <w:t>2.2.Генеалогическое древо как метод, вовлечения семьи в воспитание ребенка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_Toc277485362 \h </w:instrTex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82380">
          <w:rPr>
            <w:rFonts w:ascii="Times New Roman" w:hAnsi="Times New Roman"/>
            <w:noProof/>
            <w:webHidden/>
            <w:sz w:val="28"/>
            <w:szCs w:val="28"/>
          </w:rPr>
          <w:t>17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77876" w:rsidRPr="00077876" w:rsidRDefault="00234EB0" w:rsidP="00077876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7485363" w:history="1">
        <w:r w:rsidR="00077876" w:rsidRPr="00077876">
          <w:rPr>
            <w:rStyle w:val="ac"/>
            <w:rFonts w:ascii="Times New Roman" w:hAnsi="Times New Roman"/>
            <w:noProof/>
            <w:sz w:val="28"/>
            <w:szCs w:val="28"/>
          </w:rPr>
          <w:t>Заключение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_Toc277485363 \h </w:instrTex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82380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77876" w:rsidRPr="00077876" w:rsidRDefault="00234EB0" w:rsidP="00077876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7485366" w:history="1">
        <w:r w:rsidR="00077876" w:rsidRPr="00077876">
          <w:rPr>
            <w:rStyle w:val="ac"/>
            <w:rFonts w:ascii="Times New Roman" w:hAnsi="Times New Roman"/>
            <w:noProof/>
            <w:sz w:val="28"/>
            <w:szCs w:val="28"/>
          </w:rPr>
          <w:t>Список  литературы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_Toc277485366 \h </w:instrTex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82380">
          <w:rPr>
            <w:rFonts w:ascii="Times New Roman" w:hAnsi="Times New Roman"/>
            <w:noProof/>
            <w:webHidden/>
            <w:sz w:val="28"/>
            <w:szCs w:val="28"/>
          </w:rPr>
          <w:t>25</w:t>
        </w:r>
        <w:r w:rsidR="00077876" w:rsidRPr="0007787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77876" w:rsidRDefault="00077876" w:rsidP="00077876">
      <w:pPr>
        <w:spacing w:after="0" w:line="360" w:lineRule="auto"/>
        <w:jc w:val="both"/>
      </w:pPr>
      <w:r w:rsidRPr="00077876">
        <w:rPr>
          <w:rFonts w:ascii="Times New Roman" w:hAnsi="Times New Roman"/>
          <w:sz w:val="28"/>
          <w:szCs w:val="28"/>
        </w:rPr>
        <w:fldChar w:fldCharType="end"/>
      </w:r>
    </w:p>
    <w:p w:rsidR="008B7EEE" w:rsidRDefault="008B7EEE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7876" w:rsidRDefault="00077876">
      <w:pPr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Toc277485355"/>
      <w:r>
        <w:rPr>
          <w:rFonts w:ascii="Times New Roman" w:hAnsi="Times New Roman"/>
        </w:rPr>
        <w:br w:type="page"/>
      </w:r>
    </w:p>
    <w:p w:rsidR="001B58E7" w:rsidRDefault="001B58E7" w:rsidP="001016A1">
      <w:pPr>
        <w:pStyle w:val="1"/>
        <w:jc w:val="center"/>
        <w:rPr>
          <w:rFonts w:ascii="Times New Roman" w:hAnsi="Times New Roman"/>
          <w:color w:val="auto"/>
        </w:rPr>
      </w:pPr>
      <w:r w:rsidRPr="000865CA">
        <w:rPr>
          <w:rFonts w:ascii="Times New Roman" w:hAnsi="Times New Roman"/>
          <w:color w:val="auto"/>
        </w:rPr>
        <w:t>Введение</w:t>
      </w:r>
      <w:bookmarkEnd w:id="0"/>
    </w:p>
    <w:p w:rsidR="00F4120E" w:rsidRPr="00F4120E" w:rsidRDefault="00F4120E" w:rsidP="00F4120E"/>
    <w:p w:rsidR="001B58E7" w:rsidRPr="000865CA" w:rsidRDefault="001B58E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Патриотическое и гражданское воспитание дошкольников, приобщение детей к традиционной отечественной культуре – проблема, которая меня начала волновать несколько лет назад.</w:t>
      </w:r>
    </w:p>
    <w:p w:rsidR="0091732D" w:rsidRPr="000865CA" w:rsidRDefault="002B1331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Важность </w:t>
      </w:r>
      <w:r w:rsidR="0091732D" w:rsidRPr="000865CA">
        <w:rPr>
          <w:rFonts w:ascii="Times New Roman" w:hAnsi="Times New Roman"/>
          <w:sz w:val="28"/>
          <w:szCs w:val="28"/>
        </w:rPr>
        <w:t>д</w:t>
      </w:r>
      <w:r w:rsidR="000E7B8B" w:rsidRPr="000865CA">
        <w:rPr>
          <w:rFonts w:ascii="Times New Roman" w:hAnsi="Times New Roman"/>
          <w:sz w:val="28"/>
          <w:szCs w:val="28"/>
        </w:rPr>
        <w:t>анного исследования заключается</w:t>
      </w:r>
      <w:r w:rsidR="0091732D" w:rsidRPr="000865CA">
        <w:rPr>
          <w:rFonts w:ascii="Times New Roman" w:hAnsi="Times New Roman"/>
          <w:sz w:val="28"/>
          <w:szCs w:val="28"/>
        </w:rPr>
        <w:t xml:space="preserve"> в том</w:t>
      </w:r>
      <w:r w:rsidR="000E7B8B" w:rsidRPr="000865CA">
        <w:rPr>
          <w:rFonts w:ascii="Times New Roman" w:hAnsi="Times New Roman"/>
          <w:sz w:val="28"/>
          <w:szCs w:val="28"/>
        </w:rPr>
        <w:t>,</w:t>
      </w:r>
      <w:r w:rsidR="0091732D" w:rsidRPr="000865CA">
        <w:rPr>
          <w:rFonts w:ascii="Times New Roman" w:hAnsi="Times New Roman"/>
          <w:sz w:val="28"/>
          <w:szCs w:val="28"/>
        </w:rPr>
        <w:t xml:space="preserve"> что в</w:t>
      </w:r>
      <w:r w:rsidR="001B58E7" w:rsidRPr="000865CA">
        <w:rPr>
          <w:rFonts w:ascii="Times New Roman" w:hAnsi="Times New Roman"/>
          <w:sz w:val="28"/>
          <w:szCs w:val="28"/>
        </w:rPr>
        <w:t xml:space="preserve">оспитание детей в современном российском обществе, в условиях экономического и политического реформирования стала острой проблемой на сегодняшний день. </w:t>
      </w:r>
    </w:p>
    <w:p w:rsidR="00795C98" w:rsidRPr="000865CA" w:rsidRDefault="001B58E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Необходимость формирования высоких нравственных, морально-псих</w:t>
      </w:r>
      <w:r w:rsidR="000E7B8B" w:rsidRPr="000865CA">
        <w:rPr>
          <w:rFonts w:ascii="Times New Roman" w:hAnsi="Times New Roman"/>
          <w:sz w:val="28"/>
          <w:szCs w:val="28"/>
        </w:rPr>
        <w:t>ологических и этических качеств,</w:t>
      </w:r>
      <w:r w:rsidRPr="000865CA">
        <w:rPr>
          <w:rFonts w:ascii="Times New Roman" w:hAnsi="Times New Roman"/>
          <w:sz w:val="28"/>
          <w:szCs w:val="28"/>
        </w:rPr>
        <w:t xml:space="preserve"> среди которых</w:t>
      </w:r>
      <w:r w:rsidR="000E7B8B" w:rsidRPr="000865CA">
        <w:rPr>
          <w:rFonts w:ascii="Times New Roman" w:hAnsi="Times New Roman"/>
          <w:sz w:val="28"/>
          <w:szCs w:val="28"/>
        </w:rPr>
        <w:t xml:space="preserve"> </w:t>
      </w:r>
      <w:r w:rsidRPr="000865CA">
        <w:rPr>
          <w:rFonts w:ascii="Times New Roman" w:hAnsi="Times New Roman"/>
          <w:sz w:val="28"/>
          <w:szCs w:val="28"/>
        </w:rPr>
        <w:t xml:space="preserve"> важное </w:t>
      </w:r>
      <w:r w:rsidR="000E7B8B" w:rsidRPr="000865CA">
        <w:rPr>
          <w:rFonts w:ascii="Times New Roman" w:hAnsi="Times New Roman"/>
          <w:sz w:val="28"/>
          <w:szCs w:val="28"/>
        </w:rPr>
        <w:t xml:space="preserve"> </w:t>
      </w:r>
      <w:r w:rsidRPr="000865CA">
        <w:rPr>
          <w:rFonts w:ascii="Times New Roman" w:hAnsi="Times New Roman"/>
          <w:sz w:val="28"/>
          <w:szCs w:val="28"/>
        </w:rPr>
        <w:t>значение имеет патриотизм, гражданственность, ответственность за судьбу Отечества – все эти вопросы необходимо поднимать уже в дошкольном учреждении.</w:t>
      </w:r>
      <w:r w:rsidR="00795C98" w:rsidRPr="000865CA">
        <w:rPr>
          <w:rFonts w:ascii="Times New Roman" w:hAnsi="Times New Roman"/>
          <w:sz w:val="28"/>
          <w:szCs w:val="28"/>
        </w:rPr>
        <w:t xml:space="preserve"> </w:t>
      </w:r>
      <w:r w:rsidR="0091732D" w:rsidRPr="000865CA">
        <w:rPr>
          <w:rFonts w:ascii="Times New Roman" w:hAnsi="Times New Roman"/>
          <w:sz w:val="28"/>
          <w:szCs w:val="28"/>
        </w:rPr>
        <w:t>Под крышей детского сада необходимо закладывать основы нравственно - патриотического воспитания молодежи, которые затем подхватят школа, институт, армия.</w:t>
      </w:r>
    </w:p>
    <w:p w:rsidR="00300F42" w:rsidRPr="000865CA" w:rsidRDefault="00795C98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За последнее время, вследствие продолжающихся кризисных явлений в социально-экономической, политической, культурной и других сферах общественной жизни произошел резкий спад в деятельности воспитания подрастающего поколения. </w:t>
      </w:r>
    </w:p>
    <w:p w:rsidR="0091732D" w:rsidRPr="000865CA" w:rsidRDefault="00300F42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В настоящее время достаточно много методической литературы по патриотическому воспитанию. Однако в ней освещаются лишь отдельные стороны нравственно-патриотического воспитания детей</w:t>
      </w:r>
      <w:r w:rsidR="000E7B8B" w:rsidRPr="000865CA">
        <w:rPr>
          <w:rFonts w:ascii="Times New Roman" w:hAnsi="Times New Roman"/>
          <w:sz w:val="28"/>
          <w:szCs w:val="28"/>
        </w:rPr>
        <w:t>,</w:t>
      </w:r>
      <w:r w:rsidRPr="000865CA">
        <w:rPr>
          <w:rFonts w:ascii="Times New Roman" w:hAnsi="Times New Roman"/>
          <w:sz w:val="28"/>
          <w:szCs w:val="28"/>
        </w:rPr>
        <w:t xml:space="preserve"> в отдельных видах деятельности нет стройной системы, отражающей всю полноту данной проблемы. Это закономерно, поскольку чувство патриотизма многогранно по содержанию.</w:t>
      </w:r>
    </w:p>
    <w:p w:rsidR="00E40E57" w:rsidRPr="000865CA" w:rsidRDefault="00300F42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Проблемы</w:t>
      </w:r>
      <w:r w:rsidR="00795C98" w:rsidRPr="000865CA">
        <w:rPr>
          <w:rFonts w:ascii="Times New Roman" w:hAnsi="Times New Roman"/>
          <w:sz w:val="28"/>
          <w:szCs w:val="28"/>
        </w:rPr>
        <w:t xml:space="preserve"> патриотического воспитания </w:t>
      </w:r>
      <w:r w:rsidR="0091732D" w:rsidRPr="000865CA">
        <w:rPr>
          <w:rFonts w:ascii="Times New Roman" w:hAnsi="Times New Roman"/>
          <w:sz w:val="28"/>
          <w:szCs w:val="28"/>
        </w:rPr>
        <w:t xml:space="preserve">в связи с изменением нравственных ориентиров общества </w:t>
      </w:r>
      <w:r w:rsidR="00795C98" w:rsidRPr="000865CA">
        <w:rPr>
          <w:rFonts w:ascii="Times New Roman" w:hAnsi="Times New Roman"/>
          <w:sz w:val="28"/>
          <w:szCs w:val="28"/>
        </w:rPr>
        <w:t>определя</w:t>
      </w:r>
      <w:r w:rsidR="0021358E" w:rsidRPr="000865CA">
        <w:rPr>
          <w:rFonts w:ascii="Times New Roman" w:hAnsi="Times New Roman"/>
          <w:sz w:val="28"/>
          <w:szCs w:val="28"/>
        </w:rPr>
        <w:t>ют</w:t>
      </w:r>
      <w:r w:rsidR="00795C98" w:rsidRPr="000865CA">
        <w:rPr>
          <w:rFonts w:ascii="Times New Roman" w:hAnsi="Times New Roman"/>
          <w:sz w:val="28"/>
          <w:szCs w:val="28"/>
        </w:rPr>
        <w:t xml:space="preserve"> </w:t>
      </w:r>
      <w:r w:rsidR="00795C98" w:rsidRPr="000865CA">
        <w:rPr>
          <w:rStyle w:val="30"/>
          <w:rFonts w:ascii="Times New Roman" w:eastAsia="Calibri" w:hAnsi="Times New Roman"/>
          <w:color w:val="auto"/>
          <w:sz w:val="28"/>
          <w:szCs w:val="28"/>
        </w:rPr>
        <w:t>актуальность</w:t>
      </w:r>
      <w:r w:rsidR="00795C98" w:rsidRPr="000865CA">
        <w:rPr>
          <w:rFonts w:ascii="Times New Roman" w:hAnsi="Times New Roman"/>
          <w:sz w:val="28"/>
          <w:szCs w:val="28"/>
        </w:rPr>
        <w:t xml:space="preserve"> моей работы. </w:t>
      </w:r>
    </w:p>
    <w:p w:rsidR="00E40E57" w:rsidRDefault="00795C98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Нравственно - патриотического  воспитание детей старшего дошкольного возраста должно обрести новые характеристики и подходы к решению, как основная часть целостного подхода социальной адаптации жизненного самоопределения и становления личности.</w:t>
      </w:r>
      <w:r w:rsidR="00E40E57" w:rsidRPr="000865CA">
        <w:rPr>
          <w:rFonts w:ascii="Times New Roman" w:hAnsi="Times New Roman"/>
          <w:sz w:val="28"/>
          <w:szCs w:val="28"/>
        </w:rPr>
        <w:t xml:space="preserve"> Особое место в воспитании у ребенка чувства Родины занимает семья, его отношение к родным и близким: матери, отцу, дедушке и бабушке. Это корни, связывающие ребенка с родным домом и ближайшим окружением.</w:t>
      </w:r>
    </w:p>
    <w:p w:rsidR="00F71655" w:rsidRPr="00F71655" w:rsidRDefault="00F71655" w:rsidP="00F71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1655">
        <w:rPr>
          <w:rFonts w:ascii="Times New Roman" w:hAnsi="Times New Roman"/>
          <w:sz w:val="28"/>
          <w:szCs w:val="28"/>
        </w:rPr>
        <w:t>Семья – самый первый и самый важный коллектив, в который ребенок попадает сразу после появления на свет. Именно в семье он получает навыки, привычки, черты характера, которые остаются у него на всю жизнь и влияют на его судьбу. То, что приобретено в раннем детстве, изменить очень трудно. Почему? А потому что в семье человек растет и находится как минимум до16 – 25 лет. В окружении членов семьи ребенок растет, ходит в школу, получает какое-то образование. В семье у него идет формирование личности! И с каким багажом за плечами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1655">
        <w:rPr>
          <w:rFonts w:ascii="Times New Roman" w:hAnsi="Times New Roman"/>
          <w:sz w:val="28"/>
          <w:szCs w:val="28"/>
        </w:rPr>
        <w:t>человек вступает во взрослую жизнь, зависит от того, что вложила в него семья.</w:t>
      </w:r>
    </w:p>
    <w:p w:rsidR="00F71655" w:rsidRPr="00F71655" w:rsidRDefault="00F71655" w:rsidP="00F71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1655">
        <w:rPr>
          <w:rFonts w:ascii="Times New Roman" w:hAnsi="Times New Roman"/>
          <w:sz w:val="28"/>
          <w:szCs w:val="28"/>
        </w:rPr>
        <w:t>Только взрослые члены семьи могут научить ребенка любить, заботиться о близких, привить трудолюбие, навыки к самообслуживанию, развить у ребенка активность, лидерские качества, способность проявлять инициативу, самодисциплину, способность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1655">
        <w:rPr>
          <w:rFonts w:ascii="Times New Roman" w:hAnsi="Times New Roman"/>
          <w:sz w:val="28"/>
          <w:szCs w:val="28"/>
        </w:rPr>
        <w:t>сопереживать и, при необходимости, проявлять твердость и настойчивость и многие другие нужные и полезные в жизни качества характера и души.</w:t>
      </w:r>
    </w:p>
    <w:p w:rsidR="00F71655" w:rsidRPr="00F71655" w:rsidRDefault="00F71655" w:rsidP="00F71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1655">
        <w:rPr>
          <w:rFonts w:ascii="Times New Roman" w:hAnsi="Times New Roman"/>
          <w:sz w:val="28"/>
          <w:szCs w:val="28"/>
        </w:rPr>
        <w:t>Почему семья, часто, не может дать детям всего вышеперечисленного?</w:t>
      </w:r>
    </w:p>
    <w:p w:rsidR="00F71655" w:rsidRPr="00F71655" w:rsidRDefault="00F71655" w:rsidP="00F71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1655">
        <w:rPr>
          <w:rFonts w:ascii="Times New Roman" w:hAnsi="Times New Roman"/>
          <w:sz w:val="28"/>
          <w:szCs w:val="28"/>
        </w:rPr>
        <w:t>Дело в том, что семья может заложить в ребенка только то, что имеет сама. Полезные навыки, полезные традиции, полезные привычки – 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1655">
        <w:rPr>
          <w:rFonts w:ascii="Times New Roman" w:hAnsi="Times New Roman"/>
          <w:sz w:val="28"/>
          <w:szCs w:val="28"/>
        </w:rPr>
        <w:t>семья этого ребенку не дала, то, скорее, она выступит в качестве отрицательного фактора, и у ребенка будет трудная судьба.</w:t>
      </w:r>
    </w:p>
    <w:p w:rsidR="00F71655" w:rsidRDefault="00F71655" w:rsidP="00F71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1655">
        <w:rPr>
          <w:rFonts w:ascii="Times New Roman" w:hAnsi="Times New Roman"/>
          <w:sz w:val="28"/>
          <w:szCs w:val="28"/>
        </w:rPr>
        <w:t>Порочный круг заключается в том, что и родители, и бабушки с дедушками вышли из своих семей и вынесли оттуда все, что успела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1655">
        <w:rPr>
          <w:rFonts w:ascii="Times New Roman" w:hAnsi="Times New Roman"/>
          <w:sz w:val="28"/>
          <w:szCs w:val="28"/>
        </w:rPr>
        <w:t>вложить в них их семья, где они родились и выросли. Весь этот багаж, плюс жизненный опыт, они переда</w:t>
      </w:r>
      <w:r>
        <w:rPr>
          <w:rFonts w:ascii="Times New Roman" w:hAnsi="Times New Roman"/>
          <w:sz w:val="28"/>
          <w:szCs w:val="28"/>
        </w:rPr>
        <w:t>ли своим детям, а дети– внукам.</w:t>
      </w:r>
    </w:p>
    <w:p w:rsidR="00F71655" w:rsidRPr="000865CA" w:rsidRDefault="00F71655" w:rsidP="00F71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F71655">
        <w:rPr>
          <w:rFonts w:ascii="Times New Roman" w:hAnsi="Times New Roman"/>
          <w:sz w:val="28"/>
          <w:szCs w:val="28"/>
        </w:rPr>
        <w:t>о в каждую семью, как известно, время от времени вливаются новые люди, из других семей, (кто-то женится, или выходит замуж), в которых были иные традиции, царили совершенно другие привычки и навыки. То есть появляются новые члены семьи, которые могут изменять или даже нарушать старые устои. Это часто является причиной семейных конфликтов, в которые непременно вовлекаются и дети.</w:t>
      </w:r>
    </w:p>
    <w:p w:rsidR="001638CE" w:rsidRDefault="00E40E5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Применение метода изучения генеалогического древа в воспитании детей старшего дошкольного возраста и будет основной </w:t>
      </w:r>
      <w:r w:rsidRPr="000865CA">
        <w:rPr>
          <w:rStyle w:val="30"/>
          <w:rFonts w:ascii="Times New Roman" w:eastAsia="Calibri" w:hAnsi="Times New Roman"/>
          <w:color w:val="auto"/>
          <w:sz w:val="28"/>
          <w:szCs w:val="28"/>
        </w:rPr>
        <w:t>целью</w:t>
      </w:r>
      <w:r w:rsidRPr="000865CA">
        <w:rPr>
          <w:rStyle w:val="30"/>
          <w:rFonts w:ascii="Times New Roman" w:eastAsia="Calibri" w:hAnsi="Times New Roman"/>
          <w:sz w:val="28"/>
          <w:szCs w:val="28"/>
        </w:rPr>
        <w:t xml:space="preserve"> </w:t>
      </w:r>
      <w:r w:rsidRPr="000865CA">
        <w:rPr>
          <w:rFonts w:ascii="Times New Roman" w:hAnsi="Times New Roman"/>
          <w:sz w:val="28"/>
          <w:szCs w:val="28"/>
        </w:rPr>
        <w:t>моей работы.</w:t>
      </w:r>
    </w:p>
    <w:p w:rsidR="00367B4B" w:rsidRPr="000865CA" w:rsidRDefault="00367B4B" w:rsidP="00367B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7B4B">
        <w:rPr>
          <w:rFonts w:ascii="Times New Roman" w:hAnsi="Times New Roman"/>
          <w:sz w:val="28"/>
          <w:szCs w:val="28"/>
        </w:rPr>
        <w:t>Объект - нр</w:t>
      </w:r>
      <w:r>
        <w:rPr>
          <w:rFonts w:ascii="Times New Roman" w:hAnsi="Times New Roman"/>
          <w:sz w:val="28"/>
          <w:szCs w:val="28"/>
        </w:rPr>
        <w:t>авственно-патриотическое</w:t>
      </w:r>
      <w:r w:rsidRPr="00367B4B">
        <w:rPr>
          <w:rFonts w:ascii="Times New Roman" w:hAnsi="Times New Roman"/>
          <w:sz w:val="28"/>
          <w:szCs w:val="28"/>
        </w:rPr>
        <w:t xml:space="preserve"> воспитание детей ст</w:t>
      </w:r>
      <w:r>
        <w:rPr>
          <w:rFonts w:ascii="Times New Roman" w:hAnsi="Times New Roman"/>
          <w:sz w:val="28"/>
          <w:szCs w:val="28"/>
        </w:rPr>
        <w:t>аршего дошкольного возраста. Предмет</w:t>
      </w:r>
      <w:r w:rsidRPr="00367B4B">
        <w:rPr>
          <w:rFonts w:ascii="Times New Roman" w:hAnsi="Times New Roman"/>
          <w:sz w:val="28"/>
          <w:szCs w:val="28"/>
        </w:rPr>
        <w:t>- формирование нр</w:t>
      </w:r>
      <w:r>
        <w:rPr>
          <w:rFonts w:ascii="Times New Roman" w:hAnsi="Times New Roman"/>
          <w:sz w:val="28"/>
          <w:szCs w:val="28"/>
        </w:rPr>
        <w:t>авственно</w:t>
      </w:r>
      <w:r w:rsidRPr="00367B4B">
        <w:rPr>
          <w:rFonts w:ascii="Times New Roman" w:hAnsi="Times New Roman"/>
          <w:sz w:val="28"/>
          <w:szCs w:val="28"/>
        </w:rPr>
        <w:t>-патриотич</w:t>
      </w:r>
      <w:r>
        <w:rPr>
          <w:rFonts w:ascii="Times New Roman" w:hAnsi="Times New Roman"/>
          <w:sz w:val="28"/>
          <w:szCs w:val="28"/>
        </w:rPr>
        <w:t>еского</w:t>
      </w:r>
      <w:r w:rsidRPr="00367B4B">
        <w:rPr>
          <w:rFonts w:ascii="Times New Roman" w:hAnsi="Times New Roman"/>
          <w:sz w:val="28"/>
          <w:szCs w:val="28"/>
        </w:rPr>
        <w:t xml:space="preserve"> восп</w:t>
      </w:r>
      <w:r>
        <w:rPr>
          <w:rFonts w:ascii="Times New Roman" w:hAnsi="Times New Roman"/>
          <w:sz w:val="28"/>
          <w:szCs w:val="28"/>
        </w:rPr>
        <w:t>итания</w:t>
      </w:r>
      <w:r w:rsidRPr="00367B4B">
        <w:rPr>
          <w:rFonts w:ascii="Times New Roman" w:hAnsi="Times New Roman"/>
          <w:sz w:val="28"/>
          <w:szCs w:val="28"/>
        </w:rPr>
        <w:t xml:space="preserve"> при помощи построения ген</w:t>
      </w:r>
      <w:r>
        <w:rPr>
          <w:rFonts w:ascii="Times New Roman" w:hAnsi="Times New Roman"/>
          <w:sz w:val="28"/>
          <w:szCs w:val="28"/>
        </w:rPr>
        <w:t>еалогического</w:t>
      </w:r>
      <w:r w:rsidRPr="00367B4B">
        <w:rPr>
          <w:rFonts w:ascii="Times New Roman" w:hAnsi="Times New Roman"/>
          <w:sz w:val="28"/>
          <w:szCs w:val="28"/>
        </w:rPr>
        <w:t xml:space="preserve"> древа.</w:t>
      </w:r>
    </w:p>
    <w:p w:rsidR="00F4120E" w:rsidRDefault="001638C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277485316"/>
      <w:bookmarkStart w:id="2" w:name="_Toc277485356"/>
      <w:r w:rsidRPr="000865CA">
        <w:rPr>
          <w:rStyle w:val="20"/>
          <w:rFonts w:ascii="Times New Roman" w:eastAsia="Calibri" w:hAnsi="Times New Roman"/>
          <w:color w:val="auto"/>
          <w:sz w:val="28"/>
          <w:szCs w:val="28"/>
        </w:rPr>
        <w:t>Задачи</w:t>
      </w:r>
      <w:bookmarkEnd w:id="1"/>
      <w:bookmarkEnd w:id="2"/>
      <w:r w:rsidRPr="000865CA">
        <w:rPr>
          <w:rFonts w:ascii="Times New Roman" w:hAnsi="Times New Roman"/>
          <w:sz w:val="28"/>
          <w:szCs w:val="28"/>
        </w:rPr>
        <w:t xml:space="preserve"> которые стоят перед нами - это определение сути нравственно- патриотического воспитания дошкольников, применение метода изучения истории семьи, определение новизны и эффективности этого метода воспитания.</w:t>
      </w:r>
      <w:r w:rsidR="00D94ACC" w:rsidRPr="000865CA">
        <w:rPr>
          <w:rFonts w:ascii="Times New Roman" w:hAnsi="Times New Roman"/>
          <w:sz w:val="28"/>
          <w:szCs w:val="28"/>
        </w:rPr>
        <w:t xml:space="preserve"> Нравственно-патриотическое воспитание детей является одной из важных задач образовательного учреждения. Большое значение для решения этих задач имеет семья, выдвинем </w:t>
      </w:r>
      <w:r w:rsidR="00D94ACC" w:rsidRPr="000865CA">
        <w:rPr>
          <w:rStyle w:val="20"/>
          <w:rFonts w:ascii="Times New Roman" w:eastAsia="Calibri" w:hAnsi="Times New Roman"/>
          <w:color w:val="auto"/>
          <w:sz w:val="28"/>
          <w:szCs w:val="28"/>
        </w:rPr>
        <w:t>гипотезу</w:t>
      </w:r>
      <w:r w:rsidR="00D94ACC" w:rsidRPr="000865CA">
        <w:rPr>
          <w:rFonts w:ascii="Times New Roman" w:hAnsi="Times New Roman"/>
          <w:sz w:val="28"/>
          <w:szCs w:val="28"/>
        </w:rPr>
        <w:t xml:space="preserve"> о том</w:t>
      </w:r>
      <w:r w:rsidR="00367B4B">
        <w:rPr>
          <w:rFonts w:ascii="Times New Roman" w:hAnsi="Times New Roman"/>
          <w:sz w:val="28"/>
          <w:szCs w:val="28"/>
        </w:rPr>
        <w:t>,</w:t>
      </w:r>
      <w:r w:rsidR="00D94ACC" w:rsidRPr="000865CA">
        <w:rPr>
          <w:rFonts w:ascii="Times New Roman" w:hAnsi="Times New Roman"/>
          <w:sz w:val="28"/>
          <w:szCs w:val="28"/>
        </w:rPr>
        <w:t xml:space="preserve"> что </w:t>
      </w:r>
      <w:r w:rsidR="00367B4B">
        <w:rPr>
          <w:rFonts w:ascii="Times New Roman" w:hAnsi="Times New Roman"/>
          <w:sz w:val="28"/>
          <w:szCs w:val="28"/>
        </w:rPr>
        <w:t>метод построения генеалогического древа является эффективным методом нравственно-патриотического воспитания</w:t>
      </w:r>
      <w:r w:rsidR="00D94ACC" w:rsidRPr="000865CA">
        <w:rPr>
          <w:rFonts w:ascii="Times New Roman" w:hAnsi="Times New Roman"/>
          <w:sz w:val="28"/>
          <w:szCs w:val="28"/>
        </w:rPr>
        <w:t>. Учитывая это, можно с полным правом</w:t>
      </w:r>
      <w:r w:rsidR="00726BE0" w:rsidRPr="000865CA">
        <w:rPr>
          <w:rFonts w:ascii="Times New Roman" w:hAnsi="Times New Roman"/>
          <w:sz w:val="28"/>
          <w:szCs w:val="28"/>
        </w:rPr>
        <w:t xml:space="preserve"> предположить</w:t>
      </w:r>
      <w:r w:rsidR="00D94ACC" w:rsidRPr="000865CA">
        <w:rPr>
          <w:rFonts w:ascii="Times New Roman" w:hAnsi="Times New Roman"/>
          <w:sz w:val="28"/>
          <w:szCs w:val="28"/>
        </w:rPr>
        <w:t>, что семья была, есть и будет важнейшим институтом воспитания патриотических чувств ребенка.</w:t>
      </w:r>
      <w:r w:rsidR="004A3D8E" w:rsidRPr="000865CA">
        <w:rPr>
          <w:rFonts w:ascii="Times New Roman" w:hAnsi="Times New Roman"/>
          <w:sz w:val="28"/>
          <w:szCs w:val="28"/>
        </w:rPr>
        <w:t xml:space="preserve"> </w:t>
      </w:r>
      <w:r w:rsidR="000E07B8" w:rsidRPr="000865CA">
        <w:rPr>
          <w:rFonts w:ascii="Times New Roman" w:hAnsi="Times New Roman"/>
          <w:sz w:val="28"/>
          <w:szCs w:val="28"/>
        </w:rPr>
        <w:t>Для подтверждения нашей гипотезы проанализируем основные методы нравственно-патриотического воспитания дошкольника.</w:t>
      </w:r>
    </w:p>
    <w:p w:rsidR="00367B4B" w:rsidRDefault="00367B4B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120E" w:rsidRDefault="00F412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A3D8E" w:rsidRPr="000865CA" w:rsidRDefault="004A3D8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D8E" w:rsidRDefault="004A3D8E" w:rsidP="001016A1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3" w:name="_Toc277485357"/>
      <w:r w:rsidRPr="000865CA">
        <w:rPr>
          <w:rFonts w:ascii="Times New Roman" w:hAnsi="Times New Roman"/>
          <w:color w:val="auto"/>
        </w:rPr>
        <w:t>Глава 1.О нравственно- патриотическом воспитании</w:t>
      </w:r>
      <w:bookmarkEnd w:id="3"/>
    </w:p>
    <w:p w:rsidR="00F4120E" w:rsidRPr="00F4120E" w:rsidRDefault="00F4120E" w:rsidP="001016A1">
      <w:pPr>
        <w:pStyle w:val="1"/>
        <w:spacing w:before="0" w:line="360" w:lineRule="auto"/>
        <w:jc w:val="center"/>
      </w:pPr>
    </w:p>
    <w:p w:rsidR="00F57B17" w:rsidRDefault="001016A1" w:rsidP="001016A1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4" w:name="_Toc277485358"/>
      <w:r>
        <w:rPr>
          <w:rFonts w:ascii="Times New Roman" w:hAnsi="Times New Roman"/>
          <w:color w:val="auto"/>
        </w:rPr>
        <w:t>1.1.</w:t>
      </w:r>
      <w:r w:rsidR="00F57B17" w:rsidRPr="000865CA">
        <w:rPr>
          <w:rFonts w:ascii="Times New Roman" w:hAnsi="Times New Roman"/>
          <w:color w:val="auto"/>
        </w:rPr>
        <w:t>Суть и значение нравств</w:t>
      </w:r>
      <w:r w:rsidR="00F4120E">
        <w:rPr>
          <w:rFonts w:ascii="Times New Roman" w:hAnsi="Times New Roman"/>
          <w:color w:val="auto"/>
        </w:rPr>
        <w:t>енно-патриотического воспитания</w:t>
      </w:r>
      <w:bookmarkEnd w:id="4"/>
    </w:p>
    <w:p w:rsidR="00F4120E" w:rsidRPr="00F4120E" w:rsidRDefault="00F4120E" w:rsidP="00F4120E"/>
    <w:p w:rsidR="004A3D8E" w:rsidRPr="000865CA" w:rsidRDefault="00F57B1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П</w:t>
      </w:r>
      <w:r w:rsidR="004A3D8E" w:rsidRPr="000865CA">
        <w:rPr>
          <w:rFonts w:ascii="Times New Roman" w:hAnsi="Times New Roman"/>
          <w:sz w:val="28"/>
          <w:szCs w:val="28"/>
        </w:rPr>
        <w:t>атриотизм применительно к ребёнку старшего дошкольног</w:t>
      </w:r>
      <w:r w:rsidR="000E7B8B" w:rsidRPr="000865CA">
        <w:rPr>
          <w:rFonts w:ascii="Times New Roman" w:hAnsi="Times New Roman"/>
          <w:sz w:val="28"/>
          <w:szCs w:val="28"/>
        </w:rPr>
        <w:t>о и младшего школьного возраста</w:t>
      </w:r>
      <w:r w:rsidR="004A3D8E" w:rsidRPr="000865CA">
        <w:rPr>
          <w:rFonts w:ascii="Times New Roman" w:hAnsi="Times New Roman"/>
          <w:sz w:val="28"/>
          <w:szCs w:val="28"/>
        </w:rPr>
        <w:t xml:space="preserve"> определяется</w:t>
      </w:r>
      <w:r w:rsidR="000E7B8B" w:rsidRPr="000865CA">
        <w:rPr>
          <w:rFonts w:ascii="Times New Roman" w:hAnsi="Times New Roman"/>
          <w:sz w:val="28"/>
          <w:szCs w:val="28"/>
        </w:rPr>
        <w:t>,</w:t>
      </w:r>
      <w:r w:rsidR="004A3D8E" w:rsidRPr="000865CA">
        <w:rPr>
          <w:rFonts w:ascii="Times New Roman" w:hAnsi="Times New Roman"/>
          <w:sz w:val="28"/>
          <w:szCs w:val="28"/>
        </w:rPr>
        <w:t xml:space="preserve"> как потребность участвовать в посильных делах на благо семьи, детского сада, родного города, Родины, представителей живой природы; наличие у детей таких качеств, как сочувствие, чувство собственного достоинства и осознание себя частью окружающего мира.</w:t>
      </w:r>
    </w:p>
    <w:p w:rsidR="004A3D8E" w:rsidRPr="000865CA" w:rsidRDefault="004A3D8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В дошкольном и младшем школьном возрасте происходит формирование культурно-ценностных ориентации духовно-нравственной основы личности ребенка, развитие его эмоций, чувств, мышления, механизмов социальной адаптации в обществе, начинается процесс национально-культурной самоидентификации, осознания себя в окружающем мире. Данный период в жизни человека является наиболее благоприятным для эмоционально-психологического воздействия, так как образы восприятия действительности, культурного пространства очень ярки и сильны и поэтому они остаются в памяти надолго, а иногда и на всю жизнь, что очень важно в воспитании патриотизма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1"/>
      </w:r>
      <w:r w:rsidRPr="000865CA">
        <w:rPr>
          <w:rFonts w:ascii="Times New Roman" w:hAnsi="Times New Roman"/>
          <w:sz w:val="28"/>
          <w:szCs w:val="28"/>
        </w:rPr>
        <w:t xml:space="preserve">. </w:t>
      </w:r>
    </w:p>
    <w:p w:rsidR="004A62B7" w:rsidRPr="000865CA" w:rsidRDefault="004A3D8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Анализируя    работы    современных    исследователей (Л.В. Кокуевой,  Т.Н. Антоновой, Т.Т. Зубовой, Е.П. Арнаутовой и др.) можно говорить о том, что формирование основ патриотизма охватывает более широкий круг задач:</w:t>
      </w:r>
      <w:r w:rsidR="004A62B7" w:rsidRPr="000865CA">
        <w:rPr>
          <w:rFonts w:ascii="Times New Roman" w:hAnsi="Times New Roman"/>
          <w:sz w:val="28"/>
          <w:szCs w:val="28"/>
        </w:rPr>
        <w:t xml:space="preserve"> Воспитательные традиции древней Руси насчитывают более двух тысяч лет. Стержнем всего российского воспитания является патриотизм. Что может включать в себя понятие «патриотизм»? </w:t>
      </w:r>
    </w:p>
    <w:p w:rsidR="004A3D8E" w:rsidRPr="000865CA" w:rsidRDefault="004A62B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Это, прежде всего любовь к Родине, к земле, где родился и вырос, гордость за исторические свершения народа. Россия – родина для многих. Но для того, чтобы считать себя истинным сыном или дочерью, необходимо ощутить духовную жизнь своего народа и творчески утвердить себя в ней, принять русский язык, историю и культуру страны как свои собственные. Однако национальная гордость не должна выражаться в тупом самомнении и самодовольство. Настоящий патриот учится на исторических ошибках своего народа, на недостатках его характера и культуры. Национализм же ведет к взаимной ненависти, обособлению, культурному застою. Духовный, творческий патриотизм необходимо прививать с раннего детства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2"/>
      </w:r>
      <w:r w:rsidRPr="000865CA">
        <w:rPr>
          <w:rFonts w:ascii="Times New Roman" w:hAnsi="Times New Roman"/>
          <w:sz w:val="28"/>
          <w:szCs w:val="28"/>
        </w:rPr>
        <w:t>.</w:t>
      </w:r>
    </w:p>
    <w:p w:rsidR="004A3D8E" w:rsidRPr="000865CA" w:rsidRDefault="004A3D8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- формирование духовно-нравственного отношения и чувства сопричастности к родному дому, семье, детскому саду, городу (селу),  родной природе, культурному наследию своего народа;</w:t>
      </w:r>
    </w:p>
    <w:p w:rsidR="00F4120E" w:rsidRDefault="004A3D8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- воспитание любви, уважения к своей нации, понимания своих национальных особенностей, чувства собственного достоинства как представителя своего народа и толерантного отношения к представителям других национальностей – сверстникам, их родителям и окружающим людям</w:t>
      </w:r>
      <w:r w:rsidRPr="000865CA">
        <w:rPr>
          <w:rStyle w:val="a6"/>
          <w:rFonts w:ascii="Times New Roman" w:hAnsi="Times New Roman"/>
          <w:sz w:val="28"/>
          <w:szCs w:val="28"/>
        </w:rPr>
        <w:footnoteReference w:id="3"/>
      </w:r>
      <w:r w:rsidR="004A62B7" w:rsidRPr="000865CA">
        <w:rPr>
          <w:rFonts w:ascii="Times New Roman" w:hAnsi="Times New Roman"/>
          <w:sz w:val="28"/>
          <w:szCs w:val="28"/>
        </w:rPr>
        <w:t>.</w:t>
      </w:r>
      <w:r w:rsidR="00DE3F2F" w:rsidRPr="000865CA">
        <w:rPr>
          <w:rFonts w:ascii="Times New Roman" w:hAnsi="Times New Roman"/>
          <w:sz w:val="28"/>
          <w:szCs w:val="28"/>
        </w:rPr>
        <w:t xml:space="preserve"> </w:t>
      </w:r>
    </w:p>
    <w:p w:rsidR="00F4120E" w:rsidRDefault="00F412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E3F2F" w:rsidRPr="000865CA" w:rsidRDefault="00DE3F2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7B17" w:rsidRDefault="0068572B" w:rsidP="0068572B">
      <w:pPr>
        <w:pStyle w:val="2"/>
        <w:spacing w:before="0" w:line="360" w:lineRule="auto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5" w:name="_Toc277485359"/>
      <w:r>
        <w:rPr>
          <w:rFonts w:ascii="Times New Roman" w:hAnsi="Times New Roman"/>
          <w:color w:val="auto"/>
          <w:sz w:val="28"/>
          <w:szCs w:val="28"/>
        </w:rPr>
        <w:t>1.2.</w:t>
      </w:r>
      <w:r w:rsidR="00F57B17" w:rsidRPr="000865CA">
        <w:rPr>
          <w:rFonts w:ascii="Times New Roman" w:hAnsi="Times New Roman"/>
          <w:color w:val="auto"/>
          <w:sz w:val="28"/>
          <w:szCs w:val="28"/>
        </w:rPr>
        <w:t>Различные мет</w:t>
      </w:r>
      <w:r w:rsidR="00F4120E">
        <w:rPr>
          <w:rFonts w:ascii="Times New Roman" w:hAnsi="Times New Roman"/>
          <w:color w:val="auto"/>
          <w:sz w:val="28"/>
          <w:szCs w:val="28"/>
        </w:rPr>
        <w:t>оды патриотического воспитания</w:t>
      </w:r>
      <w:bookmarkEnd w:id="5"/>
    </w:p>
    <w:p w:rsidR="00F4120E" w:rsidRPr="00F4120E" w:rsidRDefault="00F4120E" w:rsidP="00F4120E"/>
    <w:p w:rsidR="00C33BC2" w:rsidRPr="000865CA" w:rsidRDefault="00C33BC2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Для приведения в действие поставленных целей и задач воспитательного процесса можно использовать различные сочетания методов, приемов и средств. Методом воспитания является система воспитательных и образовательных средств, характеризующих совместную деятельность педагогов и воспитанников. В целом, метод воспитания является одним из инструментов, как воздействия, так и взаимодействия между людьми. Методы воздействия на личность оказывают комплексное воздействие на воспитанника и крайне редко применяются изолированно друг от друга. Поэтому любая классификация методов воспитания условна</w:t>
      </w:r>
      <w:r w:rsidR="000E7B8B" w:rsidRPr="000865CA">
        <w:rPr>
          <w:rStyle w:val="a6"/>
          <w:rFonts w:ascii="Times New Roman" w:hAnsi="Times New Roman"/>
          <w:sz w:val="28"/>
          <w:szCs w:val="28"/>
        </w:rPr>
        <w:footnoteReference w:id="4"/>
      </w:r>
      <w:r w:rsidRPr="000865CA">
        <w:rPr>
          <w:rFonts w:ascii="Times New Roman" w:hAnsi="Times New Roman"/>
          <w:sz w:val="28"/>
          <w:szCs w:val="28"/>
        </w:rPr>
        <w:t>. Рассмотрим некоторые основные методы воздействия и взаимодействия и их характерные особенности. П</w:t>
      </w:r>
      <w:r w:rsidR="00F57B17" w:rsidRPr="000865CA">
        <w:rPr>
          <w:rFonts w:ascii="Times New Roman" w:hAnsi="Times New Roman"/>
          <w:sz w:val="28"/>
          <w:szCs w:val="28"/>
        </w:rPr>
        <w:t xml:space="preserve">роанализируем </w:t>
      </w:r>
      <w:r w:rsidR="00DE3F2F" w:rsidRPr="000865CA">
        <w:rPr>
          <w:rFonts w:ascii="Times New Roman" w:hAnsi="Times New Roman"/>
          <w:sz w:val="28"/>
          <w:szCs w:val="28"/>
        </w:rPr>
        <w:t xml:space="preserve"> различные методы воспитания малыша. В базовую структуру воспитания личности входят такие компоненты, как ценностный, нравственный, исторический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5"/>
      </w:r>
      <w:r w:rsidR="00DE3F2F" w:rsidRPr="000865CA">
        <w:rPr>
          <w:rFonts w:ascii="Times New Roman" w:hAnsi="Times New Roman"/>
          <w:sz w:val="28"/>
          <w:szCs w:val="28"/>
        </w:rPr>
        <w:t>.</w:t>
      </w:r>
      <w:r w:rsidRPr="000865CA">
        <w:rPr>
          <w:rFonts w:ascii="Times New Roman" w:hAnsi="Times New Roman"/>
          <w:sz w:val="28"/>
          <w:szCs w:val="28"/>
        </w:rPr>
        <w:t xml:space="preserve"> </w:t>
      </w:r>
    </w:p>
    <w:p w:rsidR="00C33BC2" w:rsidRPr="000865CA" w:rsidRDefault="00C33BC2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Убеждение является одним из методов воспитания. Сущность его заключается во всестороннем воздействии на разум, чувства, волю воспитанника с целью формирования у него необходимых жизненных качеств. Объект воздействия выбирается в зависимости от формируемых качеств, то есть при убеждении человека в истинности чего-либо с помощью логики, происходит воздействие на его разум; при воспитании любви к Родине, близким, прекрасному, обращение происходит к чувствам человека. Убеждение как метод реализуется посредством бесед, диспутов, а также примеров из реальности или художественной литературы.</w:t>
      </w:r>
      <w:r w:rsidR="00DE3F2F" w:rsidRPr="000865CA">
        <w:rPr>
          <w:rFonts w:ascii="Times New Roman" w:hAnsi="Times New Roman"/>
          <w:sz w:val="28"/>
          <w:szCs w:val="28"/>
        </w:rPr>
        <w:t xml:space="preserve"> Эти методы могут служить основой нравственно-патриотического воспитания дошкольников. </w:t>
      </w:r>
      <w:r w:rsidRPr="000865CA">
        <w:rPr>
          <w:rFonts w:ascii="Times New Roman" w:hAnsi="Times New Roman"/>
          <w:sz w:val="28"/>
          <w:szCs w:val="28"/>
        </w:rPr>
        <w:t>Пример как один из методов воспитания заключен в убедительном образце для подражания. Однако его психолого-педагогический эффект не только в приспособленческой деятельности. Он представляет собой анализ деятельности образца, стремление воспитанника быть похожим на идеал. В качестве примера может быть не только положительный, но отрицательный «идеал». В этом случае ребенок будет стараться преодолеть в себе те негативные особенности, которые он заметил у «образца». Особое значение имеет личный пример воспитателя. Воздействие на воспитанника находится в прямой зависимости от авторитета педагога. «Без авторитета невозможен воспитатель», - говорил А.С.Макаренко</w:t>
      </w:r>
      <w:r w:rsidR="000E7B8B" w:rsidRPr="000865CA">
        <w:rPr>
          <w:rStyle w:val="a6"/>
          <w:rFonts w:ascii="Times New Roman" w:hAnsi="Times New Roman"/>
          <w:sz w:val="28"/>
          <w:szCs w:val="28"/>
        </w:rPr>
        <w:footnoteReference w:id="6"/>
      </w:r>
      <w:r w:rsidRPr="000865CA">
        <w:rPr>
          <w:rFonts w:ascii="Times New Roman" w:hAnsi="Times New Roman"/>
          <w:sz w:val="28"/>
          <w:szCs w:val="28"/>
        </w:rPr>
        <w:t>.</w:t>
      </w:r>
    </w:p>
    <w:p w:rsidR="00DE3F2F" w:rsidRPr="000865CA" w:rsidRDefault="00C33BC2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Следующий метод воспитания – приучение. Приучение предполагает формирование способностей к организованным действиям и разумному поведению с целью выработки хороших привычек. Приучение достигается через систему упражнений, предполагающих демонстрацию процесса воспитателем и копирование воспитанником. Но упражнение лишь на начальных этапах можно рассматривать как повторение. В дальнейшем это этап совершенствования на пути к идеалу. Данный метод способствует самоорганизации воспитанника и проникает во все сферы его деятельности. </w:t>
      </w:r>
    </w:p>
    <w:p w:rsidR="00DE3F2F" w:rsidRPr="000865CA" w:rsidRDefault="00DE3F2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Ценностный </w:t>
      </w:r>
      <w:r w:rsidR="00B12789" w:rsidRPr="000865CA">
        <w:rPr>
          <w:rFonts w:ascii="Times New Roman" w:hAnsi="Times New Roman"/>
          <w:sz w:val="28"/>
          <w:szCs w:val="28"/>
        </w:rPr>
        <w:t xml:space="preserve">метод </w:t>
      </w:r>
      <w:r w:rsidRPr="000865CA">
        <w:rPr>
          <w:rFonts w:ascii="Times New Roman" w:hAnsi="Times New Roman"/>
          <w:sz w:val="28"/>
          <w:szCs w:val="28"/>
        </w:rPr>
        <w:t>характеризует ценностную направленность личности. Ценности выступают, как система координат, которая необходима для того, чтобы оценить себя, других, выразить своё отношение, сделать выбор. Необходимо, чтобы в основе базовой культуры ребёнка закладывались и формировались ценностные ориентиры и ценностное отношение к семье, к близким людям, к человеку вообще, к Родине. Нравственный компонент выступает, как ядро духовных ценностей и направляет человеческую активность на утверждение личност</w:t>
      </w:r>
      <w:r w:rsidR="001C0B69" w:rsidRPr="000865CA">
        <w:rPr>
          <w:rFonts w:ascii="Times New Roman" w:hAnsi="Times New Roman"/>
          <w:sz w:val="28"/>
          <w:szCs w:val="28"/>
        </w:rPr>
        <w:t>ной самооценки</w:t>
      </w:r>
      <w:r w:rsidRPr="000865CA">
        <w:rPr>
          <w:rFonts w:ascii="Times New Roman" w:hAnsi="Times New Roman"/>
          <w:sz w:val="28"/>
          <w:szCs w:val="28"/>
        </w:rPr>
        <w:t xml:space="preserve">, равенства людей в их стремлении к достойной жизни. </w:t>
      </w:r>
    </w:p>
    <w:p w:rsidR="004A62B7" w:rsidRPr="000865CA" w:rsidRDefault="00DE3F2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Частью исторического компонента является гражданско-патриотическая направленность, которая, являясь социально-нравственной категорией, отражает потребности, мотивы, интересы, установки, связанные с гражданско-патриотической культурой и выступает активной и движущей силой в стремлении к овладению, изучению, сохранению и передаче богатых традиций и исторического прошлого России, развитию интереса к духовному наследию, познанию истории малой Родины, самореализации и самосовершенствования как гражданина, служащего своему Отечеству.</w:t>
      </w:r>
      <w:r w:rsidR="004A62B7" w:rsidRPr="000865CA">
        <w:rPr>
          <w:rFonts w:ascii="Times New Roman" w:hAnsi="Times New Roman"/>
          <w:sz w:val="28"/>
          <w:szCs w:val="28"/>
        </w:rPr>
        <w:t xml:space="preserve"> В процессе работы с детьми по патриотическому воспитанию решаю</w:t>
      </w:r>
      <w:r w:rsidR="00E268B7" w:rsidRPr="000865CA">
        <w:rPr>
          <w:rFonts w:ascii="Times New Roman" w:hAnsi="Times New Roman"/>
          <w:sz w:val="28"/>
          <w:szCs w:val="28"/>
        </w:rPr>
        <w:t>тся з</w:t>
      </w:r>
      <w:r w:rsidR="004A62B7" w:rsidRPr="000865CA">
        <w:rPr>
          <w:rFonts w:ascii="Times New Roman" w:hAnsi="Times New Roman"/>
          <w:sz w:val="28"/>
          <w:szCs w:val="28"/>
        </w:rPr>
        <w:t>адачи эстетического и нравственного воспитания: слушание и разучивание песен, стихов о Родине, о труде соотечественников, о природе родной страны. Развитие детского творчества через наблюдение окружающего мира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7"/>
      </w:r>
      <w:r w:rsidR="004A62B7" w:rsidRPr="000865CA">
        <w:rPr>
          <w:rFonts w:ascii="Times New Roman" w:hAnsi="Times New Roman"/>
          <w:sz w:val="28"/>
          <w:szCs w:val="28"/>
        </w:rPr>
        <w:t>.</w:t>
      </w:r>
    </w:p>
    <w:p w:rsidR="00DE3F2F" w:rsidRPr="000865CA" w:rsidRDefault="00DE3F2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Превращение ценностей культуры социума в ценности личности есть процесс воспитания. </w:t>
      </w:r>
    </w:p>
    <w:p w:rsidR="00DE3F2F" w:rsidRPr="000865CA" w:rsidRDefault="00DE3F2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Патриотизм – важнейшее нравственное качество. Патриотизм  - нравственный и политический принцип, социальное чувство, содержанием которого является любовь и преданность Отечеству; гордость за его прошлое и настоящее, стремление защищать интересы Родины. </w:t>
      </w:r>
      <w:r w:rsidR="004A62B7" w:rsidRPr="000865CA">
        <w:rPr>
          <w:rFonts w:ascii="Times New Roman" w:hAnsi="Times New Roman"/>
          <w:sz w:val="28"/>
          <w:szCs w:val="28"/>
        </w:rPr>
        <w:t xml:space="preserve">Детский сад – это учреждение, в котором воплощены традиции своего края. Уклад жизни своего народа, города впитывается дошкольниками. Очень важно научить с ранних лет постигать культуру народа, показать этот сказочный и добрый мир. Как с детства привить ребенку чувство красоты и неповторимости малой родины, вложить в крохотные ладони кисть или кусочек глины и научить создавать маленькое чудо, сказку своими руками. </w:t>
      </w:r>
      <w:r w:rsidRPr="000865CA">
        <w:rPr>
          <w:rFonts w:ascii="Times New Roman" w:hAnsi="Times New Roman"/>
          <w:sz w:val="28"/>
          <w:szCs w:val="28"/>
        </w:rPr>
        <w:t>Работа по нравственно-патриотическому воспитанию в ДОУ ведётся по следующим направлениям:</w:t>
      </w:r>
    </w:p>
    <w:p w:rsidR="006F2253" w:rsidRPr="000865CA" w:rsidRDefault="00DE3F2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- формирование представлений: знакомство детей с народными традициями и промыслами; знакомство с устным народным творчеством;  знакомство  с доступными пониманию детей историческими событиями; расширение представлений о природе, городах России; знакомство детей с символами государства (герб, флаг, гимн); формирование элементарных знаний о правах человека и т.д.</w:t>
      </w:r>
      <w:r w:rsidR="006F2253" w:rsidRPr="000865CA">
        <w:rPr>
          <w:rFonts w:ascii="Times New Roman" w:hAnsi="Times New Roman"/>
          <w:sz w:val="28"/>
          <w:szCs w:val="28"/>
        </w:rPr>
        <w:t xml:space="preserve"> </w:t>
      </w:r>
    </w:p>
    <w:p w:rsidR="00E268B7" w:rsidRPr="000865CA" w:rsidRDefault="00DE3F2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- воспитание патриотических чувств: воспитание у ребёнка любви и привязанности к своей семье, дому, детскому саду, городу; формирование бережного отношения к природе; воспитание уважения к труду; развитие чувства ответственности и гордости за достижения страны; формирование нравственного отношения и чувства сопричастности к культурному наследию;  формирование толерантного отношения к представителям других национальностей.</w:t>
      </w:r>
      <w:r w:rsidR="00B23BE4" w:rsidRPr="000865CA">
        <w:rPr>
          <w:rFonts w:ascii="Times New Roman" w:hAnsi="Times New Roman"/>
          <w:sz w:val="28"/>
          <w:szCs w:val="28"/>
        </w:rPr>
        <w:t xml:space="preserve"> </w:t>
      </w:r>
      <w:r w:rsidR="00E268B7" w:rsidRPr="000865CA">
        <w:rPr>
          <w:rFonts w:ascii="Times New Roman" w:hAnsi="Times New Roman"/>
          <w:sz w:val="28"/>
          <w:szCs w:val="28"/>
        </w:rPr>
        <w:t>Формируя начала патриотического воспитания у детей дошкольного возраста,  воспитатель прививает им уважение к ветеранам войны и труда:</w:t>
      </w:r>
    </w:p>
    <w:p w:rsidR="00E268B7" w:rsidRPr="000865CA" w:rsidRDefault="00E268B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– проводит беседы о подвигах советских воинов в период Великой Отечественной войны;</w:t>
      </w:r>
    </w:p>
    <w:p w:rsidR="00E268B7" w:rsidRPr="000865CA" w:rsidRDefault="00E268B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– устраивает тематические праздники, утренники с приглашением ветеранов, ветеранов труда, ветеранов России.</w:t>
      </w:r>
    </w:p>
    <w:p w:rsidR="00B23BE4" w:rsidRPr="000865CA" w:rsidRDefault="00E268B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Любой наш ребенок должен</w:t>
      </w:r>
      <w:r w:rsidR="006F2253" w:rsidRPr="000865CA">
        <w:rPr>
          <w:rFonts w:ascii="Times New Roman" w:hAnsi="Times New Roman"/>
          <w:sz w:val="28"/>
          <w:szCs w:val="28"/>
        </w:rPr>
        <w:t xml:space="preserve"> </w:t>
      </w:r>
      <w:r w:rsidRPr="000865CA">
        <w:rPr>
          <w:rFonts w:ascii="Times New Roman" w:hAnsi="Times New Roman"/>
          <w:sz w:val="28"/>
          <w:szCs w:val="28"/>
        </w:rPr>
        <w:t xml:space="preserve">чувствовать, что детский сад – это второй дом. А этот дом надо хорошо знать и быть в нем хозяином. Если же дети сами являются созидателями, участниками оформления детского сада, одно это способно пробуждать первые гражданские чувства. </w:t>
      </w:r>
    </w:p>
    <w:p w:rsidR="00B23BE4" w:rsidRPr="000865CA" w:rsidRDefault="006F2253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- Р</w:t>
      </w:r>
      <w:r w:rsidR="00B23BE4" w:rsidRPr="000865CA">
        <w:rPr>
          <w:rFonts w:ascii="Times New Roman" w:hAnsi="Times New Roman"/>
          <w:sz w:val="28"/>
          <w:szCs w:val="28"/>
        </w:rPr>
        <w:t>азви</w:t>
      </w:r>
      <w:r w:rsidR="00E268B7" w:rsidRPr="000865CA">
        <w:rPr>
          <w:rFonts w:ascii="Times New Roman" w:hAnsi="Times New Roman"/>
          <w:sz w:val="28"/>
          <w:szCs w:val="28"/>
        </w:rPr>
        <w:t>вает</w:t>
      </w:r>
      <w:r w:rsidR="00B23BE4" w:rsidRPr="000865CA">
        <w:rPr>
          <w:rFonts w:ascii="Times New Roman" w:hAnsi="Times New Roman"/>
          <w:sz w:val="28"/>
          <w:szCs w:val="28"/>
        </w:rPr>
        <w:t xml:space="preserve"> поисково</w:t>
      </w:r>
      <w:r w:rsidR="00E268B7" w:rsidRPr="000865CA">
        <w:rPr>
          <w:rFonts w:ascii="Times New Roman" w:hAnsi="Times New Roman"/>
          <w:sz w:val="28"/>
          <w:szCs w:val="28"/>
        </w:rPr>
        <w:t>е  поведение</w:t>
      </w:r>
      <w:r w:rsidR="00B23BE4" w:rsidRPr="000865CA">
        <w:rPr>
          <w:rFonts w:ascii="Times New Roman" w:hAnsi="Times New Roman"/>
          <w:sz w:val="28"/>
          <w:szCs w:val="28"/>
        </w:rPr>
        <w:t xml:space="preserve"> у дошкольников: развитие внутренней активности ребёнка, способности ставить цели, добывать знания, используя разные способы приходить к результатам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8"/>
      </w:r>
      <w:r w:rsidR="00B23BE4" w:rsidRPr="000865CA">
        <w:rPr>
          <w:rFonts w:ascii="Times New Roman" w:hAnsi="Times New Roman"/>
          <w:sz w:val="28"/>
          <w:szCs w:val="28"/>
        </w:rPr>
        <w:t>.</w:t>
      </w:r>
    </w:p>
    <w:p w:rsidR="00B23BE4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Средства реализации поставленных задач: </w:t>
      </w:r>
    </w:p>
    <w:p w:rsidR="00B23BE4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- развивающая предметно – пространственная среда;</w:t>
      </w:r>
    </w:p>
    <w:p w:rsidR="00B23BE4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- развивающие виды деятельности (игра, развивающее общение)</w:t>
      </w:r>
      <w:r w:rsidR="003F6A11" w:rsidRPr="000865CA">
        <w:rPr>
          <w:rFonts w:ascii="Times New Roman" w:hAnsi="Times New Roman"/>
          <w:sz w:val="28"/>
          <w:szCs w:val="28"/>
        </w:rPr>
        <w:t>. Игра одно из наиболее эффективных средств формирования культуры поведения. Она, как способ познания окружающего мира, дает ребенку в яркой, доступной и интересной форме представления о том, как принято себя вести в той или иной ситуации, заставляет задуматься над своими поведенческими манерами. Нельзя забывать о дисциплинирующем значении игры, так как соблюдение установленной дисциплины является важным условием выполнения этикетного правила. Для этих целей используют самые разнообразные виды игр. Например, в подвижных играх, применяемых в основном для решения задач физического воспитания, дети соревнуются: кто быстрее оббежит вокруг детского сада, кто дальше бросит мячик. Но в организованную игру обязательно вмешивается стихия жизни. Од бежал и упал, другой спешит победить всех, третий тоже хочет быть первым, но остановился, чтобы помочь упавшему. Важнейший этический аспект лежит в основе поведения ребёнка. В такой ситуации мы еще раз даем понять ребенку: в основе этикетного пове</w:t>
      </w:r>
      <w:r w:rsidR="001016A1">
        <w:rPr>
          <w:rFonts w:ascii="Times New Roman" w:hAnsi="Times New Roman"/>
          <w:sz w:val="28"/>
          <w:szCs w:val="28"/>
        </w:rPr>
        <w:t>дения лежит нравственное начало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9"/>
      </w:r>
      <w:r w:rsidRPr="000865CA">
        <w:rPr>
          <w:rFonts w:ascii="Times New Roman" w:hAnsi="Times New Roman"/>
          <w:sz w:val="28"/>
          <w:szCs w:val="28"/>
        </w:rPr>
        <w:t>;</w:t>
      </w:r>
    </w:p>
    <w:p w:rsidR="00B23BE4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- метод детских проектов.</w:t>
      </w:r>
      <w:r w:rsidR="00CC7D82" w:rsidRPr="000865CA">
        <w:rPr>
          <w:rFonts w:ascii="Times New Roman" w:hAnsi="Times New Roman"/>
          <w:sz w:val="28"/>
          <w:szCs w:val="28"/>
        </w:rPr>
        <w:t xml:space="preserve"> В работе по нравственно-патриотическому воспитанию необходимо особое место уделять русской народной культуре, т.к. представления детей старшего дошкольного возраста о русской культуре отрывочны и поверхностны. Для этого, необходимо широко использовать фольклор: (сказки, песни, потешки, народные игры, пословицы и поговорки и т.д.). В фольклорных произведениях видна национальная самобытность народа, богатый материал для воспитания любви к Родине.</w:t>
      </w:r>
    </w:p>
    <w:p w:rsidR="00B23BE4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В ходе совместной с детьми деятельности над проектом значимые взрослые содействуют восхождению личности ребёнка к культуре: дети овладевают позитивными образцами поведения в природе и обществе; овладевают позитивным и ответственным отношением к себе, к окружающим, к  природе; дети получают право на саморазвитие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10"/>
      </w:r>
      <w:r w:rsidRPr="000865CA">
        <w:rPr>
          <w:rFonts w:ascii="Times New Roman" w:hAnsi="Times New Roman"/>
          <w:sz w:val="28"/>
          <w:szCs w:val="28"/>
        </w:rPr>
        <w:t>.</w:t>
      </w:r>
    </w:p>
    <w:p w:rsidR="001C0B69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Поэтому одним из основных средств нравственно-патриотического воспитания в ДОУ является метод</w:t>
      </w:r>
      <w:r w:rsidR="00CA5BA6" w:rsidRPr="000865CA">
        <w:rPr>
          <w:rFonts w:ascii="Times New Roman" w:hAnsi="Times New Roman"/>
          <w:sz w:val="28"/>
          <w:szCs w:val="28"/>
        </w:rPr>
        <w:t xml:space="preserve"> тематических воспитательных</w:t>
      </w:r>
      <w:r w:rsidRPr="000865CA">
        <w:rPr>
          <w:rFonts w:ascii="Times New Roman" w:hAnsi="Times New Roman"/>
          <w:sz w:val="28"/>
          <w:szCs w:val="28"/>
        </w:rPr>
        <w:t xml:space="preserve"> проектов. </w:t>
      </w:r>
    </w:p>
    <w:p w:rsidR="008D2F2F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Не менее важным условием нравственно-патриотического воспитания детей является тесная взаимосвязь с родителями. Прикосновение к истории своей семьи вызывает у ребенка сильные эмоции, заставляет сопереживать, внимательно относиться к памяти прошлого, к своим историческим корням</w:t>
      </w:r>
      <w:r w:rsidR="00D90B74" w:rsidRPr="000865CA">
        <w:rPr>
          <w:rStyle w:val="a6"/>
          <w:rFonts w:ascii="Times New Roman" w:hAnsi="Times New Roman"/>
          <w:sz w:val="28"/>
          <w:szCs w:val="28"/>
        </w:rPr>
        <w:footnoteReference w:id="11"/>
      </w:r>
      <w:r w:rsidRPr="000865CA">
        <w:rPr>
          <w:rFonts w:ascii="Times New Roman" w:hAnsi="Times New Roman"/>
          <w:sz w:val="28"/>
          <w:szCs w:val="28"/>
        </w:rPr>
        <w:t xml:space="preserve">. </w:t>
      </w:r>
    </w:p>
    <w:p w:rsidR="00B23BE4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В настоящее время эта работа актуальна и особенно трудна, требует большого такта и терпения, так как в молодых семьях вопросы  воспитания патриотизма, гражданственности не считаются важными, и зачастую вызывают лишь недоумение.</w:t>
      </w:r>
    </w:p>
    <w:p w:rsidR="000E07B8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Необходимо отметить, что в настоящее время у людей наблюдается интерес к своей генеалогии, к исследованию национальных, сословных, профессиональных корней и </w:t>
      </w:r>
      <w:r w:rsidR="000E07B8" w:rsidRPr="000865CA">
        <w:rPr>
          <w:rFonts w:ascii="Times New Roman" w:hAnsi="Times New Roman"/>
          <w:sz w:val="28"/>
          <w:szCs w:val="28"/>
        </w:rPr>
        <w:t>своего рода в разных поколениях,</w:t>
      </w:r>
      <w:r w:rsidR="008D5CFF" w:rsidRPr="000865CA">
        <w:rPr>
          <w:rFonts w:ascii="Times New Roman" w:hAnsi="Times New Roman"/>
          <w:sz w:val="28"/>
          <w:szCs w:val="28"/>
        </w:rPr>
        <w:t>-</w:t>
      </w:r>
      <w:r w:rsidR="000E07B8" w:rsidRPr="000865CA">
        <w:rPr>
          <w:rFonts w:ascii="Times New Roman" w:hAnsi="Times New Roman"/>
          <w:sz w:val="28"/>
          <w:szCs w:val="28"/>
        </w:rPr>
        <w:t xml:space="preserve"> это  </w:t>
      </w:r>
      <w:r w:rsidR="000E07B8" w:rsidRPr="001016A1">
        <w:rPr>
          <w:rFonts w:ascii="Times New Roman" w:hAnsi="Times New Roman"/>
          <w:sz w:val="28"/>
          <w:szCs w:val="28"/>
        </w:rPr>
        <w:t xml:space="preserve">безусловно определяет достаточную </w:t>
      </w:r>
      <w:r w:rsidR="000E07B8" w:rsidRPr="001016A1">
        <w:rPr>
          <w:rStyle w:val="20"/>
          <w:rFonts w:ascii="Times New Roman" w:eastAsia="Calibri" w:hAnsi="Times New Roman"/>
          <w:b w:val="0"/>
          <w:color w:val="auto"/>
          <w:sz w:val="28"/>
          <w:szCs w:val="28"/>
        </w:rPr>
        <w:t>новизну</w:t>
      </w:r>
      <w:r w:rsidR="000E07B8" w:rsidRPr="001016A1">
        <w:rPr>
          <w:rFonts w:ascii="Times New Roman" w:hAnsi="Times New Roman"/>
          <w:sz w:val="28"/>
          <w:szCs w:val="28"/>
        </w:rPr>
        <w:t>, исследуемого нами метода</w:t>
      </w:r>
      <w:r w:rsidR="000E07B8" w:rsidRPr="000865CA">
        <w:rPr>
          <w:rFonts w:ascii="Times New Roman" w:hAnsi="Times New Roman"/>
          <w:sz w:val="28"/>
          <w:szCs w:val="28"/>
        </w:rPr>
        <w:t xml:space="preserve"> воспитания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12"/>
      </w:r>
      <w:r w:rsidR="000E07B8" w:rsidRPr="000865CA">
        <w:rPr>
          <w:rFonts w:ascii="Times New Roman" w:hAnsi="Times New Roman"/>
          <w:sz w:val="28"/>
          <w:szCs w:val="28"/>
        </w:rPr>
        <w:t>.</w:t>
      </w:r>
    </w:p>
    <w:p w:rsidR="008D2F2F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Поэтому семейное изучение своей родословной поможет детям начать осмысление очень важных и глубоких постулатов:</w:t>
      </w:r>
    </w:p>
    <w:p w:rsidR="008D2F2F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- корни каждого — в истории и традициях семьи, своего народа, прошлом края и страны; </w:t>
      </w:r>
    </w:p>
    <w:p w:rsidR="00B20546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- семья — ячейка общества, хранительница национальных традиций; </w:t>
      </w:r>
    </w:p>
    <w:p w:rsidR="00096197" w:rsidRPr="000865CA" w:rsidRDefault="00B23BE4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- счастье семьи — счастье и благополучие народа, общества, государства.</w:t>
      </w:r>
      <w:r w:rsidR="00096197" w:rsidRPr="000865CA">
        <w:rPr>
          <w:rFonts w:ascii="Times New Roman" w:hAnsi="Times New Roman"/>
          <w:sz w:val="28"/>
          <w:szCs w:val="28"/>
        </w:rPr>
        <w:t xml:space="preserve"> Метод изучения генеалогического древа актуален и очень эффективен. </w:t>
      </w:r>
    </w:p>
    <w:p w:rsidR="00096197" w:rsidRPr="000865CA" w:rsidRDefault="0009619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Во-первых, он позволяет ребенку почувствовать себя исследователем. </w:t>
      </w:r>
    </w:p>
    <w:p w:rsidR="006E1FB6" w:rsidRPr="000865CA" w:rsidRDefault="0009619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Во-вторых, данный метод помогает не только максимально раскрыть возможности каждого ребенка, расширить кругозор, познавательные способности, повысить мыслительную активность и любознательность детей, обогатить их знания, но так же охватить все уровни воспитательной деятельности, начиная с семьи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13"/>
      </w:r>
      <w:r w:rsidRPr="000865CA">
        <w:rPr>
          <w:rFonts w:ascii="Times New Roman" w:hAnsi="Times New Roman"/>
          <w:sz w:val="28"/>
          <w:szCs w:val="28"/>
        </w:rPr>
        <w:t>.</w:t>
      </w:r>
    </w:p>
    <w:p w:rsidR="001016A1" w:rsidRDefault="001016A1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E1FB6" w:rsidRDefault="006E1FB6" w:rsidP="001016A1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6" w:name="_Toc277485360"/>
      <w:r w:rsidRPr="000865CA">
        <w:rPr>
          <w:rFonts w:ascii="Times New Roman" w:hAnsi="Times New Roman"/>
          <w:color w:val="auto"/>
        </w:rPr>
        <w:t>Глава 2.Эффективность метода изучения истории семьи</w:t>
      </w:r>
      <w:bookmarkEnd w:id="6"/>
    </w:p>
    <w:p w:rsidR="00F4120E" w:rsidRPr="00F4120E" w:rsidRDefault="00F4120E" w:rsidP="001016A1">
      <w:pPr>
        <w:pStyle w:val="1"/>
        <w:spacing w:before="0" w:line="360" w:lineRule="auto"/>
        <w:jc w:val="center"/>
      </w:pPr>
    </w:p>
    <w:p w:rsidR="00BC66E5" w:rsidRDefault="006E1FB6" w:rsidP="001016A1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7" w:name="_Toc277485361"/>
      <w:r w:rsidRPr="000865CA">
        <w:rPr>
          <w:rFonts w:ascii="Times New Roman" w:hAnsi="Times New Roman"/>
          <w:color w:val="auto"/>
        </w:rPr>
        <w:t>2.1.</w:t>
      </w:r>
      <w:r w:rsidR="00BC66E5" w:rsidRPr="000865CA">
        <w:rPr>
          <w:rFonts w:ascii="Times New Roman" w:hAnsi="Times New Roman"/>
          <w:color w:val="auto"/>
        </w:rPr>
        <w:t xml:space="preserve"> Суть метода связанного с и</w:t>
      </w:r>
      <w:r w:rsidR="00F4120E">
        <w:rPr>
          <w:rFonts w:ascii="Times New Roman" w:hAnsi="Times New Roman"/>
          <w:color w:val="auto"/>
        </w:rPr>
        <w:t>зучением генеалогического древа</w:t>
      </w:r>
      <w:bookmarkEnd w:id="7"/>
    </w:p>
    <w:p w:rsidR="00F4120E" w:rsidRPr="00F4120E" w:rsidRDefault="00F4120E" w:rsidP="00F4120E"/>
    <w:p w:rsidR="00C00BBE" w:rsidRPr="000865CA" w:rsidRDefault="006E1FB6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В начале нашей работы мы выдвинули гипотезу о том, что метод</w:t>
      </w:r>
      <w:r w:rsidR="00E256E0" w:rsidRPr="000865CA">
        <w:rPr>
          <w:sz w:val="28"/>
          <w:szCs w:val="28"/>
        </w:rPr>
        <w:t xml:space="preserve"> изучения ребенком</w:t>
      </w:r>
      <w:r w:rsidRPr="000865CA">
        <w:rPr>
          <w:sz w:val="28"/>
          <w:szCs w:val="28"/>
        </w:rPr>
        <w:t xml:space="preserve"> генеалогического</w:t>
      </w:r>
      <w:r w:rsidR="00E256E0" w:rsidRPr="000865CA">
        <w:rPr>
          <w:sz w:val="28"/>
          <w:szCs w:val="28"/>
        </w:rPr>
        <w:t xml:space="preserve"> древа своей семьи</w:t>
      </w:r>
      <w:r w:rsidRPr="000865CA">
        <w:rPr>
          <w:sz w:val="28"/>
          <w:szCs w:val="28"/>
        </w:rPr>
        <w:t>, является одним из наиболее эффективных методов нравственно - патриотического воспитания детей старшего дошкольного возраста.</w:t>
      </w:r>
      <w:r w:rsidR="00E256E0" w:rsidRPr="000865CA">
        <w:rPr>
          <w:sz w:val="28"/>
          <w:szCs w:val="28"/>
        </w:rPr>
        <w:t xml:space="preserve"> Для доказательства гипотезы исследуем суть данного метода, определим цели и задачи которые ставятся перед ребенком и способы решения этих задач.</w:t>
      </w:r>
      <w:r w:rsidR="0065738B" w:rsidRPr="000865CA">
        <w:rPr>
          <w:sz w:val="28"/>
          <w:szCs w:val="28"/>
        </w:rPr>
        <w:t xml:space="preserve"> </w:t>
      </w:r>
    </w:p>
    <w:p w:rsidR="005C0D5A" w:rsidRPr="000865CA" w:rsidRDefault="00C00BBE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При рассмотрении семейной генеалогии задача заключается в построении  дерева  линий родства, идущих от общих предков, причем в центр всей системы отсчета помещается не ЭГО какого-либо члена семьи, а та прародительская семья, о предшественниках которой нет никаких сведений. Цель генеалогического исследования состоит в восстановлении прошлого семьи, в изображении жизненного пути семейных поколений, связанных линиями происхождения по прямому родству</w:t>
      </w:r>
      <w:r w:rsidR="001016A1">
        <w:rPr>
          <w:rStyle w:val="a6"/>
          <w:sz w:val="28"/>
          <w:szCs w:val="28"/>
        </w:rPr>
        <w:footnoteReference w:id="14"/>
      </w:r>
      <w:r w:rsidRPr="000865CA">
        <w:rPr>
          <w:sz w:val="28"/>
          <w:szCs w:val="28"/>
        </w:rPr>
        <w:t>.</w:t>
      </w:r>
    </w:p>
    <w:p w:rsidR="0065738B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Основу данного метода определяет укрепление связи поколений в семье, уважения к представителям старшего поколения. </w:t>
      </w:r>
      <w:r w:rsidR="002D5C53" w:rsidRPr="000865CA">
        <w:rPr>
          <w:sz w:val="28"/>
          <w:szCs w:val="28"/>
        </w:rPr>
        <w:t>генеалогический метод оказывается как бы новым измерением семейного цикла жизни, но не отдельной репродуктивной семьи, а целого ряда их, связанных общим происхождением.</w:t>
      </w:r>
      <w:r w:rsidR="00C00BBE" w:rsidRPr="000865CA">
        <w:rPr>
          <w:sz w:val="28"/>
          <w:szCs w:val="28"/>
        </w:rPr>
        <w:t xml:space="preserve"> Однако не ради умножения исторических экспонатов реконструируются родословные, как говорил И.С. Аксаков,- память о своих предках, чувство рода - чувство историческое. Если история это народное самосознание, то безусловно, генеалогия семьи как семейное самосознание есть ось истории народной</w:t>
      </w:r>
      <w:r w:rsidR="00D90B74" w:rsidRPr="000865CA">
        <w:rPr>
          <w:rStyle w:val="a6"/>
          <w:sz w:val="28"/>
          <w:szCs w:val="28"/>
        </w:rPr>
        <w:footnoteReference w:id="15"/>
      </w:r>
      <w:r w:rsidR="00C00BBE" w:rsidRPr="000865CA">
        <w:rPr>
          <w:sz w:val="28"/>
          <w:szCs w:val="28"/>
        </w:rPr>
        <w:t>. Увы, сегодня, как и во времена Аксакова, приходится признать, что у нас  большей частью о предках своих ничего не знают, преданий рода не уважают, русской истории не ведают, семейной старины не ценят.</w:t>
      </w:r>
      <w:r w:rsidR="002D5C53" w:rsidRPr="000865CA">
        <w:rPr>
          <w:sz w:val="28"/>
          <w:szCs w:val="28"/>
        </w:rPr>
        <w:t xml:space="preserve"> Генеалогическое исследование семьи обретает статус самостоятельного направления, где главной задачей становится наблюдение посредством генеалогических данных за самой историей сохранения и длительного существования семейного рода, фамилии, межсемейной преемственности. При этом </w:t>
      </w:r>
      <w:r w:rsidR="003742CE" w:rsidRPr="000865CA">
        <w:rPr>
          <w:sz w:val="28"/>
          <w:szCs w:val="28"/>
        </w:rPr>
        <w:t xml:space="preserve">упор делается </w:t>
      </w:r>
      <w:r w:rsidR="002D5C53" w:rsidRPr="000865CA">
        <w:rPr>
          <w:sz w:val="28"/>
          <w:szCs w:val="28"/>
        </w:rPr>
        <w:t>на семейных преданиях, былях, мифах, на трактовках генеалогической истории разными членами семьи в целях понимания, скорее, настоящего, чем прошлого</w:t>
      </w:r>
      <w:r w:rsidR="001016A1">
        <w:rPr>
          <w:rStyle w:val="a6"/>
          <w:sz w:val="28"/>
          <w:szCs w:val="28"/>
        </w:rPr>
        <w:footnoteReference w:id="16"/>
      </w:r>
      <w:r w:rsidR="002D5C53" w:rsidRPr="000865CA">
        <w:rPr>
          <w:sz w:val="28"/>
          <w:szCs w:val="28"/>
        </w:rPr>
        <w:t>.</w:t>
      </w:r>
    </w:p>
    <w:p w:rsidR="0065738B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Задачи, которые воспитатель ставит воспитанникам:</w:t>
      </w:r>
    </w:p>
    <w:p w:rsidR="0065738B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Развивать интерес к своим близким, друзьям. </w:t>
      </w:r>
    </w:p>
    <w:p w:rsidR="0065738B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Формировать познавательный интерес к представителям старшего поколения. </w:t>
      </w:r>
    </w:p>
    <w:p w:rsidR="0065738B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Воспитывать уважение и почитание людей старшего поколения. </w:t>
      </w:r>
    </w:p>
    <w:p w:rsidR="0065738B" w:rsidRPr="000865CA" w:rsidRDefault="0065738B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Обратить внимание на внешние признаки сходства и различия детей, содействовать половой идентификации.</w:t>
      </w:r>
    </w:p>
    <w:p w:rsidR="00F00CEC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Для решения этих задач с детьми можно проводить такие мероприятия, как: </w:t>
      </w:r>
    </w:p>
    <w:p w:rsidR="00F00CEC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1.Мой младший брат, сестра. Рассматривание фотографий, внешние сходства и различия детей, их братьев и сестер. Рассказы детей о своем отношении к младшим.</w:t>
      </w:r>
    </w:p>
    <w:p w:rsidR="00F00CEC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Моя семья. Рассматривание фотографий. Беседа о взаимоотношениях в семье. У каждого че</w:t>
      </w:r>
      <w:r w:rsidR="00F00CEC" w:rsidRPr="000865CA">
        <w:rPr>
          <w:sz w:val="28"/>
          <w:szCs w:val="28"/>
        </w:rPr>
        <w:t>ловека есть семья: папа, мама, б</w:t>
      </w:r>
      <w:r w:rsidRPr="000865CA">
        <w:rPr>
          <w:sz w:val="28"/>
          <w:szCs w:val="28"/>
        </w:rPr>
        <w:t xml:space="preserve">рат, сестра. Папа и дедушка- мужчины, брат- мальчик; они носят мужские имена. Мама и бабушка- женщины, сестра- девочка; они носят женские имена. В семье все заботятся друг о друге, друг другу помогают. </w:t>
      </w:r>
    </w:p>
    <w:p w:rsidR="00F00CEC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Составление генеалогического древа.</w:t>
      </w:r>
    </w:p>
    <w:p w:rsidR="00D51C0F" w:rsidRPr="000865CA" w:rsidRDefault="0065738B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Чтобы в семье все было хорошо, члены семьи выполняют обязательные правила: желают доброго утра и спокойной ночи, приятных снов, просят прощения за предоставленные неудобства,</w:t>
      </w:r>
      <w:r w:rsidR="00D51C0F" w:rsidRPr="000865CA">
        <w:rPr>
          <w:sz w:val="28"/>
          <w:szCs w:val="28"/>
        </w:rPr>
        <w:t xml:space="preserve"> благодарят за заботу. Семья состоит не только из тех, кто живет в одном доме (квартире), тети, дяди, дедушки, бабушки могут жить в других домах и даже городах. Каким я был, каким я стану. Рассматривание с детьми семейного альбома. Беседы по его созданию</w:t>
      </w:r>
      <w:r w:rsidR="001016A1">
        <w:rPr>
          <w:rStyle w:val="a6"/>
          <w:sz w:val="28"/>
          <w:szCs w:val="28"/>
        </w:rPr>
        <w:footnoteReference w:id="17"/>
      </w:r>
      <w:r w:rsidR="00D51C0F" w:rsidRPr="000865CA">
        <w:rPr>
          <w:sz w:val="28"/>
          <w:szCs w:val="28"/>
        </w:rPr>
        <w:t xml:space="preserve">. </w:t>
      </w:r>
    </w:p>
    <w:p w:rsidR="005C0D5A" w:rsidRPr="000865CA" w:rsidRDefault="00F00CEC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Для реализации</w:t>
      </w:r>
      <w:r w:rsidR="00D51C0F" w:rsidRPr="000865CA">
        <w:rPr>
          <w:sz w:val="28"/>
          <w:szCs w:val="28"/>
        </w:rPr>
        <w:t xml:space="preserve"> этого проекта </w:t>
      </w:r>
      <w:r w:rsidRPr="000865CA">
        <w:rPr>
          <w:sz w:val="28"/>
          <w:szCs w:val="28"/>
        </w:rPr>
        <w:t xml:space="preserve">важна деятельность  воспитателя. Очень важна работа в контакте с родителями воспитанников. </w:t>
      </w:r>
      <w:r w:rsidR="00D51C0F" w:rsidRPr="000865CA">
        <w:rPr>
          <w:sz w:val="28"/>
          <w:szCs w:val="28"/>
        </w:rPr>
        <w:t xml:space="preserve">Подбор педагогической и детской литературы. Составление картотеки пословиц и поговорок о бабушках и дедушках («Книга мудрости») Составление памяток для бабушек и дедушек, побуждающих их к взаимодействию с внуками. </w:t>
      </w:r>
    </w:p>
    <w:p w:rsidR="00F00CEC" w:rsidRPr="000865CA" w:rsidRDefault="00D51C0F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Составление конспектов занятий, бесед («Авторитет любви», «Бабушка, я сам», «Растим читателя», «Поиграй со мной, бабуля»), литературных вечеров и праздников. Смотр-конкурс «Фотографии из семейного альбома». Празднования Дня пожилого человека.</w:t>
      </w:r>
    </w:p>
    <w:p w:rsidR="00D51C0F" w:rsidRPr="000865CA" w:rsidRDefault="00D51C0F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Составление генеалогического древа каждой семьи. Подбор фотографий для семейного группового альбома «Вместе – дружная семья Речевые игры: «Вот какая бабушка», «Письмо бабушке, дедушке». Совместная деятельность детей и родителей. Досуги «Бабушкин сундучок»</w:t>
      </w:r>
      <w:r w:rsidR="001016A1">
        <w:rPr>
          <w:rStyle w:val="a6"/>
          <w:sz w:val="28"/>
          <w:szCs w:val="28"/>
        </w:rPr>
        <w:footnoteReference w:id="18"/>
      </w:r>
      <w:r w:rsidRPr="000865CA">
        <w:rPr>
          <w:sz w:val="28"/>
          <w:szCs w:val="28"/>
        </w:rPr>
        <w:t xml:space="preserve">. </w:t>
      </w:r>
    </w:p>
    <w:p w:rsidR="00D51C0F" w:rsidRPr="000865CA" w:rsidRDefault="00D51C0F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Ожидаемые результаты: </w:t>
      </w:r>
    </w:p>
    <w:p w:rsidR="00D51C0F" w:rsidRPr="000865CA" w:rsidRDefault="00D51C0F" w:rsidP="000865C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Уважение и почитание людей старшего поколения </w:t>
      </w:r>
    </w:p>
    <w:p w:rsidR="00F4120E" w:rsidRDefault="00D51C0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Установление контакта со старшими членами семьи, </w:t>
      </w:r>
      <w:r w:rsidR="005C0D5A" w:rsidRPr="000865CA">
        <w:rPr>
          <w:rFonts w:ascii="Times New Roman" w:hAnsi="Times New Roman"/>
          <w:sz w:val="28"/>
          <w:szCs w:val="28"/>
        </w:rPr>
        <w:t xml:space="preserve"> нравственно - патриотическое воспитание детей старшего дошкольного возраста, ук</w:t>
      </w:r>
      <w:r w:rsidRPr="000865CA">
        <w:rPr>
          <w:rFonts w:ascii="Times New Roman" w:hAnsi="Times New Roman"/>
          <w:sz w:val="28"/>
          <w:szCs w:val="28"/>
        </w:rPr>
        <w:t xml:space="preserve">репление семейных традиций, духовное </w:t>
      </w:r>
      <w:r w:rsidR="005C0D5A" w:rsidRPr="000865CA">
        <w:rPr>
          <w:rFonts w:ascii="Times New Roman" w:hAnsi="Times New Roman"/>
          <w:sz w:val="28"/>
          <w:szCs w:val="28"/>
        </w:rPr>
        <w:t>общение детей с пожилыми людьми, которые и определят в конечном итоге эффективность метода.</w:t>
      </w:r>
    </w:p>
    <w:p w:rsidR="00F4120E" w:rsidRDefault="00F412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C66E5" w:rsidRPr="000865CA" w:rsidRDefault="00BC66E5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66E5" w:rsidRDefault="001016A1" w:rsidP="001016A1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8" w:name="_Toc277485362"/>
      <w:r>
        <w:rPr>
          <w:rFonts w:ascii="Times New Roman" w:hAnsi="Times New Roman"/>
          <w:color w:val="auto"/>
        </w:rPr>
        <w:t>2.2.</w:t>
      </w:r>
      <w:r w:rsidR="00BC66E5" w:rsidRPr="000865CA">
        <w:rPr>
          <w:rFonts w:ascii="Times New Roman" w:hAnsi="Times New Roman"/>
          <w:color w:val="auto"/>
        </w:rPr>
        <w:t>Генеалогическое древо как метод, вовлече</w:t>
      </w:r>
      <w:r w:rsidR="00F4120E">
        <w:rPr>
          <w:rFonts w:ascii="Times New Roman" w:hAnsi="Times New Roman"/>
          <w:color w:val="auto"/>
        </w:rPr>
        <w:t>ния семьи в воспитание ребенка</w:t>
      </w:r>
      <w:bookmarkEnd w:id="8"/>
    </w:p>
    <w:p w:rsidR="00F4120E" w:rsidRPr="00F4120E" w:rsidRDefault="00F4120E" w:rsidP="00F4120E"/>
    <w:p w:rsidR="0062541C" w:rsidRDefault="003742C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Ведущая роль семьи в  воспитании детей определена в Законе РФ «Об образовании». Именно родители должны быть первыми педагогами, они обязаны заложить основы разностороннего развития ребенка. Главная  особенность семейного воспитания носит эмоциональный, интимный характер отношений. Родительство - многогранный феномен. Необходимо формирование родительской компетентности, то есть умение использовать разнообразные методы общения с ребенком. Неблагоприятны</w:t>
      </w:r>
      <w:r w:rsidR="008749EE">
        <w:rPr>
          <w:rFonts w:ascii="Times New Roman" w:hAnsi="Times New Roman"/>
          <w:sz w:val="28"/>
          <w:szCs w:val="28"/>
        </w:rPr>
        <w:t>е факторы семейного воспитании,</w:t>
      </w:r>
      <w:r w:rsidRPr="000865CA">
        <w:rPr>
          <w:rFonts w:ascii="Times New Roman" w:hAnsi="Times New Roman"/>
          <w:sz w:val="28"/>
          <w:szCs w:val="28"/>
        </w:rPr>
        <w:t xml:space="preserve"> такие как отсутствие единых требований к ребенку, непоследовательность, отрицательный пример взрослых, стремление родителей создать условия для себя, наличие в семье одного ребенка приводит к нарушению поло-ролевого развития. </w:t>
      </w:r>
      <w:r w:rsidR="00BC66E5" w:rsidRPr="000865CA">
        <w:rPr>
          <w:rFonts w:ascii="Times New Roman" w:hAnsi="Times New Roman"/>
          <w:sz w:val="28"/>
          <w:szCs w:val="28"/>
        </w:rPr>
        <w:t>Взаимо</w:t>
      </w:r>
      <w:r w:rsidR="00300F42" w:rsidRPr="000865CA">
        <w:rPr>
          <w:rFonts w:ascii="Times New Roman" w:hAnsi="Times New Roman"/>
          <w:sz w:val="28"/>
          <w:szCs w:val="28"/>
        </w:rPr>
        <w:t>действие с родителями по</w:t>
      </w:r>
      <w:r w:rsidR="00BC66E5" w:rsidRPr="000865CA">
        <w:rPr>
          <w:rFonts w:ascii="Times New Roman" w:hAnsi="Times New Roman"/>
          <w:sz w:val="28"/>
          <w:szCs w:val="28"/>
        </w:rPr>
        <w:t xml:space="preserve"> вопросу</w:t>
      </w:r>
      <w:r w:rsidR="00300F42" w:rsidRPr="000865CA">
        <w:rPr>
          <w:rFonts w:ascii="Times New Roman" w:hAnsi="Times New Roman"/>
          <w:sz w:val="28"/>
          <w:szCs w:val="28"/>
        </w:rPr>
        <w:t xml:space="preserve"> изучения генеалогического древа </w:t>
      </w:r>
      <w:r w:rsidR="00BC66E5" w:rsidRPr="000865CA">
        <w:rPr>
          <w:rFonts w:ascii="Times New Roman" w:hAnsi="Times New Roman"/>
          <w:sz w:val="28"/>
          <w:szCs w:val="28"/>
        </w:rPr>
        <w:t xml:space="preserve"> способствует бережному отношению к традициям, сохранению вертикальных семейных связей. </w:t>
      </w:r>
    </w:p>
    <w:p w:rsidR="007C1BD5" w:rsidRPr="000865CA" w:rsidRDefault="00F57B17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Привлечение семьи к нравственно-патриотическому воспитанию детей требует от воспитателя особого такта, внимания и чуткости к каждому ребенку. В связи с этим может возникнуть необходимость в вовлечении кого-либо</w:t>
      </w:r>
      <w:r w:rsidR="00300F42" w:rsidRPr="000865CA">
        <w:rPr>
          <w:rFonts w:ascii="Times New Roman" w:hAnsi="Times New Roman"/>
          <w:sz w:val="28"/>
          <w:szCs w:val="28"/>
        </w:rPr>
        <w:t xml:space="preserve"> из родителей в поиск</w:t>
      </w:r>
      <w:r w:rsidRPr="000865CA">
        <w:rPr>
          <w:rFonts w:ascii="Times New Roman" w:hAnsi="Times New Roman"/>
          <w:sz w:val="28"/>
          <w:szCs w:val="28"/>
        </w:rPr>
        <w:t xml:space="preserve"> документов о членах семьи. Добровольность участия каждого — обязател</w:t>
      </w:r>
      <w:r w:rsidR="00300F42" w:rsidRPr="000865CA">
        <w:rPr>
          <w:rFonts w:ascii="Times New Roman" w:hAnsi="Times New Roman"/>
          <w:sz w:val="28"/>
          <w:szCs w:val="28"/>
        </w:rPr>
        <w:t>ьное требование и условие данного метода.</w:t>
      </w:r>
      <w:r w:rsidRPr="000865CA">
        <w:rPr>
          <w:rFonts w:ascii="Times New Roman" w:hAnsi="Times New Roman"/>
          <w:sz w:val="28"/>
          <w:szCs w:val="28"/>
        </w:rPr>
        <w:t xml:space="preserve"> </w:t>
      </w:r>
    </w:p>
    <w:p w:rsidR="007C1BD5" w:rsidRPr="000865CA" w:rsidRDefault="007C1BD5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Народная мудрость гласит: "Без корня и полынь не растет", поэтому трудно переоценить важность практической работы по сбору материалов о родословной семьи.</w:t>
      </w:r>
    </w:p>
    <w:p w:rsidR="007C1BD5" w:rsidRPr="000865CA" w:rsidRDefault="007C1BD5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С помощью альбома-пособия, где имеются задания для детей и родителей, необходимо подготовить ребятишек к выполнению первого задания. Дети знакомятся с происхождением имен и фамилий, в словарях и справочниках находят материалы. Выполняя задания, дети писали о себе, своих родителях, братьях и сестрах, о своих любимых бабушках и дедушках.</w:t>
      </w:r>
    </w:p>
    <w:p w:rsidR="007C1BD5" w:rsidRPr="000865CA" w:rsidRDefault="007C1BD5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Узнав много интересного о своих родственниках, выяснив их звания и титулы, дети вместе с родителями рисуют генеалогическое древо - древо жизни каждой семьи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19"/>
      </w:r>
      <w:r w:rsidRPr="000865CA">
        <w:rPr>
          <w:rFonts w:ascii="Times New Roman" w:hAnsi="Times New Roman"/>
          <w:sz w:val="28"/>
          <w:szCs w:val="28"/>
        </w:rPr>
        <w:t>.</w:t>
      </w:r>
    </w:p>
    <w:p w:rsidR="00D34030" w:rsidRPr="000865CA" w:rsidRDefault="007C1BD5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Составив свою родословную, нарисовав генеалогическое древо, учатся затем  сочинять свои фамильные гербы и девизы. На поле щита рисуют то, что больше всего подходит к их семье: кто-то изображает свои увлечения, а кто-то семейные профессии, передаваемые из поколения в поколение. Все владельцы герба должны иметь фамильные девизы. Найти подходящий девиз помогают пословицы: "Век живи - век учись", "Терпение и труд все перетрут", "Под лежачий камень вода не течет" и др. Итак, положив начало семейной летописи, восстановив, насколько возможно, свою родословную и даже придумав свой герб и девиз, дети осознали, что своей жизнью они обязаны многим поколениям своей семьи. Человек в этом мире не одинок и должен дорожить всеми своими родственниками. </w:t>
      </w:r>
      <w:r w:rsidR="00D34030" w:rsidRPr="000865CA">
        <w:rPr>
          <w:rFonts w:ascii="Times New Roman" w:hAnsi="Times New Roman"/>
          <w:sz w:val="28"/>
          <w:szCs w:val="28"/>
        </w:rPr>
        <w:t>Попробуем сформулировать, что же такое семейные ценности. Это принципы, на которых основывается наша жизнь; они являются стандартами, по которым мы судим, что правильно, а что неправильно. Некоторые ценности, такие как доброта, вежливость и честность широко признаются как наиболее важные, в то время как другие, такие как пунктуальность и постоянство, менее важны для некоторых людей. Каждый человек придерживается своей личной шкалы ценностей, характерной только ему.</w:t>
      </w:r>
    </w:p>
    <w:p w:rsidR="00D34030" w:rsidRPr="000865CA" w:rsidRDefault="00D34030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К сожалению, практика показывает, что у детей отсутствуют четкие представления о понятии «семья», «члены семьи». Наблюдаются неточные знания истории своего рода и семьи.</w:t>
      </w:r>
    </w:p>
    <w:p w:rsidR="00D34030" w:rsidRPr="000865CA" w:rsidRDefault="00D34030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В семьях не сформированы представления о положительных и отрицательных поступках как одних из ценностей семьи, так как есть семьи, членов которых ничто не радует в поведении ребенка, между родителями нет согласованности  – одни и те же поступки вызывают свои, не совпадающие по значению, реакции. Родители не всегда выслушивают мнение детей, отсутствует доверие и уважение между членами семьи</w:t>
      </w:r>
      <w:r w:rsidR="001016A1">
        <w:rPr>
          <w:rStyle w:val="a6"/>
          <w:rFonts w:ascii="Times New Roman" w:hAnsi="Times New Roman"/>
          <w:sz w:val="28"/>
          <w:szCs w:val="28"/>
        </w:rPr>
        <w:footnoteReference w:id="20"/>
      </w:r>
      <w:r w:rsidRPr="000865CA">
        <w:rPr>
          <w:rFonts w:ascii="Times New Roman" w:hAnsi="Times New Roman"/>
          <w:sz w:val="28"/>
          <w:szCs w:val="28"/>
        </w:rPr>
        <w:t>.</w:t>
      </w:r>
    </w:p>
    <w:p w:rsidR="00AC4F09" w:rsidRPr="000865CA" w:rsidRDefault="00D34030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Недооцениваются семейные ценности, интерес к изучению и сохранению семейных обычаев и традиций неустойчив или отсутствует. У дошкольников и младших школьников в основном нечеткие, неясные, несформированные представления о семье как ценности, об уровнях ценностей семьи. Многие дети не могут охарактеризовать значимость семьи для человека. Конечно, не каждый родитель в полной мере осознаёт актуальность обсуждаемой проблемы и вряд ли знаком с методами и средствами её решения. Поэтому первостепенное значение приобретает организация целенаправленного взаимодействия между родителями и ребенком с одной стороны и родителями и воспитателями с другой.</w:t>
      </w:r>
      <w:r w:rsidR="003742CE" w:rsidRPr="000865CA">
        <w:rPr>
          <w:rFonts w:ascii="Times New Roman" w:hAnsi="Times New Roman"/>
          <w:sz w:val="28"/>
          <w:szCs w:val="28"/>
        </w:rPr>
        <w:t xml:space="preserve"> Изучив  многие программы мы пришли к выводу, что необходимо более глубоко остановиться на проблеме,</w:t>
      </w:r>
      <w:r w:rsidR="00382DFA" w:rsidRPr="000865CA">
        <w:rPr>
          <w:rFonts w:ascii="Times New Roman" w:hAnsi="Times New Roman"/>
          <w:sz w:val="28"/>
          <w:szCs w:val="28"/>
        </w:rPr>
        <w:t xml:space="preserve"> изучения истории рода</w:t>
      </w:r>
      <w:r w:rsidR="003742CE" w:rsidRPr="000865CA">
        <w:rPr>
          <w:rFonts w:ascii="Times New Roman" w:hAnsi="Times New Roman"/>
          <w:sz w:val="28"/>
          <w:szCs w:val="28"/>
        </w:rPr>
        <w:t xml:space="preserve"> так как проблема эта стоит особенно остро</w:t>
      </w:r>
      <w:r w:rsidR="00382DFA" w:rsidRPr="000865CA">
        <w:rPr>
          <w:rFonts w:ascii="Times New Roman" w:hAnsi="Times New Roman"/>
          <w:sz w:val="28"/>
          <w:szCs w:val="28"/>
        </w:rPr>
        <w:t>, малыши не должны вырасти в «Иванов не помнящих родства»</w:t>
      </w:r>
      <w:r w:rsidR="003742CE" w:rsidRPr="000865CA">
        <w:rPr>
          <w:rFonts w:ascii="Times New Roman" w:hAnsi="Times New Roman"/>
          <w:sz w:val="28"/>
          <w:szCs w:val="28"/>
        </w:rPr>
        <w:t>. Постановления правительства и президента Российской Федерации направлены на поддержку семей, увеличение рождаемости в России.</w:t>
      </w:r>
    </w:p>
    <w:p w:rsidR="005B3E1E" w:rsidRPr="005B3E1E" w:rsidRDefault="00AC4F09" w:rsidP="005B3E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В выполнении задач определенных в этих документах, метод изучения ребенком своего генеалогического древа занимает одно из ведущих, если не ведущее место. Отчасти именно потому что вовлекает в процесс нравственно-патриотического воспитания огромный круг родственников </w:t>
      </w:r>
      <w:r w:rsidRPr="005B3E1E">
        <w:rPr>
          <w:rFonts w:ascii="Times New Roman" w:hAnsi="Times New Roman"/>
          <w:sz w:val="28"/>
          <w:szCs w:val="28"/>
        </w:rPr>
        <w:t>малыша.</w:t>
      </w:r>
      <w:r w:rsidR="00AD366E" w:rsidRPr="005B3E1E">
        <w:rPr>
          <w:rFonts w:ascii="Times New Roman" w:hAnsi="Times New Roman"/>
          <w:sz w:val="28"/>
          <w:szCs w:val="28"/>
        </w:rPr>
        <w:t xml:space="preserve"> </w:t>
      </w:r>
      <w:bookmarkStart w:id="9" w:name="_Toc277485363"/>
    </w:p>
    <w:p w:rsidR="005B3E1E" w:rsidRPr="005B3E1E" w:rsidRDefault="005B3E1E" w:rsidP="005B3E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E1E">
        <w:rPr>
          <w:rFonts w:ascii="Times New Roman" w:hAnsi="Times New Roman"/>
          <w:sz w:val="28"/>
          <w:szCs w:val="28"/>
        </w:rPr>
        <w:t>Семья играет большую роль в нравственном воспитании детей. Помочь родителям в этом сложном деле - долг и обязанность педагогов.</w:t>
      </w:r>
    </w:p>
    <w:p w:rsidR="005B3E1E" w:rsidRPr="005B3E1E" w:rsidRDefault="005B3E1E" w:rsidP="005B3E1E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B3E1E">
        <w:rPr>
          <w:rFonts w:ascii="Times New Roman" w:hAnsi="Times New Roman"/>
          <w:b w:val="0"/>
          <w:color w:val="auto"/>
        </w:rPr>
        <w:t>Важно, чтобы влияние семьи и детского сада на ребенка шло в едином направлении. Отсутствие контактов между ними приводит к раздвоенности личности ребенка, поскольку он пытается приспосабливаться к нередко противоречивым требованиям.</w:t>
      </w:r>
    </w:p>
    <w:p w:rsidR="005B3E1E" w:rsidRPr="005B3E1E" w:rsidRDefault="005B3E1E" w:rsidP="005B3E1E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B3E1E">
        <w:rPr>
          <w:rFonts w:ascii="Times New Roman" w:hAnsi="Times New Roman"/>
          <w:b w:val="0"/>
          <w:color w:val="auto"/>
        </w:rPr>
        <w:t>Необходимым условием установления единства детского сада и семьи в нравственном воспитании детей является знание родителями программы нравственного воспитания и методики его осуществления в детском саду. Не менее важно, чтобы они правильно оценивали уровень морального развития своих детей, видели положительные и отрицательные их черты, понимали причины появления последних и пути преодоления их.</w:t>
      </w:r>
    </w:p>
    <w:p w:rsidR="005B3E1E" w:rsidRPr="005B3E1E" w:rsidRDefault="005B3E1E" w:rsidP="005B3E1E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B3E1E">
        <w:rPr>
          <w:rFonts w:ascii="Times New Roman" w:hAnsi="Times New Roman"/>
          <w:b w:val="0"/>
          <w:color w:val="auto"/>
        </w:rPr>
        <w:t>Работа воспитателя с семьей направлена на педагогическое просвещение родителей в вопросах нравственного воспитания детей. Она также включает изучение системы нравственного воспитания в каждой семье. Выявив трудности, с которыми сталкиваются родители, их ошибки и промахи, воспитатель оказывает им необходимую помощь советами, рекомендациями. При этом его внимание должно быть сосредоточено прежде всего на воспитании у детей гуманных чувств, культуры поведения, действенной любви к родным и близким, любви к Родине.</w:t>
      </w:r>
    </w:p>
    <w:p w:rsidR="005B3E1E" w:rsidRPr="005B3E1E" w:rsidRDefault="005B3E1E" w:rsidP="005B3E1E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B3E1E">
        <w:rPr>
          <w:rFonts w:ascii="Times New Roman" w:hAnsi="Times New Roman"/>
          <w:b w:val="0"/>
          <w:color w:val="auto"/>
        </w:rPr>
        <w:t>Беседуя с родителями об условиях и методах нравственного воспитания в семье, педагог специально разъясняет роль личного примера родителей, значение семейных праздников и традиций.</w:t>
      </w:r>
    </w:p>
    <w:p w:rsidR="005B3E1E" w:rsidRPr="005B3E1E" w:rsidRDefault="005B3E1E" w:rsidP="005B3E1E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5B3E1E">
        <w:rPr>
          <w:rFonts w:ascii="Times New Roman" w:hAnsi="Times New Roman"/>
          <w:b w:val="0"/>
          <w:color w:val="auto"/>
        </w:rPr>
        <w:t>Надо добиваться, чтобы в каждой семье поняли необходимость требовательной любви к детям, уважения к ним, соблюдали разумную меру в использовании поощрений и наказаний. Советы и рекомендации, которые воспитатели дают родителям, должны быть теоретически обоснованными и одновременно конкретными.</w:t>
      </w:r>
    </w:p>
    <w:p w:rsidR="005B3E1E" w:rsidRPr="005B3E1E" w:rsidRDefault="005B3E1E" w:rsidP="005B3E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E1E">
        <w:rPr>
          <w:rFonts w:ascii="Times New Roman" w:hAnsi="Times New Roman"/>
          <w:sz w:val="28"/>
          <w:szCs w:val="28"/>
        </w:rPr>
        <w:t>Надо убедить их в воспитательной ценности семейных чтений, слушания музыки, исполнения любимых песен, приглашения к ребенку его друзей, организации игр, развлечений.</w:t>
      </w:r>
    </w:p>
    <w:p w:rsidR="005B3E1E" w:rsidRPr="005B3E1E" w:rsidRDefault="005B3E1E" w:rsidP="005B3E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E1E">
        <w:rPr>
          <w:rFonts w:ascii="Times New Roman" w:hAnsi="Times New Roman"/>
          <w:sz w:val="28"/>
          <w:szCs w:val="28"/>
        </w:rPr>
        <w:t>Убедительной формой педагогической пропаганды является просмотр и обсуждение с родителями кинофильмов о воспитании («Однажды солгав», «Ничему плохому не учили», «Мама заболела» и др.).</w:t>
      </w:r>
    </w:p>
    <w:p w:rsidR="005B3E1E" w:rsidRPr="005B3E1E" w:rsidRDefault="005B3E1E" w:rsidP="005B3E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E1E">
        <w:rPr>
          <w:rFonts w:ascii="Times New Roman" w:hAnsi="Times New Roman"/>
          <w:sz w:val="28"/>
          <w:szCs w:val="28"/>
        </w:rPr>
        <w:t>Целесообразно периодически обсуждать с родителями уровень нравственного развития их детей, отмечая сдвиги, выделяя конкретные задачи для совместного их решения.</w:t>
      </w:r>
    </w:p>
    <w:p w:rsidR="005B3E1E" w:rsidRPr="005B3E1E" w:rsidRDefault="005B3E1E" w:rsidP="005B3E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E1E">
        <w:rPr>
          <w:rFonts w:ascii="Times New Roman" w:hAnsi="Times New Roman"/>
          <w:sz w:val="28"/>
          <w:szCs w:val="28"/>
        </w:rPr>
        <w:t>Результатом работы, проводимой воспитателями с семьей, является убежденность родителей в необходимости нравственного воспитания детей с первых лет жизни, в возможности предупредить и преодолеть отрицательные проявления в их поведении, вырастить из них достойных граждан нашей страны.</w:t>
      </w:r>
    </w:p>
    <w:p w:rsidR="005B3E1E" w:rsidRPr="005B3E1E" w:rsidRDefault="005B3E1E" w:rsidP="005B3E1E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</w:p>
    <w:p w:rsidR="0027093F" w:rsidRDefault="00FE21C5" w:rsidP="005B3E1E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br w:type="page"/>
      </w:r>
      <w:r w:rsidR="007C1BD5" w:rsidRPr="000865CA">
        <w:rPr>
          <w:rFonts w:ascii="Times New Roman" w:hAnsi="Times New Roman"/>
          <w:color w:val="auto"/>
        </w:rPr>
        <w:t>З</w:t>
      </w:r>
      <w:r w:rsidR="00AC4F09" w:rsidRPr="000865CA">
        <w:rPr>
          <w:rFonts w:ascii="Times New Roman" w:hAnsi="Times New Roman"/>
          <w:color w:val="auto"/>
        </w:rPr>
        <w:t>аключение</w:t>
      </w:r>
      <w:bookmarkEnd w:id="9"/>
    </w:p>
    <w:p w:rsidR="00F4120E" w:rsidRPr="00F4120E" w:rsidRDefault="00F4120E" w:rsidP="00F4120E"/>
    <w:p w:rsidR="0027093F" w:rsidRPr="000865CA" w:rsidRDefault="0027093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Основная задача нравственно-патриотического</w:t>
      </w:r>
      <w:r w:rsidR="00AC4F09" w:rsidRPr="000865CA">
        <w:rPr>
          <w:rFonts w:ascii="Times New Roman" w:hAnsi="Times New Roman"/>
          <w:sz w:val="28"/>
          <w:szCs w:val="28"/>
        </w:rPr>
        <w:t xml:space="preserve"> воспитания дошкольников на этом этапе состоит, прежде всего, в закрепление, углублении и расширении всего того, что они приобрели за весь за весь предшествующий период пребывания в детском саду. </w:t>
      </w:r>
    </w:p>
    <w:p w:rsidR="006F65CF" w:rsidRPr="000865CA" w:rsidRDefault="00AC4F09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В повседневной педагогической практике воспитатель должен стремиться, чтобы моральные чувства ребенка становились более глубокими, и их проявление в отношениях к людям, их деятельности, к родной стране - более устойчивым и организованными. Нравственные представления детей о явлениях общественной жизни, о присущих людям качествах (таких как справедливость и честность, трудолюбие и ответственность и др.) становятся более осознанными.</w:t>
      </w:r>
      <w:r w:rsidR="0027093F" w:rsidRPr="000865CA">
        <w:rPr>
          <w:rFonts w:ascii="Times New Roman" w:hAnsi="Times New Roman"/>
          <w:sz w:val="28"/>
          <w:szCs w:val="28"/>
        </w:rPr>
        <w:t xml:space="preserve"> </w:t>
      </w:r>
    </w:p>
    <w:p w:rsidR="006F65CF" w:rsidRPr="000865CA" w:rsidRDefault="006F65C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Ребенок часто вынужден задумываться над нравственным смыслом своих поступков и вообще, о дозволенном и недозволенном. К этому он побуждается самими жизненными обстоятельствами. В сказках и былинах герой оказывается на развилке дорог, каждая из которых сулит ему вещи, весьма привлекательные (красивую жену, богатство, славу и т.д.), но ему необходимо выбрать что-то одно. Подобная ситуация является отнюдь не вымышленной. Она глубоко жизненная. Человек на всю жизнь обречен на муки выбора. Ребенок, разбивший чашку, должен решить очень сложную для него задачу: сообщить об этом родителям или нет. Он хотел бы остаться честным и в тоже время избежать родительского гнева. Но сделать, то и другое невозможно - надо остановиться на одном.</w:t>
      </w:r>
    </w:p>
    <w:p w:rsidR="00C00BBE" w:rsidRPr="000865CA" w:rsidRDefault="0027093F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На развитие и закрепление у дошкольника </w:t>
      </w:r>
      <w:r w:rsidR="006F65CF" w:rsidRPr="000865CA">
        <w:rPr>
          <w:rFonts w:ascii="Times New Roman" w:hAnsi="Times New Roman"/>
          <w:sz w:val="28"/>
          <w:szCs w:val="28"/>
        </w:rPr>
        <w:t xml:space="preserve">нравственных начал </w:t>
      </w:r>
      <w:r w:rsidRPr="000865CA">
        <w:rPr>
          <w:rFonts w:ascii="Times New Roman" w:hAnsi="Times New Roman"/>
          <w:sz w:val="28"/>
          <w:szCs w:val="28"/>
        </w:rPr>
        <w:t xml:space="preserve">направлены все те методики которые мы осветили в проведенном исследовании. </w:t>
      </w:r>
      <w:r w:rsidR="00AD366E" w:rsidRPr="000865CA">
        <w:rPr>
          <w:rFonts w:ascii="Times New Roman" w:hAnsi="Times New Roman"/>
          <w:sz w:val="28"/>
          <w:szCs w:val="28"/>
        </w:rPr>
        <w:t>Однако необходимо заметить что только метод изучения ребенком генеалогии рода объединяет и эффективно вовлекает семью ребенка в воспитательный процесс, что делает его наиболее привлекательным для ребенка</w:t>
      </w:r>
      <w:r w:rsidR="00C55EE0" w:rsidRPr="000865CA">
        <w:rPr>
          <w:rFonts w:ascii="Times New Roman" w:hAnsi="Times New Roman"/>
          <w:sz w:val="28"/>
          <w:szCs w:val="28"/>
        </w:rPr>
        <w:t>, и как следствие наибол</w:t>
      </w:r>
      <w:r w:rsidR="00C00BBE" w:rsidRPr="000865CA">
        <w:rPr>
          <w:rFonts w:ascii="Times New Roman" w:hAnsi="Times New Roman"/>
          <w:sz w:val="28"/>
          <w:szCs w:val="28"/>
        </w:rPr>
        <w:t>ее эффективным.</w:t>
      </w:r>
      <w:r w:rsidR="00B26AAE" w:rsidRPr="000865CA">
        <w:rPr>
          <w:rFonts w:ascii="Times New Roman" w:hAnsi="Times New Roman"/>
          <w:sz w:val="28"/>
          <w:szCs w:val="28"/>
        </w:rPr>
        <w:t xml:space="preserve"> </w:t>
      </w:r>
    </w:p>
    <w:p w:rsidR="00B26AAE" w:rsidRPr="000865CA" w:rsidRDefault="00B26AA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Интересное мнение высказал Патриарх Московский и всея Руси Кирилл считающий неправильным пренебрежение большинства россиян к собственным родословным. </w:t>
      </w:r>
    </w:p>
    <w:p w:rsidR="00B26AAE" w:rsidRPr="000865CA" w:rsidRDefault="00B26AA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"Опросы показывают, что граждане сегодня не знают не только об отечественной истории, но и о своем генеалогическом древе. Если первое еще можно отнести к изъянам образования, то второе-то к чему можно отнести!" – сказал патриарх Кирилл на открытии XVIII Рождественских образовательных чтений в Государственном Кремлевском дворце. </w:t>
      </w:r>
    </w:p>
    <w:p w:rsidR="00B26AAE" w:rsidRPr="000865CA" w:rsidRDefault="00B26AA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По словам Патриарха, у большинства людей знания о себе и своей семье обычно не простираются далее третьего поколения, то есть дедушки и бабушки. Он привел данные опросов, согласно которым лишь 7% россиян положительно отвечают на вопрос о том, составлялась ли в их семье родословная. 38% заявляют, что некому было им рассказывать об их предках, а 48% признаются, что этот вопрос для их семьи всегда был безразличен, и к нему относились равнодушно.</w:t>
      </w:r>
    </w:p>
    <w:p w:rsidR="002006C3" w:rsidRPr="000865CA" w:rsidRDefault="00B26AAE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"Но мы никогда не поймем, куда и зачем идти, пока мы не поймем, как и здесь-то мы оказались", - подчеркивает патриарх Кирилл. Патриарх считает такое обесценивание исторической памяти, когда "девальвируется историческая преемственность поколений", негативным влиянием современной массовой культуры, призывающей человека поклоняться все новым и новым идеалам.</w:t>
      </w:r>
    </w:p>
    <w:p w:rsidR="0027093F" w:rsidRPr="000865CA" w:rsidRDefault="002006C3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 xml:space="preserve"> Стоит ли удивляться отсутствию гражданственности, патриотизма, доброжелательности, взаимовыручки и чуткости в отношениях у значительной части населения современной России, особенно молодежи. Эйфория вседозволенности, отсутствие нравственных «тормозов», размытость представлений о собственном месте способствует неуклонному распространению среди молодого поколения алкоголизма, наркомании, примитивности в чувствах и мышлении и т.п.</w:t>
      </w:r>
    </w:p>
    <w:p w:rsidR="00FE5EC5" w:rsidRPr="000865CA" w:rsidRDefault="0027093F" w:rsidP="000865CA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10" w:name="_Toc277485324"/>
      <w:bookmarkStart w:id="11" w:name="_Toc277485364"/>
      <w:r w:rsidRPr="000865CA">
        <w:rPr>
          <w:rFonts w:ascii="Times New Roman" w:hAnsi="Times New Roman"/>
          <w:b w:val="0"/>
          <w:color w:val="auto"/>
          <w:sz w:val="28"/>
          <w:szCs w:val="28"/>
        </w:rPr>
        <w:t>Рабочей гипотезой нашего исследования было то, что метод составления истории рода является наиболее интересным и новаторским методом нравственно-патриотического воспитания детей дошкольного возраста.</w:t>
      </w:r>
      <w:r w:rsidR="00AD366E" w:rsidRPr="000865CA">
        <w:rPr>
          <w:rFonts w:ascii="Times New Roman" w:hAnsi="Times New Roman"/>
          <w:b w:val="0"/>
          <w:color w:val="auto"/>
          <w:sz w:val="28"/>
          <w:szCs w:val="28"/>
        </w:rPr>
        <w:t xml:space="preserve"> В моей работе состоящей из двух глав  мы постарались раскрыть суть данного метода</w:t>
      </w:r>
      <w:r w:rsidR="00C55EE0" w:rsidRPr="000865CA">
        <w:rPr>
          <w:rFonts w:ascii="Times New Roman" w:hAnsi="Times New Roman"/>
          <w:b w:val="0"/>
          <w:color w:val="auto"/>
          <w:sz w:val="28"/>
          <w:szCs w:val="28"/>
        </w:rPr>
        <w:t>.</w:t>
      </w:r>
      <w:bookmarkEnd w:id="10"/>
      <w:bookmarkEnd w:id="11"/>
      <w:r w:rsidR="00C55EE0" w:rsidRPr="000865C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FE5EC5" w:rsidRPr="000865CA" w:rsidRDefault="00C55EE0" w:rsidP="000865CA">
      <w:pPr>
        <w:pStyle w:val="2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12" w:name="_Toc277485325"/>
      <w:bookmarkStart w:id="13" w:name="_Toc277485365"/>
      <w:r w:rsidRPr="000865CA">
        <w:rPr>
          <w:rFonts w:ascii="Times New Roman" w:hAnsi="Times New Roman"/>
          <w:b w:val="0"/>
          <w:color w:val="auto"/>
          <w:sz w:val="28"/>
          <w:szCs w:val="28"/>
        </w:rPr>
        <w:t>Первая глава озаглавленная</w:t>
      </w:r>
      <w:r w:rsidRPr="000865CA">
        <w:rPr>
          <w:rFonts w:ascii="Times New Roman" w:hAnsi="Times New Roman"/>
          <w:b w:val="0"/>
          <w:sz w:val="28"/>
          <w:szCs w:val="28"/>
        </w:rPr>
        <w:t xml:space="preserve"> </w:t>
      </w:r>
      <w:r w:rsidRPr="000865CA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0865CA">
        <w:rPr>
          <w:rFonts w:ascii="Times New Roman" w:hAnsi="Times New Roman"/>
          <w:color w:val="auto"/>
          <w:sz w:val="28"/>
          <w:szCs w:val="28"/>
        </w:rPr>
        <w:t>О нравственно</w:t>
      </w:r>
      <w:r w:rsidR="00645D33" w:rsidRPr="000865C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865CA">
        <w:rPr>
          <w:rFonts w:ascii="Times New Roman" w:hAnsi="Times New Roman"/>
          <w:color w:val="auto"/>
          <w:sz w:val="28"/>
          <w:szCs w:val="28"/>
        </w:rPr>
        <w:t xml:space="preserve">- патриотическом воспитании» </w:t>
      </w:r>
      <w:r w:rsidRPr="000865CA">
        <w:rPr>
          <w:rFonts w:ascii="Times New Roman" w:hAnsi="Times New Roman"/>
          <w:b w:val="0"/>
          <w:color w:val="auto"/>
          <w:sz w:val="28"/>
          <w:szCs w:val="28"/>
        </w:rPr>
        <w:t>состоит из двух параграфов, в первом исследуется проблема нравственно-патриотического воспитания в целом. Второй параграф кратко рассматривает многообразие методов</w:t>
      </w:r>
      <w:r w:rsidR="00FE5EC5" w:rsidRPr="000865CA">
        <w:rPr>
          <w:rFonts w:ascii="Times New Roman" w:hAnsi="Times New Roman"/>
          <w:b w:val="0"/>
          <w:color w:val="auto"/>
          <w:sz w:val="28"/>
          <w:szCs w:val="28"/>
        </w:rPr>
        <w:t xml:space="preserve"> и определяет задачи и цели которые ставятся перед воспитателем применением того, либо иного метода.</w:t>
      </w:r>
      <w:bookmarkEnd w:id="12"/>
      <w:bookmarkEnd w:id="13"/>
    </w:p>
    <w:p w:rsidR="000865CA" w:rsidRDefault="00FE5EC5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В исследовании приведены результаты выполнения этих целей и задач.</w:t>
      </w:r>
    </w:p>
    <w:p w:rsidR="00FE21C5" w:rsidRDefault="00FE5EC5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CA">
        <w:rPr>
          <w:rFonts w:ascii="Times New Roman" w:hAnsi="Times New Roman"/>
          <w:sz w:val="28"/>
          <w:szCs w:val="28"/>
        </w:rPr>
        <w:t>Глава вторая «Эффективность метода изучения истории семьи»,</w:t>
      </w:r>
      <w:r w:rsidR="00645D33" w:rsidRPr="000865CA">
        <w:rPr>
          <w:rFonts w:ascii="Times New Roman" w:hAnsi="Times New Roman"/>
          <w:sz w:val="28"/>
          <w:szCs w:val="28"/>
        </w:rPr>
        <w:t xml:space="preserve">  С</w:t>
      </w:r>
      <w:r w:rsidRPr="000865CA">
        <w:rPr>
          <w:rFonts w:ascii="Times New Roman" w:hAnsi="Times New Roman"/>
          <w:sz w:val="28"/>
          <w:szCs w:val="28"/>
        </w:rPr>
        <w:t>одержит описание метода генеалогического изучения</w:t>
      </w:r>
      <w:r w:rsidR="00645D33" w:rsidRPr="000865CA">
        <w:rPr>
          <w:rFonts w:ascii="Times New Roman" w:hAnsi="Times New Roman"/>
          <w:sz w:val="28"/>
          <w:szCs w:val="28"/>
        </w:rPr>
        <w:t>,</w:t>
      </w:r>
      <w:r w:rsidRPr="000865CA">
        <w:rPr>
          <w:rFonts w:ascii="Times New Roman" w:hAnsi="Times New Roman"/>
          <w:sz w:val="28"/>
          <w:szCs w:val="28"/>
        </w:rPr>
        <w:t xml:space="preserve"> </w:t>
      </w:r>
      <w:r w:rsidR="00645D33" w:rsidRPr="000865CA">
        <w:rPr>
          <w:rFonts w:ascii="Times New Roman" w:hAnsi="Times New Roman"/>
          <w:sz w:val="28"/>
          <w:szCs w:val="28"/>
        </w:rPr>
        <w:t>анализирует сущность данного метода.  Дает сравнительную характеристику метода и эффективность его применения.</w:t>
      </w:r>
      <w:r w:rsidR="007E66A5" w:rsidRPr="000865CA">
        <w:rPr>
          <w:rFonts w:ascii="Times New Roman" w:hAnsi="Times New Roman"/>
          <w:sz w:val="28"/>
          <w:szCs w:val="28"/>
        </w:rPr>
        <w:t xml:space="preserve"> </w:t>
      </w:r>
      <w:r w:rsidR="00645D33" w:rsidRPr="000865CA">
        <w:rPr>
          <w:rFonts w:ascii="Times New Roman" w:hAnsi="Times New Roman"/>
          <w:sz w:val="28"/>
          <w:szCs w:val="28"/>
        </w:rPr>
        <w:t xml:space="preserve">Во втором параграфе </w:t>
      </w:r>
      <w:r w:rsidR="00CF0A83" w:rsidRPr="000865CA">
        <w:rPr>
          <w:rFonts w:ascii="Times New Roman" w:hAnsi="Times New Roman"/>
          <w:sz w:val="28"/>
          <w:szCs w:val="28"/>
        </w:rPr>
        <w:t>дается оценка генеалогического метода, как объединяющего звена между ДОУ и семьёй, отмечено основное отличие метода от других методик, которые используются в процессе нравственно-патриотического воспитания дошкольника.</w:t>
      </w:r>
      <w:r w:rsidR="007E66A5" w:rsidRPr="000865CA">
        <w:rPr>
          <w:rFonts w:ascii="Times New Roman" w:hAnsi="Times New Roman"/>
          <w:sz w:val="28"/>
          <w:szCs w:val="28"/>
        </w:rPr>
        <w:t xml:space="preserve"> Проведя наше исследование мы подробно проанализировали методы нравстве</w:t>
      </w:r>
      <w:r w:rsidR="005D62D7" w:rsidRPr="000865CA">
        <w:rPr>
          <w:rFonts w:ascii="Times New Roman" w:hAnsi="Times New Roman"/>
          <w:sz w:val="28"/>
          <w:szCs w:val="28"/>
        </w:rPr>
        <w:t xml:space="preserve">нно-патриотического воспитания, </w:t>
      </w:r>
      <w:r w:rsidR="007E66A5" w:rsidRPr="000865CA">
        <w:rPr>
          <w:rFonts w:ascii="Times New Roman" w:hAnsi="Times New Roman"/>
          <w:sz w:val="28"/>
          <w:szCs w:val="28"/>
        </w:rPr>
        <w:t xml:space="preserve">тем самым решив одну из задач поставленных перед началом работы. </w:t>
      </w:r>
      <w:r w:rsidR="005D62D7" w:rsidRPr="000865CA">
        <w:rPr>
          <w:rFonts w:ascii="Times New Roman" w:hAnsi="Times New Roman"/>
          <w:sz w:val="28"/>
          <w:szCs w:val="28"/>
        </w:rPr>
        <w:t xml:space="preserve">Подробно рассмотрен метод построения ребенком генеалогического древа своей семьи, определены его отличительные черты, тем самым </w:t>
      </w:r>
      <w:r w:rsidR="00010FCE" w:rsidRPr="000865CA">
        <w:rPr>
          <w:rFonts w:ascii="Times New Roman" w:hAnsi="Times New Roman"/>
          <w:sz w:val="28"/>
          <w:szCs w:val="28"/>
        </w:rPr>
        <w:t>выполнив задачу нашего исследования.</w:t>
      </w:r>
      <w:r w:rsidR="007E66A5" w:rsidRPr="000865CA">
        <w:rPr>
          <w:rFonts w:ascii="Times New Roman" w:hAnsi="Times New Roman"/>
          <w:sz w:val="28"/>
          <w:szCs w:val="28"/>
        </w:rPr>
        <w:t xml:space="preserve"> </w:t>
      </w:r>
    </w:p>
    <w:p w:rsidR="00A1259C" w:rsidRPr="000865CA" w:rsidRDefault="00FE21C5" w:rsidP="000865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006C3" w:rsidRPr="000865CA" w:rsidRDefault="002006C3" w:rsidP="000865CA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51C0F" w:rsidRPr="00077876" w:rsidRDefault="00C00BBE" w:rsidP="00077876">
      <w:pPr>
        <w:pStyle w:val="1"/>
        <w:jc w:val="center"/>
        <w:rPr>
          <w:rFonts w:ascii="Times New Roman" w:hAnsi="Times New Roman"/>
          <w:bCs w:val="0"/>
          <w:color w:val="auto"/>
        </w:rPr>
      </w:pPr>
      <w:bookmarkStart w:id="14" w:name="_Toc277485366"/>
      <w:r w:rsidRPr="00077876">
        <w:rPr>
          <w:rFonts w:ascii="Times New Roman" w:hAnsi="Times New Roman"/>
          <w:color w:val="auto"/>
        </w:rPr>
        <w:t xml:space="preserve">Список </w:t>
      </w:r>
      <w:r w:rsidR="00D51C0F" w:rsidRPr="00077876">
        <w:rPr>
          <w:rFonts w:ascii="Times New Roman" w:hAnsi="Times New Roman"/>
          <w:color w:val="auto"/>
        </w:rPr>
        <w:t xml:space="preserve"> литературы</w:t>
      </w:r>
      <w:r w:rsidR="00F4120E" w:rsidRPr="00077876">
        <w:rPr>
          <w:rFonts w:ascii="Times New Roman" w:hAnsi="Times New Roman"/>
          <w:bCs w:val="0"/>
          <w:color w:val="auto"/>
        </w:rPr>
        <w:t>:</w:t>
      </w:r>
      <w:bookmarkEnd w:id="14"/>
    </w:p>
    <w:p w:rsidR="00F4120E" w:rsidRPr="000865CA" w:rsidRDefault="00F4120E" w:rsidP="00F4120E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4120E" w:rsidRPr="000865CA" w:rsidRDefault="00F4120E" w:rsidP="00F4120E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Воспитание // Советский энциклопедический словарь.4-е изд. – М.: Советская Энциклопедия, 1987. </w:t>
      </w:r>
    </w:p>
    <w:p w:rsidR="00F4120E" w:rsidRPr="000865CA" w:rsidRDefault="00F4120E" w:rsidP="00F4120E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Захаров А.И. Семе</w:t>
      </w:r>
      <w:r>
        <w:rPr>
          <w:sz w:val="28"/>
          <w:szCs w:val="28"/>
        </w:rPr>
        <w:t>йное воспитание и его дефекты.- Социальная психология личности. Л.1974.</w:t>
      </w:r>
    </w:p>
    <w:p w:rsidR="00F4120E" w:rsidRPr="000865CA" w:rsidRDefault="00F4120E" w:rsidP="00F4120E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Зеленова.</w:t>
      </w:r>
      <w:r w:rsidRPr="000865CA">
        <w:rPr>
          <w:sz w:val="28"/>
          <w:szCs w:val="28"/>
        </w:rPr>
        <w:t xml:space="preserve"> Н. Г., Осипова Л. Е. Мы жив</w:t>
      </w:r>
      <w:r>
        <w:rPr>
          <w:rFonts w:hAnsi="Cambria Math"/>
          <w:sz w:val="28"/>
          <w:szCs w:val="28"/>
        </w:rPr>
        <w:t>е</w:t>
      </w:r>
      <w:r w:rsidRPr="000865CA">
        <w:rPr>
          <w:sz w:val="28"/>
          <w:szCs w:val="28"/>
        </w:rPr>
        <w:t xml:space="preserve">м в России. Гражданско-патриотическое воспитание дошкольников : методические рекомендации / Н. Г. Зеленова. – М.: «Издательство Скрипторий 2003», 2007. – 104 с. </w:t>
      </w:r>
    </w:p>
    <w:p w:rsidR="00F4120E" w:rsidRPr="000865CA" w:rsidRDefault="00F4120E" w:rsidP="00F4120E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Махан</w:t>
      </w:r>
      <w:r w:rsidR="0068572B">
        <w:rPr>
          <w:rFonts w:hAnsi="Cambria Math"/>
          <w:sz w:val="28"/>
          <w:szCs w:val="28"/>
        </w:rPr>
        <w:t>е</w:t>
      </w:r>
      <w:r w:rsidRPr="000865CA">
        <w:rPr>
          <w:sz w:val="28"/>
          <w:szCs w:val="28"/>
        </w:rPr>
        <w:t>ва, М. Д. Нравственно-патриотическое воспитание детей старшего дошкольного возраста.  Пособие для реализации государственной программы «Патриотическое воспитание граждан Российской Федерации на 2001–2005 годы» / М. Д. Махан</w:t>
      </w:r>
      <w:r>
        <w:rPr>
          <w:rFonts w:hAnsi="Cambria Math"/>
          <w:sz w:val="28"/>
          <w:szCs w:val="28"/>
        </w:rPr>
        <w:t>е</w:t>
      </w:r>
      <w:r w:rsidRPr="000865CA">
        <w:rPr>
          <w:sz w:val="28"/>
          <w:szCs w:val="28"/>
        </w:rPr>
        <w:t xml:space="preserve">ва. – М., 2004, 135 с. </w:t>
      </w:r>
    </w:p>
    <w:p w:rsidR="00F4120E" w:rsidRPr="000865CA" w:rsidRDefault="00F4120E" w:rsidP="00F4120E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65CA">
        <w:rPr>
          <w:sz w:val="28"/>
          <w:szCs w:val="28"/>
        </w:rPr>
        <w:t>Мой родной дом. Программа нравственно-патриотического воспитания дошкольников  / Сост. Н. А. Арапова. – Пискар</w:t>
      </w:r>
      <w:r>
        <w:rPr>
          <w:rFonts w:hAnsi="Cambria Math"/>
          <w:sz w:val="28"/>
          <w:szCs w:val="28"/>
        </w:rPr>
        <w:t>е</w:t>
      </w:r>
      <w:r w:rsidRPr="000865CA">
        <w:rPr>
          <w:sz w:val="28"/>
          <w:szCs w:val="28"/>
        </w:rPr>
        <w:t xml:space="preserve">ва. – М., 2005, 136 с. </w:t>
      </w:r>
    </w:p>
    <w:p w:rsidR="00F4120E" w:rsidRPr="000865CA" w:rsidRDefault="00F4120E" w:rsidP="00F4120E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Немов Р.С. Психология</w:t>
      </w:r>
      <w:r w:rsidRPr="000865CA">
        <w:rPr>
          <w:sz w:val="28"/>
          <w:szCs w:val="28"/>
        </w:rPr>
        <w:t xml:space="preserve">: В 3-х т. Т.2. – 4-е изд. – М.: ВЛАДОС, 2001. – 608с. </w:t>
      </w:r>
    </w:p>
    <w:p w:rsidR="00F4120E" w:rsidRDefault="00F4120E" w:rsidP="00F4120E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Новицкая, М. Ю. Наследие. Патриотическое воспитание в детском саду. Пособие для воспитателей / М. Ю. Новицкая. – М., 2003, 137 с. </w:t>
      </w:r>
    </w:p>
    <w:p w:rsidR="00F4120E" w:rsidRPr="000865CA" w:rsidRDefault="00F4120E" w:rsidP="00F4120E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Психология и педагогика / Сост. А.А.Радугин. – 2-е изд., испр. и доп. – М.: Центр, 1999. – 256с. </w:t>
      </w:r>
    </w:p>
    <w:p w:rsidR="00F4120E" w:rsidRPr="000865CA" w:rsidRDefault="00F4120E" w:rsidP="00F4120E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865CA">
        <w:rPr>
          <w:sz w:val="28"/>
          <w:szCs w:val="28"/>
        </w:rPr>
        <w:t xml:space="preserve">Реан А.А., Бордовская Н.В., Розум С.И. Психология и педагогика. – СПб.: Питер, 2000. – 432с. </w:t>
      </w:r>
      <w:bookmarkStart w:id="15" w:name="_GoBack"/>
      <w:bookmarkEnd w:id="15"/>
    </w:p>
    <w:sectPr w:rsidR="00F4120E" w:rsidRPr="000865CA" w:rsidSect="0011579A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632" w:rsidRDefault="00C40632" w:rsidP="004A3D8E">
      <w:pPr>
        <w:spacing w:after="0" w:line="240" w:lineRule="auto"/>
      </w:pPr>
      <w:r>
        <w:separator/>
      </w:r>
    </w:p>
  </w:endnote>
  <w:endnote w:type="continuationSeparator" w:id="0">
    <w:p w:rsidR="00C40632" w:rsidRDefault="00C40632" w:rsidP="004A3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632" w:rsidRDefault="00C40632" w:rsidP="004A3D8E">
      <w:pPr>
        <w:spacing w:after="0" w:line="240" w:lineRule="auto"/>
      </w:pPr>
      <w:r>
        <w:separator/>
      </w:r>
    </w:p>
  </w:footnote>
  <w:footnote w:type="continuationSeparator" w:id="0">
    <w:p w:rsidR="00C40632" w:rsidRDefault="00C40632" w:rsidP="004A3D8E">
      <w:pPr>
        <w:spacing w:after="0" w:line="240" w:lineRule="auto"/>
      </w:pPr>
      <w:r>
        <w:continuationSeparator/>
      </w:r>
    </w:p>
  </w:footnote>
  <w:footnote w:id="1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Психология и педагогика / Сост. А.А.Радугин. – 2-е изд., испр. и доп. – М.: Центр, 1999. – 256с. </w:t>
      </w:r>
    </w:p>
  </w:footnote>
  <w:footnote w:id="2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Немов Р.С. Психология: В 3-х т. Т.2. – 4-е изд. – М.: ВЛАДОС, 2001. – 608с. </w:t>
      </w:r>
    </w:p>
  </w:footnote>
  <w:footnote w:id="3">
    <w:p w:rsidR="00D51C0F" w:rsidRPr="0068572B" w:rsidRDefault="00D51C0F" w:rsidP="0068572B">
      <w:pPr>
        <w:pStyle w:val="a4"/>
        <w:rPr>
          <w:rFonts w:ascii="Times New Roman" w:hAnsi="Times New Roman"/>
        </w:rPr>
      </w:pPr>
      <w:r w:rsidRPr="0068572B">
        <w:rPr>
          <w:rStyle w:val="a6"/>
          <w:rFonts w:ascii="Times New Roman" w:hAnsi="Times New Roman"/>
          <w:vertAlign w:val="baseline"/>
        </w:rPr>
        <w:footnoteRef/>
      </w:r>
      <w:r w:rsidRPr="0068572B">
        <w:rPr>
          <w:rFonts w:ascii="Times New Roman" w:hAnsi="Times New Roman"/>
        </w:rPr>
        <w:t xml:space="preserve">  Проектный метод в деятельности дошкольного учреждения : Пособие для руководителей и практических работников ДОУ/Авт.-сост.: Л.С. Ки-селева [и др.] – М. : АРКТИ, 2005. – 96 с.</w:t>
      </w:r>
    </w:p>
  </w:footnote>
  <w:footnote w:id="4">
    <w:p w:rsidR="000E7B8B" w:rsidRPr="0068572B" w:rsidRDefault="000E7B8B" w:rsidP="0068572B">
      <w:pPr>
        <w:pStyle w:val="Default"/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  <w:vertAlign w:val="baseline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>Махане</w:t>
      </w:r>
      <w:r w:rsidRPr="0068572B">
        <w:rPr>
          <w:sz w:val="20"/>
          <w:szCs w:val="20"/>
        </w:rPr>
        <w:t xml:space="preserve">ва, М. Д. Нравственно-патриотическое воспитание детей старшего дошкольного возраста.  Пособие для реализации государственной программы «Патриотическое воспитание граждан Российской Федерации </w:t>
      </w:r>
      <w:r w:rsidR="0068572B" w:rsidRPr="0068572B">
        <w:rPr>
          <w:sz w:val="20"/>
          <w:szCs w:val="20"/>
        </w:rPr>
        <w:t>на 2001–2005 годы» / М. Д. Махане</w:t>
      </w:r>
      <w:r w:rsidRPr="0068572B">
        <w:rPr>
          <w:sz w:val="20"/>
          <w:szCs w:val="20"/>
        </w:rPr>
        <w:t xml:space="preserve">ва. – М., 2004, 135 с. </w:t>
      </w:r>
    </w:p>
  </w:footnote>
  <w:footnote w:id="5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  <w:vertAlign w:val="baseline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Реан А.А., Бордовская Н.В., Розум С.И. Психология и педагогика. – СПб.: Питер, 2000. – 432с. </w:t>
      </w:r>
    </w:p>
  </w:footnote>
  <w:footnote w:id="6">
    <w:p w:rsidR="000E7B8B" w:rsidRPr="0068572B" w:rsidRDefault="000E7B8B" w:rsidP="0068572B">
      <w:pPr>
        <w:pStyle w:val="Default"/>
        <w:jc w:val="both"/>
        <w:rPr>
          <w:sz w:val="20"/>
          <w:szCs w:val="20"/>
          <w:vertAlign w:val="subscript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Мой родной дом. Программа нравственно-патриотического воспитания дошкольников  / Сост. Н. А. Арапова. – Пискар</w:t>
      </w:r>
      <w:r w:rsidR="0068572B">
        <w:rPr>
          <w:rFonts w:hAnsi="Cambria Math"/>
          <w:sz w:val="20"/>
          <w:szCs w:val="20"/>
        </w:rPr>
        <w:t>е</w:t>
      </w:r>
      <w:r w:rsidRPr="0068572B">
        <w:rPr>
          <w:sz w:val="20"/>
          <w:szCs w:val="20"/>
        </w:rPr>
        <w:t>ва. – М., 2005, 136 с.</w:t>
      </w:r>
      <w:r w:rsidRPr="0068572B">
        <w:rPr>
          <w:sz w:val="20"/>
          <w:szCs w:val="20"/>
          <w:vertAlign w:val="subscript"/>
        </w:rPr>
        <w:t xml:space="preserve"> </w:t>
      </w:r>
    </w:p>
    <w:p w:rsidR="000E7B8B" w:rsidRPr="0068572B" w:rsidRDefault="000E7B8B" w:rsidP="0068572B">
      <w:pPr>
        <w:pStyle w:val="a4"/>
        <w:rPr>
          <w:rFonts w:ascii="Times New Roman" w:hAnsi="Times New Roman"/>
        </w:rPr>
      </w:pPr>
    </w:p>
  </w:footnote>
  <w:footnote w:id="7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Новицкая, М. Ю. Наследие. Патриотическое воспитание в детском саду. Пособие для воспитателей / М. Ю. Новицкая. – М., 2003, 137 с. </w:t>
      </w:r>
    </w:p>
  </w:footnote>
  <w:footnote w:id="8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Зеленова. Н. Г., Осипова Л. Е. Мы живем в России. Гражданско-патриотическое воспитание дошкольников : методические рекомендации / Н. Г. Зеленова. – М.: «Издательство Скрипторий 2003», 2007. – 104 с. </w:t>
      </w:r>
    </w:p>
  </w:footnote>
  <w:footnote w:id="9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Мой родной дом. Программа нравственно-патриотического воспитания дошкольников  / Сост. Н. А. Арапова. – Пискарева. – М., 2005, 136 с. </w:t>
      </w:r>
    </w:p>
  </w:footnote>
  <w:footnote w:id="10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Воспитание // Советский энциклопедический словарь.4-е изд. – М.: Советская Энциклопедия, 1987. </w:t>
      </w:r>
    </w:p>
  </w:footnote>
  <w:footnote w:id="11">
    <w:p w:rsidR="00D90B74" w:rsidRPr="0068572B" w:rsidRDefault="00D90B74" w:rsidP="0068572B">
      <w:pPr>
        <w:pStyle w:val="Default"/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Новицкая, М. Ю. Наследие. Патриотическое воспитание в детском саду. Пособие для воспитателей / М. Ю. Новицкая. М., 2003, -с.137    </w:t>
      </w:r>
    </w:p>
  </w:footnote>
  <w:footnote w:id="12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Немов Р.С. Психология: В 3-х т. Т.2. – 4-е изд. – М.: ВЛАДОС, 2001. – 608с. </w:t>
      </w:r>
    </w:p>
  </w:footnote>
  <w:footnote w:id="13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Психология и педагогика / Сост. А.А.Радугин. – 2-е изд., испр. и доп. – М.: Центр, 1999. – 256с. </w:t>
      </w:r>
    </w:p>
  </w:footnote>
  <w:footnote w:id="14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Маханева, М. Д. Нравственно-патриотическое воспитание детей старшего дошкольного возраста.  Пособие для реализации государственной программы «Патриотическое воспитание граждан Российской Федерации на 2001–2005 годы» / М. Д. Маханева. – М., 2004, 135 с. </w:t>
      </w:r>
    </w:p>
  </w:footnote>
  <w:footnote w:id="15">
    <w:p w:rsidR="00D90B74" w:rsidRPr="0068572B" w:rsidRDefault="00D90B74" w:rsidP="0068572B">
      <w:pPr>
        <w:pStyle w:val="Default"/>
        <w:jc w:val="both"/>
        <w:rPr>
          <w:sz w:val="20"/>
          <w:szCs w:val="20"/>
          <w:vertAlign w:val="subscript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Немов Р.С. Психология.: В 3-х т. Т.2. – 4-е изд. – М.: ВЛАДОС, 2001. – </w:t>
      </w:r>
      <w:r w:rsidR="00F52895">
        <w:rPr>
          <w:sz w:val="20"/>
          <w:szCs w:val="20"/>
        </w:rPr>
        <w:t>С. 241.</w:t>
      </w:r>
    </w:p>
    <w:p w:rsidR="00D90B74" w:rsidRPr="0068572B" w:rsidRDefault="00D90B74" w:rsidP="0068572B">
      <w:pPr>
        <w:pStyle w:val="a4"/>
        <w:rPr>
          <w:rFonts w:ascii="Times New Roman" w:hAnsi="Times New Roman"/>
          <w:vertAlign w:val="subscript"/>
        </w:rPr>
      </w:pPr>
    </w:p>
  </w:footnote>
  <w:footnote w:id="16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Маханева, М. Д. Нравственно-патриотическое воспитание детей старшего дошкольного возраста.  Пособие для реализации государственной программы «Патриотическое воспитание граждан Российской Федерации на 2001–2005 годы» / М. Д. Маханева. – М., 2004, 135 с. </w:t>
      </w:r>
    </w:p>
  </w:footnote>
  <w:footnote w:id="17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Новицкая, М. Ю. Наследие. Патриотическое воспитание в детском саду. Пособие для воспитателей / М. Ю. Новицкая. – М., 2003, 137 с. </w:t>
      </w:r>
    </w:p>
  </w:footnote>
  <w:footnote w:id="18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>Захаров А.И. Семейное воспитание и его дефекты.- Социальная психология личности. Л.1974.</w:t>
      </w:r>
      <w:r w:rsidR="00F52895">
        <w:rPr>
          <w:sz w:val="20"/>
          <w:szCs w:val="20"/>
        </w:rPr>
        <w:t xml:space="preserve"> с. 104.</w:t>
      </w:r>
    </w:p>
  </w:footnote>
  <w:footnote w:id="19">
    <w:p w:rsidR="001016A1" w:rsidRPr="0068572B" w:rsidRDefault="001016A1" w:rsidP="0068572B">
      <w:pPr>
        <w:pStyle w:val="Default"/>
        <w:tabs>
          <w:tab w:val="left" w:pos="284"/>
        </w:tabs>
        <w:jc w:val="both"/>
        <w:rPr>
          <w:sz w:val="20"/>
          <w:szCs w:val="20"/>
        </w:rPr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Реан А.А., Бордовская Н.В., Розум С.И. Психология и педагогика. – СПб.: Питер, 2000. – 432с. </w:t>
      </w:r>
    </w:p>
  </w:footnote>
  <w:footnote w:id="20">
    <w:p w:rsidR="001016A1" w:rsidRDefault="001016A1" w:rsidP="0068572B">
      <w:pPr>
        <w:pStyle w:val="Default"/>
        <w:tabs>
          <w:tab w:val="left" w:pos="284"/>
        </w:tabs>
        <w:jc w:val="both"/>
      </w:pPr>
      <w:r w:rsidRPr="0068572B">
        <w:rPr>
          <w:rStyle w:val="a6"/>
          <w:sz w:val="20"/>
          <w:szCs w:val="20"/>
        </w:rPr>
        <w:footnoteRef/>
      </w:r>
      <w:r w:rsidRPr="0068572B">
        <w:rPr>
          <w:sz w:val="20"/>
          <w:szCs w:val="20"/>
        </w:rPr>
        <w:t xml:space="preserve"> </w:t>
      </w:r>
      <w:r w:rsidR="0068572B" w:rsidRPr="0068572B">
        <w:rPr>
          <w:sz w:val="20"/>
          <w:szCs w:val="20"/>
        </w:rPr>
        <w:t xml:space="preserve">Немов Р.С. Психология: В 3-х т. Т.2. – 4-е изд. – М.: ВЛАДОС, 2001. – 608с.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79A" w:rsidRDefault="0011579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4ADF">
      <w:rPr>
        <w:noProof/>
      </w:rPr>
      <w:t>2</w:t>
    </w:r>
    <w:r>
      <w:fldChar w:fldCharType="end"/>
    </w:r>
  </w:p>
  <w:p w:rsidR="0011579A" w:rsidRDefault="0011579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36D1C"/>
    <w:multiLevelType w:val="multilevel"/>
    <w:tmpl w:val="921CC0A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5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A6F54E1"/>
    <w:multiLevelType w:val="multilevel"/>
    <w:tmpl w:val="921CC0A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44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AA42A6F"/>
    <w:multiLevelType w:val="multilevel"/>
    <w:tmpl w:val="921CC0A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5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DC544B8"/>
    <w:multiLevelType w:val="hybridMultilevel"/>
    <w:tmpl w:val="12F493FA"/>
    <w:lvl w:ilvl="0" w:tplc="5B9E3F2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D1AFF"/>
    <w:multiLevelType w:val="hybridMultilevel"/>
    <w:tmpl w:val="1B5CF68E"/>
    <w:lvl w:ilvl="0" w:tplc="5B9E3F2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974B2"/>
    <w:multiLevelType w:val="hybridMultilevel"/>
    <w:tmpl w:val="2CBC6FE0"/>
    <w:lvl w:ilvl="0" w:tplc="5B9E3F2E">
      <w:start w:val="1"/>
      <w:numFmt w:val="decimal"/>
      <w:lvlText w:val="%1."/>
      <w:lvlJc w:val="left"/>
      <w:pPr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1631D1"/>
    <w:multiLevelType w:val="multilevel"/>
    <w:tmpl w:val="E35E3C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4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abstractNum w:abstractNumId="7">
    <w:nsid w:val="355E286C"/>
    <w:multiLevelType w:val="hybridMultilevel"/>
    <w:tmpl w:val="1E7C0636"/>
    <w:lvl w:ilvl="0" w:tplc="5B9E3F2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A247098"/>
    <w:multiLevelType w:val="multilevel"/>
    <w:tmpl w:val="ABBCC8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7BD20CCD"/>
    <w:multiLevelType w:val="hybridMultilevel"/>
    <w:tmpl w:val="02140B2E"/>
    <w:lvl w:ilvl="0" w:tplc="E8128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51B"/>
    <w:rsid w:val="00010FCE"/>
    <w:rsid w:val="00067C64"/>
    <w:rsid w:val="00077876"/>
    <w:rsid w:val="000865CA"/>
    <w:rsid w:val="00096197"/>
    <w:rsid w:val="000E07B8"/>
    <w:rsid w:val="000E7B8B"/>
    <w:rsid w:val="000F5E80"/>
    <w:rsid w:val="001016A1"/>
    <w:rsid w:val="0011579A"/>
    <w:rsid w:val="001568E6"/>
    <w:rsid w:val="001638CE"/>
    <w:rsid w:val="001848DE"/>
    <w:rsid w:val="001B58E7"/>
    <w:rsid w:val="001B7BD5"/>
    <w:rsid w:val="001C0B69"/>
    <w:rsid w:val="001C7F11"/>
    <w:rsid w:val="002006C3"/>
    <w:rsid w:val="0021358E"/>
    <w:rsid w:val="00234EB0"/>
    <w:rsid w:val="0027093F"/>
    <w:rsid w:val="002B1331"/>
    <w:rsid w:val="002B4D40"/>
    <w:rsid w:val="002D5C53"/>
    <w:rsid w:val="00300F42"/>
    <w:rsid w:val="00367B4B"/>
    <w:rsid w:val="003742CE"/>
    <w:rsid w:val="00380849"/>
    <w:rsid w:val="00382DFA"/>
    <w:rsid w:val="003F6A11"/>
    <w:rsid w:val="00405817"/>
    <w:rsid w:val="0044649F"/>
    <w:rsid w:val="00496ACE"/>
    <w:rsid w:val="004A3D8E"/>
    <w:rsid w:val="004A62B7"/>
    <w:rsid w:val="00540F88"/>
    <w:rsid w:val="005B3E1E"/>
    <w:rsid w:val="005C0D5A"/>
    <w:rsid w:val="005D62D7"/>
    <w:rsid w:val="0062541C"/>
    <w:rsid w:val="00645D33"/>
    <w:rsid w:val="0065738B"/>
    <w:rsid w:val="0068572B"/>
    <w:rsid w:val="006E1FB6"/>
    <w:rsid w:val="006F2253"/>
    <w:rsid w:val="006F65CF"/>
    <w:rsid w:val="007026D5"/>
    <w:rsid w:val="00726BE0"/>
    <w:rsid w:val="00795C98"/>
    <w:rsid w:val="007C1BD5"/>
    <w:rsid w:val="007D30A9"/>
    <w:rsid w:val="007E66A5"/>
    <w:rsid w:val="00804577"/>
    <w:rsid w:val="00817217"/>
    <w:rsid w:val="00853DA6"/>
    <w:rsid w:val="008749EE"/>
    <w:rsid w:val="0088051B"/>
    <w:rsid w:val="008B7EEE"/>
    <w:rsid w:val="008D2F2F"/>
    <w:rsid w:val="008D5CFF"/>
    <w:rsid w:val="0091732D"/>
    <w:rsid w:val="00934DCB"/>
    <w:rsid w:val="009603D7"/>
    <w:rsid w:val="00992E8B"/>
    <w:rsid w:val="009D213F"/>
    <w:rsid w:val="009F5662"/>
    <w:rsid w:val="00A1259C"/>
    <w:rsid w:val="00A24ADF"/>
    <w:rsid w:val="00A37130"/>
    <w:rsid w:val="00A62817"/>
    <w:rsid w:val="00AA1FD9"/>
    <w:rsid w:val="00AC4F09"/>
    <w:rsid w:val="00AD366E"/>
    <w:rsid w:val="00B12789"/>
    <w:rsid w:val="00B20546"/>
    <w:rsid w:val="00B23BE4"/>
    <w:rsid w:val="00B26AAE"/>
    <w:rsid w:val="00B82380"/>
    <w:rsid w:val="00BC66E5"/>
    <w:rsid w:val="00C00BBE"/>
    <w:rsid w:val="00C33BC2"/>
    <w:rsid w:val="00C40632"/>
    <w:rsid w:val="00C55EE0"/>
    <w:rsid w:val="00CA5BA6"/>
    <w:rsid w:val="00CC7D82"/>
    <w:rsid w:val="00CF0A83"/>
    <w:rsid w:val="00D34030"/>
    <w:rsid w:val="00D51C0F"/>
    <w:rsid w:val="00D873FB"/>
    <w:rsid w:val="00D90B74"/>
    <w:rsid w:val="00D94ACC"/>
    <w:rsid w:val="00DE3F2F"/>
    <w:rsid w:val="00DE5FC1"/>
    <w:rsid w:val="00E256E0"/>
    <w:rsid w:val="00E268B7"/>
    <w:rsid w:val="00E40E57"/>
    <w:rsid w:val="00EA5799"/>
    <w:rsid w:val="00ED0A08"/>
    <w:rsid w:val="00F00CEC"/>
    <w:rsid w:val="00F229DB"/>
    <w:rsid w:val="00F4120E"/>
    <w:rsid w:val="00F52895"/>
    <w:rsid w:val="00F57B17"/>
    <w:rsid w:val="00F71655"/>
    <w:rsid w:val="00F823B8"/>
    <w:rsid w:val="00FC1911"/>
    <w:rsid w:val="00FC42B4"/>
    <w:rsid w:val="00FC557F"/>
    <w:rsid w:val="00FE21C5"/>
    <w:rsid w:val="00FE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709BE-5CE3-45D6-9BBB-A0D1D040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5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016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8051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95C9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051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992E8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95C98"/>
    <w:rPr>
      <w:rFonts w:ascii="Cambria" w:eastAsia="Times New Roman" w:hAnsi="Cambria" w:cs="Times New Roman"/>
      <w:b/>
      <w:bCs/>
      <w:color w:val="4F81BD"/>
    </w:rPr>
  </w:style>
  <w:style w:type="paragraph" w:styleId="a4">
    <w:name w:val="footnote text"/>
    <w:basedOn w:val="a"/>
    <w:link w:val="a5"/>
    <w:uiPriority w:val="99"/>
    <w:semiHidden/>
    <w:unhideWhenUsed/>
    <w:rsid w:val="004A3D8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A3D8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A3D8E"/>
    <w:rPr>
      <w:vertAlign w:val="superscript"/>
    </w:rPr>
  </w:style>
  <w:style w:type="paragraph" w:customStyle="1" w:styleId="Default">
    <w:name w:val="Default"/>
    <w:rsid w:val="006573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016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15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579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115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1579A"/>
    <w:rPr>
      <w:rFonts w:ascii="Calibri" w:eastAsia="Calibri" w:hAnsi="Calibri" w:cs="Times New Roman"/>
    </w:rPr>
  </w:style>
  <w:style w:type="paragraph" w:styleId="ab">
    <w:name w:val="TOC Heading"/>
    <w:basedOn w:val="1"/>
    <w:next w:val="a"/>
    <w:uiPriority w:val="39"/>
    <w:qFormat/>
    <w:rsid w:val="00077876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7787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77876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077876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77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7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8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5571</Words>
  <Characters>31761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37258</CharactersWithSpaces>
  <SharedDoc>false</SharedDoc>
  <HLinks>
    <vt:vector size="54" baseType="variant">
      <vt:variant>
        <vt:i4>1507390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_Toc277485366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_Toc277485363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_Toc277485362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_Toc277485361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_Toc277485360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_Toc277485359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_Toc277485358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_Toc277485357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_Toc277485355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2014-06-23T12:23:00Z</dcterms:created>
  <dcterms:modified xsi:type="dcterms:W3CDTF">2014-06-23T12:23:00Z</dcterms:modified>
</cp:coreProperties>
</file>