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F97" w:rsidRDefault="00CD4F97"/>
    <w:p w:rsidR="004C4FBD" w:rsidRDefault="004C4FBD">
      <w:r>
        <w:t>Модульное обучение</w:t>
      </w:r>
    </w:p>
    <w:p w:rsidR="004C4FBD" w:rsidRDefault="004C4FBD"/>
    <w:p w:rsidR="004C4FBD" w:rsidRDefault="004C4FBD"/>
    <w:p w:rsidR="004C4FBD" w:rsidRPr="00DF26B1" w:rsidRDefault="004C4FBD" w:rsidP="002B2D48">
      <w:pPr>
        <w:pStyle w:val="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F26B1">
        <w:rPr>
          <w:rFonts w:ascii="Times New Roman" w:hAnsi="Times New Roman"/>
          <w:sz w:val="24"/>
          <w:szCs w:val="24"/>
        </w:rPr>
        <w:t>Введение</w:t>
      </w:r>
    </w:p>
    <w:p w:rsidR="004C4FBD" w:rsidRPr="00DF26B1" w:rsidRDefault="004C4FBD" w:rsidP="00DF26B1">
      <w:pPr>
        <w:rPr>
          <w:rFonts w:ascii="Times New Roman" w:hAnsi="Times New Roman"/>
          <w:color w:val="000000"/>
          <w:sz w:val="24"/>
          <w:szCs w:val="24"/>
        </w:rPr>
      </w:pPr>
      <w:r w:rsidRPr="00DF26B1">
        <w:rPr>
          <w:rFonts w:ascii="Times New Roman" w:hAnsi="Times New Roman"/>
          <w:color w:val="000000"/>
          <w:sz w:val="24"/>
          <w:szCs w:val="24"/>
        </w:rPr>
        <w:t>Модульное обучение зародилось в конце второй мировой войны в ответ на обострившиеся социально-экономические нужды, когда были крайне необходимы системы обучения профессиональным умениям в относительно короткий период. Были детально изучены индустриальные задачи и разработаны инструкции по их теоретическому и технологическому применению, а также инструкции по технике безопасности в разных сферах промышленности. Это было уже разновидностью модульного обучения, но этот термин еще не был адаптирован к образованию и профессиональному обучению. И только более чем через десять лет авторитеты в сфере образования и профессионального обучения отозвались на тенденцию систематизировать техническое и профессиональное обучение на модульной основе.</w:t>
      </w:r>
    </w:p>
    <w:p w:rsidR="004C4FBD" w:rsidRPr="00DF26B1" w:rsidRDefault="004C4FBD" w:rsidP="00DF26B1">
      <w:pPr>
        <w:rPr>
          <w:rFonts w:ascii="Times New Roman" w:hAnsi="Times New Roman"/>
          <w:color w:val="000000"/>
          <w:sz w:val="24"/>
          <w:szCs w:val="24"/>
        </w:rPr>
      </w:pPr>
      <w:r w:rsidRPr="00DF26B1">
        <w:rPr>
          <w:rFonts w:ascii="Times New Roman" w:hAnsi="Times New Roman"/>
          <w:color w:val="000000"/>
          <w:sz w:val="24"/>
          <w:szCs w:val="24"/>
        </w:rPr>
        <w:t>Идеи модульного обучения берут начало в трудах Б.Ф. Скинера [96] и получают теоретическое обоснование и развитие в работах зарубежных ученых Дж. Расселла [94], Б. и М. Гольдшмид [90], К. Курха [87], Г. Оуeнса [91]. Толчком к внедрению модульных технологий послужила конференция ЮНЕСКО, прошедшая в Париже в 1974 году, которая рекомендовала "создание открытых и гибких структур образования и профессионального обучения, позволяющих приспосабливаться к изменяющимся потребностям производства, науки, а также адаптироваться к местным условиям" [78, с. 16; 50]. Этим требованиям наилучшим образом отвечало модульное обучение, которое позволяло гибко строить содержание из блоков, интегрировать различные виды и формы обучения, выбирать наиболее подходящие из них для определенной аудитории обучающихся, которые, в свою очередь, получали возможность самостоятельно работать с предложенной им индивидуальной учебной программой в удобном для них темпе.</w:t>
      </w:r>
    </w:p>
    <w:p w:rsidR="004C4FBD" w:rsidRPr="00DF26B1" w:rsidRDefault="004C4FBD" w:rsidP="00DF26B1">
      <w:pPr>
        <w:pStyle w:val="Iauiue"/>
        <w:ind w:firstLine="720"/>
        <w:jc w:val="both"/>
      </w:pPr>
      <w:r w:rsidRPr="00DF26B1">
        <w:rPr>
          <w:color w:val="000000"/>
        </w:rPr>
        <w:t xml:space="preserve">Интерес различных исследователей к модульному обучению обуславливается стремлением к достижению разнообразных целей. Одни (Б. и М. Гольдшмид, Дж. Расселл) стремились позволить обучающемуся работать в удобном темпе, избрать подходящий для конкретной личности способ учения; вторые (Дж. Клингстед [97], С. Курх) - помочь обучающимся определить свои сильные и слабые стороны, дать возможность тренироваться самим, используя корректирующие модули; третьи (В.М. Гареев, Е.М. Дурко, С.И. Куликов [67], Г. Оуенс) - интегрировать различные методы и формы обучения; четвертые (В.Б. Закорюкин, В.И. Панченко [68] и др.) - гибко строить содержание обучения из сформированных единиц учебного материала; другие (И. Прокопенко [78], М.А. Чошанов [48], П. Юцявичене [86]) - достичь высокого уровня </w:t>
      </w:r>
      <w:r w:rsidRPr="00DF26B1">
        <w:t>подготовленности обучающихся к профессиональной деятельности; В.В. Карпов, М.Н. Катханов [69], М.А. Анденко [55] - установить междисциплинарные связи и решить проблемы взаимодействия между специальными кафедрами высшей школы; М.Д. Миронова [74], В.Ю. Пасвянскене [76], М. Тересявичене [81] - систематизировать знания и умения по учебной дисциплине.</w:t>
      </w:r>
    </w:p>
    <w:p w:rsidR="004C4FBD" w:rsidRPr="00DF26B1" w:rsidRDefault="004C4FBD" w:rsidP="00DF26B1">
      <w:pPr>
        <w:pStyle w:val="Iauiue"/>
        <w:ind w:firstLine="720"/>
        <w:jc w:val="both"/>
        <w:rPr>
          <w:color w:val="000000"/>
        </w:rPr>
      </w:pPr>
      <w:r w:rsidRPr="00DF26B1">
        <w:rPr>
          <w:color w:val="000000"/>
        </w:rPr>
        <w:t xml:space="preserve">В нашу страну модульное обучение проникло в конце 80-х годов благодаря трудам исследователя П.А. Юцявичене и ее учеников. </w:t>
      </w:r>
    </w:p>
    <w:p w:rsidR="004C4FBD" w:rsidRDefault="004C4FBD" w:rsidP="00DF26B1">
      <w:pPr>
        <w:pStyle w:val="Default"/>
      </w:pPr>
      <w:r w:rsidRPr="00DF26B1">
        <w:t xml:space="preserve">Авторы данного исследования видят цель модульного обучения в создании наиболее благоприятных условий развития личности путем обеспечения </w:t>
      </w:r>
      <w:r w:rsidRPr="00DF26B1">
        <w:rPr>
          <w:b/>
          <w:bCs/>
          <w:i/>
          <w:iCs/>
        </w:rPr>
        <w:t>гибкости содержания обучения, приспособления к индивидуальным потребностям личности и уровню ее базовой подготовки посредством организации учебно-познавательной деятельности по индивидуальной учебной программе</w:t>
      </w:r>
      <w:r w:rsidRPr="00DF26B1">
        <w:t>[ 61].</w:t>
      </w:r>
    </w:p>
    <w:p w:rsidR="004C4FBD" w:rsidRDefault="004C4FBD" w:rsidP="00DF26B1">
      <w:pPr>
        <w:pStyle w:val="Default"/>
      </w:pPr>
    </w:p>
    <w:p w:rsidR="004C4FBD" w:rsidRDefault="004C4FBD" w:rsidP="00DF26B1">
      <w:pPr>
        <w:pStyle w:val="Default"/>
      </w:pPr>
    </w:p>
    <w:p w:rsidR="004C4FBD" w:rsidRDefault="004C4FBD" w:rsidP="00DF26B1">
      <w:pPr>
        <w:pStyle w:val="Default"/>
      </w:pPr>
    </w:p>
    <w:p w:rsidR="004C4FBD" w:rsidRDefault="004C4FBD" w:rsidP="00DF26B1">
      <w:pPr>
        <w:pStyle w:val="Default"/>
      </w:pPr>
    </w:p>
    <w:p w:rsidR="004C4FBD" w:rsidRDefault="004C4FBD" w:rsidP="00DF26B1">
      <w:pPr>
        <w:pStyle w:val="Default"/>
      </w:pPr>
    </w:p>
    <w:p w:rsidR="004C4FBD" w:rsidRDefault="004C4FBD" w:rsidP="00A76604">
      <w:pPr>
        <w:pStyle w:val="Default"/>
        <w:numPr>
          <w:ilvl w:val="0"/>
          <w:numId w:val="1"/>
        </w:numPr>
      </w:pPr>
      <w:r>
        <w:t>Теория модульного обучения</w:t>
      </w:r>
    </w:p>
    <w:p w:rsidR="004C4FBD" w:rsidRDefault="004C4FBD" w:rsidP="00A7660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Модульное обучение, впитав динамику развития современных дидактических теорий, синтезировало в себе их особенности, что позволило более удачно сочетать различные подходы к отбору содержания, его представлению и способам организации учебного процесса. Это свидетельствует о </w:t>
      </w:r>
      <w:r>
        <w:rPr>
          <w:b/>
          <w:bCs/>
          <w:i/>
          <w:iCs/>
          <w:sz w:val="23"/>
          <w:szCs w:val="23"/>
        </w:rPr>
        <w:t xml:space="preserve">преемственности </w:t>
      </w:r>
      <w:r>
        <w:rPr>
          <w:sz w:val="23"/>
          <w:szCs w:val="23"/>
        </w:rPr>
        <w:t>модульного обучения по отношению к другим теориям и концепциям обучения.</w:t>
      </w:r>
    </w:p>
    <w:p w:rsidR="004C4FBD" w:rsidRDefault="004C4FBD" w:rsidP="00A7660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Действительно, от программированного обучения модульное переняло способы управления учебным процессом. Причем модульное обучение позволяет преодолеть фрагментарность программированного путем создания целостной наглядной программы и проблемной подачи содержания в модуле, позаимствованной из проблемного обучения. Модульное обучение характеризуется адаптивностью, реализация которой отражается в специфических способах организации индивидуально-дифференцированного обучения. Такая проблема, как большой удельный вес самостоятельной работы обучающихся и недостаток делового общения, в модульном обучении удачно компенсируется нетрадиционными формами и методами активного обучения, которые позволяют активизировать познавательную деятельность обучающихся, развивать в них любознательность и формировать коммуникативные навыки.</w:t>
      </w:r>
    </w:p>
    <w:p w:rsidR="004C4FBD" w:rsidRDefault="004C4FBD" w:rsidP="00A76604">
      <w:pPr>
        <w:pStyle w:val="Iauiue"/>
        <w:ind w:firstLine="72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Теоретический анализ модульного обучения позволил выделить следующие его </w:t>
      </w:r>
      <w:r>
        <w:rPr>
          <w:b/>
          <w:bCs/>
          <w:i/>
          <w:iCs/>
          <w:color w:val="000000"/>
          <w:sz w:val="23"/>
          <w:szCs w:val="23"/>
        </w:rPr>
        <w:t xml:space="preserve">особенности: </w:t>
      </w:r>
    </w:p>
    <w:p w:rsidR="004C4FBD" w:rsidRDefault="004C4FBD" w:rsidP="00A76604">
      <w:pPr>
        <w:pStyle w:val="Iauiue"/>
        <w:ind w:firstLine="72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- модульное обучение обеспечивает обязательную проработку каждого компонента дидактической системы и наглядное их представление в модульной программе и модулях; </w:t>
      </w:r>
    </w:p>
    <w:p w:rsidR="004C4FBD" w:rsidRDefault="004C4FBD" w:rsidP="00A76604">
      <w:pPr>
        <w:pStyle w:val="Iauiue"/>
        <w:ind w:firstLine="720"/>
        <w:jc w:val="both"/>
        <w:rPr>
          <w:sz w:val="23"/>
          <w:szCs w:val="23"/>
        </w:rPr>
      </w:pPr>
      <w:r>
        <w:rPr>
          <w:color w:val="000000"/>
          <w:sz w:val="23"/>
          <w:szCs w:val="23"/>
        </w:rPr>
        <w:t xml:space="preserve">- модульное обучение предполагает четкую структуризацию содержания обучения, последовательное изложение теоретического материала, обеспечение учебного процесса </w:t>
      </w:r>
      <w:r>
        <w:rPr>
          <w:sz w:val="23"/>
          <w:szCs w:val="23"/>
        </w:rPr>
        <w:t>методическим материалом и системой оценки и контроля усвоения знаний, позволяющей корректировать процесс обучения;</w:t>
      </w:r>
    </w:p>
    <w:p w:rsidR="004C4FBD" w:rsidRDefault="004C4FBD" w:rsidP="00A76604">
      <w:pPr>
        <w:pStyle w:val="Iauiue"/>
        <w:ind w:firstLine="72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- модульное обучение предусматривает вариативность обучения, адаптацию учебного процесса к индивидуальным возможностям и запросам обучающихся</w:t>
      </w:r>
      <w:r>
        <w:rPr>
          <w:b/>
          <w:bCs/>
          <w:i/>
          <w:iCs/>
          <w:color w:val="000000"/>
          <w:sz w:val="23"/>
          <w:szCs w:val="23"/>
        </w:rPr>
        <w:t xml:space="preserve">. </w:t>
      </w:r>
    </w:p>
    <w:p w:rsidR="004C4FBD" w:rsidRDefault="004C4FBD" w:rsidP="00A76604">
      <w:pPr>
        <w:pStyle w:val="Iauiue"/>
        <w:ind w:firstLine="72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Эти отличительные особенности модульного обучения позволяют выявить его высокую </w:t>
      </w:r>
      <w:r>
        <w:rPr>
          <w:b/>
          <w:bCs/>
          <w:i/>
          <w:iCs/>
          <w:color w:val="000000"/>
          <w:sz w:val="23"/>
          <w:szCs w:val="23"/>
        </w:rPr>
        <w:t>технологичность</w:t>
      </w:r>
      <w:r>
        <w:rPr>
          <w:color w:val="000000"/>
          <w:sz w:val="23"/>
          <w:szCs w:val="23"/>
        </w:rPr>
        <w:t xml:space="preserve">, которая определяется: </w:t>
      </w:r>
    </w:p>
    <w:p w:rsidR="004C4FBD" w:rsidRDefault="004C4FBD" w:rsidP="00A76604">
      <w:pPr>
        <w:pStyle w:val="Iauiue"/>
        <w:ind w:firstLine="72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- структуризацией содержания обучения; </w:t>
      </w:r>
    </w:p>
    <w:p w:rsidR="004C4FBD" w:rsidRDefault="004C4FBD" w:rsidP="00A76604">
      <w:pPr>
        <w:pStyle w:val="Iauiue"/>
        <w:ind w:firstLine="72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- четкой последовательностью предъявления всех элементов дидактической системы (целей, содержания, способов управления учебным процессом) в форме модульной программы; </w:t>
      </w:r>
    </w:p>
    <w:p w:rsidR="004C4FBD" w:rsidRDefault="004C4FBD" w:rsidP="00A7660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вариативностью структурных организационно-методических единиц.</w:t>
      </w:r>
    </w:p>
    <w:p w:rsidR="004C4FBD" w:rsidRDefault="004C4FBD" w:rsidP="00A76604">
      <w:pPr>
        <w:pStyle w:val="Default"/>
        <w:rPr>
          <w:b/>
          <w:bCs/>
          <w:i/>
          <w:iCs/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Итак, обобщая анализ модульного обучения, мы можем определить его как основанное на деятельностном подходе и принципе сознательности обучения (осознается программа обучения и собственная траектория учения), характеризующееся замкнутым типом управления благодаря модульной программе и модулям и являющееся высокотехнологичным.</w:t>
      </w:r>
    </w:p>
    <w:p w:rsidR="004C4FBD" w:rsidRDefault="004C4FBD" w:rsidP="00A76604">
      <w:pPr>
        <w:pStyle w:val="Iauiue"/>
        <w:ind w:firstLine="72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Несмотря на различное понимание исследователями целей модульного обучения, несомненно одно - </w:t>
      </w:r>
      <w:r>
        <w:rPr>
          <w:b/>
          <w:bCs/>
          <w:color w:val="000000"/>
          <w:sz w:val="23"/>
          <w:szCs w:val="23"/>
        </w:rPr>
        <w:t xml:space="preserve">главная цель модульного обучения </w:t>
      </w:r>
      <w:r>
        <w:rPr>
          <w:color w:val="000000"/>
          <w:sz w:val="23"/>
          <w:szCs w:val="23"/>
        </w:rPr>
        <w:t xml:space="preserve">- создание гибких образовательных структур как по содержанию, так и по организации обучения, "гарантирующих удовлетворение потребности, имеющейся в данный момент у человека, и определяющих вектор нового, возникающего интереса" [62, с. 36]. </w:t>
      </w:r>
    </w:p>
    <w:p w:rsidR="004C4FBD" w:rsidRDefault="004C4FBD" w:rsidP="00A7660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Центральным понятием теории модульного обучения является понятие </w:t>
      </w:r>
      <w:r>
        <w:rPr>
          <w:b/>
          <w:bCs/>
          <w:sz w:val="23"/>
          <w:szCs w:val="23"/>
        </w:rPr>
        <w:t>модуля</w:t>
      </w:r>
      <w:r>
        <w:rPr>
          <w:sz w:val="23"/>
          <w:szCs w:val="23"/>
        </w:rPr>
        <w:t>. Несмотря на достаточную зрелость модульного обучения как в содержательном, так и в возрастном аспекте, до сих пор существуют различные точки зрения на понимание модуля и технологию его построения как в плане структурирования содержания обучения, так и в плане разработки системы форм и методов обучения.</w:t>
      </w: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Pr="00A76604" w:rsidRDefault="004C4FBD" w:rsidP="00A76604">
      <w:pPr>
        <w:pStyle w:val="Default"/>
        <w:numPr>
          <w:ilvl w:val="0"/>
          <w:numId w:val="1"/>
        </w:numPr>
      </w:pPr>
      <w:r>
        <w:rPr>
          <w:sz w:val="23"/>
          <w:szCs w:val="23"/>
        </w:rPr>
        <w:t>Понятие «обучающий модуль»</w:t>
      </w:r>
    </w:p>
    <w:p w:rsidR="004C4FBD" w:rsidRDefault="004C4FBD" w:rsidP="00A76604">
      <w:pPr>
        <w:pStyle w:val="Iauiue"/>
        <w:ind w:firstLine="72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Существует множество определений модуля, все их можно систематизировать по трём аспектам: </w:t>
      </w:r>
    </w:p>
    <w:p w:rsidR="004C4FBD" w:rsidRDefault="004C4FBD" w:rsidP="00A76604">
      <w:pPr>
        <w:pStyle w:val="Iauiue"/>
        <w:ind w:firstLine="72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- модуль как единица государственного учебного плана по специальности, представляющая набор учебных дисциплин, отвечающий требованиям квалификационной характеристики; </w:t>
      </w:r>
    </w:p>
    <w:p w:rsidR="004C4FBD" w:rsidRDefault="004C4FBD" w:rsidP="00A76604">
      <w:pPr>
        <w:pStyle w:val="Iauiue"/>
        <w:ind w:firstLine="72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- модуль как организационно-методическая междисциплинарная структура, которая представляет набор тем (разделов) из разных учебных дисциплин, необходимых для освоения одной специальности, и обеспечивает междисциплинарные связи учебного процесса; </w:t>
      </w:r>
    </w:p>
    <w:p w:rsidR="004C4FBD" w:rsidRDefault="004C4FBD" w:rsidP="00A76604">
      <w:pPr>
        <w:pStyle w:val="Iauiue"/>
        <w:ind w:firstLine="72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- модуль как организационно-методическая структурная единица в рамках одной учебной дисциплины. </w:t>
      </w:r>
    </w:p>
    <w:p w:rsidR="004C4FBD" w:rsidRDefault="004C4FBD" w:rsidP="00A76604">
      <w:pPr>
        <w:pStyle w:val="Iauiue"/>
        <w:ind w:firstLine="72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Под МОДУЛЕМ мы понимаем </w:t>
      </w:r>
      <w:r>
        <w:rPr>
          <w:b/>
          <w:bCs/>
          <w:i/>
          <w:iCs/>
          <w:color w:val="000000"/>
          <w:sz w:val="23"/>
          <w:szCs w:val="23"/>
        </w:rPr>
        <w:t>автономную организационно-методическую структуру учебной дисциплины, которая включает в себя дидактические цели, логически завершенную единицу учебного материала (составленную с учетом внутрипредметных и междисциплинарных связей), методическое руководство (включая дидактические материалы) и систему контроля</w:t>
      </w:r>
      <w:r>
        <w:rPr>
          <w:color w:val="000000"/>
          <w:sz w:val="23"/>
          <w:szCs w:val="23"/>
        </w:rPr>
        <w:t xml:space="preserve">. </w:t>
      </w:r>
    </w:p>
    <w:p w:rsidR="004C4FBD" w:rsidRDefault="004C4FBD" w:rsidP="00A7660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Модули могут являться основой для самообразования, основой для работы в малых группах. Кроме того, они могут быть использованы руководителями среднего звена для проведения занятий с сотрудниками при подготовке их к новым ролям, должностям или новым обязанностям.</w:t>
      </w: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Pr="00002784" w:rsidRDefault="004C4FBD" w:rsidP="00002784">
      <w:pPr>
        <w:pStyle w:val="Default"/>
      </w:pPr>
      <w:r w:rsidRPr="00002784">
        <w:t>Термин «модуль»- пришел в педагогику из информатики, где им</w:t>
      </w:r>
      <w:r>
        <w:t xml:space="preserve"> </w:t>
      </w:r>
      <w:r w:rsidRPr="00002784">
        <w:t>обозначают конструкцию, применяемую к различным информа</w:t>
      </w:r>
      <w:r>
        <w:t>ционным</w:t>
      </w:r>
      <w:r w:rsidRPr="00002784">
        <w:t xml:space="preserve"> системам и</w:t>
      </w:r>
      <w:r>
        <w:t xml:space="preserve"> </w:t>
      </w:r>
      <w:r w:rsidRPr="00002784">
        <w:t>структурам и обеспечивающую их гибкость, перестроение. Термин «модуль» —интернациональный. В тезау ЮНЕСКО имеется несколько производных от него:</w:t>
      </w:r>
      <w:r>
        <w:t xml:space="preserve"> </w:t>
      </w:r>
      <w:r w:rsidRPr="00002784">
        <w:t>модуль</w:t>
      </w:r>
      <w:r>
        <w:t>ный</w:t>
      </w:r>
      <w:r w:rsidRPr="00002784">
        <w:t xml:space="preserve"> метод, модульная подготовка</w:t>
      </w:r>
      <w:r>
        <w:t>,</w:t>
      </w:r>
      <w:r w:rsidRPr="00002784">
        <w:t xml:space="preserve"> модульное расписание, модуль</w:t>
      </w:r>
      <w:r>
        <w:t>ный</w:t>
      </w:r>
      <w:r w:rsidRPr="00002784">
        <w:t xml:space="preserve"> подход.</w:t>
      </w:r>
    </w:p>
    <w:p w:rsidR="004C4FBD" w:rsidRPr="00002784" w:rsidRDefault="004C4FBD" w:rsidP="00002784">
      <w:pPr>
        <w:pStyle w:val="Default"/>
      </w:pPr>
      <w:r w:rsidRPr="00002784">
        <w:t>Модульный подход обычно трактуется как оформление учебно</w:t>
      </w:r>
      <w:r>
        <w:t>го</w:t>
      </w:r>
      <w:r w:rsidRPr="00002784">
        <w:t xml:space="preserve"> материала и</w:t>
      </w:r>
      <w:r>
        <w:t xml:space="preserve"> </w:t>
      </w:r>
      <w:r w:rsidRPr="00002784">
        <w:t>процедур в виде законченных единиц с учетом атри характеристик.</w:t>
      </w:r>
      <w:r>
        <w:t xml:space="preserve"> </w:t>
      </w:r>
      <w:r w:rsidRPr="00002784">
        <w:t>В своем первоначальном виде модульное обучение зародилось в конце 60-х гг. XX</w:t>
      </w:r>
      <w:r>
        <w:t xml:space="preserve"> </w:t>
      </w:r>
      <w:r w:rsidRPr="00002784">
        <w:t>в. и быстро распространилось а англоязычных странах. Сущность его состояла в</w:t>
      </w:r>
      <w:r>
        <w:t xml:space="preserve"> </w:t>
      </w:r>
      <w:r w:rsidRPr="00002784">
        <w:t>том, что обучающийся почти самостоятельно или полностью самостоятельно мог</w:t>
      </w:r>
      <w:r>
        <w:t xml:space="preserve"> </w:t>
      </w:r>
      <w:r w:rsidRPr="00002784">
        <w:t>работать с пред</w:t>
      </w:r>
      <w:r>
        <w:t>оставлнной</w:t>
      </w:r>
      <w:r w:rsidRPr="00002784">
        <w:t xml:space="preserve"> ему индивидуальной учебной программой, включающей в</w:t>
      </w:r>
      <w:r>
        <w:t xml:space="preserve"> </w:t>
      </w:r>
      <w:r w:rsidRPr="00002784">
        <w:t>себя целевой план занятий, банк инфор</w:t>
      </w:r>
      <w:r>
        <w:t>мации и методическое руководство</w:t>
      </w:r>
      <w:r w:rsidRPr="00002784">
        <w:t xml:space="preserve"> по</w:t>
      </w:r>
    </w:p>
    <w:p w:rsidR="004C4FBD" w:rsidRPr="00002784" w:rsidRDefault="004C4FBD" w:rsidP="00002784">
      <w:pPr>
        <w:pStyle w:val="Default"/>
      </w:pPr>
      <w:r w:rsidRPr="00002784">
        <w:t>достижению поставленных дидактических целей. Функции педагога варьировали от</w:t>
      </w:r>
      <w:r>
        <w:t xml:space="preserve"> </w:t>
      </w:r>
      <w:r w:rsidRPr="00002784">
        <w:t>информационно-контролирую</w:t>
      </w:r>
      <w:r>
        <w:t>щей</w:t>
      </w:r>
      <w:r w:rsidRPr="00002784">
        <w:t xml:space="preserve"> до консультативно-координирующей. Модульное</w:t>
      </w:r>
    </w:p>
    <w:p w:rsidR="004C4FBD" w:rsidRPr="00002784" w:rsidRDefault="004C4FBD" w:rsidP="00002784">
      <w:pPr>
        <w:pStyle w:val="Default"/>
      </w:pPr>
      <w:r w:rsidRPr="00002784">
        <w:t>обучение применяется пока исключительно в высших учебных заведениях.</w:t>
      </w:r>
      <w:r>
        <w:t xml:space="preserve"> </w:t>
      </w:r>
      <w:r w:rsidRPr="00002784">
        <w:t>Что же понимается под словом «модуль» в теории модульного обучения?</w:t>
      </w:r>
      <w:r>
        <w:t xml:space="preserve"> </w:t>
      </w:r>
      <w:r w:rsidRPr="00002784">
        <w:t>Исходя из того что модуль — это относительно самостоятель</w:t>
      </w:r>
      <w:r>
        <w:t>ная</w:t>
      </w:r>
      <w:r w:rsidRPr="00002784">
        <w:t xml:space="preserve"> часть какой-нибудь, системы, несущая определенную функци</w:t>
      </w:r>
      <w:r>
        <w:t>ональную</w:t>
      </w:r>
      <w:r w:rsidRPr="00002784">
        <w:t xml:space="preserve"> нагрузку, то в теории</w:t>
      </w:r>
      <w:r>
        <w:t xml:space="preserve"> обучения это</w:t>
      </w:r>
      <w:r w:rsidRPr="00002784">
        <w:t xml:space="preserve"> определенная «доза» информации или действия», достаточная для</w:t>
      </w:r>
    </w:p>
    <w:p w:rsidR="004C4FBD" w:rsidRPr="00002784" w:rsidRDefault="004C4FBD" w:rsidP="00002784">
      <w:pPr>
        <w:pStyle w:val="Default"/>
      </w:pPr>
      <w:r w:rsidRPr="00002784">
        <w:t>формирования тех или иных профессиональных знаний либо навыков будущего</w:t>
      </w:r>
      <w:r>
        <w:t xml:space="preserve"> </w:t>
      </w:r>
      <w:r w:rsidRPr="00002784">
        <w:t>специали</w:t>
      </w:r>
      <w:r>
        <w:t>ста</w:t>
      </w:r>
      <w:r w:rsidRPr="00002784">
        <w:t xml:space="preserve"> (Ю.Т Тимофеева). Учитывая вышеизложенное, можно дать следующе</w:t>
      </w:r>
      <w:r>
        <w:t xml:space="preserve">е </w:t>
      </w:r>
      <w:r w:rsidRPr="00002784">
        <w:t>определение модуля.</w:t>
      </w:r>
      <w:r>
        <w:t xml:space="preserve"> </w:t>
      </w:r>
      <w:r w:rsidRPr="00002784">
        <w:t>Обучающий модуль — это логически завершенная форма части содержания</w:t>
      </w:r>
      <w:r>
        <w:t xml:space="preserve"> </w:t>
      </w:r>
      <w:r w:rsidRPr="00002784">
        <w:t>учебной дисциплины, включающая в себя познава</w:t>
      </w:r>
      <w:r>
        <w:t>тельные</w:t>
      </w:r>
      <w:r w:rsidRPr="00002784">
        <w:t xml:space="preserve"> и профессиональные</w:t>
      </w:r>
      <w:r>
        <w:t xml:space="preserve"> </w:t>
      </w:r>
      <w:r w:rsidRPr="00002784">
        <w:t>аспекты, усвоение которых, должно быть завершено соответствующей формой</w:t>
      </w:r>
      <w:r>
        <w:t xml:space="preserve"> </w:t>
      </w:r>
      <w:r w:rsidRPr="00002784">
        <w:t>контроля знаний, уме</w:t>
      </w:r>
      <w:r>
        <w:t>ний</w:t>
      </w:r>
      <w:r w:rsidRPr="00002784">
        <w:t xml:space="preserve"> и навыков, сформированных в результате овладения</w:t>
      </w:r>
      <w:r>
        <w:t xml:space="preserve"> обучающимся</w:t>
      </w:r>
      <w:r w:rsidRPr="00002784">
        <w:t xml:space="preserve"> данным модулем.</w:t>
      </w:r>
      <w:r>
        <w:t xml:space="preserve"> </w:t>
      </w:r>
      <w:r w:rsidRPr="00002784">
        <w:t>Модуль содержит познавательную и профессиональную</w:t>
      </w:r>
      <w:r>
        <w:t xml:space="preserve"> </w:t>
      </w:r>
      <w:r w:rsidRPr="00002784">
        <w:t>характе</w:t>
      </w:r>
      <w:r>
        <w:t>ристику</w:t>
      </w:r>
      <w:r w:rsidRPr="00002784">
        <w:t>, в связи с чем можно говорить о познавательной (инфор</w:t>
      </w:r>
      <w:r>
        <w:t>мации</w:t>
      </w:r>
      <w:r w:rsidRPr="00002784">
        <w:t>)</w:t>
      </w:r>
    </w:p>
    <w:p w:rsidR="004C4FBD" w:rsidRPr="00002784" w:rsidRDefault="004C4FBD" w:rsidP="00002784">
      <w:pPr>
        <w:pStyle w:val="Default"/>
      </w:pPr>
      <w:r w:rsidRPr="00002784">
        <w:t>и учебно-профессиональной (деятельностной) частях модуля. Задача первой —</w:t>
      </w:r>
      <w:r>
        <w:t xml:space="preserve"> </w:t>
      </w:r>
      <w:r w:rsidRPr="00002784">
        <w:t>формирование теоретических знаний, функции второй — формирование</w:t>
      </w:r>
      <w:r>
        <w:t xml:space="preserve"> </w:t>
      </w:r>
      <w:r w:rsidRPr="00002784">
        <w:t>профессиональных умений и навыков на основе приобретенных знаний.</w:t>
      </w:r>
      <w:r>
        <w:t xml:space="preserve"> </w:t>
      </w:r>
      <w:r w:rsidRPr="00002784">
        <w:t xml:space="preserve">В качестве информационных модулей могут быть взяты </w:t>
      </w:r>
      <w:r>
        <w:t xml:space="preserve">как целые </w:t>
      </w:r>
      <w:r w:rsidRPr="00002784">
        <w:t>дисциплины, так</w:t>
      </w:r>
      <w:r>
        <w:t xml:space="preserve"> </w:t>
      </w:r>
      <w:r w:rsidRPr="00002784">
        <w:t>и некоторые разделы дисциплин, спецкур</w:t>
      </w:r>
      <w:r>
        <w:t>сы</w:t>
      </w:r>
      <w:r w:rsidRPr="00002784">
        <w:t>, факультативы. Деятельностным</w:t>
      </w:r>
    </w:p>
    <w:p w:rsidR="004C4FBD" w:rsidRPr="00002784" w:rsidRDefault="004C4FBD" w:rsidP="00002784">
      <w:pPr>
        <w:pStyle w:val="Default"/>
      </w:pPr>
      <w:r w:rsidRPr="00002784">
        <w:t>модулем могут служить лабо</w:t>
      </w:r>
      <w:r>
        <w:t>раторные</w:t>
      </w:r>
      <w:r w:rsidRPr="00002784">
        <w:t xml:space="preserve"> практикумы и лабораторные работы,</w:t>
      </w:r>
      <w:r>
        <w:t xml:space="preserve"> спецпрактикумы,</w:t>
      </w:r>
      <w:r w:rsidRPr="00002784">
        <w:t xml:space="preserve"> технологические и педагогические практики, курсовые и</w:t>
      </w:r>
      <w:r>
        <w:t xml:space="preserve"> </w:t>
      </w:r>
      <w:r w:rsidRPr="00002784">
        <w:t>диплом</w:t>
      </w:r>
      <w:r>
        <w:t>ные</w:t>
      </w:r>
      <w:r w:rsidRPr="00002784">
        <w:t xml:space="preserve"> работы.</w:t>
      </w:r>
    </w:p>
    <w:p w:rsidR="004C4FBD" w:rsidRDefault="004C4FBD" w:rsidP="00002784">
      <w:pPr>
        <w:pStyle w:val="Default"/>
      </w:pPr>
      <w:r>
        <w:t>На рис. 1</w:t>
      </w:r>
      <w:r w:rsidRPr="00002784">
        <w:t xml:space="preserve"> представлена структурная схема обучающего моду</w:t>
      </w:r>
      <w:r>
        <w:t>ля</w:t>
      </w:r>
      <w:r w:rsidRPr="00002784">
        <w:t>. Основным его</w:t>
      </w:r>
      <w:r>
        <w:t xml:space="preserve"> ядром, </w:t>
      </w:r>
      <w:r w:rsidRPr="00002784">
        <w:t>раскрывающим содержание отдельной темы курса, является информационное</w:t>
      </w:r>
      <w:r>
        <w:t xml:space="preserve"> </w:t>
      </w:r>
      <w:r w:rsidRPr="00002784">
        <w:t>обеспечение, реализуемое в ходе учебного процесса в форме лекций,</w:t>
      </w:r>
      <w:r>
        <w:t xml:space="preserve"> </w:t>
      </w:r>
      <w:r w:rsidRPr="00002784">
        <w:t>практических и лабора</w:t>
      </w:r>
      <w:r>
        <w:t>торных</w:t>
      </w:r>
      <w:r w:rsidRPr="00002784">
        <w:t xml:space="preserve"> занятий, самостоятельной аудиторной и</w:t>
      </w:r>
      <w:r>
        <w:t xml:space="preserve"> </w:t>
      </w:r>
      <w:r w:rsidRPr="00002784">
        <w:t>внеаудиторной работы студентов. Каждый из элементов модуля должен иметь</w:t>
      </w:r>
      <w:r>
        <w:t xml:space="preserve"> </w:t>
      </w:r>
      <w:r w:rsidRPr="00002784">
        <w:t xml:space="preserve"> программное обеспечение для ЭВМ в виде АОС, САПР, пакета</w:t>
      </w:r>
      <w:r>
        <w:t xml:space="preserve"> </w:t>
      </w:r>
      <w:r w:rsidRPr="00002784">
        <w:t>прикладных программ. Завершающим этапом рабо</w:t>
      </w:r>
      <w:r>
        <w:t>ты</w:t>
      </w:r>
      <w:r w:rsidRPr="00002784">
        <w:t xml:space="preserve"> должны быть конкретные</w:t>
      </w:r>
      <w:r>
        <w:t xml:space="preserve"> </w:t>
      </w:r>
      <w:r w:rsidRPr="00002784">
        <w:t>рекомендации студентам или учащимся для использования на практических</w:t>
      </w:r>
      <w:r>
        <w:t xml:space="preserve"> </w:t>
      </w:r>
      <w:r w:rsidRPr="00002784">
        <w:t>школьных занятиях, при кур</w:t>
      </w:r>
      <w:r>
        <w:t>совом</w:t>
      </w:r>
      <w:r w:rsidRPr="00002784">
        <w:t xml:space="preserve"> и дипломном проектировании в вузе или</w:t>
      </w:r>
      <w:r>
        <w:t xml:space="preserve"> </w:t>
      </w:r>
      <w:r w:rsidRPr="00002784">
        <w:t>колледже и для практической работы после окончания вуза.</w:t>
      </w:r>
      <w:r>
        <w:t xml:space="preserve"> </w:t>
      </w:r>
      <w:r w:rsidRPr="00002784">
        <w:t>Предлагаемая структура модуля позволяет в простой и нагляд</w:t>
      </w:r>
      <w:r>
        <w:t>ной</w:t>
      </w:r>
      <w:r w:rsidRPr="00002784">
        <w:t xml:space="preserve"> форме выделить</w:t>
      </w:r>
      <w:r>
        <w:t xml:space="preserve"> </w:t>
      </w:r>
      <w:r w:rsidRPr="00002784">
        <w:t>внутри каждого модуля внутренние и внешние связи и на этой основе дать научно</w:t>
      </w:r>
      <w:r>
        <w:t xml:space="preserve"> </w:t>
      </w:r>
      <w:r w:rsidRPr="00002784">
        <w:t>обоснованные рекомендации по изучению курса.</w:t>
      </w:r>
    </w:p>
    <w:p w:rsidR="004C4FBD" w:rsidRPr="00002784" w:rsidRDefault="004C4FBD" w:rsidP="00002784">
      <w:pPr>
        <w:pStyle w:val="Default"/>
      </w:pPr>
    </w:p>
    <w:p w:rsidR="004C4FBD" w:rsidRDefault="008135A5" w:rsidP="00A76604">
      <w:pPr>
        <w:pStyle w:val="Default"/>
        <w:rPr>
          <w:sz w:val="23"/>
          <w:szCs w:val="23"/>
        </w:rPr>
      </w:pPr>
      <w:r>
        <w:rPr>
          <w:noProof/>
          <w:sz w:val="23"/>
          <w:szCs w:val="23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13.5pt;height:309pt;visibility:visible">
            <v:imagedata r:id="rId5" o:title=""/>
          </v:shape>
        </w:pict>
      </w:r>
    </w:p>
    <w:p w:rsidR="004C4FBD" w:rsidRDefault="004C4FBD" w:rsidP="00A7660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Рис.№1 </w:t>
      </w:r>
      <w:r w:rsidRPr="00150A31">
        <w:rPr>
          <w:sz w:val="23"/>
          <w:szCs w:val="23"/>
        </w:rPr>
        <w:t>Структурная схема обучающего модуля</w:t>
      </w:r>
    </w:p>
    <w:p w:rsidR="004C4FBD" w:rsidRDefault="004C4FBD" w:rsidP="00A76604">
      <w:pPr>
        <w:pStyle w:val="Default"/>
        <w:rPr>
          <w:sz w:val="23"/>
          <w:szCs w:val="23"/>
        </w:rPr>
      </w:pPr>
      <w:r w:rsidRPr="00150A31">
        <w:rPr>
          <w:sz w:val="23"/>
          <w:szCs w:val="23"/>
        </w:rPr>
        <w:t>Обычно строение модуля какой-либо дисциплины имеет следу</w:t>
      </w:r>
      <w:r>
        <w:rPr>
          <w:sz w:val="23"/>
          <w:szCs w:val="23"/>
        </w:rPr>
        <w:t>ющий</w:t>
      </w:r>
      <w:r w:rsidRPr="00150A31">
        <w:rPr>
          <w:sz w:val="23"/>
          <w:szCs w:val="23"/>
        </w:rPr>
        <w:t xml:space="preserve"> вид:</w:t>
      </w: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8135A5" w:rsidP="00A76604">
      <w:pPr>
        <w:pStyle w:val="Default"/>
        <w:rPr>
          <w:sz w:val="23"/>
          <w:szCs w:val="23"/>
        </w:rPr>
      </w:pPr>
      <w:r>
        <w:rPr>
          <w:noProof/>
          <w:sz w:val="23"/>
          <w:szCs w:val="23"/>
          <w:lang w:eastAsia="ru-RU"/>
        </w:rPr>
        <w:pict>
          <v:shape id="Рисунок 6" o:spid="_x0000_i1026" type="#_x0000_t75" style="width:331.5pt;height:121.5pt;visibility:visible">
            <v:imagedata r:id="rId6" o:title=""/>
          </v:shape>
        </w:pict>
      </w: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Default="004C4FBD" w:rsidP="00A76604">
      <w:pPr>
        <w:pStyle w:val="Default"/>
        <w:rPr>
          <w:sz w:val="23"/>
          <w:szCs w:val="23"/>
        </w:rPr>
      </w:pPr>
    </w:p>
    <w:p w:rsidR="004C4FBD" w:rsidRPr="008736AD" w:rsidRDefault="004C4FBD" w:rsidP="008736AD">
      <w:pPr>
        <w:pStyle w:val="Default"/>
        <w:numPr>
          <w:ilvl w:val="0"/>
          <w:numId w:val="1"/>
        </w:numPr>
      </w:pPr>
      <w:r>
        <w:rPr>
          <w:sz w:val="23"/>
          <w:szCs w:val="23"/>
        </w:rPr>
        <w:t>Структура модуля.</w:t>
      </w:r>
    </w:p>
    <w:p w:rsidR="004C4FBD" w:rsidRDefault="004C4FBD" w:rsidP="008736AD">
      <w:pPr>
        <w:pStyle w:val="Default"/>
      </w:pPr>
    </w:p>
    <w:p w:rsidR="004C4FBD" w:rsidRDefault="004C4FBD" w:rsidP="008736AD">
      <w:pPr>
        <w:pStyle w:val="Iauiue"/>
        <w:spacing w:before="120"/>
        <w:ind w:firstLine="5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Итак</w:t>
      </w:r>
      <w:r>
        <w:rPr>
          <w:b/>
          <w:bCs/>
          <w:color w:val="000000"/>
          <w:sz w:val="23"/>
          <w:szCs w:val="23"/>
        </w:rPr>
        <w:t xml:space="preserve">, </w:t>
      </w:r>
      <w:r>
        <w:rPr>
          <w:color w:val="000000"/>
          <w:sz w:val="23"/>
          <w:szCs w:val="23"/>
        </w:rPr>
        <w:t>модуль представляет собой относительно самостоятельную единицу образовательной программы, направленную на формирование определенной профессиональной компетенции или группы компетенций</w:t>
      </w:r>
      <w:r>
        <w:rPr>
          <w:i/>
          <w:iCs/>
          <w:color w:val="000000"/>
          <w:sz w:val="23"/>
          <w:szCs w:val="23"/>
        </w:rPr>
        <w:t xml:space="preserve">. </w:t>
      </w:r>
    </w:p>
    <w:p w:rsidR="004C4FBD" w:rsidRDefault="004C4FBD" w:rsidP="008736AD">
      <w:pPr>
        <w:pStyle w:val="Iauiue"/>
        <w:ind w:firstLine="540"/>
        <w:jc w:val="both"/>
        <w:rPr>
          <w:color w:val="000000"/>
          <w:sz w:val="23"/>
          <w:szCs w:val="23"/>
        </w:rPr>
      </w:pPr>
      <w:r w:rsidRPr="00150A31">
        <w:rPr>
          <w:bCs/>
          <w:color w:val="000000"/>
          <w:sz w:val="23"/>
          <w:szCs w:val="23"/>
        </w:rPr>
        <w:t>Структура модульной образовательной программы</w:t>
      </w:r>
      <w:r>
        <w:rPr>
          <w:b/>
          <w:bCs/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 xml:space="preserve">формируется путем решения следующих задач: </w:t>
      </w:r>
    </w:p>
    <w:p w:rsidR="004C4FBD" w:rsidRDefault="004C4FBD" w:rsidP="008736AD">
      <w:pPr>
        <w:pStyle w:val="Iauiue"/>
        <w:ind w:left="1080" w:hanging="36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1. Определение круга потенциальных потребителей модульной образовательной программы, анализ существующих родственных, близких по назначению образо-вательных программ и т.п. </w:t>
      </w:r>
    </w:p>
    <w:p w:rsidR="004C4FBD" w:rsidRDefault="004C4FBD" w:rsidP="008736AD">
      <w:pPr>
        <w:pStyle w:val="Iauiue"/>
        <w:ind w:left="1080" w:hanging="36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2. Определение перечня компетенций, необходимых для освоения. </w:t>
      </w:r>
    </w:p>
    <w:p w:rsidR="004C4FBD" w:rsidRDefault="004C4FBD" w:rsidP="008736AD">
      <w:pPr>
        <w:pStyle w:val="Iauiue"/>
        <w:ind w:left="1080" w:hanging="36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3. Определение перечня модулей для модульной образовательной программы. </w:t>
      </w:r>
    </w:p>
    <w:p w:rsidR="004C4FBD" w:rsidRDefault="004C4FBD" w:rsidP="008736AD">
      <w:pPr>
        <w:pStyle w:val="Iauiue"/>
        <w:ind w:left="1080" w:hanging="36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4. Разработка недостающих модулей </w:t>
      </w:r>
    </w:p>
    <w:p w:rsidR="004C4FBD" w:rsidRDefault="004C4FBD" w:rsidP="008736AD">
      <w:pPr>
        <w:pStyle w:val="Default"/>
        <w:rPr>
          <w:sz w:val="23"/>
          <w:szCs w:val="23"/>
        </w:rPr>
      </w:pPr>
    </w:p>
    <w:p w:rsidR="004C4FBD" w:rsidRDefault="004C4FBD" w:rsidP="008736AD">
      <w:pPr>
        <w:pStyle w:val="Iauiue"/>
        <w:spacing w:before="120"/>
        <w:ind w:firstLine="540"/>
        <w:jc w:val="both"/>
        <w:rPr>
          <w:color w:val="000000"/>
          <w:sz w:val="23"/>
          <w:szCs w:val="23"/>
        </w:rPr>
      </w:pPr>
      <w:r w:rsidRPr="00150A31">
        <w:rPr>
          <w:bCs/>
          <w:color w:val="000000"/>
          <w:sz w:val="23"/>
          <w:szCs w:val="23"/>
        </w:rPr>
        <w:t>Технология педагогического проектирования образовательных модулей</w:t>
      </w:r>
      <w:r>
        <w:rPr>
          <w:b/>
          <w:bCs/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 xml:space="preserve">предполагает три основных этапа: </w:t>
      </w:r>
    </w:p>
    <w:p w:rsidR="004C4FBD" w:rsidRDefault="004C4FBD" w:rsidP="008736AD">
      <w:pPr>
        <w:pStyle w:val="Iauiue"/>
        <w:ind w:left="1428" w:hanging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1. Разработку спецификаций модулей. </w:t>
      </w:r>
    </w:p>
    <w:p w:rsidR="004C4FBD" w:rsidRDefault="004C4FBD" w:rsidP="008736AD">
      <w:pPr>
        <w:pStyle w:val="Iauiue"/>
        <w:ind w:left="1428" w:hanging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2. Разработку оценочных материалов модулей. </w:t>
      </w:r>
    </w:p>
    <w:p w:rsidR="004C4FBD" w:rsidRDefault="004C4FBD" w:rsidP="008736AD">
      <w:pPr>
        <w:pStyle w:val="Iauiue"/>
        <w:ind w:left="1428" w:hanging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3. Разработку учебных материалов модулей. </w:t>
      </w:r>
    </w:p>
    <w:p w:rsidR="004C4FBD" w:rsidRDefault="004C4FBD" w:rsidP="008736AD">
      <w:pPr>
        <w:pStyle w:val="Default"/>
        <w:rPr>
          <w:sz w:val="23"/>
          <w:szCs w:val="23"/>
        </w:rPr>
      </w:pPr>
    </w:p>
    <w:p w:rsidR="004C4FBD" w:rsidRDefault="004C4FBD" w:rsidP="008736AD">
      <w:pPr>
        <w:pStyle w:val="Iauiue"/>
        <w:spacing w:before="120"/>
        <w:ind w:firstLine="538"/>
        <w:jc w:val="both"/>
        <w:rPr>
          <w:color w:val="000000"/>
          <w:sz w:val="23"/>
          <w:szCs w:val="23"/>
        </w:rPr>
      </w:pPr>
      <w:r w:rsidRPr="00137271">
        <w:rPr>
          <w:bCs/>
          <w:color w:val="000000"/>
          <w:sz w:val="23"/>
          <w:szCs w:val="23"/>
        </w:rPr>
        <w:t>Материалы, составляющие модуль</w:t>
      </w:r>
      <w:r>
        <w:rPr>
          <w:color w:val="000000"/>
          <w:sz w:val="23"/>
          <w:szCs w:val="23"/>
        </w:rPr>
        <w:t xml:space="preserve">, в обязательном порядке включают в себя три компонента: </w:t>
      </w:r>
    </w:p>
    <w:p w:rsidR="004C4FBD" w:rsidRDefault="004C4FBD" w:rsidP="008736AD">
      <w:pPr>
        <w:pStyle w:val="Iauiue"/>
        <w:spacing w:before="120"/>
        <w:ind w:left="357" w:hanging="358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1. СПЕЦИФИКАЦИЯ МОДУЛЯ. </w:t>
      </w:r>
    </w:p>
    <w:p w:rsidR="004C4FBD" w:rsidRDefault="004C4FBD" w:rsidP="008736AD">
      <w:pPr>
        <w:pStyle w:val="Iauiue"/>
        <w:spacing w:before="120"/>
        <w:ind w:firstLine="538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Спецификация модуля содержит его общую характеристику, а именно: название моду-ля, цели обучения, результаты обучения, критерии оценки результатов, уровни освоения, требования к объекту оценки, входные требования, нормативная продолжительность обуче-ния, пояснительная записка. </w:t>
      </w:r>
    </w:p>
    <w:p w:rsidR="004C4FBD" w:rsidRDefault="004C4FBD" w:rsidP="008736AD">
      <w:pPr>
        <w:pStyle w:val="Iauiue"/>
        <w:ind w:firstLine="540"/>
        <w:jc w:val="both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 xml:space="preserve">Название модуля. </w:t>
      </w:r>
      <w:r>
        <w:rPr>
          <w:color w:val="000000"/>
          <w:sz w:val="23"/>
          <w:szCs w:val="23"/>
        </w:rPr>
        <w:t xml:space="preserve">Название должно отражать назначение и (или) содержание модуля. К выбору названия модуля нужно подходить особенно осторожно так как ни одно название не должно повторяться. </w:t>
      </w:r>
    </w:p>
    <w:p w:rsidR="004C4FBD" w:rsidRDefault="004C4FBD" w:rsidP="008736AD">
      <w:pPr>
        <w:pStyle w:val="Iauiue"/>
        <w:ind w:firstLine="540"/>
        <w:jc w:val="both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 xml:space="preserve">Цели обучения. </w:t>
      </w:r>
      <w:r>
        <w:rPr>
          <w:color w:val="000000"/>
          <w:sz w:val="23"/>
          <w:szCs w:val="23"/>
        </w:rPr>
        <w:t xml:space="preserve">При их описании указывается совокупность профессиональных задач и функций, которые сможет осуществлять обучающийся по окончании изучения модуля. Цели носят деятельностно-ориентированный характер и должны фиксировать планируемые изменения в способах деятельности обучающегося. </w:t>
      </w:r>
    </w:p>
    <w:p w:rsidR="004C4FBD" w:rsidRDefault="004C4FBD" w:rsidP="008736AD">
      <w:pPr>
        <w:pStyle w:val="Iniiaiieoaeno"/>
        <w:ind w:firstLine="540"/>
        <w:jc w:val="both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 xml:space="preserve">Результаты обучения. </w:t>
      </w:r>
      <w:r>
        <w:rPr>
          <w:color w:val="000000"/>
          <w:sz w:val="23"/>
          <w:szCs w:val="23"/>
        </w:rPr>
        <w:t xml:space="preserve">В качестве результатов указывается перечень умений, состав-ляющих компетенцию(ции), которые предъявляются к оцениванию. Результаты устанавли-вают, что обучающийся будет уметь делать по завершению обучения, каким стандартам бу-дет соответствовать его деятельность или в каких условиях он сможет применить умения. </w:t>
      </w:r>
    </w:p>
    <w:p w:rsidR="004C4FBD" w:rsidRDefault="004C4FBD" w:rsidP="008736AD">
      <w:pPr>
        <w:pStyle w:val="Iniiaiieoaeno"/>
        <w:ind w:firstLine="5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Подбирая совокупность результатов, следует проверять значимость каждого из них для формирования указанного умения и возможность его достижения в рамках изучения модуля. </w:t>
      </w:r>
    </w:p>
    <w:p w:rsidR="004C4FBD" w:rsidRDefault="004C4FBD" w:rsidP="008736AD">
      <w:pPr>
        <w:pStyle w:val="Default"/>
      </w:pPr>
    </w:p>
    <w:p w:rsidR="004C4FBD" w:rsidRDefault="004C4FBD" w:rsidP="008736AD">
      <w:pPr>
        <w:pStyle w:val="Iniiaiieoaeno"/>
        <w:ind w:firstLine="5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Кроме того, важно, чтобы результаты были согласованы (связаны) между собой и не выхо-дили за рамки целей обучения. </w:t>
      </w:r>
    </w:p>
    <w:p w:rsidR="004C4FBD" w:rsidRDefault="004C4FBD" w:rsidP="008736AD">
      <w:pPr>
        <w:pStyle w:val="Iniiaiieoaeno"/>
        <w:ind w:firstLine="5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При проверке достижения обучения осуществляется проверка способности обучаемого владеть нескольким необходимыми умениям. Рекомендуемое количество результатов обуче-ния для одного модуля – от 3 до 5. Такое количество достаточно для демонстрации дости-жения цели обучения. </w:t>
      </w:r>
    </w:p>
    <w:p w:rsidR="004C4FBD" w:rsidRDefault="004C4FBD" w:rsidP="008736AD">
      <w:pPr>
        <w:pStyle w:val="Iauiue"/>
        <w:ind w:firstLine="5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При описании результатов обучения используются глаголы, которые указывают на дей-ствия, подвергающиеся оцениванию («активные» глаголы). </w:t>
      </w:r>
    </w:p>
    <w:p w:rsidR="004C4FBD" w:rsidRDefault="004C4FBD" w:rsidP="008736AD">
      <w:pPr>
        <w:pStyle w:val="Iauiue"/>
        <w:ind w:firstLine="540"/>
        <w:jc w:val="both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Критерии оценки результата</w:t>
      </w:r>
      <w:r>
        <w:rPr>
          <w:color w:val="000000"/>
          <w:sz w:val="23"/>
          <w:szCs w:val="23"/>
        </w:rPr>
        <w:t xml:space="preserve">. Получаются непосредственно из результата обучения и содержат описание либо способа выполнения деятельности, либо продукта деятельности, получаемого в итоге. </w:t>
      </w:r>
    </w:p>
    <w:p w:rsidR="004C4FBD" w:rsidRDefault="004C4FBD" w:rsidP="008736AD">
      <w:pPr>
        <w:pStyle w:val="Iauiue"/>
        <w:ind w:firstLine="5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Описание критериев включает: объект деятельности, совершаемое действие, качество выполнения и ссылка на стандарт выполнения работы. При разработке критериев следует следить, чтобы задавалась только деятельность, заложенная в результате обучения. Рекомен-дуется от 4 до 6 критериев для каждого результата обучения. </w:t>
      </w:r>
    </w:p>
    <w:p w:rsidR="004C4FBD" w:rsidRDefault="004C4FBD" w:rsidP="008736AD">
      <w:pPr>
        <w:pStyle w:val="Iauiue"/>
        <w:ind w:firstLine="540"/>
        <w:jc w:val="both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 xml:space="preserve">Уровень освоения. </w:t>
      </w:r>
      <w:r>
        <w:rPr>
          <w:color w:val="000000"/>
          <w:sz w:val="23"/>
          <w:szCs w:val="23"/>
        </w:rPr>
        <w:t xml:space="preserve">Раскрывает глубину и/или диапазон освоения умения, необходи-мого для достижения Результата обучения. Для некоторых результатов обучения может не требоваться описания уровней освоения, т. к. вся необходимая информация полностью содержится либо в формулировке самого результата, либо в критериях его оценки. </w:t>
      </w:r>
    </w:p>
    <w:p w:rsidR="004C4FBD" w:rsidRDefault="004C4FBD" w:rsidP="008736AD">
      <w:pPr>
        <w:pStyle w:val="Iauiue"/>
        <w:ind w:firstLine="540"/>
        <w:jc w:val="both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 xml:space="preserve">Требования к объекту оценки. </w:t>
      </w:r>
      <w:r>
        <w:rPr>
          <w:color w:val="000000"/>
          <w:sz w:val="23"/>
          <w:szCs w:val="23"/>
        </w:rPr>
        <w:t xml:space="preserve">Предполагает описание способа доказательства обу-чающимся достижения Результатов обучения и их количество. </w:t>
      </w:r>
    </w:p>
    <w:p w:rsidR="004C4FBD" w:rsidRDefault="004C4FBD" w:rsidP="008736AD">
      <w:pPr>
        <w:pStyle w:val="Iauiue"/>
        <w:ind w:firstLine="5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Объектом доказательства могут выступать : </w:t>
      </w:r>
    </w:p>
    <w:p w:rsidR="004C4FBD" w:rsidRDefault="004C4FBD" w:rsidP="008736AD">
      <w:pPr>
        <w:pStyle w:val="Iauiue"/>
        <w:ind w:left="900" w:hanging="36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1. Продукт деятельности. Оценка при этом основывается на качестве продукта, а кри-териями оценки являются качественные признаки достижения Результата обучения. </w:t>
      </w:r>
    </w:p>
    <w:p w:rsidR="004C4FBD" w:rsidRDefault="004C4FBD" w:rsidP="008736AD">
      <w:pPr>
        <w:pStyle w:val="Iauiue"/>
        <w:ind w:left="900" w:hanging="360"/>
        <w:jc w:val="both"/>
        <w:rPr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 xml:space="preserve">2. </w:t>
      </w:r>
      <w:r>
        <w:rPr>
          <w:color w:val="000000"/>
          <w:sz w:val="23"/>
          <w:szCs w:val="23"/>
        </w:rPr>
        <w:t>Практическая деятельность в которой учитывается качество процесса деятельности. Критерии оценки при этом основываются на поэтапном контроле процесса выпол-нения задания</w:t>
      </w:r>
      <w:r>
        <w:rPr>
          <w:i/>
          <w:iCs/>
          <w:color w:val="000000"/>
          <w:sz w:val="23"/>
          <w:szCs w:val="23"/>
        </w:rPr>
        <w:t xml:space="preserve">. </w:t>
      </w:r>
    </w:p>
    <w:p w:rsidR="004C4FBD" w:rsidRDefault="004C4FBD" w:rsidP="008736AD">
      <w:pPr>
        <w:pStyle w:val="Iauiue"/>
        <w:ind w:left="900" w:hanging="36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3. Письменное или устное подтверждение усвоенных знаний. Применяется в тех слу-чаях, когда важно установить, что обучающийся обладает и свободно владеет доста-точным количеством информации для формирования определенного умения. </w:t>
      </w:r>
    </w:p>
    <w:p w:rsidR="004C4FBD" w:rsidRDefault="004C4FBD" w:rsidP="008736AD">
      <w:pPr>
        <w:pStyle w:val="Iauiue"/>
        <w:spacing w:before="120"/>
        <w:ind w:firstLine="540"/>
        <w:jc w:val="both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 xml:space="preserve">Входные требования </w:t>
      </w:r>
      <w:r>
        <w:rPr>
          <w:color w:val="000000"/>
          <w:sz w:val="23"/>
          <w:szCs w:val="23"/>
        </w:rPr>
        <w:t xml:space="preserve">указывают уровни образования и квалификации, которые явля-ются необходимыми для освоения модуля. </w:t>
      </w:r>
    </w:p>
    <w:p w:rsidR="004C4FBD" w:rsidRDefault="004C4FBD" w:rsidP="008736AD">
      <w:pPr>
        <w:pStyle w:val="Iauiue"/>
        <w:ind w:firstLine="540"/>
        <w:jc w:val="both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 xml:space="preserve">Нормативная продолжительность обучения. </w:t>
      </w:r>
      <w:r>
        <w:rPr>
          <w:color w:val="000000"/>
          <w:sz w:val="23"/>
          <w:szCs w:val="23"/>
        </w:rPr>
        <w:t xml:space="preserve">Указывается в учебных часах или за-четных единицах и засчитывается при присвоении квалификации. </w:t>
      </w:r>
    </w:p>
    <w:p w:rsidR="004C4FBD" w:rsidRDefault="004C4FBD" w:rsidP="008736AD">
      <w:pPr>
        <w:pStyle w:val="Iauiue"/>
        <w:ind w:firstLine="540"/>
        <w:jc w:val="both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 xml:space="preserve">Пояснительная записка к модулю </w:t>
      </w:r>
      <w:r>
        <w:rPr>
          <w:color w:val="000000"/>
          <w:sz w:val="23"/>
          <w:szCs w:val="23"/>
        </w:rPr>
        <w:t>содержит информацию рекомендательного харак-тера предназначенную для педагогов и организаторов обучения. В ней в свободной форме даются разъяснения по отдельным компонентам спецификации модуля; описывается область применения модуля (профессиональная актуальность) для составления модульных образова-тельных программ по профессиям, его преемственность; разъясняются цели обучения и ре-комендуемые методы обучения; предлагаются некоторые инструменты оценки; поясняется процедура проведения оценки достижений обучающегося и др</w:t>
      </w:r>
      <w:r>
        <w:rPr>
          <w:i/>
          <w:iCs/>
          <w:color w:val="000000"/>
          <w:sz w:val="23"/>
          <w:szCs w:val="23"/>
        </w:rPr>
        <w:t xml:space="preserve">. </w:t>
      </w:r>
    </w:p>
    <w:p w:rsidR="004C4FBD" w:rsidRDefault="004C4FBD" w:rsidP="008736AD">
      <w:pPr>
        <w:pStyle w:val="Iauiue"/>
        <w:spacing w:before="240"/>
        <w:ind w:left="357" w:hanging="358"/>
        <w:jc w:val="both"/>
        <w:rPr>
          <w:color w:val="000000"/>
          <w:sz w:val="20"/>
          <w:szCs w:val="20"/>
        </w:rPr>
      </w:pPr>
      <w:r w:rsidRPr="00137271">
        <w:rPr>
          <w:b/>
          <w:color w:val="000000"/>
          <w:sz w:val="23"/>
          <w:szCs w:val="23"/>
        </w:rPr>
        <w:t>2</w:t>
      </w:r>
      <w:r>
        <w:rPr>
          <w:color w:val="000000"/>
          <w:sz w:val="23"/>
          <w:szCs w:val="23"/>
        </w:rPr>
        <w:t xml:space="preserve">. </w:t>
      </w:r>
      <w:r>
        <w:rPr>
          <w:b/>
          <w:bCs/>
          <w:color w:val="000000"/>
          <w:sz w:val="20"/>
          <w:szCs w:val="20"/>
        </w:rPr>
        <w:t xml:space="preserve">ОЦЕНОЧНЫЕ МАТЕРИАЛЫ. </w:t>
      </w:r>
    </w:p>
    <w:p w:rsidR="004C4FBD" w:rsidRDefault="004C4FBD" w:rsidP="008736AD">
      <w:pPr>
        <w:pStyle w:val="Iauiue"/>
        <w:spacing w:before="120"/>
        <w:ind w:firstLine="5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Оценочные материалы содержат совокупность дидактических измерительных средств для установления уровня достижения результатов обучения по всем критериям оценки и эта-лоны их выполнения. </w:t>
      </w:r>
    </w:p>
    <w:p w:rsidR="004C4FBD" w:rsidRDefault="004C4FBD" w:rsidP="008736AD">
      <w:pPr>
        <w:pStyle w:val="Iauiue"/>
        <w:ind w:firstLine="5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При разработке оценочных материалов следует обратить внимание на обеспечение ва-лидности и надежности оценки. </w:t>
      </w:r>
    </w:p>
    <w:p w:rsidR="004C4FBD" w:rsidRDefault="004C4FBD" w:rsidP="008736AD">
      <w:pPr>
        <w:pStyle w:val="Iniiaiieoaeno"/>
        <w:ind w:firstLine="5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Оценка каждого результата обучения в процедуре итогового контроля проводится от-дельно. </w:t>
      </w:r>
    </w:p>
    <w:p w:rsidR="004C4FBD" w:rsidRDefault="004C4FBD" w:rsidP="008736AD">
      <w:pPr>
        <w:pStyle w:val="Iniiaiieoaeno"/>
        <w:ind w:firstLine="5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Общая итоговая оценка определяется как среднеарифметическая оценок, полученных по отдельным результатам. </w:t>
      </w:r>
    </w:p>
    <w:p w:rsidR="004C4FBD" w:rsidRDefault="004C4FBD" w:rsidP="008736AD">
      <w:pPr>
        <w:pStyle w:val="Default"/>
      </w:pPr>
    </w:p>
    <w:p w:rsidR="004C4FBD" w:rsidRDefault="004C4FBD" w:rsidP="008736AD">
      <w:pPr>
        <w:pStyle w:val="Iniiaiieoaeno"/>
        <w:ind w:firstLine="5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 некоторых случаях выставляется единственная оценка по модулю (комплексная)</w:t>
      </w:r>
      <w:r>
        <w:rPr>
          <w:b/>
          <w:bCs/>
          <w:color w:val="000000"/>
          <w:sz w:val="23"/>
          <w:szCs w:val="23"/>
        </w:rPr>
        <w:t xml:space="preserve">. </w:t>
      </w:r>
    </w:p>
    <w:p w:rsidR="004C4FBD" w:rsidRDefault="004C4FBD" w:rsidP="008736AD">
      <w:pPr>
        <w:pStyle w:val="Iauiue"/>
        <w:ind w:firstLine="5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Дидактические средства оценки разрабатываются на основе критериев оценки резуль-тата и требований к объекту оценки спецификации модуля. </w:t>
      </w:r>
    </w:p>
    <w:p w:rsidR="004C4FBD" w:rsidRDefault="004C4FBD" w:rsidP="008736AD">
      <w:pPr>
        <w:pStyle w:val="Iniiaiieoaeno3"/>
        <w:ind w:firstLine="5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При проведении оценивания, кроме традиционных, целесообразно использовать и такие методы как: метод проектов, портфолио, метод экспертной оценки. </w:t>
      </w:r>
    </w:p>
    <w:p w:rsidR="004C4FBD" w:rsidRDefault="004C4FBD" w:rsidP="008736AD">
      <w:pPr>
        <w:pStyle w:val="Default"/>
        <w:rPr>
          <w:sz w:val="23"/>
          <w:szCs w:val="23"/>
        </w:rPr>
      </w:pPr>
    </w:p>
    <w:p w:rsidR="004C4FBD" w:rsidRDefault="004C4FBD" w:rsidP="008736AD">
      <w:pPr>
        <w:pStyle w:val="Iauiue"/>
        <w:spacing w:before="240" w:after="120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3. УЧЕБНЫЕ МАТЕРИАЛЫ. </w:t>
      </w:r>
    </w:p>
    <w:p w:rsidR="004C4FBD" w:rsidRDefault="004C4FBD" w:rsidP="008736AD">
      <w:pPr>
        <w:pStyle w:val="Iauiue"/>
        <w:ind w:firstLine="5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Учебные материалы содержат совокупность текстового материала и дидактических средств, необходимых для обеспечения достижения обучающимся заданных результатов обучения. </w:t>
      </w:r>
    </w:p>
    <w:p w:rsidR="004C4FBD" w:rsidRDefault="004C4FBD" w:rsidP="008736AD">
      <w:pPr>
        <w:pStyle w:val="Iauiue"/>
        <w:ind w:firstLine="5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Для достижения каждого результата обучения обычно разрабатывается одна единица учебного материала – учебный элемент. </w:t>
      </w:r>
    </w:p>
    <w:p w:rsidR="004C4FBD" w:rsidRDefault="004C4FBD" w:rsidP="008736AD">
      <w:pPr>
        <w:pStyle w:val="Iauiue"/>
        <w:ind w:firstLine="5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Учебный элемент может содержать рекомендации о возможности использовании в про-цессе обучения существующих учебных материалов (учебников, справочников, научных из-даний и т.п.) с указанием необходимых ссылок на источники в целом или их отдельных фрагменты. </w:t>
      </w:r>
    </w:p>
    <w:p w:rsidR="004C4FBD" w:rsidRPr="00A76604" w:rsidRDefault="004C4FBD" w:rsidP="008736AD">
      <w:pPr>
        <w:pStyle w:val="Default"/>
      </w:pPr>
      <w:r>
        <w:rPr>
          <w:sz w:val="23"/>
          <w:szCs w:val="23"/>
        </w:rPr>
        <w:t>Для реализации в учебном процессе обратной связи при разработке учебных материа-лов необходимо включать в учебный элемент задания текущего контроля с эталонами их вы-полнения.</w:t>
      </w:r>
    </w:p>
    <w:p w:rsidR="004C4FBD" w:rsidRDefault="004C4FBD" w:rsidP="00DF26B1"/>
    <w:p w:rsidR="004C4FBD" w:rsidRDefault="004C4FBD" w:rsidP="00DF26B1"/>
    <w:p w:rsidR="004C4FBD" w:rsidRDefault="004C4FBD" w:rsidP="00DF26B1"/>
    <w:p w:rsidR="004C4FBD" w:rsidRDefault="004C4FBD" w:rsidP="00DF26B1"/>
    <w:p w:rsidR="004C4FBD" w:rsidRDefault="004C4FBD" w:rsidP="00DF26B1"/>
    <w:p w:rsidR="004C4FBD" w:rsidRDefault="004C4FBD" w:rsidP="00DF26B1"/>
    <w:p w:rsidR="004C4FBD" w:rsidRDefault="004C4FBD" w:rsidP="00DF26B1"/>
    <w:p w:rsidR="004C4FBD" w:rsidRDefault="004C4FBD" w:rsidP="00DF26B1"/>
    <w:p w:rsidR="004C4FBD" w:rsidRDefault="004C4FBD" w:rsidP="00DF26B1"/>
    <w:p w:rsidR="004C4FBD" w:rsidRDefault="004C4FBD" w:rsidP="00DF26B1"/>
    <w:p w:rsidR="004C4FBD" w:rsidRDefault="004C4FBD" w:rsidP="00DF26B1"/>
    <w:p w:rsidR="004C4FBD" w:rsidRDefault="004C4FBD" w:rsidP="00DF26B1"/>
    <w:p w:rsidR="004C4FBD" w:rsidRDefault="004C4FBD" w:rsidP="00DF26B1"/>
    <w:p w:rsidR="004C4FBD" w:rsidRDefault="004C4FBD" w:rsidP="000D1EDF">
      <w:pPr>
        <w:pStyle w:val="1"/>
        <w:numPr>
          <w:ilvl w:val="0"/>
          <w:numId w:val="1"/>
        </w:numPr>
      </w:pPr>
      <w:r>
        <w:t>Модульное обучение как способ реализации индивидуального подхода.</w:t>
      </w:r>
    </w:p>
    <w:p w:rsidR="004C4FBD" w:rsidRDefault="004C4FBD" w:rsidP="000D1EDF">
      <w:pPr>
        <w:ind w:left="360"/>
      </w:pPr>
      <w:r>
        <w:t>Сущность модульного  обучения состоит в том, что ученик самостоятельно или с некоторой помощью педагога достигает целей учебно-познавательной деятельности в процессе работы над модулями.</w:t>
      </w:r>
    </w:p>
    <w:p w:rsidR="004C4FBD" w:rsidRDefault="004C4FBD" w:rsidP="00BA567F">
      <w:pPr>
        <w:ind w:left="360"/>
      </w:pPr>
      <w:r>
        <w:t>Работа учащихся по учебным модулям  - превращение учащихся и преподавателей в партнеров – приводит к изменению характера их деятельности; вместо существующего «натаскивания» у школьников возникает необходимость в самостоятельном прокладывании пути, причем индивидуальном. При этом на учителя возлагается очень ответственная функция – определить эффективность достижения учащимися конечной цели обучения на каждом его этапе и внести соответствующие коррективы.</w:t>
      </w:r>
    </w:p>
    <w:p w:rsidR="004C4FBD" w:rsidRDefault="004C4FBD" w:rsidP="000D1EDF">
      <w:pPr>
        <w:ind w:left="360"/>
      </w:pPr>
      <w:r>
        <w:t>Каждый модуль имеет структуру, отражающую основные элементы: цель (общая и специальная), входной уровень,  планируемые результаты обучения (знания, умения), содержание (контекст, методы и формы обучения, процедуры оценки). Такая система предоставляет обучающимся самостоятельный выбор индивидуального темпа продвижения по программе и саморегуляции учебных достижений.</w:t>
      </w:r>
    </w:p>
    <w:p w:rsidR="004C4FBD" w:rsidRDefault="004C4FBD" w:rsidP="000D1EDF"/>
    <w:p w:rsidR="004C4FBD" w:rsidRPr="007938DE" w:rsidRDefault="004C4FBD" w:rsidP="007938DE">
      <w:pPr>
        <w:ind w:left="360"/>
        <w:rPr>
          <w:b/>
        </w:rPr>
      </w:pPr>
      <w:r>
        <w:rPr>
          <w:b/>
        </w:rPr>
        <w:t xml:space="preserve">5.1 </w:t>
      </w:r>
      <w:r w:rsidRPr="007938DE">
        <w:rPr>
          <w:b/>
        </w:rPr>
        <w:t>Принципиальные отличия модульного обучения от других систем</w:t>
      </w:r>
    </w:p>
    <w:p w:rsidR="004C4FBD" w:rsidRDefault="004C4FBD" w:rsidP="007938DE">
      <w:r>
        <w:t xml:space="preserve">1) содержание обучения представляется в законченных самостоятельных комплексах, усвоение которых осуществляется в соответствии с поставленной целью. Цель формируется для обучающегося и имеет указание не только на объем изучаемого содержания, но и на уровне его усвоения. Кроме того, учащийся получает от преподавателя совет в письменной форме, как рационально действовать; </w:t>
      </w:r>
    </w:p>
    <w:p w:rsidR="004C4FBD" w:rsidRDefault="004C4FBD" w:rsidP="007938DE"/>
    <w:p w:rsidR="004C4FBD" w:rsidRDefault="004C4FBD" w:rsidP="007938DE">
      <w:r>
        <w:t xml:space="preserve">2) изменяется форма общения преподавателя с учащимися. Оно осуществляется через модули и, безусловно, реализуется процесс индивидуального общения управляемого и управляющего; </w:t>
      </w:r>
    </w:p>
    <w:p w:rsidR="004C4FBD" w:rsidRDefault="004C4FBD" w:rsidP="007938DE"/>
    <w:p w:rsidR="004C4FBD" w:rsidRDefault="004C4FBD" w:rsidP="007938DE">
      <w:r>
        <w:t xml:space="preserve">3) учащийся работает максимум времени самостоятельно, учится целеполаганию, самопланированию, самоорганизации и самоконтролю; </w:t>
      </w:r>
    </w:p>
    <w:p w:rsidR="004C4FBD" w:rsidRDefault="004C4FBD" w:rsidP="007938DE"/>
    <w:p w:rsidR="004C4FBD" w:rsidRDefault="004C4FBD" w:rsidP="007938DE">
      <w:r>
        <w:t xml:space="preserve">4) отсутствует проблема индивидуального консультирования, дозированной помощи учащимся. </w:t>
      </w:r>
    </w:p>
    <w:p w:rsidR="004C4FBD" w:rsidRDefault="004C4FBD" w:rsidP="007938DE"/>
    <w:p w:rsidR="004C4FBD" w:rsidRDefault="004C4FBD" w:rsidP="007938DE">
      <w:r>
        <w:t xml:space="preserve">Цель модульного обучения — содействие развитию самостоятельности учащихся, их умению работать с учетом индивидуальных способов проработки учебного материала. </w:t>
      </w:r>
    </w:p>
    <w:p w:rsidR="004C4FBD" w:rsidRDefault="004C4FBD" w:rsidP="007938DE">
      <w:pPr>
        <w:rPr>
          <w:b/>
        </w:rPr>
      </w:pPr>
      <w:r>
        <w:rPr>
          <w:b/>
        </w:rPr>
        <w:t xml:space="preserve">5.2 </w:t>
      </w:r>
      <w:r w:rsidRPr="007938DE">
        <w:rPr>
          <w:b/>
        </w:rPr>
        <w:t xml:space="preserve"> Исходные научные идеи </w:t>
      </w:r>
    </w:p>
    <w:p w:rsidR="004C4FBD" w:rsidRDefault="004C4FBD" w:rsidP="007938DE">
      <w:r>
        <w:t xml:space="preserve">1. Модульное обучение базируется на деятельностном принципе: только тогда учебное содержание осознанно усваивается, когда оно становится предметом активных действий обучающегося, причем не эпизодических, а системных. Поэтому, разрабатывая задания, преподаватель опирается на состав учения, ориентирует школьников на цель учебной деятельности, мотивирует ее принятие, определяет систему ученического самоконтроля и самооценки, обеспечивая, таким образом, самоуправляемый рефлексивный образовательный процесс. </w:t>
      </w:r>
    </w:p>
    <w:p w:rsidR="004C4FBD" w:rsidRDefault="004C4FBD" w:rsidP="007938DE"/>
    <w:p w:rsidR="004C4FBD" w:rsidRDefault="004C4FBD" w:rsidP="007938DE">
      <w:r>
        <w:t xml:space="preserve">2. Модульная технология строится на идеях развивающего обучения: если школьник выполняет задание с дозированной помощью преподавателя или одноклассников (подбадривание, указание ориентира и т.п.), он находится в зоне своего ближайшего развития. Такой подход способствует созреванию функций психики ребенка: то, что сегодня он делает с помощью других, завтра сможет сам, т.е. один цикл завершается, учащийся переходит в зону актуального развития, и виток раскручивается на новом уровне. </w:t>
      </w:r>
    </w:p>
    <w:p w:rsidR="004C4FBD" w:rsidRDefault="004C4FBD" w:rsidP="007938DE"/>
    <w:p w:rsidR="004C4FBD" w:rsidRDefault="004C4FBD" w:rsidP="007938DE">
      <w:r>
        <w:t xml:space="preserve">В модульном обучении это реализуется посредством дифференциации содержания и дозы помощи учащемуся, а также организации учебной деятельности в разных формах (индивидуальной, групповой, в парах постоянного и сменного состава). </w:t>
      </w:r>
    </w:p>
    <w:p w:rsidR="004C4FBD" w:rsidRDefault="004C4FBD" w:rsidP="007938DE"/>
    <w:p w:rsidR="004C4FBD" w:rsidRDefault="004C4FBD" w:rsidP="007938DE">
      <w:r>
        <w:t xml:space="preserve">3. В основании модульной технологии находится и программированное обучение. Четкость и логичность действий, активность и самостоятельность обучающегося, индивидуализированный темп работы, регулярная сверка результатов (промежуточных и итоговых), самоконтроль и взаимоконтроль — эти черты программированного подхода присущи и технологии модульного обучения. </w:t>
      </w:r>
    </w:p>
    <w:p w:rsidR="004C4FBD" w:rsidRDefault="004C4FBD" w:rsidP="007938DE"/>
    <w:p w:rsidR="004C4FBD" w:rsidRDefault="004C4FBD" w:rsidP="007938DE">
      <w:r>
        <w:t xml:space="preserve">4. Интенсивный характер технологии требует оптимизации процесса обучения, т.е. достижения наилучшего результата с наименьшей затратой сил, времени и средств. </w:t>
      </w:r>
    </w:p>
    <w:p w:rsidR="004C4FBD" w:rsidRPr="00137271" w:rsidRDefault="004C4FBD" w:rsidP="00137271">
      <w:pPr>
        <w:rPr>
          <w:b/>
        </w:rPr>
      </w:pPr>
      <w:r w:rsidRPr="00137271">
        <w:rPr>
          <w:b/>
        </w:rPr>
        <w:t xml:space="preserve"> 5.3 Достоинства модульной системы обучения</w:t>
      </w:r>
    </w:p>
    <w:p w:rsidR="004C4FBD" w:rsidRDefault="004C4FBD" w:rsidP="00137271">
      <w:r>
        <w:t>К достоинствам модульной системы обучения относят:</w:t>
      </w:r>
    </w:p>
    <w:p w:rsidR="004C4FBD" w:rsidRDefault="004C4FBD" w:rsidP="00137271">
      <w:r>
        <w:t>- четкую структуру курса, упорядоченность;</w:t>
      </w:r>
    </w:p>
    <w:p w:rsidR="004C4FBD" w:rsidRDefault="004C4FBD" w:rsidP="00137271">
      <w:r>
        <w:t>- возможность отслеживания связей между элементами;</w:t>
      </w:r>
    </w:p>
    <w:p w:rsidR="004C4FBD" w:rsidRDefault="004C4FBD" w:rsidP="00137271">
      <w:r>
        <w:t>- наглядность, осознание перспективы;</w:t>
      </w:r>
    </w:p>
    <w:p w:rsidR="004C4FBD" w:rsidRDefault="004C4FBD" w:rsidP="00137271">
      <w:r>
        <w:t>- индивидуальный подход к обучению слушателя;</w:t>
      </w:r>
    </w:p>
    <w:p w:rsidR="004C4FBD" w:rsidRDefault="004C4FBD" w:rsidP="00137271">
      <w:r>
        <w:t>- гибкость предоставления информации;</w:t>
      </w:r>
    </w:p>
    <w:p w:rsidR="004C4FBD" w:rsidRDefault="004C4FBD" w:rsidP="00137271">
      <w:r>
        <w:t>- развитие продуктивного мышления;</w:t>
      </w:r>
    </w:p>
    <w:p w:rsidR="004C4FBD" w:rsidRDefault="004C4FBD" w:rsidP="00137271">
      <w:r>
        <w:t>- многофункциональность;</w:t>
      </w:r>
    </w:p>
    <w:p w:rsidR="004C4FBD" w:rsidRDefault="004C4FBD" w:rsidP="00137271">
      <w:r>
        <w:t>- возможность самоконтроля обучения студентом и собственной деятельности преподавателем;</w:t>
      </w:r>
    </w:p>
    <w:p w:rsidR="004C4FBD" w:rsidRDefault="004C4FBD" w:rsidP="00137271">
      <w:r>
        <w:t>- активизацию познавательной деятельности;</w:t>
      </w:r>
    </w:p>
    <w:p w:rsidR="004C4FBD" w:rsidRDefault="004C4FBD" w:rsidP="00137271">
      <w:r>
        <w:t>- комплексность, ориентацию на перспективу продвижения;</w:t>
      </w:r>
    </w:p>
    <w:p w:rsidR="004C4FBD" w:rsidRDefault="004C4FBD" w:rsidP="00137271">
      <w:r>
        <w:t>- накопительный принцип оценивания работы студента;</w:t>
      </w:r>
    </w:p>
    <w:p w:rsidR="004C4FBD" w:rsidRDefault="004C4FBD" w:rsidP="00137271">
      <w:r>
        <w:t>- возможность самоконтроля и самооценки;</w:t>
      </w:r>
    </w:p>
    <w:p w:rsidR="004C4FBD" w:rsidRDefault="004C4FBD" w:rsidP="00137271">
      <w:r>
        <w:t>- формирование самостоятельности;</w:t>
      </w:r>
    </w:p>
    <w:p w:rsidR="004C4FBD" w:rsidRDefault="004C4FBD" w:rsidP="00137271">
      <w:r>
        <w:t>- тренировку в выборе, т.е. определенную свободу;</w:t>
      </w:r>
    </w:p>
    <w:p w:rsidR="004C4FBD" w:rsidRDefault="004C4FBD" w:rsidP="00137271">
      <w:r>
        <w:t>- ответственность за свой выбор;</w:t>
      </w:r>
    </w:p>
    <w:p w:rsidR="004C4FBD" w:rsidRDefault="004C4FBD" w:rsidP="00137271">
      <w:r>
        <w:t>- формирование субъектной позиции в учебной деятельности.</w:t>
      </w:r>
    </w:p>
    <w:p w:rsidR="004C4FBD" w:rsidRDefault="004C4FBD" w:rsidP="00137271"/>
    <w:p w:rsidR="004C4FBD" w:rsidRDefault="004C4FBD" w:rsidP="00137271">
      <w:r>
        <w:t>Преподаватели системы дополнительного профессионального образования отмечают, кроме вышеперечисленных, следующие достоинства:</w:t>
      </w:r>
    </w:p>
    <w:p w:rsidR="004C4FBD" w:rsidRDefault="004C4FBD" w:rsidP="00137271">
      <w:r>
        <w:t>- возможность адаптации содержания к потребностям слушателя;</w:t>
      </w:r>
    </w:p>
    <w:p w:rsidR="004C4FBD" w:rsidRDefault="004C4FBD" w:rsidP="00137271">
      <w:r>
        <w:t>- выбор содержания в соответствии с заявленной слушателем проблемой;</w:t>
      </w:r>
    </w:p>
    <w:p w:rsidR="004C4FBD" w:rsidRDefault="004C4FBD" w:rsidP="00137271">
      <w:r>
        <w:t>- учет интересов и проблем слушателей;</w:t>
      </w:r>
    </w:p>
    <w:p w:rsidR="004C4FBD" w:rsidRDefault="004C4FBD" w:rsidP="00137271">
      <w:r>
        <w:t>- расширение рынка сбыта образовательных услуг;</w:t>
      </w:r>
    </w:p>
    <w:p w:rsidR="004C4FBD" w:rsidRDefault="004C4FBD" w:rsidP="00137271">
      <w:r>
        <w:t>- формирование портфеля заказов;</w:t>
      </w:r>
    </w:p>
    <w:p w:rsidR="004C4FBD" w:rsidRDefault="004C4FBD" w:rsidP="00137271">
      <w:r>
        <w:t>- гибкий график усвоения нового содержания и новых методов;</w:t>
      </w:r>
    </w:p>
    <w:p w:rsidR="004C4FBD" w:rsidRDefault="004C4FBD" w:rsidP="00137271">
      <w:r>
        <w:t>- накопительный принцип в самооценке;</w:t>
      </w:r>
    </w:p>
    <w:p w:rsidR="004C4FBD" w:rsidRDefault="004C4FBD" w:rsidP="00137271">
      <w:r>
        <w:t>- избавление от потребительской позиции.</w:t>
      </w:r>
    </w:p>
    <w:p w:rsidR="004C4FBD" w:rsidRDefault="004C4FBD" w:rsidP="00137271"/>
    <w:p w:rsidR="004C4FBD" w:rsidRDefault="004C4FBD" w:rsidP="00137271"/>
    <w:p w:rsidR="004C4FBD" w:rsidRDefault="004C4FBD" w:rsidP="00137271"/>
    <w:p w:rsidR="004C4FBD" w:rsidRDefault="004C4FBD" w:rsidP="00137271"/>
    <w:p w:rsidR="004C4FBD" w:rsidRDefault="004C4FBD" w:rsidP="00137271"/>
    <w:p w:rsidR="004C4FBD" w:rsidRDefault="004C4FBD" w:rsidP="00137271"/>
    <w:p w:rsidR="004C4FBD" w:rsidRDefault="004C4FBD" w:rsidP="00137271"/>
    <w:p w:rsidR="004C4FBD" w:rsidRDefault="004C4FBD" w:rsidP="00137271"/>
    <w:p w:rsidR="004C4FBD" w:rsidRDefault="004C4FBD" w:rsidP="00137271"/>
    <w:p w:rsidR="004C4FBD" w:rsidRDefault="004C4FBD" w:rsidP="00137271"/>
    <w:p w:rsidR="004C4FBD" w:rsidRDefault="004C4FBD" w:rsidP="00137271"/>
    <w:p w:rsidR="004C4FBD" w:rsidRDefault="004C4FBD" w:rsidP="00137271"/>
    <w:p w:rsidR="004C4FBD" w:rsidRDefault="004C4FBD" w:rsidP="00137271"/>
    <w:p w:rsidR="004C4FBD" w:rsidRDefault="004C4FBD" w:rsidP="00137271">
      <w:pPr>
        <w:pStyle w:val="1"/>
        <w:numPr>
          <w:ilvl w:val="0"/>
          <w:numId w:val="1"/>
        </w:numPr>
      </w:pPr>
      <w:r>
        <w:t>Заключение</w:t>
      </w:r>
    </w:p>
    <w:p w:rsidR="004C4FBD" w:rsidRPr="00691E82" w:rsidRDefault="004C4FBD" w:rsidP="00137271">
      <w:r w:rsidRPr="00691E82">
        <w:t>Что же дает модульное обучен</w:t>
      </w:r>
      <w:r>
        <w:t>ие? В</w:t>
      </w:r>
      <w:r w:rsidRPr="00691E82">
        <w:t>выводы базируются на наблюдении и результатах оп</w:t>
      </w:r>
      <w:r>
        <w:t>ытной работы, которая проводилась</w:t>
      </w:r>
      <w:r w:rsidRPr="00691E82">
        <w:t xml:space="preserve"> </w:t>
      </w:r>
      <w:r>
        <w:t>в 7, 8, 10-х классах Московской</w:t>
      </w:r>
      <w:r w:rsidRPr="00691E82">
        <w:t xml:space="preserve"> гимназии № 1504.</w:t>
      </w:r>
    </w:p>
    <w:p w:rsidR="004C4FBD" w:rsidRDefault="004C4FBD" w:rsidP="00137271">
      <w:r w:rsidRPr="00691E82">
        <w:t>Проанализируем вначале значение модульного обучения для</w:t>
      </w:r>
      <w:r>
        <w:t xml:space="preserve"> ученика. На этот вопрос дети отвечают: главное - это то, что каждый работает самостоятельно, предоставляется возможность получить консультацию у учителя, помощь у товарища, значительно глубже осознается учебное содержание, все время можно себя контролировать.</w:t>
      </w:r>
    </w:p>
    <w:p w:rsidR="004C4FBD" w:rsidRDefault="004C4FBD" w:rsidP="00137271">
      <w:r>
        <w:t>Все это и плюс результаты обучения позволили  сделать следующие выводы. Действительно, при модульном обучении каждый ученик включается в активную и эффективную учебно-познавательную деятельность, работает с дифференцированной по содержанию и дозе помощи программой. Здесь идет индивидуализация контроля, самоконтроля, коррекции, консультирования, степени самостоятельности. Важно, что ученик имеет возможность в большей степени самореализовываться и это способствует мотивации учения. Данная система обучения гарантирует каждому ученику освоение стандарта образования и продвижения на более высокий уровень обучения. Большие возможности у системы и для развития таких качеств личности ученика как самостоятельность и коллективизм. Ни на одном занятии не было никаких нарушений дисциплины или каких-либо отвлечений учащихся на посторонние дела.</w:t>
      </w:r>
    </w:p>
    <w:p w:rsidR="004C4FBD" w:rsidRDefault="004C4FBD" w:rsidP="00137271"/>
    <w:p w:rsidR="004C4FBD" w:rsidRDefault="004C4FBD" w:rsidP="00137271">
      <w:r>
        <w:t>Принципиально меняется и положение учителя в учебном процессе. Прежде всего, изменяется его роль в этом процессе. Задача учителя обязательно мотивировать учащихся, осуществлять управление их учебно-познавательной деятельностью через модуль и непосредственно консультировать школьников. В результате изменения его деятельности на учебном занятии меняется характер И содержание его подготовки к ним: теперь он не готовится к тому как лучше провести объяснение нового, а готовится к тому как лучше управлять деятельностью школьников. Поскольку  управление осуществляется в основном через модули, то задача учителя состоит в грамотном выделении интегративных дидактических целей модуля и структурировании учебного содержания под эти цели. Это уже принципиально новое содержание подготовки учителя к учебному занятию. Оно обязательно приводит к анализу учителем своего опыта, знаний, умений, поиску более совершенных технологий. Продумывание целей деятельности учащихся, определение программы их действий, предвидение возможных затруднений, четкое определение форм и методов учения требует от учителя хорошего знания своих учеников.  Опыт показал, что учителя в процессе овладения технологией модульного обучения значительно выросли профессионально. Поэтому можно сделать вывод, что процесс овладения теорией и практикой модульного обучения - это путь профессионального самосовершенствования учителя, возможность для его самореализации.</w:t>
      </w:r>
    </w:p>
    <w:p w:rsidR="004C4FBD" w:rsidRDefault="004C4FBD" w:rsidP="00137271"/>
    <w:p w:rsidR="004C4FBD" w:rsidRDefault="004C4FBD" w:rsidP="00137271"/>
    <w:p w:rsidR="004C4FBD" w:rsidRDefault="004C4FBD" w:rsidP="00137271"/>
    <w:p w:rsidR="004C4FBD" w:rsidRDefault="004C4FBD" w:rsidP="00137271"/>
    <w:p w:rsidR="004C4FBD" w:rsidRDefault="004C4FBD" w:rsidP="00137271"/>
    <w:p w:rsidR="004C4FBD" w:rsidRDefault="004C4FBD" w:rsidP="00137271"/>
    <w:p w:rsidR="004C4FBD" w:rsidRDefault="004C4FBD" w:rsidP="00137271"/>
    <w:p w:rsidR="004C4FBD" w:rsidRDefault="004C4FBD" w:rsidP="00112C9E">
      <w:pPr>
        <w:pStyle w:val="1"/>
        <w:numPr>
          <w:ilvl w:val="0"/>
          <w:numId w:val="1"/>
        </w:numPr>
      </w:pPr>
      <w:r>
        <w:t>Список используемых источников</w:t>
      </w:r>
    </w:p>
    <w:p w:rsidR="004C4FBD" w:rsidRPr="00112C9E" w:rsidRDefault="004C4FBD" w:rsidP="00112C9E">
      <w:pPr>
        <w:pStyle w:val="1"/>
      </w:pPr>
    </w:p>
    <w:p w:rsidR="004C4FBD" w:rsidRPr="00112C9E" w:rsidRDefault="004C4FBD" w:rsidP="00112C9E">
      <w:pPr>
        <w:pStyle w:val="1"/>
        <w:numPr>
          <w:ilvl w:val="0"/>
          <w:numId w:val="3"/>
        </w:numPr>
      </w:pPr>
      <w:r>
        <w:rPr>
          <w:color w:val="000000"/>
          <w:sz w:val="23"/>
          <w:szCs w:val="23"/>
        </w:rPr>
        <w:t>Миронова М.Д. Модульное обучение как способ реализации индивидуального подхода: Дис. … канд. пед. наук. Казань, 1993.</w:t>
      </w:r>
    </w:p>
    <w:p w:rsidR="004C4FBD" w:rsidRPr="00112C9E" w:rsidRDefault="004C4FBD" w:rsidP="00112C9E">
      <w:pPr>
        <w:pStyle w:val="Default"/>
        <w:numPr>
          <w:ilvl w:val="0"/>
          <w:numId w:val="3"/>
        </w:numPr>
      </w:pPr>
      <w:r w:rsidRPr="00112C9E">
        <w:rPr>
          <w:bCs/>
        </w:rPr>
        <w:t xml:space="preserve">Методологические основы системы модульного формирования содержания образовательных программ и совместимой с международной системой классификации учебных модулей </w:t>
      </w:r>
      <w:r w:rsidRPr="00112C9E">
        <w:t xml:space="preserve"> </w:t>
      </w:r>
      <w:r w:rsidRPr="00112C9E">
        <w:rPr>
          <w:bCs/>
          <w:iCs/>
        </w:rPr>
        <w:t>(по материалам научных исследований, выполненных МГУ им. М.В. Ломоносова в рамках проекта ФПРО 2005 года и национального проекта 2006 года)</w:t>
      </w:r>
    </w:p>
    <w:p w:rsidR="004C4FBD" w:rsidRDefault="004C4FBD" w:rsidP="00112C9E">
      <w:pPr>
        <w:pStyle w:val="1"/>
        <w:numPr>
          <w:ilvl w:val="0"/>
          <w:numId w:val="3"/>
        </w:numPr>
      </w:pPr>
      <w:r>
        <w:rPr>
          <w:lang w:val="en-US"/>
        </w:rPr>
        <w:t>ISSN</w:t>
      </w:r>
      <w:r w:rsidRPr="00065EB2">
        <w:t xml:space="preserve"> 1991 – 5497.</w:t>
      </w:r>
      <w:r>
        <w:t xml:space="preserve"> Мир науки, культуры, образования. №1 (4), 2007</w:t>
      </w:r>
    </w:p>
    <w:p w:rsidR="004C4FBD" w:rsidRDefault="004C4FBD" w:rsidP="00112C9E">
      <w:pPr>
        <w:pStyle w:val="1"/>
        <w:numPr>
          <w:ilvl w:val="0"/>
          <w:numId w:val="3"/>
        </w:numPr>
      </w:pPr>
      <w:r>
        <w:t xml:space="preserve">Третьяков П.И., Сенновский ИВ. Технология модульного обучения в школе: Практико-ориентированная монография </w:t>
      </w:r>
      <w:r w:rsidRPr="005A4450">
        <w:t>/</w:t>
      </w:r>
      <w:r>
        <w:t>Под ред. П.И. Третьякова. – М. Новая школа, 2001</w:t>
      </w:r>
    </w:p>
    <w:p w:rsidR="004C4FBD" w:rsidRDefault="004C4FBD" w:rsidP="00065EB2">
      <w:pPr>
        <w:pStyle w:val="1"/>
        <w:numPr>
          <w:ilvl w:val="0"/>
          <w:numId w:val="3"/>
        </w:numPr>
      </w:pPr>
      <w:r w:rsidRPr="0071260B">
        <w:t>http://works.tarefer.ru/64/100522/index.html</w:t>
      </w:r>
    </w:p>
    <w:p w:rsidR="004C4FBD" w:rsidRPr="00524CB6" w:rsidRDefault="004C4FBD" w:rsidP="00524CB6">
      <w:pPr>
        <w:pStyle w:val="1"/>
        <w:numPr>
          <w:ilvl w:val="0"/>
          <w:numId w:val="3"/>
        </w:numPr>
      </w:pPr>
      <w:r>
        <w:t>Сайт МОУ СОШ №1 Им. И.В. Курчатова г. Сим (Технология модульного обучения)</w:t>
      </w:r>
    </w:p>
    <w:p w:rsidR="004C4FBD" w:rsidRPr="00524CB6" w:rsidRDefault="004C4FBD" w:rsidP="00524CB6">
      <w:pPr>
        <w:pStyle w:val="1"/>
        <w:numPr>
          <w:ilvl w:val="0"/>
          <w:numId w:val="3"/>
        </w:numPr>
      </w:pPr>
      <w:r w:rsidRPr="00524CB6">
        <w:rPr>
          <w:rFonts w:ascii="Times New Roman" w:hAnsi="Times New Roman"/>
          <w:iCs/>
          <w:color w:val="000000"/>
          <w:sz w:val="24"/>
          <w:szCs w:val="24"/>
        </w:rPr>
        <w:t>д. ф. н., проф. Ковтун Е.Н. (МГУ им. М. В. Ломоносова)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, </w:t>
      </w:r>
      <w:r w:rsidRPr="00524CB6">
        <w:rPr>
          <w:rFonts w:ascii="Times New Roman" w:hAnsi="Times New Roman"/>
          <w:iCs/>
          <w:color w:val="000000"/>
          <w:sz w:val="24"/>
          <w:szCs w:val="24"/>
        </w:rPr>
        <w:t>к. ф. н., доц. Родионова С.Е. (Башкирский госуниверситет)</w:t>
      </w:r>
      <w:r>
        <w:rPr>
          <w:rFonts w:ascii="Times New Roman" w:hAnsi="Times New Roman"/>
          <w:iCs/>
          <w:color w:val="000000"/>
          <w:sz w:val="24"/>
          <w:szCs w:val="24"/>
        </w:rPr>
        <w:t>. Научные подходы к созданию образовательно-профессиональных программ на модульной основе в сфере гуманитарного образования. 2005</w:t>
      </w:r>
    </w:p>
    <w:p w:rsidR="004C4FBD" w:rsidRDefault="004C4FBD" w:rsidP="00524CB6">
      <w:pPr>
        <w:pStyle w:val="Iauiue"/>
        <w:numPr>
          <w:ilvl w:val="0"/>
          <w:numId w:val="3"/>
        </w:numPr>
        <w:spacing w:before="1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Кукосян О.Г., Князева Г.Н. Концепция модульной технологии обучения в системе дополнительного профессионального образования: Метод. пособие, Краснодар 2001. </w:t>
      </w:r>
    </w:p>
    <w:p w:rsidR="004C4FBD" w:rsidRDefault="004C4FBD" w:rsidP="00524CB6">
      <w:pPr>
        <w:pStyle w:val="Iauiue"/>
        <w:numPr>
          <w:ilvl w:val="0"/>
          <w:numId w:val="3"/>
        </w:numPr>
        <w:spacing w:before="1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Блохин Н. В. Психологические основы модульного профессионально ориентированного обучения: Методическое пособие / Н. В. Блохин, И. В. Травин. – Кострома: Изд-во КГУ им. Н. А. Некрасова, 2003. </w:t>
      </w:r>
    </w:p>
    <w:p w:rsidR="004C4FBD" w:rsidRPr="007C2609" w:rsidRDefault="004C4FBD" w:rsidP="007C2609">
      <w:pPr>
        <w:pStyle w:val="Iauiue"/>
        <w:numPr>
          <w:ilvl w:val="0"/>
          <w:numId w:val="3"/>
        </w:numPr>
        <w:spacing w:before="12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Гульчевская В. Г. Технология модульного обучения: проблема внедрения в массовый опыт отечественной школы, 2003 </w:t>
      </w:r>
    </w:p>
    <w:p w:rsidR="004C4FBD" w:rsidRPr="007C2609" w:rsidRDefault="004C4FBD" w:rsidP="007C2609">
      <w:pPr>
        <w:pStyle w:val="Default"/>
        <w:numPr>
          <w:ilvl w:val="0"/>
          <w:numId w:val="3"/>
        </w:numPr>
      </w:pPr>
      <w:r>
        <w:rPr>
          <w:sz w:val="23"/>
          <w:szCs w:val="23"/>
        </w:rPr>
        <w:t>Педагогические технологии: Учебное пособие для студентов педагогических специальностей-Ростов н/Д: издательский центр «Март», 2002</w:t>
      </w:r>
    </w:p>
    <w:p w:rsidR="004C4FBD" w:rsidRDefault="004C4FBD" w:rsidP="007C2609">
      <w:pPr>
        <w:pStyle w:val="Iauiueaaa"/>
        <w:numPr>
          <w:ilvl w:val="0"/>
          <w:numId w:val="3"/>
        </w:numPr>
        <w:spacing w:before="1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Галочкин А.И., Базарнов Н.Г., Маркин В.И., Касько Н.С. Проблемно-модульная техно-логия обучения.</w:t>
      </w:r>
      <w:r w:rsidRPr="007C2609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Структура и содержание модульных программ по курсу «Органическая химия». Барнаул, 2004</w:t>
      </w:r>
    </w:p>
    <w:p w:rsidR="004C4FBD" w:rsidRDefault="004C4FBD" w:rsidP="007C2609">
      <w:pPr>
        <w:pStyle w:val="Default"/>
        <w:numPr>
          <w:ilvl w:val="0"/>
          <w:numId w:val="3"/>
        </w:numPr>
      </w:pPr>
      <w:r>
        <w:rPr>
          <w:sz w:val="23"/>
          <w:szCs w:val="23"/>
        </w:rPr>
        <w:t>Концепция модернизации российского образования на период до 2010 года. М., 2002.</w:t>
      </w:r>
    </w:p>
    <w:p w:rsidR="004C4FBD" w:rsidRDefault="004C4FBD" w:rsidP="007C2609">
      <w:pPr>
        <w:pStyle w:val="Eeoaaooa"/>
        <w:numPr>
          <w:ilvl w:val="0"/>
          <w:numId w:val="3"/>
        </w:numPr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Муравьева А. А., Кузнецова Ю. Н., Червякова Т. Н. Организация модульного обучения, основанная на компетенциях: Пособие для преподавателей. М., 2005. </w:t>
      </w:r>
    </w:p>
    <w:p w:rsidR="004C4FBD" w:rsidRDefault="004C4FBD" w:rsidP="007C2609">
      <w:pPr>
        <w:pStyle w:val="Iauiue"/>
        <w:numPr>
          <w:ilvl w:val="0"/>
          <w:numId w:val="3"/>
        </w:numPr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Рекомендации по структуре модульных образовательных программ начального и сред-него профессионального образования / Составители: Ефимова С.А., Посталюк Н.Ю. Гл. ред. д.п.н., проф. Лейбович А.Н. М, 2005. </w:t>
      </w:r>
    </w:p>
    <w:p w:rsidR="004C4FBD" w:rsidRDefault="004C4FBD" w:rsidP="007C2609">
      <w:pPr>
        <w:pStyle w:val="Iauiue"/>
        <w:numPr>
          <w:ilvl w:val="0"/>
          <w:numId w:val="3"/>
        </w:numPr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Проектирование государственных образовательных стандартов высшего профессио-нального образования нового поколения М., 2005. </w:t>
      </w:r>
    </w:p>
    <w:p w:rsidR="004C4FBD" w:rsidRDefault="004C4FBD" w:rsidP="00035E59">
      <w:pPr>
        <w:pStyle w:val="Default"/>
        <w:ind w:left="360"/>
      </w:pPr>
    </w:p>
    <w:p w:rsidR="004C4FBD" w:rsidRDefault="004C4FBD" w:rsidP="00035E59">
      <w:pPr>
        <w:pStyle w:val="Default"/>
        <w:ind w:left="360"/>
      </w:pPr>
    </w:p>
    <w:p w:rsidR="004C4FBD" w:rsidRDefault="004C4FBD" w:rsidP="00035E59">
      <w:pPr>
        <w:pStyle w:val="Default"/>
        <w:ind w:left="360"/>
      </w:pPr>
    </w:p>
    <w:p w:rsidR="004C4FBD" w:rsidRDefault="004C4FBD" w:rsidP="00035E59">
      <w:pPr>
        <w:pStyle w:val="Iauiue"/>
        <w:ind w:left="360"/>
        <w:jc w:val="both"/>
        <w:rPr>
          <w:color w:val="000000"/>
          <w:sz w:val="23"/>
          <w:szCs w:val="23"/>
        </w:rPr>
      </w:pPr>
    </w:p>
    <w:p w:rsidR="004C4FBD" w:rsidRDefault="004C4FBD" w:rsidP="00035E59">
      <w:pPr>
        <w:pStyle w:val="Default"/>
        <w:ind w:left="568"/>
      </w:pPr>
    </w:p>
    <w:p w:rsidR="004C4FBD" w:rsidRDefault="004C4FBD" w:rsidP="007C2609">
      <w:pPr>
        <w:pStyle w:val="Iauiueaaa"/>
        <w:ind w:left="540" w:hanging="540"/>
        <w:rPr>
          <w:color w:val="000000"/>
          <w:sz w:val="23"/>
          <w:szCs w:val="23"/>
        </w:rPr>
      </w:pPr>
    </w:p>
    <w:p w:rsidR="004C4FBD" w:rsidRDefault="004C4FBD" w:rsidP="007C2609">
      <w:pPr>
        <w:pStyle w:val="Default"/>
      </w:pPr>
      <w:r>
        <w:rPr>
          <w:sz w:val="23"/>
          <w:szCs w:val="23"/>
        </w:rPr>
        <w:t xml:space="preserve">. </w:t>
      </w:r>
    </w:p>
    <w:p w:rsidR="004C4FBD" w:rsidRDefault="004C4FBD" w:rsidP="007C2609">
      <w:pPr>
        <w:pStyle w:val="Default"/>
        <w:ind w:left="360"/>
      </w:pPr>
    </w:p>
    <w:p w:rsidR="004C4FBD" w:rsidRDefault="004C4FBD" w:rsidP="007C2609">
      <w:pPr>
        <w:pStyle w:val="Default"/>
      </w:pPr>
    </w:p>
    <w:p w:rsidR="004C4FBD" w:rsidRPr="00524CB6" w:rsidRDefault="004C4FBD" w:rsidP="007C2609">
      <w:pPr>
        <w:ind w:left="360"/>
      </w:pPr>
    </w:p>
    <w:p w:rsidR="004C4FBD" w:rsidRDefault="004C4FBD" w:rsidP="00524CB6"/>
    <w:p w:rsidR="004C4FBD" w:rsidRPr="00524CB6" w:rsidRDefault="004C4FBD" w:rsidP="00524CB6"/>
    <w:p w:rsidR="004C4FBD" w:rsidRDefault="004C4FBD" w:rsidP="00112C9E">
      <w:pPr>
        <w:pStyle w:val="Default"/>
      </w:pPr>
      <w:r>
        <w:t xml:space="preserve"> </w:t>
      </w:r>
    </w:p>
    <w:p w:rsidR="004C4FBD" w:rsidRPr="00137271" w:rsidRDefault="004C4FBD" w:rsidP="007938DE">
      <w:pPr>
        <w:rPr>
          <w:b/>
        </w:rPr>
      </w:pPr>
    </w:p>
    <w:p w:rsidR="004C4FBD" w:rsidRPr="007938DE" w:rsidRDefault="004C4FBD" w:rsidP="007938DE">
      <w:pPr>
        <w:rPr>
          <w:b/>
        </w:rPr>
      </w:pPr>
    </w:p>
    <w:p w:rsidR="004C4FBD" w:rsidRDefault="004C4FBD" w:rsidP="007938DE">
      <w:pPr>
        <w:ind w:left="360"/>
      </w:pPr>
    </w:p>
    <w:p w:rsidR="004C4FBD" w:rsidRDefault="004C4FBD" w:rsidP="007938DE">
      <w:bookmarkStart w:id="0" w:name="_GoBack"/>
      <w:bookmarkEnd w:id="0"/>
    </w:p>
    <w:sectPr w:rsidR="004C4FBD" w:rsidSect="00002784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536E8"/>
    <w:multiLevelType w:val="hybridMultilevel"/>
    <w:tmpl w:val="490842B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D21AAA"/>
    <w:multiLevelType w:val="hybridMultilevel"/>
    <w:tmpl w:val="490842B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B541B7"/>
    <w:multiLevelType w:val="hybridMultilevel"/>
    <w:tmpl w:val="FCB8CD8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9B6FCE"/>
    <w:multiLevelType w:val="hybridMultilevel"/>
    <w:tmpl w:val="490842B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36108D"/>
    <w:multiLevelType w:val="hybridMultilevel"/>
    <w:tmpl w:val="490842BC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CEB4F29"/>
    <w:multiLevelType w:val="hybridMultilevel"/>
    <w:tmpl w:val="9398B4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2D48"/>
    <w:rsid w:val="00002784"/>
    <w:rsid w:val="00035E59"/>
    <w:rsid w:val="00065EB2"/>
    <w:rsid w:val="000D1EDF"/>
    <w:rsid w:val="00112C9E"/>
    <w:rsid w:val="00127DF2"/>
    <w:rsid w:val="00137271"/>
    <w:rsid w:val="00150A31"/>
    <w:rsid w:val="00174A53"/>
    <w:rsid w:val="002B2D48"/>
    <w:rsid w:val="002C28E3"/>
    <w:rsid w:val="00381994"/>
    <w:rsid w:val="004741BD"/>
    <w:rsid w:val="004C4FBD"/>
    <w:rsid w:val="00524CB6"/>
    <w:rsid w:val="00576189"/>
    <w:rsid w:val="005A4450"/>
    <w:rsid w:val="00665F9E"/>
    <w:rsid w:val="00674211"/>
    <w:rsid w:val="00691E82"/>
    <w:rsid w:val="0071260B"/>
    <w:rsid w:val="007938DE"/>
    <w:rsid w:val="007C2609"/>
    <w:rsid w:val="008135A5"/>
    <w:rsid w:val="008736AD"/>
    <w:rsid w:val="00A76604"/>
    <w:rsid w:val="00AE2374"/>
    <w:rsid w:val="00BA567F"/>
    <w:rsid w:val="00CD4F97"/>
    <w:rsid w:val="00DF26B1"/>
    <w:rsid w:val="00E759DC"/>
    <w:rsid w:val="00E9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13EDE8E7-9EDA-443B-8A42-16A729153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37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B2D48"/>
    <w:pPr>
      <w:ind w:left="720"/>
      <w:contextualSpacing/>
    </w:pPr>
  </w:style>
  <w:style w:type="paragraph" w:customStyle="1" w:styleId="Default">
    <w:name w:val="Default"/>
    <w:rsid w:val="00DF26B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Iauiue">
    <w:name w:val="Iau.iue"/>
    <w:basedOn w:val="Default"/>
    <w:next w:val="Default"/>
    <w:rsid w:val="00DF26B1"/>
    <w:rPr>
      <w:color w:val="auto"/>
    </w:rPr>
  </w:style>
  <w:style w:type="paragraph" w:customStyle="1" w:styleId="Iniiaiieoaenonionooiii3">
    <w:name w:val="Iniiaiie oaeno n ionooiii 3"/>
    <w:basedOn w:val="Default"/>
    <w:next w:val="Default"/>
    <w:rsid w:val="00A76604"/>
    <w:rPr>
      <w:color w:val="auto"/>
    </w:rPr>
  </w:style>
  <w:style w:type="paragraph" w:customStyle="1" w:styleId="Iniiaiieoaeno">
    <w:name w:val="Iniiaiie oaeno"/>
    <w:basedOn w:val="Default"/>
    <w:next w:val="Default"/>
    <w:rsid w:val="008736AD"/>
    <w:rPr>
      <w:color w:val="auto"/>
    </w:rPr>
  </w:style>
  <w:style w:type="paragraph" w:customStyle="1" w:styleId="Iniiaiieoaeno3">
    <w:name w:val="Iniiaiie oaeno 3"/>
    <w:basedOn w:val="Default"/>
    <w:next w:val="Default"/>
    <w:rsid w:val="008736AD"/>
    <w:rPr>
      <w:color w:val="auto"/>
    </w:rPr>
  </w:style>
  <w:style w:type="paragraph" w:styleId="a3">
    <w:name w:val="Balloon Text"/>
    <w:basedOn w:val="a"/>
    <w:link w:val="a4"/>
    <w:semiHidden/>
    <w:rsid w:val="000D1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0D1EDF"/>
    <w:rPr>
      <w:rFonts w:ascii="Tahoma" w:hAnsi="Tahoma" w:cs="Tahoma"/>
      <w:sz w:val="16"/>
      <w:szCs w:val="16"/>
    </w:rPr>
  </w:style>
  <w:style w:type="paragraph" w:customStyle="1" w:styleId="Eeoaaooa">
    <w:name w:val="Eeoa.aoo.a"/>
    <w:basedOn w:val="Default"/>
    <w:next w:val="Default"/>
    <w:rsid w:val="00112C9E"/>
    <w:rPr>
      <w:color w:val="auto"/>
    </w:rPr>
  </w:style>
  <w:style w:type="paragraph" w:customStyle="1" w:styleId="Iauiueaaa">
    <w:name w:val="Iau.iue (aaa)"/>
    <w:basedOn w:val="Default"/>
    <w:next w:val="Default"/>
    <w:rsid w:val="007C2609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4271</Words>
  <Characters>24347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Модульное обучение</vt:lpstr>
    </vt:vector>
  </TitlesOfParts>
  <Company>Windows</Company>
  <LinksUpToDate>false</LinksUpToDate>
  <CharactersWithSpaces>28561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Модульное обучение</dc:title>
  <dc:subject/>
  <dc:creator>XP</dc:creator>
  <cp:keywords/>
  <dc:description/>
  <cp:lastModifiedBy>admin</cp:lastModifiedBy>
  <cp:revision>2</cp:revision>
  <dcterms:created xsi:type="dcterms:W3CDTF">2014-05-09T08:55:00Z</dcterms:created>
  <dcterms:modified xsi:type="dcterms:W3CDTF">2014-05-09T08:55:00Z</dcterms:modified>
</cp:coreProperties>
</file>