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8C4" w:rsidRDefault="006E48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:rsidR="00A411C4" w:rsidRPr="007C0627" w:rsidRDefault="00A411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7C0627">
        <w:rPr>
          <w:rFonts w:ascii="Times New Roman" w:hAnsi="Times New Roman"/>
          <w:sz w:val="28"/>
          <w:szCs w:val="24"/>
        </w:rPr>
        <w:t>Федеральное агентство по образованию</w:t>
      </w:r>
    </w:p>
    <w:p w:rsidR="00A411C4" w:rsidRPr="007C0627" w:rsidRDefault="00A411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7C0627">
        <w:rPr>
          <w:rFonts w:ascii="Times New Roman" w:hAnsi="Times New Roman"/>
          <w:sz w:val="28"/>
          <w:szCs w:val="24"/>
        </w:rPr>
        <w:t>Государственное образовательное учреждение высшего профессионального образования</w:t>
      </w:r>
    </w:p>
    <w:p w:rsidR="00A411C4" w:rsidRPr="007C0627" w:rsidRDefault="00A411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  <w:r w:rsidRPr="007C0627">
        <w:rPr>
          <w:rFonts w:ascii="Times New Roman" w:hAnsi="Times New Roman"/>
          <w:sz w:val="28"/>
          <w:szCs w:val="24"/>
        </w:rPr>
        <w:t>Нижегородский государственный Педагогический университет</w:t>
      </w:r>
    </w:p>
    <w:p w:rsidR="007C0627" w:rsidRDefault="007C0627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i/>
          <w:sz w:val="28"/>
          <w:szCs w:val="32"/>
        </w:rPr>
      </w:pPr>
    </w:p>
    <w:p w:rsidR="00A411C4" w:rsidRPr="007C0627" w:rsidRDefault="00451111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  <w:r w:rsidRPr="007C0627">
        <w:rPr>
          <w:rFonts w:ascii="Times New Roman" w:hAnsi="Times New Roman"/>
          <w:i/>
          <w:sz w:val="28"/>
          <w:szCs w:val="32"/>
        </w:rPr>
        <w:t>ЕГЭ МВ____</w:t>
      </w:r>
    </w:p>
    <w:p w:rsidR="005E4639" w:rsidRPr="007C0627" w:rsidRDefault="005E4639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  <w:r w:rsidRPr="007C0627">
        <w:rPr>
          <w:rFonts w:ascii="Times New Roman" w:hAnsi="Times New Roman"/>
          <w:i/>
          <w:sz w:val="28"/>
          <w:szCs w:val="32"/>
        </w:rPr>
        <w:t>Рейт. Сист. Оцен. УС___</w:t>
      </w:r>
    </w:p>
    <w:p w:rsidR="005E4639" w:rsidRPr="007C0627" w:rsidRDefault="00AB2E83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  <w:r w:rsidRPr="007C0627">
        <w:rPr>
          <w:rFonts w:ascii="Times New Roman" w:hAnsi="Times New Roman"/>
          <w:i/>
          <w:sz w:val="28"/>
          <w:szCs w:val="32"/>
        </w:rPr>
        <w:t>Оценка. Рез.обучения УП___</w:t>
      </w:r>
    </w:p>
    <w:p w:rsidR="00AB2E83" w:rsidRPr="007C0627" w:rsidRDefault="00AB2E83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  <w:r w:rsidRPr="007C0627">
        <w:rPr>
          <w:rFonts w:ascii="Times New Roman" w:hAnsi="Times New Roman"/>
          <w:i/>
          <w:sz w:val="28"/>
          <w:szCs w:val="32"/>
        </w:rPr>
        <w:t>Оценка. Доп.___</w:t>
      </w:r>
    </w:p>
    <w:p w:rsidR="00451111" w:rsidRPr="007C0627" w:rsidRDefault="00451111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</w:p>
    <w:p w:rsidR="00451111" w:rsidRDefault="00451111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</w:p>
    <w:p w:rsidR="007C0627" w:rsidRP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32"/>
        </w:rPr>
      </w:pPr>
    </w:p>
    <w:p w:rsidR="00A411C4" w:rsidRPr="007C0627" w:rsidRDefault="00A411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4"/>
        </w:rPr>
      </w:pPr>
      <w:r w:rsidRPr="007C0627">
        <w:rPr>
          <w:rFonts w:ascii="Times New Roman" w:hAnsi="Times New Roman"/>
          <w:b/>
          <w:sz w:val="28"/>
          <w:szCs w:val="44"/>
        </w:rPr>
        <w:t>Контрольная работа</w:t>
      </w:r>
    </w:p>
    <w:p w:rsidR="00A411C4" w:rsidRPr="007C0627" w:rsidRDefault="00A411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4"/>
        </w:rPr>
      </w:pPr>
      <w:r w:rsidRPr="007C0627">
        <w:rPr>
          <w:rFonts w:ascii="Times New Roman" w:hAnsi="Times New Roman"/>
          <w:b/>
          <w:sz w:val="28"/>
          <w:szCs w:val="44"/>
        </w:rPr>
        <w:t>по предмету</w:t>
      </w:r>
    </w:p>
    <w:p w:rsidR="00A411C4" w:rsidRDefault="00A411C4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44"/>
          <w:lang w:val="en-US"/>
        </w:rPr>
      </w:pPr>
      <w:r w:rsidRPr="007C0627">
        <w:rPr>
          <w:rFonts w:ascii="Times New Roman" w:hAnsi="Times New Roman"/>
          <w:b/>
          <w:sz w:val="28"/>
          <w:szCs w:val="44"/>
        </w:rPr>
        <w:t>Современные способы оценивания результатов обучения</w:t>
      </w:r>
    </w:p>
    <w:p w:rsidR="00E256B8" w:rsidRPr="00E256B8" w:rsidRDefault="00E256B8" w:rsidP="007C0627">
      <w:pPr>
        <w:widowControl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36"/>
          <w:lang w:val="en-US"/>
        </w:rPr>
      </w:pPr>
    </w:p>
    <w:p w:rsidR="007C0627" w:rsidRDefault="007C0627">
      <w:pPr>
        <w:rPr>
          <w:rFonts w:ascii="Times New Roman" w:hAnsi="Times New Roman"/>
          <w:i/>
          <w:sz w:val="28"/>
          <w:szCs w:val="36"/>
        </w:rPr>
      </w:pPr>
      <w:r>
        <w:rPr>
          <w:rFonts w:ascii="Times New Roman" w:hAnsi="Times New Roman"/>
          <w:i/>
          <w:sz w:val="28"/>
          <w:szCs w:val="36"/>
        </w:rPr>
        <w:br w:type="page"/>
      </w:r>
    </w:p>
    <w:p w:rsidR="008022C4" w:rsidRP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1111" w:rsidRPr="007C0627" w:rsidRDefault="00451111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Инструкция: обведите кружком букву соответствующую правильному ответу.</w:t>
      </w:r>
    </w:p>
    <w:p w:rsidR="00A411C4" w:rsidRPr="007C0627" w:rsidRDefault="00A411C4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Задание:</w:t>
      </w:r>
      <w:r w:rsidR="000C12FA" w:rsidRPr="007C0627">
        <w:rPr>
          <w:rFonts w:ascii="Times New Roman" w:hAnsi="Times New Roman"/>
          <w:sz w:val="28"/>
          <w:szCs w:val="28"/>
        </w:rPr>
        <w:t xml:space="preserve"> </w:t>
      </w:r>
      <w:r w:rsidR="00451111" w:rsidRPr="007C0627">
        <w:rPr>
          <w:rFonts w:ascii="Times New Roman" w:hAnsi="Times New Roman"/>
          <w:sz w:val="28"/>
          <w:szCs w:val="28"/>
        </w:rPr>
        <w:t>Средства проведения итоговой аттестации выпускников при проведении ЕГЭ</w:t>
      </w:r>
      <w:r w:rsidR="000C12FA" w:rsidRPr="007C0627">
        <w:rPr>
          <w:rFonts w:ascii="Times New Roman" w:hAnsi="Times New Roman"/>
          <w:sz w:val="28"/>
          <w:szCs w:val="28"/>
        </w:rPr>
        <w:t>:</w:t>
      </w:r>
    </w:p>
    <w:p w:rsidR="000C12FA" w:rsidRPr="007C0627" w:rsidRDefault="00451111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А.Олимпиады</w:t>
      </w:r>
    </w:p>
    <w:p w:rsidR="00491923" w:rsidRPr="007C0627" w:rsidRDefault="00491923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Б.</w:t>
      </w:r>
      <w:r w:rsidR="00451111" w:rsidRPr="007C0627">
        <w:rPr>
          <w:rFonts w:ascii="Times New Roman" w:hAnsi="Times New Roman"/>
          <w:sz w:val="28"/>
          <w:szCs w:val="28"/>
        </w:rPr>
        <w:t xml:space="preserve"> Экзамены</w:t>
      </w:r>
    </w:p>
    <w:p w:rsidR="00491923" w:rsidRPr="007C0627" w:rsidRDefault="00491923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В.</w:t>
      </w:r>
      <w:r w:rsidR="00451111" w:rsidRPr="007C0627">
        <w:rPr>
          <w:rFonts w:ascii="Times New Roman" w:hAnsi="Times New Roman"/>
          <w:sz w:val="28"/>
          <w:szCs w:val="28"/>
        </w:rPr>
        <w:t xml:space="preserve"> Контрольно измерительные материалы.</w:t>
      </w:r>
    </w:p>
    <w:p w:rsidR="00491923" w:rsidRPr="007C0627" w:rsidRDefault="00491923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Г. </w:t>
      </w:r>
      <w:r w:rsidR="00451111" w:rsidRPr="007C0627">
        <w:rPr>
          <w:rFonts w:ascii="Times New Roman" w:hAnsi="Times New Roman"/>
          <w:sz w:val="28"/>
          <w:szCs w:val="28"/>
        </w:rPr>
        <w:t>Тесты</w:t>
      </w:r>
    </w:p>
    <w:p w:rsidR="00491923" w:rsidRPr="007C0627" w:rsidRDefault="00491923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Эталон ответа: В.</w:t>
      </w:r>
    </w:p>
    <w:p w:rsidR="00491923" w:rsidRPr="007C0627" w:rsidRDefault="00491923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91923" w:rsidRDefault="00491923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0627">
        <w:rPr>
          <w:rFonts w:ascii="Times New Roman" w:hAnsi="Times New Roman"/>
          <w:b/>
          <w:sz w:val="28"/>
          <w:szCs w:val="28"/>
        </w:rPr>
        <w:t>Задание 2</w:t>
      </w:r>
    </w:p>
    <w:p w:rsidR="007C0627" w:rsidRP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91923" w:rsidRPr="007C0627" w:rsidRDefault="00491923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Инструкция: Соотнесите написанное</w:t>
      </w:r>
      <w:r w:rsidR="00451111" w:rsidRPr="007C0627">
        <w:rPr>
          <w:rFonts w:ascii="Times New Roman" w:hAnsi="Times New Roman"/>
          <w:sz w:val="28"/>
          <w:szCs w:val="28"/>
        </w:rPr>
        <w:t>,</w:t>
      </w:r>
      <w:r w:rsidRPr="007C0627">
        <w:rPr>
          <w:rFonts w:ascii="Times New Roman" w:hAnsi="Times New Roman"/>
          <w:sz w:val="28"/>
          <w:szCs w:val="28"/>
        </w:rPr>
        <w:t xml:space="preserve"> в столбцах</w:t>
      </w:r>
      <w:r w:rsidR="00A84105" w:rsidRPr="007C0627">
        <w:rPr>
          <w:rFonts w:ascii="Times New Roman" w:hAnsi="Times New Roman"/>
          <w:sz w:val="28"/>
          <w:szCs w:val="28"/>
        </w:rPr>
        <w:t xml:space="preserve"> 1 и 2 (запишите в таблицу ответов буквы из столбца 2, которые соответствуют утверждениям из первого списка).</w:t>
      </w:r>
    </w:p>
    <w:p w:rsidR="00491923" w:rsidRDefault="00491923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Задание: </w:t>
      </w:r>
      <w:r w:rsidR="00451111" w:rsidRPr="007C0627">
        <w:rPr>
          <w:rFonts w:ascii="Times New Roman" w:hAnsi="Times New Roman"/>
          <w:sz w:val="28"/>
          <w:szCs w:val="28"/>
        </w:rPr>
        <w:t>Для стартового, технического, теоретического, творческого и  итогового рейтинга из первого столбца, укажите соответствующие им характеристики из списка А-Е, приведенные во втором столбце:</w:t>
      </w: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7C0627" w:rsidSect="007C062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9322" w:type="dxa"/>
        <w:tblLook w:val="00A0" w:firstRow="1" w:lastRow="0" w:firstColumn="1" w:lastColumn="0" w:noHBand="0" w:noVBand="0"/>
      </w:tblPr>
      <w:tblGrid>
        <w:gridCol w:w="4644"/>
        <w:gridCol w:w="4678"/>
      </w:tblGrid>
      <w:tr w:rsidR="00A84105" w:rsidRPr="007C0627" w:rsidTr="007C0627">
        <w:trPr>
          <w:trHeight w:val="331"/>
        </w:trPr>
        <w:tc>
          <w:tcPr>
            <w:tcW w:w="4644" w:type="dxa"/>
            <w:vAlign w:val="center"/>
          </w:tcPr>
          <w:p w:rsidR="00B01EFB" w:rsidRPr="007C0627" w:rsidRDefault="00A84105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Тип рейтинга:</w:t>
            </w:r>
          </w:p>
        </w:tc>
        <w:tc>
          <w:tcPr>
            <w:tcW w:w="4678" w:type="dxa"/>
            <w:vAlign w:val="center"/>
          </w:tcPr>
          <w:p w:rsidR="00A84105" w:rsidRPr="007C0627" w:rsidRDefault="00A84105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Характеристика:</w:t>
            </w:r>
          </w:p>
        </w:tc>
      </w:tr>
      <w:tr w:rsidR="00A84105" w:rsidRPr="007C0627" w:rsidTr="007C0627">
        <w:trPr>
          <w:trHeight w:val="5093"/>
        </w:trPr>
        <w:tc>
          <w:tcPr>
            <w:tcW w:w="4644" w:type="dxa"/>
          </w:tcPr>
          <w:p w:rsidR="00A84105" w:rsidRPr="007C0627" w:rsidRDefault="00A84105" w:rsidP="007C0627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Стартовый</w:t>
            </w:r>
          </w:p>
          <w:p w:rsidR="00A84105" w:rsidRPr="007C0627" w:rsidRDefault="00A84105" w:rsidP="007C0627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Технический</w:t>
            </w:r>
          </w:p>
          <w:p w:rsidR="00A84105" w:rsidRPr="007C0627" w:rsidRDefault="00A84105" w:rsidP="007C0627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Теоретический</w:t>
            </w:r>
          </w:p>
          <w:p w:rsidR="00A84105" w:rsidRPr="007C0627" w:rsidRDefault="00A84105" w:rsidP="007C0627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Творческий</w:t>
            </w:r>
          </w:p>
          <w:p w:rsidR="00A84105" w:rsidRPr="007C0627" w:rsidRDefault="00A84105" w:rsidP="007C0627">
            <w:pPr>
              <w:pStyle w:val="1"/>
              <w:widowControl w:val="0"/>
              <w:numPr>
                <w:ilvl w:val="0"/>
                <w:numId w:val="5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Итоговый.</w:t>
            </w:r>
          </w:p>
        </w:tc>
        <w:tc>
          <w:tcPr>
            <w:tcW w:w="4678" w:type="dxa"/>
          </w:tcPr>
          <w:p w:rsidR="00A84105" w:rsidRPr="007C0627" w:rsidRDefault="00A84105" w:rsidP="007C0627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Складывается из оценок за контрольные и самостоятельные работы в течение определенного промежутка времени и оценок за решение типовых задач.</w:t>
            </w:r>
          </w:p>
          <w:p w:rsidR="00B01EFB" w:rsidRPr="007C0627" w:rsidRDefault="00B01EFB" w:rsidP="007C0627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Характеризует творческий потенциал обучаемого, самостоятельность, креативность мышления.</w:t>
            </w:r>
          </w:p>
          <w:p w:rsidR="00B01EFB" w:rsidRPr="007C0627" w:rsidRDefault="00B01EFB" w:rsidP="007C0627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Определяется в начале изучения нового материала по результатам проверки остаточных знаний у обучаемых.</w:t>
            </w:r>
          </w:p>
          <w:p w:rsidR="00B01EFB" w:rsidRPr="007C0627" w:rsidRDefault="00B01EFB" w:rsidP="007C0627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Формируется из оценок, полученных учащимися при проверке усвоения теоретического материала.</w:t>
            </w:r>
          </w:p>
          <w:p w:rsidR="00B01EFB" w:rsidRPr="007C0627" w:rsidRDefault="00B01EFB" w:rsidP="007C0627">
            <w:pPr>
              <w:pStyle w:val="1"/>
              <w:widowControl w:val="0"/>
              <w:numPr>
                <w:ilvl w:val="0"/>
                <w:numId w:val="4"/>
              </w:numPr>
              <w:spacing w:after="0" w:line="360" w:lineRule="auto"/>
              <w:ind w:left="0" w:firstLine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Вычисляется по специальным, но заранее оговоренным правилам и формулам.</w:t>
            </w:r>
          </w:p>
        </w:tc>
      </w:tr>
    </w:tbl>
    <w:p w:rsidR="007A526F" w:rsidRPr="007C0627" w:rsidRDefault="007A526F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7A526F" w:rsidRPr="007C0627" w:rsidSect="007C0627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451111" w:rsidRPr="007C0627" w:rsidRDefault="007A526F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451111" w:rsidRPr="007C0627" w:rsidSect="007C0627">
          <w:type w:val="continuous"/>
          <w:pgSz w:w="11906" w:h="16838" w:code="9"/>
          <w:pgMar w:top="1134" w:right="851" w:bottom="1134" w:left="1701" w:header="709" w:footer="709" w:gutter="0"/>
          <w:cols w:num="2" w:space="282"/>
          <w:docGrid w:linePitch="360"/>
        </w:sectPr>
      </w:pPr>
      <w:r w:rsidRPr="007C0627">
        <w:rPr>
          <w:rFonts w:ascii="Times New Roman" w:hAnsi="Times New Roman"/>
          <w:sz w:val="28"/>
          <w:szCs w:val="28"/>
        </w:rPr>
        <w:t>Ответ</w:t>
      </w:r>
      <w:r w:rsidR="00451111" w:rsidRPr="007C0627">
        <w:rPr>
          <w:rFonts w:ascii="Times New Roman" w:hAnsi="Times New Roman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page" w:tblpX="2073" w:tblpY="477"/>
        <w:tblW w:w="0" w:type="auto"/>
        <w:tblLook w:val="00A0" w:firstRow="1" w:lastRow="0" w:firstColumn="1" w:lastColumn="0" w:noHBand="0" w:noVBand="0"/>
      </w:tblPr>
      <w:tblGrid>
        <w:gridCol w:w="1101"/>
        <w:gridCol w:w="1701"/>
      </w:tblGrid>
      <w:tr w:rsidR="005E4639" w:rsidRPr="007C0627" w:rsidTr="007C0627">
        <w:tc>
          <w:tcPr>
            <w:tcW w:w="2802" w:type="dxa"/>
            <w:gridSpan w:val="2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Ответ: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Ответ: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273" w:tblpY="389"/>
        <w:tblW w:w="0" w:type="auto"/>
        <w:tblLook w:val="00A0" w:firstRow="1" w:lastRow="0" w:firstColumn="1" w:lastColumn="0" w:noHBand="0" w:noVBand="0"/>
      </w:tblPr>
      <w:tblGrid>
        <w:gridCol w:w="1101"/>
        <w:gridCol w:w="1701"/>
      </w:tblGrid>
      <w:tr w:rsidR="005E4639" w:rsidRPr="007C0627" w:rsidTr="007C0627">
        <w:tc>
          <w:tcPr>
            <w:tcW w:w="2802" w:type="dxa"/>
            <w:gridSpan w:val="2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Эталон ответа: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№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7C0627">
              <w:rPr>
                <w:sz w:val="20"/>
                <w:szCs w:val="20"/>
              </w:rPr>
              <w:t>Ответ: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7C0627">
              <w:rPr>
                <w:sz w:val="20"/>
                <w:szCs w:val="20"/>
                <w:lang w:val="en-US"/>
              </w:rPr>
              <w:t>C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7C0627">
              <w:rPr>
                <w:sz w:val="20"/>
                <w:szCs w:val="20"/>
                <w:lang w:val="en-US"/>
              </w:rPr>
              <w:t>A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7C0627">
              <w:rPr>
                <w:sz w:val="20"/>
                <w:szCs w:val="20"/>
                <w:lang w:val="en-US"/>
              </w:rPr>
              <w:t>D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7C0627">
              <w:rPr>
                <w:sz w:val="20"/>
                <w:szCs w:val="20"/>
                <w:lang w:val="en-US"/>
              </w:rPr>
              <w:t>B</w:t>
            </w:r>
          </w:p>
        </w:tc>
      </w:tr>
      <w:tr w:rsidR="005E4639" w:rsidRPr="007C0627" w:rsidTr="007C0627">
        <w:tc>
          <w:tcPr>
            <w:tcW w:w="11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5E4639" w:rsidRPr="007C0627" w:rsidRDefault="005E4639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  <w:lang w:val="en-US"/>
              </w:rPr>
            </w:pPr>
            <w:r w:rsidRPr="007C0627">
              <w:rPr>
                <w:sz w:val="20"/>
                <w:szCs w:val="20"/>
                <w:lang w:val="en-US"/>
              </w:rPr>
              <w:t>E</w:t>
            </w:r>
          </w:p>
        </w:tc>
      </w:tr>
    </w:tbl>
    <w:p w:rsidR="007A526F" w:rsidRPr="007C0627" w:rsidRDefault="007A526F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1111" w:rsidRPr="007C0627" w:rsidRDefault="00451111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51111" w:rsidRPr="007C0627" w:rsidRDefault="00451111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922E5" w:rsidRPr="007C0627" w:rsidRDefault="00B922E5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0627">
        <w:rPr>
          <w:rFonts w:ascii="Times New Roman" w:hAnsi="Times New Roman"/>
          <w:b/>
          <w:sz w:val="28"/>
          <w:szCs w:val="28"/>
        </w:rPr>
        <w:t>Задание 3</w:t>
      </w: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E4639" w:rsidRPr="007C0627" w:rsidRDefault="00B922E5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Инструкция: </w:t>
      </w:r>
      <w:r w:rsidR="005E4639" w:rsidRPr="007C0627">
        <w:rPr>
          <w:rFonts w:ascii="Times New Roman" w:hAnsi="Times New Roman"/>
          <w:sz w:val="28"/>
          <w:szCs w:val="28"/>
        </w:rPr>
        <w:t>расположите в правильной последовательности (в столбцах ответов поставьте соответствующие буквы)</w:t>
      </w:r>
    </w:p>
    <w:p w:rsidR="00B922E5" w:rsidRDefault="00B922E5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Задание: </w:t>
      </w:r>
      <w:r w:rsidR="005E4639" w:rsidRPr="007C0627">
        <w:rPr>
          <w:rFonts w:ascii="Times New Roman" w:hAnsi="Times New Roman"/>
          <w:sz w:val="28"/>
          <w:szCs w:val="28"/>
        </w:rPr>
        <w:t xml:space="preserve">запишите в порядке от 1 до 8 следующие этапы А-З </w:t>
      </w:r>
      <w:r w:rsidR="001756D4" w:rsidRPr="007C0627">
        <w:rPr>
          <w:rFonts w:ascii="Times New Roman" w:hAnsi="Times New Roman"/>
          <w:sz w:val="28"/>
          <w:szCs w:val="28"/>
        </w:rPr>
        <w:t>выявления результатов обучения.</w:t>
      </w:r>
    </w:p>
    <w:p w:rsidR="007C0627" w:rsidRP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039" w:type="dxa"/>
        <w:tblLook w:val="00A0" w:firstRow="1" w:lastRow="0" w:firstColumn="1" w:lastColumn="0" w:noHBand="0" w:noVBand="0"/>
      </w:tblPr>
      <w:tblGrid>
        <w:gridCol w:w="9039"/>
      </w:tblGrid>
      <w:tr w:rsidR="001756D4" w:rsidRPr="007C0627" w:rsidTr="00C801A9">
        <w:trPr>
          <w:trHeight w:val="644"/>
        </w:trPr>
        <w:tc>
          <w:tcPr>
            <w:tcW w:w="9039" w:type="dxa"/>
            <w:vAlign w:val="center"/>
          </w:tcPr>
          <w:p w:rsidR="001756D4" w:rsidRPr="007C0627" w:rsidRDefault="001756D4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А. Разделить фактически число фактически усвоенных знаний на общее число планируемого объема усвоения знаний.</w:t>
            </w:r>
          </w:p>
        </w:tc>
      </w:tr>
      <w:tr w:rsidR="001756D4" w:rsidRPr="007C0627" w:rsidTr="007C0627">
        <w:trPr>
          <w:trHeight w:val="393"/>
        </w:trPr>
        <w:tc>
          <w:tcPr>
            <w:tcW w:w="9039" w:type="dxa"/>
            <w:vAlign w:val="center"/>
          </w:tcPr>
          <w:p w:rsidR="001756D4" w:rsidRPr="007C0627" w:rsidRDefault="001756D4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Б. Провести тест планируемого объема знаний среди учащихся.</w:t>
            </w:r>
          </w:p>
        </w:tc>
      </w:tr>
      <w:tr w:rsidR="001756D4" w:rsidRPr="007C0627" w:rsidTr="007C0627">
        <w:trPr>
          <w:trHeight w:val="257"/>
        </w:trPr>
        <w:tc>
          <w:tcPr>
            <w:tcW w:w="9039" w:type="dxa"/>
            <w:vAlign w:val="center"/>
          </w:tcPr>
          <w:p w:rsidR="001756D4" w:rsidRPr="007C0627" w:rsidRDefault="001756D4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В. Установить планируемый объем знаний учащихся.</w:t>
            </w:r>
          </w:p>
        </w:tc>
      </w:tr>
      <w:tr w:rsidR="001756D4" w:rsidRPr="007C0627" w:rsidTr="007C0627">
        <w:trPr>
          <w:trHeight w:val="415"/>
        </w:trPr>
        <w:tc>
          <w:tcPr>
            <w:tcW w:w="9039" w:type="dxa"/>
            <w:vAlign w:val="center"/>
          </w:tcPr>
          <w:p w:rsidR="001756D4" w:rsidRPr="007C0627" w:rsidRDefault="001756D4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Г.</w:t>
            </w:r>
            <w:r w:rsidR="00C801A9" w:rsidRPr="007C0627">
              <w:rPr>
                <w:sz w:val="20"/>
                <w:szCs w:val="20"/>
              </w:rPr>
              <w:t xml:space="preserve"> Сопоставить результат каждого из учащихся с определенными критериями или нормами.</w:t>
            </w:r>
          </w:p>
        </w:tc>
      </w:tr>
      <w:tr w:rsidR="001756D4" w:rsidRPr="007C0627" w:rsidTr="007C0627">
        <w:trPr>
          <w:trHeight w:val="278"/>
        </w:trPr>
        <w:tc>
          <w:tcPr>
            <w:tcW w:w="9039" w:type="dxa"/>
            <w:vAlign w:val="center"/>
          </w:tcPr>
          <w:p w:rsidR="001756D4" w:rsidRPr="007C0627" w:rsidRDefault="00C801A9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Д. Для каждого учащегося подсчитать число правильных ответов.</w:t>
            </w:r>
          </w:p>
        </w:tc>
      </w:tr>
      <w:tr w:rsidR="001756D4" w:rsidRPr="007C0627" w:rsidTr="007C0627">
        <w:trPr>
          <w:trHeight w:val="341"/>
        </w:trPr>
        <w:tc>
          <w:tcPr>
            <w:tcW w:w="9039" w:type="dxa"/>
            <w:vAlign w:val="center"/>
          </w:tcPr>
          <w:p w:rsidR="001756D4" w:rsidRPr="007C0627" w:rsidRDefault="00C801A9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Е. Составить тест необходимого объема.</w:t>
            </w:r>
          </w:p>
        </w:tc>
      </w:tr>
      <w:tr w:rsidR="001756D4" w:rsidRPr="007C0627" w:rsidTr="007C0627">
        <w:trPr>
          <w:trHeight w:val="288"/>
        </w:trPr>
        <w:tc>
          <w:tcPr>
            <w:tcW w:w="9039" w:type="dxa"/>
            <w:vAlign w:val="center"/>
          </w:tcPr>
          <w:p w:rsidR="001756D4" w:rsidRPr="007C0627" w:rsidRDefault="00C801A9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Ж. Выставить учащемуся соответствующую отметку.</w:t>
            </w:r>
          </w:p>
        </w:tc>
      </w:tr>
      <w:tr w:rsidR="001756D4" w:rsidRPr="007C0627" w:rsidTr="007C0627">
        <w:trPr>
          <w:trHeight w:val="349"/>
        </w:trPr>
        <w:tc>
          <w:tcPr>
            <w:tcW w:w="9039" w:type="dxa"/>
            <w:vAlign w:val="center"/>
          </w:tcPr>
          <w:p w:rsidR="001756D4" w:rsidRPr="007C0627" w:rsidRDefault="00C801A9" w:rsidP="007C0627">
            <w:pPr>
              <w:pStyle w:val="1"/>
              <w:widowControl w:val="0"/>
              <w:spacing w:after="0" w:line="360" w:lineRule="auto"/>
              <w:ind w:left="0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З. Выбрать определенный критерий или нормы определяющие степень усвоения учебного материала.</w:t>
            </w:r>
          </w:p>
        </w:tc>
      </w:tr>
    </w:tbl>
    <w:p w:rsidR="00B922E5" w:rsidRPr="007C0627" w:rsidRDefault="00B922E5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1A9" w:rsidRPr="007C0627" w:rsidRDefault="00C801A9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  <w:sectPr w:rsidR="00C801A9" w:rsidRPr="007C0627" w:rsidSect="007C0627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F4183E" w:rsidRPr="007C0627" w:rsidRDefault="00F4183E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Ответ: </w:t>
      </w:r>
    </w:p>
    <w:p w:rsidR="00F4183E" w:rsidRDefault="00F4183E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Эталон ответа: </w:t>
      </w:r>
    </w:p>
    <w:p w:rsidR="007C0627" w:rsidRP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7C0627" w:rsidRPr="007C0627" w:rsidSect="007C0627">
          <w:type w:val="continuous"/>
          <w:pgSz w:w="11906" w:h="16838" w:code="9"/>
          <w:pgMar w:top="1134" w:right="851" w:bottom="1134" w:left="1701" w:header="709" w:footer="709" w:gutter="0"/>
          <w:cols w:num="2" w:space="708"/>
          <w:docGrid w:linePitch="360"/>
        </w:sectPr>
      </w:pPr>
    </w:p>
    <w:tbl>
      <w:tblPr>
        <w:tblStyle w:val="a3"/>
        <w:tblpPr w:leftFromText="180" w:rightFromText="180" w:vertAnchor="text" w:horzAnchor="margin" w:tblpY="121"/>
        <w:tblW w:w="0" w:type="auto"/>
        <w:tblLook w:val="00A0" w:firstRow="1" w:lastRow="0" w:firstColumn="1" w:lastColumn="0" w:noHBand="0" w:noVBand="0"/>
      </w:tblPr>
      <w:tblGrid>
        <w:gridCol w:w="1101"/>
        <w:gridCol w:w="1701"/>
      </w:tblGrid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Ответ: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80" w:rightFromText="180" w:vertAnchor="text" w:horzAnchor="page" w:tblpX="6589" w:tblpY="21"/>
        <w:tblW w:w="0" w:type="auto"/>
        <w:tblLook w:val="00A0" w:firstRow="1" w:lastRow="0" w:firstColumn="1" w:lastColumn="0" w:noHBand="0" w:noVBand="0"/>
      </w:tblPr>
      <w:tblGrid>
        <w:gridCol w:w="1101"/>
        <w:gridCol w:w="1701"/>
      </w:tblGrid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Ответ: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З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В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Е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Б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Д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А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Г</w:t>
            </w:r>
          </w:p>
        </w:tc>
      </w:tr>
      <w:tr w:rsidR="00F4183E" w:rsidRPr="007C0627" w:rsidTr="00660F0B">
        <w:tc>
          <w:tcPr>
            <w:tcW w:w="11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4183E" w:rsidRPr="007C0627" w:rsidRDefault="00F4183E" w:rsidP="007C0627">
            <w:pPr>
              <w:widowControl w:val="0"/>
              <w:spacing w:after="0" w:line="360" w:lineRule="auto"/>
              <w:jc w:val="both"/>
              <w:rPr>
                <w:sz w:val="20"/>
                <w:szCs w:val="20"/>
              </w:rPr>
            </w:pPr>
            <w:r w:rsidRPr="007C0627">
              <w:rPr>
                <w:sz w:val="20"/>
                <w:szCs w:val="20"/>
              </w:rPr>
              <w:t>Ж</w:t>
            </w:r>
          </w:p>
        </w:tc>
      </w:tr>
    </w:tbl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pStyle w:val="1"/>
        <w:widowControl w:val="0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183E" w:rsidRPr="007C0627" w:rsidRDefault="00F4183E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C0627">
        <w:rPr>
          <w:rFonts w:ascii="Times New Roman" w:hAnsi="Times New Roman"/>
          <w:b/>
          <w:sz w:val="28"/>
          <w:szCs w:val="28"/>
        </w:rPr>
        <w:t xml:space="preserve">Задание </w:t>
      </w:r>
      <w:r w:rsidR="003C64AB" w:rsidRPr="007C0627">
        <w:rPr>
          <w:rFonts w:ascii="Times New Roman" w:hAnsi="Times New Roman"/>
          <w:b/>
          <w:sz w:val="28"/>
          <w:szCs w:val="28"/>
        </w:rPr>
        <w:t>4</w:t>
      </w:r>
    </w:p>
    <w:p w:rsidR="007C0627" w:rsidRDefault="007C0627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183E" w:rsidRPr="007C0627" w:rsidRDefault="00F4183E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Инструкция: </w:t>
      </w:r>
      <w:r w:rsidR="003C64AB" w:rsidRPr="007C0627">
        <w:rPr>
          <w:rFonts w:ascii="Times New Roman" w:hAnsi="Times New Roman"/>
          <w:sz w:val="28"/>
          <w:szCs w:val="28"/>
        </w:rPr>
        <w:t>Вместо пробела впишите недостающее слово.</w:t>
      </w:r>
    </w:p>
    <w:p w:rsidR="00F4183E" w:rsidRPr="007C0627" w:rsidRDefault="00F4183E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 xml:space="preserve">Задание: </w:t>
      </w:r>
      <w:r w:rsidR="00AB2E83" w:rsidRPr="007C0627">
        <w:rPr>
          <w:rFonts w:ascii="Times New Roman" w:hAnsi="Times New Roman"/>
          <w:sz w:val="28"/>
          <w:szCs w:val="28"/>
        </w:rPr>
        <w:t>С понятием оценки в учебном процессе связанны следующие три группы специфических действий учителя: выявление, измерение и оценивание результатов; интерпретация результатов;________________ результатов.</w:t>
      </w:r>
    </w:p>
    <w:p w:rsidR="003C64AB" w:rsidRPr="007C0627" w:rsidRDefault="003C64AB" w:rsidP="007C0627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0627">
        <w:rPr>
          <w:rFonts w:ascii="Times New Roman" w:hAnsi="Times New Roman"/>
          <w:sz w:val="28"/>
          <w:szCs w:val="28"/>
        </w:rPr>
        <w:t>Эталон ответа: О</w:t>
      </w:r>
      <w:r w:rsidR="00AB2E83" w:rsidRPr="007C0627">
        <w:rPr>
          <w:rFonts w:ascii="Times New Roman" w:hAnsi="Times New Roman"/>
          <w:sz w:val="28"/>
          <w:szCs w:val="28"/>
        </w:rPr>
        <w:t>бработка и представление</w:t>
      </w:r>
      <w:r w:rsidRPr="007C0627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3C64AB" w:rsidRPr="007C0627" w:rsidSect="007C0627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"/>
      </v:shape>
    </w:pict>
  </w:numPicBullet>
  <w:abstractNum w:abstractNumId="0">
    <w:nsid w:val="24115CC5"/>
    <w:multiLevelType w:val="hybridMultilevel"/>
    <w:tmpl w:val="9AE826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9E20FCB"/>
    <w:multiLevelType w:val="hybridMultilevel"/>
    <w:tmpl w:val="FCB8D7D0"/>
    <w:lvl w:ilvl="0" w:tplc="3B06CD42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  <w:color w:val="auto"/>
        <w:sz w:val="9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531FB6"/>
    <w:multiLevelType w:val="hybridMultilevel"/>
    <w:tmpl w:val="9AE826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73E563D7"/>
    <w:multiLevelType w:val="hybridMultilevel"/>
    <w:tmpl w:val="AE36DF4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6A55B2F"/>
    <w:multiLevelType w:val="hybridMultilevel"/>
    <w:tmpl w:val="AE36DF4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1C4"/>
    <w:rsid w:val="000C12FA"/>
    <w:rsid w:val="00116146"/>
    <w:rsid w:val="0014556D"/>
    <w:rsid w:val="001756D4"/>
    <w:rsid w:val="00205E44"/>
    <w:rsid w:val="002A05BE"/>
    <w:rsid w:val="003C64AB"/>
    <w:rsid w:val="00415B2B"/>
    <w:rsid w:val="00451111"/>
    <w:rsid w:val="00491923"/>
    <w:rsid w:val="005E4639"/>
    <w:rsid w:val="00660F0B"/>
    <w:rsid w:val="006E48C4"/>
    <w:rsid w:val="007A526F"/>
    <w:rsid w:val="007C0627"/>
    <w:rsid w:val="008022C4"/>
    <w:rsid w:val="00A411C4"/>
    <w:rsid w:val="00A84105"/>
    <w:rsid w:val="00AB2E83"/>
    <w:rsid w:val="00B01EFB"/>
    <w:rsid w:val="00B922E5"/>
    <w:rsid w:val="00BC7073"/>
    <w:rsid w:val="00C801A9"/>
    <w:rsid w:val="00E06E20"/>
    <w:rsid w:val="00E256B8"/>
    <w:rsid w:val="00E70B46"/>
    <w:rsid w:val="00F4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E28AEC4-F4EB-4AC7-883B-B88F7645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1C4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11C4"/>
    <w:rPr>
      <w:rFonts w:ascii="Times New Roman" w:hAnsi="Times New Roman" w:cs="Times New Roman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у1"/>
    <w:basedOn w:val="a"/>
    <w:rsid w:val="000C12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Чипырина</Company>
  <LinksUpToDate>false</LinksUpToDate>
  <CharactersWithSpaces>2857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Анастасия</dc:creator>
  <cp:keywords/>
  <dc:description/>
  <cp:lastModifiedBy>Irina</cp:lastModifiedBy>
  <cp:revision>2</cp:revision>
  <dcterms:created xsi:type="dcterms:W3CDTF">2014-08-19T18:41:00Z</dcterms:created>
  <dcterms:modified xsi:type="dcterms:W3CDTF">2014-08-19T18:41:00Z</dcterms:modified>
</cp:coreProperties>
</file>