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704" w:rsidRPr="001D5710"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Вступ</w:t>
      </w:r>
    </w:p>
    <w:p w:rsidR="00762704" w:rsidRPr="001D5710" w:rsidRDefault="00762704" w:rsidP="005F2D1C">
      <w:pPr>
        <w:spacing w:line="360" w:lineRule="auto"/>
        <w:ind w:firstLine="709"/>
        <w:jc w:val="both"/>
        <w:rPr>
          <w:b/>
          <w:bCs/>
          <w:color w:val="000000"/>
          <w:sz w:val="28"/>
        </w:rPr>
      </w:pPr>
    </w:p>
    <w:p w:rsidR="00762704" w:rsidRPr="001D5710" w:rsidRDefault="00762704" w:rsidP="005F2D1C">
      <w:pPr>
        <w:spacing w:line="360" w:lineRule="auto"/>
        <w:ind w:firstLine="709"/>
        <w:jc w:val="both"/>
        <w:rPr>
          <w:color w:val="000000"/>
          <w:sz w:val="28"/>
        </w:rPr>
      </w:pPr>
      <w:r w:rsidRPr="001D5710">
        <w:rPr>
          <w:bCs/>
          <w:color w:val="000000"/>
          <w:sz w:val="28"/>
        </w:rPr>
        <w:t>В будь-якій діяльності присутній контрольно-оцінний компонент.</w:t>
      </w:r>
      <w:r w:rsidRPr="001D5710">
        <w:rPr>
          <w:b/>
          <w:color w:val="000000"/>
          <w:sz w:val="28"/>
        </w:rPr>
        <w:t xml:space="preserve"> Контроль</w:t>
      </w:r>
      <w:r w:rsidRPr="001D5710">
        <w:rPr>
          <w:color w:val="000000"/>
          <w:sz w:val="28"/>
        </w:rPr>
        <w:t xml:space="preserve"> </w:t>
      </w:r>
      <w:r w:rsidR="005F2D1C" w:rsidRPr="001D5710">
        <w:rPr>
          <w:color w:val="000000"/>
          <w:sz w:val="28"/>
        </w:rPr>
        <w:t xml:space="preserve">– </w:t>
      </w:r>
      <w:r w:rsidRPr="001D5710">
        <w:rPr>
          <w:color w:val="000000"/>
          <w:sz w:val="28"/>
        </w:rPr>
        <w:t>це послідовність дій суб'єкта, спрямованих на встановлення зворотного зв'язку з об'єктом для перевірки реалізації цілей діяльності. Оцінювання же полягає у вираженні результатів контролю, встановленню ступеню реалізації цілей діяльності.</w:t>
      </w:r>
    </w:p>
    <w:p w:rsidR="00762704" w:rsidRPr="001D5710" w:rsidRDefault="00762704" w:rsidP="005F2D1C">
      <w:pPr>
        <w:spacing w:line="360" w:lineRule="auto"/>
        <w:ind w:firstLine="709"/>
        <w:jc w:val="both"/>
        <w:rPr>
          <w:color w:val="000000"/>
          <w:sz w:val="28"/>
        </w:rPr>
      </w:pPr>
    </w:p>
    <w:p w:rsidR="00762704" w:rsidRPr="001D5710" w:rsidRDefault="006F3966" w:rsidP="005F2D1C">
      <w:pPr>
        <w:spacing w:line="360" w:lineRule="auto"/>
        <w:ind w:firstLine="709"/>
        <w:jc w:val="both"/>
        <w:rPr>
          <w:color w:val="000000"/>
          <w:sz w:val="28"/>
        </w:rPr>
      </w:pPr>
      <w:r>
        <w:rPr>
          <w:noProof/>
          <w:lang w:val="ru-RU"/>
        </w:rPr>
        <w:pict>
          <v:group id="_x0000_s1026" style="position:absolute;left:0;text-align:left;margin-left:48pt;margin-top:1.3pt;width:383.4pt;height:42.6pt;z-index:251658240" coordorigin="1988,3484" coordsize="7668,852">
            <v:group id="_x0000_s1027" style="position:absolute;left:1988;top:3484;width:7668;height:568" coordorigin="1988,3484" coordsize="7668,568">
              <v:shapetype id="_x0000_t202" coordsize="21600,21600" o:spt="202" path="m,l,21600r21600,l21600,xe">
                <v:stroke joinstyle="miter"/>
                <v:path gradientshapeok="t" o:connecttype="rect"/>
              </v:shapetype>
              <v:shape id="_x0000_s1028" type="#_x0000_t202" style="position:absolute;left:1988;top:3484;width:1704;height:568">
                <v:textbox style="mso-next-textbox:#_x0000_s1028">
                  <w:txbxContent>
                    <w:p w:rsidR="00762704" w:rsidRDefault="00762704">
                      <w:pPr>
                        <w:jc w:val="center"/>
                      </w:pPr>
                      <w:r>
                        <w:t>Суб’єкт</w:t>
                      </w:r>
                    </w:p>
                  </w:txbxContent>
                </v:textbox>
              </v:shape>
              <v:shape id="_x0000_s1029" type="#_x0000_t202" style="position:absolute;left:3976;top:3484;width:1704;height:568">
                <v:textbox style="mso-next-textbox:#_x0000_s1029">
                  <w:txbxContent>
                    <w:p w:rsidR="00762704" w:rsidRDefault="00762704">
                      <w:pPr>
                        <w:jc w:val="center"/>
                      </w:pPr>
                      <w:r>
                        <w:t>Ціль</w:t>
                      </w:r>
                    </w:p>
                  </w:txbxContent>
                </v:textbox>
              </v:shape>
              <v:shape id="_x0000_s1030" type="#_x0000_t202" style="position:absolute;left:5964;top:3484;width:1704;height:568">
                <v:textbox style="mso-next-textbox:#_x0000_s1030">
                  <w:txbxContent>
                    <w:p w:rsidR="00762704" w:rsidRDefault="00762704">
                      <w:pPr>
                        <w:jc w:val="center"/>
                      </w:pPr>
                      <w:r>
                        <w:t>Дії</w:t>
                      </w:r>
                    </w:p>
                  </w:txbxContent>
                </v:textbox>
              </v:shape>
              <v:shape id="_x0000_s1031" type="#_x0000_t202" style="position:absolute;left:7952;top:3484;width:1704;height:568">
                <v:textbox style="mso-next-textbox:#_x0000_s1031">
                  <w:txbxContent>
                    <w:p w:rsidR="00762704" w:rsidRDefault="00762704">
                      <w:pPr>
                        <w:jc w:val="center"/>
                      </w:pPr>
                      <w:r>
                        <w:t>Об’єкт</w:t>
                      </w:r>
                    </w:p>
                  </w:txbxContent>
                </v:textbox>
              </v:shape>
              <v:line id="_x0000_s1032" style="position:absolute" from="3692,3768" to="3976,3768">
                <v:stroke endarrow="block"/>
              </v:line>
              <v:line id="_x0000_s1033" style="position:absolute" from="5680,3768" to="5964,3768">
                <v:stroke endarrow="block"/>
              </v:line>
              <v:line id="_x0000_s1034" style="position:absolute" from="7668,3768" to="7952,3768">
                <v:stroke endarrow="block"/>
              </v:line>
            </v:group>
            <v:line id="_x0000_s1035" style="position:absolute" from="8804,4052" to="8804,4336"/>
            <v:line id="_x0000_s1036" style="position:absolute;flip:x" from="2840,4336" to="8804,4336"/>
            <v:line id="_x0000_s1037" style="position:absolute;flip:y" from="2840,4052" to="2840,4336">
              <v:stroke endarrow="block"/>
            </v:line>
            <v:line id="_x0000_s1038" style="position:absolute;flip:y" from="4828,4052" to="4828,4336">
              <v:stroke endarrow="block"/>
            </v:line>
            <v:line id="_x0000_s1039" style="position:absolute;flip:y" from="6816,4052" to="6816,4336">
              <v:stroke endarrow="block"/>
            </v:line>
          </v:group>
        </w:pict>
      </w:r>
    </w:p>
    <w:p w:rsidR="00762704" w:rsidRPr="001D5710" w:rsidRDefault="00762704" w:rsidP="005F2D1C">
      <w:pPr>
        <w:spacing w:line="360" w:lineRule="auto"/>
        <w:ind w:firstLine="709"/>
        <w:jc w:val="both"/>
        <w:rPr>
          <w:color w:val="000000"/>
          <w:sz w:val="28"/>
        </w:rPr>
      </w:pPr>
    </w:p>
    <w:p w:rsidR="00762704" w:rsidRPr="001D5710" w:rsidRDefault="00762704" w:rsidP="005F2D1C">
      <w:pPr>
        <w:spacing w:line="360" w:lineRule="auto"/>
        <w:ind w:firstLine="709"/>
        <w:jc w:val="both"/>
        <w:rPr>
          <w:color w:val="000000"/>
          <w:sz w:val="28"/>
        </w:rPr>
      </w:pPr>
    </w:p>
    <w:p w:rsidR="00762704" w:rsidRPr="001D5710" w:rsidRDefault="00762704" w:rsidP="005F2D1C">
      <w:pPr>
        <w:spacing w:line="360" w:lineRule="auto"/>
        <w:ind w:firstLine="709"/>
        <w:jc w:val="both"/>
        <w:rPr>
          <w:color w:val="000000"/>
          <w:sz w:val="28"/>
        </w:rPr>
      </w:pPr>
      <w:r w:rsidRPr="001D5710">
        <w:rPr>
          <w:color w:val="000000"/>
          <w:sz w:val="28"/>
        </w:rPr>
        <w:t>Зворотний зв'язок (корекція)</w:t>
      </w:r>
    </w:p>
    <w:p w:rsidR="00762704" w:rsidRPr="001D5710" w:rsidRDefault="00762704" w:rsidP="005F2D1C">
      <w:pPr>
        <w:spacing w:line="360" w:lineRule="auto"/>
        <w:ind w:firstLine="709"/>
        <w:jc w:val="both"/>
        <w:rPr>
          <w:color w:val="000000"/>
          <w:sz w:val="28"/>
        </w:rPr>
      </w:pPr>
      <w:r w:rsidRPr="001D5710">
        <w:rPr>
          <w:b/>
          <w:bCs/>
          <w:color w:val="000000"/>
          <w:sz w:val="28"/>
        </w:rPr>
        <w:t>Природа контролю</w:t>
      </w:r>
      <w:r w:rsidRPr="001D5710">
        <w:rPr>
          <w:color w:val="000000"/>
          <w:sz w:val="28"/>
        </w:rPr>
        <w:t xml:space="preserve"> – у варіативності умов діяльності, що впливає на досяжність мети. </w:t>
      </w:r>
      <w:r w:rsidRPr="001D5710">
        <w:rPr>
          <w:b/>
          <w:bCs/>
          <w:color w:val="000000"/>
          <w:sz w:val="28"/>
        </w:rPr>
        <w:t>Функції контрою в управлінні</w:t>
      </w:r>
      <w:r w:rsidRPr="001D5710">
        <w:rPr>
          <w:color w:val="000000"/>
          <w:sz w:val="28"/>
        </w:rPr>
        <w:t>:</w:t>
      </w:r>
    </w:p>
    <w:p w:rsidR="00762704" w:rsidRPr="001D5710" w:rsidRDefault="00762704" w:rsidP="005F2D1C">
      <w:pPr>
        <w:numPr>
          <w:ilvl w:val="0"/>
          <w:numId w:val="11"/>
        </w:numPr>
        <w:spacing w:line="360" w:lineRule="auto"/>
        <w:ind w:left="0" w:firstLine="709"/>
        <w:jc w:val="both"/>
        <w:rPr>
          <w:color w:val="000000"/>
          <w:sz w:val="28"/>
        </w:rPr>
      </w:pPr>
      <w:r w:rsidRPr="001D5710">
        <w:rPr>
          <w:color w:val="000000"/>
          <w:sz w:val="28"/>
        </w:rPr>
        <w:t>встановлення зворотного зв’язку;</w:t>
      </w:r>
    </w:p>
    <w:p w:rsidR="00762704" w:rsidRPr="001D5710" w:rsidRDefault="00762704" w:rsidP="005F2D1C">
      <w:pPr>
        <w:numPr>
          <w:ilvl w:val="0"/>
          <w:numId w:val="11"/>
        </w:numPr>
        <w:spacing w:line="360" w:lineRule="auto"/>
        <w:ind w:left="0" w:firstLine="709"/>
        <w:jc w:val="both"/>
        <w:rPr>
          <w:color w:val="000000"/>
          <w:sz w:val="28"/>
        </w:rPr>
      </w:pPr>
      <w:r w:rsidRPr="001D5710">
        <w:rPr>
          <w:color w:val="000000"/>
          <w:sz w:val="28"/>
        </w:rPr>
        <w:t>отримання зворотної інформації;</w:t>
      </w:r>
    </w:p>
    <w:p w:rsidR="00762704" w:rsidRPr="001D5710" w:rsidRDefault="00762704" w:rsidP="005F2D1C">
      <w:pPr>
        <w:numPr>
          <w:ilvl w:val="0"/>
          <w:numId w:val="11"/>
        </w:numPr>
        <w:spacing w:line="360" w:lineRule="auto"/>
        <w:ind w:left="0" w:firstLine="709"/>
        <w:jc w:val="both"/>
        <w:rPr>
          <w:color w:val="000000"/>
          <w:sz w:val="28"/>
        </w:rPr>
      </w:pPr>
      <w:r w:rsidRPr="001D5710">
        <w:rPr>
          <w:color w:val="000000"/>
          <w:sz w:val="28"/>
        </w:rPr>
        <w:t>встановлення дійсного співвідношення цілей і результатів.</w:t>
      </w:r>
    </w:p>
    <w:p w:rsidR="00762704" w:rsidRPr="001D5710" w:rsidRDefault="00762704" w:rsidP="005F2D1C">
      <w:pPr>
        <w:spacing w:line="360" w:lineRule="auto"/>
        <w:ind w:firstLine="709"/>
        <w:jc w:val="both"/>
        <w:rPr>
          <w:color w:val="000000"/>
          <w:sz w:val="28"/>
        </w:rPr>
      </w:pPr>
      <w:r w:rsidRPr="001D5710">
        <w:rPr>
          <w:b/>
          <w:bCs/>
          <w:color w:val="000000"/>
          <w:sz w:val="28"/>
        </w:rPr>
        <w:t>Види контролю</w:t>
      </w:r>
      <w:r w:rsidRPr="001D5710">
        <w:rPr>
          <w:color w:val="000000"/>
          <w:sz w:val="28"/>
        </w:rPr>
        <w:t>:</w:t>
      </w:r>
    </w:p>
    <w:p w:rsidR="00762704" w:rsidRPr="001D5710" w:rsidRDefault="00762704" w:rsidP="005F2D1C">
      <w:pPr>
        <w:numPr>
          <w:ilvl w:val="0"/>
          <w:numId w:val="12"/>
        </w:numPr>
        <w:spacing w:line="360" w:lineRule="auto"/>
        <w:ind w:left="0" w:firstLine="709"/>
        <w:jc w:val="both"/>
        <w:rPr>
          <w:color w:val="000000"/>
          <w:sz w:val="28"/>
        </w:rPr>
      </w:pPr>
      <w:r w:rsidRPr="001D5710">
        <w:rPr>
          <w:i/>
          <w:iCs/>
          <w:color w:val="000000"/>
          <w:sz w:val="28"/>
        </w:rPr>
        <w:t>за масштабом</w:t>
      </w:r>
      <w:r w:rsidRPr="001D5710">
        <w:rPr>
          <w:color w:val="000000"/>
          <w:sz w:val="28"/>
        </w:rPr>
        <w:t xml:space="preserve"> – повний, вибірковий;</w:t>
      </w:r>
    </w:p>
    <w:p w:rsidR="00762704" w:rsidRPr="001D5710" w:rsidRDefault="00762704" w:rsidP="005F2D1C">
      <w:pPr>
        <w:numPr>
          <w:ilvl w:val="0"/>
          <w:numId w:val="12"/>
        </w:numPr>
        <w:spacing w:line="360" w:lineRule="auto"/>
        <w:ind w:left="0" w:firstLine="709"/>
        <w:jc w:val="both"/>
        <w:rPr>
          <w:color w:val="000000"/>
          <w:sz w:val="28"/>
        </w:rPr>
      </w:pPr>
      <w:r w:rsidRPr="001D5710">
        <w:rPr>
          <w:i/>
          <w:iCs/>
          <w:color w:val="000000"/>
          <w:sz w:val="28"/>
        </w:rPr>
        <w:t>за етапом</w:t>
      </w:r>
      <w:r w:rsidRPr="001D5710">
        <w:rPr>
          <w:color w:val="000000"/>
          <w:sz w:val="28"/>
        </w:rPr>
        <w:t xml:space="preserve"> – попередній, підсумковий;</w:t>
      </w:r>
    </w:p>
    <w:p w:rsidR="00762704" w:rsidRPr="001D5710" w:rsidRDefault="00762704" w:rsidP="005F2D1C">
      <w:pPr>
        <w:numPr>
          <w:ilvl w:val="0"/>
          <w:numId w:val="12"/>
        </w:numPr>
        <w:spacing w:line="360" w:lineRule="auto"/>
        <w:ind w:left="0" w:firstLine="709"/>
        <w:jc w:val="both"/>
        <w:rPr>
          <w:color w:val="000000"/>
          <w:sz w:val="28"/>
        </w:rPr>
      </w:pPr>
      <w:r w:rsidRPr="001D5710">
        <w:rPr>
          <w:i/>
          <w:iCs/>
          <w:color w:val="000000"/>
          <w:sz w:val="28"/>
        </w:rPr>
        <w:t>за частотністю</w:t>
      </w:r>
      <w:r w:rsidRPr="001D5710">
        <w:rPr>
          <w:color w:val="000000"/>
          <w:sz w:val="28"/>
        </w:rPr>
        <w:t xml:space="preserve"> – періодичний, систематичний.</w:t>
      </w:r>
    </w:p>
    <w:p w:rsidR="003C3724" w:rsidRPr="001D5710" w:rsidRDefault="003C3724" w:rsidP="005F2D1C">
      <w:pPr>
        <w:spacing w:line="360" w:lineRule="auto"/>
        <w:ind w:firstLine="709"/>
        <w:jc w:val="both"/>
        <w:rPr>
          <w:color w:val="000000"/>
          <w:sz w:val="28"/>
        </w:rPr>
      </w:pPr>
    </w:p>
    <w:p w:rsidR="003C3724" w:rsidRPr="001D5710" w:rsidRDefault="003C3724" w:rsidP="005F2D1C">
      <w:pPr>
        <w:spacing w:line="360" w:lineRule="auto"/>
        <w:ind w:firstLine="709"/>
        <w:jc w:val="both"/>
        <w:rPr>
          <w:color w:val="000000"/>
          <w:sz w:val="28"/>
        </w:rPr>
      </w:pPr>
    </w:p>
    <w:p w:rsidR="003C3724" w:rsidRPr="001D5710" w:rsidRDefault="001D5710" w:rsidP="005F2D1C">
      <w:pPr>
        <w:spacing w:line="360" w:lineRule="auto"/>
        <w:ind w:firstLine="709"/>
        <w:jc w:val="both"/>
        <w:rPr>
          <w:b/>
          <w:color w:val="000000"/>
          <w:sz w:val="28"/>
        </w:rPr>
      </w:pPr>
      <w:r w:rsidRPr="001D5710">
        <w:rPr>
          <w:color w:val="000000"/>
          <w:sz w:val="28"/>
        </w:rPr>
        <w:br w:type="page"/>
      </w:r>
      <w:r w:rsidR="003C3724" w:rsidRPr="001D5710">
        <w:rPr>
          <w:b/>
          <w:color w:val="000000"/>
          <w:sz w:val="28"/>
        </w:rPr>
        <w:lastRenderedPageBreak/>
        <w:t xml:space="preserve">1. </w:t>
      </w:r>
      <w:r w:rsidRPr="001D5710">
        <w:rPr>
          <w:b/>
          <w:color w:val="000000"/>
          <w:sz w:val="28"/>
        </w:rPr>
        <w:t>Поняття та функції контролю в управлінні діяльністю та навчанням</w:t>
      </w:r>
    </w:p>
    <w:p w:rsidR="003C3724" w:rsidRPr="001D5710" w:rsidRDefault="003C3724" w:rsidP="005F2D1C">
      <w:pPr>
        <w:spacing w:line="360" w:lineRule="auto"/>
        <w:ind w:firstLine="709"/>
        <w:jc w:val="both"/>
        <w:rPr>
          <w:color w:val="000000"/>
          <w:sz w:val="28"/>
        </w:rPr>
      </w:pPr>
    </w:p>
    <w:p w:rsidR="00762704" w:rsidRPr="001D5710" w:rsidRDefault="00762704" w:rsidP="005F2D1C">
      <w:pPr>
        <w:spacing w:line="360" w:lineRule="auto"/>
        <w:ind w:firstLine="709"/>
        <w:jc w:val="both"/>
        <w:rPr>
          <w:color w:val="000000"/>
          <w:sz w:val="28"/>
        </w:rPr>
      </w:pPr>
      <w:r w:rsidRPr="001D5710">
        <w:rPr>
          <w:color w:val="000000"/>
          <w:sz w:val="28"/>
        </w:rPr>
        <w:t xml:space="preserve">У навчанні контроль служить перевіркою реалізації навчальних цілей </w:t>
      </w:r>
      <w:r w:rsidR="005F2D1C" w:rsidRPr="001D5710">
        <w:rPr>
          <w:color w:val="000000"/>
          <w:sz w:val="28"/>
        </w:rPr>
        <w:t xml:space="preserve">– </w:t>
      </w:r>
      <w:r w:rsidRPr="001D5710">
        <w:rPr>
          <w:color w:val="000000"/>
          <w:sz w:val="28"/>
        </w:rPr>
        <w:t xml:space="preserve">сформованості в учнях запланованих знань і умінь. Однак виконувані їм </w:t>
      </w:r>
      <w:r w:rsidRPr="001D5710">
        <w:rPr>
          <w:b/>
          <w:bCs/>
          <w:color w:val="000000"/>
          <w:sz w:val="28"/>
        </w:rPr>
        <w:t>функції</w:t>
      </w:r>
      <w:r w:rsidRPr="001D5710">
        <w:rPr>
          <w:color w:val="000000"/>
          <w:sz w:val="28"/>
        </w:rPr>
        <w:t xml:space="preserve"> трохи ширше.</w:t>
      </w:r>
    </w:p>
    <w:p w:rsidR="00762704" w:rsidRPr="001D5710" w:rsidRDefault="00762704" w:rsidP="005F2D1C">
      <w:pPr>
        <w:spacing w:line="360" w:lineRule="auto"/>
        <w:ind w:firstLine="709"/>
        <w:jc w:val="both"/>
        <w:rPr>
          <w:color w:val="000000"/>
          <w:sz w:val="28"/>
        </w:rPr>
      </w:pPr>
      <w:r w:rsidRPr="001D5710">
        <w:rPr>
          <w:color w:val="000000"/>
          <w:sz w:val="28"/>
        </w:rPr>
        <w:t>Функції контролю в навчанні:</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перевірочна</w:t>
      </w:r>
      <w:r w:rsidRPr="001D5710">
        <w:rPr>
          <w:color w:val="000000"/>
          <w:sz w:val="28"/>
        </w:rPr>
        <w:t xml:space="preserve"> </w:t>
      </w:r>
      <w:r w:rsidR="005F2D1C" w:rsidRPr="001D5710">
        <w:rPr>
          <w:color w:val="000000"/>
          <w:sz w:val="28"/>
        </w:rPr>
        <w:t xml:space="preserve">– </w:t>
      </w:r>
      <w:r w:rsidRPr="001D5710">
        <w:rPr>
          <w:color w:val="000000"/>
          <w:sz w:val="28"/>
        </w:rPr>
        <w:t>перевірити реалізацію певної цілі навчання – знання чи вміння учня, яке він набував в процесі навчання;</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оцінююча</w:t>
      </w:r>
      <w:r w:rsidRPr="001D5710">
        <w:rPr>
          <w:color w:val="000000"/>
          <w:sz w:val="28"/>
        </w:rPr>
        <w:t xml:space="preserve"> – встановити рівень реалізації певної цілі навчання;</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діагностична</w:t>
      </w:r>
      <w:r w:rsidRPr="001D5710">
        <w:rPr>
          <w:color w:val="000000"/>
          <w:sz w:val="28"/>
        </w:rPr>
        <w:t xml:space="preserve"> – встановити недоліки і помилки у сформованих вміннях і знаннях;</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навчальна</w:t>
      </w:r>
      <w:r w:rsidRPr="001D5710">
        <w:rPr>
          <w:color w:val="000000"/>
          <w:sz w:val="28"/>
        </w:rPr>
        <w:t xml:space="preserve"> – повторити і закріпити пройдений матеріал;</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стимулююча</w:t>
      </w:r>
      <w:r w:rsidRPr="001D5710">
        <w:rPr>
          <w:color w:val="000000"/>
          <w:sz w:val="28"/>
        </w:rPr>
        <w:t xml:space="preserve"> – спонукати учнів до подальшої роботи;</w:t>
      </w:r>
    </w:p>
    <w:p w:rsidR="00762704" w:rsidRPr="001D5710" w:rsidRDefault="00762704" w:rsidP="005F2D1C">
      <w:pPr>
        <w:numPr>
          <w:ilvl w:val="0"/>
          <w:numId w:val="13"/>
        </w:numPr>
        <w:spacing w:line="360" w:lineRule="auto"/>
        <w:ind w:left="0" w:firstLine="709"/>
        <w:jc w:val="both"/>
        <w:rPr>
          <w:color w:val="000000"/>
          <w:sz w:val="28"/>
        </w:rPr>
      </w:pPr>
      <w:r w:rsidRPr="001D5710">
        <w:rPr>
          <w:b/>
          <w:bCs/>
          <w:i/>
          <w:iCs/>
          <w:color w:val="000000"/>
          <w:sz w:val="28"/>
        </w:rPr>
        <w:t>коректувальна</w:t>
      </w:r>
      <w:r w:rsidRPr="001D5710">
        <w:rPr>
          <w:color w:val="000000"/>
          <w:sz w:val="28"/>
        </w:rPr>
        <w:t xml:space="preserve"> </w:t>
      </w:r>
      <w:r w:rsidR="005F2D1C" w:rsidRPr="001D5710">
        <w:rPr>
          <w:color w:val="000000"/>
          <w:sz w:val="28"/>
        </w:rPr>
        <w:t xml:space="preserve">– </w:t>
      </w:r>
      <w:r w:rsidRPr="001D5710">
        <w:rPr>
          <w:color w:val="000000"/>
          <w:sz w:val="28"/>
        </w:rPr>
        <w:t>вдосконалити деякі знання і вміння учнів, змінити викладацьку роботу для усунення виявлених недоліків і помилок у формуванні певних вмінь і навичок.</w:t>
      </w:r>
    </w:p>
    <w:p w:rsidR="001D5710" w:rsidRPr="001D5710" w:rsidRDefault="001D5710" w:rsidP="005F2D1C">
      <w:pPr>
        <w:pStyle w:val="a"/>
        <w:numPr>
          <w:ilvl w:val="0"/>
          <w:numId w:val="0"/>
        </w:numPr>
        <w:spacing w:before="0" w:after="0" w:line="360" w:lineRule="auto"/>
        <w:ind w:firstLine="709"/>
        <w:jc w:val="both"/>
        <w:rPr>
          <w:caps w:val="0"/>
          <w:color w:val="000000"/>
          <w:u w:val="none"/>
        </w:rPr>
      </w:pPr>
    </w:p>
    <w:p w:rsidR="00762704" w:rsidRPr="001D5710"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2</w:t>
      </w:r>
      <w:r w:rsidR="001D5710" w:rsidRPr="001D5710">
        <w:rPr>
          <w:caps w:val="0"/>
          <w:color w:val="000000"/>
          <w:u w:val="none"/>
        </w:rPr>
        <w:t xml:space="preserve">. </w:t>
      </w:r>
      <w:r w:rsidR="00762704" w:rsidRPr="001D5710">
        <w:rPr>
          <w:caps w:val="0"/>
          <w:color w:val="000000"/>
          <w:u w:val="none"/>
        </w:rPr>
        <w:t>Етапи і структура контролю в навчанні</w:t>
      </w:r>
    </w:p>
    <w:p w:rsidR="001D5710" w:rsidRPr="001D5710" w:rsidRDefault="001D5710" w:rsidP="001D5710">
      <w:pPr>
        <w:pStyle w:val="a7"/>
        <w:rPr>
          <w:rFonts w:ascii="Times New Roman" w:hAnsi="Times New Roman" w:cs="Times New Roman"/>
          <w:sz w:val="28"/>
          <w:szCs w:val="28"/>
        </w:rPr>
      </w:pPr>
    </w:p>
    <w:p w:rsidR="00762704" w:rsidRPr="001D5710" w:rsidRDefault="00762704" w:rsidP="005F2D1C">
      <w:pPr>
        <w:spacing w:line="360" w:lineRule="auto"/>
        <w:ind w:firstLine="709"/>
        <w:jc w:val="both"/>
        <w:rPr>
          <w:b/>
          <w:bCs/>
          <w:color w:val="000000"/>
          <w:sz w:val="28"/>
        </w:rPr>
      </w:pPr>
      <w:r w:rsidRPr="001D5710">
        <w:rPr>
          <w:b/>
          <w:bCs/>
          <w:color w:val="000000"/>
          <w:sz w:val="28"/>
        </w:rPr>
        <w:t>Основними етапами контролю в навчанні є:</w:t>
      </w:r>
    </w:p>
    <w:p w:rsidR="00762704" w:rsidRPr="001D5710" w:rsidRDefault="00762704" w:rsidP="005F2D1C">
      <w:pPr>
        <w:numPr>
          <w:ilvl w:val="0"/>
          <w:numId w:val="5"/>
        </w:numPr>
        <w:spacing w:line="360" w:lineRule="auto"/>
        <w:ind w:left="0" w:firstLine="709"/>
        <w:jc w:val="both"/>
        <w:rPr>
          <w:color w:val="000000"/>
          <w:sz w:val="28"/>
        </w:rPr>
      </w:pPr>
      <w:r w:rsidRPr="001D5710">
        <w:rPr>
          <w:i/>
          <w:iCs/>
          <w:color w:val="000000"/>
          <w:sz w:val="28"/>
        </w:rPr>
        <w:t>Підготовка контролю</w:t>
      </w:r>
      <w:r w:rsidRPr="001D5710">
        <w:rPr>
          <w:color w:val="000000"/>
          <w:sz w:val="28"/>
        </w:rPr>
        <w:t>.</w:t>
      </w:r>
    </w:p>
    <w:p w:rsidR="00762704" w:rsidRPr="001D5710" w:rsidRDefault="00762704" w:rsidP="005F2D1C">
      <w:pPr>
        <w:numPr>
          <w:ilvl w:val="0"/>
          <w:numId w:val="5"/>
        </w:numPr>
        <w:spacing w:line="360" w:lineRule="auto"/>
        <w:ind w:left="0" w:firstLine="709"/>
        <w:jc w:val="both"/>
        <w:rPr>
          <w:i/>
          <w:iCs/>
          <w:color w:val="000000"/>
          <w:sz w:val="28"/>
        </w:rPr>
      </w:pPr>
      <w:r w:rsidRPr="001D5710">
        <w:rPr>
          <w:i/>
          <w:iCs/>
          <w:color w:val="000000"/>
          <w:sz w:val="28"/>
        </w:rPr>
        <w:t>Перевірка</w:t>
      </w:r>
    </w:p>
    <w:p w:rsidR="00762704" w:rsidRPr="001D5710" w:rsidRDefault="00762704" w:rsidP="005F2D1C">
      <w:pPr>
        <w:numPr>
          <w:ilvl w:val="0"/>
          <w:numId w:val="5"/>
        </w:numPr>
        <w:spacing w:line="360" w:lineRule="auto"/>
        <w:ind w:left="0" w:firstLine="709"/>
        <w:jc w:val="both"/>
        <w:rPr>
          <w:i/>
          <w:iCs/>
          <w:color w:val="000000"/>
          <w:sz w:val="28"/>
        </w:rPr>
      </w:pPr>
      <w:r w:rsidRPr="001D5710">
        <w:rPr>
          <w:i/>
          <w:iCs/>
          <w:color w:val="000000"/>
          <w:sz w:val="28"/>
        </w:rPr>
        <w:t>Оцінювання.</w:t>
      </w:r>
    </w:p>
    <w:p w:rsidR="00762704" w:rsidRPr="001D5710" w:rsidRDefault="00762704" w:rsidP="005F2D1C">
      <w:pPr>
        <w:numPr>
          <w:ilvl w:val="0"/>
          <w:numId w:val="5"/>
        </w:numPr>
        <w:spacing w:line="360" w:lineRule="auto"/>
        <w:ind w:left="0" w:firstLine="709"/>
        <w:jc w:val="both"/>
        <w:rPr>
          <w:i/>
          <w:iCs/>
          <w:color w:val="000000"/>
          <w:sz w:val="28"/>
        </w:rPr>
      </w:pPr>
      <w:r w:rsidRPr="001D5710">
        <w:rPr>
          <w:i/>
          <w:iCs/>
          <w:color w:val="000000"/>
          <w:sz w:val="28"/>
        </w:rPr>
        <w:t>Корекція</w:t>
      </w:r>
    </w:p>
    <w:p w:rsidR="00762704" w:rsidRPr="001D5710" w:rsidRDefault="00762704" w:rsidP="005F2D1C">
      <w:pPr>
        <w:spacing w:line="360" w:lineRule="auto"/>
        <w:ind w:firstLine="709"/>
        <w:jc w:val="both"/>
        <w:rPr>
          <w:color w:val="000000"/>
          <w:sz w:val="28"/>
        </w:rPr>
      </w:pPr>
      <w:r w:rsidRPr="001D5710">
        <w:rPr>
          <w:b/>
          <w:bCs/>
          <w:color w:val="000000"/>
          <w:sz w:val="28"/>
        </w:rPr>
        <w:t>Структурними компонентами контрольно-оціночної діяльності</w:t>
      </w:r>
      <w:r w:rsidRPr="001D5710">
        <w:rPr>
          <w:color w:val="000000"/>
          <w:sz w:val="28"/>
        </w:rPr>
        <w:t xml:space="preserve"> (за Л.М</w:t>
      </w:r>
      <w:r w:rsidR="005F2D1C" w:rsidRPr="001D5710">
        <w:rPr>
          <w:color w:val="000000"/>
          <w:sz w:val="28"/>
        </w:rPr>
        <w:t>. Фр</w:t>
      </w:r>
      <w:r w:rsidRPr="001D5710">
        <w:rPr>
          <w:color w:val="000000"/>
          <w:sz w:val="28"/>
        </w:rPr>
        <w:t>ідманом) є:</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ціль контрою;</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об’єкт контролю, оцінки і корекції;</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еталон, з яким порівнюється об’єкт;</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зміст контролю;</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результат контролю;</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критерій оцінки;</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оцінка у формі розгорнутої характеристики об’єкта з точки зору обраного критерію;</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відмітка;</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засоби корекції;</w:t>
      </w:r>
    </w:p>
    <w:p w:rsidR="00762704" w:rsidRPr="001D5710" w:rsidRDefault="00762704" w:rsidP="005F2D1C">
      <w:pPr>
        <w:numPr>
          <w:ilvl w:val="0"/>
          <w:numId w:val="14"/>
        </w:numPr>
        <w:spacing w:line="360" w:lineRule="auto"/>
        <w:ind w:left="0" w:firstLine="709"/>
        <w:jc w:val="both"/>
        <w:rPr>
          <w:color w:val="000000"/>
          <w:sz w:val="28"/>
        </w:rPr>
      </w:pPr>
      <w:r w:rsidRPr="001D5710">
        <w:rPr>
          <w:color w:val="000000"/>
          <w:sz w:val="28"/>
        </w:rPr>
        <w:t>результат корекції як новий об’єкт контрольно-оціночної діяльності.</w:t>
      </w:r>
    </w:p>
    <w:p w:rsidR="00762704" w:rsidRPr="001D5710" w:rsidRDefault="00762704" w:rsidP="005F2D1C">
      <w:pPr>
        <w:spacing w:line="360" w:lineRule="auto"/>
        <w:ind w:firstLine="709"/>
        <w:jc w:val="both"/>
        <w:rPr>
          <w:color w:val="000000"/>
          <w:sz w:val="28"/>
        </w:rPr>
      </w:pPr>
      <w:r w:rsidRPr="001D5710">
        <w:rPr>
          <w:b/>
          <w:bCs/>
          <w:color w:val="000000"/>
          <w:sz w:val="28"/>
        </w:rPr>
        <w:t>Підготовка до контролю</w:t>
      </w:r>
      <w:r w:rsidRPr="001D5710">
        <w:rPr>
          <w:color w:val="000000"/>
          <w:sz w:val="28"/>
        </w:rPr>
        <w:t xml:space="preserve"> полягає у формулюванні цілі контролю, описі еталону, розробці критеріїв, норм оцінювання, виборі виду, форми і методу контролю, підготовці змісту.</w:t>
      </w:r>
    </w:p>
    <w:p w:rsidR="00762704" w:rsidRPr="001D5710" w:rsidRDefault="00762704" w:rsidP="005F2D1C">
      <w:pPr>
        <w:spacing w:line="360" w:lineRule="auto"/>
        <w:ind w:firstLine="709"/>
        <w:jc w:val="both"/>
        <w:rPr>
          <w:color w:val="000000"/>
          <w:sz w:val="28"/>
        </w:rPr>
      </w:pPr>
      <w:r w:rsidRPr="001D5710">
        <w:rPr>
          <w:b/>
          <w:bCs/>
          <w:i/>
          <w:iCs/>
          <w:color w:val="000000"/>
          <w:sz w:val="28"/>
        </w:rPr>
        <w:t>Ціль контролю</w:t>
      </w:r>
      <w:r w:rsidRPr="001D5710">
        <w:rPr>
          <w:color w:val="000000"/>
          <w:sz w:val="28"/>
        </w:rPr>
        <w:t xml:space="preserve"> – найчастіше </w:t>
      </w:r>
      <w:r w:rsidR="005F2D1C" w:rsidRPr="001D5710">
        <w:rPr>
          <w:color w:val="000000"/>
          <w:sz w:val="28"/>
        </w:rPr>
        <w:t xml:space="preserve">– </w:t>
      </w:r>
      <w:r w:rsidRPr="001D5710">
        <w:rPr>
          <w:color w:val="000000"/>
          <w:sz w:val="28"/>
        </w:rPr>
        <w:t>перевірка відповідної навчальної цілі (повної чи частковий), відповідає функціям контролю. Проконтрольованими повинні бути всі навчальні цілі.</w:t>
      </w:r>
    </w:p>
    <w:p w:rsidR="00762704" w:rsidRPr="001D5710" w:rsidRDefault="00762704" w:rsidP="005F2D1C">
      <w:pPr>
        <w:spacing w:line="360" w:lineRule="auto"/>
        <w:ind w:firstLine="709"/>
        <w:jc w:val="both"/>
        <w:rPr>
          <w:color w:val="000000"/>
          <w:sz w:val="28"/>
        </w:rPr>
      </w:pPr>
      <w:r w:rsidRPr="001D5710">
        <w:rPr>
          <w:b/>
          <w:bCs/>
          <w:i/>
          <w:iCs/>
          <w:color w:val="000000"/>
          <w:sz w:val="28"/>
        </w:rPr>
        <w:t>Еталон контролю</w:t>
      </w:r>
      <w:r w:rsidRPr="001D5710">
        <w:rPr>
          <w:color w:val="000000"/>
          <w:sz w:val="28"/>
        </w:rPr>
        <w:t xml:space="preserve"> </w:t>
      </w:r>
      <w:r w:rsidR="005F2D1C" w:rsidRPr="001D5710">
        <w:rPr>
          <w:color w:val="000000"/>
          <w:sz w:val="28"/>
        </w:rPr>
        <w:t xml:space="preserve">– </w:t>
      </w:r>
      <w:r w:rsidRPr="001D5710">
        <w:rPr>
          <w:color w:val="000000"/>
          <w:sz w:val="28"/>
        </w:rPr>
        <w:t>ідеальний результат навчальної діяльності (ціль навчання), зразок, з яким порівнюються реальні (фактичні) результати, що демонструються учнем.</w:t>
      </w:r>
    </w:p>
    <w:p w:rsidR="00762704" w:rsidRPr="001D5710" w:rsidRDefault="00762704" w:rsidP="005F2D1C">
      <w:pPr>
        <w:spacing w:line="360" w:lineRule="auto"/>
        <w:ind w:firstLine="709"/>
        <w:jc w:val="both"/>
        <w:rPr>
          <w:color w:val="000000"/>
          <w:sz w:val="28"/>
        </w:rPr>
      </w:pPr>
      <w:r w:rsidRPr="001D5710">
        <w:rPr>
          <w:b/>
          <w:bCs/>
          <w:i/>
          <w:iCs/>
          <w:color w:val="000000"/>
          <w:sz w:val="28"/>
        </w:rPr>
        <w:t>Об'єкти контролю</w:t>
      </w:r>
      <w:r w:rsidRPr="001D5710">
        <w:rPr>
          <w:color w:val="000000"/>
          <w:sz w:val="28"/>
        </w:rPr>
        <w:t xml:space="preserve"> </w:t>
      </w:r>
      <w:r w:rsidR="005F2D1C" w:rsidRPr="001D5710">
        <w:rPr>
          <w:color w:val="000000"/>
          <w:sz w:val="28"/>
        </w:rPr>
        <w:t xml:space="preserve">– </w:t>
      </w:r>
      <w:r w:rsidRPr="001D5710">
        <w:rPr>
          <w:color w:val="000000"/>
          <w:sz w:val="28"/>
        </w:rPr>
        <w:t>реальні результати навчальної діяльності.</w:t>
      </w:r>
    </w:p>
    <w:p w:rsidR="00762704" w:rsidRPr="001D5710" w:rsidRDefault="00762704" w:rsidP="005F2D1C">
      <w:pPr>
        <w:spacing w:line="360" w:lineRule="auto"/>
        <w:ind w:firstLine="709"/>
        <w:jc w:val="both"/>
        <w:rPr>
          <w:color w:val="000000"/>
          <w:sz w:val="28"/>
        </w:rPr>
      </w:pPr>
      <w:r w:rsidRPr="001D5710">
        <w:rPr>
          <w:b/>
          <w:bCs/>
          <w:i/>
          <w:iCs/>
          <w:color w:val="000000"/>
          <w:sz w:val="28"/>
        </w:rPr>
        <w:t>Зміст контролю</w:t>
      </w:r>
      <w:r w:rsidRPr="001D5710">
        <w:rPr>
          <w:color w:val="000000"/>
          <w:sz w:val="28"/>
        </w:rPr>
        <w:t xml:space="preserve"> </w:t>
      </w:r>
      <w:r w:rsidR="005F2D1C" w:rsidRPr="001D5710">
        <w:rPr>
          <w:color w:val="000000"/>
          <w:sz w:val="28"/>
        </w:rPr>
        <w:t xml:space="preserve">– </w:t>
      </w:r>
      <w:r w:rsidRPr="001D5710">
        <w:rPr>
          <w:color w:val="000000"/>
          <w:sz w:val="28"/>
        </w:rPr>
        <w:t>конкретні завдання, питання, що застосовуються в контролі.</w:t>
      </w:r>
    </w:p>
    <w:p w:rsidR="00762704" w:rsidRPr="001D5710" w:rsidRDefault="00762704" w:rsidP="005F2D1C">
      <w:pPr>
        <w:spacing w:line="360" w:lineRule="auto"/>
        <w:ind w:firstLine="709"/>
        <w:jc w:val="both"/>
        <w:rPr>
          <w:color w:val="000000"/>
          <w:sz w:val="28"/>
        </w:rPr>
      </w:pPr>
      <w:r w:rsidRPr="001D5710">
        <w:rPr>
          <w:b/>
          <w:bCs/>
          <w:i/>
          <w:iCs/>
          <w:color w:val="000000"/>
          <w:sz w:val="28"/>
        </w:rPr>
        <w:t>Види контролю</w:t>
      </w:r>
      <w:r w:rsidRPr="001D5710">
        <w:rPr>
          <w:color w:val="000000"/>
          <w:sz w:val="28"/>
        </w:rPr>
        <w:t xml:space="preserve"> виділяються на основі місця контролю в процесі навчання:</w:t>
      </w:r>
    </w:p>
    <w:p w:rsidR="00762704" w:rsidRPr="001D5710" w:rsidRDefault="00762704" w:rsidP="005F2D1C">
      <w:pPr>
        <w:numPr>
          <w:ilvl w:val="0"/>
          <w:numId w:val="6"/>
        </w:numPr>
        <w:spacing w:line="360" w:lineRule="auto"/>
        <w:ind w:firstLine="709"/>
        <w:jc w:val="both"/>
        <w:rPr>
          <w:color w:val="000000"/>
          <w:sz w:val="28"/>
        </w:rPr>
      </w:pPr>
      <w:r w:rsidRPr="001D5710">
        <w:rPr>
          <w:i/>
          <w:iCs/>
          <w:color w:val="000000"/>
          <w:sz w:val="28"/>
        </w:rPr>
        <w:t>початковий</w:t>
      </w:r>
      <w:r w:rsidRPr="001D5710">
        <w:rPr>
          <w:color w:val="000000"/>
          <w:sz w:val="28"/>
        </w:rPr>
        <w:t xml:space="preserve"> (попередній) </w:t>
      </w:r>
      <w:r w:rsidR="005F2D1C" w:rsidRPr="001D5710">
        <w:rPr>
          <w:color w:val="000000"/>
          <w:sz w:val="28"/>
        </w:rPr>
        <w:t xml:space="preserve">– </w:t>
      </w:r>
      <w:r w:rsidRPr="001D5710">
        <w:rPr>
          <w:color w:val="000000"/>
          <w:sz w:val="28"/>
        </w:rPr>
        <w:t>визначення міри готовності до навчання;</w:t>
      </w:r>
    </w:p>
    <w:p w:rsidR="00762704" w:rsidRPr="001D5710" w:rsidRDefault="00762704" w:rsidP="005F2D1C">
      <w:pPr>
        <w:numPr>
          <w:ilvl w:val="0"/>
          <w:numId w:val="6"/>
        </w:numPr>
        <w:spacing w:line="360" w:lineRule="auto"/>
        <w:ind w:firstLine="709"/>
        <w:jc w:val="both"/>
        <w:rPr>
          <w:color w:val="000000"/>
          <w:sz w:val="28"/>
        </w:rPr>
      </w:pPr>
      <w:r w:rsidRPr="001D5710">
        <w:rPr>
          <w:i/>
          <w:iCs/>
          <w:color w:val="000000"/>
          <w:sz w:val="28"/>
        </w:rPr>
        <w:t>поточний</w:t>
      </w:r>
      <w:r w:rsidRPr="001D5710">
        <w:rPr>
          <w:color w:val="000000"/>
          <w:sz w:val="28"/>
        </w:rPr>
        <w:t xml:space="preserve"> </w:t>
      </w:r>
      <w:r w:rsidR="005F2D1C" w:rsidRPr="001D5710">
        <w:rPr>
          <w:color w:val="000000"/>
          <w:sz w:val="28"/>
        </w:rPr>
        <w:t xml:space="preserve">– </w:t>
      </w:r>
      <w:r w:rsidRPr="001D5710">
        <w:rPr>
          <w:color w:val="000000"/>
          <w:sz w:val="28"/>
        </w:rPr>
        <w:t>спосіб одержання оперативного зворотного зв'язку;</w:t>
      </w:r>
    </w:p>
    <w:p w:rsidR="00762704" w:rsidRPr="001D5710" w:rsidRDefault="00762704" w:rsidP="005F2D1C">
      <w:pPr>
        <w:numPr>
          <w:ilvl w:val="0"/>
          <w:numId w:val="6"/>
        </w:numPr>
        <w:spacing w:line="360" w:lineRule="auto"/>
        <w:ind w:firstLine="709"/>
        <w:jc w:val="both"/>
        <w:rPr>
          <w:color w:val="000000"/>
          <w:sz w:val="28"/>
        </w:rPr>
      </w:pPr>
      <w:r w:rsidRPr="001D5710">
        <w:rPr>
          <w:i/>
          <w:iCs/>
          <w:color w:val="000000"/>
          <w:sz w:val="28"/>
        </w:rPr>
        <w:t>періодичний</w:t>
      </w:r>
      <w:r w:rsidRPr="001D5710">
        <w:rPr>
          <w:color w:val="000000"/>
          <w:sz w:val="28"/>
        </w:rPr>
        <w:t xml:space="preserve"> </w:t>
      </w:r>
      <w:r w:rsidR="005F2D1C" w:rsidRPr="001D5710">
        <w:rPr>
          <w:color w:val="000000"/>
          <w:sz w:val="28"/>
        </w:rPr>
        <w:t xml:space="preserve">– </w:t>
      </w:r>
      <w:r w:rsidRPr="001D5710">
        <w:rPr>
          <w:color w:val="000000"/>
          <w:sz w:val="28"/>
        </w:rPr>
        <w:t>застосовуваний після закінчення визначеного навчального періоду;</w:t>
      </w:r>
    </w:p>
    <w:p w:rsidR="00762704" w:rsidRPr="001D5710" w:rsidRDefault="00762704" w:rsidP="005F2D1C">
      <w:pPr>
        <w:numPr>
          <w:ilvl w:val="0"/>
          <w:numId w:val="6"/>
        </w:numPr>
        <w:spacing w:line="360" w:lineRule="auto"/>
        <w:ind w:firstLine="709"/>
        <w:jc w:val="both"/>
        <w:rPr>
          <w:color w:val="000000"/>
          <w:sz w:val="28"/>
        </w:rPr>
      </w:pPr>
      <w:r w:rsidRPr="001D5710">
        <w:rPr>
          <w:i/>
          <w:iCs/>
          <w:color w:val="000000"/>
          <w:sz w:val="28"/>
        </w:rPr>
        <w:t>заключний</w:t>
      </w:r>
      <w:r w:rsidRPr="001D5710">
        <w:rPr>
          <w:color w:val="000000"/>
          <w:sz w:val="28"/>
        </w:rPr>
        <w:t xml:space="preserve"> (підсумковий) </w:t>
      </w:r>
      <w:r w:rsidR="005F2D1C" w:rsidRPr="001D5710">
        <w:rPr>
          <w:color w:val="000000"/>
          <w:sz w:val="28"/>
        </w:rPr>
        <w:t xml:space="preserve">– </w:t>
      </w:r>
      <w:r w:rsidRPr="001D5710">
        <w:rPr>
          <w:color w:val="000000"/>
          <w:sz w:val="28"/>
        </w:rPr>
        <w:t xml:space="preserve">визначення навченості учня </w:t>
      </w:r>
      <w:r w:rsidR="005F2D1C" w:rsidRPr="001D5710">
        <w:rPr>
          <w:color w:val="000000"/>
          <w:sz w:val="28"/>
        </w:rPr>
        <w:t xml:space="preserve">– </w:t>
      </w:r>
      <w:r w:rsidRPr="001D5710">
        <w:rPr>
          <w:color w:val="000000"/>
          <w:sz w:val="28"/>
        </w:rPr>
        <w:t>досягнення навчальних цілей.</w:t>
      </w:r>
    </w:p>
    <w:p w:rsidR="00762704" w:rsidRPr="001D5710" w:rsidRDefault="00762704" w:rsidP="005F2D1C">
      <w:pPr>
        <w:spacing w:line="360" w:lineRule="auto"/>
        <w:ind w:firstLine="709"/>
        <w:jc w:val="both"/>
        <w:rPr>
          <w:color w:val="000000"/>
          <w:sz w:val="28"/>
        </w:rPr>
      </w:pPr>
      <w:r w:rsidRPr="001D5710">
        <w:rPr>
          <w:b/>
          <w:bCs/>
          <w:i/>
          <w:iCs/>
          <w:color w:val="000000"/>
          <w:sz w:val="28"/>
        </w:rPr>
        <w:t>Форми контролю</w:t>
      </w:r>
      <w:r w:rsidRPr="001D5710">
        <w:rPr>
          <w:color w:val="000000"/>
          <w:sz w:val="28"/>
        </w:rPr>
        <w:t xml:space="preserve"> </w:t>
      </w:r>
      <w:r w:rsidR="005F2D1C" w:rsidRPr="001D5710">
        <w:rPr>
          <w:color w:val="000000"/>
          <w:sz w:val="28"/>
        </w:rPr>
        <w:t xml:space="preserve">– </w:t>
      </w:r>
      <w:r w:rsidRPr="001D5710">
        <w:rPr>
          <w:color w:val="000000"/>
          <w:sz w:val="28"/>
        </w:rPr>
        <w:t>способи організації зовнішніх умов контрольно-оцінної діяльності:</w:t>
      </w:r>
    </w:p>
    <w:p w:rsidR="00762704" w:rsidRPr="001D5710" w:rsidRDefault="00762704" w:rsidP="005F2D1C">
      <w:pPr>
        <w:numPr>
          <w:ilvl w:val="2"/>
          <w:numId w:val="7"/>
        </w:numPr>
        <w:spacing w:line="360" w:lineRule="auto"/>
        <w:ind w:firstLine="709"/>
        <w:jc w:val="both"/>
        <w:rPr>
          <w:color w:val="000000"/>
          <w:sz w:val="28"/>
        </w:rPr>
      </w:pPr>
      <w:r w:rsidRPr="001D5710">
        <w:rPr>
          <w:color w:val="000000"/>
          <w:sz w:val="28"/>
        </w:rPr>
        <w:t>за</w:t>
      </w:r>
      <w:r w:rsidR="005F2D1C" w:rsidRPr="001D5710">
        <w:rPr>
          <w:color w:val="000000"/>
          <w:sz w:val="28"/>
        </w:rPr>
        <w:t xml:space="preserve"> </w:t>
      </w:r>
      <w:r w:rsidRPr="001D5710">
        <w:rPr>
          <w:color w:val="000000"/>
          <w:sz w:val="28"/>
        </w:rPr>
        <w:t>кількістю учнів, що одночасно беруть участь в контролі:</w:t>
      </w:r>
    </w:p>
    <w:p w:rsidR="00762704" w:rsidRPr="001D5710" w:rsidRDefault="00762704" w:rsidP="005F2D1C">
      <w:pPr>
        <w:numPr>
          <w:ilvl w:val="1"/>
          <w:numId w:val="8"/>
        </w:numPr>
        <w:spacing w:line="360" w:lineRule="auto"/>
        <w:ind w:left="0" w:firstLine="709"/>
        <w:jc w:val="both"/>
        <w:rPr>
          <w:color w:val="000000"/>
          <w:sz w:val="28"/>
        </w:rPr>
      </w:pPr>
      <w:r w:rsidRPr="001D5710">
        <w:rPr>
          <w:color w:val="000000"/>
          <w:sz w:val="28"/>
        </w:rPr>
        <w:t>індивідуальний (окремі учні);</w:t>
      </w:r>
    </w:p>
    <w:p w:rsidR="00762704" w:rsidRPr="001D5710" w:rsidRDefault="00762704" w:rsidP="005F2D1C">
      <w:pPr>
        <w:numPr>
          <w:ilvl w:val="1"/>
          <w:numId w:val="8"/>
        </w:numPr>
        <w:spacing w:line="360" w:lineRule="auto"/>
        <w:ind w:left="0" w:firstLine="709"/>
        <w:jc w:val="both"/>
        <w:rPr>
          <w:color w:val="000000"/>
          <w:sz w:val="28"/>
        </w:rPr>
      </w:pPr>
      <w:r w:rsidRPr="001D5710">
        <w:rPr>
          <w:color w:val="000000"/>
          <w:sz w:val="28"/>
        </w:rPr>
        <w:t xml:space="preserve">груповий </w:t>
      </w:r>
      <w:r w:rsidR="005F2D1C" w:rsidRPr="001D5710">
        <w:rPr>
          <w:color w:val="000000"/>
          <w:sz w:val="28"/>
        </w:rPr>
        <w:t>(</w:t>
      </w:r>
      <w:r w:rsidRPr="001D5710">
        <w:rPr>
          <w:color w:val="000000"/>
          <w:sz w:val="28"/>
        </w:rPr>
        <w:t>у підгрупах);</w:t>
      </w:r>
    </w:p>
    <w:p w:rsidR="00762704" w:rsidRPr="001D5710" w:rsidRDefault="00762704" w:rsidP="005F2D1C">
      <w:pPr>
        <w:numPr>
          <w:ilvl w:val="1"/>
          <w:numId w:val="8"/>
        </w:numPr>
        <w:spacing w:line="360" w:lineRule="auto"/>
        <w:ind w:left="0" w:firstLine="709"/>
        <w:jc w:val="both"/>
        <w:rPr>
          <w:color w:val="000000"/>
          <w:sz w:val="28"/>
        </w:rPr>
      </w:pPr>
      <w:r w:rsidRPr="001D5710">
        <w:rPr>
          <w:color w:val="000000"/>
          <w:sz w:val="28"/>
        </w:rPr>
        <w:t xml:space="preserve">фронтальний </w:t>
      </w:r>
      <w:r w:rsidR="005F2D1C" w:rsidRPr="001D5710">
        <w:rPr>
          <w:color w:val="000000"/>
          <w:sz w:val="28"/>
        </w:rPr>
        <w:t>(</w:t>
      </w:r>
      <w:r w:rsidRPr="001D5710">
        <w:rPr>
          <w:color w:val="000000"/>
          <w:sz w:val="28"/>
        </w:rPr>
        <w:t>вся група).</w:t>
      </w:r>
    </w:p>
    <w:p w:rsidR="00762704" w:rsidRPr="001D5710" w:rsidRDefault="00762704" w:rsidP="005F2D1C">
      <w:pPr>
        <w:numPr>
          <w:ilvl w:val="2"/>
          <w:numId w:val="7"/>
        </w:numPr>
        <w:spacing w:line="360" w:lineRule="auto"/>
        <w:ind w:firstLine="709"/>
        <w:jc w:val="both"/>
        <w:rPr>
          <w:color w:val="000000"/>
          <w:sz w:val="28"/>
        </w:rPr>
      </w:pPr>
      <w:r w:rsidRPr="001D5710">
        <w:rPr>
          <w:color w:val="000000"/>
          <w:sz w:val="28"/>
        </w:rPr>
        <w:t>за суб’єктом контролю:</w:t>
      </w:r>
    </w:p>
    <w:p w:rsidR="00762704" w:rsidRPr="001D5710" w:rsidRDefault="00762704" w:rsidP="005F2D1C">
      <w:pPr>
        <w:numPr>
          <w:ilvl w:val="1"/>
          <w:numId w:val="15"/>
        </w:numPr>
        <w:spacing w:line="360" w:lineRule="auto"/>
        <w:ind w:left="0" w:firstLine="709"/>
        <w:jc w:val="both"/>
        <w:rPr>
          <w:color w:val="000000"/>
          <w:sz w:val="28"/>
        </w:rPr>
      </w:pPr>
      <w:r w:rsidRPr="001D5710">
        <w:rPr>
          <w:color w:val="000000"/>
          <w:sz w:val="28"/>
        </w:rPr>
        <w:t>зовнішній (перевіряє викладач);</w:t>
      </w:r>
    </w:p>
    <w:p w:rsidR="00762704" w:rsidRPr="001D5710" w:rsidRDefault="00762704" w:rsidP="005F2D1C">
      <w:pPr>
        <w:numPr>
          <w:ilvl w:val="1"/>
          <w:numId w:val="15"/>
        </w:numPr>
        <w:spacing w:line="360" w:lineRule="auto"/>
        <w:ind w:left="0" w:firstLine="709"/>
        <w:jc w:val="both"/>
        <w:rPr>
          <w:color w:val="000000"/>
          <w:sz w:val="28"/>
        </w:rPr>
      </w:pPr>
      <w:r w:rsidRPr="001D5710">
        <w:rPr>
          <w:color w:val="000000"/>
          <w:sz w:val="28"/>
        </w:rPr>
        <w:t>взаємоконтроль (перевіряє учень учня);</w:t>
      </w:r>
    </w:p>
    <w:p w:rsidR="00762704" w:rsidRPr="001D5710" w:rsidRDefault="00762704" w:rsidP="005F2D1C">
      <w:pPr>
        <w:numPr>
          <w:ilvl w:val="1"/>
          <w:numId w:val="15"/>
        </w:numPr>
        <w:spacing w:line="360" w:lineRule="auto"/>
        <w:ind w:left="0" w:firstLine="709"/>
        <w:jc w:val="both"/>
        <w:rPr>
          <w:color w:val="000000"/>
          <w:sz w:val="28"/>
        </w:rPr>
      </w:pPr>
      <w:r w:rsidRPr="001D5710">
        <w:rPr>
          <w:color w:val="000000"/>
          <w:sz w:val="28"/>
        </w:rPr>
        <w:t>самоконтроль (перевіряє сам учень).</w:t>
      </w:r>
    </w:p>
    <w:p w:rsidR="00762704" w:rsidRPr="001D5710" w:rsidRDefault="00762704" w:rsidP="005F2D1C">
      <w:pPr>
        <w:numPr>
          <w:ilvl w:val="2"/>
          <w:numId w:val="7"/>
        </w:numPr>
        <w:spacing w:line="360" w:lineRule="auto"/>
        <w:ind w:firstLine="709"/>
        <w:jc w:val="both"/>
        <w:rPr>
          <w:color w:val="000000"/>
          <w:sz w:val="28"/>
        </w:rPr>
      </w:pPr>
      <w:r w:rsidRPr="001D5710">
        <w:rPr>
          <w:color w:val="000000"/>
          <w:sz w:val="28"/>
        </w:rPr>
        <w:t>за місцем організації навчання:</w:t>
      </w:r>
    </w:p>
    <w:p w:rsidR="00762704" w:rsidRPr="001D5710" w:rsidRDefault="00762704" w:rsidP="005F2D1C">
      <w:pPr>
        <w:numPr>
          <w:ilvl w:val="1"/>
          <w:numId w:val="16"/>
        </w:numPr>
        <w:spacing w:line="360" w:lineRule="auto"/>
        <w:ind w:left="0" w:firstLine="709"/>
        <w:jc w:val="both"/>
        <w:rPr>
          <w:color w:val="000000"/>
          <w:sz w:val="28"/>
        </w:rPr>
      </w:pPr>
      <w:r w:rsidRPr="001D5710">
        <w:rPr>
          <w:color w:val="000000"/>
          <w:sz w:val="28"/>
        </w:rPr>
        <w:t>аудиторний контроль;</w:t>
      </w:r>
    </w:p>
    <w:p w:rsidR="00762704" w:rsidRPr="001D5710" w:rsidRDefault="00762704" w:rsidP="005F2D1C">
      <w:pPr>
        <w:numPr>
          <w:ilvl w:val="1"/>
          <w:numId w:val="16"/>
        </w:numPr>
        <w:spacing w:line="360" w:lineRule="auto"/>
        <w:ind w:left="0" w:firstLine="709"/>
        <w:jc w:val="both"/>
        <w:rPr>
          <w:color w:val="000000"/>
          <w:sz w:val="28"/>
        </w:rPr>
      </w:pPr>
      <w:r w:rsidRPr="001D5710">
        <w:rPr>
          <w:color w:val="000000"/>
          <w:sz w:val="28"/>
        </w:rPr>
        <w:t>позааудиторний контроль;</w:t>
      </w:r>
    </w:p>
    <w:p w:rsidR="00762704" w:rsidRPr="001D5710" w:rsidRDefault="00762704" w:rsidP="005F2D1C">
      <w:pPr>
        <w:numPr>
          <w:ilvl w:val="2"/>
          <w:numId w:val="7"/>
        </w:numPr>
        <w:spacing w:line="360" w:lineRule="auto"/>
        <w:ind w:firstLine="709"/>
        <w:jc w:val="both"/>
        <w:rPr>
          <w:color w:val="000000"/>
          <w:sz w:val="28"/>
        </w:rPr>
      </w:pPr>
      <w:r w:rsidRPr="001D5710">
        <w:rPr>
          <w:color w:val="000000"/>
          <w:sz w:val="28"/>
        </w:rPr>
        <w:t>за формами занять:</w:t>
      </w:r>
    </w:p>
    <w:p w:rsidR="00762704" w:rsidRPr="001D5710" w:rsidRDefault="00762704" w:rsidP="005F2D1C">
      <w:pPr>
        <w:numPr>
          <w:ilvl w:val="1"/>
          <w:numId w:val="17"/>
        </w:numPr>
        <w:spacing w:line="360" w:lineRule="auto"/>
        <w:ind w:left="0" w:firstLine="709"/>
        <w:jc w:val="both"/>
        <w:rPr>
          <w:color w:val="000000"/>
          <w:sz w:val="28"/>
        </w:rPr>
      </w:pPr>
      <w:r w:rsidRPr="001D5710">
        <w:rPr>
          <w:color w:val="000000"/>
          <w:sz w:val="28"/>
        </w:rPr>
        <w:t>контрольна робота</w:t>
      </w:r>
    </w:p>
    <w:p w:rsidR="00762704" w:rsidRPr="001D5710" w:rsidRDefault="00762704" w:rsidP="005F2D1C">
      <w:pPr>
        <w:numPr>
          <w:ilvl w:val="1"/>
          <w:numId w:val="17"/>
        </w:numPr>
        <w:spacing w:line="360" w:lineRule="auto"/>
        <w:ind w:left="0" w:firstLine="709"/>
        <w:jc w:val="both"/>
        <w:rPr>
          <w:color w:val="000000"/>
          <w:sz w:val="28"/>
        </w:rPr>
      </w:pPr>
      <w:r w:rsidRPr="001D5710">
        <w:rPr>
          <w:color w:val="000000"/>
          <w:sz w:val="28"/>
        </w:rPr>
        <w:t>колоквіум;</w:t>
      </w:r>
    </w:p>
    <w:p w:rsidR="00762704" w:rsidRPr="001D5710" w:rsidRDefault="00762704" w:rsidP="005F2D1C">
      <w:pPr>
        <w:numPr>
          <w:ilvl w:val="1"/>
          <w:numId w:val="17"/>
        </w:numPr>
        <w:spacing w:line="360" w:lineRule="auto"/>
        <w:ind w:left="0" w:firstLine="709"/>
        <w:jc w:val="both"/>
        <w:rPr>
          <w:color w:val="000000"/>
          <w:sz w:val="28"/>
        </w:rPr>
      </w:pPr>
      <w:r w:rsidRPr="001D5710">
        <w:rPr>
          <w:color w:val="000000"/>
          <w:sz w:val="28"/>
        </w:rPr>
        <w:t>залік;</w:t>
      </w:r>
    </w:p>
    <w:p w:rsidR="00762704" w:rsidRPr="001D5710" w:rsidRDefault="00762704" w:rsidP="005F2D1C">
      <w:pPr>
        <w:numPr>
          <w:ilvl w:val="1"/>
          <w:numId w:val="17"/>
        </w:numPr>
        <w:spacing w:line="360" w:lineRule="auto"/>
        <w:ind w:left="0" w:firstLine="709"/>
        <w:jc w:val="both"/>
        <w:rPr>
          <w:color w:val="000000"/>
          <w:sz w:val="28"/>
        </w:rPr>
      </w:pPr>
      <w:r w:rsidRPr="001D5710">
        <w:rPr>
          <w:color w:val="000000"/>
          <w:sz w:val="28"/>
        </w:rPr>
        <w:t>іспит.</w:t>
      </w:r>
    </w:p>
    <w:p w:rsidR="00762704" w:rsidRPr="001D5710" w:rsidRDefault="00762704" w:rsidP="005F2D1C">
      <w:pPr>
        <w:spacing w:line="360" w:lineRule="auto"/>
        <w:ind w:firstLine="709"/>
        <w:jc w:val="both"/>
        <w:rPr>
          <w:color w:val="000000"/>
          <w:sz w:val="28"/>
        </w:rPr>
      </w:pPr>
      <w:r w:rsidRPr="001D5710">
        <w:rPr>
          <w:b/>
          <w:bCs/>
          <w:i/>
          <w:iCs/>
          <w:color w:val="000000"/>
          <w:sz w:val="28"/>
        </w:rPr>
        <w:t>Методи контролю</w:t>
      </w:r>
      <w:r w:rsidRPr="001D5710">
        <w:rPr>
          <w:color w:val="000000"/>
          <w:sz w:val="28"/>
        </w:rPr>
        <w:t xml:space="preserve"> </w:t>
      </w:r>
      <w:r w:rsidR="005F2D1C" w:rsidRPr="001D5710">
        <w:rPr>
          <w:color w:val="000000"/>
          <w:sz w:val="28"/>
        </w:rPr>
        <w:t xml:space="preserve">– </w:t>
      </w:r>
      <w:r w:rsidRPr="001D5710">
        <w:rPr>
          <w:color w:val="000000"/>
          <w:sz w:val="28"/>
        </w:rPr>
        <w:t>способи організації самого контролю (подачі його змісту, характеру виконання завдань і т</w:t>
      </w:r>
      <w:r w:rsidR="005F2D1C" w:rsidRPr="001D5710">
        <w:rPr>
          <w:color w:val="000000"/>
          <w:sz w:val="28"/>
        </w:rPr>
        <w:t>. п</w:t>
      </w:r>
      <w:r w:rsidRPr="001D5710">
        <w:rPr>
          <w:color w:val="000000"/>
          <w:sz w:val="28"/>
        </w:rPr>
        <w:t>.):</w:t>
      </w:r>
    </w:p>
    <w:p w:rsidR="00762704" w:rsidRPr="001D5710" w:rsidRDefault="00762704" w:rsidP="005F2D1C">
      <w:pPr>
        <w:numPr>
          <w:ilvl w:val="1"/>
          <w:numId w:val="9"/>
        </w:numPr>
        <w:tabs>
          <w:tab w:val="num" w:pos="1287"/>
        </w:tabs>
        <w:spacing w:line="360" w:lineRule="auto"/>
        <w:ind w:left="0" w:firstLine="709"/>
        <w:jc w:val="both"/>
        <w:rPr>
          <w:color w:val="000000"/>
          <w:sz w:val="28"/>
        </w:rPr>
      </w:pPr>
      <w:r w:rsidRPr="001D5710">
        <w:rPr>
          <w:color w:val="000000"/>
          <w:sz w:val="28"/>
        </w:rPr>
        <w:t>спостереження;</w:t>
      </w:r>
    </w:p>
    <w:p w:rsidR="00762704" w:rsidRPr="001D5710" w:rsidRDefault="00762704" w:rsidP="005F2D1C">
      <w:pPr>
        <w:numPr>
          <w:ilvl w:val="1"/>
          <w:numId w:val="9"/>
        </w:numPr>
        <w:tabs>
          <w:tab w:val="num" w:pos="1287"/>
        </w:tabs>
        <w:spacing w:line="360" w:lineRule="auto"/>
        <w:ind w:left="0" w:firstLine="709"/>
        <w:jc w:val="both"/>
        <w:rPr>
          <w:color w:val="000000"/>
          <w:sz w:val="28"/>
        </w:rPr>
      </w:pPr>
      <w:r w:rsidRPr="001D5710">
        <w:rPr>
          <w:color w:val="000000"/>
          <w:sz w:val="28"/>
        </w:rPr>
        <w:t>усна перевірка (опитування, співбесіда);</w:t>
      </w:r>
    </w:p>
    <w:p w:rsidR="00762704" w:rsidRPr="001D5710" w:rsidRDefault="00762704" w:rsidP="005F2D1C">
      <w:pPr>
        <w:numPr>
          <w:ilvl w:val="1"/>
          <w:numId w:val="9"/>
        </w:numPr>
        <w:tabs>
          <w:tab w:val="num" w:pos="1287"/>
        </w:tabs>
        <w:spacing w:line="360" w:lineRule="auto"/>
        <w:ind w:left="0" w:firstLine="709"/>
        <w:jc w:val="both"/>
        <w:rPr>
          <w:color w:val="000000"/>
          <w:sz w:val="28"/>
        </w:rPr>
      </w:pPr>
      <w:r w:rsidRPr="001D5710">
        <w:rPr>
          <w:color w:val="000000"/>
          <w:sz w:val="28"/>
        </w:rPr>
        <w:t>письмова перевірка (контрольна робота, диктант, твір, реферат);</w:t>
      </w:r>
    </w:p>
    <w:p w:rsidR="00762704" w:rsidRPr="001D5710" w:rsidRDefault="00762704" w:rsidP="005F2D1C">
      <w:pPr>
        <w:numPr>
          <w:ilvl w:val="1"/>
          <w:numId w:val="9"/>
        </w:numPr>
        <w:tabs>
          <w:tab w:val="num" w:pos="1287"/>
        </w:tabs>
        <w:spacing w:line="360" w:lineRule="auto"/>
        <w:ind w:left="0" w:firstLine="709"/>
        <w:jc w:val="both"/>
        <w:rPr>
          <w:color w:val="000000"/>
          <w:sz w:val="28"/>
        </w:rPr>
      </w:pPr>
      <w:r w:rsidRPr="001D5710">
        <w:rPr>
          <w:color w:val="000000"/>
          <w:sz w:val="28"/>
        </w:rPr>
        <w:t>лабораторно-практична робота (звіт, графічна робота, розробка проекту);</w:t>
      </w:r>
    </w:p>
    <w:p w:rsidR="00762704" w:rsidRPr="001D5710" w:rsidRDefault="00762704" w:rsidP="005F2D1C">
      <w:pPr>
        <w:numPr>
          <w:ilvl w:val="1"/>
          <w:numId w:val="9"/>
        </w:numPr>
        <w:tabs>
          <w:tab w:val="num" w:pos="1287"/>
        </w:tabs>
        <w:spacing w:line="360" w:lineRule="auto"/>
        <w:ind w:left="0" w:firstLine="709"/>
        <w:jc w:val="both"/>
        <w:rPr>
          <w:color w:val="000000"/>
          <w:sz w:val="28"/>
        </w:rPr>
      </w:pPr>
      <w:r w:rsidRPr="001D5710">
        <w:rPr>
          <w:color w:val="000000"/>
          <w:sz w:val="28"/>
        </w:rPr>
        <w:t>програмований контроль (тестування).</w:t>
      </w:r>
    </w:p>
    <w:p w:rsidR="00762704" w:rsidRPr="001D5710" w:rsidRDefault="00762704" w:rsidP="005F2D1C">
      <w:pPr>
        <w:pStyle w:val="5"/>
        <w:keepNext w:val="0"/>
        <w:spacing w:line="360" w:lineRule="auto"/>
        <w:ind w:firstLine="709"/>
        <w:rPr>
          <w:color w:val="000000"/>
        </w:rPr>
      </w:pPr>
      <w:r w:rsidRPr="001D5710">
        <w:rPr>
          <w:color w:val="000000"/>
        </w:rPr>
        <w:t xml:space="preserve">Власне </w:t>
      </w:r>
      <w:r w:rsidRPr="001D5710">
        <w:rPr>
          <w:b/>
          <w:bCs/>
          <w:color w:val="000000"/>
        </w:rPr>
        <w:t>контроль</w:t>
      </w:r>
      <w:r w:rsidRPr="001D5710">
        <w:rPr>
          <w:color w:val="000000"/>
        </w:rPr>
        <w:t xml:space="preserve"> являє собою процес порівняння, встановлення однаковості чи розбіжності об’єкту та еталону і частіше називається </w:t>
      </w:r>
      <w:r w:rsidRPr="001D5710">
        <w:rPr>
          <w:b/>
          <w:bCs/>
          <w:color w:val="000000"/>
        </w:rPr>
        <w:t>перевіркою</w:t>
      </w:r>
      <w:r w:rsidRPr="001D5710">
        <w:rPr>
          <w:color w:val="000000"/>
        </w:rPr>
        <w:t xml:space="preserve"> </w:t>
      </w:r>
      <w:r w:rsidR="005F2D1C" w:rsidRPr="001D5710">
        <w:rPr>
          <w:color w:val="000000"/>
        </w:rPr>
        <w:t xml:space="preserve">– </w:t>
      </w:r>
      <w:r w:rsidRPr="001D5710">
        <w:rPr>
          <w:color w:val="000000"/>
        </w:rPr>
        <w:t>процес порівняння, звірення реальних результатів навчання з еталонними.</w:t>
      </w:r>
    </w:p>
    <w:p w:rsidR="00762704" w:rsidRPr="001D5710" w:rsidRDefault="00762704" w:rsidP="005F2D1C">
      <w:pPr>
        <w:spacing w:line="360" w:lineRule="auto"/>
        <w:ind w:firstLine="709"/>
        <w:jc w:val="both"/>
        <w:rPr>
          <w:color w:val="000000"/>
          <w:sz w:val="28"/>
        </w:rPr>
      </w:pPr>
      <w:r w:rsidRPr="001D5710">
        <w:rPr>
          <w:b/>
          <w:bCs/>
          <w:color w:val="000000"/>
          <w:sz w:val="28"/>
        </w:rPr>
        <w:t>Оцінювання</w:t>
      </w:r>
      <w:r w:rsidRPr="001D5710">
        <w:rPr>
          <w:color w:val="000000"/>
          <w:sz w:val="28"/>
        </w:rPr>
        <w:t xml:space="preserve"> </w:t>
      </w:r>
      <w:r w:rsidR="005F2D1C" w:rsidRPr="001D5710">
        <w:rPr>
          <w:color w:val="000000"/>
          <w:sz w:val="28"/>
        </w:rPr>
        <w:t xml:space="preserve">– </w:t>
      </w:r>
      <w:r w:rsidRPr="001D5710">
        <w:rPr>
          <w:color w:val="000000"/>
          <w:sz w:val="28"/>
        </w:rPr>
        <w:t>установлення ступеня однаковості (розходження) реальних результатів навчання з еталонними. Оцінювання починається ще на етапі підготовки до контролю і полягає у встановленні критеріїв і норм оцінювання.</w:t>
      </w:r>
    </w:p>
    <w:p w:rsidR="00762704" w:rsidRPr="001D5710" w:rsidRDefault="00762704" w:rsidP="005F2D1C">
      <w:pPr>
        <w:spacing w:line="360" w:lineRule="auto"/>
        <w:ind w:firstLine="709"/>
        <w:jc w:val="both"/>
        <w:rPr>
          <w:color w:val="000000"/>
          <w:sz w:val="28"/>
        </w:rPr>
      </w:pPr>
      <w:r w:rsidRPr="001D5710">
        <w:rPr>
          <w:b/>
          <w:bCs/>
          <w:i/>
          <w:iCs/>
          <w:color w:val="000000"/>
          <w:sz w:val="28"/>
        </w:rPr>
        <w:t>Критерії оцінювання</w:t>
      </w:r>
      <w:r w:rsidRPr="001D5710">
        <w:rPr>
          <w:color w:val="000000"/>
          <w:sz w:val="28"/>
        </w:rPr>
        <w:t xml:space="preserve"> </w:t>
      </w:r>
      <w:r w:rsidR="005F2D1C" w:rsidRPr="001D5710">
        <w:rPr>
          <w:color w:val="000000"/>
          <w:sz w:val="28"/>
        </w:rPr>
        <w:t xml:space="preserve">– </w:t>
      </w:r>
      <w:r w:rsidRPr="001D5710">
        <w:rPr>
          <w:color w:val="000000"/>
          <w:sz w:val="28"/>
        </w:rPr>
        <w:t xml:space="preserve">параметри еталона </w:t>
      </w:r>
      <w:r w:rsidR="005F2D1C" w:rsidRPr="001D5710">
        <w:rPr>
          <w:color w:val="000000"/>
          <w:sz w:val="28"/>
        </w:rPr>
        <w:t xml:space="preserve">– </w:t>
      </w:r>
      <w:r w:rsidRPr="001D5710">
        <w:rPr>
          <w:color w:val="000000"/>
          <w:sz w:val="28"/>
        </w:rPr>
        <w:t>результату навчання (уміння учня): правильність (відсутність помилок), якість, швидкість, своєчасність виконання.</w:t>
      </w:r>
    </w:p>
    <w:p w:rsidR="00762704" w:rsidRPr="001D5710" w:rsidRDefault="00762704" w:rsidP="005F2D1C">
      <w:pPr>
        <w:spacing w:line="360" w:lineRule="auto"/>
        <w:ind w:firstLine="709"/>
        <w:jc w:val="both"/>
        <w:rPr>
          <w:color w:val="000000"/>
          <w:sz w:val="28"/>
        </w:rPr>
      </w:pPr>
      <w:r w:rsidRPr="001D5710">
        <w:rPr>
          <w:b/>
          <w:bCs/>
          <w:i/>
          <w:iCs/>
          <w:color w:val="000000"/>
          <w:sz w:val="28"/>
        </w:rPr>
        <w:t>Норми критеріїв оцінювання</w:t>
      </w:r>
      <w:r w:rsidRPr="001D5710">
        <w:rPr>
          <w:color w:val="000000"/>
          <w:sz w:val="28"/>
        </w:rPr>
        <w:t xml:space="preserve"> </w:t>
      </w:r>
      <w:r w:rsidR="005F2D1C" w:rsidRPr="001D5710">
        <w:rPr>
          <w:color w:val="000000"/>
          <w:sz w:val="28"/>
        </w:rPr>
        <w:t xml:space="preserve">– </w:t>
      </w:r>
      <w:r w:rsidRPr="001D5710">
        <w:rPr>
          <w:color w:val="000000"/>
          <w:sz w:val="28"/>
        </w:rPr>
        <w:t xml:space="preserve">значення критеріїв, розподілені за певними рівнями (наприклад: </w:t>
      </w:r>
      <w:r w:rsidR="005F2D1C" w:rsidRPr="001D5710">
        <w:rPr>
          <w:color w:val="000000"/>
          <w:sz w:val="28"/>
        </w:rPr>
        <w:t>«</w:t>
      </w:r>
      <w:r w:rsidRPr="001D5710">
        <w:rPr>
          <w:color w:val="000000"/>
          <w:sz w:val="28"/>
        </w:rPr>
        <w:t>відмінно</w:t>
      </w:r>
      <w:r w:rsidR="005F2D1C" w:rsidRPr="001D5710">
        <w:rPr>
          <w:color w:val="000000"/>
          <w:sz w:val="28"/>
        </w:rPr>
        <w:t>»</w:t>
      </w:r>
      <w:r w:rsidRPr="001D5710">
        <w:rPr>
          <w:color w:val="000000"/>
          <w:sz w:val="28"/>
        </w:rPr>
        <w:t xml:space="preserve"> – повністю правильно, якісно, своєчасно, </w:t>
      </w:r>
      <w:r w:rsidR="005F2D1C" w:rsidRPr="001D5710">
        <w:rPr>
          <w:color w:val="000000"/>
          <w:sz w:val="28"/>
        </w:rPr>
        <w:t>«</w:t>
      </w:r>
      <w:r w:rsidRPr="001D5710">
        <w:rPr>
          <w:color w:val="000000"/>
          <w:sz w:val="28"/>
        </w:rPr>
        <w:t>добре</w:t>
      </w:r>
      <w:r w:rsidR="005F2D1C" w:rsidRPr="001D5710">
        <w:rPr>
          <w:color w:val="000000"/>
          <w:sz w:val="28"/>
        </w:rPr>
        <w:t>»</w:t>
      </w:r>
      <w:r w:rsidRPr="001D5710">
        <w:rPr>
          <w:color w:val="000000"/>
          <w:sz w:val="28"/>
        </w:rPr>
        <w:t xml:space="preserve"> – повністю правильно, але дещо неякісно і/або несвоєчасно, </w:t>
      </w:r>
      <w:r w:rsidR="005F2D1C" w:rsidRPr="001D5710">
        <w:rPr>
          <w:color w:val="000000"/>
          <w:sz w:val="28"/>
        </w:rPr>
        <w:t>«</w:t>
      </w:r>
      <w:r w:rsidRPr="001D5710">
        <w:rPr>
          <w:color w:val="000000"/>
          <w:sz w:val="28"/>
        </w:rPr>
        <w:t>задовільно</w:t>
      </w:r>
      <w:r w:rsidR="005F2D1C" w:rsidRPr="001D5710">
        <w:rPr>
          <w:color w:val="000000"/>
          <w:sz w:val="28"/>
        </w:rPr>
        <w:t>»</w:t>
      </w:r>
      <w:r w:rsidRPr="001D5710">
        <w:rPr>
          <w:color w:val="000000"/>
          <w:sz w:val="28"/>
        </w:rPr>
        <w:t xml:space="preserve"> – 1</w:t>
      </w:r>
      <w:r w:rsidR="005F2D1C" w:rsidRPr="001D5710">
        <w:rPr>
          <w:color w:val="000000"/>
          <w:sz w:val="28"/>
        </w:rPr>
        <w:t>–2</w:t>
      </w:r>
      <w:r w:rsidRPr="001D5710">
        <w:rPr>
          <w:color w:val="000000"/>
          <w:sz w:val="28"/>
        </w:rPr>
        <w:t xml:space="preserve"> помилки; </w:t>
      </w:r>
      <w:r w:rsidR="005F2D1C" w:rsidRPr="001D5710">
        <w:rPr>
          <w:color w:val="000000"/>
          <w:sz w:val="28"/>
        </w:rPr>
        <w:t>«</w:t>
      </w:r>
      <w:r w:rsidRPr="001D5710">
        <w:rPr>
          <w:color w:val="000000"/>
          <w:sz w:val="28"/>
        </w:rPr>
        <w:t>незадовільно</w:t>
      </w:r>
      <w:r w:rsidR="005F2D1C" w:rsidRPr="001D5710">
        <w:rPr>
          <w:color w:val="000000"/>
          <w:sz w:val="28"/>
        </w:rPr>
        <w:t>»</w:t>
      </w:r>
      <w:r w:rsidRPr="001D5710">
        <w:rPr>
          <w:color w:val="000000"/>
          <w:sz w:val="28"/>
        </w:rPr>
        <w:t xml:space="preserve"> – більше 2 помилок).</w:t>
      </w:r>
    </w:p>
    <w:p w:rsidR="00762704" w:rsidRPr="001D5710" w:rsidRDefault="00762704" w:rsidP="005F2D1C">
      <w:pPr>
        <w:spacing w:line="360" w:lineRule="auto"/>
        <w:ind w:firstLine="709"/>
        <w:jc w:val="both"/>
        <w:rPr>
          <w:color w:val="000000"/>
          <w:sz w:val="28"/>
        </w:rPr>
      </w:pPr>
      <w:r w:rsidRPr="001D5710">
        <w:rPr>
          <w:b/>
          <w:bCs/>
          <w:i/>
          <w:iCs/>
          <w:color w:val="000000"/>
          <w:sz w:val="28"/>
        </w:rPr>
        <w:t>Оцінка</w:t>
      </w:r>
      <w:r w:rsidRPr="001D5710">
        <w:rPr>
          <w:color w:val="000000"/>
          <w:sz w:val="28"/>
        </w:rPr>
        <w:t xml:space="preserve"> </w:t>
      </w:r>
      <w:r w:rsidR="005F2D1C" w:rsidRPr="001D5710">
        <w:rPr>
          <w:color w:val="000000"/>
          <w:sz w:val="28"/>
        </w:rPr>
        <w:t xml:space="preserve">– </w:t>
      </w:r>
      <w:r w:rsidRPr="001D5710">
        <w:rPr>
          <w:color w:val="000000"/>
          <w:sz w:val="28"/>
        </w:rPr>
        <w:t>вираження результатів оцінювання. Види представлення оцінки:</w:t>
      </w:r>
    </w:p>
    <w:p w:rsidR="00762704" w:rsidRPr="001D5710" w:rsidRDefault="00762704" w:rsidP="005F2D1C">
      <w:pPr>
        <w:numPr>
          <w:ilvl w:val="1"/>
          <w:numId w:val="18"/>
        </w:numPr>
        <w:spacing w:line="360" w:lineRule="auto"/>
        <w:ind w:left="0" w:firstLine="709"/>
        <w:jc w:val="both"/>
        <w:rPr>
          <w:color w:val="000000"/>
          <w:sz w:val="28"/>
        </w:rPr>
      </w:pPr>
      <w:r w:rsidRPr="001D5710">
        <w:rPr>
          <w:b/>
          <w:bCs/>
          <w:i/>
          <w:iCs/>
          <w:color w:val="000000"/>
          <w:sz w:val="28"/>
        </w:rPr>
        <w:t>словесна</w:t>
      </w:r>
      <w:r w:rsidRPr="001D5710">
        <w:rPr>
          <w:color w:val="000000"/>
          <w:sz w:val="28"/>
        </w:rPr>
        <w:t xml:space="preserve"> (письмова чи усна) </w:t>
      </w:r>
      <w:r w:rsidR="005F2D1C" w:rsidRPr="001D5710">
        <w:rPr>
          <w:color w:val="000000"/>
          <w:sz w:val="28"/>
        </w:rPr>
        <w:t xml:space="preserve">– </w:t>
      </w:r>
      <w:r w:rsidRPr="001D5710">
        <w:rPr>
          <w:color w:val="000000"/>
          <w:sz w:val="28"/>
        </w:rPr>
        <w:t>вираз оцінки на словах: схвалення чи осудження, рецензія, критика, характеристика, обґрунтування, пояснення, вимова.</w:t>
      </w:r>
    </w:p>
    <w:p w:rsidR="00762704" w:rsidRPr="001D5710" w:rsidRDefault="00762704" w:rsidP="005F2D1C">
      <w:pPr>
        <w:numPr>
          <w:ilvl w:val="1"/>
          <w:numId w:val="18"/>
        </w:numPr>
        <w:spacing w:line="360" w:lineRule="auto"/>
        <w:ind w:left="0" w:firstLine="709"/>
        <w:jc w:val="both"/>
        <w:rPr>
          <w:color w:val="000000"/>
          <w:sz w:val="28"/>
        </w:rPr>
      </w:pPr>
      <w:r w:rsidRPr="001D5710">
        <w:rPr>
          <w:b/>
          <w:bCs/>
          <w:i/>
          <w:iCs/>
          <w:color w:val="000000"/>
          <w:sz w:val="28"/>
        </w:rPr>
        <w:t>рухова</w:t>
      </w:r>
      <w:r w:rsidRPr="001D5710">
        <w:rPr>
          <w:color w:val="000000"/>
          <w:sz w:val="28"/>
        </w:rPr>
        <w:t xml:space="preserve"> </w:t>
      </w:r>
      <w:r w:rsidR="005F2D1C" w:rsidRPr="001D5710">
        <w:rPr>
          <w:color w:val="000000"/>
          <w:sz w:val="28"/>
        </w:rPr>
        <w:t xml:space="preserve">– </w:t>
      </w:r>
      <w:r w:rsidRPr="001D5710">
        <w:rPr>
          <w:color w:val="000000"/>
          <w:sz w:val="28"/>
        </w:rPr>
        <w:t>вираз оцінки за допомогою різноманітних жестів: кивання головою, поплескування по плечах, потиск руки, аплодування та інше.</w:t>
      </w:r>
    </w:p>
    <w:p w:rsidR="00762704" w:rsidRPr="001D5710" w:rsidRDefault="00762704" w:rsidP="005F2D1C">
      <w:pPr>
        <w:numPr>
          <w:ilvl w:val="1"/>
          <w:numId w:val="18"/>
        </w:numPr>
        <w:spacing w:line="360" w:lineRule="auto"/>
        <w:ind w:left="0" w:firstLine="709"/>
        <w:jc w:val="both"/>
        <w:rPr>
          <w:color w:val="000000"/>
          <w:sz w:val="28"/>
        </w:rPr>
      </w:pPr>
      <w:r w:rsidRPr="001D5710">
        <w:rPr>
          <w:b/>
          <w:bCs/>
          <w:i/>
          <w:iCs/>
          <w:color w:val="000000"/>
          <w:sz w:val="28"/>
        </w:rPr>
        <w:t>умовний знак</w:t>
      </w:r>
      <w:r w:rsidRPr="001D5710">
        <w:rPr>
          <w:color w:val="000000"/>
          <w:sz w:val="28"/>
        </w:rPr>
        <w:t xml:space="preserve"> (відмітка) </w:t>
      </w:r>
      <w:r w:rsidR="005F2D1C" w:rsidRPr="001D5710">
        <w:rPr>
          <w:color w:val="000000"/>
          <w:sz w:val="28"/>
        </w:rPr>
        <w:t xml:space="preserve">– </w:t>
      </w:r>
      <w:r w:rsidRPr="001D5710">
        <w:rPr>
          <w:color w:val="000000"/>
          <w:sz w:val="28"/>
        </w:rPr>
        <w:t xml:space="preserve">вираз оцінки за допомогою умовного знаку: традиційна цифрова відмітка, бали рейтингу, + / -, зараховано / незараховано; </w:t>
      </w:r>
      <w:r w:rsidR="005F2D1C" w:rsidRPr="001D5710">
        <w:rPr>
          <w:color w:val="000000"/>
          <w:sz w:val="28"/>
        </w:rPr>
        <w:t>«н</w:t>
      </w:r>
      <w:r w:rsidRPr="001D5710">
        <w:rPr>
          <w:color w:val="000000"/>
          <w:sz w:val="28"/>
        </w:rPr>
        <w:t>езадовільно</w:t>
      </w:r>
      <w:r w:rsidR="005F2D1C" w:rsidRPr="001D5710">
        <w:rPr>
          <w:color w:val="000000"/>
          <w:sz w:val="28"/>
        </w:rPr>
        <w:t>»,</w:t>
      </w:r>
      <w:r w:rsidRPr="001D5710">
        <w:rPr>
          <w:color w:val="000000"/>
          <w:sz w:val="28"/>
        </w:rPr>
        <w:t xml:space="preserve"> </w:t>
      </w:r>
      <w:r w:rsidR="005F2D1C" w:rsidRPr="001D5710">
        <w:rPr>
          <w:color w:val="000000"/>
          <w:sz w:val="28"/>
        </w:rPr>
        <w:t>«з</w:t>
      </w:r>
      <w:r w:rsidRPr="001D5710">
        <w:rPr>
          <w:color w:val="000000"/>
          <w:sz w:val="28"/>
        </w:rPr>
        <w:t>адовільно</w:t>
      </w:r>
      <w:r w:rsidR="005F2D1C" w:rsidRPr="001D5710">
        <w:rPr>
          <w:color w:val="000000"/>
          <w:sz w:val="28"/>
        </w:rPr>
        <w:t>»,</w:t>
      </w:r>
      <w:r w:rsidRPr="001D5710">
        <w:rPr>
          <w:color w:val="000000"/>
          <w:sz w:val="28"/>
        </w:rPr>
        <w:t xml:space="preserve"> </w:t>
      </w:r>
      <w:r w:rsidR="005F2D1C" w:rsidRPr="001D5710">
        <w:rPr>
          <w:color w:val="000000"/>
          <w:sz w:val="28"/>
        </w:rPr>
        <w:t>«д</w:t>
      </w:r>
      <w:r w:rsidRPr="001D5710">
        <w:rPr>
          <w:color w:val="000000"/>
          <w:sz w:val="28"/>
        </w:rPr>
        <w:t>обре</w:t>
      </w:r>
      <w:r w:rsidR="005F2D1C" w:rsidRPr="001D5710">
        <w:rPr>
          <w:color w:val="000000"/>
          <w:sz w:val="28"/>
        </w:rPr>
        <w:t>»,</w:t>
      </w:r>
      <w:r w:rsidRPr="001D5710">
        <w:rPr>
          <w:color w:val="000000"/>
          <w:sz w:val="28"/>
        </w:rPr>
        <w:t xml:space="preserve"> </w:t>
      </w:r>
      <w:r w:rsidR="005F2D1C" w:rsidRPr="001D5710">
        <w:rPr>
          <w:color w:val="000000"/>
          <w:sz w:val="28"/>
        </w:rPr>
        <w:t>«в</w:t>
      </w:r>
      <w:r w:rsidRPr="001D5710">
        <w:rPr>
          <w:color w:val="000000"/>
          <w:sz w:val="28"/>
        </w:rPr>
        <w:t>ідмінно</w:t>
      </w:r>
      <w:r w:rsidR="005F2D1C" w:rsidRPr="001D5710">
        <w:rPr>
          <w:color w:val="000000"/>
          <w:sz w:val="28"/>
        </w:rPr>
        <w:t>»)</w:t>
      </w:r>
      <w:r w:rsidRPr="001D5710">
        <w:rPr>
          <w:color w:val="000000"/>
          <w:sz w:val="28"/>
        </w:rPr>
        <w:t>.</w:t>
      </w:r>
    </w:p>
    <w:p w:rsidR="00762704" w:rsidRPr="001D5710" w:rsidRDefault="00762704" w:rsidP="005F2D1C">
      <w:pPr>
        <w:numPr>
          <w:ilvl w:val="1"/>
          <w:numId w:val="18"/>
        </w:numPr>
        <w:spacing w:line="360" w:lineRule="auto"/>
        <w:ind w:left="0" w:firstLine="709"/>
        <w:jc w:val="both"/>
        <w:rPr>
          <w:color w:val="000000"/>
          <w:sz w:val="28"/>
        </w:rPr>
      </w:pPr>
      <w:r w:rsidRPr="001D5710">
        <w:rPr>
          <w:b/>
          <w:bCs/>
          <w:i/>
          <w:iCs/>
          <w:color w:val="000000"/>
          <w:sz w:val="28"/>
        </w:rPr>
        <w:t>предметні заохочення</w:t>
      </w:r>
      <w:r w:rsidRPr="001D5710">
        <w:rPr>
          <w:color w:val="000000"/>
          <w:sz w:val="28"/>
        </w:rPr>
        <w:t xml:space="preserve"> (нагороди, призи, грамоти, премії) </w:t>
      </w:r>
      <w:r w:rsidRPr="001D5710">
        <w:rPr>
          <w:b/>
          <w:bCs/>
          <w:i/>
          <w:iCs/>
          <w:color w:val="000000"/>
          <w:sz w:val="28"/>
        </w:rPr>
        <w:t>і покарання</w:t>
      </w:r>
      <w:r w:rsidRPr="001D5710">
        <w:rPr>
          <w:color w:val="000000"/>
          <w:sz w:val="28"/>
        </w:rPr>
        <w:t xml:space="preserve"> (штрафи, </w:t>
      </w:r>
      <w:r w:rsidR="005F2D1C" w:rsidRPr="001D5710">
        <w:rPr>
          <w:color w:val="000000"/>
          <w:sz w:val="28"/>
        </w:rPr>
        <w:t>«</w:t>
      </w:r>
      <w:r w:rsidRPr="001D5710">
        <w:rPr>
          <w:color w:val="000000"/>
          <w:sz w:val="28"/>
        </w:rPr>
        <w:t>жовті</w:t>
      </w:r>
      <w:r w:rsidR="005F2D1C" w:rsidRPr="001D5710">
        <w:rPr>
          <w:color w:val="000000"/>
          <w:sz w:val="28"/>
        </w:rPr>
        <w:t>»</w:t>
      </w:r>
      <w:r w:rsidRPr="001D5710">
        <w:rPr>
          <w:color w:val="000000"/>
          <w:sz w:val="28"/>
        </w:rPr>
        <w:t xml:space="preserve"> та </w:t>
      </w:r>
      <w:r w:rsidR="005F2D1C" w:rsidRPr="001D5710">
        <w:rPr>
          <w:color w:val="000000"/>
          <w:sz w:val="28"/>
        </w:rPr>
        <w:t>«</w:t>
      </w:r>
      <w:r w:rsidRPr="001D5710">
        <w:rPr>
          <w:color w:val="000000"/>
          <w:sz w:val="28"/>
        </w:rPr>
        <w:t>червоні</w:t>
      </w:r>
      <w:r w:rsidR="005F2D1C" w:rsidRPr="001D5710">
        <w:rPr>
          <w:color w:val="000000"/>
          <w:sz w:val="28"/>
        </w:rPr>
        <w:t>»</w:t>
      </w:r>
      <w:r w:rsidRPr="001D5710">
        <w:rPr>
          <w:color w:val="000000"/>
          <w:sz w:val="28"/>
        </w:rPr>
        <w:t xml:space="preserve"> картки, вилучення з гри).</w:t>
      </w:r>
    </w:p>
    <w:p w:rsidR="00762704" w:rsidRPr="001D5710" w:rsidRDefault="00762704" w:rsidP="005F2D1C">
      <w:pPr>
        <w:spacing w:line="360" w:lineRule="auto"/>
        <w:ind w:firstLine="709"/>
        <w:jc w:val="both"/>
        <w:rPr>
          <w:color w:val="000000"/>
          <w:sz w:val="28"/>
        </w:rPr>
      </w:pPr>
      <w:r w:rsidRPr="001D5710">
        <w:rPr>
          <w:b/>
          <w:bCs/>
          <w:color w:val="000000"/>
          <w:sz w:val="28"/>
        </w:rPr>
        <w:t>Корекція</w:t>
      </w:r>
      <w:r w:rsidRPr="001D5710">
        <w:rPr>
          <w:color w:val="000000"/>
          <w:sz w:val="28"/>
        </w:rPr>
        <w:t xml:space="preserve"> </w:t>
      </w:r>
      <w:r w:rsidR="005F2D1C" w:rsidRPr="001D5710">
        <w:rPr>
          <w:color w:val="000000"/>
          <w:sz w:val="28"/>
        </w:rPr>
        <w:t xml:space="preserve">– </w:t>
      </w:r>
      <w:r w:rsidRPr="001D5710">
        <w:rPr>
          <w:color w:val="000000"/>
          <w:sz w:val="28"/>
        </w:rPr>
        <w:t>зміна навчальних цілей, способів навчальної роботи відповідно до отриманих результатів.</w:t>
      </w:r>
    </w:p>
    <w:p w:rsidR="001D5710" w:rsidRDefault="001D5710" w:rsidP="005F2D1C">
      <w:pPr>
        <w:pStyle w:val="a"/>
        <w:numPr>
          <w:ilvl w:val="0"/>
          <w:numId w:val="0"/>
        </w:numPr>
        <w:spacing w:before="0" w:after="0" w:line="360" w:lineRule="auto"/>
        <w:ind w:firstLine="709"/>
        <w:jc w:val="both"/>
        <w:rPr>
          <w:caps w:val="0"/>
          <w:color w:val="000000"/>
          <w:u w:val="none"/>
        </w:rPr>
      </w:pPr>
    </w:p>
    <w:p w:rsidR="00762704" w:rsidRPr="001D5710"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 xml:space="preserve">3. </w:t>
      </w:r>
      <w:r w:rsidR="001D5710" w:rsidRPr="001D5710">
        <w:rPr>
          <w:caps w:val="0"/>
          <w:color w:val="000000"/>
          <w:u w:val="none"/>
        </w:rPr>
        <w:t>Психологія оцінювання в навчанні</w:t>
      </w:r>
    </w:p>
    <w:p w:rsidR="001D5710" w:rsidRDefault="001D5710" w:rsidP="005F2D1C">
      <w:pPr>
        <w:pStyle w:val="a9"/>
        <w:tabs>
          <w:tab w:val="num" w:pos="1287"/>
        </w:tabs>
        <w:spacing w:line="360" w:lineRule="auto"/>
        <w:ind w:firstLine="709"/>
        <w:rPr>
          <w:color w:val="000000"/>
        </w:rPr>
      </w:pPr>
    </w:p>
    <w:p w:rsidR="00762704" w:rsidRPr="001D5710" w:rsidRDefault="00762704" w:rsidP="005F2D1C">
      <w:pPr>
        <w:pStyle w:val="a9"/>
        <w:tabs>
          <w:tab w:val="num" w:pos="1287"/>
        </w:tabs>
        <w:spacing w:line="360" w:lineRule="auto"/>
        <w:ind w:firstLine="709"/>
        <w:rPr>
          <w:color w:val="000000"/>
        </w:rPr>
      </w:pPr>
      <w:r w:rsidRPr="001D5710">
        <w:rPr>
          <w:color w:val="000000"/>
        </w:rPr>
        <w:t>Оскільки навчання являє собою спільну діяльність педагога і учнів, навчальна оцінка завжди є і соціальною оцінкою, впливаючи на кожного учня і групу учнів в цілому. Тому при проведенні оцінювання завжди треба думати не лише про норми і критерії оцінювання, а й про те, як вплине оцінка на конкретного учня, що змініть в його поведінці. За ступенем узагальненості оцінку можна поділити на: парціальну; фіксовану; інтегровану.</w:t>
      </w:r>
    </w:p>
    <w:p w:rsidR="00762704" w:rsidRPr="001D5710" w:rsidRDefault="00762704" w:rsidP="005F2D1C">
      <w:pPr>
        <w:tabs>
          <w:tab w:val="num" w:pos="1287"/>
        </w:tabs>
        <w:spacing w:line="360" w:lineRule="auto"/>
        <w:ind w:firstLine="709"/>
        <w:jc w:val="both"/>
        <w:rPr>
          <w:color w:val="000000"/>
          <w:sz w:val="28"/>
        </w:rPr>
      </w:pPr>
      <w:r w:rsidRPr="001D5710">
        <w:rPr>
          <w:b/>
          <w:bCs/>
          <w:i/>
          <w:iCs/>
          <w:color w:val="000000"/>
          <w:sz w:val="28"/>
        </w:rPr>
        <w:t>Парціальна оцінка</w:t>
      </w:r>
      <w:r w:rsidRPr="001D5710">
        <w:rPr>
          <w:color w:val="000000"/>
          <w:sz w:val="28"/>
        </w:rPr>
        <w:t xml:space="preserve"> </w:t>
      </w:r>
      <w:r w:rsidR="005F2D1C" w:rsidRPr="001D5710">
        <w:rPr>
          <w:color w:val="000000"/>
          <w:sz w:val="28"/>
        </w:rPr>
        <w:t>(«порція»</w:t>
      </w:r>
      <w:r w:rsidRPr="001D5710">
        <w:rPr>
          <w:color w:val="000000"/>
          <w:sz w:val="28"/>
        </w:rPr>
        <w:t>) – окрема вербальна оцінка учня, виказана у будь-який час, в зв’язку з будь-якими формами контролю.</w:t>
      </w:r>
    </w:p>
    <w:p w:rsidR="00762704" w:rsidRPr="001D5710" w:rsidRDefault="00762704" w:rsidP="005F2D1C">
      <w:pPr>
        <w:tabs>
          <w:tab w:val="num" w:pos="1287"/>
        </w:tabs>
        <w:spacing w:line="360" w:lineRule="auto"/>
        <w:ind w:firstLine="709"/>
        <w:jc w:val="both"/>
        <w:rPr>
          <w:color w:val="000000"/>
          <w:sz w:val="28"/>
        </w:rPr>
      </w:pPr>
      <w:r w:rsidRPr="001D5710">
        <w:rPr>
          <w:b/>
          <w:bCs/>
          <w:i/>
          <w:iCs/>
          <w:color w:val="000000"/>
          <w:sz w:val="28"/>
        </w:rPr>
        <w:t>Фіксована оцінка</w:t>
      </w:r>
      <w:r w:rsidRPr="001D5710">
        <w:rPr>
          <w:color w:val="000000"/>
          <w:sz w:val="28"/>
        </w:rPr>
        <w:t xml:space="preserve"> – оцінка, виражена у формі відмітки (діє тривалий час).</w:t>
      </w:r>
    </w:p>
    <w:p w:rsidR="00762704" w:rsidRPr="001D5710" w:rsidRDefault="00762704" w:rsidP="005F2D1C">
      <w:pPr>
        <w:tabs>
          <w:tab w:val="num" w:pos="1287"/>
        </w:tabs>
        <w:spacing w:line="360" w:lineRule="auto"/>
        <w:ind w:firstLine="709"/>
        <w:jc w:val="both"/>
        <w:rPr>
          <w:color w:val="000000"/>
          <w:sz w:val="28"/>
        </w:rPr>
      </w:pPr>
      <w:r w:rsidRPr="001D5710">
        <w:rPr>
          <w:b/>
          <w:bCs/>
          <w:i/>
          <w:iCs/>
          <w:color w:val="000000"/>
          <w:sz w:val="28"/>
        </w:rPr>
        <w:t>Інтегрована оцінка</w:t>
      </w:r>
      <w:r w:rsidRPr="001D5710">
        <w:rPr>
          <w:color w:val="000000"/>
          <w:sz w:val="28"/>
        </w:rPr>
        <w:t xml:space="preserve"> – поєднання парціальної і фіксованої оцінки.</w:t>
      </w:r>
    </w:p>
    <w:p w:rsidR="00762704" w:rsidRPr="001D5710" w:rsidRDefault="00762704" w:rsidP="005F2D1C">
      <w:pPr>
        <w:pStyle w:val="a9"/>
        <w:tabs>
          <w:tab w:val="num" w:pos="1287"/>
        </w:tabs>
        <w:spacing w:line="360" w:lineRule="auto"/>
        <w:ind w:firstLine="709"/>
        <w:rPr>
          <w:color w:val="000000"/>
        </w:rPr>
      </w:pPr>
      <w:r w:rsidRPr="001D5710">
        <w:rPr>
          <w:color w:val="000000"/>
        </w:rPr>
        <w:t xml:space="preserve">Обмеження лише парціальними оцінками не надає можливості порівняти успіхи учнів, встановити динаміку успішності навчання окремого учня. Однак лише фіксована оцінка також має свої обмеження, оскільки педагог не завжди точно встановлює норми оцінювання (на 5 </w:t>
      </w:r>
      <w:r w:rsidR="005F2D1C" w:rsidRPr="001D5710">
        <w:rPr>
          <w:color w:val="000000"/>
        </w:rPr>
        <w:t>– б</w:t>
      </w:r>
      <w:r w:rsidRPr="001D5710">
        <w:rPr>
          <w:color w:val="000000"/>
        </w:rPr>
        <w:t>ог, на 4</w:t>
      </w:r>
      <w:r w:rsidR="005F2D1C" w:rsidRPr="001D5710">
        <w:rPr>
          <w:color w:val="000000"/>
        </w:rPr>
        <w:t>-я</w:t>
      </w:r>
      <w:r w:rsidRPr="001D5710">
        <w:rPr>
          <w:color w:val="000000"/>
        </w:rPr>
        <w:t>, інші на 3 і нижче). Завищена норма оцінки (важко досягти) породжує стурбованість, зниження активності, відмову від роботи. Занижена норма оцінки (легко досягти) також спричиняє зниження активності, благодушність, самозадоволення, неробство, ледарство, гультяйство. До того ж відмітки не завжди надають можливості чітко встановити розбіжність між успіхами учнів в навчанні. Наприклад, 4 для одного може бути слабкою, а для іншого – дуже високою підготовленістю. Завищена оцінка для одного може підсилити бажання навчатись, для другого – послабити. Тому в навчанні рекомендується завжди використовувати інтегровані оцінки: не лише повідомити результати контролю, а й додати її вербальне тлумачення.</w:t>
      </w:r>
    </w:p>
    <w:p w:rsidR="00762704" w:rsidRPr="001D5710" w:rsidRDefault="00762704" w:rsidP="005F2D1C">
      <w:pPr>
        <w:pStyle w:val="a9"/>
        <w:tabs>
          <w:tab w:val="num" w:pos="1287"/>
        </w:tabs>
        <w:spacing w:line="360" w:lineRule="auto"/>
        <w:ind w:firstLine="709"/>
        <w:rPr>
          <w:color w:val="000000"/>
        </w:rPr>
      </w:pPr>
      <w:r w:rsidRPr="001D5710">
        <w:rPr>
          <w:color w:val="000000"/>
        </w:rPr>
        <w:t xml:space="preserve">За способом надання парціальна оцінка поділяється на </w:t>
      </w:r>
      <w:r w:rsidRPr="001D5710">
        <w:rPr>
          <w:i/>
          <w:iCs/>
          <w:color w:val="000000"/>
        </w:rPr>
        <w:t>пряму</w:t>
      </w:r>
      <w:r w:rsidRPr="001D5710">
        <w:rPr>
          <w:color w:val="000000"/>
        </w:rPr>
        <w:t xml:space="preserve"> (звернену на конкретного учня) і </w:t>
      </w:r>
      <w:r w:rsidRPr="001D5710">
        <w:rPr>
          <w:i/>
          <w:iCs/>
          <w:color w:val="000000"/>
        </w:rPr>
        <w:t>непряму</w:t>
      </w:r>
      <w:r w:rsidRPr="001D5710">
        <w:rPr>
          <w:color w:val="000000"/>
        </w:rPr>
        <w:t xml:space="preserve"> (оцінку людини через когось, щось).</w:t>
      </w:r>
    </w:p>
    <w:p w:rsidR="00762704" w:rsidRPr="001D5710" w:rsidRDefault="00762704" w:rsidP="005F2D1C">
      <w:pPr>
        <w:pStyle w:val="a9"/>
        <w:tabs>
          <w:tab w:val="num" w:pos="1287"/>
        </w:tabs>
        <w:spacing w:line="360" w:lineRule="auto"/>
        <w:ind w:firstLine="709"/>
        <w:rPr>
          <w:color w:val="000000"/>
        </w:rPr>
      </w:pPr>
      <w:r w:rsidRPr="001D5710">
        <w:rPr>
          <w:color w:val="000000"/>
        </w:rPr>
        <w:t xml:space="preserve">Треба пам’ятати, що непряма оцінка – більш стимулює і депресує. </w:t>
      </w:r>
      <w:r w:rsidR="005F2D1C" w:rsidRPr="001D5710">
        <w:rPr>
          <w:color w:val="000000"/>
        </w:rPr>
        <w:t>«</w:t>
      </w:r>
      <w:r w:rsidRPr="001D5710">
        <w:rPr>
          <w:color w:val="000000"/>
        </w:rPr>
        <w:t>Хвалити краще при всіх, лаяти – на одинці</w:t>
      </w:r>
      <w:r w:rsidR="005F2D1C" w:rsidRPr="001D5710">
        <w:rPr>
          <w:color w:val="000000"/>
        </w:rPr>
        <w:t>»</w:t>
      </w:r>
      <w:r w:rsidRPr="001D5710">
        <w:rPr>
          <w:color w:val="000000"/>
        </w:rPr>
        <w:t>.</w:t>
      </w:r>
    </w:p>
    <w:p w:rsidR="00762704" w:rsidRPr="001D5710" w:rsidRDefault="00762704" w:rsidP="005F2D1C">
      <w:pPr>
        <w:pStyle w:val="a9"/>
        <w:tabs>
          <w:tab w:val="num" w:pos="1287"/>
        </w:tabs>
        <w:spacing w:line="360" w:lineRule="auto"/>
        <w:ind w:firstLine="709"/>
        <w:rPr>
          <w:color w:val="000000"/>
        </w:rPr>
      </w:pPr>
      <w:r w:rsidRPr="001D5710">
        <w:rPr>
          <w:color w:val="000000"/>
        </w:rPr>
        <w:t>Способи оціночної стимуляції парціальною оцінкою:</w:t>
      </w:r>
    </w:p>
    <w:p w:rsidR="00762704" w:rsidRPr="001D5710" w:rsidRDefault="00762704" w:rsidP="005F2D1C">
      <w:pPr>
        <w:pStyle w:val="a9"/>
        <w:numPr>
          <w:ilvl w:val="0"/>
          <w:numId w:val="19"/>
        </w:numPr>
        <w:spacing w:line="360" w:lineRule="auto"/>
        <w:ind w:left="0" w:firstLine="709"/>
        <w:rPr>
          <w:color w:val="000000"/>
        </w:rPr>
      </w:pPr>
      <w:r w:rsidRPr="001D5710">
        <w:rPr>
          <w:color w:val="000000"/>
        </w:rPr>
        <w:t>відсутність оцінки (відхилення від оцінки);</w:t>
      </w:r>
    </w:p>
    <w:p w:rsidR="00762704" w:rsidRPr="001D5710" w:rsidRDefault="00762704" w:rsidP="005F2D1C">
      <w:pPr>
        <w:pStyle w:val="a9"/>
        <w:numPr>
          <w:ilvl w:val="0"/>
          <w:numId w:val="19"/>
        </w:numPr>
        <w:spacing w:line="360" w:lineRule="auto"/>
        <w:ind w:left="0" w:firstLine="709"/>
        <w:rPr>
          <w:color w:val="000000"/>
        </w:rPr>
      </w:pPr>
      <w:r w:rsidRPr="001D5710">
        <w:rPr>
          <w:color w:val="000000"/>
        </w:rPr>
        <w:t>невизначена оцінка;</w:t>
      </w:r>
    </w:p>
    <w:p w:rsidR="00762704" w:rsidRPr="001D5710" w:rsidRDefault="00762704" w:rsidP="005F2D1C">
      <w:pPr>
        <w:pStyle w:val="a9"/>
        <w:numPr>
          <w:ilvl w:val="0"/>
          <w:numId w:val="19"/>
        </w:numPr>
        <w:spacing w:line="360" w:lineRule="auto"/>
        <w:ind w:left="0" w:firstLine="709"/>
        <w:rPr>
          <w:color w:val="000000"/>
        </w:rPr>
      </w:pPr>
      <w:r w:rsidRPr="001D5710">
        <w:rPr>
          <w:color w:val="000000"/>
        </w:rPr>
        <w:t>пряма позитивна (згода, схвалення) чи негативна (зауваження, незгода, покарання).</w:t>
      </w:r>
    </w:p>
    <w:p w:rsidR="00762704" w:rsidRPr="001D5710" w:rsidRDefault="00762704" w:rsidP="005F2D1C">
      <w:pPr>
        <w:pStyle w:val="a9"/>
        <w:tabs>
          <w:tab w:val="num" w:pos="1287"/>
        </w:tabs>
        <w:spacing w:line="360" w:lineRule="auto"/>
        <w:ind w:firstLine="709"/>
        <w:rPr>
          <w:color w:val="000000"/>
        </w:rPr>
      </w:pPr>
      <w:r w:rsidRPr="001D5710">
        <w:rPr>
          <w:color w:val="000000"/>
        </w:rPr>
        <w:t>Відсутність і невизначеність оцінки – небажані, оскільки породжують домисли учнів.</w:t>
      </w:r>
    </w:p>
    <w:p w:rsidR="00762704" w:rsidRPr="001D5710" w:rsidRDefault="00762704" w:rsidP="005F2D1C">
      <w:pPr>
        <w:tabs>
          <w:tab w:val="num" w:pos="1287"/>
        </w:tabs>
        <w:spacing w:line="360" w:lineRule="auto"/>
        <w:ind w:firstLine="709"/>
        <w:jc w:val="both"/>
        <w:rPr>
          <w:color w:val="000000"/>
          <w:sz w:val="28"/>
        </w:rPr>
      </w:pPr>
      <w:r w:rsidRPr="001D5710">
        <w:rPr>
          <w:color w:val="000000"/>
          <w:sz w:val="28"/>
        </w:rPr>
        <w:t>Отже, у здійсненні оціночної діяльності необхідно завжди приймати до уваги безліч чинників, у тому числі психологічних і соціально-психологічних, прогнозувати вплив оцінки на конкретного учня і його становище в групі і комбінувати за необхідності різні форми оцінок.</w:t>
      </w:r>
    </w:p>
    <w:p w:rsidR="001D5710" w:rsidRDefault="001D5710" w:rsidP="005F2D1C">
      <w:pPr>
        <w:pStyle w:val="a"/>
        <w:numPr>
          <w:ilvl w:val="0"/>
          <w:numId w:val="0"/>
        </w:numPr>
        <w:spacing w:before="0" w:after="0" w:line="360" w:lineRule="auto"/>
        <w:ind w:firstLine="709"/>
        <w:jc w:val="both"/>
        <w:rPr>
          <w:caps w:val="0"/>
          <w:color w:val="000000"/>
          <w:u w:val="none"/>
        </w:rPr>
      </w:pPr>
    </w:p>
    <w:p w:rsidR="00762704"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4</w:t>
      </w:r>
      <w:r w:rsidR="005F2D1C" w:rsidRPr="001D5710">
        <w:rPr>
          <w:caps w:val="0"/>
          <w:color w:val="000000"/>
          <w:u w:val="none"/>
        </w:rPr>
        <w:t>. Пр</w:t>
      </w:r>
      <w:r w:rsidR="00762704" w:rsidRPr="001D5710">
        <w:rPr>
          <w:caps w:val="0"/>
          <w:color w:val="000000"/>
          <w:u w:val="none"/>
        </w:rPr>
        <w:t>инципи успішного контролю навчання</w:t>
      </w:r>
    </w:p>
    <w:p w:rsidR="001D5710" w:rsidRPr="001D5710" w:rsidRDefault="001D5710" w:rsidP="001D5710">
      <w:pPr>
        <w:pStyle w:val="a7"/>
      </w:pP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 xml:space="preserve">Об'єктивність перевірки і оцінки </w:t>
      </w:r>
      <w:r w:rsidR="005F2D1C" w:rsidRPr="001D5710">
        <w:rPr>
          <w:color w:val="000000"/>
          <w:sz w:val="28"/>
        </w:rPr>
        <w:t xml:space="preserve">– </w:t>
      </w:r>
      <w:r w:rsidRPr="001D5710">
        <w:rPr>
          <w:color w:val="000000"/>
          <w:sz w:val="28"/>
        </w:rPr>
        <w:t>виключення упереджених, суб'єктивних і помилкових оцінок, перевірка тільки того, що вивчалося. Оцінка в очах учня повинна бути справедливою і переконливою (часто це і дозволяє зробити використання різних форм оцінок). Вчитель повинен поставити чіткі і зрозумілі учням критерії і норми оцінювання, пояснити учням попередньо свої вимоги.</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Індивідуальний характер контролю</w:t>
      </w:r>
      <w:r w:rsidR="005F2D1C" w:rsidRPr="001D5710">
        <w:rPr>
          <w:color w:val="000000"/>
          <w:sz w:val="28"/>
        </w:rPr>
        <w:t xml:space="preserve"> – </w:t>
      </w:r>
      <w:r w:rsidRPr="001D5710">
        <w:rPr>
          <w:color w:val="000000"/>
          <w:sz w:val="28"/>
        </w:rPr>
        <w:t>необхідно враховувати знання кожного окремого учня, його досягнення і труднощі в роботі, що дозволяє виявити фактичний стан знань, умінь учня, а також характер індивідуальної допомоги, що повинна бути йому надана.</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Систематичність, регулярність контролю (але не ритмічність).</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 xml:space="preserve">Гласність </w:t>
      </w:r>
      <w:r w:rsidR="005F2D1C" w:rsidRPr="001D5710">
        <w:rPr>
          <w:color w:val="000000"/>
          <w:sz w:val="28"/>
        </w:rPr>
        <w:t xml:space="preserve">– </w:t>
      </w:r>
      <w:r w:rsidRPr="001D5710">
        <w:rPr>
          <w:color w:val="000000"/>
          <w:sz w:val="28"/>
        </w:rPr>
        <w:t>обов'язкове ознайомлення учнів із критеріями і нормами оцінювання, висування і роз'яснення своїх вимог, повідомлення оцінок</w:t>
      </w:r>
      <w:r w:rsidR="005F2D1C" w:rsidRPr="001D5710">
        <w:rPr>
          <w:color w:val="000000"/>
          <w:sz w:val="28"/>
        </w:rPr>
        <w:t xml:space="preserve"> </w:t>
      </w:r>
      <w:r w:rsidRPr="001D5710">
        <w:rPr>
          <w:color w:val="000000"/>
          <w:sz w:val="28"/>
        </w:rPr>
        <w:t xml:space="preserve">і їхнє обґрунтування. Ця вимога спонукає до розвитку в учня навичок самоконтролю і самооцінювання. Доцільніше націлювати учнів не на отриманий результат, а на те, яким він може стати, не наводити як приклад не стільки встигаючого в навчанні товариша, скільки його ж особисті, поки що окремі досягнення (теорія перспективних ліній </w:t>
      </w:r>
      <w:r w:rsidR="005F2D1C" w:rsidRPr="001D5710">
        <w:rPr>
          <w:color w:val="000000"/>
          <w:sz w:val="28"/>
        </w:rPr>
        <w:t>А.С. Макаренко</w:t>
      </w:r>
      <w:r w:rsidRPr="001D5710">
        <w:rPr>
          <w:color w:val="000000"/>
          <w:sz w:val="28"/>
        </w:rPr>
        <w:t>).</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Всебічність перевірки – охоплення всіх розділів програми, щоб не покривати позитивною оцінкою з одного розділу програми незадовільну з іншого і попередити прогалини в знаннях учнів. Необхідно забезпечити перевірку всіх висунених навчальних цілей, всіх запланованих рівнів засвоєння навчальної інформації.</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Диференційованість перевірки, котра передбачає врахування специфіки програмного матеріалу, предмету, індивідуальних особливостей учня (боязкість, заїкання, стан здоров’я). Деяким учням треба дати триваліший час на підготовку до відповіді, вчасно підбадьорити</w:t>
      </w:r>
      <w:r w:rsidR="005F2D1C" w:rsidRPr="001D5710">
        <w:rPr>
          <w:color w:val="000000"/>
          <w:sz w:val="28"/>
        </w:rPr>
        <w:t>,</w:t>
      </w:r>
      <w:r w:rsidRPr="001D5710">
        <w:rPr>
          <w:color w:val="000000"/>
          <w:sz w:val="28"/>
        </w:rPr>
        <w:t xml:space="preserve"> дати додаткове запитання. Інколи можна відкласти виставлення поганої відмітки, якщо вчитель бачить, що учень прагне покращити своє навчання.</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Різноманітність форм і методів контролю, що створює умови для реалізації всіх функцій контролю, підвищенню інтересу учнів до його проведення і результатів.</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Етичність ставлення до учня, повага до нього.</w:t>
      </w:r>
    </w:p>
    <w:p w:rsidR="00762704" w:rsidRPr="001D5710" w:rsidRDefault="00762704" w:rsidP="005F2D1C">
      <w:pPr>
        <w:numPr>
          <w:ilvl w:val="0"/>
          <w:numId w:val="10"/>
        </w:numPr>
        <w:spacing w:line="360" w:lineRule="auto"/>
        <w:ind w:left="0" w:firstLine="709"/>
        <w:jc w:val="both"/>
        <w:rPr>
          <w:color w:val="000000"/>
          <w:sz w:val="28"/>
        </w:rPr>
      </w:pPr>
      <w:r w:rsidRPr="001D5710">
        <w:rPr>
          <w:color w:val="000000"/>
          <w:sz w:val="28"/>
        </w:rPr>
        <w:t xml:space="preserve">Позитивність </w:t>
      </w:r>
      <w:r w:rsidR="005F2D1C" w:rsidRPr="001D5710">
        <w:rPr>
          <w:color w:val="000000"/>
          <w:sz w:val="28"/>
        </w:rPr>
        <w:t xml:space="preserve">– </w:t>
      </w:r>
      <w:r w:rsidRPr="001D5710">
        <w:rPr>
          <w:color w:val="000000"/>
          <w:sz w:val="28"/>
        </w:rPr>
        <w:t>забезпечення позитивного ставлення учнів до контролю, розуміння його більшої ролі як засобу зворотного зв’язку, ніж засобу оцінювання, зниження значення оцінки, залучення учнів до оцінювання.</w:t>
      </w:r>
    </w:p>
    <w:p w:rsidR="001D5710" w:rsidRDefault="001D5710" w:rsidP="005F2D1C">
      <w:pPr>
        <w:pStyle w:val="a"/>
        <w:numPr>
          <w:ilvl w:val="0"/>
          <w:numId w:val="0"/>
        </w:numPr>
        <w:spacing w:before="0" w:after="0" w:line="360" w:lineRule="auto"/>
        <w:ind w:firstLine="709"/>
        <w:jc w:val="both"/>
        <w:rPr>
          <w:caps w:val="0"/>
          <w:color w:val="000000"/>
          <w:u w:val="none"/>
        </w:rPr>
      </w:pPr>
    </w:p>
    <w:p w:rsidR="00762704" w:rsidRPr="001D5710"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5</w:t>
      </w:r>
      <w:r w:rsidR="005F2D1C" w:rsidRPr="001D5710">
        <w:rPr>
          <w:caps w:val="0"/>
          <w:color w:val="000000"/>
          <w:u w:val="none"/>
        </w:rPr>
        <w:t>. Те</w:t>
      </w:r>
      <w:r w:rsidR="00762704" w:rsidRPr="001D5710">
        <w:rPr>
          <w:caps w:val="0"/>
          <w:color w:val="000000"/>
          <w:u w:val="none"/>
        </w:rPr>
        <w:t>стовий контроль в навчанні</w:t>
      </w:r>
    </w:p>
    <w:p w:rsidR="001D5710" w:rsidRDefault="001D5710" w:rsidP="005F2D1C">
      <w:pPr>
        <w:pStyle w:val="a9"/>
        <w:spacing w:line="360" w:lineRule="auto"/>
        <w:ind w:firstLine="709"/>
        <w:rPr>
          <w:color w:val="000000"/>
        </w:rPr>
      </w:pPr>
    </w:p>
    <w:p w:rsidR="00762704" w:rsidRPr="001D5710" w:rsidRDefault="00762704" w:rsidP="005F2D1C">
      <w:pPr>
        <w:pStyle w:val="a9"/>
        <w:spacing w:line="360" w:lineRule="auto"/>
        <w:ind w:firstLine="709"/>
        <w:rPr>
          <w:color w:val="000000"/>
        </w:rPr>
      </w:pPr>
      <w:r w:rsidRPr="001D5710">
        <w:rPr>
          <w:color w:val="000000"/>
        </w:rPr>
        <w:t>Всі вказані психологічні обставини, необхідність дотримання принципів успішного контролю накладають велику особисту відповідальність на викладача, вимагають від нього постійної досвідченої і психологічно грамотної поведінки. При великої кількості викладачів і навчального навантаження забезпечити всі вказані принципи не завжди можливо. Тому сьогодні в навчанні все частіше застосовується дидактичне тестування.</w:t>
      </w:r>
    </w:p>
    <w:p w:rsidR="00762704" w:rsidRPr="001D5710" w:rsidRDefault="00762704" w:rsidP="005F2D1C">
      <w:pPr>
        <w:spacing w:line="360" w:lineRule="auto"/>
        <w:ind w:firstLine="709"/>
        <w:jc w:val="both"/>
        <w:rPr>
          <w:color w:val="000000"/>
          <w:sz w:val="28"/>
        </w:rPr>
      </w:pPr>
      <w:r w:rsidRPr="001D5710">
        <w:rPr>
          <w:b/>
          <w:bCs/>
          <w:color w:val="000000"/>
          <w:sz w:val="28"/>
        </w:rPr>
        <w:t>Педагогічний (дидактичний) тест</w:t>
      </w:r>
      <w:r w:rsidRPr="001D5710">
        <w:rPr>
          <w:color w:val="000000"/>
          <w:sz w:val="28"/>
        </w:rPr>
        <w:t xml:space="preserve"> </w:t>
      </w:r>
      <w:r w:rsidR="005F2D1C" w:rsidRPr="001D5710">
        <w:rPr>
          <w:color w:val="000000"/>
          <w:sz w:val="28"/>
        </w:rPr>
        <w:t xml:space="preserve">– </w:t>
      </w:r>
      <w:r w:rsidRPr="001D5710">
        <w:rPr>
          <w:color w:val="000000"/>
          <w:sz w:val="28"/>
        </w:rPr>
        <w:t>це система завдань специфічної форми, змісту, побудованих у певній послідовності, що дозволяють якісно виміряти й оцінити рівень засвоєння навчальної інформації. Він відрізняється від психологічних тестів своїми цілями.</w:t>
      </w:r>
    </w:p>
    <w:p w:rsidR="00762704" w:rsidRPr="001D5710" w:rsidRDefault="00762704" w:rsidP="005F2D1C">
      <w:pPr>
        <w:spacing w:line="360" w:lineRule="auto"/>
        <w:ind w:firstLine="709"/>
        <w:jc w:val="both"/>
        <w:rPr>
          <w:color w:val="000000"/>
          <w:sz w:val="28"/>
        </w:rPr>
      </w:pPr>
      <w:r w:rsidRPr="001D5710">
        <w:rPr>
          <w:color w:val="000000"/>
          <w:sz w:val="28"/>
        </w:rPr>
        <w:t xml:space="preserve">Дидактичний тест, як правило, містить наступні </w:t>
      </w:r>
      <w:r w:rsidRPr="001D5710">
        <w:rPr>
          <w:b/>
          <w:bCs/>
          <w:color w:val="000000"/>
          <w:sz w:val="28"/>
        </w:rPr>
        <w:t>елементи</w:t>
      </w:r>
      <w:r w:rsidRPr="001D5710">
        <w:rPr>
          <w:color w:val="000000"/>
          <w:sz w:val="28"/>
        </w:rPr>
        <w:t>:</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Назва теми (навчальної дисципліни), по якій проводиться тест.</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Інструкція з виконання тесту.</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Тестові завдання.</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Бланк відповідей.</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Правильні відповіді (тим, хто виконує тест, надаються тільки після його виконання).</w:t>
      </w:r>
    </w:p>
    <w:p w:rsidR="00762704" w:rsidRPr="001D5710" w:rsidRDefault="00762704" w:rsidP="005F2D1C">
      <w:pPr>
        <w:numPr>
          <w:ilvl w:val="0"/>
          <w:numId w:val="4"/>
        </w:numPr>
        <w:spacing w:line="360" w:lineRule="auto"/>
        <w:ind w:firstLine="709"/>
        <w:jc w:val="both"/>
        <w:rPr>
          <w:color w:val="000000"/>
          <w:sz w:val="28"/>
        </w:rPr>
      </w:pPr>
      <w:r w:rsidRPr="001D5710">
        <w:rPr>
          <w:color w:val="000000"/>
          <w:sz w:val="28"/>
        </w:rPr>
        <w:t>Норми оцінок.</w:t>
      </w:r>
    </w:p>
    <w:p w:rsidR="00762704" w:rsidRPr="001D5710" w:rsidRDefault="00762704" w:rsidP="005F2D1C">
      <w:pPr>
        <w:spacing w:line="360" w:lineRule="auto"/>
        <w:ind w:firstLine="709"/>
        <w:jc w:val="both"/>
        <w:rPr>
          <w:color w:val="000000"/>
          <w:sz w:val="28"/>
        </w:rPr>
      </w:pPr>
      <w:r w:rsidRPr="001D5710">
        <w:rPr>
          <w:color w:val="000000"/>
          <w:sz w:val="28"/>
        </w:rPr>
        <w:t xml:space="preserve">Основна структурна одиниця тесту </w:t>
      </w:r>
      <w:r w:rsidR="005F2D1C" w:rsidRPr="001D5710">
        <w:rPr>
          <w:color w:val="000000"/>
          <w:sz w:val="28"/>
        </w:rPr>
        <w:t xml:space="preserve">– </w:t>
      </w:r>
      <w:r w:rsidRPr="001D5710">
        <w:rPr>
          <w:color w:val="000000"/>
          <w:sz w:val="28"/>
        </w:rPr>
        <w:t>тестове завдання. Його складові:</w:t>
      </w:r>
    </w:p>
    <w:p w:rsidR="00762704" w:rsidRPr="001D5710" w:rsidRDefault="00762704" w:rsidP="005F2D1C">
      <w:pPr>
        <w:numPr>
          <w:ilvl w:val="0"/>
          <w:numId w:val="2"/>
        </w:numPr>
        <w:spacing w:line="360" w:lineRule="auto"/>
        <w:ind w:firstLine="709"/>
        <w:jc w:val="both"/>
        <w:rPr>
          <w:color w:val="000000"/>
          <w:sz w:val="28"/>
        </w:rPr>
      </w:pPr>
      <w:r w:rsidRPr="001D5710">
        <w:rPr>
          <w:color w:val="000000"/>
          <w:sz w:val="28"/>
        </w:rPr>
        <w:t xml:space="preserve">безпосередньо завдання (починається з активного дієслова </w:t>
      </w:r>
      <w:r w:rsidR="005F2D1C" w:rsidRPr="001D5710">
        <w:rPr>
          <w:color w:val="000000"/>
          <w:sz w:val="28"/>
        </w:rPr>
        <w:t xml:space="preserve">– </w:t>
      </w:r>
      <w:r w:rsidRPr="001D5710">
        <w:rPr>
          <w:color w:val="000000"/>
          <w:sz w:val="28"/>
        </w:rPr>
        <w:t>того, що необхідно зробити: укажіть, підкресліть, відзначте, запишіть, виберіть правильну відповідь, закінчите пропозицію, упишіть пропущений текст і т</w:t>
      </w:r>
      <w:r w:rsidR="005F2D1C" w:rsidRPr="001D5710">
        <w:rPr>
          <w:color w:val="000000"/>
          <w:sz w:val="28"/>
        </w:rPr>
        <w:t>. п</w:t>
      </w:r>
      <w:r w:rsidRPr="001D5710">
        <w:rPr>
          <w:color w:val="000000"/>
          <w:sz w:val="28"/>
        </w:rPr>
        <w:t>.);</w:t>
      </w:r>
    </w:p>
    <w:p w:rsidR="00762704" w:rsidRPr="001D5710" w:rsidRDefault="00762704" w:rsidP="005F2D1C">
      <w:pPr>
        <w:numPr>
          <w:ilvl w:val="0"/>
          <w:numId w:val="2"/>
        </w:numPr>
        <w:spacing w:line="360" w:lineRule="auto"/>
        <w:ind w:firstLine="709"/>
        <w:jc w:val="both"/>
        <w:rPr>
          <w:color w:val="000000"/>
          <w:sz w:val="28"/>
        </w:rPr>
      </w:pPr>
      <w:r w:rsidRPr="001D5710">
        <w:rPr>
          <w:color w:val="000000"/>
          <w:sz w:val="28"/>
        </w:rPr>
        <w:t>ствердження, малюнки, таблиці, формули, схеми і т</w:t>
      </w:r>
      <w:r w:rsidR="005F2D1C" w:rsidRPr="001D5710">
        <w:rPr>
          <w:color w:val="000000"/>
          <w:sz w:val="28"/>
        </w:rPr>
        <w:t>. п</w:t>
      </w:r>
      <w:r w:rsidRPr="001D5710">
        <w:rPr>
          <w:color w:val="000000"/>
          <w:sz w:val="28"/>
        </w:rPr>
        <w:t>., частина яких пропущена;</w:t>
      </w:r>
    </w:p>
    <w:p w:rsidR="00762704" w:rsidRPr="001D5710" w:rsidRDefault="00762704" w:rsidP="005F2D1C">
      <w:pPr>
        <w:numPr>
          <w:ilvl w:val="0"/>
          <w:numId w:val="2"/>
        </w:numPr>
        <w:spacing w:line="360" w:lineRule="auto"/>
        <w:ind w:firstLine="709"/>
        <w:jc w:val="both"/>
        <w:rPr>
          <w:color w:val="000000"/>
          <w:sz w:val="28"/>
        </w:rPr>
      </w:pPr>
      <w:r w:rsidRPr="001D5710">
        <w:rPr>
          <w:color w:val="000000"/>
          <w:sz w:val="28"/>
        </w:rPr>
        <w:t>питання;</w:t>
      </w:r>
    </w:p>
    <w:p w:rsidR="00762704" w:rsidRPr="001D5710" w:rsidRDefault="00762704" w:rsidP="005F2D1C">
      <w:pPr>
        <w:numPr>
          <w:ilvl w:val="0"/>
          <w:numId w:val="2"/>
        </w:numPr>
        <w:spacing w:line="360" w:lineRule="auto"/>
        <w:ind w:firstLine="709"/>
        <w:jc w:val="both"/>
        <w:rPr>
          <w:color w:val="000000"/>
          <w:sz w:val="28"/>
        </w:rPr>
      </w:pPr>
      <w:r w:rsidRPr="001D5710">
        <w:rPr>
          <w:color w:val="000000"/>
          <w:sz w:val="28"/>
        </w:rPr>
        <w:t>варіанти відповідей (якщо такі маються).</w:t>
      </w:r>
    </w:p>
    <w:p w:rsidR="001D5710" w:rsidRDefault="001D5710" w:rsidP="005F2D1C">
      <w:pPr>
        <w:spacing w:line="360" w:lineRule="auto"/>
        <w:ind w:firstLine="709"/>
        <w:jc w:val="both"/>
        <w:rPr>
          <w:b/>
          <w:color w:val="000000"/>
          <w:sz w:val="28"/>
        </w:rPr>
      </w:pPr>
    </w:p>
    <w:p w:rsidR="001D5710" w:rsidRDefault="001D5710" w:rsidP="005F2D1C">
      <w:pPr>
        <w:spacing w:line="360" w:lineRule="auto"/>
        <w:ind w:firstLine="709"/>
        <w:jc w:val="both"/>
        <w:rPr>
          <w:b/>
          <w:color w:val="000000"/>
          <w:sz w:val="28"/>
        </w:rPr>
      </w:pPr>
    </w:p>
    <w:p w:rsidR="00762704" w:rsidRPr="001D5710" w:rsidRDefault="001D5710" w:rsidP="005F2D1C">
      <w:pPr>
        <w:spacing w:line="360" w:lineRule="auto"/>
        <w:ind w:firstLine="709"/>
        <w:jc w:val="both"/>
        <w:rPr>
          <w:color w:val="000000"/>
          <w:sz w:val="28"/>
          <w:lang w:val="ru-RU"/>
        </w:rPr>
      </w:pPr>
      <w:r>
        <w:rPr>
          <w:b/>
          <w:color w:val="000000"/>
          <w:sz w:val="28"/>
        </w:rPr>
        <w:br w:type="page"/>
      </w:r>
      <w:r w:rsidR="00762704" w:rsidRPr="001D5710">
        <w:rPr>
          <w:color w:val="000000"/>
          <w:sz w:val="28"/>
        </w:rPr>
        <w:t>Форми тестових завдань</w:t>
      </w:r>
    </w:p>
    <w:p w:rsidR="001D5710" w:rsidRDefault="001D5710" w:rsidP="005F2D1C">
      <w:pPr>
        <w:pStyle w:val="21"/>
        <w:spacing w:line="360" w:lineRule="auto"/>
        <w:ind w:left="0" w:firstLine="709"/>
        <w:rPr>
          <w:color w:val="000000"/>
          <w:sz w:val="28"/>
        </w:rPr>
      </w:pPr>
      <w:r w:rsidRPr="001D5710">
        <w:rPr>
          <w:color w:val="000000"/>
          <w:sz w:val="28"/>
        </w:rPr>
        <w:object w:dxaOrig="9901" w:dyaOrig="9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306pt" o:ole="" fillcolor="window">
            <v:imagedata r:id="rId5" o:title=""/>
          </v:shape>
          <o:OLEObject Type="Embed" ProgID="Word.Picture.8" ShapeID="_x0000_i1025" DrawAspect="Content" ObjectID="_1458795333" r:id="rId6"/>
        </w:object>
      </w:r>
    </w:p>
    <w:p w:rsidR="001D5710" w:rsidRDefault="001D5710" w:rsidP="005F2D1C">
      <w:pPr>
        <w:pStyle w:val="21"/>
        <w:spacing w:line="360" w:lineRule="auto"/>
        <w:ind w:left="0" w:firstLine="709"/>
        <w:rPr>
          <w:color w:val="000000"/>
          <w:sz w:val="28"/>
        </w:rPr>
      </w:pPr>
    </w:p>
    <w:p w:rsidR="00762704" w:rsidRPr="001D5710" w:rsidRDefault="001D5710" w:rsidP="005F2D1C">
      <w:pPr>
        <w:pStyle w:val="21"/>
        <w:spacing w:line="360" w:lineRule="auto"/>
        <w:ind w:left="0" w:firstLine="709"/>
        <w:rPr>
          <w:bCs/>
          <w:iCs/>
          <w:color w:val="000000"/>
          <w:sz w:val="28"/>
        </w:rPr>
      </w:pPr>
      <w:r w:rsidRPr="001D5710">
        <w:rPr>
          <w:bCs/>
          <w:iCs/>
          <w:color w:val="000000"/>
          <w:sz w:val="28"/>
        </w:rPr>
        <w:t>Приклади тестових завдань різної форми</w:t>
      </w:r>
    </w:p>
    <w:tbl>
      <w:tblPr>
        <w:tblStyle w:val="11"/>
        <w:tblW w:w="9297" w:type="dxa"/>
        <w:jc w:val="center"/>
        <w:tblLook w:val="0000" w:firstRow="0" w:lastRow="0" w:firstColumn="0" w:lastColumn="0" w:noHBand="0" w:noVBand="0"/>
      </w:tblPr>
      <w:tblGrid>
        <w:gridCol w:w="428"/>
        <w:gridCol w:w="2653"/>
        <w:gridCol w:w="3455"/>
        <w:gridCol w:w="2761"/>
      </w:tblGrid>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w:t>
            </w:r>
          </w:p>
        </w:tc>
        <w:tc>
          <w:tcPr>
            <w:tcW w:w="1427" w:type="pct"/>
          </w:tcPr>
          <w:p w:rsidR="00762704" w:rsidRPr="001D5710" w:rsidRDefault="00762704" w:rsidP="005F2D1C">
            <w:pPr>
              <w:spacing w:line="360" w:lineRule="auto"/>
              <w:jc w:val="both"/>
              <w:rPr>
                <w:color w:val="000000"/>
                <w:sz w:val="20"/>
              </w:rPr>
            </w:pPr>
            <w:r w:rsidRPr="001D5710">
              <w:rPr>
                <w:color w:val="000000"/>
                <w:sz w:val="20"/>
              </w:rPr>
              <w:t>Форми тестових завдань</w:t>
            </w:r>
          </w:p>
        </w:tc>
        <w:tc>
          <w:tcPr>
            <w:tcW w:w="3343" w:type="pct"/>
            <w:gridSpan w:val="2"/>
          </w:tcPr>
          <w:p w:rsidR="00762704" w:rsidRPr="001D5710" w:rsidRDefault="00762704" w:rsidP="005F2D1C">
            <w:pPr>
              <w:spacing w:line="360" w:lineRule="auto"/>
              <w:jc w:val="both"/>
              <w:rPr>
                <w:color w:val="000000"/>
                <w:sz w:val="20"/>
              </w:rPr>
            </w:pPr>
            <w:r w:rsidRPr="001D5710">
              <w:rPr>
                <w:color w:val="000000"/>
                <w:sz w:val="20"/>
              </w:rPr>
              <w:t>Приклади тестових завдань</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p>
        </w:tc>
        <w:tc>
          <w:tcPr>
            <w:tcW w:w="1427" w:type="pct"/>
          </w:tcPr>
          <w:p w:rsidR="00762704" w:rsidRPr="001D5710" w:rsidRDefault="00762704" w:rsidP="005F2D1C">
            <w:pPr>
              <w:numPr>
                <w:ilvl w:val="0"/>
                <w:numId w:val="20"/>
              </w:numPr>
              <w:spacing w:line="360" w:lineRule="auto"/>
              <w:jc w:val="both"/>
              <w:rPr>
                <w:color w:val="000000"/>
                <w:sz w:val="20"/>
              </w:rPr>
            </w:pPr>
            <w:r w:rsidRPr="001D5710">
              <w:rPr>
                <w:b/>
                <w:bCs/>
                <w:color w:val="000000"/>
                <w:sz w:val="20"/>
              </w:rPr>
              <w:t>ЗАКРИТІ</w:t>
            </w:r>
            <w:r w:rsidR="005F2D1C" w:rsidRPr="001D5710">
              <w:rPr>
                <w:color w:val="000000"/>
                <w:sz w:val="20"/>
              </w:rPr>
              <w:t xml:space="preserve"> –</w:t>
            </w:r>
          </w:p>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вибір</w:t>
            </w:r>
            <w:r w:rsidRPr="001D5710">
              <w:rPr>
                <w:color w:val="000000"/>
                <w:sz w:val="20"/>
              </w:rPr>
              <w:t>:</w:t>
            </w:r>
          </w:p>
        </w:tc>
        <w:tc>
          <w:tcPr>
            <w:tcW w:w="3343" w:type="pct"/>
            <w:gridSpan w:val="2"/>
          </w:tcPr>
          <w:p w:rsidR="00762704" w:rsidRPr="001D5710" w:rsidRDefault="00762704" w:rsidP="005F2D1C">
            <w:pPr>
              <w:spacing w:line="360" w:lineRule="auto"/>
              <w:jc w:val="both"/>
              <w:rPr>
                <w:color w:val="000000"/>
                <w:sz w:val="20"/>
              </w:rPr>
            </w:pP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1</w:t>
            </w:r>
          </w:p>
        </w:tc>
        <w:tc>
          <w:tcPr>
            <w:tcW w:w="1427" w:type="pct"/>
          </w:tcPr>
          <w:p w:rsidR="00762704" w:rsidRPr="001D5710" w:rsidRDefault="00762704" w:rsidP="005F2D1C">
            <w:pPr>
              <w:numPr>
                <w:ilvl w:val="2"/>
                <w:numId w:val="20"/>
              </w:numPr>
              <w:spacing w:line="360" w:lineRule="auto"/>
              <w:jc w:val="both"/>
              <w:rPr>
                <w:color w:val="000000"/>
                <w:sz w:val="20"/>
              </w:rPr>
            </w:pPr>
            <w:r w:rsidRPr="001D5710">
              <w:rPr>
                <w:i/>
                <w:iCs/>
                <w:color w:val="000000"/>
                <w:sz w:val="20"/>
              </w:rPr>
              <w:t>простий чи дихотомічний</w:t>
            </w:r>
            <w:r w:rsidRPr="001D5710">
              <w:rPr>
                <w:color w:val="000000"/>
                <w:sz w:val="20"/>
              </w:rPr>
              <w:t xml:space="preserve"> (2 відповіді);</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Чи вірно приведене нижче визначення:</w:t>
            </w:r>
          </w:p>
          <w:p w:rsidR="00762704" w:rsidRPr="001D5710" w:rsidRDefault="00762704" w:rsidP="005F2D1C">
            <w:pPr>
              <w:spacing w:line="360" w:lineRule="auto"/>
              <w:jc w:val="both"/>
              <w:rPr>
                <w:color w:val="000000"/>
                <w:sz w:val="20"/>
              </w:rPr>
            </w:pPr>
            <w:r w:rsidRPr="001D5710">
              <w:rPr>
                <w:color w:val="000000"/>
                <w:sz w:val="20"/>
              </w:rPr>
              <w:t xml:space="preserve">Педагогічний тест </w:t>
            </w:r>
            <w:r w:rsidR="005F2D1C" w:rsidRPr="001D5710">
              <w:rPr>
                <w:color w:val="000000"/>
                <w:sz w:val="20"/>
              </w:rPr>
              <w:t xml:space="preserve">– </w:t>
            </w:r>
            <w:r w:rsidRPr="001D5710">
              <w:rPr>
                <w:color w:val="000000"/>
                <w:sz w:val="20"/>
              </w:rPr>
              <w:t>це система завдань специфічної форми</w:t>
            </w:r>
            <w:r w:rsidR="005F2D1C" w:rsidRPr="001D5710">
              <w:rPr>
                <w:color w:val="000000"/>
                <w:sz w:val="20"/>
              </w:rPr>
              <w:t>…</w:t>
            </w:r>
            <w:r w:rsidRPr="001D5710">
              <w:rPr>
                <w:color w:val="000000"/>
                <w:sz w:val="20"/>
              </w:rPr>
              <w:t>.</w:t>
            </w:r>
          </w:p>
          <w:p w:rsidR="00762704" w:rsidRPr="001D5710" w:rsidRDefault="00762704" w:rsidP="005F2D1C">
            <w:pPr>
              <w:spacing w:line="360" w:lineRule="auto"/>
              <w:jc w:val="both"/>
              <w:rPr>
                <w:color w:val="000000"/>
                <w:sz w:val="20"/>
              </w:rPr>
            </w:pPr>
            <w:r w:rsidRPr="001D5710">
              <w:rPr>
                <w:color w:val="000000"/>
                <w:sz w:val="20"/>
              </w:rPr>
              <w:t>а) вірно; б) не вірно.</w:t>
            </w:r>
          </w:p>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Який із приведених закінчень даного твердження вірніше:</w:t>
            </w:r>
          </w:p>
          <w:p w:rsidR="00762704" w:rsidRPr="001D5710" w:rsidRDefault="00762704" w:rsidP="005F2D1C">
            <w:pPr>
              <w:spacing w:line="360" w:lineRule="auto"/>
              <w:jc w:val="both"/>
              <w:rPr>
                <w:color w:val="000000"/>
                <w:sz w:val="20"/>
              </w:rPr>
            </w:pPr>
            <w:r w:rsidRPr="001D5710">
              <w:rPr>
                <w:color w:val="000000"/>
                <w:sz w:val="20"/>
              </w:rPr>
              <w:t>Важкість завдань у педагогічному тесті повинна:</w:t>
            </w:r>
          </w:p>
          <w:p w:rsidR="00762704" w:rsidRPr="001D5710" w:rsidRDefault="00762704" w:rsidP="005F2D1C">
            <w:pPr>
              <w:spacing w:line="360" w:lineRule="auto"/>
              <w:jc w:val="both"/>
              <w:rPr>
                <w:color w:val="000000"/>
                <w:sz w:val="20"/>
              </w:rPr>
            </w:pPr>
            <w:r w:rsidRPr="001D5710">
              <w:rPr>
                <w:color w:val="000000"/>
                <w:sz w:val="20"/>
              </w:rPr>
              <w:t>а) збільшуватись; б) знижуватись.</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2</w:t>
            </w:r>
          </w:p>
        </w:tc>
        <w:tc>
          <w:tcPr>
            <w:tcW w:w="1427" w:type="pct"/>
          </w:tcPr>
          <w:p w:rsidR="00762704" w:rsidRPr="001D5710" w:rsidRDefault="00762704" w:rsidP="005F2D1C">
            <w:pPr>
              <w:numPr>
                <w:ilvl w:val="2"/>
                <w:numId w:val="20"/>
              </w:numPr>
              <w:spacing w:line="360" w:lineRule="auto"/>
              <w:jc w:val="both"/>
              <w:rPr>
                <w:color w:val="000000"/>
                <w:sz w:val="20"/>
              </w:rPr>
            </w:pPr>
            <w:r w:rsidRPr="001D5710">
              <w:rPr>
                <w:i/>
                <w:iCs/>
                <w:color w:val="000000"/>
                <w:sz w:val="20"/>
              </w:rPr>
              <w:t>множинний із зазначеною кількістю правильних відповідей</w:t>
            </w:r>
            <w:r w:rsidRPr="001D5710">
              <w:rPr>
                <w:color w:val="000000"/>
                <w:sz w:val="20"/>
              </w:rPr>
              <w:t>;</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Виберіть із приведених нижче характеристик два основних критерії якості тестів:</w:t>
            </w:r>
          </w:p>
          <w:p w:rsidR="00762704" w:rsidRPr="001D5710" w:rsidRDefault="00762704" w:rsidP="005F2D1C">
            <w:pPr>
              <w:numPr>
                <w:ilvl w:val="0"/>
                <w:numId w:val="22"/>
              </w:numPr>
              <w:spacing w:line="360" w:lineRule="auto"/>
              <w:ind w:left="0" w:firstLine="0"/>
              <w:jc w:val="both"/>
              <w:rPr>
                <w:color w:val="000000"/>
                <w:sz w:val="20"/>
              </w:rPr>
            </w:pPr>
            <w:r w:rsidRPr="001D5710">
              <w:rPr>
                <w:color w:val="000000"/>
                <w:sz w:val="20"/>
              </w:rPr>
              <w:t>стислість;</w:t>
            </w:r>
          </w:p>
          <w:p w:rsidR="00762704" w:rsidRPr="001D5710" w:rsidRDefault="00762704" w:rsidP="005F2D1C">
            <w:pPr>
              <w:numPr>
                <w:ilvl w:val="0"/>
                <w:numId w:val="22"/>
              </w:numPr>
              <w:spacing w:line="360" w:lineRule="auto"/>
              <w:ind w:left="0" w:firstLine="0"/>
              <w:jc w:val="both"/>
              <w:rPr>
                <w:color w:val="000000"/>
                <w:sz w:val="20"/>
              </w:rPr>
            </w:pPr>
            <w:r w:rsidRPr="001D5710">
              <w:rPr>
                <w:color w:val="000000"/>
                <w:sz w:val="20"/>
              </w:rPr>
              <w:t>надійність;</w:t>
            </w:r>
          </w:p>
          <w:p w:rsidR="00762704" w:rsidRPr="001D5710" w:rsidRDefault="00762704" w:rsidP="005F2D1C">
            <w:pPr>
              <w:numPr>
                <w:ilvl w:val="0"/>
                <w:numId w:val="22"/>
              </w:numPr>
              <w:spacing w:line="360" w:lineRule="auto"/>
              <w:ind w:left="0" w:firstLine="0"/>
              <w:jc w:val="both"/>
              <w:rPr>
                <w:color w:val="000000"/>
                <w:sz w:val="20"/>
              </w:rPr>
            </w:pPr>
            <w:r w:rsidRPr="001D5710">
              <w:rPr>
                <w:color w:val="000000"/>
                <w:sz w:val="20"/>
              </w:rPr>
              <w:t>валидність;</w:t>
            </w:r>
          </w:p>
          <w:p w:rsidR="00762704" w:rsidRPr="001D5710" w:rsidRDefault="00762704" w:rsidP="005F2D1C">
            <w:pPr>
              <w:numPr>
                <w:ilvl w:val="0"/>
                <w:numId w:val="22"/>
              </w:numPr>
              <w:spacing w:line="360" w:lineRule="auto"/>
              <w:ind w:left="0" w:firstLine="0"/>
              <w:jc w:val="both"/>
              <w:rPr>
                <w:color w:val="000000"/>
                <w:sz w:val="20"/>
              </w:rPr>
            </w:pPr>
            <w:r w:rsidRPr="001D5710">
              <w:rPr>
                <w:color w:val="000000"/>
                <w:sz w:val="20"/>
              </w:rPr>
              <w:t>об'єктивність;</w:t>
            </w:r>
          </w:p>
          <w:p w:rsidR="00762704" w:rsidRPr="001D5710" w:rsidRDefault="00762704" w:rsidP="005F2D1C">
            <w:pPr>
              <w:numPr>
                <w:ilvl w:val="0"/>
                <w:numId w:val="22"/>
              </w:numPr>
              <w:spacing w:line="360" w:lineRule="auto"/>
              <w:ind w:left="0" w:firstLine="0"/>
              <w:jc w:val="both"/>
              <w:rPr>
                <w:color w:val="000000"/>
                <w:sz w:val="20"/>
              </w:rPr>
            </w:pPr>
            <w:r w:rsidRPr="001D5710">
              <w:rPr>
                <w:color w:val="000000"/>
                <w:sz w:val="20"/>
              </w:rPr>
              <w:t>несуперечність.</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3</w:t>
            </w:r>
          </w:p>
        </w:tc>
        <w:tc>
          <w:tcPr>
            <w:tcW w:w="1427" w:type="pct"/>
          </w:tcPr>
          <w:p w:rsidR="00762704" w:rsidRPr="001D5710" w:rsidRDefault="00762704" w:rsidP="005F2D1C">
            <w:pPr>
              <w:numPr>
                <w:ilvl w:val="2"/>
                <w:numId w:val="20"/>
              </w:numPr>
              <w:spacing w:line="360" w:lineRule="auto"/>
              <w:jc w:val="both"/>
              <w:rPr>
                <w:color w:val="000000"/>
                <w:sz w:val="20"/>
              </w:rPr>
            </w:pPr>
            <w:r w:rsidRPr="001D5710">
              <w:rPr>
                <w:i/>
                <w:iCs/>
                <w:color w:val="000000"/>
                <w:sz w:val="20"/>
              </w:rPr>
              <w:t>множинний з незазначеною кількістю правильних відповідей</w:t>
            </w:r>
            <w:r w:rsidRPr="001D5710">
              <w:rPr>
                <w:color w:val="000000"/>
                <w:sz w:val="20"/>
              </w:rPr>
              <w:t xml:space="preserve"> (таких узагалі може не бути);</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Основними критеріями якості тестів є:</w:t>
            </w:r>
          </w:p>
          <w:p w:rsidR="00762704" w:rsidRPr="001D5710" w:rsidRDefault="00762704" w:rsidP="005F2D1C">
            <w:pPr>
              <w:numPr>
                <w:ilvl w:val="0"/>
                <w:numId w:val="23"/>
              </w:numPr>
              <w:spacing w:line="360" w:lineRule="auto"/>
              <w:ind w:left="0" w:firstLine="0"/>
              <w:jc w:val="both"/>
              <w:rPr>
                <w:color w:val="000000"/>
                <w:sz w:val="20"/>
              </w:rPr>
            </w:pPr>
            <w:r w:rsidRPr="001D5710">
              <w:rPr>
                <w:color w:val="000000"/>
                <w:sz w:val="20"/>
              </w:rPr>
              <w:t>стислість;</w:t>
            </w:r>
          </w:p>
          <w:p w:rsidR="00762704" w:rsidRPr="001D5710" w:rsidRDefault="00762704" w:rsidP="005F2D1C">
            <w:pPr>
              <w:numPr>
                <w:ilvl w:val="0"/>
                <w:numId w:val="23"/>
              </w:numPr>
              <w:spacing w:line="360" w:lineRule="auto"/>
              <w:ind w:left="0" w:firstLine="0"/>
              <w:jc w:val="both"/>
              <w:rPr>
                <w:color w:val="000000"/>
                <w:sz w:val="20"/>
              </w:rPr>
            </w:pPr>
            <w:r w:rsidRPr="001D5710">
              <w:rPr>
                <w:color w:val="000000"/>
                <w:sz w:val="20"/>
              </w:rPr>
              <w:t>надійність;</w:t>
            </w:r>
          </w:p>
          <w:p w:rsidR="00762704" w:rsidRPr="001D5710" w:rsidRDefault="00762704" w:rsidP="005F2D1C">
            <w:pPr>
              <w:numPr>
                <w:ilvl w:val="0"/>
                <w:numId w:val="23"/>
              </w:numPr>
              <w:spacing w:line="360" w:lineRule="auto"/>
              <w:ind w:left="0" w:firstLine="0"/>
              <w:jc w:val="both"/>
              <w:rPr>
                <w:color w:val="000000"/>
                <w:sz w:val="20"/>
              </w:rPr>
            </w:pPr>
            <w:r w:rsidRPr="001D5710">
              <w:rPr>
                <w:color w:val="000000"/>
                <w:sz w:val="20"/>
              </w:rPr>
              <w:t>валидність;</w:t>
            </w:r>
          </w:p>
          <w:p w:rsidR="00762704" w:rsidRPr="001D5710" w:rsidRDefault="00762704" w:rsidP="005F2D1C">
            <w:pPr>
              <w:numPr>
                <w:ilvl w:val="0"/>
                <w:numId w:val="23"/>
              </w:numPr>
              <w:spacing w:line="360" w:lineRule="auto"/>
              <w:ind w:left="0" w:firstLine="0"/>
              <w:jc w:val="both"/>
              <w:rPr>
                <w:color w:val="000000"/>
                <w:sz w:val="20"/>
              </w:rPr>
            </w:pPr>
            <w:r w:rsidRPr="001D5710">
              <w:rPr>
                <w:color w:val="000000"/>
                <w:sz w:val="20"/>
              </w:rPr>
              <w:t>об'єктивність;</w:t>
            </w:r>
          </w:p>
          <w:p w:rsidR="00762704" w:rsidRPr="001D5710" w:rsidRDefault="00762704" w:rsidP="005F2D1C">
            <w:pPr>
              <w:numPr>
                <w:ilvl w:val="0"/>
                <w:numId w:val="23"/>
              </w:numPr>
              <w:spacing w:line="360" w:lineRule="auto"/>
              <w:ind w:left="0" w:firstLine="0"/>
              <w:jc w:val="both"/>
              <w:rPr>
                <w:color w:val="000000"/>
                <w:sz w:val="20"/>
              </w:rPr>
            </w:pPr>
            <w:r w:rsidRPr="001D5710">
              <w:rPr>
                <w:color w:val="000000"/>
                <w:sz w:val="20"/>
              </w:rPr>
              <w:t>несуперечність.</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4</w:t>
            </w:r>
          </w:p>
        </w:tc>
        <w:tc>
          <w:tcPr>
            <w:tcW w:w="1427" w:type="pct"/>
          </w:tcPr>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відповідність</w:t>
            </w:r>
            <w:r w:rsidRPr="001D5710">
              <w:rPr>
                <w:color w:val="000000"/>
                <w:sz w:val="20"/>
              </w:rPr>
              <w:t>;</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lang w:val="ru-RU"/>
              </w:rPr>
              <w:t>Встанов</w:t>
            </w:r>
            <w:r w:rsidRPr="001D5710">
              <w:rPr>
                <w:color w:val="000000"/>
                <w:sz w:val="20"/>
              </w:rPr>
              <w:t>і</w:t>
            </w:r>
            <w:r w:rsidRPr="001D5710">
              <w:rPr>
                <w:color w:val="000000"/>
                <w:sz w:val="20"/>
                <w:lang w:val="ru-RU"/>
              </w:rPr>
              <w:t>ть</w:t>
            </w:r>
            <w:r w:rsidRPr="001D5710">
              <w:rPr>
                <w:color w:val="000000"/>
                <w:sz w:val="20"/>
              </w:rPr>
              <w:t xml:space="preserve"> відповідність між елементами лівого і лівого стовпчиків:</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p>
        </w:tc>
        <w:tc>
          <w:tcPr>
            <w:tcW w:w="1427" w:type="pct"/>
          </w:tcPr>
          <w:p w:rsidR="00762704" w:rsidRPr="001D5710" w:rsidRDefault="00762704" w:rsidP="005F2D1C">
            <w:pPr>
              <w:spacing w:line="360" w:lineRule="auto"/>
              <w:jc w:val="both"/>
              <w:rPr>
                <w:color w:val="000000"/>
                <w:sz w:val="20"/>
              </w:rPr>
            </w:pPr>
          </w:p>
        </w:tc>
        <w:tc>
          <w:tcPr>
            <w:tcW w:w="1858" w:type="pct"/>
          </w:tcPr>
          <w:p w:rsidR="00762704" w:rsidRPr="001D5710" w:rsidRDefault="00762704" w:rsidP="005F2D1C">
            <w:pPr>
              <w:spacing w:line="360" w:lineRule="auto"/>
              <w:jc w:val="both"/>
              <w:rPr>
                <w:color w:val="000000"/>
                <w:sz w:val="20"/>
              </w:rPr>
            </w:pPr>
            <w:r w:rsidRPr="001D5710">
              <w:rPr>
                <w:color w:val="000000"/>
                <w:sz w:val="20"/>
              </w:rPr>
              <w:t>1. Закриті тести</w:t>
            </w:r>
          </w:p>
          <w:p w:rsidR="00762704" w:rsidRPr="001D5710" w:rsidRDefault="00762704" w:rsidP="005F2D1C">
            <w:pPr>
              <w:spacing w:line="360" w:lineRule="auto"/>
              <w:jc w:val="both"/>
              <w:rPr>
                <w:color w:val="000000"/>
                <w:sz w:val="20"/>
              </w:rPr>
            </w:pPr>
            <w:r w:rsidRPr="001D5710">
              <w:rPr>
                <w:color w:val="000000"/>
                <w:sz w:val="20"/>
              </w:rPr>
              <w:t>2. Відкриті тести</w:t>
            </w:r>
          </w:p>
          <w:p w:rsidR="00762704" w:rsidRPr="001D5710" w:rsidRDefault="00762704" w:rsidP="005F2D1C">
            <w:pPr>
              <w:spacing w:line="360" w:lineRule="auto"/>
              <w:jc w:val="both"/>
              <w:rPr>
                <w:color w:val="000000"/>
                <w:sz w:val="20"/>
              </w:rPr>
            </w:pPr>
          </w:p>
          <w:p w:rsidR="00762704" w:rsidRPr="001D5710" w:rsidRDefault="00762704" w:rsidP="005F2D1C">
            <w:pPr>
              <w:spacing w:line="360" w:lineRule="auto"/>
              <w:jc w:val="both"/>
              <w:rPr>
                <w:color w:val="000000"/>
                <w:sz w:val="20"/>
              </w:rPr>
            </w:pPr>
          </w:p>
          <w:p w:rsidR="00762704" w:rsidRPr="001D5710" w:rsidRDefault="00762704" w:rsidP="005F2D1C">
            <w:pPr>
              <w:spacing w:line="360" w:lineRule="auto"/>
              <w:jc w:val="both"/>
              <w:rPr>
                <w:color w:val="000000"/>
                <w:sz w:val="20"/>
              </w:rPr>
            </w:pPr>
            <w:r w:rsidRPr="001D5710">
              <w:rPr>
                <w:color w:val="000000"/>
                <w:sz w:val="20"/>
              </w:rPr>
              <w:t>1. ________; 2. __________.</w:t>
            </w:r>
          </w:p>
        </w:tc>
        <w:tc>
          <w:tcPr>
            <w:tcW w:w="1485" w:type="pct"/>
          </w:tcPr>
          <w:p w:rsidR="00762704" w:rsidRPr="001D5710" w:rsidRDefault="00762704" w:rsidP="005F2D1C">
            <w:pPr>
              <w:numPr>
                <w:ilvl w:val="0"/>
                <w:numId w:val="24"/>
              </w:numPr>
              <w:spacing w:line="360" w:lineRule="auto"/>
              <w:ind w:left="0" w:firstLine="0"/>
              <w:jc w:val="both"/>
              <w:rPr>
                <w:color w:val="000000"/>
                <w:sz w:val="20"/>
              </w:rPr>
            </w:pPr>
            <w:r w:rsidRPr="001D5710">
              <w:rPr>
                <w:color w:val="000000"/>
                <w:sz w:val="20"/>
              </w:rPr>
              <w:t>на вибір</w:t>
            </w:r>
          </w:p>
          <w:p w:rsidR="00762704" w:rsidRPr="001D5710" w:rsidRDefault="00762704" w:rsidP="005F2D1C">
            <w:pPr>
              <w:numPr>
                <w:ilvl w:val="0"/>
                <w:numId w:val="24"/>
              </w:numPr>
              <w:spacing w:line="360" w:lineRule="auto"/>
              <w:ind w:left="0" w:firstLine="0"/>
              <w:jc w:val="both"/>
              <w:rPr>
                <w:color w:val="000000"/>
                <w:sz w:val="20"/>
              </w:rPr>
            </w:pPr>
            <w:r w:rsidRPr="001D5710">
              <w:rPr>
                <w:color w:val="000000"/>
                <w:sz w:val="20"/>
              </w:rPr>
              <w:t>на розгорнуту відповідь</w:t>
            </w:r>
          </w:p>
          <w:p w:rsidR="00762704" w:rsidRPr="001D5710" w:rsidRDefault="00762704" w:rsidP="005F2D1C">
            <w:pPr>
              <w:numPr>
                <w:ilvl w:val="0"/>
                <w:numId w:val="24"/>
              </w:numPr>
              <w:spacing w:line="360" w:lineRule="auto"/>
              <w:ind w:left="0" w:firstLine="0"/>
              <w:jc w:val="both"/>
              <w:rPr>
                <w:color w:val="000000"/>
                <w:sz w:val="20"/>
              </w:rPr>
            </w:pPr>
            <w:r w:rsidRPr="001D5710">
              <w:rPr>
                <w:color w:val="000000"/>
                <w:sz w:val="20"/>
              </w:rPr>
              <w:t>на відповідність</w:t>
            </w:r>
          </w:p>
          <w:p w:rsidR="00762704" w:rsidRPr="001D5710" w:rsidRDefault="00762704" w:rsidP="005F2D1C">
            <w:pPr>
              <w:numPr>
                <w:ilvl w:val="0"/>
                <w:numId w:val="24"/>
              </w:numPr>
              <w:spacing w:line="360" w:lineRule="auto"/>
              <w:ind w:left="0" w:firstLine="0"/>
              <w:jc w:val="both"/>
              <w:rPr>
                <w:color w:val="000000"/>
                <w:sz w:val="20"/>
              </w:rPr>
            </w:pPr>
            <w:r w:rsidRPr="001D5710">
              <w:rPr>
                <w:color w:val="000000"/>
                <w:sz w:val="20"/>
              </w:rPr>
              <w:t>на коротку відповідь</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5</w:t>
            </w:r>
          </w:p>
        </w:tc>
        <w:tc>
          <w:tcPr>
            <w:tcW w:w="1427" w:type="pct"/>
          </w:tcPr>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правильну послідовність</w:t>
            </w:r>
            <w:r w:rsidRPr="001D5710">
              <w:rPr>
                <w:color w:val="000000"/>
                <w:sz w:val="20"/>
              </w:rPr>
              <w:t>.</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З запропонованого переліку слів складіть визначення:</w:t>
            </w:r>
          </w:p>
          <w:p w:rsidR="00762704" w:rsidRPr="001D5710" w:rsidRDefault="00762704" w:rsidP="005F2D1C">
            <w:pPr>
              <w:spacing w:line="360" w:lineRule="auto"/>
              <w:jc w:val="both"/>
              <w:rPr>
                <w:color w:val="000000"/>
                <w:sz w:val="20"/>
              </w:rPr>
            </w:pPr>
            <w:r w:rsidRPr="001D5710">
              <w:rPr>
                <w:color w:val="000000"/>
                <w:sz w:val="20"/>
              </w:rPr>
              <w:t xml:space="preserve">Педагогічний тест </w:t>
            </w:r>
            <w:r w:rsidR="005F2D1C" w:rsidRPr="001D5710">
              <w:rPr>
                <w:color w:val="000000"/>
                <w:sz w:val="20"/>
              </w:rPr>
              <w:t xml:space="preserve">– </w:t>
            </w:r>
            <w:r w:rsidRPr="001D5710">
              <w:rPr>
                <w:color w:val="000000"/>
                <w:sz w:val="20"/>
              </w:rPr>
              <w:t>це ___________________________</w:t>
            </w:r>
          </w:p>
          <w:p w:rsidR="00762704" w:rsidRPr="001D5710" w:rsidRDefault="00762704" w:rsidP="005F2D1C">
            <w:pPr>
              <w:spacing w:line="360" w:lineRule="auto"/>
              <w:jc w:val="both"/>
              <w:rPr>
                <w:color w:val="000000"/>
                <w:sz w:val="20"/>
              </w:rPr>
            </w:pPr>
            <w:r w:rsidRPr="001D5710">
              <w:rPr>
                <w:i/>
                <w:iCs/>
                <w:color w:val="000000"/>
                <w:sz w:val="20"/>
              </w:rPr>
              <w:t>Перелік слів</w:t>
            </w:r>
            <w:r w:rsidRPr="001D5710">
              <w:rPr>
                <w:color w:val="000000"/>
                <w:sz w:val="20"/>
              </w:rPr>
              <w:t>:…завдань, форми, специфічної, систем</w:t>
            </w:r>
            <w:r w:rsidR="005F2D1C" w:rsidRPr="001D5710">
              <w:rPr>
                <w:color w:val="000000"/>
                <w:sz w:val="20"/>
              </w:rPr>
              <w:t>а…</w:t>
            </w:r>
          </w:p>
        </w:tc>
      </w:tr>
      <w:tr w:rsidR="00762704" w:rsidRPr="001D5710" w:rsidTr="001D5710">
        <w:trPr>
          <w:cantSplit/>
          <w:trHeight w:val="182"/>
          <w:jc w:val="center"/>
        </w:trPr>
        <w:tc>
          <w:tcPr>
            <w:tcW w:w="230" w:type="pct"/>
          </w:tcPr>
          <w:p w:rsidR="00762704" w:rsidRPr="001D5710" w:rsidRDefault="00762704" w:rsidP="005F2D1C">
            <w:pPr>
              <w:spacing w:line="360" w:lineRule="auto"/>
              <w:jc w:val="both"/>
              <w:rPr>
                <w:color w:val="000000"/>
                <w:sz w:val="20"/>
              </w:rPr>
            </w:pPr>
          </w:p>
        </w:tc>
        <w:tc>
          <w:tcPr>
            <w:tcW w:w="1427" w:type="pct"/>
          </w:tcPr>
          <w:p w:rsidR="00762704" w:rsidRPr="001D5710" w:rsidRDefault="00762704" w:rsidP="005F2D1C">
            <w:pPr>
              <w:numPr>
                <w:ilvl w:val="0"/>
                <w:numId w:val="20"/>
              </w:numPr>
              <w:spacing w:line="360" w:lineRule="auto"/>
              <w:jc w:val="both"/>
              <w:rPr>
                <w:b/>
                <w:bCs/>
                <w:color w:val="000000"/>
                <w:sz w:val="20"/>
              </w:rPr>
            </w:pPr>
            <w:r w:rsidRPr="001D5710">
              <w:rPr>
                <w:b/>
                <w:bCs/>
                <w:color w:val="000000"/>
                <w:sz w:val="20"/>
              </w:rPr>
              <w:t>ВІДКРИТІ:</w:t>
            </w:r>
          </w:p>
        </w:tc>
        <w:tc>
          <w:tcPr>
            <w:tcW w:w="3343" w:type="pct"/>
            <w:gridSpan w:val="2"/>
          </w:tcPr>
          <w:p w:rsidR="00762704" w:rsidRPr="001D5710" w:rsidRDefault="00762704" w:rsidP="005F2D1C">
            <w:pPr>
              <w:spacing w:line="360" w:lineRule="auto"/>
              <w:jc w:val="both"/>
              <w:rPr>
                <w:color w:val="000000"/>
                <w:sz w:val="20"/>
              </w:rPr>
            </w:pPr>
          </w:p>
        </w:tc>
      </w:tr>
      <w:tr w:rsidR="00762704" w:rsidRPr="001D5710" w:rsidTr="001D5710">
        <w:trPr>
          <w:cantSplit/>
          <w:trHeight w:val="420"/>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6</w:t>
            </w:r>
          </w:p>
        </w:tc>
        <w:tc>
          <w:tcPr>
            <w:tcW w:w="1427" w:type="pct"/>
          </w:tcPr>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коротку однозначну відповідь</w:t>
            </w:r>
            <w:r w:rsidRPr="001D5710">
              <w:rPr>
                <w:color w:val="000000"/>
                <w:sz w:val="20"/>
              </w:rPr>
              <w:t>;</w:t>
            </w:r>
          </w:p>
        </w:tc>
        <w:tc>
          <w:tcPr>
            <w:tcW w:w="3343" w:type="pct"/>
            <w:gridSpan w:val="2"/>
          </w:tcPr>
          <w:p w:rsidR="00762704" w:rsidRPr="001D5710" w:rsidRDefault="00762704" w:rsidP="005F2D1C">
            <w:pPr>
              <w:spacing w:line="360" w:lineRule="auto"/>
              <w:jc w:val="both"/>
              <w:rPr>
                <w:color w:val="000000"/>
                <w:sz w:val="20"/>
              </w:rPr>
            </w:pPr>
            <w:r w:rsidRPr="001D5710">
              <w:rPr>
                <w:color w:val="000000"/>
                <w:sz w:val="20"/>
              </w:rPr>
              <w:t>Запишіть основні критерії якісних тестів ________________</w:t>
            </w:r>
          </w:p>
          <w:p w:rsidR="00762704" w:rsidRPr="001D5710" w:rsidRDefault="00762704" w:rsidP="005F2D1C">
            <w:pPr>
              <w:spacing w:line="360" w:lineRule="auto"/>
              <w:jc w:val="both"/>
              <w:rPr>
                <w:color w:val="000000"/>
                <w:sz w:val="20"/>
              </w:rPr>
            </w:pPr>
            <w:r w:rsidRPr="001D5710">
              <w:rPr>
                <w:color w:val="000000"/>
                <w:sz w:val="20"/>
              </w:rPr>
              <w:t>____________________________________________________________</w:t>
            </w:r>
          </w:p>
        </w:tc>
      </w:tr>
      <w:tr w:rsidR="00762704" w:rsidRPr="001D5710" w:rsidTr="001D5710">
        <w:trPr>
          <w:cantSplit/>
          <w:trHeight w:val="420"/>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7</w:t>
            </w:r>
          </w:p>
        </w:tc>
        <w:tc>
          <w:tcPr>
            <w:tcW w:w="1427" w:type="pct"/>
          </w:tcPr>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доповнення</w:t>
            </w:r>
            <w:r w:rsidRPr="001D5710">
              <w:rPr>
                <w:color w:val="000000"/>
                <w:sz w:val="20"/>
              </w:rPr>
              <w:t>;</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Доповніть визначення необхідними словами:</w:t>
            </w:r>
          </w:p>
          <w:p w:rsidR="00762704" w:rsidRPr="001D5710" w:rsidRDefault="00762704" w:rsidP="005F2D1C">
            <w:pPr>
              <w:spacing w:line="360" w:lineRule="auto"/>
              <w:jc w:val="both"/>
              <w:rPr>
                <w:color w:val="000000"/>
                <w:sz w:val="20"/>
              </w:rPr>
            </w:pPr>
            <w:r w:rsidRPr="001D5710">
              <w:rPr>
                <w:color w:val="000000"/>
                <w:sz w:val="20"/>
              </w:rPr>
              <w:t xml:space="preserve">Педагогічний тест </w:t>
            </w:r>
            <w:r w:rsidR="005F2D1C" w:rsidRPr="001D5710">
              <w:rPr>
                <w:color w:val="000000"/>
                <w:sz w:val="20"/>
              </w:rPr>
              <w:t xml:space="preserve">– </w:t>
            </w:r>
            <w:r w:rsidRPr="001D5710">
              <w:rPr>
                <w:color w:val="000000"/>
                <w:sz w:val="20"/>
              </w:rPr>
              <w:t>це ____________, певного __________, що зростає _____________, що дозволяє _______________.</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p>
        </w:tc>
        <w:tc>
          <w:tcPr>
            <w:tcW w:w="1427" w:type="pct"/>
          </w:tcPr>
          <w:p w:rsidR="00762704" w:rsidRPr="001D5710" w:rsidRDefault="00762704" w:rsidP="005F2D1C">
            <w:pPr>
              <w:numPr>
                <w:ilvl w:val="1"/>
                <w:numId w:val="20"/>
              </w:numPr>
              <w:spacing w:line="360" w:lineRule="auto"/>
              <w:jc w:val="both"/>
              <w:rPr>
                <w:color w:val="000000"/>
                <w:sz w:val="20"/>
              </w:rPr>
            </w:pPr>
            <w:r w:rsidRPr="001D5710">
              <w:rPr>
                <w:b/>
                <w:bCs/>
                <w:color w:val="000000"/>
                <w:sz w:val="20"/>
              </w:rPr>
              <w:t>на розгорнуту відповідь</w:t>
            </w:r>
            <w:r w:rsidRPr="001D5710">
              <w:rPr>
                <w:color w:val="000000"/>
                <w:sz w:val="20"/>
              </w:rPr>
              <w:t>:</w:t>
            </w:r>
          </w:p>
        </w:tc>
        <w:tc>
          <w:tcPr>
            <w:tcW w:w="3343" w:type="pct"/>
            <w:gridSpan w:val="2"/>
          </w:tcPr>
          <w:p w:rsidR="00762704" w:rsidRPr="001D5710" w:rsidRDefault="00762704" w:rsidP="005F2D1C">
            <w:pPr>
              <w:spacing w:line="360" w:lineRule="auto"/>
              <w:jc w:val="both"/>
              <w:rPr>
                <w:color w:val="000000"/>
                <w:sz w:val="20"/>
              </w:rPr>
            </w:pP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8</w:t>
            </w:r>
          </w:p>
        </w:tc>
        <w:tc>
          <w:tcPr>
            <w:tcW w:w="1427" w:type="pct"/>
          </w:tcPr>
          <w:p w:rsidR="00762704" w:rsidRPr="001D5710" w:rsidRDefault="00762704" w:rsidP="005F2D1C">
            <w:pPr>
              <w:numPr>
                <w:ilvl w:val="2"/>
                <w:numId w:val="20"/>
              </w:numPr>
              <w:spacing w:line="360" w:lineRule="auto"/>
              <w:jc w:val="both"/>
              <w:rPr>
                <w:i/>
                <w:iCs/>
                <w:color w:val="000000"/>
                <w:sz w:val="20"/>
              </w:rPr>
            </w:pPr>
            <w:r w:rsidRPr="001D5710">
              <w:rPr>
                <w:i/>
                <w:iCs/>
                <w:color w:val="000000"/>
                <w:sz w:val="20"/>
              </w:rPr>
              <w:t>структуровану (з обмеженням);</w:t>
            </w:r>
          </w:p>
        </w:tc>
        <w:tc>
          <w:tcPr>
            <w:tcW w:w="3343" w:type="pct"/>
            <w:gridSpan w:val="2"/>
          </w:tcPr>
          <w:p w:rsidR="00762704" w:rsidRPr="001D5710" w:rsidRDefault="00762704" w:rsidP="005F2D1C">
            <w:pPr>
              <w:numPr>
                <w:ilvl w:val="0"/>
                <w:numId w:val="21"/>
              </w:numPr>
              <w:spacing w:line="360" w:lineRule="auto"/>
              <w:ind w:left="0" w:firstLine="0"/>
              <w:jc w:val="both"/>
              <w:rPr>
                <w:color w:val="000000"/>
                <w:sz w:val="20"/>
              </w:rPr>
            </w:pPr>
            <w:r w:rsidRPr="001D5710">
              <w:rPr>
                <w:color w:val="000000"/>
                <w:sz w:val="20"/>
              </w:rPr>
              <w:t>Вкажіть основні етапи розробки тестів:</w:t>
            </w:r>
          </w:p>
          <w:p w:rsidR="00762704" w:rsidRPr="001D5710" w:rsidRDefault="00762704" w:rsidP="005F2D1C">
            <w:pPr>
              <w:spacing w:line="360" w:lineRule="auto"/>
              <w:jc w:val="both"/>
              <w:rPr>
                <w:color w:val="000000"/>
                <w:sz w:val="20"/>
              </w:rPr>
            </w:pPr>
            <w:r w:rsidRPr="001D5710">
              <w:rPr>
                <w:color w:val="000000"/>
                <w:sz w:val="20"/>
              </w:rPr>
              <w:t>1. ________________________________</w:t>
            </w:r>
          </w:p>
          <w:p w:rsidR="00762704" w:rsidRPr="001D5710" w:rsidRDefault="00762704" w:rsidP="005F2D1C">
            <w:pPr>
              <w:spacing w:line="360" w:lineRule="auto"/>
              <w:jc w:val="both"/>
              <w:rPr>
                <w:color w:val="000000"/>
                <w:sz w:val="20"/>
              </w:rPr>
            </w:pPr>
            <w:r w:rsidRPr="001D5710">
              <w:rPr>
                <w:color w:val="000000"/>
                <w:sz w:val="20"/>
              </w:rPr>
              <w:t>2. ________________________________</w:t>
            </w:r>
          </w:p>
          <w:p w:rsidR="00762704" w:rsidRPr="001D5710" w:rsidRDefault="00762704" w:rsidP="005F2D1C">
            <w:pPr>
              <w:spacing w:line="360" w:lineRule="auto"/>
              <w:jc w:val="both"/>
              <w:rPr>
                <w:color w:val="000000"/>
                <w:sz w:val="20"/>
              </w:rPr>
            </w:pPr>
            <w:r w:rsidRPr="001D5710">
              <w:rPr>
                <w:color w:val="000000"/>
                <w:sz w:val="20"/>
              </w:rPr>
              <w:t>3. ________________________________</w:t>
            </w:r>
          </w:p>
        </w:tc>
      </w:tr>
      <w:tr w:rsidR="00762704" w:rsidRPr="001D5710" w:rsidTr="001D5710">
        <w:trPr>
          <w:cantSplit/>
          <w:jc w:val="center"/>
        </w:trPr>
        <w:tc>
          <w:tcPr>
            <w:tcW w:w="230" w:type="pct"/>
          </w:tcPr>
          <w:p w:rsidR="00762704" w:rsidRPr="001D5710" w:rsidRDefault="00762704" w:rsidP="005F2D1C">
            <w:pPr>
              <w:spacing w:line="360" w:lineRule="auto"/>
              <w:jc w:val="both"/>
              <w:rPr>
                <w:color w:val="000000"/>
                <w:sz w:val="20"/>
              </w:rPr>
            </w:pPr>
            <w:r w:rsidRPr="001D5710">
              <w:rPr>
                <w:color w:val="000000"/>
                <w:sz w:val="20"/>
              </w:rPr>
              <w:t>9</w:t>
            </w:r>
          </w:p>
        </w:tc>
        <w:tc>
          <w:tcPr>
            <w:tcW w:w="1427" w:type="pct"/>
          </w:tcPr>
          <w:p w:rsidR="00762704" w:rsidRPr="001D5710" w:rsidRDefault="00762704" w:rsidP="005F2D1C">
            <w:pPr>
              <w:numPr>
                <w:ilvl w:val="2"/>
                <w:numId w:val="20"/>
              </w:numPr>
              <w:spacing w:line="360" w:lineRule="auto"/>
              <w:jc w:val="both"/>
              <w:rPr>
                <w:i/>
                <w:iCs/>
                <w:color w:val="000000"/>
                <w:sz w:val="20"/>
              </w:rPr>
            </w:pPr>
            <w:r w:rsidRPr="001D5710">
              <w:rPr>
                <w:i/>
                <w:iCs/>
                <w:color w:val="000000"/>
                <w:sz w:val="20"/>
              </w:rPr>
              <w:t>неструктуровану.</w:t>
            </w:r>
          </w:p>
        </w:tc>
        <w:tc>
          <w:tcPr>
            <w:tcW w:w="3343" w:type="pct"/>
            <w:gridSpan w:val="2"/>
          </w:tcPr>
          <w:p w:rsidR="00762704" w:rsidRPr="001D5710" w:rsidRDefault="00762704" w:rsidP="005F2D1C">
            <w:pPr>
              <w:spacing w:line="360" w:lineRule="auto"/>
              <w:jc w:val="both"/>
              <w:rPr>
                <w:color w:val="000000"/>
                <w:sz w:val="20"/>
              </w:rPr>
            </w:pPr>
            <w:r w:rsidRPr="001D5710">
              <w:rPr>
                <w:color w:val="000000"/>
                <w:sz w:val="20"/>
              </w:rPr>
              <w:t xml:space="preserve">Запишіть визначення: Педагогічний тест </w:t>
            </w:r>
            <w:r w:rsidR="005F2D1C" w:rsidRPr="001D5710">
              <w:rPr>
                <w:color w:val="000000"/>
                <w:sz w:val="20"/>
              </w:rPr>
              <w:t xml:space="preserve">– </w:t>
            </w:r>
            <w:r w:rsidRPr="001D5710">
              <w:rPr>
                <w:color w:val="000000"/>
                <w:sz w:val="20"/>
              </w:rPr>
              <w:t>це ________________</w:t>
            </w:r>
          </w:p>
        </w:tc>
      </w:tr>
    </w:tbl>
    <w:p w:rsidR="001D5710" w:rsidRDefault="001D5710" w:rsidP="005F2D1C">
      <w:pPr>
        <w:pStyle w:val="21"/>
        <w:spacing w:line="360" w:lineRule="auto"/>
        <w:ind w:left="0" w:firstLine="709"/>
        <w:rPr>
          <w:b/>
          <w:bCs/>
          <w:iCs/>
          <w:color w:val="000000"/>
          <w:sz w:val="28"/>
        </w:rPr>
      </w:pPr>
    </w:p>
    <w:p w:rsidR="00762704" w:rsidRPr="001D5710" w:rsidRDefault="001D5710" w:rsidP="005F2D1C">
      <w:pPr>
        <w:pStyle w:val="21"/>
        <w:spacing w:line="360" w:lineRule="auto"/>
        <w:ind w:left="0" w:firstLine="709"/>
        <w:rPr>
          <w:bCs/>
          <w:iCs/>
          <w:color w:val="000000"/>
          <w:sz w:val="28"/>
        </w:rPr>
      </w:pPr>
      <w:r w:rsidRPr="001D5710">
        <w:rPr>
          <w:bCs/>
          <w:iCs/>
          <w:color w:val="000000"/>
          <w:sz w:val="28"/>
        </w:rPr>
        <w:t>Форми тестових завдань по перевірці кожного рівня засвоєння</w:t>
      </w:r>
    </w:p>
    <w:tbl>
      <w:tblPr>
        <w:tblStyle w:val="11"/>
        <w:tblW w:w="9297" w:type="dxa"/>
        <w:jc w:val="center"/>
        <w:tblLook w:val="0000" w:firstRow="0" w:lastRow="0" w:firstColumn="0" w:lastColumn="0" w:noHBand="0" w:noVBand="0"/>
      </w:tblPr>
      <w:tblGrid>
        <w:gridCol w:w="2136"/>
        <w:gridCol w:w="7161"/>
      </w:tblGrid>
      <w:tr w:rsidR="00762704" w:rsidRPr="001D5710" w:rsidTr="001D5710">
        <w:trPr>
          <w:cantSplit/>
          <w:jc w:val="center"/>
        </w:trPr>
        <w:tc>
          <w:tcPr>
            <w:tcW w:w="1149" w:type="pct"/>
          </w:tcPr>
          <w:p w:rsidR="00762704" w:rsidRPr="001D5710" w:rsidRDefault="00762704" w:rsidP="005F2D1C">
            <w:pPr>
              <w:pStyle w:val="21"/>
              <w:spacing w:line="360" w:lineRule="auto"/>
              <w:ind w:left="0"/>
              <w:rPr>
                <w:color w:val="000000"/>
                <w:sz w:val="20"/>
              </w:rPr>
            </w:pPr>
            <w:r w:rsidRPr="001D5710">
              <w:rPr>
                <w:color w:val="000000"/>
                <w:sz w:val="20"/>
              </w:rPr>
              <w:t>Рівень засвоєння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Тестові завдання</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Сприйняття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Закриті: на дихотомічний (1) чи множинний вибір (із указівкою кількості правильних відповідей)</w:t>
            </w:r>
            <w:r w:rsidR="005F2D1C" w:rsidRPr="001D5710">
              <w:rPr>
                <w:color w:val="000000"/>
                <w:sz w:val="20"/>
              </w:rPr>
              <w:t xml:space="preserve"> </w:t>
            </w:r>
            <w:r w:rsidRPr="001D5710">
              <w:rPr>
                <w:color w:val="000000"/>
                <w:sz w:val="20"/>
              </w:rPr>
              <w:t>(2)</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Осмислення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Закриті: на множинний вибір без вказування на кількість правильних відповідей (3), на відповідність (4), на правильну послідовність (5)</w:t>
            </w:r>
          </w:p>
          <w:p w:rsidR="00762704" w:rsidRPr="001D5710" w:rsidRDefault="00762704" w:rsidP="005F2D1C">
            <w:pPr>
              <w:pStyle w:val="21"/>
              <w:spacing w:line="360" w:lineRule="auto"/>
              <w:ind w:left="0"/>
              <w:rPr>
                <w:color w:val="000000"/>
                <w:sz w:val="20"/>
              </w:rPr>
            </w:pPr>
            <w:r w:rsidRPr="001D5710">
              <w:rPr>
                <w:color w:val="000000"/>
                <w:sz w:val="20"/>
              </w:rPr>
              <w:t>Відкриті: на доповнення (7), на розгорнуту структуровану відповідь (з обмеженням) (8), на розгорнуту неструктуровану відповідь (9)</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Запам'ятовування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Відкриті: на коротку, однозначну відповідь (6), на доповнення (7)</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Алгоритмічна дія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Відкриті: на розгорнуту структуровану відповідь (з обмеженням) (8)</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Пошукова дія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Відкриті: на доповнення (7), на розгорнуту неструктуровану відповідь (9)</w:t>
            </w:r>
          </w:p>
        </w:tc>
      </w:tr>
      <w:tr w:rsidR="00762704" w:rsidRPr="001D5710" w:rsidTr="001D5710">
        <w:trPr>
          <w:cantSplit/>
          <w:jc w:val="center"/>
        </w:trPr>
        <w:tc>
          <w:tcPr>
            <w:tcW w:w="1149" w:type="pct"/>
          </w:tcPr>
          <w:p w:rsidR="00762704" w:rsidRPr="001D5710" w:rsidRDefault="00762704" w:rsidP="005F2D1C">
            <w:pPr>
              <w:pStyle w:val="21"/>
              <w:numPr>
                <w:ilvl w:val="0"/>
                <w:numId w:val="25"/>
              </w:numPr>
              <w:spacing w:line="360" w:lineRule="auto"/>
              <w:ind w:left="0"/>
              <w:rPr>
                <w:color w:val="000000"/>
                <w:sz w:val="20"/>
              </w:rPr>
            </w:pPr>
            <w:r w:rsidRPr="001D5710">
              <w:rPr>
                <w:color w:val="000000"/>
                <w:sz w:val="20"/>
              </w:rPr>
              <w:t>Творча дія</w:t>
            </w:r>
          </w:p>
        </w:tc>
        <w:tc>
          <w:tcPr>
            <w:tcW w:w="3851" w:type="pct"/>
          </w:tcPr>
          <w:p w:rsidR="00762704" w:rsidRPr="001D5710" w:rsidRDefault="00762704" w:rsidP="005F2D1C">
            <w:pPr>
              <w:pStyle w:val="21"/>
              <w:spacing w:line="360" w:lineRule="auto"/>
              <w:ind w:left="0"/>
              <w:rPr>
                <w:color w:val="000000"/>
                <w:sz w:val="20"/>
              </w:rPr>
            </w:pPr>
            <w:r w:rsidRPr="001D5710">
              <w:rPr>
                <w:color w:val="000000"/>
                <w:sz w:val="20"/>
              </w:rPr>
              <w:t>Відкриті: потребуючі розгорнутої відповіді, неструктуровані (9)</w:t>
            </w:r>
          </w:p>
        </w:tc>
      </w:tr>
    </w:tbl>
    <w:p w:rsidR="001D5710" w:rsidRDefault="001D5710" w:rsidP="005F2D1C">
      <w:pPr>
        <w:pStyle w:val="a4"/>
        <w:spacing w:after="0" w:line="360" w:lineRule="auto"/>
        <w:rPr>
          <w:color w:val="000000"/>
          <w:sz w:val="28"/>
          <w:lang w:bidi="ar-BH"/>
        </w:rPr>
      </w:pPr>
    </w:p>
    <w:p w:rsidR="00762704" w:rsidRPr="001D5710" w:rsidRDefault="00762704" w:rsidP="005F2D1C">
      <w:pPr>
        <w:pStyle w:val="a4"/>
        <w:spacing w:after="0" w:line="360" w:lineRule="auto"/>
        <w:rPr>
          <w:color w:val="000000"/>
          <w:sz w:val="28"/>
          <w:lang w:bidi="ar-BH"/>
        </w:rPr>
      </w:pPr>
      <w:r w:rsidRPr="001D5710">
        <w:rPr>
          <w:color w:val="000000"/>
          <w:sz w:val="28"/>
          <w:lang w:bidi="ar-BH"/>
        </w:rPr>
        <w:t xml:space="preserve">Проведення контролю і оцінювання навчання на основі тестування має певні особливості, що можна поділити на переваги і недоліки. </w:t>
      </w:r>
      <w:r w:rsidRPr="001D5710">
        <w:rPr>
          <w:b/>
          <w:bCs/>
          <w:color w:val="000000"/>
          <w:sz w:val="28"/>
          <w:lang w:bidi="ar-BH"/>
        </w:rPr>
        <w:t>Переваги</w:t>
      </w:r>
      <w:r w:rsidRPr="001D5710">
        <w:rPr>
          <w:color w:val="000000"/>
          <w:sz w:val="28"/>
          <w:lang w:bidi="ar-BH"/>
        </w:rPr>
        <w:t xml:space="preserve"> дидактичного тестування:</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оперативність проведення;</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економність (</w:t>
      </w:r>
      <w:r w:rsidRPr="001D5710">
        <w:rPr>
          <w:color w:val="000000"/>
          <w:sz w:val="28"/>
        </w:rPr>
        <w:t>при тестовому контролі викладач перевіряє лише правильність виконання, часто за допомогою коректно визначеного стандарту, тому на перевірку і оцінку знань</w:t>
      </w:r>
      <w:r w:rsidR="005F2D1C" w:rsidRPr="001D5710">
        <w:rPr>
          <w:color w:val="000000"/>
          <w:sz w:val="28"/>
        </w:rPr>
        <w:t xml:space="preserve"> </w:t>
      </w:r>
      <w:r w:rsidRPr="001D5710">
        <w:rPr>
          <w:color w:val="000000"/>
          <w:sz w:val="28"/>
        </w:rPr>
        <w:t>у нього йде мінімум часу);</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можливість одночасно охопити велику кількість осіб</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можливість одночасно перевірити більший обсяг знань</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здатність забезпечити індивідуалізований підхід в навчанні,</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за умов якісної підготовки – велика об’єктивність результатів.</w:t>
      </w:r>
    </w:p>
    <w:p w:rsidR="00762704" w:rsidRPr="001D5710" w:rsidRDefault="00762704" w:rsidP="005F2D1C">
      <w:pPr>
        <w:pStyle w:val="a4"/>
        <w:spacing w:after="0" w:line="360" w:lineRule="auto"/>
        <w:rPr>
          <w:color w:val="000000"/>
          <w:sz w:val="28"/>
          <w:lang w:bidi="ar-BH"/>
        </w:rPr>
      </w:pPr>
      <w:r w:rsidRPr="001D5710">
        <w:rPr>
          <w:b/>
          <w:bCs/>
          <w:color w:val="000000"/>
          <w:sz w:val="28"/>
          <w:lang w:bidi="ar-BH"/>
        </w:rPr>
        <w:t>Недоліки</w:t>
      </w:r>
      <w:r w:rsidRPr="001D5710">
        <w:rPr>
          <w:color w:val="000000"/>
          <w:sz w:val="28"/>
          <w:lang w:bidi="ar-BH"/>
        </w:rPr>
        <w:t xml:space="preserve"> дидактичного тестування:</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lang w:bidi="ar-BH"/>
        </w:rPr>
        <w:t>при масовому тестуванні велика ймовірність неправильної відповіді не стільки з відсутності знань, скільки з неправильного розуміння питання;</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rPr>
        <w:t>вибір відповідей дає досить значну можливість вгадувати правильну відповідь, при цьому головне – це не стільки знати, скільки орієнтуватись в умовах тестування, проявити кмітливість;</w:t>
      </w:r>
    </w:p>
    <w:p w:rsidR="00762704" w:rsidRPr="001D5710" w:rsidRDefault="00762704" w:rsidP="005F2D1C">
      <w:pPr>
        <w:pStyle w:val="a4"/>
        <w:numPr>
          <w:ilvl w:val="0"/>
          <w:numId w:val="27"/>
        </w:numPr>
        <w:spacing w:after="0" w:line="360" w:lineRule="auto"/>
        <w:ind w:left="0"/>
        <w:rPr>
          <w:color w:val="000000"/>
          <w:sz w:val="28"/>
          <w:lang w:bidi="ar-BH"/>
        </w:rPr>
      </w:pPr>
      <w:r w:rsidRPr="001D5710">
        <w:rPr>
          <w:color w:val="000000"/>
          <w:sz w:val="28"/>
        </w:rPr>
        <w:t>тести визначають лише кінцевий результат діяльності учня, не показують того, як він дійшов до цього, як долав труднощі, що було причиною помилки при виборі відповіді – незнання, неуважність або пошук нестандартного рішення.</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 xml:space="preserve">Усі завдання повинні бути короткими, гранично ясними і конкретними (якщо завдання письмове, </w:t>
      </w:r>
      <w:r w:rsidR="005F2D1C" w:rsidRPr="001D5710">
        <w:rPr>
          <w:color w:val="000000"/>
          <w:sz w:val="28"/>
        </w:rPr>
        <w:t>«з</w:t>
      </w:r>
      <w:r w:rsidRPr="001D5710">
        <w:rPr>
          <w:color w:val="000000"/>
          <w:sz w:val="28"/>
        </w:rPr>
        <w:t>апишіть</w:t>
      </w:r>
      <w:r w:rsidR="005F2D1C" w:rsidRPr="001D5710">
        <w:rPr>
          <w:color w:val="000000"/>
          <w:sz w:val="28"/>
        </w:rPr>
        <w:t xml:space="preserve">» </w:t>
      </w:r>
      <w:r w:rsidRPr="001D5710">
        <w:rPr>
          <w:color w:val="000000"/>
          <w:sz w:val="28"/>
        </w:rPr>
        <w:t xml:space="preserve">краще, ніж </w:t>
      </w:r>
      <w:r w:rsidR="005F2D1C" w:rsidRPr="001D5710">
        <w:rPr>
          <w:color w:val="000000"/>
          <w:sz w:val="28"/>
        </w:rPr>
        <w:t>«н</w:t>
      </w:r>
      <w:r w:rsidRPr="001D5710">
        <w:rPr>
          <w:color w:val="000000"/>
          <w:sz w:val="28"/>
        </w:rPr>
        <w:t>азвіть</w:t>
      </w:r>
      <w:r w:rsidR="005F2D1C" w:rsidRPr="001D5710">
        <w:rPr>
          <w:color w:val="000000"/>
          <w:sz w:val="28"/>
        </w:rPr>
        <w:t>»,</w:t>
      </w:r>
      <w:r w:rsidRPr="001D5710">
        <w:rPr>
          <w:color w:val="000000"/>
          <w:sz w:val="28"/>
        </w:rPr>
        <w:t xml:space="preserve"> </w:t>
      </w:r>
      <w:r w:rsidR="005F2D1C" w:rsidRPr="001D5710">
        <w:rPr>
          <w:color w:val="000000"/>
          <w:sz w:val="28"/>
        </w:rPr>
        <w:t>«п</w:t>
      </w:r>
      <w:r w:rsidRPr="001D5710">
        <w:rPr>
          <w:color w:val="000000"/>
          <w:sz w:val="28"/>
        </w:rPr>
        <w:t>ідкресліть</w:t>
      </w:r>
      <w:r w:rsidR="005F2D1C" w:rsidRPr="001D5710">
        <w:rPr>
          <w:color w:val="000000"/>
          <w:sz w:val="28"/>
        </w:rPr>
        <w:t xml:space="preserve">» </w:t>
      </w:r>
      <w:r w:rsidRPr="001D5710">
        <w:rPr>
          <w:color w:val="000000"/>
          <w:sz w:val="28"/>
        </w:rPr>
        <w:t xml:space="preserve">краще, ніж </w:t>
      </w:r>
      <w:r w:rsidR="005F2D1C" w:rsidRPr="001D5710">
        <w:rPr>
          <w:color w:val="000000"/>
          <w:sz w:val="28"/>
        </w:rPr>
        <w:t>«у</w:t>
      </w:r>
      <w:r w:rsidRPr="001D5710">
        <w:rPr>
          <w:color w:val="000000"/>
          <w:sz w:val="28"/>
        </w:rPr>
        <w:t>кажіть</w:t>
      </w:r>
      <w:r w:rsidR="005F2D1C" w:rsidRPr="001D5710">
        <w:rPr>
          <w:color w:val="000000"/>
          <w:sz w:val="28"/>
        </w:rPr>
        <w:t>»)</w:t>
      </w:r>
      <w:r w:rsidRPr="001D5710">
        <w:rPr>
          <w:color w:val="000000"/>
          <w:sz w:val="28"/>
        </w:rPr>
        <w:t>.</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Варіанти відповідей повинні бути по можливості короткими, приблизно однаковими по довжині,</w:t>
      </w:r>
      <w:r w:rsidR="005F2D1C" w:rsidRPr="001D5710">
        <w:rPr>
          <w:color w:val="000000"/>
          <w:sz w:val="28"/>
        </w:rPr>
        <w:t xml:space="preserve"> </w:t>
      </w:r>
      <w:r w:rsidRPr="001D5710">
        <w:rPr>
          <w:color w:val="000000"/>
          <w:sz w:val="28"/>
        </w:rPr>
        <w:t>здаватися дорівнює правдоподібними, логічно відповідати на поставлене запитання, не повинні бути занадто очевидними.</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У тесті з множинним вибором оптимальна кількість варіантів відповідей 5</w:t>
      </w:r>
      <w:r w:rsidR="005F2D1C" w:rsidRPr="001D5710">
        <w:rPr>
          <w:color w:val="000000"/>
          <w:sz w:val="28"/>
        </w:rPr>
        <w:t>–7</w:t>
      </w:r>
      <w:r w:rsidRPr="001D5710">
        <w:rPr>
          <w:color w:val="000000"/>
          <w:sz w:val="28"/>
        </w:rPr>
        <w:t>.</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Труднощі завдань повинні поступово зростати: від закритих дихотомічних питань до відкритих тестових завдань, що вимагають розгорнутої відповіді.</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Завдання повинні бути різних труднощів: 15</w:t>
      </w:r>
      <w:r w:rsidR="005F2D1C" w:rsidRPr="001D5710">
        <w:rPr>
          <w:color w:val="000000"/>
          <w:sz w:val="28"/>
        </w:rPr>
        <w:t>–20%</w:t>
      </w:r>
      <w:r w:rsidRPr="001D5710">
        <w:rPr>
          <w:color w:val="000000"/>
          <w:sz w:val="28"/>
        </w:rPr>
        <w:t xml:space="preserve"> завдань повинні бути здатні виконати навіть самі слабко знаючі учні, 15</w:t>
      </w:r>
      <w:r w:rsidR="005F2D1C" w:rsidRPr="001D5710">
        <w:rPr>
          <w:color w:val="000000"/>
          <w:sz w:val="28"/>
        </w:rPr>
        <w:t>–20%</w:t>
      </w:r>
      <w:r w:rsidRPr="001D5710">
        <w:rPr>
          <w:color w:val="000000"/>
          <w:sz w:val="28"/>
        </w:rPr>
        <w:t xml:space="preserve"> завдань </w:t>
      </w:r>
      <w:r w:rsidR="005F2D1C" w:rsidRPr="001D5710">
        <w:rPr>
          <w:color w:val="000000"/>
          <w:sz w:val="28"/>
        </w:rPr>
        <w:t xml:space="preserve">– </w:t>
      </w:r>
      <w:r w:rsidRPr="001D5710">
        <w:rPr>
          <w:color w:val="000000"/>
          <w:sz w:val="28"/>
        </w:rPr>
        <w:t>тільки самі знаючі, інші 60</w:t>
      </w:r>
      <w:r w:rsidR="005F2D1C" w:rsidRPr="001D5710">
        <w:rPr>
          <w:color w:val="000000"/>
          <w:sz w:val="28"/>
        </w:rPr>
        <w:t>–70%</w:t>
      </w:r>
      <w:r w:rsidRPr="001D5710">
        <w:rPr>
          <w:color w:val="000000"/>
          <w:sz w:val="28"/>
        </w:rPr>
        <w:t xml:space="preserve"> завдань повинні бути середніх труднощів.</w:t>
      </w:r>
    </w:p>
    <w:p w:rsidR="00762704" w:rsidRPr="001D5710" w:rsidRDefault="00762704" w:rsidP="005F2D1C">
      <w:pPr>
        <w:numPr>
          <w:ilvl w:val="0"/>
          <w:numId w:val="3"/>
        </w:numPr>
        <w:spacing w:line="360" w:lineRule="auto"/>
        <w:ind w:left="0" w:firstLine="709"/>
        <w:jc w:val="both"/>
        <w:rPr>
          <w:color w:val="000000"/>
          <w:sz w:val="28"/>
        </w:rPr>
      </w:pPr>
      <w:r w:rsidRPr="001D5710">
        <w:rPr>
          <w:color w:val="000000"/>
          <w:sz w:val="28"/>
        </w:rPr>
        <w:t>Тести перевіряють ступінь досягнення учнем запланованого рівня засвоєння навчального матеріалу. Тому форма тестового завдання по перевірці сформованості якого-небудь уміння повинна відповідати запланованому рівню його засвоєння.</w:t>
      </w:r>
    </w:p>
    <w:p w:rsidR="00762704" w:rsidRPr="001D5710" w:rsidRDefault="00762704" w:rsidP="005F2D1C">
      <w:pPr>
        <w:numPr>
          <w:ilvl w:val="0"/>
          <w:numId w:val="26"/>
        </w:numPr>
        <w:spacing w:line="360" w:lineRule="auto"/>
        <w:ind w:left="0" w:firstLine="709"/>
        <w:jc w:val="both"/>
        <w:rPr>
          <w:color w:val="000000"/>
          <w:sz w:val="28"/>
        </w:rPr>
      </w:pPr>
      <w:r w:rsidRPr="001D5710">
        <w:rPr>
          <w:color w:val="000000"/>
          <w:sz w:val="28"/>
        </w:rPr>
        <w:t>Цікавими варіантами закритих тестових питань є кросворди.</w:t>
      </w:r>
    </w:p>
    <w:p w:rsidR="00762704" w:rsidRPr="001D5710" w:rsidRDefault="00762704" w:rsidP="005F2D1C">
      <w:pPr>
        <w:numPr>
          <w:ilvl w:val="0"/>
          <w:numId w:val="26"/>
        </w:numPr>
        <w:spacing w:line="360" w:lineRule="auto"/>
        <w:ind w:left="0" w:firstLine="709"/>
        <w:jc w:val="both"/>
        <w:rPr>
          <w:color w:val="000000"/>
          <w:sz w:val="28"/>
        </w:rPr>
      </w:pPr>
      <w:r w:rsidRPr="001D5710">
        <w:rPr>
          <w:color w:val="000000"/>
          <w:sz w:val="28"/>
        </w:rPr>
        <w:t>У відкритих тестових завданнях можуть використовуватися опису ситуацій, що вимагають вибору й обґрунтування рішення, малюнки, по яких необхідно скласти розповідь і т</w:t>
      </w:r>
      <w:r w:rsidR="005F2D1C" w:rsidRPr="001D5710">
        <w:rPr>
          <w:color w:val="000000"/>
          <w:sz w:val="28"/>
        </w:rPr>
        <w:t>. п</w:t>
      </w:r>
      <w:r w:rsidRPr="001D5710">
        <w:rPr>
          <w:color w:val="000000"/>
          <w:sz w:val="28"/>
        </w:rPr>
        <w:t>. Такі завдання вимагають розробки відповідних критеріїв їхнього виконання.</w:t>
      </w:r>
    </w:p>
    <w:p w:rsidR="00762704" w:rsidRPr="001D5710" w:rsidRDefault="00762704" w:rsidP="005F2D1C">
      <w:pPr>
        <w:numPr>
          <w:ilvl w:val="0"/>
          <w:numId w:val="26"/>
        </w:numPr>
        <w:spacing w:line="360" w:lineRule="auto"/>
        <w:ind w:left="0" w:firstLine="709"/>
        <w:jc w:val="both"/>
        <w:rPr>
          <w:color w:val="000000"/>
          <w:sz w:val="28"/>
        </w:rPr>
      </w:pPr>
      <w:r w:rsidRPr="001D5710">
        <w:rPr>
          <w:color w:val="000000"/>
          <w:sz w:val="28"/>
        </w:rPr>
        <w:t>Для економії кількості екземплярів тестів оптимальніше, щоб учні давали відповіді не в самих тестах, а в бланках для відповідей. Інколи для економії часу можна також продиктувати тести на слух. Однак учням легше відповідати на тест у самому тесті (хоч при цьому важче забезпечити індивідуальність відповіді).</w:t>
      </w:r>
    </w:p>
    <w:p w:rsidR="00762704" w:rsidRPr="001D5710" w:rsidRDefault="00762704" w:rsidP="005F2D1C">
      <w:pPr>
        <w:numPr>
          <w:ilvl w:val="0"/>
          <w:numId w:val="26"/>
        </w:numPr>
        <w:spacing w:line="360" w:lineRule="auto"/>
        <w:ind w:left="0" w:firstLine="709"/>
        <w:jc w:val="both"/>
        <w:rPr>
          <w:color w:val="000000"/>
          <w:sz w:val="28"/>
        </w:rPr>
      </w:pPr>
      <w:r w:rsidRPr="001D5710">
        <w:rPr>
          <w:color w:val="000000"/>
          <w:sz w:val="28"/>
        </w:rPr>
        <w:t>Відсутні частини тверджень і т</w:t>
      </w:r>
      <w:r w:rsidR="005F2D1C" w:rsidRPr="001D5710">
        <w:rPr>
          <w:color w:val="000000"/>
          <w:sz w:val="28"/>
        </w:rPr>
        <w:t>. п</w:t>
      </w:r>
      <w:r w:rsidRPr="001D5710">
        <w:rPr>
          <w:color w:val="000000"/>
          <w:sz w:val="28"/>
        </w:rPr>
        <w:t>. можуть уписуватися як безпосередньо в ці твердження (для цього повинно бути досить місця), так і записуватися в бланках відповідей (у цьому випадку в місцях пропусків ставляться номери).</w:t>
      </w:r>
    </w:p>
    <w:p w:rsidR="00762704" w:rsidRPr="001D5710" w:rsidRDefault="00762704" w:rsidP="005F2D1C">
      <w:pPr>
        <w:numPr>
          <w:ilvl w:val="0"/>
          <w:numId w:val="26"/>
        </w:numPr>
        <w:spacing w:line="360" w:lineRule="auto"/>
        <w:ind w:left="0" w:firstLine="709"/>
        <w:jc w:val="both"/>
        <w:rPr>
          <w:color w:val="000000"/>
          <w:sz w:val="28"/>
        </w:rPr>
      </w:pPr>
      <w:r w:rsidRPr="001D5710">
        <w:rPr>
          <w:color w:val="000000"/>
          <w:sz w:val="28"/>
        </w:rPr>
        <w:t>При проведенні дидактичного тестування слід враховувати особливості груп навчання, мати всі необхідні для тестування матеріали (попередньо розкладені): тести, інструкції, схеми роздавання тестів, система розрахунку балів, встановлювати орієнтовний час виконання тестів (0,5</w:t>
      </w:r>
      <w:r w:rsidR="005F2D1C" w:rsidRPr="001D5710">
        <w:rPr>
          <w:color w:val="000000"/>
          <w:sz w:val="28"/>
        </w:rPr>
        <w:t>–2</w:t>
      </w:r>
      <w:r w:rsidRPr="001D5710">
        <w:rPr>
          <w:color w:val="000000"/>
          <w:sz w:val="28"/>
        </w:rPr>
        <w:t xml:space="preserve"> хвилини на одне тестове запитання).</w:t>
      </w:r>
    </w:p>
    <w:p w:rsidR="00762704" w:rsidRPr="001D5710" w:rsidRDefault="00762704" w:rsidP="005F2D1C">
      <w:pPr>
        <w:pStyle w:val="a4"/>
        <w:spacing w:after="0" w:line="360" w:lineRule="auto"/>
        <w:rPr>
          <w:color w:val="000000"/>
          <w:sz w:val="28"/>
          <w:lang w:bidi="ar-BH"/>
        </w:rPr>
      </w:pPr>
      <w:r w:rsidRPr="001D5710">
        <w:rPr>
          <w:color w:val="000000"/>
          <w:sz w:val="28"/>
          <w:lang w:bidi="ar-BH"/>
        </w:rPr>
        <w:t>Сьогодні актуальним є комп’ютерне тестування навчальної успішності, що дозволяє ще більш прискорити процес тестування.</w:t>
      </w:r>
    </w:p>
    <w:p w:rsidR="00762704" w:rsidRPr="001D5710" w:rsidRDefault="00762704" w:rsidP="005F2D1C">
      <w:pPr>
        <w:pStyle w:val="a4"/>
        <w:spacing w:after="0" w:line="360" w:lineRule="auto"/>
        <w:rPr>
          <w:color w:val="000000"/>
          <w:sz w:val="28"/>
        </w:rPr>
      </w:pPr>
      <w:r w:rsidRPr="001D5710">
        <w:rPr>
          <w:color w:val="000000"/>
          <w:sz w:val="28"/>
        </w:rPr>
        <w:t xml:space="preserve">У впровадженні тестового контролю слід не забувати також про перевіряння якості тестів. </w:t>
      </w:r>
      <w:r w:rsidRPr="001D5710">
        <w:rPr>
          <w:b/>
          <w:bCs/>
          <w:color w:val="000000"/>
          <w:sz w:val="28"/>
        </w:rPr>
        <w:t>Основними п</w:t>
      </w:r>
      <w:r w:rsidRPr="001D5710">
        <w:rPr>
          <w:b/>
          <w:bCs/>
          <w:color w:val="000000"/>
          <w:sz w:val="28"/>
          <w:lang w:bidi="ar-BH"/>
        </w:rPr>
        <w:t xml:space="preserve">араметрами якості тестів </w:t>
      </w:r>
      <w:r w:rsidRPr="001D5710">
        <w:rPr>
          <w:color w:val="000000"/>
          <w:sz w:val="28"/>
          <w:lang w:bidi="ar-BH"/>
        </w:rPr>
        <w:t xml:space="preserve">вважають валідність і </w:t>
      </w:r>
      <w:r w:rsidRPr="001D5710">
        <w:rPr>
          <w:color w:val="000000"/>
          <w:sz w:val="28"/>
        </w:rPr>
        <w:t>надійність.</w:t>
      </w:r>
    </w:p>
    <w:p w:rsidR="00762704" w:rsidRPr="001D5710" w:rsidRDefault="00762704" w:rsidP="005F2D1C">
      <w:pPr>
        <w:pStyle w:val="31"/>
        <w:widowControl/>
        <w:spacing w:line="360" w:lineRule="auto"/>
        <w:ind w:firstLine="709"/>
      </w:pPr>
      <w:r w:rsidRPr="001D5710">
        <w:rPr>
          <w:b/>
          <w:bCs/>
        </w:rPr>
        <w:t>Валідність</w:t>
      </w:r>
      <w:r w:rsidRPr="001D5710">
        <w:t xml:space="preserve"> тесту визначається, насамперед, тим, наскільки повно і точно тест охоплює матеріал навчальної програми (окремої або одночасно декількох тем), наскільки він відповідає навчальним планам.</w:t>
      </w:r>
      <w:r w:rsidR="005F2D1C" w:rsidRPr="001D5710">
        <w:t xml:space="preserve"> </w:t>
      </w:r>
      <w:r w:rsidRPr="001D5710">
        <w:t>Звичайно у підсумковому тесті з дисципліни (теми) застосовують 5</w:t>
      </w:r>
      <w:r w:rsidR="005F2D1C" w:rsidRPr="001D5710">
        <w:t>–7</w:t>
      </w:r>
      <w:r w:rsidRPr="001D5710">
        <w:t xml:space="preserve"> запитань з кожної теми (кожного питання теми). Якщо при цьому загальна кількість тестів буде надмірною, тести розподіляють на декілька рівнозначних варіантів. У тестах не повинне бути не одного позапрограмного питання. Під </w:t>
      </w:r>
      <w:r w:rsidRPr="001D5710">
        <w:rPr>
          <w:b/>
          <w:bCs/>
        </w:rPr>
        <w:t>валідністю</w:t>
      </w:r>
      <w:r w:rsidRPr="001D5710">
        <w:t xml:space="preserve"> також розуміють відповідність того, що проектувалося перевірити і того, що було перевірено насправді. Інколи замість знань з конкретної дисципліни дидактичний тест перевіряє загальний кругозір, ерудицію. Неправильна організація дидактичного тестування, що обумовлює несамостійність виконання тесту, можливість списування відповідей призводить до того, що остаточна оцінка знову ж таки відображає не рівень знань учня, а його кмітливість, винахідливість, вміння оперативно здобути інформацію у важких умовах і т</w:t>
      </w:r>
      <w:r w:rsidR="005F2D1C" w:rsidRPr="001D5710">
        <w:t>. п</w:t>
      </w:r>
      <w:r w:rsidRPr="001D5710">
        <w:t>. Інколи валідність тесту для оцінки якості професійної підготовки визначається через значну кореляцію результатів тесту і подальшої успішної діяльності за фахом.</w:t>
      </w:r>
    </w:p>
    <w:p w:rsidR="00762704" w:rsidRPr="001D5710" w:rsidRDefault="00762704" w:rsidP="005F2D1C">
      <w:pPr>
        <w:pStyle w:val="31"/>
        <w:widowControl/>
        <w:spacing w:line="360" w:lineRule="auto"/>
        <w:ind w:firstLine="709"/>
      </w:pPr>
      <w:r w:rsidRPr="001D5710">
        <w:rPr>
          <w:b/>
          <w:bCs/>
        </w:rPr>
        <w:t>Надійність</w:t>
      </w:r>
      <w:r w:rsidRPr="001D5710">
        <w:t xml:space="preserve"> тесту полягає в тому, наскільки точно він може </w:t>
      </w:r>
      <w:r w:rsidR="005F2D1C" w:rsidRPr="001D5710">
        <w:t>«</w:t>
      </w:r>
      <w:r w:rsidRPr="001D5710">
        <w:t>виміряти</w:t>
      </w:r>
      <w:r w:rsidR="005F2D1C" w:rsidRPr="001D5710">
        <w:t>»</w:t>
      </w:r>
      <w:r w:rsidRPr="001D5710">
        <w:t xml:space="preserve"> знання учнів. </w:t>
      </w:r>
      <w:r w:rsidR="005F2D1C" w:rsidRPr="001D5710">
        <w:t>«</w:t>
      </w:r>
      <w:r w:rsidRPr="001D5710">
        <w:t>Надійний</w:t>
      </w:r>
      <w:r w:rsidR="005F2D1C" w:rsidRPr="001D5710">
        <w:t>»</w:t>
      </w:r>
      <w:r w:rsidRPr="001D5710">
        <w:t xml:space="preserve"> тест повинен показувати однакові або близькі результати при повторному обстеженні, в аналогічних групах. При потворному обстеженні тест повинний надавати аналогічні результати для сильних, посередніх і слабких за успішністю учнів. Крім того, надійний тест надає можливість максимально наблизити оцінки різних викладачів стосовно одного і того ж учня (відповідати середній оцінці). Інколи надійність тесту перевіряється також його розчепленням на дві частини (наприклад, за кратними і некратними номерами завдань) і перевіркою кореляції між ними. Чим вищою буде кореляція, тим надійніший тест.</w:t>
      </w:r>
    </w:p>
    <w:p w:rsidR="001D5710" w:rsidRDefault="001D5710" w:rsidP="005F2D1C">
      <w:pPr>
        <w:pStyle w:val="a"/>
        <w:numPr>
          <w:ilvl w:val="0"/>
          <w:numId w:val="0"/>
        </w:numPr>
        <w:spacing w:before="0" w:after="0" w:line="360" w:lineRule="auto"/>
        <w:ind w:firstLine="709"/>
        <w:jc w:val="both"/>
        <w:rPr>
          <w:caps w:val="0"/>
          <w:color w:val="000000"/>
          <w:u w:val="none"/>
          <w:lang w:bidi="ar-BH"/>
        </w:rPr>
      </w:pPr>
    </w:p>
    <w:p w:rsidR="00762704" w:rsidRPr="001D5710" w:rsidRDefault="003C3724" w:rsidP="005F2D1C">
      <w:pPr>
        <w:pStyle w:val="a"/>
        <w:numPr>
          <w:ilvl w:val="0"/>
          <w:numId w:val="0"/>
        </w:numPr>
        <w:spacing w:before="0" w:after="0" w:line="360" w:lineRule="auto"/>
        <w:ind w:firstLine="709"/>
        <w:jc w:val="both"/>
        <w:rPr>
          <w:caps w:val="0"/>
          <w:color w:val="000000"/>
          <w:u w:val="none"/>
          <w:lang w:bidi="ar-BH"/>
        </w:rPr>
      </w:pPr>
      <w:r w:rsidRPr="001D5710">
        <w:rPr>
          <w:caps w:val="0"/>
          <w:color w:val="000000"/>
          <w:u w:val="none"/>
          <w:lang w:bidi="ar-BH"/>
        </w:rPr>
        <w:t>6</w:t>
      </w:r>
      <w:r w:rsidR="005F2D1C" w:rsidRPr="001D5710">
        <w:rPr>
          <w:caps w:val="0"/>
          <w:color w:val="000000"/>
          <w:u w:val="none"/>
          <w:lang w:bidi="ar-BH"/>
        </w:rPr>
        <w:t>. По</w:t>
      </w:r>
      <w:r w:rsidR="001D5710">
        <w:rPr>
          <w:caps w:val="0"/>
          <w:color w:val="000000"/>
          <w:u w:val="none"/>
          <w:lang w:bidi="ar-BH"/>
        </w:rPr>
        <w:t>няття рейтингу</w:t>
      </w:r>
    </w:p>
    <w:p w:rsidR="001D5710" w:rsidRDefault="001D5710" w:rsidP="005F2D1C">
      <w:pPr>
        <w:pStyle w:val="a4"/>
        <w:spacing w:after="0" w:line="360" w:lineRule="auto"/>
        <w:rPr>
          <w:color w:val="000000"/>
          <w:sz w:val="28"/>
          <w:lang w:bidi="ar-BH"/>
        </w:rPr>
      </w:pPr>
    </w:p>
    <w:p w:rsidR="00762704" w:rsidRPr="001D5710" w:rsidRDefault="00762704" w:rsidP="005F2D1C">
      <w:pPr>
        <w:pStyle w:val="a4"/>
        <w:spacing w:after="0" w:line="360" w:lineRule="auto"/>
        <w:rPr>
          <w:color w:val="000000"/>
          <w:sz w:val="28"/>
          <w:lang w:bidi="ar-BH"/>
        </w:rPr>
      </w:pPr>
      <w:r w:rsidRPr="001D5710">
        <w:rPr>
          <w:color w:val="000000"/>
          <w:sz w:val="28"/>
          <w:lang w:bidi="ar-BH"/>
        </w:rPr>
        <w:t>Сьогодні в теорії і практиці навчання все більше розповсюдження набуває рейтингово-модульний контроль.</w:t>
      </w:r>
    </w:p>
    <w:p w:rsidR="00762704" w:rsidRPr="001D5710" w:rsidRDefault="00762704" w:rsidP="005F2D1C">
      <w:pPr>
        <w:pStyle w:val="a4"/>
        <w:spacing w:after="0" w:line="360" w:lineRule="auto"/>
        <w:rPr>
          <w:color w:val="000000"/>
          <w:sz w:val="28"/>
          <w:lang w:bidi="ar-BH"/>
        </w:rPr>
      </w:pPr>
      <w:r w:rsidRPr="001D5710">
        <w:rPr>
          <w:color w:val="000000"/>
          <w:sz w:val="28"/>
          <w:lang w:bidi="ar-BH"/>
        </w:rPr>
        <w:t>Очевидно, що зміст навчальної дисципліни і відповідної науки не тотожні. Для навчання обираються базисні знання, вони певним чином структуруються і доповнюються специфікою певного профілю підготовки. Для зручності навчання базисні змістовні блоки доцільно логічно поєднати і побудувати специфічне навчання по їх вивченню.</w:t>
      </w:r>
    </w:p>
    <w:p w:rsidR="00762704" w:rsidRPr="001D5710" w:rsidRDefault="00762704" w:rsidP="005F2D1C">
      <w:pPr>
        <w:pStyle w:val="a4"/>
        <w:spacing w:after="0" w:line="360" w:lineRule="auto"/>
        <w:rPr>
          <w:color w:val="000000"/>
          <w:sz w:val="28"/>
          <w:lang w:bidi="ar-BH"/>
        </w:rPr>
      </w:pPr>
      <w:r w:rsidRPr="001D5710">
        <w:rPr>
          <w:b/>
          <w:bCs/>
          <w:color w:val="000000"/>
          <w:sz w:val="28"/>
          <w:lang w:bidi="ar-BH"/>
        </w:rPr>
        <w:t>Навчальний модуль</w:t>
      </w:r>
      <w:r w:rsidRPr="001D5710">
        <w:rPr>
          <w:color w:val="000000"/>
          <w:sz w:val="28"/>
          <w:lang w:bidi="ar-BH"/>
        </w:rPr>
        <w:t xml:space="preserve"> – систематизоване вивчення певного базисного змістовного блоку дисципліни, що включає весь цикл навчальної діяльності: планування, мотивацію, організацію і контроль.</w:t>
      </w:r>
    </w:p>
    <w:p w:rsidR="00762704" w:rsidRPr="001D5710" w:rsidRDefault="00762704" w:rsidP="005F2D1C">
      <w:pPr>
        <w:pStyle w:val="a4"/>
        <w:spacing w:after="0" w:line="360" w:lineRule="auto"/>
        <w:rPr>
          <w:color w:val="000000"/>
          <w:sz w:val="28"/>
          <w:lang w:bidi="ar-BH"/>
        </w:rPr>
      </w:pPr>
      <w:r w:rsidRPr="001D5710">
        <w:rPr>
          <w:color w:val="000000"/>
          <w:sz w:val="28"/>
          <w:lang w:bidi="ar-BH"/>
        </w:rPr>
        <w:t xml:space="preserve">Модульне навчання нерозривно пов’язане з рейтинговою системою контролю. </w:t>
      </w:r>
      <w:r w:rsidRPr="001D5710">
        <w:rPr>
          <w:b/>
          <w:bCs/>
          <w:color w:val="000000"/>
          <w:sz w:val="28"/>
          <w:lang w:bidi="ar-BH"/>
        </w:rPr>
        <w:t>Рейтинг</w:t>
      </w:r>
      <w:r w:rsidRPr="001D5710">
        <w:rPr>
          <w:color w:val="000000"/>
          <w:sz w:val="28"/>
          <w:lang w:bidi="ar-BH"/>
        </w:rPr>
        <w:t xml:space="preserve"> – це кількість балів, яку набирає учень протягом всього навчання. Наприкінці вивчення модулю чи навчального предмету в цілому рейтинг переводиться у підсумкову оцінку, виражену у загальноприйнятій формі. В рейтингу може підраховуватись загальна сума балів, а можуть розраховуватись і середні балові оцінки по блоках. Загальна сума балів і її розподіл за модулями залежить від уподобань викладачів і особливостей навчального предмету. Часто загальна сума балів дорівнює 100, оскільки цю цифру зручно перевести у відсотки.</w:t>
      </w:r>
    </w:p>
    <w:p w:rsidR="00762704" w:rsidRPr="001D5710" w:rsidRDefault="00762704" w:rsidP="005F2D1C">
      <w:pPr>
        <w:pStyle w:val="a4"/>
        <w:spacing w:after="0" w:line="360" w:lineRule="auto"/>
        <w:rPr>
          <w:b/>
          <w:bCs/>
          <w:color w:val="000000"/>
          <w:sz w:val="28"/>
          <w:lang w:bidi="ar-BH"/>
        </w:rPr>
      </w:pPr>
      <w:r w:rsidRPr="001D5710">
        <w:rPr>
          <w:b/>
          <w:bCs/>
          <w:color w:val="000000"/>
          <w:sz w:val="28"/>
          <w:lang w:bidi="ar-BH"/>
        </w:rPr>
        <w:t>Переваги рейтингу:</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можливість систематизувати зміст і контроль з дисципліни, привчити учнів до систематичного навчання, вимог контролю і оцінювання, мотивація і стимулювання учнів, формування навички і вміння самоконтролю;</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можливість диференціації змісту дисципліни в кожному модулі – поділ на критичний, достатній і оптимальний рівні засвоєння;</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можливість попереднього контролю і оцінювання і порівняння його з підсумковим контролем – встановлення динаміки навчання;</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можливість включити до загальної оцінки успішності навчання поточні оцінки;</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можливість проектувати контроль, готувати учнів завчасно до контролю, позбавляючи їх тим самим зайвої напруженості;</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розгорнута процедура оцінки результатів окремих ланок контролю забезпечує його надійність.</w:t>
      </w:r>
    </w:p>
    <w:p w:rsidR="00762704" w:rsidRPr="001D5710" w:rsidRDefault="00762704" w:rsidP="005F2D1C">
      <w:pPr>
        <w:pStyle w:val="a4"/>
        <w:spacing w:after="0" w:line="360" w:lineRule="auto"/>
        <w:rPr>
          <w:b/>
          <w:bCs/>
          <w:color w:val="000000"/>
          <w:sz w:val="28"/>
          <w:lang w:bidi="ar-BH"/>
        </w:rPr>
      </w:pPr>
      <w:r w:rsidRPr="001D5710">
        <w:rPr>
          <w:b/>
          <w:bCs/>
          <w:color w:val="000000"/>
          <w:sz w:val="28"/>
          <w:lang w:bidi="ar-BH"/>
        </w:rPr>
        <w:t>Недоліки рейтингу:</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надмірна ускладненість розрахунку підсумкової оцінки, плутанина учнів і вчителів, повне розуміння сутності рейтингу тільки після завершення навчання – застосування лише у старших класах школи і у ВНЗ;</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 xml:space="preserve">відмінності рейтингів з різних дисциплін – знову ж плутанина </w:t>
      </w:r>
      <w:r w:rsidR="005F2D1C" w:rsidRPr="001D5710">
        <w:rPr>
          <w:color w:val="000000"/>
          <w:sz w:val="28"/>
          <w:lang w:bidi="ar-BH"/>
        </w:rPr>
        <w:t>– в</w:t>
      </w:r>
      <w:r w:rsidRPr="001D5710">
        <w:rPr>
          <w:color w:val="000000"/>
          <w:sz w:val="28"/>
          <w:lang w:bidi="ar-BH"/>
        </w:rPr>
        <w:t>икористання аналогічних систем рейтингового контролю в одному навчальному закладі;</w:t>
      </w:r>
    </w:p>
    <w:p w:rsidR="00762704" w:rsidRPr="001D5710" w:rsidRDefault="00762704" w:rsidP="005F2D1C">
      <w:pPr>
        <w:pStyle w:val="a4"/>
        <w:numPr>
          <w:ilvl w:val="0"/>
          <w:numId w:val="28"/>
        </w:numPr>
        <w:spacing w:after="0" w:line="360" w:lineRule="auto"/>
        <w:ind w:left="0"/>
        <w:rPr>
          <w:color w:val="000000"/>
          <w:sz w:val="28"/>
          <w:lang w:bidi="ar-BH"/>
        </w:rPr>
      </w:pPr>
      <w:r w:rsidRPr="001D5710">
        <w:rPr>
          <w:color w:val="000000"/>
          <w:sz w:val="28"/>
          <w:lang w:bidi="ar-BH"/>
        </w:rPr>
        <w:t>обмеження лише фіксованими оцінками – розгорнута система повідомлення результатів рейтингу, використання різних форм оцінок.</w:t>
      </w:r>
    </w:p>
    <w:p w:rsidR="00762704" w:rsidRPr="001D5710" w:rsidRDefault="00762704" w:rsidP="005F2D1C">
      <w:pPr>
        <w:pStyle w:val="a4"/>
        <w:spacing w:after="0" w:line="360" w:lineRule="auto"/>
        <w:rPr>
          <w:b/>
          <w:bCs/>
          <w:color w:val="000000"/>
          <w:sz w:val="28"/>
          <w:lang w:bidi="ar-BH"/>
        </w:rPr>
      </w:pPr>
      <w:r w:rsidRPr="001D5710">
        <w:rPr>
          <w:b/>
          <w:bCs/>
          <w:color w:val="000000"/>
          <w:sz w:val="28"/>
          <w:lang w:bidi="ar-BH"/>
        </w:rPr>
        <w:t>Вимоги до рейтингового контролю:</w:t>
      </w:r>
    </w:p>
    <w:p w:rsidR="00762704" w:rsidRPr="001D5710" w:rsidRDefault="00762704" w:rsidP="005F2D1C">
      <w:pPr>
        <w:pStyle w:val="a4"/>
        <w:numPr>
          <w:ilvl w:val="1"/>
          <w:numId w:val="29"/>
        </w:numPr>
        <w:spacing w:after="0" w:line="360" w:lineRule="auto"/>
        <w:ind w:left="0" w:firstLine="709"/>
        <w:rPr>
          <w:color w:val="000000"/>
          <w:sz w:val="28"/>
          <w:lang w:bidi="ar-BH"/>
        </w:rPr>
      </w:pPr>
      <w:r w:rsidRPr="001D5710">
        <w:rPr>
          <w:color w:val="000000"/>
          <w:sz w:val="28"/>
          <w:lang w:bidi="ar-BH"/>
        </w:rPr>
        <w:t>надання учням пам’ятки, що орієнтує в роботі з рейтингом на початку вивчення дисципліни, в якої містяться:</w:t>
      </w:r>
    </w:p>
    <w:p w:rsidR="00762704" w:rsidRPr="001D5710" w:rsidRDefault="00762704" w:rsidP="005F2D1C">
      <w:pPr>
        <w:pStyle w:val="a4"/>
        <w:numPr>
          <w:ilvl w:val="0"/>
          <w:numId w:val="30"/>
        </w:numPr>
        <w:spacing w:after="0" w:line="360" w:lineRule="auto"/>
        <w:ind w:left="0"/>
        <w:rPr>
          <w:color w:val="000000"/>
          <w:sz w:val="28"/>
          <w:lang w:bidi="ar-BH"/>
        </w:rPr>
      </w:pPr>
      <w:r w:rsidRPr="001D5710">
        <w:rPr>
          <w:color w:val="000000"/>
          <w:sz w:val="28"/>
          <w:lang w:bidi="ar-BH"/>
        </w:rPr>
        <w:t>перелік завдань, що виконуються, і шкала балів за трьома рівнями виконання (задовільний, добрий, відмінний);</w:t>
      </w:r>
    </w:p>
    <w:p w:rsidR="00762704" w:rsidRPr="001D5710" w:rsidRDefault="00762704" w:rsidP="005F2D1C">
      <w:pPr>
        <w:pStyle w:val="a4"/>
        <w:numPr>
          <w:ilvl w:val="0"/>
          <w:numId w:val="30"/>
        </w:numPr>
        <w:spacing w:after="0" w:line="360" w:lineRule="auto"/>
        <w:ind w:left="0"/>
        <w:rPr>
          <w:color w:val="000000"/>
          <w:sz w:val="28"/>
          <w:lang w:bidi="ar-BH"/>
        </w:rPr>
      </w:pPr>
      <w:r w:rsidRPr="001D5710">
        <w:rPr>
          <w:color w:val="000000"/>
          <w:sz w:val="28"/>
          <w:lang w:bidi="ar-BH"/>
        </w:rPr>
        <w:t>заохочувальні і штрафні бали;</w:t>
      </w:r>
    </w:p>
    <w:p w:rsidR="00762704" w:rsidRPr="001D5710" w:rsidRDefault="00762704" w:rsidP="005F2D1C">
      <w:pPr>
        <w:pStyle w:val="a4"/>
        <w:numPr>
          <w:ilvl w:val="0"/>
          <w:numId w:val="30"/>
        </w:numPr>
        <w:spacing w:after="0" w:line="360" w:lineRule="auto"/>
        <w:ind w:left="0"/>
        <w:rPr>
          <w:color w:val="000000"/>
          <w:sz w:val="28"/>
          <w:lang w:bidi="ar-BH"/>
        </w:rPr>
      </w:pPr>
      <w:r w:rsidRPr="001D5710">
        <w:rPr>
          <w:color w:val="000000"/>
          <w:sz w:val="28"/>
          <w:lang w:bidi="ar-BH"/>
        </w:rPr>
        <w:t>установлений діапазон рейтингу, у межах якого учень отримує прийняту оцінку з дисципліни.</w:t>
      </w:r>
    </w:p>
    <w:p w:rsidR="00762704" w:rsidRPr="001D5710" w:rsidRDefault="00762704" w:rsidP="005F2D1C">
      <w:pPr>
        <w:pStyle w:val="a4"/>
        <w:numPr>
          <w:ilvl w:val="1"/>
          <w:numId w:val="29"/>
        </w:numPr>
        <w:spacing w:after="0" w:line="360" w:lineRule="auto"/>
        <w:ind w:left="0" w:firstLine="709"/>
        <w:rPr>
          <w:color w:val="000000"/>
          <w:sz w:val="28"/>
          <w:lang w:bidi="ar-BH"/>
        </w:rPr>
      </w:pPr>
      <w:r w:rsidRPr="001D5710">
        <w:rPr>
          <w:color w:val="000000"/>
          <w:sz w:val="28"/>
          <w:lang w:bidi="ar-BH"/>
        </w:rPr>
        <w:t>в ході поточного контролю за рейтинговою системою учень повинен мати можливість отримати інформацію щодо результатів навчання, покращити свою оцінку через виконання додаткових завдань, потворне виконання контрольних завдань;</w:t>
      </w:r>
    </w:p>
    <w:p w:rsidR="00762704" w:rsidRPr="001D5710" w:rsidRDefault="00762704" w:rsidP="005F2D1C">
      <w:pPr>
        <w:pStyle w:val="a4"/>
        <w:numPr>
          <w:ilvl w:val="1"/>
          <w:numId w:val="29"/>
        </w:numPr>
        <w:spacing w:after="0" w:line="360" w:lineRule="auto"/>
        <w:ind w:left="0" w:firstLine="709"/>
        <w:rPr>
          <w:color w:val="000000"/>
          <w:sz w:val="28"/>
          <w:lang w:bidi="ar-BH"/>
        </w:rPr>
      </w:pPr>
      <w:r w:rsidRPr="001D5710">
        <w:rPr>
          <w:color w:val="000000"/>
          <w:sz w:val="28"/>
          <w:lang w:bidi="ar-BH"/>
        </w:rPr>
        <w:t>в підсумковій навчальній успішності повинні бути відображені результати поточного навчання у доцільній пропорції (чим більше свідомість викладачів і студентів – тим більшою є роль поточної оцінки).</w:t>
      </w:r>
    </w:p>
    <w:p w:rsidR="00762704" w:rsidRPr="001D5710" w:rsidRDefault="003C3724" w:rsidP="005F2D1C">
      <w:pPr>
        <w:pStyle w:val="a"/>
        <w:numPr>
          <w:ilvl w:val="0"/>
          <w:numId w:val="0"/>
        </w:numPr>
        <w:spacing w:before="0" w:after="0" w:line="360" w:lineRule="auto"/>
        <w:ind w:firstLine="709"/>
        <w:jc w:val="both"/>
        <w:rPr>
          <w:caps w:val="0"/>
          <w:color w:val="000000"/>
          <w:u w:val="none"/>
        </w:rPr>
      </w:pPr>
      <w:r w:rsidRPr="001D5710">
        <w:rPr>
          <w:caps w:val="0"/>
          <w:color w:val="000000"/>
          <w:u w:val="none"/>
        </w:rPr>
        <w:t>Основні висновки</w:t>
      </w:r>
    </w:p>
    <w:p w:rsidR="00762704" w:rsidRPr="001D5710" w:rsidRDefault="00762704" w:rsidP="005F2D1C">
      <w:pPr>
        <w:pStyle w:val="a4"/>
        <w:numPr>
          <w:ilvl w:val="0"/>
          <w:numId w:val="31"/>
        </w:numPr>
        <w:spacing w:after="0" w:line="360" w:lineRule="auto"/>
        <w:ind w:left="0"/>
        <w:rPr>
          <w:color w:val="000000"/>
          <w:sz w:val="28"/>
          <w:lang w:bidi="ar-BH"/>
        </w:rPr>
      </w:pPr>
      <w:r w:rsidRPr="001D5710">
        <w:rPr>
          <w:color w:val="000000"/>
          <w:sz w:val="28"/>
          <w:lang w:bidi="ar-BH"/>
        </w:rPr>
        <w:t>Контроль – це обов’язкова складова управління будь-якою діяльністю, у тому числі і навчанням, що реалізує різноманітні функції.</w:t>
      </w:r>
    </w:p>
    <w:p w:rsidR="00762704" w:rsidRPr="001D5710" w:rsidRDefault="00762704" w:rsidP="005F2D1C">
      <w:pPr>
        <w:pStyle w:val="a4"/>
        <w:numPr>
          <w:ilvl w:val="0"/>
          <w:numId w:val="31"/>
        </w:numPr>
        <w:spacing w:after="0" w:line="360" w:lineRule="auto"/>
        <w:ind w:left="0"/>
        <w:rPr>
          <w:color w:val="000000"/>
          <w:sz w:val="28"/>
          <w:lang w:bidi="ar-BH"/>
        </w:rPr>
      </w:pPr>
      <w:r w:rsidRPr="001D5710">
        <w:rPr>
          <w:color w:val="000000"/>
          <w:sz w:val="28"/>
          <w:lang w:bidi="ar-BH"/>
        </w:rPr>
        <w:t>За своєю структурою контроль – складна діяльність, що припускає підготовку, перевірку, оцінювання і корекцію.</w:t>
      </w:r>
    </w:p>
    <w:p w:rsidR="00762704" w:rsidRPr="001D5710" w:rsidRDefault="00762704" w:rsidP="005F2D1C">
      <w:pPr>
        <w:pStyle w:val="a4"/>
        <w:numPr>
          <w:ilvl w:val="0"/>
          <w:numId w:val="31"/>
        </w:numPr>
        <w:spacing w:after="0" w:line="360" w:lineRule="auto"/>
        <w:ind w:left="0"/>
        <w:rPr>
          <w:color w:val="000000"/>
          <w:sz w:val="28"/>
          <w:lang w:bidi="ar-BH"/>
        </w:rPr>
      </w:pPr>
      <w:r w:rsidRPr="001D5710">
        <w:rPr>
          <w:color w:val="000000"/>
          <w:sz w:val="28"/>
          <w:lang w:bidi="ar-BH"/>
        </w:rPr>
        <w:t>В підготовці контролю необхідно створити всі необхідні елементи контролю, у тому числі ретельно продумати психологічні наслідки оцінювання, підібрати правильні способи вираження оцінки.</w:t>
      </w:r>
    </w:p>
    <w:p w:rsidR="00762704" w:rsidRPr="001D5710" w:rsidRDefault="00762704" w:rsidP="005F2D1C">
      <w:pPr>
        <w:pStyle w:val="a4"/>
        <w:numPr>
          <w:ilvl w:val="0"/>
          <w:numId w:val="31"/>
        </w:numPr>
        <w:spacing w:after="0" w:line="360" w:lineRule="auto"/>
        <w:ind w:left="0"/>
        <w:rPr>
          <w:color w:val="000000"/>
          <w:sz w:val="28"/>
          <w:lang w:bidi="ar-BH"/>
        </w:rPr>
      </w:pPr>
      <w:r w:rsidRPr="001D5710">
        <w:rPr>
          <w:color w:val="000000"/>
          <w:sz w:val="28"/>
          <w:lang w:bidi="ar-BH"/>
        </w:rPr>
        <w:t>Перспективним методом здійснення контролю в сучасних умовах, що має ряд значних переваг, є дидактичне тестування, а перспективною формою – рейтинг. За умов їх правильної організації вони здатні забезпечити успішний контроль навчання.</w:t>
      </w:r>
    </w:p>
    <w:p w:rsidR="003C3724" w:rsidRPr="001D5710" w:rsidRDefault="003C3724" w:rsidP="005F2D1C">
      <w:pPr>
        <w:pStyle w:val="a4"/>
        <w:spacing w:after="0" w:line="360" w:lineRule="auto"/>
        <w:rPr>
          <w:color w:val="000000"/>
          <w:sz w:val="28"/>
          <w:lang w:bidi="ar-BH"/>
        </w:rPr>
      </w:pPr>
    </w:p>
    <w:p w:rsidR="003C3724" w:rsidRPr="001D5710" w:rsidRDefault="003C3724" w:rsidP="005F2D1C">
      <w:pPr>
        <w:pStyle w:val="a4"/>
        <w:spacing w:after="0" w:line="360" w:lineRule="auto"/>
        <w:rPr>
          <w:color w:val="000000"/>
          <w:sz w:val="28"/>
          <w:lang w:bidi="ar-BH"/>
        </w:rPr>
      </w:pPr>
    </w:p>
    <w:p w:rsidR="003C3724" w:rsidRPr="001D5710" w:rsidRDefault="001D5710" w:rsidP="001D5710">
      <w:pPr>
        <w:pStyle w:val="a4"/>
        <w:spacing w:after="0" w:line="360" w:lineRule="auto"/>
      </w:pPr>
      <w:r>
        <w:rPr>
          <w:lang w:bidi="ar-BH"/>
        </w:rPr>
        <w:br w:type="page"/>
      </w:r>
      <w:r w:rsidRPr="001D5710">
        <w:rPr>
          <w:b/>
          <w:sz w:val="28"/>
          <w:szCs w:val="28"/>
        </w:rPr>
        <w:t>Література</w:t>
      </w:r>
    </w:p>
    <w:p w:rsidR="003C3724" w:rsidRPr="001D5710" w:rsidRDefault="003C3724" w:rsidP="005F2D1C">
      <w:pPr>
        <w:spacing w:line="360" w:lineRule="auto"/>
        <w:ind w:firstLine="709"/>
        <w:jc w:val="both"/>
        <w:rPr>
          <w:b/>
          <w:color w:val="000000"/>
          <w:sz w:val="28"/>
        </w:rPr>
      </w:pPr>
    </w:p>
    <w:p w:rsidR="003C3724" w:rsidRPr="001D5710" w:rsidRDefault="003C3724" w:rsidP="001D5710">
      <w:pPr>
        <w:numPr>
          <w:ilvl w:val="0"/>
          <w:numId w:val="32"/>
        </w:numPr>
        <w:tabs>
          <w:tab w:val="clear" w:pos="1069"/>
          <w:tab w:val="num" w:pos="456"/>
        </w:tabs>
        <w:spacing w:line="360" w:lineRule="auto"/>
        <w:ind w:firstLine="0"/>
        <w:jc w:val="both"/>
        <w:rPr>
          <w:color w:val="000000"/>
          <w:sz w:val="28"/>
        </w:rPr>
      </w:pPr>
      <w:r w:rsidRPr="001D5710">
        <w:rPr>
          <w:color w:val="000000"/>
          <w:sz w:val="28"/>
        </w:rPr>
        <w:t xml:space="preserve">Булах І. Методи контролю та оцінювання рівня знань / Сучасні системи вищої освіти: порівняння для України. </w:t>
      </w:r>
      <w:r w:rsidR="005F2D1C" w:rsidRPr="001D5710">
        <w:rPr>
          <w:color w:val="000000"/>
          <w:sz w:val="28"/>
        </w:rPr>
        <w:t xml:space="preserve">– </w:t>
      </w:r>
      <w:r w:rsidRPr="001D5710">
        <w:rPr>
          <w:color w:val="000000"/>
          <w:sz w:val="28"/>
        </w:rPr>
        <w:t xml:space="preserve">К.: Видавничий дім «КМ Асаdemia», 1997. </w:t>
      </w:r>
      <w:r w:rsidR="005F2D1C" w:rsidRPr="001D5710">
        <w:rPr>
          <w:color w:val="000000"/>
          <w:sz w:val="28"/>
        </w:rPr>
        <w:t xml:space="preserve">– </w:t>
      </w:r>
      <w:r w:rsidRPr="001D5710">
        <w:rPr>
          <w:color w:val="000000"/>
          <w:sz w:val="28"/>
        </w:rPr>
        <w:t>С.</w:t>
      </w:r>
      <w:r w:rsidR="005F2D1C" w:rsidRPr="001D5710">
        <w:rPr>
          <w:color w:val="000000"/>
          <w:sz w:val="28"/>
        </w:rPr>
        <w:t> 169</w:t>
      </w:r>
      <w:r w:rsidRPr="001D5710">
        <w:rPr>
          <w:color w:val="000000"/>
          <w:sz w:val="28"/>
        </w:rPr>
        <w:t xml:space="preserve"> </w:t>
      </w:r>
      <w:r w:rsidR="005F2D1C" w:rsidRPr="001D5710">
        <w:rPr>
          <w:color w:val="000000"/>
          <w:sz w:val="28"/>
        </w:rPr>
        <w:t xml:space="preserve">– </w:t>
      </w:r>
      <w:r w:rsidRPr="001D5710">
        <w:rPr>
          <w:color w:val="000000"/>
          <w:sz w:val="28"/>
        </w:rPr>
        <w:t>185.</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rPr>
      </w:pPr>
      <w:r w:rsidRPr="001D5710">
        <w:rPr>
          <w:color w:val="000000"/>
          <w:sz w:val="28"/>
        </w:rPr>
        <w:t>Волкова Н.П.</w:t>
      </w:r>
      <w:r w:rsidR="003C3724" w:rsidRPr="001D5710">
        <w:rPr>
          <w:color w:val="000000"/>
          <w:sz w:val="28"/>
        </w:rPr>
        <w:t xml:space="preserve"> Педагогіка: Посібник для студентів вищих навчальних закладів. – К.: Видавничий центр </w:t>
      </w:r>
      <w:r w:rsidRPr="001D5710">
        <w:rPr>
          <w:color w:val="000000"/>
          <w:sz w:val="28"/>
        </w:rPr>
        <w:t>«</w:t>
      </w:r>
      <w:r w:rsidR="003C3724" w:rsidRPr="001D5710">
        <w:rPr>
          <w:color w:val="000000"/>
          <w:sz w:val="28"/>
        </w:rPr>
        <w:t>Академія</w:t>
      </w:r>
      <w:r w:rsidRPr="001D5710">
        <w:rPr>
          <w:color w:val="000000"/>
          <w:sz w:val="28"/>
        </w:rPr>
        <w:t>»</w:t>
      </w:r>
      <w:r w:rsidR="003C3724" w:rsidRPr="001D5710">
        <w:rPr>
          <w:color w:val="000000"/>
          <w:sz w:val="28"/>
        </w:rPr>
        <w:t>, 2001. – С.</w:t>
      </w:r>
      <w:r w:rsidRPr="001D5710">
        <w:rPr>
          <w:color w:val="000000"/>
          <w:sz w:val="28"/>
        </w:rPr>
        <w:t> 294–2</w:t>
      </w:r>
      <w:r w:rsidR="003C3724" w:rsidRPr="001D5710">
        <w:rPr>
          <w:color w:val="000000"/>
          <w:sz w:val="28"/>
        </w:rPr>
        <w:t>99, 351</w:t>
      </w:r>
      <w:r w:rsidRPr="001D5710">
        <w:rPr>
          <w:color w:val="000000"/>
          <w:sz w:val="28"/>
        </w:rPr>
        <w:t>–3</w:t>
      </w:r>
      <w:r w:rsidR="003C3724" w:rsidRPr="001D5710">
        <w:rPr>
          <w:color w:val="000000"/>
          <w:sz w:val="28"/>
        </w:rPr>
        <w:t>58.</w:t>
      </w:r>
    </w:p>
    <w:p w:rsidR="003C3724" w:rsidRPr="001D5710" w:rsidRDefault="003C3724"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 xml:space="preserve">Інгенкамп </w:t>
      </w:r>
      <w:r w:rsidR="005F2D1C" w:rsidRPr="001D5710">
        <w:rPr>
          <w:color w:val="000000"/>
          <w:sz w:val="28"/>
          <w:lang w:val="ru-RU"/>
        </w:rPr>
        <w:t>К. Педагогическая</w:t>
      </w:r>
      <w:r w:rsidRPr="001D5710">
        <w:rPr>
          <w:color w:val="000000"/>
          <w:sz w:val="28"/>
          <w:lang w:val="ru-RU"/>
        </w:rPr>
        <w:t xml:space="preserve"> диагностика. </w:t>
      </w:r>
      <w:r w:rsidR="005F2D1C" w:rsidRPr="001D5710">
        <w:rPr>
          <w:color w:val="000000"/>
          <w:sz w:val="28"/>
          <w:lang w:val="ru-RU"/>
        </w:rPr>
        <w:t xml:space="preserve">– </w:t>
      </w:r>
      <w:r w:rsidRPr="001D5710">
        <w:rPr>
          <w:color w:val="000000"/>
          <w:sz w:val="28"/>
          <w:lang w:val="ru-RU"/>
        </w:rPr>
        <w:t>М.: Педагогика, 1991.</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rPr>
      </w:pPr>
      <w:r w:rsidRPr="001D5710">
        <w:rPr>
          <w:color w:val="000000"/>
          <w:sz w:val="28"/>
        </w:rPr>
        <w:t>Лозниця В.С.</w:t>
      </w:r>
      <w:r w:rsidR="003C3724" w:rsidRPr="001D5710">
        <w:rPr>
          <w:color w:val="000000"/>
          <w:sz w:val="28"/>
        </w:rPr>
        <w:t xml:space="preserve"> Психологія і педагогіка: основні положення. </w:t>
      </w:r>
      <w:r w:rsidRPr="001D5710">
        <w:rPr>
          <w:color w:val="000000"/>
          <w:sz w:val="28"/>
        </w:rPr>
        <w:t xml:space="preserve">– </w:t>
      </w:r>
      <w:r w:rsidR="003C3724" w:rsidRPr="001D5710">
        <w:rPr>
          <w:color w:val="000000"/>
          <w:sz w:val="28"/>
        </w:rPr>
        <w:t xml:space="preserve">К.: «ЕксОб», 1999. </w:t>
      </w:r>
      <w:r w:rsidRPr="001D5710">
        <w:rPr>
          <w:color w:val="000000"/>
          <w:sz w:val="28"/>
        </w:rPr>
        <w:t>– 304 с.</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rPr>
      </w:pPr>
      <w:r w:rsidRPr="001D5710">
        <w:rPr>
          <w:color w:val="000000"/>
          <w:sz w:val="28"/>
        </w:rPr>
        <w:t>Лозова В.</w:t>
      </w:r>
      <w:r w:rsidR="003C3724" w:rsidRPr="001D5710">
        <w:rPr>
          <w:color w:val="000000"/>
          <w:sz w:val="28"/>
        </w:rPr>
        <w:t xml:space="preserve">І., </w:t>
      </w:r>
      <w:r w:rsidRPr="001D5710">
        <w:rPr>
          <w:color w:val="000000"/>
          <w:sz w:val="28"/>
        </w:rPr>
        <w:t>Москаленко П.</w:t>
      </w:r>
      <w:r w:rsidR="003C3724" w:rsidRPr="001D5710">
        <w:rPr>
          <w:color w:val="000000"/>
          <w:sz w:val="28"/>
        </w:rPr>
        <w:t xml:space="preserve">І., </w:t>
      </w:r>
      <w:r w:rsidRPr="001D5710">
        <w:rPr>
          <w:color w:val="000000"/>
          <w:sz w:val="28"/>
        </w:rPr>
        <w:t>Троцко Т.В.</w:t>
      </w:r>
      <w:r w:rsidR="003C3724" w:rsidRPr="001D5710">
        <w:rPr>
          <w:color w:val="000000"/>
          <w:sz w:val="28"/>
        </w:rPr>
        <w:t xml:space="preserve"> Розділ «Дидактика»: Навчально-методичний посібник. </w:t>
      </w:r>
      <w:r w:rsidRPr="001D5710">
        <w:rPr>
          <w:color w:val="000000"/>
          <w:sz w:val="28"/>
        </w:rPr>
        <w:t xml:space="preserve">– </w:t>
      </w:r>
      <w:r w:rsidR="003C3724" w:rsidRPr="001D5710">
        <w:rPr>
          <w:color w:val="000000"/>
          <w:sz w:val="28"/>
        </w:rPr>
        <w:t xml:space="preserve">К.: ІСДОУ, 1993. </w:t>
      </w:r>
      <w:r w:rsidRPr="001D5710">
        <w:rPr>
          <w:color w:val="000000"/>
          <w:sz w:val="28"/>
        </w:rPr>
        <w:t>– 140 с.</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Никитина Н.Н.</w:t>
      </w:r>
      <w:r w:rsidR="003C3724" w:rsidRPr="001D5710">
        <w:rPr>
          <w:color w:val="000000"/>
          <w:sz w:val="28"/>
          <w:lang w:val="ru-RU"/>
        </w:rPr>
        <w:t xml:space="preserve">, </w:t>
      </w:r>
      <w:r w:rsidRPr="001D5710">
        <w:rPr>
          <w:color w:val="000000"/>
          <w:sz w:val="28"/>
          <w:lang w:val="ru-RU"/>
        </w:rPr>
        <w:t>Железнякова О.М. Петухов М.А. Основы</w:t>
      </w:r>
      <w:r w:rsidR="003C3724" w:rsidRPr="001D5710">
        <w:rPr>
          <w:color w:val="000000"/>
          <w:sz w:val="28"/>
          <w:lang w:val="ru-RU"/>
        </w:rPr>
        <w:t xml:space="preserve"> профессиональной педагогической деятельности: Учеб. пособие для студ. учреждений </w:t>
      </w:r>
      <w:r w:rsidRPr="001D5710">
        <w:rPr>
          <w:color w:val="000000"/>
          <w:sz w:val="28"/>
          <w:lang w:val="ru-RU"/>
        </w:rPr>
        <w:t>сред. проф. о</w:t>
      </w:r>
      <w:r w:rsidR="003C3724" w:rsidRPr="001D5710">
        <w:rPr>
          <w:color w:val="000000"/>
          <w:sz w:val="28"/>
          <w:lang w:val="ru-RU"/>
        </w:rPr>
        <w:t>бразования. – М.: Мастерство, 2002. – С.</w:t>
      </w:r>
      <w:r w:rsidRPr="001D5710">
        <w:rPr>
          <w:color w:val="000000"/>
          <w:sz w:val="28"/>
          <w:lang w:val="ru-RU"/>
        </w:rPr>
        <w:t> 253–2</w:t>
      </w:r>
      <w:r w:rsidR="003C3724" w:rsidRPr="001D5710">
        <w:rPr>
          <w:color w:val="000000"/>
          <w:sz w:val="28"/>
          <w:lang w:val="ru-RU"/>
        </w:rPr>
        <w:t>69.</w:t>
      </w:r>
    </w:p>
    <w:p w:rsidR="003C3724" w:rsidRPr="001D5710" w:rsidRDefault="003C3724"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 xml:space="preserve">Педагогика и психология высшей школы. </w:t>
      </w:r>
      <w:r w:rsidR="005F2D1C" w:rsidRPr="001D5710">
        <w:rPr>
          <w:color w:val="000000"/>
          <w:sz w:val="28"/>
          <w:lang w:val="ru-RU"/>
        </w:rPr>
        <w:t xml:space="preserve">– </w:t>
      </w:r>
      <w:r w:rsidRPr="001D5710">
        <w:rPr>
          <w:color w:val="000000"/>
          <w:sz w:val="28"/>
          <w:lang w:val="ru-RU"/>
        </w:rPr>
        <w:t xml:space="preserve">Ростов-на-Дону: </w:t>
      </w:r>
      <w:r w:rsidR="005F2D1C" w:rsidRPr="001D5710">
        <w:rPr>
          <w:color w:val="000000"/>
          <w:sz w:val="28"/>
          <w:lang w:val="ru-RU"/>
        </w:rPr>
        <w:t>«Ф</w:t>
      </w:r>
      <w:r w:rsidRPr="001D5710">
        <w:rPr>
          <w:color w:val="000000"/>
          <w:sz w:val="28"/>
          <w:lang w:val="ru-RU"/>
        </w:rPr>
        <w:t>еникс</w:t>
      </w:r>
      <w:r w:rsidR="005F2D1C" w:rsidRPr="001D5710">
        <w:rPr>
          <w:color w:val="000000"/>
          <w:sz w:val="28"/>
          <w:lang w:val="ru-RU"/>
        </w:rPr>
        <w:t>»,</w:t>
      </w:r>
      <w:r w:rsidRPr="001D5710">
        <w:rPr>
          <w:color w:val="000000"/>
          <w:sz w:val="28"/>
          <w:lang w:val="ru-RU"/>
        </w:rPr>
        <w:t xml:space="preserve"> 1998. </w:t>
      </w:r>
      <w:r w:rsidR="005F2D1C" w:rsidRPr="001D5710">
        <w:rPr>
          <w:color w:val="000000"/>
          <w:sz w:val="28"/>
          <w:lang w:val="ru-RU"/>
        </w:rPr>
        <w:t>– С. 115–1</w:t>
      </w:r>
      <w:r w:rsidRPr="001D5710">
        <w:rPr>
          <w:color w:val="000000"/>
          <w:sz w:val="28"/>
          <w:lang w:val="ru-RU"/>
        </w:rPr>
        <w:t>31.</w:t>
      </w:r>
    </w:p>
    <w:p w:rsidR="003C3724" w:rsidRPr="001D5710" w:rsidRDefault="003C3724"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 xml:space="preserve">Педагогика: Учеб. пособие для студ. пед. учеб. завед./ Под ред. </w:t>
      </w:r>
      <w:r w:rsidR="005F2D1C" w:rsidRPr="001D5710">
        <w:rPr>
          <w:color w:val="000000"/>
          <w:sz w:val="28"/>
          <w:lang w:val="ru-RU"/>
        </w:rPr>
        <w:t>П.И. Пидкасистого</w:t>
      </w:r>
      <w:r w:rsidRPr="001D5710">
        <w:rPr>
          <w:color w:val="000000"/>
          <w:sz w:val="28"/>
          <w:lang w:val="ru-RU"/>
        </w:rPr>
        <w:t>. – М.: Пед.об-во России, 1998. – С.</w:t>
      </w:r>
      <w:r w:rsidR="005F2D1C" w:rsidRPr="001D5710">
        <w:rPr>
          <w:color w:val="000000"/>
          <w:sz w:val="28"/>
          <w:lang w:val="ru-RU"/>
        </w:rPr>
        <w:t> 352–3</w:t>
      </w:r>
      <w:r w:rsidRPr="001D5710">
        <w:rPr>
          <w:color w:val="000000"/>
          <w:sz w:val="28"/>
          <w:lang w:val="ru-RU"/>
        </w:rPr>
        <w:t>66.</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Подласый И.П. Педагогика</w:t>
      </w:r>
      <w:r w:rsidR="003C3724" w:rsidRPr="001D5710">
        <w:rPr>
          <w:color w:val="000000"/>
          <w:sz w:val="28"/>
          <w:lang w:val="ru-RU"/>
        </w:rPr>
        <w:t>: Новый курс: Учеб. для студ. пед. вузов: В 2 кн. – М.: Гуманит. центр ВЛАДОС, 1999. – Кн.1. – С.</w:t>
      </w:r>
      <w:r w:rsidRPr="001D5710">
        <w:rPr>
          <w:color w:val="000000"/>
          <w:sz w:val="28"/>
          <w:lang w:val="ru-RU"/>
        </w:rPr>
        <w:t> 543–5</w:t>
      </w:r>
      <w:r w:rsidR="003C3724" w:rsidRPr="001D5710">
        <w:rPr>
          <w:color w:val="000000"/>
          <w:sz w:val="28"/>
          <w:lang w:val="ru-RU"/>
        </w:rPr>
        <w:t>71.</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Реан А.А.</w:t>
      </w:r>
      <w:r w:rsidR="003C3724" w:rsidRPr="001D5710">
        <w:rPr>
          <w:color w:val="000000"/>
          <w:sz w:val="28"/>
          <w:lang w:val="ru-RU"/>
        </w:rPr>
        <w:t xml:space="preserve">, </w:t>
      </w:r>
      <w:r w:rsidRPr="001D5710">
        <w:rPr>
          <w:color w:val="000000"/>
          <w:sz w:val="28"/>
          <w:lang w:val="ru-RU"/>
        </w:rPr>
        <w:t>Коломинский Я.Л. Социальная</w:t>
      </w:r>
      <w:r w:rsidR="003C3724" w:rsidRPr="001D5710">
        <w:rPr>
          <w:color w:val="000000"/>
          <w:sz w:val="28"/>
          <w:lang w:val="ru-RU"/>
        </w:rPr>
        <w:t xml:space="preserve"> педагогическая психология. </w:t>
      </w:r>
      <w:r w:rsidRPr="001D5710">
        <w:rPr>
          <w:color w:val="000000"/>
          <w:sz w:val="28"/>
          <w:lang w:val="ru-RU"/>
        </w:rPr>
        <w:t xml:space="preserve">– </w:t>
      </w:r>
      <w:r w:rsidR="003C3724" w:rsidRPr="001D5710">
        <w:rPr>
          <w:color w:val="000000"/>
          <w:sz w:val="28"/>
          <w:lang w:val="ru-RU"/>
        </w:rPr>
        <w:t xml:space="preserve">СПб.: ЗАО </w:t>
      </w:r>
      <w:r w:rsidRPr="001D5710">
        <w:rPr>
          <w:color w:val="000000"/>
          <w:sz w:val="28"/>
          <w:lang w:val="ru-RU"/>
        </w:rPr>
        <w:t>«И</w:t>
      </w:r>
      <w:r w:rsidR="003C3724" w:rsidRPr="001D5710">
        <w:rPr>
          <w:color w:val="000000"/>
          <w:sz w:val="28"/>
          <w:lang w:val="ru-RU"/>
        </w:rPr>
        <w:t xml:space="preserve">здательство </w:t>
      </w:r>
      <w:r w:rsidRPr="001D5710">
        <w:rPr>
          <w:color w:val="000000"/>
          <w:sz w:val="28"/>
          <w:lang w:val="ru-RU"/>
        </w:rPr>
        <w:t>«П</w:t>
      </w:r>
      <w:r w:rsidR="003C3724" w:rsidRPr="001D5710">
        <w:rPr>
          <w:color w:val="000000"/>
          <w:sz w:val="28"/>
          <w:lang w:val="ru-RU"/>
        </w:rPr>
        <w:t>итер</w:t>
      </w:r>
      <w:r w:rsidRPr="001D5710">
        <w:rPr>
          <w:color w:val="000000"/>
          <w:sz w:val="28"/>
          <w:lang w:val="ru-RU"/>
        </w:rPr>
        <w:t>»,</w:t>
      </w:r>
      <w:r w:rsidR="003C3724" w:rsidRPr="001D5710">
        <w:rPr>
          <w:color w:val="000000"/>
          <w:sz w:val="28"/>
          <w:lang w:val="ru-RU"/>
        </w:rPr>
        <w:t xml:space="preserve"> 1999. </w:t>
      </w:r>
      <w:r w:rsidRPr="001D5710">
        <w:rPr>
          <w:color w:val="000000"/>
          <w:sz w:val="28"/>
          <w:lang w:val="ru-RU"/>
        </w:rPr>
        <w:t xml:space="preserve">– </w:t>
      </w:r>
      <w:r w:rsidR="003C3724" w:rsidRPr="001D5710">
        <w:rPr>
          <w:color w:val="000000"/>
          <w:sz w:val="28"/>
          <w:lang w:val="ru-RU"/>
        </w:rPr>
        <w:t>С.</w:t>
      </w:r>
      <w:r w:rsidRPr="001D5710">
        <w:rPr>
          <w:color w:val="000000"/>
          <w:sz w:val="28"/>
          <w:lang w:val="ru-RU"/>
        </w:rPr>
        <w:t> 379–3</w:t>
      </w:r>
      <w:r w:rsidR="003C3724" w:rsidRPr="001D5710">
        <w:rPr>
          <w:color w:val="000000"/>
          <w:sz w:val="28"/>
          <w:lang w:val="ru-RU"/>
        </w:rPr>
        <w:t>99.</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Фридман Л.М. Педагогический</w:t>
      </w:r>
      <w:r w:rsidR="003C3724" w:rsidRPr="001D5710">
        <w:rPr>
          <w:color w:val="000000"/>
          <w:sz w:val="28"/>
          <w:lang w:val="ru-RU"/>
        </w:rPr>
        <w:t xml:space="preserve"> опыт глазами психолога: Кн. для учителя. </w:t>
      </w:r>
      <w:r w:rsidRPr="001D5710">
        <w:rPr>
          <w:color w:val="000000"/>
          <w:sz w:val="28"/>
          <w:lang w:val="ru-RU"/>
        </w:rPr>
        <w:t xml:space="preserve">– </w:t>
      </w:r>
      <w:r w:rsidR="003C3724" w:rsidRPr="001D5710">
        <w:rPr>
          <w:color w:val="000000"/>
          <w:sz w:val="28"/>
          <w:lang w:val="ru-RU"/>
        </w:rPr>
        <w:t xml:space="preserve">М.: Просвещение, 1987. </w:t>
      </w:r>
      <w:r w:rsidRPr="001D5710">
        <w:rPr>
          <w:color w:val="000000"/>
          <w:sz w:val="28"/>
          <w:lang w:val="ru-RU"/>
        </w:rPr>
        <w:t xml:space="preserve">– </w:t>
      </w:r>
      <w:r w:rsidR="003C3724" w:rsidRPr="001D5710">
        <w:rPr>
          <w:color w:val="000000"/>
          <w:sz w:val="28"/>
          <w:lang w:val="ru-RU"/>
        </w:rPr>
        <w:t>С.</w:t>
      </w:r>
      <w:r w:rsidRPr="001D5710">
        <w:rPr>
          <w:color w:val="000000"/>
          <w:sz w:val="28"/>
          <w:lang w:val="ru-RU"/>
        </w:rPr>
        <w:t> 189–2</w:t>
      </w:r>
      <w:r w:rsidR="003C3724" w:rsidRPr="001D5710">
        <w:rPr>
          <w:color w:val="000000"/>
          <w:sz w:val="28"/>
          <w:lang w:val="ru-RU"/>
        </w:rPr>
        <w:t>22.</w:t>
      </w:r>
    </w:p>
    <w:p w:rsidR="003C3724" w:rsidRPr="001D5710" w:rsidRDefault="005F2D1C" w:rsidP="001D5710">
      <w:pPr>
        <w:numPr>
          <w:ilvl w:val="0"/>
          <w:numId w:val="32"/>
        </w:numPr>
        <w:tabs>
          <w:tab w:val="clear" w:pos="1069"/>
          <w:tab w:val="num" w:pos="456"/>
        </w:tabs>
        <w:spacing w:line="360" w:lineRule="auto"/>
        <w:ind w:firstLine="0"/>
        <w:jc w:val="both"/>
        <w:rPr>
          <w:color w:val="000000"/>
          <w:sz w:val="28"/>
          <w:lang w:val="ru-RU"/>
        </w:rPr>
      </w:pPr>
      <w:r w:rsidRPr="001D5710">
        <w:rPr>
          <w:color w:val="000000"/>
          <w:sz w:val="28"/>
          <w:lang w:val="ru-RU"/>
        </w:rPr>
        <w:t>Якунин В.А. Педагогическая</w:t>
      </w:r>
      <w:r w:rsidR="003C3724" w:rsidRPr="001D5710">
        <w:rPr>
          <w:color w:val="000000"/>
          <w:sz w:val="28"/>
          <w:lang w:val="ru-RU"/>
        </w:rPr>
        <w:t xml:space="preserve"> психология: Учеб. пособие / Европ. ин</w:t>
      </w:r>
      <w:r w:rsidRPr="001D5710">
        <w:rPr>
          <w:color w:val="000000"/>
          <w:sz w:val="28"/>
          <w:lang w:val="ru-RU"/>
        </w:rPr>
        <w:t xml:space="preserve">-т </w:t>
      </w:r>
      <w:r w:rsidR="003C3724" w:rsidRPr="001D5710">
        <w:rPr>
          <w:color w:val="000000"/>
          <w:sz w:val="28"/>
          <w:lang w:val="ru-RU"/>
        </w:rPr>
        <w:t xml:space="preserve">экспертов. </w:t>
      </w:r>
      <w:r w:rsidRPr="001D5710">
        <w:rPr>
          <w:color w:val="000000"/>
          <w:sz w:val="28"/>
          <w:lang w:val="ru-RU"/>
        </w:rPr>
        <w:t xml:space="preserve">– </w:t>
      </w:r>
      <w:r w:rsidR="003C3724" w:rsidRPr="001D5710">
        <w:rPr>
          <w:color w:val="000000"/>
          <w:sz w:val="28"/>
          <w:lang w:val="ru-RU"/>
        </w:rPr>
        <w:t xml:space="preserve">СПб.: Изд-во </w:t>
      </w:r>
      <w:r w:rsidRPr="001D5710">
        <w:rPr>
          <w:color w:val="000000"/>
          <w:sz w:val="28"/>
          <w:lang w:val="ru-RU"/>
        </w:rPr>
        <w:t>Михайлова В.А.</w:t>
      </w:r>
      <w:r w:rsidR="003C3724" w:rsidRPr="001D5710">
        <w:rPr>
          <w:color w:val="000000"/>
          <w:sz w:val="28"/>
          <w:lang w:val="ru-RU"/>
        </w:rPr>
        <w:t xml:space="preserve">: Изд-во </w:t>
      </w:r>
      <w:r w:rsidRPr="001D5710">
        <w:rPr>
          <w:color w:val="000000"/>
          <w:sz w:val="28"/>
          <w:lang w:val="ru-RU"/>
        </w:rPr>
        <w:t>«П</w:t>
      </w:r>
      <w:r w:rsidR="003C3724" w:rsidRPr="001D5710">
        <w:rPr>
          <w:color w:val="000000"/>
          <w:sz w:val="28"/>
          <w:lang w:val="ru-RU"/>
        </w:rPr>
        <w:t>олиус</w:t>
      </w:r>
      <w:r w:rsidRPr="001D5710">
        <w:rPr>
          <w:color w:val="000000"/>
          <w:sz w:val="28"/>
          <w:lang w:val="ru-RU"/>
        </w:rPr>
        <w:t>»,</w:t>
      </w:r>
      <w:r w:rsidR="003C3724" w:rsidRPr="001D5710">
        <w:rPr>
          <w:color w:val="000000"/>
          <w:sz w:val="28"/>
          <w:lang w:val="ru-RU"/>
        </w:rPr>
        <w:t xml:space="preserve"> 1998. </w:t>
      </w:r>
      <w:r w:rsidRPr="001D5710">
        <w:rPr>
          <w:color w:val="000000"/>
          <w:sz w:val="28"/>
          <w:lang w:val="ru-RU"/>
        </w:rPr>
        <w:t xml:space="preserve">– </w:t>
      </w:r>
      <w:r w:rsidR="003C3724" w:rsidRPr="001D5710">
        <w:rPr>
          <w:color w:val="000000"/>
          <w:sz w:val="28"/>
          <w:lang w:val="ru-RU"/>
        </w:rPr>
        <w:t>С.</w:t>
      </w:r>
      <w:r w:rsidRPr="001D5710">
        <w:rPr>
          <w:color w:val="000000"/>
          <w:sz w:val="28"/>
          <w:lang w:val="ru-RU"/>
        </w:rPr>
        <w:t> 210–2</w:t>
      </w:r>
      <w:r w:rsidR="003C3724" w:rsidRPr="001D5710">
        <w:rPr>
          <w:color w:val="000000"/>
          <w:sz w:val="28"/>
          <w:lang w:val="ru-RU"/>
        </w:rPr>
        <w:t>34.</w:t>
      </w:r>
      <w:bookmarkStart w:id="0" w:name="_GoBack"/>
      <w:bookmarkEnd w:id="0"/>
    </w:p>
    <w:sectPr w:rsidR="003C3724" w:rsidRPr="001D5710" w:rsidSect="005F2D1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121D"/>
    <w:multiLevelType w:val="singleLevel"/>
    <w:tmpl w:val="3F5C1DB4"/>
    <w:lvl w:ilvl="0">
      <w:start w:val="1"/>
      <w:numFmt w:val="bullet"/>
      <w:lvlText w:val=""/>
      <w:lvlJc w:val="left"/>
      <w:pPr>
        <w:tabs>
          <w:tab w:val="num" w:pos="1080"/>
        </w:tabs>
        <w:ind w:firstLine="720"/>
      </w:pPr>
      <w:rPr>
        <w:rFonts w:ascii="Symbol" w:hAnsi="Symbol" w:hint="default"/>
      </w:rPr>
    </w:lvl>
  </w:abstractNum>
  <w:abstractNum w:abstractNumId="1">
    <w:nsid w:val="078B0A96"/>
    <w:multiLevelType w:val="multilevel"/>
    <w:tmpl w:val="75B651A6"/>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5017219"/>
    <w:multiLevelType w:val="multilevel"/>
    <w:tmpl w:val="021C6396"/>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27BA31A4"/>
    <w:multiLevelType w:val="hybridMultilevel"/>
    <w:tmpl w:val="25987C5A"/>
    <w:lvl w:ilvl="0" w:tplc="E886E24C">
      <w:start w:val="1"/>
      <w:numFmt w:val="decimal"/>
      <w:lvlText w:val="%1."/>
      <w:lvlJc w:val="left"/>
      <w:pPr>
        <w:tabs>
          <w:tab w:val="num" w:pos="1069"/>
        </w:tabs>
        <w:ind w:firstLine="709"/>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BE048A"/>
    <w:multiLevelType w:val="hybridMultilevel"/>
    <w:tmpl w:val="894243D8"/>
    <w:lvl w:ilvl="0" w:tplc="494EA2AA">
      <w:start w:val="1"/>
      <w:numFmt w:val="decimal"/>
      <w:lvlText w:val="%1."/>
      <w:lvlJc w:val="left"/>
      <w:pPr>
        <w:tabs>
          <w:tab w:val="num" w:pos="1353"/>
        </w:tabs>
        <w:ind w:left="284" w:firstLine="709"/>
      </w:pPr>
      <w:rPr>
        <w:rFonts w:cs="Times New Roman"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5">
    <w:nsid w:val="2E510A49"/>
    <w:multiLevelType w:val="hybridMultilevel"/>
    <w:tmpl w:val="7718305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0BA1522"/>
    <w:multiLevelType w:val="multilevel"/>
    <w:tmpl w:val="75B651A6"/>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BE335C5"/>
    <w:multiLevelType w:val="singleLevel"/>
    <w:tmpl w:val="1C509310"/>
    <w:lvl w:ilvl="0">
      <w:start w:val="1"/>
      <w:numFmt w:val="decimal"/>
      <w:lvlText w:val="%1."/>
      <w:lvlJc w:val="left"/>
      <w:pPr>
        <w:tabs>
          <w:tab w:val="num" w:pos="360"/>
        </w:tabs>
      </w:pPr>
      <w:rPr>
        <w:rFonts w:ascii="Times New Roman" w:hAnsi="Times New Roman" w:cs="Times New Roman" w:hint="default"/>
        <w:b w:val="0"/>
        <w:i w:val="0"/>
        <w:sz w:val="28"/>
      </w:rPr>
    </w:lvl>
  </w:abstractNum>
  <w:abstractNum w:abstractNumId="8">
    <w:nsid w:val="3CCC20AE"/>
    <w:multiLevelType w:val="singleLevel"/>
    <w:tmpl w:val="54801A18"/>
    <w:lvl w:ilvl="0">
      <w:start w:val="1"/>
      <w:numFmt w:val="decimal"/>
      <w:lvlText w:val="%1)"/>
      <w:lvlJc w:val="left"/>
      <w:pPr>
        <w:tabs>
          <w:tab w:val="num" w:pos="360"/>
        </w:tabs>
        <w:ind w:left="360" w:hanging="360"/>
      </w:pPr>
      <w:rPr>
        <w:rFonts w:cs="Times New Roman" w:hint="default"/>
      </w:rPr>
    </w:lvl>
  </w:abstractNum>
  <w:abstractNum w:abstractNumId="9">
    <w:nsid w:val="40F07633"/>
    <w:multiLevelType w:val="hybridMultilevel"/>
    <w:tmpl w:val="8E364BCA"/>
    <w:lvl w:ilvl="0" w:tplc="0A326358">
      <w:start w:val="1"/>
      <w:numFmt w:val="bullet"/>
      <w:lvlText w:val=""/>
      <w:lvlJc w:val="left"/>
      <w:pPr>
        <w:tabs>
          <w:tab w:val="num" w:pos="1800"/>
        </w:tabs>
        <w:ind w:left="1797" w:hanging="357"/>
      </w:pPr>
      <w:rPr>
        <w:rFonts w:ascii="Symbol" w:hAnsi="Symbol" w:hint="default"/>
        <w:sz w:val="24"/>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2DE11CF"/>
    <w:multiLevelType w:val="multilevel"/>
    <w:tmpl w:val="296A306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44C33A2F"/>
    <w:multiLevelType w:val="multilevel"/>
    <w:tmpl w:val="296A306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A9443A2"/>
    <w:multiLevelType w:val="singleLevel"/>
    <w:tmpl w:val="82F8C3CA"/>
    <w:lvl w:ilvl="0">
      <w:start w:val="1"/>
      <w:numFmt w:val="decimal"/>
      <w:lvlText w:val="%1)"/>
      <w:lvlJc w:val="left"/>
      <w:pPr>
        <w:tabs>
          <w:tab w:val="num" w:pos="1080"/>
        </w:tabs>
        <w:ind w:firstLine="720"/>
      </w:pPr>
      <w:rPr>
        <w:rFonts w:cs="Times New Roman" w:hint="default"/>
      </w:rPr>
    </w:lvl>
  </w:abstractNum>
  <w:abstractNum w:abstractNumId="13">
    <w:nsid w:val="52362EDE"/>
    <w:multiLevelType w:val="singleLevel"/>
    <w:tmpl w:val="18BC321C"/>
    <w:lvl w:ilvl="0">
      <w:start w:val="1"/>
      <w:numFmt w:val="bullet"/>
      <w:lvlText w:val=""/>
      <w:lvlJc w:val="left"/>
      <w:pPr>
        <w:tabs>
          <w:tab w:val="num" w:pos="360"/>
        </w:tabs>
        <w:ind w:left="360" w:hanging="360"/>
      </w:pPr>
      <w:rPr>
        <w:rFonts w:ascii="Wingdings" w:hAnsi="Wingdings" w:hint="default"/>
        <w:sz w:val="28"/>
      </w:rPr>
    </w:lvl>
  </w:abstractNum>
  <w:abstractNum w:abstractNumId="14">
    <w:nsid w:val="540172DE"/>
    <w:multiLevelType w:val="hybridMultilevel"/>
    <w:tmpl w:val="00A05E32"/>
    <w:lvl w:ilvl="0" w:tplc="4F9ED52C">
      <w:start w:val="1"/>
      <w:numFmt w:val="bullet"/>
      <w:lvlText w:val=""/>
      <w:lvlJc w:val="left"/>
      <w:pPr>
        <w:tabs>
          <w:tab w:val="num" w:pos="1069"/>
        </w:tabs>
        <w:ind w:left="709"/>
      </w:pPr>
      <w:rPr>
        <w:rFonts w:ascii="Wingdings" w:hAnsi="Wingdings" w:hint="default"/>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5637C2E"/>
    <w:multiLevelType w:val="multilevel"/>
    <w:tmpl w:val="296A306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58D66529"/>
    <w:multiLevelType w:val="multilevel"/>
    <w:tmpl w:val="75B651A6"/>
    <w:lvl w:ilvl="0">
      <w:start w:val="1"/>
      <w:numFmt w:val="bullet"/>
      <w:lvlText w:val=""/>
      <w:lvlJc w:val="left"/>
      <w:pPr>
        <w:tabs>
          <w:tab w:val="num" w:pos="1776"/>
        </w:tabs>
        <w:ind w:left="1416"/>
      </w:pPr>
      <w:rPr>
        <w:rFonts w:ascii="Wingdings" w:hAnsi="Wingdings" w:hint="default"/>
        <w:sz w:val="20"/>
      </w:rPr>
    </w:lvl>
    <w:lvl w:ilvl="1">
      <w:start w:val="1"/>
      <w:numFmt w:val="decimal"/>
      <w:lvlText w:val="%2)"/>
      <w:lvlJc w:val="left"/>
      <w:pPr>
        <w:tabs>
          <w:tab w:val="num" w:pos="2060"/>
        </w:tabs>
        <w:ind w:left="2040" w:hanging="340"/>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1776"/>
        </w:tabs>
        <w:ind w:left="1416"/>
      </w:pPr>
      <w:rPr>
        <w:rFonts w:ascii="Symbol" w:hAnsi="Symbol" w:hint="default"/>
        <w:sz w:val="28"/>
      </w:rPr>
    </w:lvl>
    <w:lvl w:ilvl="3">
      <w:start w:val="1"/>
      <w:numFmt w:val="decimal"/>
      <w:lvlText w:val="(%4)"/>
      <w:lvlJc w:val="left"/>
      <w:pPr>
        <w:tabs>
          <w:tab w:val="num" w:pos="2856"/>
        </w:tabs>
        <w:ind w:left="2856" w:hanging="360"/>
      </w:pPr>
      <w:rPr>
        <w:rFonts w:cs="Times New Roman" w:hint="default"/>
      </w:rPr>
    </w:lvl>
    <w:lvl w:ilvl="4">
      <w:start w:val="1"/>
      <w:numFmt w:val="lowerLetter"/>
      <w:lvlText w:val="(%5)"/>
      <w:lvlJc w:val="left"/>
      <w:pPr>
        <w:tabs>
          <w:tab w:val="num" w:pos="3216"/>
        </w:tabs>
        <w:ind w:left="3216" w:hanging="360"/>
      </w:pPr>
      <w:rPr>
        <w:rFonts w:cs="Times New Roman" w:hint="default"/>
      </w:rPr>
    </w:lvl>
    <w:lvl w:ilvl="5">
      <w:start w:val="1"/>
      <w:numFmt w:val="lowerRoman"/>
      <w:lvlText w:val="(%6)"/>
      <w:lvlJc w:val="left"/>
      <w:pPr>
        <w:tabs>
          <w:tab w:val="num" w:pos="3576"/>
        </w:tabs>
        <w:ind w:left="3576" w:hanging="360"/>
      </w:pPr>
      <w:rPr>
        <w:rFonts w:cs="Times New Roman" w:hint="default"/>
      </w:rPr>
    </w:lvl>
    <w:lvl w:ilvl="6">
      <w:start w:val="1"/>
      <w:numFmt w:val="decimal"/>
      <w:lvlText w:val="%7."/>
      <w:lvlJc w:val="left"/>
      <w:pPr>
        <w:tabs>
          <w:tab w:val="num" w:pos="3936"/>
        </w:tabs>
        <w:ind w:left="3936" w:hanging="360"/>
      </w:pPr>
      <w:rPr>
        <w:rFonts w:cs="Times New Roman" w:hint="default"/>
      </w:rPr>
    </w:lvl>
    <w:lvl w:ilvl="7">
      <w:start w:val="1"/>
      <w:numFmt w:val="lowerLetter"/>
      <w:lvlText w:val="%8."/>
      <w:lvlJc w:val="left"/>
      <w:pPr>
        <w:tabs>
          <w:tab w:val="num" w:pos="4296"/>
        </w:tabs>
        <w:ind w:left="4296" w:hanging="360"/>
      </w:pPr>
      <w:rPr>
        <w:rFonts w:cs="Times New Roman" w:hint="default"/>
      </w:rPr>
    </w:lvl>
    <w:lvl w:ilvl="8">
      <w:start w:val="1"/>
      <w:numFmt w:val="lowerRoman"/>
      <w:lvlText w:val="%9."/>
      <w:lvlJc w:val="left"/>
      <w:pPr>
        <w:tabs>
          <w:tab w:val="num" w:pos="4656"/>
        </w:tabs>
        <w:ind w:left="4656" w:hanging="360"/>
      </w:pPr>
      <w:rPr>
        <w:rFonts w:cs="Times New Roman" w:hint="default"/>
      </w:rPr>
    </w:lvl>
  </w:abstractNum>
  <w:abstractNum w:abstractNumId="17">
    <w:nsid w:val="5CD101C4"/>
    <w:multiLevelType w:val="hybridMultilevel"/>
    <w:tmpl w:val="51F82130"/>
    <w:lvl w:ilvl="0" w:tplc="F410CA1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8AEAD842">
      <w:start w:val="1"/>
      <w:numFmt w:val="decimal"/>
      <w:pStyle w:val="a"/>
      <w:lvlText w:val="%4."/>
      <w:lvlJc w:val="left"/>
      <w:pPr>
        <w:tabs>
          <w:tab w:val="num" w:pos="360"/>
        </w:tabs>
      </w:pPr>
      <w:rPr>
        <w:rFonts w:cs="Times New Roman" w:hint="default"/>
      </w:rPr>
    </w:lvl>
    <w:lvl w:ilvl="4" w:tplc="4F9ED52C">
      <w:start w:val="1"/>
      <w:numFmt w:val="bullet"/>
      <w:lvlText w:val=""/>
      <w:lvlJc w:val="left"/>
      <w:pPr>
        <w:tabs>
          <w:tab w:val="num" w:pos="3949"/>
        </w:tabs>
        <w:ind w:left="3589"/>
      </w:pPr>
      <w:rPr>
        <w:rFonts w:ascii="Wingdings" w:hAnsi="Wingdings" w:hint="default"/>
        <w:sz w:val="20"/>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E121A25"/>
    <w:multiLevelType w:val="hybridMultilevel"/>
    <w:tmpl w:val="704A3F58"/>
    <w:lvl w:ilvl="0" w:tplc="4F9ED52C">
      <w:start w:val="1"/>
      <w:numFmt w:val="bullet"/>
      <w:lvlText w:val=""/>
      <w:lvlJc w:val="left"/>
      <w:pPr>
        <w:tabs>
          <w:tab w:val="num" w:pos="1080"/>
        </w:tabs>
        <w:ind w:left="720"/>
      </w:pPr>
      <w:rPr>
        <w:rFonts w:ascii="Wingdings" w:hAnsi="Wingdings"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0B83F26"/>
    <w:multiLevelType w:val="multilevel"/>
    <w:tmpl w:val="296A306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6387028D"/>
    <w:multiLevelType w:val="multilevel"/>
    <w:tmpl w:val="A88ECC0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0"/>
        <w:vertAlign w:val="baseline"/>
      </w:rPr>
    </w:lvl>
    <w:lvl w:ilvl="2">
      <w:start w:val="1"/>
      <w:numFmt w:val="bullet"/>
      <w:lvlText w:val=""/>
      <w:lvlJc w:val="left"/>
      <w:pPr>
        <w:tabs>
          <w:tab w:val="num" w:pos="360"/>
        </w:tabs>
      </w:pPr>
      <w:rPr>
        <w:rFonts w:ascii="Symbol" w:hAnsi="Symbol" w:hint="default"/>
        <w:sz w:val="2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697C1340"/>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2">
    <w:nsid w:val="704E2A74"/>
    <w:multiLevelType w:val="singleLevel"/>
    <w:tmpl w:val="AD8C6FBC"/>
    <w:lvl w:ilvl="0">
      <w:start w:val="1"/>
      <w:numFmt w:val="decimal"/>
      <w:lvlText w:val="%1."/>
      <w:lvlJc w:val="left"/>
      <w:pPr>
        <w:tabs>
          <w:tab w:val="num" w:pos="720"/>
        </w:tabs>
        <w:ind w:left="720" w:hanging="360"/>
      </w:pPr>
      <w:rPr>
        <w:rFonts w:cs="Times New Roman" w:hint="default"/>
      </w:rPr>
    </w:lvl>
  </w:abstractNum>
  <w:abstractNum w:abstractNumId="23">
    <w:nsid w:val="70C03AEC"/>
    <w:multiLevelType w:val="multilevel"/>
    <w:tmpl w:val="53EC1B74"/>
    <w:lvl w:ilvl="0">
      <w:start w:val="1"/>
      <w:numFmt w:val="decimal"/>
      <w:lvlText w:val="%1. "/>
      <w:lvlJc w:val="left"/>
      <w:pPr>
        <w:tabs>
          <w:tab w:val="num" w:pos="360"/>
        </w:tabs>
      </w:pPr>
      <w:rPr>
        <w:rFonts w:ascii="Times New Roman" w:hAnsi="Times New Roman" w:cs="Times New Roman" w:hint="default"/>
        <w:b w:val="0"/>
        <w:i w:val="0"/>
        <w:sz w:val="24"/>
        <w:u w:val="none"/>
      </w:rPr>
    </w:lvl>
    <w:lvl w:ilvl="1">
      <w:start w:val="1"/>
      <w:numFmt w:val="decimal"/>
      <w:lvlText w:val="%2)"/>
      <w:lvlJc w:val="left"/>
      <w:pPr>
        <w:tabs>
          <w:tab w:val="num" w:pos="851"/>
        </w:tabs>
        <w:ind w:left="851" w:hanging="567"/>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2">
      <w:start w:val="1"/>
      <w:numFmt w:val="bullet"/>
      <w:lvlText w:val=""/>
      <w:lvlJc w:val="left"/>
      <w:pPr>
        <w:tabs>
          <w:tab w:val="num" w:pos="644"/>
        </w:tabs>
        <w:ind w:left="284"/>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71EA6540"/>
    <w:multiLevelType w:val="hybridMultilevel"/>
    <w:tmpl w:val="134A438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2A97EFD"/>
    <w:multiLevelType w:val="hybridMultilevel"/>
    <w:tmpl w:val="03041EF4"/>
    <w:lvl w:ilvl="0" w:tplc="0419000B">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5A51244"/>
    <w:multiLevelType w:val="singleLevel"/>
    <w:tmpl w:val="54801A18"/>
    <w:lvl w:ilvl="0">
      <w:start w:val="1"/>
      <w:numFmt w:val="decimal"/>
      <w:lvlText w:val="%1)"/>
      <w:lvlJc w:val="left"/>
      <w:pPr>
        <w:tabs>
          <w:tab w:val="num" w:pos="360"/>
        </w:tabs>
        <w:ind w:left="360" w:hanging="360"/>
      </w:pPr>
      <w:rPr>
        <w:rFonts w:cs="Times New Roman" w:hint="default"/>
      </w:rPr>
    </w:lvl>
  </w:abstractNum>
  <w:abstractNum w:abstractNumId="27">
    <w:nsid w:val="78105A15"/>
    <w:multiLevelType w:val="singleLevel"/>
    <w:tmpl w:val="54801A18"/>
    <w:lvl w:ilvl="0">
      <w:start w:val="1"/>
      <w:numFmt w:val="decimal"/>
      <w:lvlText w:val="%1)"/>
      <w:lvlJc w:val="left"/>
      <w:pPr>
        <w:tabs>
          <w:tab w:val="num" w:pos="360"/>
        </w:tabs>
        <w:ind w:left="360" w:hanging="360"/>
      </w:pPr>
      <w:rPr>
        <w:rFonts w:cs="Times New Roman" w:hint="default"/>
      </w:rPr>
    </w:lvl>
  </w:abstractNum>
  <w:abstractNum w:abstractNumId="28">
    <w:nsid w:val="78CC0380"/>
    <w:multiLevelType w:val="singleLevel"/>
    <w:tmpl w:val="8766EF04"/>
    <w:lvl w:ilvl="0">
      <w:start w:val="1"/>
      <w:numFmt w:val="decimal"/>
      <w:lvlText w:val="%1."/>
      <w:lvlJc w:val="left"/>
      <w:pPr>
        <w:tabs>
          <w:tab w:val="num" w:pos="1080"/>
        </w:tabs>
        <w:ind w:left="1080" w:hanging="360"/>
      </w:pPr>
      <w:rPr>
        <w:rFonts w:cs="Times New Roman" w:hint="default"/>
      </w:rPr>
    </w:lvl>
  </w:abstractNum>
  <w:abstractNum w:abstractNumId="29">
    <w:nsid w:val="79336358"/>
    <w:multiLevelType w:val="multilevel"/>
    <w:tmpl w:val="296A3064"/>
    <w:lvl w:ilvl="0">
      <w:start w:val="1"/>
      <w:numFmt w:val="decimal"/>
      <w:lvlText w:val="%1. "/>
      <w:lvlJc w:val="left"/>
      <w:pPr>
        <w:tabs>
          <w:tab w:val="num" w:pos="360"/>
        </w:tabs>
      </w:pPr>
      <w:rPr>
        <w:rFonts w:ascii="Times New Roman" w:hAnsi="Times New Roman" w:cs="Times New Roman" w:hint="default"/>
        <w:b w:val="0"/>
        <w:i w:val="0"/>
        <w:sz w:val="20"/>
        <w:u w:val="none"/>
      </w:rPr>
    </w:lvl>
    <w:lvl w:ilvl="1">
      <w:start w:val="1"/>
      <w:numFmt w:val="decimal"/>
      <w:lvlText w:val="%2)"/>
      <w:lvlJc w:val="left"/>
      <w:pPr>
        <w:tabs>
          <w:tab w:val="num" w:pos="1418"/>
        </w:tabs>
        <w:ind w:left="1418" w:hanging="567"/>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bullet"/>
      <w:lvlText w:val=""/>
      <w:lvlJc w:val="left"/>
      <w:pPr>
        <w:tabs>
          <w:tab w:val="num" w:pos="360"/>
        </w:tabs>
      </w:pPr>
      <w:rPr>
        <w:rFonts w:ascii="Symbol" w:hAnsi="Symbol" w:hint="default"/>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79D404C1"/>
    <w:multiLevelType w:val="hybridMultilevel"/>
    <w:tmpl w:val="011E3BCC"/>
    <w:lvl w:ilvl="0" w:tplc="4F9ED52C">
      <w:start w:val="1"/>
      <w:numFmt w:val="bullet"/>
      <w:lvlText w:val=""/>
      <w:lvlJc w:val="left"/>
      <w:pPr>
        <w:tabs>
          <w:tab w:val="num" w:pos="1080"/>
        </w:tabs>
        <w:ind w:left="720"/>
      </w:pPr>
      <w:rPr>
        <w:rFonts w:ascii="Wingdings" w:hAnsi="Wingdings"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E985C0C"/>
    <w:multiLevelType w:val="hybridMultilevel"/>
    <w:tmpl w:val="0E5E85FC"/>
    <w:lvl w:ilvl="0" w:tplc="4F9ED52C">
      <w:start w:val="1"/>
      <w:numFmt w:val="bullet"/>
      <w:lvlText w:val=""/>
      <w:lvlJc w:val="left"/>
      <w:pPr>
        <w:tabs>
          <w:tab w:val="num" w:pos="1069"/>
        </w:tabs>
        <w:ind w:left="709"/>
      </w:pPr>
      <w:rPr>
        <w:rFonts w:ascii="Wingdings" w:hAnsi="Wingdings" w:hint="default"/>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0"/>
  </w:num>
  <w:num w:numId="3">
    <w:abstractNumId w:val="13"/>
  </w:num>
  <w:num w:numId="4">
    <w:abstractNumId w:val="7"/>
  </w:num>
  <w:num w:numId="5">
    <w:abstractNumId w:val="28"/>
  </w:num>
  <w:num w:numId="6">
    <w:abstractNumId w:val="12"/>
  </w:num>
  <w:num w:numId="7">
    <w:abstractNumId w:val="10"/>
  </w:num>
  <w:num w:numId="8">
    <w:abstractNumId w:val="29"/>
  </w:num>
  <w:num w:numId="9">
    <w:abstractNumId w:val="2"/>
  </w:num>
  <w:num w:numId="10">
    <w:abstractNumId w:val="22"/>
  </w:num>
  <w:num w:numId="11">
    <w:abstractNumId w:val="9"/>
  </w:num>
  <w:num w:numId="12">
    <w:abstractNumId w:val="25"/>
  </w:num>
  <w:num w:numId="13">
    <w:abstractNumId w:val="24"/>
  </w:num>
  <w:num w:numId="14">
    <w:abstractNumId w:val="30"/>
  </w:num>
  <w:num w:numId="15">
    <w:abstractNumId w:val="11"/>
  </w:num>
  <w:num w:numId="16">
    <w:abstractNumId w:val="19"/>
  </w:num>
  <w:num w:numId="17">
    <w:abstractNumId w:val="15"/>
  </w:num>
  <w:num w:numId="18">
    <w:abstractNumId w:val="6"/>
  </w:num>
  <w:num w:numId="19">
    <w:abstractNumId w:val="18"/>
  </w:num>
  <w:num w:numId="20">
    <w:abstractNumId w:val="20"/>
  </w:num>
  <w:num w:numId="21">
    <w:abstractNumId w:val="21"/>
  </w:num>
  <w:num w:numId="22">
    <w:abstractNumId w:val="27"/>
  </w:num>
  <w:num w:numId="23">
    <w:abstractNumId w:val="8"/>
  </w:num>
  <w:num w:numId="24">
    <w:abstractNumId w:val="26"/>
  </w:num>
  <w:num w:numId="25">
    <w:abstractNumId w:val="23"/>
  </w:num>
  <w:num w:numId="26">
    <w:abstractNumId w:val="5"/>
  </w:num>
  <w:num w:numId="27">
    <w:abstractNumId w:val="31"/>
  </w:num>
  <w:num w:numId="28">
    <w:abstractNumId w:val="14"/>
  </w:num>
  <w:num w:numId="29">
    <w:abstractNumId w:val="1"/>
  </w:num>
  <w:num w:numId="30">
    <w:abstractNumId w:val="16"/>
  </w:num>
  <w:num w:numId="31">
    <w:abstractNumId w:val="4"/>
  </w:num>
  <w:num w:numId="32">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578"/>
    <w:rsid w:val="00040456"/>
    <w:rsid w:val="000931CD"/>
    <w:rsid w:val="000A0ECB"/>
    <w:rsid w:val="000A6674"/>
    <w:rsid w:val="001D5710"/>
    <w:rsid w:val="001D5D04"/>
    <w:rsid w:val="00273D6B"/>
    <w:rsid w:val="0028704C"/>
    <w:rsid w:val="002A6DCB"/>
    <w:rsid w:val="003C3724"/>
    <w:rsid w:val="005F2D1C"/>
    <w:rsid w:val="006F3966"/>
    <w:rsid w:val="00762704"/>
    <w:rsid w:val="00775D6F"/>
    <w:rsid w:val="00A61578"/>
    <w:rsid w:val="00AC4F8B"/>
    <w:rsid w:val="00D066A5"/>
    <w:rsid w:val="00F20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5390028C-8D7A-44AB-A4E0-3E818AD2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240" w:lineRule="auto"/>
    </w:pPr>
    <w:rPr>
      <w:sz w:val="24"/>
      <w:szCs w:val="24"/>
      <w:lang w:val="uk-UA"/>
    </w:rPr>
  </w:style>
  <w:style w:type="paragraph" w:styleId="1">
    <w:name w:val="heading 1"/>
    <w:basedOn w:val="a0"/>
    <w:next w:val="a0"/>
    <w:link w:val="10"/>
    <w:uiPriority w:val="99"/>
    <w:qFormat/>
    <w:pPr>
      <w:keepNext/>
      <w:outlineLvl w:val="0"/>
    </w:pPr>
    <w:rPr>
      <w:sz w:val="28"/>
    </w:rPr>
  </w:style>
  <w:style w:type="paragraph" w:styleId="2">
    <w:name w:val="heading 2"/>
    <w:basedOn w:val="a0"/>
    <w:next w:val="a0"/>
    <w:link w:val="20"/>
    <w:uiPriority w:val="99"/>
    <w:qFormat/>
    <w:pPr>
      <w:keepNext/>
      <w:jc w:val="center"/>
      <w:outlineLvl w:val="1"/>
    </w:pPr>
    <w:rPr>
      <w:b/>
      <w:bCs/>
      <w:sz w:val="28"/>
    </w:rPr>
  </w:style>
  <w:style w:type="paragraph" w:styleId="3">
    <w:name w:val="heading 3"/>
    <w:basedOn w:val="a0"/>
    <w:next w:val="a0"/>
    <w:link w:val="30"/>
    <w:uiPriority w:val="99"/>
    <w:qFormat/>
    <w:pPr>
      <w:keepNext/>
      <w:jc w:val="center"/>
      <w:outlineLvl w:val="2"/>
    </w:pPr>
    <w:rPr>
      <w:sz w:val="28"/>
    </w:rPr>
  </w:style>
  <w:style w:type="paragraph" w:styleId="4">
    <w:name w:val="heading 4"/>
    <w:basedOn w:val="a0"/>
    <w:next w:val="a0"/>
    <w:link w:val="40"/>
    <w:uiPriority w:val="99"/>
    <w:qFormat/>
    <w:pPr>
      <w:keepNext/>
      <w:ind w:firstLine="720"/>
      <w:jc w:val="both"/>
      <w:outlineLvl w:val="3"/>
    </w:pPr>
    <w:rPr>
      <w:szCs w:val="20"/>
    </w:rPr>
  </w:style>
  <w:style w:type="paragraph" w:styleId="5">
    <w:name w:val="heading 5"/>
    <w:basedOn w:val="a0"/>
    <w:next w:val="a0"/>
    <w:link w:val="50"/>
    <w:uiPriority w:val="99"/>
    <w:qFormat/>
    <w:pPr>
      <w:keepNext/>
      <w:ind w:firstLine="720"/>
      <w:jc w:val="both"/>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lang w:val="uk-UA"/>
    </w:rPr>
  </w:style>
  <w:style w:type="paragraph" w:customStyle="1" w:styleId="a4">
    <w:name w:val="зміст теми"/>
    <w:basedOn w:val="a0"/>
    <w:uiPriority w:val="99"/>
    <w:pPr>
      <w:spacing w:after="240" w:line="312" w:lineRule="auto"/>
      <w:ind w:firstLine="709"/>
      <w:jc w:val="both"/>
    </w:pPr>
  </w:style>
  <w:style w:type="paragraph" w:styleId="a5">
    <w:name w:val="Body Text"/>
    <w:basedOn w:val="a0"/>
    <w:link w:val="a6"/>
    <w:uiPriority w:val="99"/>
    <w:pPr>
      <w:jc w:val="center"/>
    </w:pPr>
    <w:rPr>
      <w:b/>
      <w:smallCaps/>
      <w:sz w:val="28"/>
    </w:rPr>
  </w:style>
  <w:style w:type="character" w:customStyle="1" w:styleId="a6">
    <w:name w:val="Основной текст Знак"/>
    <w:basedOn w:val="a1"/>
    <w:link w:val="a5"/>
    <w:uiPriority w:val="99"/>
    <w:semiHidden/>
    <w:rPr>
      <w:sz w:val="24"/>
      <w:szCs w:val="24"/>
      <w:lang w:val="uk-UA"/>
    </w:rPr>
  </w:style>
  <w:style w:type="paragraph" w:customStyle="1" w:styleId="a">
    <w:name w:val="питання"/>
    <w:basedOn w:val="a0"/>
    <w:next w:val="a7"/>
    <w:uiPriority w:val="99"/>
    <w:pPr>
      <w:numPr>
        <w:ilvl w:val="3"/>
        <w:numId w:val="1"/>
      </w:numPr>
      <w:spacing w:before="120" w:after="120"/>
      <w:jc w:val="center"/>
    </w:pPr>
    <w:rPr>
      <w:b/>
      <w:caps/>
      <w:sz w:val="28"/>
      <w:u w:val="single"/>
    </w:rPr>
  </w:style>
  <w:style w:type="paragraph" w:styleId="a7">
    <w:name w:val="Plain Text"/>
    <w:basedOn w:val="a0"/>
    <w:link w:val="a8"/>
    <w:uiPriority w:val="99"/>
    <w:rPr>
      <w:rFonts w:ascii="Courier New" w:hAnsi="Courier New" w:cs="Courier New"/>
      <w:sz w:val="20"/>
      <w:szCs w:val="20"/>
    </w:rPr>
  </w:style>
  <w:style w:type="character" w:customStyle="1" w:styleId="a8">
    <w:name w:val="Текст Знак"/>
    <w:basedOn w:val="a1"/>
    <w:link w:val="a7"/>
    <w:uiPriority w:val="99"/>
    <w:semiHidden/>
    <w:rPr>
      <w:rFonts w:ascii="Courier New" w:hAnsi="Courier New" w:cs="Courier New"/>
      <w:sz w:val="20"/>
      <w:szCs w:val="20"/>
      <w:lang w:val="uk-UA"/>
    </w:rPr>
  </w:style>
  <w:style w:type="paragraph" w:styleId="a9">
    <w:name w:val="Body Text Indent"/>
    <w:basedOn w:val="a0"/>
    <w:link w:val="aa"/>
    <w:uiPriority w:val="99"/>
    <w:pPr>
      <w:ind w:firstLine="720"/>
      <w:jc w:val="both"/>
    </w:pPr>
    <w:rPr>
      <w:sz w:val="28"/>
    </w:rPr>
  </w:style>
  <w:style w:type="character" w:customStyle="1" w:styleId="aa">
    <w:name w:val="Основной текст с отступом Знак"/>
    <w:basedOn w:val="a1"/>
    <w:link w:val="a9"/>
    <w:uiPriority w:val="99"/>
    <w:semiHidden/>
    <w:rPr>
      <w:sz w:val="24"/>
      <w:szCs w:val="24"/>
      <w:lang w:val="uk-UA"/>
    </w:rPr>
  </w:style>
  <w:style w:type="paragraph" w:styleId="21">
    <w:name w:val="Body Text Indent 2"/>
    <w:basedOn w:val="a0"/>
    <w:link w:val="22"/>
    <w:uiPriority w:val="99"/>
    <w:pPr>
      <w:ind w:left="709"/>
      <w:jc w:val="both"/>
    </w:pPr>
    <w:rPr>
      <w:sz w:val="22"/>
    </w:rPr>
  </w:style>
  <w:style w:type="character" w:customStyle="1" w:styleId="22">
    <w:name w:val="Основной текст с отступом 2 Знак"/>
    <w:basedOn w:val="a1"/>
    <w:link w:val="21"/>
    <w:uiPriority w:val="99"/>
    <w:semiHidden/>
    <w:rPr>
      <w:sz w:val="24"/>
      <w:szCs w:val="24"/>
      <w:lang w:val="uk-UA"/>
    </w:rPr>
  </w:style>
  <w:style w:type="paragraph" w:styleId="31">
    <w:name w:val="Body Text Indent 3"/>
    <w:basedOn w:val="a0"/>
    <w:link w:val="32"/>
    <w:uiPriority w:val="99"/>
    <w:pPr>
      <w:widowControl w:val="0"/>
      <w:ind w:firstLine="720"/>
      <w:jc w:val="both"/>
    </w:pPr>
    <w:rPr>
      <w:color w:val="000000"/>
      <w:sz w:val="28"/>
    </w:rPr>
  </w:style>
  <w:style w:type="character" w:customStyle="1" w:styleId="32">
    <w:name w:val="Основной текст с отступом 3 Знак"/>
    <w:basedOn w:val="a1"/>
    <w:link w:val="31"/>
    <w:uiPriority w:val="99"/>
    <w:semiHidden/>
    <w:rPr>
      <w:sz w:val="16"/>
      <w:szCs w:val="16"/>
      <w:lang w:val="uk-UA"/>
    </w:rPr>
  </w:style>
  <w:style w:type="table" w:styleId="11">
    <w:name w:val="Table Grid 1"/>
    <w:basedOn w:val="a2"/>
    <w:uiPriority w:val="99"/>
    <w:rsid w:val="005F2D1C"/>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3789</Words>
  <Characters>21602</Characters>
  <Application>Microsoft Office Word</Application>
  <DocSecurity>0</DocSecurity>
  <Lines>180</Lines>
  <Paragraphs>50</Paragraphs>
  <ScaleCrop>false</ScaleCrop>
  <Company>Домашний ПК</Company>
  <LinksUpToDate>false</LinksUpToDate>
  <CharactersWithSpaces>25341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педагогіки та психології</dc:title>
  <dc:subject/>
  <dc:creator>ЕГОР</dc:creator>
  <cp:keywords/>
  <dc:description/>
  <cp:lastModifiedBy>admin</cp:lastModifiedBy>
  <cp:revision>2</cp:revision>
  <cp:lastPrinted>2002-02-12T09:56:00Z</cp:lastPrinted>
  <dcterms:created xsi:type="dcterms:W3CDTF">2014-04-12T05:09:00Z</dcterms:created>
  <dcterms:modified xsi:type="dcterms:W3CDTF">2014-04-12T05:09:00Z</dcterms:modified>
</cp:coreProperties>
</file>